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8A" w:rsidRPr="001C6D8A" w:rsidRDefault="001C6D8A" w:rsidP="001C6D8A">
      <w:pPr>
        <w:pStyle w:val="1"/>
        <w:shd w:val="clear" w:color="auto" w:fill="FFFFFF"/>
        <w:spacing w:before="0" w:after="0"/>
        <w:jc w:val="center"/>
        <w:rPr>
          <w:rFonts w:ascii="Arial" w:hAnsi="Arial" w:cs="Arial"/>
          <w:bCs w:val="0"/>
          <w:color w:val="000000"/>
        </w:rPr>
      </w:pPr>
      <w:r w:rsidRPr="001C6D8A">
        <w:rPr>
          <w:rFonts w:ascii="Arial" w:hAnsi="Arial" w:cs="Arial"/>
          <w:bCs w:val="0"/>
          <w:color w:val="000000"/>
        </w:rPr>
        <w:t>应用程序部署</w:t>
      </w:r>
    </w:p>
    <w:p w:rsidR="001C6D8A" w:rsidRDefault="001C6D8A" w:rsidP="001C6D8A">
      <w:pPr>
        <w:rPr>
          <w:rFonts w:hint="eastAsia"/>
          <w:b/>
        </w:rPr>
      </w:pPr>
    </w:p>
    <w:p w:rsidR="001C6D8A" w:rsidRDefault="001C6D8A" w:rsidP="001C6D8A">
      <w:pPr>
        <w:rPr>
          <w:rFonts w:hint="eastAsia"/>
          <w:b/>
        </w:rPr>
      </w:pPr>
    </w:p>
    <w:p w:rsidR="001C6D8A" w:rsidRPr="001C6D8A" w:rsidRDefault="001C6D8A" w:rsidP="001C6D8A">
      <w:pPr>
        <w:rPr>
          <w:b/>
        </w:rPr>
      </w:pPr>
      <w:r w:rsidRPr="001C6D8A">
        <w:rPr>
          <w:b/>
        </w:rPr>
        <w:t>产品亮点</w:t>
      </w:r>
    </w:p>
    <w:p w:rsidR="001C6D8A" w:rsidRPr="001C6D8A" w:rsidRDefault="001C6D8A" w:rsidP="001C6D8A">
      <w:r w:rsidRPr="001C6D8A">
        <w:t>在线专家定制最适合需求的网站环境、服务器环境，开启线上业务第一步。</w:t>
      </w:r>
    </w:p>
    <w:p w:rsidR="001C6D8A" w:rsidRPr="001C6D8A" w:rsidRDefault="001C6D8A" w:rsidP="001C6D8A">
      <w:pPr>
        <w:rPr>
          <w:b/>
        </w:rPr>
      </w:pPr>
      <w:r w:rsidRPr="001C6D8A">
        <w:rPr>
          <w:b/>
        </w:rPr>
        <w:t>产品说明</w:t>
      </w:r>
    </w:p>
    <w:p w:rsidR="001C6D8A" w:rsidRPr="001C6D8A" w:rsidRDefault="001C6D8A" w:rsidP="001C6D8A">
      <w:r w:rsidRPr="001C6D8A">
        <w:t>操作系统管理：</w:t>
      </w:r>
      <w:r w:rsidRPr="001C6D8A">
        <w:t xml:space="preserve"> 1. </w:t>
      </w:r>
      <w:r w:rsidRPr="001C6D8A">
        <w:t>磁盘分区、挂载、扩容；</w:t>
      </w:r>
      <w:r w:rsidRPr="001C6D8A">
        <w:t xml:space="preserve"> 2. </w:t>
      </w:r>
      <w:r w:rsidRPr="001C6D8A">
        <w:t>服务器安全加固，定制安全策略；</w:t>
      </w:r>
      <w:r w:rsidRPr="001C6D8A">
        <w:t xml:space="preserve"> 3. </w:t>
      </w:r>
      <w:r w:rsidRPr="001C6D8A">
        <w:t>清理服务器系统和应用程序垃圾文件；</w:t>
      </w:r>
      <w:r w:rsidRPr="001C6D8A">
        <w:t xml:space="preserve"> 4. </w:t>
      </w:r>
      <w:r w:rsidRPr="001C6D8A">
        <w:t>配置防火墙，服务器端口管理；</w:t>
      </w:r>
      <w:r w:rsidRPr="001C6D8A">
        <w:t xml:space="preserve"> 5. </w:t>
      </w:r>
      <w:r w:rsidRPr="001C6D8A">
        <w:t>服务器硬件资源异常排查，</w:t>
      </w:r>
      <w:r w:rsidRPr="001C6D8A">
        <w:t>CPU100%</w:t>
      </w:r>
      <w:r w:rsidRPr="001C6D8A">
        <w:t>，内存等问题排查（根据实际情况定价）；</w:t>
      </w:r>
      <w:r w:rsidRPr="001C6D8A">
        <w:t xml:space="preserve"> 6. </w:t>
      </w:r>
      <w:r w:rsidRPr="001C6D8A">
        <w:t>服务器网站错误（</w:t>
      </w:r>
      <w:r w:rsidRPr="001C6D8A">
        <w:t>404,500,502,503,504</w:t>
      </w:r>
      <w:r w:rsidRPr="001C6D8A">
        <w:t>等错误）；</w:t>
      </w:r>
      <w:r w:rsidRPr="001C6D8A">
        <w:t xml:space="preserve"> 7. </w:t>
      </w:r>
      <w:r w:rsidRPr="001C6D8A">
        <w:t>服务器功能组件安装，</w:t>
      </w:r>
      <w:r w:rsidRPr="001C6D8A">
        <w:t xml:space="preserve">Windows </w:t>
      </w:r>
      <w:proofErr w:type="spellStart"/>
      <w:r w:rsidRPr="001C6D8A">
        <w:t>dll</w:t>
      </w:r>
      <w:proofErr w:type="spellEnd"/>
      <w:r w:rsidRPr="001C6D8A">
        <w:t>，</w:t>
      </w:r>
      <w:r w:rsidRPr="001C6D8A">
        <w:t>Linux lib</w:t>
      </w:r>
      <w:r w:rsidRPr="001C6D8A">
        <w:t>、</w:t>
      </w:r>
      <w:r w:rsidRPr="001C6D8A">
        <w:t>so</w:t>
      </w:r>
      <w:r w:rsidRPr="001C6D8A">
        <w:t>缺失、版本错误等；</w:t>
      </w:r>
    </w:p>
    <w:p w:rsidR="001C6D8A" w:rsidRPr="001C6D8A" w:rsidRDefault="001C6D8A" w:rsidP="001C6D8A">
      <w:r w:rsidRPr="001C6D8A">
        <w:t xml:space="preserve">8. </w:t>
      </w:r>
      <w:r w:rsidRPr="001C6D8A">
        <w:t>修复系统漏洞，修复程序漏洞，</w:t>
      </w:r>
      <w:proofErr w:type="spellStart"/>
      <w:r w:rsidRPr="001C6D8A">
        <w:t>discuz</w:t>
      </w:r>
      <w:proofErr w:type="spellEnd"/>
      <w:r w:rsidRPr="001C6D8A">
        <w:t>、</w:t>
      </w:r>
      <w:proofErr w:type="spellStart"/>
      <w:r w:rsidRPr="001C6D8A">
        <w:t>phpwind</w:t>
      </w:r>
      <w:proofErr w:type="spellEnd"/>
      <w:r w:rsidRPr="001C6D8A">
        <w:t>、</w:t>
      </w:r>
      <w:proofErr w:type="spellStart"/>
      <w:r w:rsidRPr="001C6D8A">
        <w:t>wordpress</w:t>
      </w:r>
      <w:proofErr w:type="spellEnd"/>
      <w:r w:rsidRPr="001C6D8A">
        <w:t>；</w:t>
      </w:r>
    </w:p>
    <w:p w:rsidR="001C6D8A" w:rsidRPr="001C6D8A" w:rsidRDefault="001C6D8A" w:rsidP="001C6D8A">
      <w:r w:rsidRPr="001C6D8A">
        <w:t xml:space="preserve">9. </w:t>
      </w:r>
      <w:proofErr w:type="spellStart"/>
      <w:r w:rsidRPr="001C6D8A">
        <w:t>VNCServer</w:t>
      </w:r>
      <w:proofErr w:type="spellEnd"/>
      <w:r w:rsidRPr="001C6D8A">
        <w:t>配置安装；</w:t>
      </w:r>
      <w:r w:rsidRPr="001C6D8A">
        <w:t xml:space="preserve"> 10. </w:t>
      </w:r>
      <w:proofErr w:type="spellStart"/>
      <w:r w:rsidRPr="001C6D8A">
        <w:t>Gcc</w:t>
      </w:r>
      <w:proofErr w:type="spellEnd"/>
      <w:r w:rsidRPr="001C6D8A">
        <w:t>、</w:t>
      </w:r>
      <w:proofErr w:type="spellStart"/>
      <w:r w:rsidRPr="001C6D8A">
        <w:t>c++</w:t>
      </w:r>
      <w:proofErr w:type="spellEnd"/>
      <w:r w:rsidRPr="001C6D8A">
        <w:t>、</w:t>
      </w:r>
      <w:r w:rsidRPr="001C6D8A">
        <w:t>Java</w:t>
      </w:r>
      <w:r w:rsidRPr="001C6D8A">
        <w:t>、</w:t>
      </w:r>
      <w:r w:rsidRPr="001C6D8A">
        <w:t>ASP.net</w:t>
      </w:r>
      <w:r w:rsidRPr="001C6D8A">
        <w:t>的安装；</w:t>
      </w:r>
      <w:r w:rsidRPr="001C6D8A">
        <w:t xml:space="preserve"> 11. </w:t>
      </w:r>
      <w:r w:rsidRPr="001C6D8A">
        <w:t>根据程序要求设置程序</w:t>
      </w:r>
      <w:r w:rsidRPr="001C6D8A">
        <w:rPr>
          <w:b/>
        </w:rPr>
        <w:t>安全策略</w:t>
      </w:r>
    </w:p>
    <w:p w:rsidR="001C6D8A" w:rsidRPr="001C6D8A" w:rsidRDefault="001C6D8A" w:rsidP="001C6D8A">
      <w:r w:rsidRPr="001C6D8A">
        <w:t>环境与软件安装排查</w:t>
      </w:r>
      <w:r w:rsidRPr="001C6D8A">
        <w:t xml:space="preserve"> 1. Windows(IIS</w:t>
      </w:r>
      <w:r w:rsidRPr="001C6D8A">
        <w:t>、</w:t>
      </w:r>
      <w:r w:rsidRPr="001C6D8A">
        <w:t>PHP</w:t>
      </w:r>
      <w:r w:rsidRPr="001C6D8A">
        <w:t>、</w:t>
      </w:r>
      <w:r w:rsidRPr="001C6D8A">
        <w:t>MYSQL</w:t>
      </w:r>
      <w:r w:rsidRPr="001C6D8A">
        <w:t>、</w:t>
      </w:r>
      <w:r w:rsidRPr="001C6D8A">
        <w:t>MSSQL</w:t>
      </w:r>
      <w:r w:rsidRPr="001C6D8A">
        <w:t>、</w:t>
      </w:r>
      <w:r w:rsidRPr="001C6D8A">
        <w:t>.NET</w:t>
      </w:r>
      <w:r w:rsidRPr="001C6D8A">
        <w:t>、</w:t>
      </w:r>
      <w:proofErr w:type="spellStart"/>
      <w:r w:rsidRPr="001C6D8A">
        <w:t>Zend</w:t>
      </w:r>
      <w:proofErr w:type="spellEnd"/>
      <w:r w:rsidRPr="001C6D8A">
        <w:t>、</w:t>
      </w:r>
      <w:r w:rsidRPr="001C6D8A">
        <w:t xml:space="preserve">FTP) </w:t>
      </w:r>
      <w:r w:rsidRPr="001C6D8A">
        <w:t>的安装</w:t>
      </w:r>
      <w:r w:rsidRPr="001C6D8A">
        <w:t xml:space="preserve"> 2. Linux(</w:t>
      </w:r>
      <w:proofErr w:type="spellStart"/>
      <w:r w:rsidRPr="001C6D8A">
        <w:t>Nginx</w:t>
      </w:r>
      <w:proofErr w:type="spellEnd"/>
      <w:r w:rsidRPr="001C6D8A">
        <w:t>/Apache</w:t>
      </w:r>
      <w:r w:rsidRPr="001C6D8A">
        <w:t>、</w:t>
      </w:r>
      <w:r w:rsidRPr="001C6D8A">
        <w:t>MYSQL</w:t>
      </w:r>
      <w:r w:rsidRPr="001C6D8A">
        <w:t>、</w:t>
      </w:r>
      <w:r w:rsidRPr="001C6D8A">
        <w:t>PHP</w:t>
      </w:r>
      <w:r w:rsidRPr="001C6D8A">
        <w:t>、</w:t>
      </w:r>
      <w:proofErr w:type="spellStart"/>
      <w:r w:rsidRPr="001C6D8A">
        <w:t>Zend</w:t>
      </w:r>
      <w:proofErr w:type="spellEnd"/>
      <w:r w:rsidRPr="001C6D8A">
        <w:t>、</w:t>
      </w:r>
      <w:proofErr w:type="spellStart"/>
      <w:r w:rsidRPr="001C6D8A">
        <w:t>Memcached</w:t>
      </w:r>
      <w:proofErr w:type="spellEnd"/>
      <w:r w:rsidRPr="001C6D8A">
        <w:t>、</w:t>
      </w:r>
      <w:r w:rsidRPr="001C6D8A">
        <w:t>FTP)</w:t>
      </w:r>
      <w:r w:rsidRPr="001C6D8A">
        <w:t>安装</w:t>
      </w:r>
      <w:r w:rsidRPr="001C6D8A">
        <w:t xml:space="preserve"> 3. </w:t>
      </w:r>
      <w:r w:rsidRPr="001C6D8A">
        <w:t>系统各项参数调优、</w:t>
      </w:r>
      <w:r w:rsidRPr="001C6D8A">
        <w:t xml:space="preserve">WEB </w:t>
      </w:r>
      <w:r w:rsidRPr="001C6D8A">
        <w:t>环境优化</w:t>
      </w:r>
      <w:r w:rsidRPr="001C6D8A">
        <w:t xml:space="preserve"> 4. </w:t>
      </w:r>
      <w:r w:rsidRPr="001C6D8A">
        <w:t>实时监控服务器状态、</w:t>
      </w:r>
      <w:proofErr w:type="gramStart"/>
      <w:r w:rsidRPr="001C6D8A">
        <w:t>故障第</w:t>
      </w:r>
      <w:proofErr w:type="gramEnd"/>
      <w:r w:rsidRPr="001C6D8A">
        <w:t>一时间人工排障、降低故障时间（非故障）</w:t>
      </w:r>
      <w:r w:rsidRPr="001C6D8A">
        <w:t xml:space="preserve"> 5. 7x24 </w:t>
      </w:r>
      <w:r w:rsidRPr="001C6D8A">
        <w:t>小时程序、系统工程</w:t>
      </w:r>
      <w:proofErr w:type="gramStart"/>
      <w:r w:rsidRPr="001C6D8A">
        <w:t>师快速</w:t>
      </w:r>
      <w:proofErr w:type="gramEnd"/>
      <w:r w:rsidRPr="001C6D8A">
        <w:t>响应服务，第一时间解决用户的难题</w:t>
      </w:r>
    </w:p>
    <w:p w:rsidR="001C6D8A" w:rsidRPr="001C6D8A" w:rsidRDefault="001C6D8A" w:rsidP="001C6D8A">
      <w:r w:rsidRPr="001C6D8A">
        <w:t>站点设置：</w:t>
      </w:r>
      <w:r w:rsidRPr="001C6D8A">
        <w:t xml:space="preserve"> 1. </w:t>
      </w:r>
      <w:proofErr w:type="spellStart"/>
      <w:r w:rsidRPr="001C6D8A">
        <w:t>Memcache</w:t>
      </w:r>
      <w:proofErr w:type="spellEnd"/>
      <w:r w:rsidRPr="001C6D8A">
        <w:t xml:space="preserve"> </w:t>
      </w:r>
      <w:r w:rsidRPr="001C6D8A">
        <w:t>安装：</w:t>
      </w:r>
      <w:r w:rsidRPr="001C6D8A">
        <w:t xml:space="preserve"> 2. </w:t>
      </w:r>
      <w:r w:rsidRPr="001C6D8A">
        <w:t>伪静态设置：</w:t>
      </w:r>
      <w:r w:rsidRPr="001C6D8A">
        <w:t xml:space="preserve"> 3. </w:t>
      </w:r>
      <w:r w:rsidRPr="001C6D8A">
        <w:t>开启设置</w:t>
      </w:r>
      <w:proofErr w:type="spellStart"/>
      <w:r w:rsidRPr="001C6D8A">
        <w:t>gzip</w:t>
      </w:r>
      <w:proofErr w:type="spellEnd"/>
      <w:r w:rsidRPr="001C6D8A">
        <w:t xml:space="preserve"> 4. </w:t>
      </w:r>
      <w:r w:rsidRPr="001C6D8A">
        <w:t>网站</w:t>
      </w:r>
      <w:r w:rsidRPr="001C6D8A">
        <w:t xml:space="preserve">301 </w:t>
      </w:r>
      <w:r w:rsidRPr="001C6D8A">
        <w:t>跳转重定向设置</w:t>
      </w:r>
      <w:r w:rsidRPr="001C6D8A">
        <w:t xml:space="preserve"> 5. </w:t>
      </w:r>
      <w:r w:rsidRPr="001C6D8A">
        <w:t>检查并排除</w:t>
      </w:r>
      <w:proofErr w:type="spellStart"/>
      <w:r w:rsidRPr="001C6D8A">
        <w:t>php</w:t>
      </w:r>
      <w:proofErr w:type="spellEnd"/>
      <w:r w:rsidRPr="001C6D8A">
        <w:t>，</w:t>
      </w:r>
      <w:r w:rsidRPr="001C6D8A">
        <w:t xml:space="preserve">asp.net </w:t>
      </w:r>
      <w:r w:rsidRPr="001C6D8A">
        <w:t>等环境故障</w:t>
      </w:r>
      <w:r w:rsidRPr="001C6D8A">
        <w:t xml:space="preserve"> 6. </w:t>
      </w:r>
      <w:r w:rsidRPr="001C6D8A">
        <w:t>设置</w:t>
      </w:r>
      <w:proofErr w:type="spellStart"/>
      <w:r w:rsidRPr="001C6D8A">
        <w:t>php</w:t>
      </w:r>
      <w:proofErr w:type="spellEnd"/>
      <w:r w:rsidRPr="001C6D8A">
        <w:t xml:space="preserve"> </w:t>
      </w:r>
      <w:proofErr w:type="spellStart"/>
      <w:r w:rsidRPr="001C6D8A">
        <w:t>mysql</w:t>
      </w:r>
      <w:proofErr w:type="spellEnd"/>
      <w:r w:rsidRPr="001C6D8A">
        <w:t xml:space="preserve"> </w:t>
      </w:r>
      <w:r w:rsidRPr="001C6D8A">
        <w:t>环境</w:t>
      </w:r>
      <w:r w:rsidRPr="001C6D8A">
        <w:t xml:space="preserve"> 7. </w:t>
      </w:r>
      <w:r w:rsidRPr="001C6D8A">
        <w:t>配置站点</w:t>
      </w:r>
      <w:r w:rsidRPr="001C6D8A">
        <w:t xml:space="preserve">.net </w:t>
      </w:r>
      <w:r w:rsidRPr="001C6D8A">
        <w:t>环境</w:t>
      </w:r>
      <w:r w:rsidRPr="001C6D8A">
        <w:t xml:space="preserve"> 8. </w:t>
      </w:r>
      <w:r w:rsidRPr="001C6D8A">
        <w:t>服务器重装后恢复网站配置，数据库配置</w:t>
      </w:r>
      <w:r w:rsidRPr="001C6D8A">
        <w:t xml:space="preserve"> 9. Curl </w:t>
      </w:r>
      <w:r w:rsidRPr="001C6D8A">
        <w:t>安装和开启</w:t>
      </w:r>
      <w:r w:rsidRPr="001C6D8A">
        <w:t xml:space="preserve"> 10. GD </w:t>
      </w:r>
      <w:r w:rsidRPr="001C6D8A">
        <w:t>库的安装和开启</w:t>
      </w:r>
      <w:r w:rsidRPr="001C6D8A">
        <w:t xml:space="preserve"> 11. </w:t>
      </w:r>
      <w:proofErr w:type="spellStart"/>
      <w:r w:rsidRPr="001C6D8A">
        <w:t>Openssl</w:t>
      </w:r>
      <w:proofErr w:type="spellEnd"/>
      <w:r w:rsidRPr="001C6D8A">
        <w:t xml:space="preserve"> </w:t>
      </w:r>
      <w:r w:rsidRPr="001C6D8A">
        <w:t>的安装和开启</w:t>
      </w:r>
      <w:r w:rsidRPr="001C6D8A">
        <w:t xml:space="preserve"> 12. </w:t>
      </w:r>
      <w:proofErr w:type="spellStart"/>
      <w:r w:rsidRPr="001C6D8A">
        <w:t>Zend</w:t>
      </w:r>
      <w:proofErr w:type="spellEnd"/>
      <w:r w:rsidRPr="001C6D8A">
        <w:t xml:space="preserve"> Optimizer </w:t>
      </w:r>
      <w:r w:rsidRPr="001C6D8A">
        <w:t>的安装</w:t>
      </w:r>
      <w:r w:rsidRPr="001C6D8A">
        <w:t xml:space="preserve"> 13. </w:t>
      </w:r>
      <w:proofErr w:type="spellStart"/>
      <w:r w:rsidRPr="001C6D8A">
        <w:t>Webadmin</w:t>
      </w:r>
      <w:proofErr w:type="spellEnd"/>
      <w:r w:rsidRPr="001C6D8A">
        <w:t xml:space="preserve"> </w:t>
      </w:r>
      <w:r w:rsidRPr="001C6D8A">
        <w:t>和</w:t>
      </w:r>
      <w:proofErr w:type="spellStart"/>
      <w:r w:rsidRPr="001C6D8A">
        <w:t>cpanel</w:t>
      </w:r>
      <w:proofErr w:type="spellEnd"/>
      <w:r w:rsidRPr="001C6D8A">
        <w:t xml:space="preserve"> </w:t>
      </w:r>
      <w:r w:rsidRPr="001C6D8A">
        <w:t>控制面板的安装</w:t>
      </w:r>
      <w:r w:rsidRPr="001C6D8A">
        <w:t xml:space="preserve"> 14. Iis6.0</w:t>
      </w:r>
      <w:r w:rsidRPr="001C6D8A">
        <w:t>，</w:t>
      </w:r>
      <w:r w:rsidRPr="001C6D8A">
        <w:t xml:space="preserve">iis7.0 </w:t>
      </w:r>
      <w:r w:rsidRPr="001C6D8A">
        <w:t>的安装</w:t>
      </w:r>
    </w:p>
    <w:p w:rsidR="001C6D8A" w:rsidRPr="001C6D8A" w:rsidRDefault="001C6D8A" w:rsidP="001C6D8A">
      <w:r w:rsidRPr="001C6D8A">
        <w:t>数据库设置：</w:t>
      </w:r>
      <w:r w:rsidRPr="001C6D8A">
        <w:t xml:space="preserve"> 1. </w:t>
      </w:r>
      <w:r w:rsidRPr="001C6D8A">
        <w:t>备份数据库</w:t>
      </w:r>
      <w:r w:rsidRPr="001C6D8A">
        <w:t xml:space="preserve"> 2. </w:t>
      </w:r>
      <w:r w:rsidRPr="001C6D8A">
        <w:t>导入数据库、还原数据库</w:t>
      </w:r>
      <w:r w:rsidRPr="001C6D8A">
        <w:t xml:space="preserve"> 3. </w:t>
      </w:r>
      <w:r w:rsidRPr="001C6D8A">
        <w:t>数据库不能启动等排查</w:t>
      </w:r>
      <w:r w:rsidRPr="001C6D8A">
        <w:t xml:space="preserve"> 4. </w:t>
      </w:r>
      <w:r w:rsidRPr="001C6D8A">
        <w:t>重置数据库密码</w:t>
      </w:r>
      <w:r w:rsidRPr="001C6D8A">
        <w:t xml:space="preserve"> 5. </w:t>
      </w:r>
      <w:r w:rsidRPr="001C6D8A">
        <w:t>安装，重装</w:t>
      </w:r>
      <w:r w:rsidRPr="001C6D8A">
        <w:t>mssql2000/2005</w:t>
      </w:r>
      <w:r w:rsidRPr="001C6D8A">
        <w:t>（重装不含恢复数据库）</w:t>
      </w:r>
      <w:r w:rsidRPr="001C6D8A">
        <w:t xml:space="preserve"> 6. </w:t>
      </w:r>
      <w:proofErr w:type="spellStart"/>
      <w:r w:rsidRPr="001C6D8A">
        <w:t>Mysql</w:t>
      </w:r>
      <w:proofErr w:type="spellEnd"/>
      <w:r w:rsidRPr="001C6D8A">
        <w:t xml:space="preserve"> </w:t>
      </w:r>
      <w:r w:rsidRPr="001C6D8A">
        <w:t>恢复数据库</w:t>
      </w:r>
      <w:r w:rsidRPr="001C6D8A">
        <w:t xml:space="preserve"> 7. </w:t>
      </w:r>
      <w:r w:rsidRPr="001C6D8A">
        <w:t>周期备份站点程序、数据库等重要数据</w:t>
      </w:r>
    </w:p>
    <w:p w:rsidR="001C6D8A" w:rsidRPr="001C6D8A" w:rsidRDefault="001C6D8A" w:rsidP="001C6D8A">
      <w:r w:rsidRPr="001C6D8A">
        <w:t>数据迁移</w:t>
      </w:r>
      <w:r w:rsidRPr="001C6D8A">
        <w:t xml:space="preserve"> </w:t>
      </w:r>
      <w:r w:rsidRPr="001C6D8A">
        <w:t>原始数据</w:t>
      </w:r>
      <w:r w:rsidRPr="001C6D8A">
        <w:t>(</w:t>
      </w:r>
      <w:r w:rsidRPr="001C6D8A">
        <w:t>数据库数据，附件，程序文件</w:t>
      </w:r>
      <w:r w:rsidRPr="001C6D8A">
        <w:t>)</w:t>
      </w:r>
      <w:r w:rsidRPr="001C6D8A">
        <w:t>迁移至用户购买的云服务器</w:t>
      </w:r>
      <w:proofErr w:type="gramStart"/>
      <w:r w:rsidRPr="001C6D8A">
        <w:t>或者的</w:t>
      </w:r>
      <w:proofErr w:type="gramEnd"/>
      <w:r w:rsidRPr="001C6D8A">
        <w:t>RDS</w:t>
      </w:r>
      <w:r w:rsidRPr="001C6D8A">
        <w:t>；</w:t>
      </w:r>
    </w:p>
    <w:p w:rsidR="001C6D8A" w:rsidRPr="001C6D8A" w:rsidRDefault="001C6D8A" w:rsidP="001C6D8A">
      <w:r w:rsidRPr="001C6D8A">
        <w:t>解决方案提供：</w:t>
      </w:r>
      <w:r w:rsidRPr="001C6D8A">
        <w:t xml:space="preserve"> 1. </w:t>
      </w:r>
      <w:r w:rsidRPr="001C6D8A">
        <w:t>网站</w:t>
      </w:r>
      <w:r w:rsidRPr="001C6D8A">
        <w:t>/</w:t>
      </w:r>
      <w:r w:rsidRPr="001C6D8A">
        <w:t>应用流量、性能分析</w:t>
      </w:r>
      <w:r w:rsidRPr="001C6D8A">
        <w:t xml:space="preserve"> 2. </w:t>
      </w:r>
      <w:r w:rsidRPr="001C6D8A">
        <w:t>基于</w:t>
      </w:r>
      <w:r w:rsidRPr="001C6D8A">
        <w:t xml:space="preserve">ECS/RDS/OSS/Cache </w:t>
      </w:r>
      <w:r w:rsidRPr="001C6D8A">
        <w:t>提供解决方案</w:t>
      </w:r>
      <w:r w:rsidRPr="001C6D8A">
        <w:t xml:space="preserve"> 3. </w:t>
      </w:r>
      <w:r w:rsidRPr="001C6D8A">
        <w:t>低成本高可用架构部署执行</w:t>
      </w:r>
      <w:r w:rsidRPr="001C6D8A">
        <w:t xml:space="preserve"> 4. </w:t>
      </w:r>
      <w:r w:rsidRPr="001C6D8A">
        <w:t>针对大流量社区论坛提供架构解决方案</w:t>
      </w:r>
    </w:p>
    <w:p w:rsidR="001C6D8A" w:rsidRPr="001C6D8A" w:rsidRDefault="001C6D8A" w:rsidP="001C6D8A">
      <w:r w:rsidRPr="001C6D8A">
        <w:t>产品参数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6741"/>
      </w:tblGrid>
      <w:tr w:rsidR="001C6D8A" w:rsidRPr="001C6D8A" w:rsidTr="001C6D8A">
        <w:trPr>
          <w:trHeight w:val="480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适用系统版本</w:t>
            </w:r>
          </w:p>
        </w:tc>
        <w:tc>
          <w:tcPr>
            <w:tcW w:w="4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proofErr w:type="spellStart"/>
            <w:r w:rsidRPr="001C6D8A">
              <w:t>Linux,Windows,IOS</w:t>
            </w:r>
            <w:proofErr w:type="spellEnd"/>
            <w:r w:rsidRPr="001C6D8A">
              <w:t>/</w:t>
            </w:r>
            <w:proofErr w:type="spellStart"/>
            <w:r w:rsidRPr="001C6D8A">
              <w:t>OSX,Android</w:t>
            </w:r>
            <w:proofErr w:type="spellEnd"/>
          </w:p>
        </w:tc>
      </w:tr>
      <w:tr w:rsidR="001C6D8A" w:rsidRPr="001C6D8A" w:rsidTr="001C6D8A">
        <w:trPr>
          <w:trHeight w:val="480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交付方式</w:t>
            </w:r>
          </w:p>
        </w:tc>
        <w:tc>
          <w:tcPr>
            <w:tcW w:w="4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人工服务</w:t>
            </w:r>
          </w:p>
        </w:tc>
      </w:tr>
      <w:tr w:rsidR="001C6D8A" w:rsidRPr="001C6D8A" w:rsidTr="001C6D8A">
        <w:trPr>
          <w:trHeight w:val="480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依托</w:t>
            </w:r>
            <w:proofErr w:type="gramStart"/>
            <w:r w:rsidRPr="001C6D8A">
              <w:t>云产品</w:t>
            </w:r>
            <w:proofErr w:type="gramEnd"/>
          </w:p>
        </w:tc>
        <w:tc>
          <w:tcPr>
            <w:tcW w:w="4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云服务器</w:t>
            </w:r>
            <w:r w:rsidRPr="001C6D8A">
              <w:t>,</w:t>
            </w:r>
            <w:r w:rsidRPr="001C6D8A">
              <w:t>云数据库</w:t>
            </w:r>
            <w:r w:rsidRPr="001C6D8A">
              <w:t>,</w:t>
            </w:r>
            <w:r w:rsidRPr="001C6D8A">
              <w:t>负载均衡</w:t>
            </w:r>
            <w:r w:rsidRPr="001C6D8A">
              <w:t>,</w:t>
            </w:r>
            <w:r w:rsidRPr="001C6D8A">
              <w:t>虚拟主机</w:t>
            </w:r>
            <w:r w:rsidRPr="001C6D8A">
              <w:t>,</w:t>
            </w:r>
            <w:r w:rsidRPr="001C6D8A">
              <w:t>专有网络</w:t>
            </w:r>
            <w:r w:rsidRPr="001C6D8A">
              <w:t>,</w:t>
            </w:r>
            <w:r w:rsidRPr="001C6D8A">
              <w:t>开放存储服务</w:t>
            </w:r>
            <w:r w:rsidRPr="001C6D8A">
              <w:t>,</w:t>
            </w:r>
            <w:r w:rsidRPr="001C6D8A">
              <w:t>内容分发网络</w:t>
            </w:r>
            <w:r w:rsidRPr="001C6D8A">
              <w:t>,</w:t>
            </w:r>
            <w:r w:rsidRPr="001C6D8A">
              <w:t>其它</w:t>
            </w:r>
          </w:p>
        </w:tc>
      </w:tr>
      <w:tr w:rsidR="001C6D8A" w:rsidRPr="001C6D8A" w:rsidTr="001C6D8A">
        <w:trPr>
          <w:trHeight w:val="480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质</w:t>
            </w:r>
            <w:proofErr w:type="gramStart"/>
            <w:r w:rsidRPr="001C6D8A">
              <w:t>保时间</w:t>
            </w:r>
            <w:proofErr w:type="gramEnd"/>
          </w:p>
        </w:tc>
        <w:tc>
          <w:tcPr>
            <w:tcW w:w="4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7</w:t>
            </w:r>
            <w:r w:rsidRPr="001C6D8A">
              <w:t>天</w:t>
            </w:r>
          </w:p>
        </w:tc>
      </w:tr>
      <w:tr w:rsidR="001C6D8A" w:rsidRPr="001C6D8A" w:rsidTr="001C6D8A">
        <w:trPr>
          <w:trHeight w:val="480"/>
        </w:trPr>
        <w:tc>
          <w:tcPr>
            <w:tcW w:w="1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交付时间</w:t>
            </w:r>
          </w:p>
        </w:tc>
        <w:tc>
          <w:tcPr>
            <w:tcW w:w="40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D8A" w:rsidRPr="001C6D8A" w:rsidRDefault="001C6D8A" w:rsidP="001C6D8A">
            <w:r w:rsidRPr="001C6D8A">
              <w:t>1</w:t>
            </w:r>
            <w:r w:rsidRPr="001C6D8A">
              <w:t>天</w:t>
            </w:r>
          </w:p>
        </w:tc>
      </w:tr>
    </w:tbl>
    <w:p w:rsidR="00CE4FB5" w:rsidRPr="001C6D8A" w:rsidRDefault="00CE4FB5" w:rsidP="001C6D8A"/>
    <w:sectPr w:rsidR="00CE4FB5" w:rsidRPr="001C6D8A" w:rsidSect="00CE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D8A"/>
    <w:rsid w:val="001C6D8A"/>
    <w:rsid w:val="00CE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6D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C6D8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6D8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6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C6D8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2018-08-09T08:48:00Z</dcterms:created>
  <dcterms:modified xsi:type="dcterms:W3CDTF">2018-08-09T08:50:00Z</dcterms:modified>
</cp:coreProperties>
</file>