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ED" w:rsidRPr="005B04ED" w:rsidRDefault="005B04ED" w:rsidP="005B04ED">
      <w:pPr>
        <w:jc w:val="center"/>
        <w:rPr>
          <w:rFonts w:ascii="微软雅黑" w:eastAsia="微软雅黑" w:hAnsi="微软雅黑" w:cs="Times New Roman"/>
          <w:b/>
          <w:sz w:val="52"/>
          <w:szCs w:val="52"/>
        </w:rPr>
      </w:pPr>
      <w:r w:rsidRPr="005B04ED">
        <w:rPr>
          <w:rFonts w:ascii="微软雅黑" w:eastAsia="微软雅黑" w:hAnsi="微软雅黑" w:cs="Times New Roman"/>
          <w:b/>
          <w:sz w:val="52"/>
          <w:szCs w:val="52"/>
        </w:rPr>
        <w:t>使用指南</w:t>
      </w:r>
    </w:p>
    <w:p w:rsidR="005B04ED" w:rsidRPr="005B04ED" w:rsidRDefault="005B04ED" w:rsidP="005B04ED">
      <w:pPr>
        <w:jc w:val="center"/>
        <w:rPr>
          <w:rFonts w:ascii="微软雅黑" w:eastAsia="微软雅黑" w:hAnsi="微软雅黑" w:cs="Times New Roman"/>
          <w:b/>
          <w:sz w:val="52"/>
          <w:szCs w:val="52"/>
        </w:rPr>
      </w:pPr>
    </w:p>
    <w:p w:rsidR="005B04ED" w:rsidRPr="005B04ED" w:rsidRDefault="005B04ED" w:rsidP="005B04ED">
      <w:pPr>
        <w:jc w:val="center"/>
        <w:rPr>
          <w:rFonts w:ascii="微软雅黑" w:eastAsia="微软雅黑" w:hAnsi="微软雅黑" w:cs="Times New Roman"/>
          <w:b/>
          <w:sz w:val="32"/>
          <w:szCs w:val="32"/>
        </w:rPr>
      </w:pPr>
      <w:r w:rsidRPr="005B04ED">
        <w:rPr>
          <w:rFonts w:ascii="微软雅黑" w:eastAsia="微软雅黑" w:hAnsi="微软雅黑" w:cs="Times New Roman"/>
          <w:b/>
          <w:sz w:val="32"/>
          <w:szCs w:val="32"/>
        </w:rPr>
        <w:t>请联系</w:t>
      </w:r>
      <w:proofErr w:type="gramStart"/>
      <w:r w:rsidRPr="005B04ED">
        <w:rPr>
          <w:rFonts w:ascii="微软雅黑" w:eastAsia="微软雅黑" w:hAnsi="微软雅黑" w:cs="Times New Roman"/>
          <w:b/>
          <w:sz w:val="32"/>
          <w:szCs w:val="32"/>
        </w:rPr>
        <w:t>云市场</w:t>
      </w:r>
      <w:proofErr w:type="gramEnd"/>
      <w:r w:rsidRPr="005B04ED">
        <w:rPr>
          <w:rFonts w:ascii="微软雅黑" w:eastAsia="微软雅黑" w:hAnsi="微软雅黑" w:cs="Times New Roman"/>
          <w:b/>
          <w:sz w:val="32"/>
          <w:szCs w:val="32"/>
        </w:rPr>
        <w:t>在线客</w:t>
      </w:r>
      <w:proofErr w:type="gramStart"/>
      <w:r w:rsidRPr="005B04ED">
        <w:rPr>
          <w:rFonts w:ascii="微软雅黑" w:eastAsia="微软雅黑" w:hAnsi="微软雅黑" w:cs="Times New Roman"/>
          <w:b/>
          <w:sz w:val="32"/>
          <w:szCs w:val="32"/>
        </w:rPr>
        <w:t>服或者</w:t>
      </w:r>
      <w:proofErr w:type="gramEnd"/>
      <w:r w:rsidRPr="005B04ED">
        <w:rPr>
          <w:rFonts w:ascii="微软雅黑" w:eastAsia="微软雅黑" w:hAnsi="微软雅黑" w:cs="Times New Roman"/>
          <w:b/>
          <w:sz w:val="32"/>
          <w:szCs w:val="32"/>
        </w:rPr>
        <w:t>联系热线0371-56197662</w:t>
      </w:r>
    </w:p>
    <w:p w:rsidR="00D669BA" w:rsidRDefault="00D669BA"/>
    <w:p w:rsidR="005B04ED" w:rsidRPr="005B04ED" w:rsidRDefault="005B04ED"/>
    <w:p w:rsidR="00773272" w:rsidRDefault="00773272" w:rsidP="00773272">
      <w:pPr>
        <w:rPr>
          <w:rFonts w:hint="eastAsia"/>
        </w:rPr>
      </w:pPr>
      <w:r>
        <w:rPr>
          <w:rFonts w:hint="eastAsia"/>
        </w:rPr>
        <w:t>服务内容</w:t>
      </w:r>
      <w:r w:rsidR="0042510C">
        <w:rPr>
          <w:rFonts w:hint="eastAsia"/>
        </w:rPr>
        <w:t>：</w:t>
      </w:r>
      <w:bookmarkStart w:id="0" w:name="_GoBack"/>
      <w:bookmarkEnd w:id="0"/>
    </w:p>
    <w:p w:rsidR="00773272" w:rsidRDefault="0084429A" w:rsidP="00773272">
      <w:pPr>
        <w:rPr>
          <w:rFonts w:hint="eastAsia"/>
        </w:rPr>
      </w:pPr>
      <w:r>
        <w:t>1</w:t>
      </w:r>
      <w:r w:rsidR="00773272">
        <w:t>、7*24小时运维服务：包含所有服务器的操作系统、</w:t>
      </w:r>
      <w:r w:rsidR="005B04ED">
        <w:rPr>
          <w:rFonts w:hint="eastAsia"/>
        </w:rPr>
        <w:t>云平台、</w:t>
      </w:r>
      <w:r w:rsidR="00773272">
        <w:t>中间件的日常运维及优化。</w:t>
      </w:r>
    </w:p>
    <w:p w:rsidR="005B04ED" w:rsidRDefault="0084429A" w:rsidP="005B04ED">
      <w:r>
        <w:t>2</w:t>
      </w:r>
      <w:r w:rsidR="00773272">
        <w:t>、</w:t>
      </w:r>
      <w:r w:rsidR="005B04ED" w:rsidRPr="005B04ED">
        <w:rPr>
          <w:rFonts w:hint="eastAsia"/>
        </w:rPr>
        <w:t>故障报告：提供维护服务报告，让用户对平台状态了如指掌。</w:t>
      </w:r>
    </w:p>
    <w:p w:rsidR="00773272" w:rsidRDefault="0084429A" w:rsidP="005B04ED">
      <w:pPr>
        <w:rPr>
          <w:rFonts w:hint="eastAsia"/>
        </w:rPr>
      </w:pPr>
      <w:r>
        <w:t>3</w:t>
      </w:r>
      <w:r w:rsidR="00773272">
        <w:t>、</w:t>
      </w:r>
      <w:r w:rsidR="005B04ED">
        <w:rPr>
          <w:rFonts w:hint="eastAsia"/>
        </w:rPr>
        <w:t>优化方案</w:t>
      </w:r>
      <w:r w:rsidR="005B04ED">
        <w:t>：根据故障报告，为</w:t>
      </w:r>
      <w:r w:rsidR="005B04ED">
        <w:rPr>
          <w:rFonts w:hint="eastAsia"/>
        </w:rPr>
        <w:t>用户</w:t>
      </w:r>
      <w:r w:rsidR="005B04ED">
        <w:t>提供平台</w:t>
      </w:r>
      <w:r w:rsidR="005B04ED">
        <w:rPr>
          <w:rFonts w:hint="eastAsia"/>
        </w:rPr>
        <w:t>的</w:t>
      </w:r>
      <w:r w:rsidR="005B04ED">
        <w:t>优化方案。</w:t>
      </w:r>
    </w:p>
    <w:p w:rsidR="00773272" w:rsidRDefault="00773272" w:rsidP="00773272"/>
    <w:p w:rsidR="00773272" w:rsidRDefault="00773272" w:rsidP="00773272">
      <w:r w:rsidRPr="00773272">
        <w:rPr>
          <w:rFonts w:ascii="Helvetica" w:eastAsia="等线" w:hAnsi="Helvetica" w:cs="Helvetica" w:hint="eastAsia"/>
          <w:noProof/>
          <w:color w:val="333333"/>
          <w:szCs w:val="21"/>
          <w:shd w:val="clear" w:color="auto" w:fill="FFFFFF"/>
        </w:rPr>
        <w:drawing>
          <wp:inline distT="0" distB="0" distL="0" distR="0" wp14:anchorId="7545CA6E" wp14:editId="1173C4C4">
            <wp:extent cx="5274310" cy="2943225"/>
            <wp:effectExtent l="0" t="19050" r="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D4927" w:rsidRDefault="005D4927" w:rsidP="00773272">
      <w:pPr>
        <w:rPr>
          <w:rFonts w:hint="eastAsia"/>
        </w:rPr>
      </w:pPr>
    </w:p>
    <w:sectPr w:rsidR="005D4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72"/>
    <w:rsid w:val="00101963"/>
    <w:rsid w:val="0042510C"/>
    <w:rsid w:val="005B04ED"/>
    <w:rsid w:val="005D4927"/>
    <w:rsid w:val="00773272"/>
    <w:rsid w:val="0084429A"/>
    <w:rsid w:val="00D6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7B432"/>
  <w15:chartTrackingRefBased/>
  <w15:docId w15:val="{FC86569B-962B-446F-A9B4-22220811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2CB593A-F952-480F-92BF-C6641CE69DDD}" type="doc">
      <dgm:prSet loTypeId="urn:microsoft.com/office/officeart/2005/8/layout/funnel1" loCatId="relationship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CN" altLang="en-US"/>
        </a:p>
      </dgm:t>
    </dgm:pt>
    <dgm:pt modelId="{FE894787-93C5-42BB-B25E-51397AA7A539}">
      <dgm:prSet phldrT="[文本]"/>
      <dgm:spPr>
        <a:xfrm>
          <a:off x="2563574" y="197914"/>
          <a:ext cx="827782" cy="827782"/>
        </a:xfrm>
        <a:prstGeom prst="ellipse">
          <a:avLst/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CN" altLang="en-US">
              <a:solidFill>
                <a:sysClr val="window" lastClr="FFFFFF"/>
              </a:solidFill>
              <a:latin typeface="等线" panose="020F0502020204030204"/>
              <a:ea typeface="等线" panose="02010600030101010101" pitchFamily="2" charset="-122"/>
              <a:cs typeface="+mn-cs"/>
            </a:rPr>
            <a:t>故障定位</a:t>
          </a:r>
        </a:p>
      </dgm:t>
    </dgm:pt>
    <dgm:pt modelId="{501BE854-3D2B-4F35-8735-193ADCD01B35}" type="parTrans" cxnId="{AE0B1B16-B7F4-4FB8-B780-564BCBC64F96}">
      <dgm:prSet/>
      <dgm:spPr/>
      <dgm:t>
        <a:bodyPr/>
        <a:lstStyle/>
        <a:p>
          <a:endParaRPr lang="zh-CN" altLang="en-US"/>
        </a:p>
      </dgm:t>
    </dgm:pt>
    <dgm:pt modelId="{D703EAE4-E6A1-4C36-951A-73CAC970DC1D}" type="sibTrans" cxnId="{AE0B1B16-B7F4-4FB8-B780-564BCBC64F96}">
      <dgm:prSet/>
      <dgm:spPr/>
      <dgm:t>
        <a:bodyPr/>
        <a:lstStyle/>
        <a:p>
          <a:endParaRPr lang="zh-CN" altLang="en-US"/>
        </a:p>
      </dgm:t>
    </dgm:pt>
    <dgm:pt modelId="{F23F4418-D5FB-4756-A722-BC215E07B7B7}">
      <dgm:prSet phldrT="[文本]"/>
      <dgm:spPr>
        <a:xfrm>
          <a:off x="1717397" y="398054"/>
          <a:ext cx="827782" cy="827782"/>
        </a:xfrm>
        <a:prstGeom prst="ellipse">
          <a:avLst/>
        </a:prstGeom>
        <a:solidFill>
          <a:srgbClr val="FFC000">
            <a:hueOff val="4900445"/>
            <a:satOff val="-20388"/>
            <a:lumOff val="4804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CN" altLang="en-US">
              <a:solidFill>
                <a:sysClr val="window" lastClr="FFFFFF"/>
              </a:solidFill>
              <a:latin typeface="等线" panose="020F0502020204030204"/>
              <a:ea typeface="等线" panose="02010600030101010101" pitchFamily="2" charset="-122"/>
              <a:cs typeface="+mn-cs"/>
            </a:rPr>
            <a:t>故障修复</a:t>
          </a:r>
        </a:p>
      </dgm:t>
    </dgm:pt>
    <dgm:pt modelId="{73B52EE7-750C-40C6-8D6C-72AF28476B1A}" type="parTrans" cxnId="{7D03F952-FFB5-4B3F-B1D4-4E95D809CA48}">
      <dgm:prSet/>
      <dgm:spPr/>
      <dgm:t>
        <a:bodyPr/>
        <a:lstStyle/>
        <a:p>
          <a:endParaRPr lang="zh-CN" altLang="en-US"/>
        </a:p>
      </dgm:t>
    </dgm:pt>
    <dgm:pt modelId="{24B62C22-C164-4CED-9576-E36A85C63C8A}" type="sibTrans" cxnId="{7D03F952-FFB5-4B3F-B1D4-4E95D809CA48}">
      <dgm:prSet/>
      <dgm:spPr/>
      <dgm:t>
        <a:bodyPr/>
        <a:lstStyle/>
        <a:p>
          <a:endParaRPr lang="zh-CN" altLang="en-US"/>
        </a:p>
      </dgm:t>
    </dgm:pt>
    <dgm:pt modelId="{874628D6-8F4C-4303-AAF7-F8C4C0258D88}">
      <dgm:prSet phldrT="[文本]"/>
      <dgm:spPr>
        <a:xfrm>
          <a:off x="2309721" y="1019074"/>
          <a:ext cx="827782" cy="827782"/>
        </a:xfrm>
        <a:prstGeom prst="ellipse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CN" altLang="en-US">
              <a:solidFill>
                <a:sysClr val="window" lastClr="FFFFFF"/>
              </a:solidFill>
              <a:latin typeface="等线" panose="020F0502020204030204"/>
              <a:ea typeface="等线" panose="02010600030101010101" pitchFamily="2" charset="-122"/>
              <a:cs typeface="+mn-cs"/>
            </a:rPr>
            <a:t>平台优化</a:t>
          </a:r>
        </a:p>
      </dgm:t>
    </dgm:pt>
    <dgm:pt modelId="{9B9EB4AD-EA4C-4568-AA92-0B727E1D8A7A}" type="parTrans" cxnId="{2B5100A6-6579-4DAB-82B1-308EE5B7786C}">
      <dgm:prSet/>
      <dgm:spPr/>
      <dgm:t>
        <a:bodyPr/>
        <a:lstStyle/>
        <a:p>
          <a:endParaRPr lang="zh-CN" altLang="en-US"/>
        </a:p>
      </dgm:t>
    </dgm:pt>
    <dgm:pt modelId="{00D16C36-FC24-4D9D-B1AB-D69F5B213FDD}" type="sibTrans" cxnId="{2B5100A6-6579-4DAB-82B1-308EE5B7786C}">
      <dgm:prSet/>
      <dgm:spPr/>
      <dgm:t>
        <a:bodyPr/>
        <a:lstStyle/>
        <a:p>
          <a:endParaRPr lang="zh-CN" altLang="en-US"/>
        </a:p>
      </dgm:t>
    </dgm:pt>
    <dgm:pt modelId="{C5523596-67CB-4349-83B8-69E34CB7FBC1}">
      <dgm:prSet phldrT="[文本]"/>
      <dgm:spPr>
        <a:xfrm>
          <a:off x="1533445" y="2426641"/>
          <a:ext cx="2207418" cy="504831"/>
        </a:xfrm>
        <a:prstGeom prst="ellipse">
          <a:avLst/>
        </a:prstGeom>
        <a:solidFill>
          <a:srgbClr val="A5A5A5"/>
        </a:solidFill>
        <a:ln>
          <a:noFill/>
        </a:ln>
        <a:effectLst/>
      </dgm:spPr>
      <dgm:t>
        <a:bodyPr/>
        <a:lstStyle/>
        <a:p>
          <a:r>
            <a:rPr lang="zh-CN" altLang="en-US">
              <a:solidFill>
                <a:sysClr val="window" lastClr="FFFFFF"/>
              </a:solidFill>
              <a:latin typeface="等线" panose="020F0502020204030204"/>
              <a:ea typeface="等线" panose="02010600030101010101" pitchFamily="2" charset="-122"/>
              <a:cs typeface="+mn-cs"/>
            </a:rPr>
            <a:t>云平台故障排查</a:t>
          </a:r>
        </a:p>
      </dgm:t>
    </dgm:pt>
    <dgm:pt modelId="{F32FAEEE-0ACA-420B-9BA5-F85761D04E55}" type="parTrans" cxnId="{3F47E331-1581-4BFD-8A27-1EDE95CAA73F}">
      <dgm:prSet/>
      <dgm:spPr/>
      <dgm:t>
        <a:bodyPr/>
        <a:lstStyle/>
        <a:p>
          <a:endParaRPr lang="zh-CN" altLang="en-US"/>
        </a:p>
      </dgm:t>
    </dgm:pt>
    <dgm:pt modelId="{2EF91FCA-25FD-4C09-804C-A85AE55FE828}" type="sibTrans" cxnId="{3F47E331-1581-4BFD-8A27-1EDE95CAA73F}">
      <dgm:prSet/>
      <dgm:spPr/>
      <dgm:t>
        <a:bodyPr/>
        <a:lstStyle/>
        <a:p>
          <a:endParaRPr lang="zh-CN" altLang="en-US"/>
        </a:p>
      </dgm:t>
    </dgm:pt>
    <dgm:pt modelId="{623A23B1-5B08-4CD9-8ADC-E6129A388A0E}" type="pres">
      <dgm:prSet presAssocID="{92CB593A-F952-480F-92BF-C6641CE69DDD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D9FE0F23-8702-4796-AAC1-92DC79FE8E9A}" type="pres">
      <dgm:prSet presAssocID="{92CB593A-F952-480F-92BF-C6641CE69DDD}" presName="ellipse" presStyleLbl="trBgShp" presStyleIdx="0" presStyleCnt="1"/>
      <dgm:spPr>
        <a:xfrm>
          <a:off x="1446988" y="131324"/>
          <a:ext cx="2372975" cy="824103"/>
        </a:xfrm>
        <a:prstGeom prst="ellipse">
          <a:avLst/>
        </a:prstGeom>
        <a:solidFill>
          <a:srgbClr val="FFC000">
            <a:tint val="50000"/>
            <a:alpha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CN" altLang="en-US"/>
        </a:p>
      </dgm:t>
    </dgm:pt>
    <dgm:pt modelId="{57526252-2DBD-4DC5-864D-23CAF787D7DE}" type="pres">
      <dgm:prSet presAssocID="{92CB593A-F952-480F-92BF-C6641CE69DDD}" presName="arrow1" presStyleLbl="fgShp" presStyleIdx="0" presStyleCnt="1"/>
      <dgm:spPr>
        <a:xfrm>
          <a:off x="2407215" y="2149273"/>
          <a:ext cx="459878" cy="294322"/>
        </a:xfrm>
        <a:prstGeom prst="downArrow">
          <a:avLst/>
        </a:prstGeom>
        <a:solidFill>
          <a:srgbClr val="FFC000"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zh-CN" altLang="en-US"/>
        </a:p>
      </dgm:t>
    </dgm:pt>
    <dgm:pt modelId="{98E514E1-3BAE-4D83-BDB6-55A2FD6BF607}" type="pres">
      <dgm:prSet presAssocID="{92CB593A-F952-480F-92BF-C6641CE69DDD}" presName="rectangle" presStyleLbl="revTx" presStyleIdx="0" presStyleCnt="1" custScaleY="91479" custLinFactNeighborY="33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CN" altLang="en-US"/>
        </a:p>
      </dgm:t>
    </dgm:pt>
    <dgm:pt modelId="{1F39EA97-B76C-40DC-A2EA-0FFE305E5FE2}" type="pres">
      <dgm:prSet presAssocID="{F23F4418-D5FB-4756-A722-BC215E07B7B7}" presName="item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E645316-F5DA-4ADF-880E-3144086256E4}" type="pres">
      <dgm:prSet presAssocID="{874628D6-8F4C-4303-AAF7-F8C4C0258D88}" presName="item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CAAF397-3548-4755-8269-F195FF19D35F}" type="pres">
      <dgm:prSet presAssocID="{C5523596-67CB-4349-83B8-69E34CB7FBC1}" presName="item3" presStyleLbl="node1" presStyleIdx="2" presStyleCnt="3" custLinFactNeighborX="-2084" custLinFactNeighborY="-625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FFC63A6-0690-4ECC-A158-4408A3D4923C}" type="pres">
      <dgm:prSet presAssocID="{92CB593A-F952-480F-92BF-C6641CE69DDD}" presName="funnel" presStyleLbl="trAlignAcc1" presStyleIdx="0" presStyleCnt="1" custLinFactNeighborX="-335" custLinFactNeighborY="-1463"/>
      <dgm:spPr>
        <a:xfrm>
          <a:off x="1349494" y="30151"/>
          <a:ext cx="2575321" cy="2060257"/>
        </a:xfrm>
        <a:prstGeom prst="funnel">
          <a:avLst/>
        </a:prstGeom>
        <a:solidFill>
          <a:sysClr val="window" lastClr="FFFFFF">
            <a:alpha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CN" altLang="en-US"/>
        </a:p>
      </dgm:t>
    </dgm:pt>
  </dgm:ptLst>
  <dgm:cxnLst>
    <dgm:cxn modelId="{586DED9B-5570-437B-999D-CA5D71933743}" type="presOf" srcId="{92CB593A-F952-480F-92BF-C6641CE69DDD}" destId="{623A23B1-5B08-4CD9-8ADC-E6129A388A0E}" srcOrd="0" destOrd="0" presId="urn:microsoft.com/office/officeart/2005/8/layout/funnel1"/>
    <dgm:cxn modelId="{2B5100A6-6579-4DAB-82B1-308EE5B7786C}" srcId="{92CB593A-F952-480F-92BF-C6641CE69DDD}" destId="{874628D6-8F4C-4303-AAF7-F8C4C0258D88}" srcOrd="2" destOrd="0" parTransId="{9B9EB4AD-EA4C-4568-AA92-0B727E1D8A7A}" sibTransId="{00D16C36-FC24-4D9D-B1AB-D69F5B213FDD}"/>
    <dgm:cxn modelId="{815FC1A3-180A-43A4-AF3D-BAEC3D2628DF}" type="presOf" srcId="{FE894787-93C5-42BB-B25E-51397AA7A539}" destId="{3CAAF397-3548-4755-8269-F195FF19D35F}" srcOrd="0" destOrd="0" presId="urn:microsoft.com/office/officeart/2005/8/layout/funnel1"/>
    <dgm:cxn modelId="{3F47E331-1581-4BFD-8A27-1EDE95CAA73F}" srcId="{92CB593A-F952-480F-92BF-C6641CE69DDD}" destId="{C5523596-67CB-4349-83B8-69E34CB7FBC1}" srcOrd="3" destOrd="0" parTransId="{F32FAEEE-0ACA-420B-9BA5-F85761D04E55}" sibTransId="{2EF91FCA-25FD-4C09-804C-A85AE55FE828}"/>
    <dgm:cxn modelId="{D481BD69-9628-4959-AB07-FD774461529A}" type="presOf" srcId="{C5523596-67CB-4349-83B8-69E34CB7FBC1}" destId="{98E514E1-3BAE-4D83-BDB6-55A2FD6BF607}" srcOrd="0" destOrd="0" presId="urn:microsoft.com/office/officeart/2005/8/layout/funnel1"/>
    <dgm:cxn modelId="{4C572611-8DC8-419E-99D9-A5B2D61639B3}" type="presOf" srcId="{F23F4418-D5FB-4756-A722-BC215E07B7B7}" destId="{4E645316-F5DA-4ADF-880E-3144086256E4}" srcOrd="0" destOrd="0" presId="urn:microsoft.com/office/officeart/2005/8/layout/funnel1"/>
    <dgm:cxn modelId="{AE0B1B16-B7F4-4FB8-B780-564BCBC64F96}" srcId="{92CB593A-F952-480F-92BF-C6641CE69DDD}" destId="{FE894787-93C5-42BB-B25E-51397AA7A539}" srcOrd="0" destOrd="0" parTransId="{501BE854-3D2B-4F35-8735-193ADCD01B35}" sibTransId="{D703EAE4-E6A1-4C36-951A-73CAC970DC1D}"/>
    <dgm:cxn modelId="{7D03F952-FFB5-4B3F-B1D4-4E95D809CA48}" srcId="{92CB593A-F952-480F-92BF-C6641CE69DDD}" destId="{F23F4418-D5FB-4756-A722-BC215E07B7B7}" srcOrd="1" destOrd="0" parTransId="{73B52EE7-750C-40C6-8D6C-72AF28476B1A}" sibTransId="{24B62C22-C164-4CED-9576-E36A85C63C8A}"/>
    <dgm:cxn modelId="{F5DFD1F8-57EA-4B32-8469-F8465AE26691}" type="presOf" srcId="{874628D6-8F4C-4303-AAF7-F8C4C0258D88}" destId="{1F39EA97-B76C-40DC-A2EA-0FFE305E5FE2}" srcOrd="0" destOrd="0" presId="urn:microsoft.com/office/officeart/2005/8/layout/funnel1"/>
    <dgm:cxn modelId="{B5541CC3-D54D-4616-AE8F-FF962B8313E1}" type="presParOf" srcId="{623A23B1-5B08-4CD9-8ADC-E6129A388A0E}" destId="{D9FE0F23-8702-4796-AAC1-92DC79FE8E9A}" srcOrd="0" destOrd="0" presId="urn:microsoft.com/office/officeart/2005/8/layout/funnel1"/>
    <dgm:cxn modelId="{1A65F6BA-8986-4AE2-ABDE-282F20804760}" type="presParOf" srcId="{623A23B1-5B08-4CD9-8ADC-E6129A388A0E}" destId="{57526252-2DBD-4DC5-864D-23CAF787D7DE}" srcOrd="1" destOrd="0" presId="urn:microsoft.com/office/officeart/2005/8/layout/funnel1"/>
    <dgm:cxn modelId="{43C86F63-5643-4BA1-9630-820FD958AEE7}" type="presParOf" srcId="{623A23B1-5B08-4CD9-8ADC-E6129A388A0E}" destId="{98E514E1-3BAE-4D83-BDB6-55A2FD6BF607}" srcOrd="2" destOrd="0" presId="urn:microsoft.com/office/officeart/2005/8/layout/funnel1"/>
    <dgm:cxn modelId="{C4D8F459-6CDD-4828-97AF-DB105C7B23D0}" type="presParOf" srcId="{623A23B1-5B08-4CD9-8ADC-E6129A388A0E}" destId="{1F39EA97-B76C-40DC-A2EA-0FFE305E5FE2}" srcOrd="3" destOrd="0" presId="urn:microsoft.com/office/officeart/2005/8/layout/funnel1"/>
    <dgm:cxn modelId="{3BACD04E-D43A-43FA-85B2-153965A82A15}" type="presParOf" srcId="{623A23B1-5B08-4CD9-8ADC-E6129A388A0E}" destId="{4E645316-F5DA-4ADF-880E-3144086256E4}" srcOrd="4" destOrd="0" presId="urn:microsoft.com/office/officeart/2005/8/layout/funnel1"/>
    <dgm:cxn modelId="{AC85096B-6548-4E55-9464-31B676A420F5}" type="presParOf" srcId="{623A23B1-5B08-4CD9-8ADC-E6129A388A0E}" destId="{3CAAF397-3548-4755-8269-F195FF19D35F}" srcOrd="5" destOrd="0" presId="urn:microsoft.com/office/officeart/2005/8/layout/funnel1"/>
    <dgm:cxn modelId="{6C68E730-4D78-4446-8DF5-2AE0B92BD40A}" type="presParOf" srcId="{623A23B1-5B08-4CD9-8ADC-E6129A388A0E}" destId="{1FFC63A6-0690-4ECC-A158-4408A3D4923C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FE0F23-8702-4796-AAC1-92DC79FE8E9A}">
      <dsp:nvSpPr>
        <dsp:cNvPr id="0" name=""/>
        <dsp:cNvSpPr/>
      </dsp:nvSpPr>
      <dsp:spPr>
        <a:xfrm>
          <a:off x="1446988" y="131324"/>
          <a:ext cx="2372975" cy="824103"/>
        </a:xfrm>
        <a:prstGeom prst="ellipse">
          <a:avLst/>
        </a:prstGeom>
        <a:solidFill>
          <a:srgbClr val="FFC000">
            <a:tint val="50000"/>
            <a:alpha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526252-2DBD-4DC5-864D-23CAF787D7DE}">
      <dsp:nvSpPr>
        <dsp:cNvPr id="0" name=""/>
        <dsp:cNvSpPr/>
      </dsp:nvSpPr>
      <dsp:spPr>
        <a:xfrm>
          <a:off x="2407215" y="2149273"/>
          <a:ext cx="459878" cy="294322"/>
        </a:xfrm>
        <a:prstGeom prst="downArrow">
          <a:avLst/>
        </a:prstGeom>
        <a:solidFill>
          <a:srgbClr val="FFC000"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8E514E1-3BAE-4D83-BDB6-55A2FD6BF607}">
      <dsp:nvSpPr>
        <dsp:cNvPr id="0" name=""/>
        <dsp:cNvSpPr/>
      </dsp:nvSpPr>
      <dsp:spPr>
        <a:xfrm>
          <a:off x="1533445" y="2426641"/>
          <a:ext cx="2207418" cy="504831"/>
        </a:xfrm>
        <a:prstGeom prst="ellipse">
          <a:avLst/>
        </a:prstGeom>
        <a:solidFill>
          <a:srgbClr val="A5A5A5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solidFill>
                <a:sysClr val="window" lastClr="FFFFFF"/>
              </a:solidFill>
              <a:latin typeface="等线" panose="020F0502020204030204"/>
              <a:ea typeface="等线" panose="02010600030101010101" pitchFamily="2" charset="-122"/>
              <a:cs typeface="+mn-cs"/>
            </a:rPr>
            <a:t>云平台故障排查</a:t>
          </a:r>
        </a:p>
      </dsp:txBody>
      <dsp:txXfrm>
        <a:off x="1856714" y="2500572"/>
        <a:ext cx="1560880" cy="356969"/>
      </dsp:txXfrm>
    </dsp:sp>
    <dsp:sp modelId="{1F39EA97-B76C-40DC-A2EA-0FFE305E5FE2}">
      <dsp:nvSpPr>
        <dsp:cNvPr id="0" name=""/>
        <dsp:cNvSpPr/>
      </dsp:nvSpPr>
      <dsp:spPr>
        <a:xfrm>
          <a:off x="2309721" y="1019074"/>
          <a:ext cx="827782" cy="827782"/>
        </a:xfrm>
        <a:prstGeom prst="ellipse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200">
              <a:solidFill>
                <a:sysClr val="window" lastClr="FFFFFF"/>
              </a:solidFill>
              <a:latin typeface="等线" panose="020F0502020204030204"/>
              <a:ea typeface="等线" panose="02010600030101010101" pitchFamily="2" charset="-122"/>
              <a:cs typeface="+mn-cs"/>
            </a:rPr>
            <a:t>平台优化</a:t>
          </a:r>
        </a:p>
      </dsp:txBody>
      <dsp:txXfrm>
        <a:off x="2430947" y="1140300"/>
        <a:ext cx="585330" cy="585330"/>
      </dsp:txXfrm>
    </dsp:sp>
    <dsp:sp modelId="{4E645316-F5DA-4ADF-880E-3144086256E4}">
      <dsp:nvSpPr>
        <dsp:cNvPr id="0" name=""/>
        <dsp:cNvSpPr/>
      </dsp:nvSpPr>
      <dsp:spPr>
        <a:xfrm>
          <a:off x="1717397" y="398054"/>
          <a:ext cx="827782" cy="827782"/>
        </a:xfrm>
        <a:prstGeom prst="ellipse">
          <a:avLst/>
        </a:prstGeom>
        <a:solidFill>
          <a:srgbClr val="FFC000">
            <a:hueOff val="4900445"/>
            <a:satOff val="-20388"/>
            <a:lumOff val="4804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200">
              <a:solidFill>
                <a:sysClr val="window" lastClr="FFFFFF"/>
              </a:solidFill>
              <a:latin typeface="等线" panose="020F0502020204030204"/>
              <a:ea typeface="等线" panose="02010600030101010101" pitchFamily="2" charset="-122"/>
              <a:cs typeface="+mn-cs"/>
            </a:rPr>
            <a:t>故障修复</a:t>
          </a:r>
        </a:p>
      </dsp:txBody>
      <dsp:txXfrm>
        <a:off x="1838623" y="519280"/>
        <a:ext cx="585330" cy="585330"/>
      </dsp:txXfrm>
    </dsp:sp>
    <dsp:sp modelId="{3CAAF397-3548-4755-8269-F195FF19D35F}">
      <dsp:nvSpPr>
        <dsp:cNvPr id="0" name=""/>
        <dsp:cNvSpPr/>
      </dsp:nvSpPr>
      <dsp:spPr>
        <a:xfrm>
          <a:off x="2546323" y="146153"/>
          <a:ext cx="827782" cy="827782"/>
        </a:xfrm>
        <a:prstGeom prst="ellipse">
          <a:avLst/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200">
              <a:solidFill>
                <a:sysClr val="window" lastClr="FFFFFF"/>
              </a:solidFill>
              <a:latin typeface="等线" panose="020F0502020204030204"/>
              <a:ea typeface="等线" panose="02010600030101010101" pitchFamily="2" charset="-122"/>
              <a:cs typeface="+mn-cs"/>
            </a:rPr>
            <a:t>故障定位</a:t>
          </a:r>
        </a:p>
      </dsp:txBody>
      <dsp:txXfrm>
        <a:off x="2667549" y="267379"/>
        <a:ext cx="585330" cy="585330"/>
      </dsp:txXfrm>
    </dsp:sp>
    <dsp:sp modelId="{1FFC63A6-0690-4ECC-A158-4408A3D4923C}">
      <dsp:nvSpPr>
        <dsp:cNvPr id="0" name=""/>
        <dsp:cNvSpPr/>
      </dsp:nvSpPr>
      <dsp:spPr>
        <a:xfrm>
          <a:off x="1340866" y="9"/>
          <a:ext cx="2575321" cy="2060257"/>
        </a:xfrm>
        <a:prstGeom prst="funnel">
          <a:avLst/>
        </a:prstGeom>
        <a:solidFill>
          <a:sysClr val="window" lastClr="FFFFFF">
            <a:alpha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262AF-77C9-4A9C-A7A9-28D769CF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Superman</dc:creator>
  <cp:keywords/>
  <dc:description/>
  <cp:lastModifiedBy>Superman</cp:lastModifiedBy>
  <cp:revision>2</cp:revision>
  <dcterms:created xsi:type="dcterms:W3CDTF">2019-12-03T13:36:00Z</dcterms:created>
  <dcterms:modified xsi:type="dcterms:W3CDTF">2019-12-03T14:42:00Z</dcterms:modified>
</cp:coreProperties>
</file>