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rPr>
          <w:rFonts w:ascii="Roboto" w:hAnsi="Roboto" w:eastAsia="Roboto" w:cs="Roboto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8763000" cy="11944350"/>
            <wp:effectExtent l="0" t="0" r="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1194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7620000" cy="36928425"/>
            <wp:effectExtent l="0" t="0" r="0" b="952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92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7143750" cy="11096625"/>
            <wp:effectExtent l="0" t="0" r="0" b="9525"/>
            <wp:docPr id="4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7143750" cy="10668000"/>
            <wp:effectExtent l="0" t="0" r="0" b="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Roboto" w:hAnsi="Roboto" w:eastAsia="Roboto" w:cs="Roboto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Roboto">
    <w:panose1 w:val="02000000000000000000"/>
    <w:charset w:val="00"/>
    <w:family w:val="auto"/>
    <w:pitch w:val="default"/>
    <w:sig w:usb0="E0000AFF" w:usb1="5000217F" w:usb2="0000002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embedSystemFonts/>
  <w:bordersDoNotSurroundHeader w:val="0"/>
  <w:bordersDoNotSurroundFooter w:val="0"/>
  <w:documentProtection w:enforcement="0"/>
  <w:defaultTabStop w:val="420"/>
  <w:drawingGridVerticalSpacing w:val="15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882272"/>
    <w:rsid w:val="3788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2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2019-12-24T08:31:00Z</dcterms:created>
  <dc:creator>陈伟东</dc:creator>
  <cp:lastModifiedBy>陈伟东</cp:lastModifiedBy>
  <dcterms:modified xsi:type="dcterms:W3CDTF">2019-12-24T08:37:42Z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