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/>
        </w:rPr>
      </w:pPr>
      <w:bookmarkStart w:id="0" w:name="_GoBack"/>
      <w:bookmarkEnd w:id="0"/>
      <w:r>
        <w:t>企业ERP定制产品</w:t>
      </w:r>
      <w:r>
        <w:rPr>
          <w:rFonts w:hint="eastAsia"/>
        </w:rPr>
        <w:t>、</w:t>
      </w:r>
      <w:r>
        <w:t>以沟通完成最后定稿为准</w:t>
      </w:r>
      <w:r>
        <w:rPr>
          <w:rFonts w:hint="eastAsia"/>
        </w:rPr>
        <w:t>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  <w:lang w:val="en-US" w:eastAsia="zh-CN"/>
      </w:rPr>
      <w:t>星城软件</w:t>
    </w:r>
    <w:r>
      <w:rPr>
        <w:rFonts w:hint="eastAsia"/>
      </w:rPr>
      <w:t>-</w:t>
    </w:r>
    <w:r>
      <w:rPr>
        <w:rFonts w:hint="eastAsia"/>
        <w:lang w:val="en-US" w:eastAsia="zh-CN"/>
      </w:rPr>
      <w:t>定制</w:t>
    </w:r>
    <w:r>
      <w:t>ERP功能一览说明手顺</w:t>
    </w:r>
    <w:r>
      <w:rPr>
        <w:rFonts w:hint="eastAsia"/>
      </w:rPr>
      <w:t xml:space="preserve">                                              </w:t>
    </w:r>
    <w:r>
      <w:rPr>
        <w:rFonts w:hint="eastAsia"/>
      </w:rPr>
      <w:drawing>
        <wp:inline distT="0" distB="0" distL="114300" distR="114300">
          <wp:extent cx="443230" cy="193040"/>
          <wp:effectExtent l="0" t="0" r="13970" b="508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3230" cy="193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820A9"/>
    <w:rsid w:val="4128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2020-05-21T03:01:00Z</dcterms:created>
  <dc:creator>月念儿</dc:creator>
  <cp:lastModifiedBy>月念儿</cp:lastModifiedBy>
  <dcterms:modified xsi:type="dcterms:W3CDTF">2020-05-21T03:03:18Z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