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1"/>
        </w:numPr>
        <w:ind w:firstLineChars="0"/>
        <w:jc w:val="left"/>
        <w:rPr>
          <w:rFonts w:ascii="Helvetica" w:hAnsi="Helvetica" w:cs="Helvetica"/>
          <w:color w:val="000000"/>
          <w:szCs w:val="21"/>
          <w:shd w:val="clear" w:color="auto" w:fill="FFFFFF"/>
        </w:rPr>
      </w:pPr>
      <w:bookmarkStart w:id="0" w:name="_Hlk520797322"/>
      <w:r>
        <w:rPr>
          <w:rStyle w:val="7"/>
          <w:rFonts w:hint="eastAsia" w:ascii="Helvetica" w:hAnsi="Helvetica" w:cs="Helvetica"/>
          <w:color w:val="FF0000"/>
          <w:shd w:val="clear" w:color="auto" w:fill="FFFFFF"/>
        </w:rPr>
        <w:t>接口名字</w:t>
      </w:r>
      <w:r>
        <w:rPr>
          <w:rStyle w:val="7"/>
          <w:rFonts w:hint="eastAsia" w:ascii="Helvetica" w:hAnsi="Helvetica" w:cs="Helvetica"/>
          <w:color w:val="000000"/>
          <w:shd w:val="clear" w:color="auto" w:fill="FFFFFF"/>
        </w:rPr>
        <w:t>：</w:t>
      </w:r>
      <w:r>
        <w:rPr>
          <w:rStyle w:val="12"/>
          <w:rFonts w:hint="eastAsia" w:ascii="Helvetica" w:hAnsi="Helvetica" w:cs="Helvetica"/>
          <w:color w:val="000000"/>
          <w:szCs w:val="21"/>
          <w:shd w:val="clear" w:color="auto" w:fill="FFFFFF"/>
        </w:rPr>
        <w:t>以网页文档为准</w:t>
      </w:r>
    </w:p>
    <w:p>
      <w:pPr>
        <w:jc w:val="left"/>
        <w:rPr>
          <w:rStyle w:val="7"/>
          <w:rFonts w:ascii="Helvetica" w:hAnsi="Helvetica" w:cs="Helvetica"/>
          <w:b w:val="0"/>
          <w:bCs w:val="0"/>
          <w:color w:val="000000"/>
          <w:shd w:val="clear" w:color="auto" w:fill="FFFFFF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Style w:val="12"/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Style w:val="7"/>
          <w:rFonts w:hint="eastAsia" w:ascii="Helvetica" w:hAnsi="Helvetica" w:cs="Helvetica"/>
          <w:color w:val="FF0000"/>
          <w:shd w:val="clear" w:color="auto" w:fill="FFFFFF"/>
        </w:rPr>
        <w:t>请求地址</w:t>
      </w:r>
      <w:r>
        <w:rPr>
          <w:rStyle w:val="7"/>
          <w:rFonts w:hint="eastAsia" w:ascii="Helvetica" w:hAnsi="Helvetica" w:cs="Helvetica"/>
          <w:color w:val="000000"/>
          <w:shd w:val="clear" w:color="auto" w:fill="FFFFFF"/>
        </w:rPr>
        <w:t>：</w:t>
      </w:r>
      <w:r>
        <w:rPr>
          <w:rStyle w:val="12"/>
          <w:rFonts w:ascii="Helvetica" w:hAnsi="Helvetica" w:cs="Helvetica"/>
          <w:color w:val="000000"/>
          <w:szCs w:val="21"/>
          <w:shd w:val="clear" w:color="auto" w:fill="FFFFFF"/>
        </w:rPr>
        <w:t xml:space="preserve"> </w:t>
      </w:r>
      <w:r>
        <w:rPr>
          <w:rStyle w:val="12"/>
          <w:rFonts w:hint="eastAsia" w:ascii="Helvetica" w:hAnsi="Helvetica" w:cs="Helvetica"/>
          <w:color w:val="000000"/>
          <w:szCs w:val="21"/>
          <w:shd w:val="clear" w:color="auto" w:fill="FFFFFF"/>
        </w:rPr>
        <w:t>以网页文档为准</w:t>
      </w:r>
    </w:p>
    <w:p>
      <w:pPr>
        <w:jc w:val="left"/>
      </w:pPr>
    </w:p>
    <w:p>
      <w:pPr>
        <w:jc w:val="left"/>
      </w:pPr>
      <w:r>
        <w:rPr>
          <w:rFonts w:hint="eastAsia"/>
          <w:b/>
          <w:color w:val="FF0000"/>
        </w:rPr>
        <w:t>三、请求方法</w:t>
      </w:r>
      <w:r>
        <w:rPr>
          <w:rFonts w:hint="eastAsia"/>
        </w:rPr>
        <w:t>：</w:t>
      </w:r>
      <w:r>
        <w:t>GET</w:t>
      </w:r>
    </w:p>
    <w:p>
      <w:pPr>
        <w:jc w:val="left"/>
      </w:pPr>
    </w:p>
    <w:p>
      <w:pPr>
        <w:jc w:val="left"/>
      </w:pPr>
      <w:r>
        <w:rPr>
          <w:rFonts w:hint="eastAsia"/>
          <w:b/>
          <w:color w:val="FF0000"/>
        </w:rPr>
        <w:t>四、请求参数</w:t>
      </w:r>
      <w:r>
        <w:rPr>
          <w:rFonts w:hint="eastAsia"/>
        </w:rPr>
        <w:t>：</w:t>
      </w:r>
    </w:p>
    <w:p>
      <w:pPr>
        <w:pStyle w:val="11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Header</w:t>
      </w:r>
    </w:p>
    <w:tbl>
      <w:tblPr>
        <w:tblStyle w:val="5"/>
        <w:tblW w:w="5000" w:type="pct"/>
        <w:tblCellSpacing w:w="15" w:type="dxa"/>
        <w:tblInd w:w="0" w:type="dxa"/>
        <w:tblBorders>
          <w:top w:val="none" w:color="auto" w:sz="0" w:space="0"/>
          <w:left w:val="single" w:color="EEEEEE" w:sz="8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597"/>
        <w:gridCol w:w="974"/>
        <w:gridCol w:w="5237"/>
      </w:tblGrid>
      <w:tr>
        <w:tblPrEx>
          <w:tblBorders>
            <w:top w:val="none" w:color="auto" w:sz="0" w:space="0"/>
            <w:left w:val="single" w:color="EEEEEE" w:sz="8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tblHeader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是否必须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F5F8F7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single" w:color="EEEEEE" w:sz="8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AppKey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single" w:color="E9E9E9" w:sz="8" w:space="0"/>
              <w:right w:val="single" w:color="EEEEEE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创建应用时生成的密钥分量之一</w:t>
            </w:r>
          </w:p>
        </w:tc>
      </w:tr>
      <w:tr>
        <w:tblPrEx>
          <w:tblBorders>
            <w:top w:val="none" w:color="auto" w:sz="0" w:space="0"/>
            <w:left w:val="single" w:color="EEEEEE" w:sz="8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tblCellSpacing w:w="15" w:type="dxa"/>
        </w:trPr>
        <w:tc>
          <w:tcPr>
            <w:tcW w:w="914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AppSecret</w:t>
            </w:r>
            <w:r>
              <w:rPr>
                <w:rFonts w:ascii="Verdana" w:hAnsi="Verdana" w:eastAsia="宋体" w:cs="宋体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3095" w:type="pct"/>
            <w:tcBorders>
              <w:top w:val="nil"/>
              <w:left w:val="nil"/>
              <w:bottom w:val="nil"/>
              <w:right w:val="single" w:color="EEEEEE" w:sz="8" w:space="0"/>
            </w:tcBorders>
            <w:shd w:val="clear" w:color="auto" w:fill="EAF8FE"/>
            <w:vAlign w:val="center"/>
          </w:tcPr>
          <w:p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创建应用时生成的密钥分量之一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Verdana" w:hAnsi="Verdana" w:eastAsia="宋体" w:cs="宋体"/>
          <w:kern w:val="0"/>
          <w:sz w:val="18"/>
          <w:szCs w:val="18"/>
        </w:rPr>
      </w:pPr>
      <w:r>
        <w:rPr>
          <w:rFonts w:hint="eastAsia" w:ascii="Verdana" w:hAnsi="Verdana" w:eastAsia="宋体" w:cs="宋体"/>
          <w:kern w:val="0"/>
          <w:sz w:val="20"/>
          <w:szCs w:val="20"/>
        </w:rPr>
        <w:t>对于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认证的</w:t>
      </w:r>
      <w:r>
        <w:rPr>
          <w:rFonts w:ascii="Verdana" w:hAnsi="Verdana" w:eastAsia="宋体" w:cs="宋体"/>
          <w:kern w:val="0"/>
          <w:sz w:val="20"/>
          <w:szCs w:val="20"/>
        </w:rPr>
        <w:t>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，必须提供有效的</w:t>
      </w:r>
      <w:r>
        <w:rPr>
          <w:rFonts w:ascii="Verdana" w:hAnsi="Verdana" w:eastAsia="宋体" w:cs="宋体"/>
          <w:kern w:val="0"/>
          <w:sz w:val="20"/>
          <w:szCs w:val="20"/>
        </w:rPr>
        <w:t>AppKey</w:t>
      </w:r>
      <w:r>
        <w:rPr>
          <w:rFonts w:hint="eastAsia" w:ascii="Verdana" w:hAnsi="Verdana" w:eastAsia="宋体" w:cs="宋体"/>
          <w:kern w:val="0"/>
          <w:sz w:val="20"/>
          <w:szCs w:val="20"/>
        </w:rPr>
        <w:t>、</w:t>
      </w:r>
      <w:r>
        <w:rPr>
          <w:rFonts w:ascii="Verdana" w:hAnsi="Verdana" w:eastAsia="宋体" w:cs="宋体"/>
          <w:kern w:val="0"/>
          <w:sz w:val="20"/>
          <w:szCs w:val="20"/>
        </w:rPr>
        <w:t>AppSecret</w:t>
      </w:r>
      <w:r>
        <w:rPr>
          <w:rFonts w:hint="eastAsia" w:ascii="Verdana" w:hAnsi="Verdana" w:eastAsia="宋体" w:cs="宋体"/>
          <w:kern w:val="0"/>
          <w:sz w:val="20"/>
          <w:szCs w:val="20"/>
        </w:rPr>
        <w:t>才能够生成认证签名。在</w:t>
      </w:r>
      <w:r>
        <w:rPr>
          <w:rFonts w:ascii="Verdana" w:hAnsi="Verdana" w:eastAsia="宋体" w:cs="宋体"/>
          <w:kern w:val="0"/>
          <w:sz w:val="20"/>
          <w:szCs w:val="20"/>
        </w:rPr>
        <w:t>“API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网关</w:t>
      </w:r>
      <w:r>
        <w:rPr>
          <w:rFonts w:ascii="Verdana" w:hAnsi="Verdana" w:eastAsia="宋体" w:cs="宋体"/>
          <w:kern w:val="0"/>
          <w:sz w:val="20"/>
          <w:szCs w:val="20"/>
        </w:rPr>
        <w:t>—</w:t>
      </w:r>
      <w:r>
        <w:rPr>
          <w:rFonts w:hint="eastAsia" w:ascii="Verdana" w:hAnsi="Verdana" w:eastAsia="宋体" w:cs="宋体"/>
          <w:kern w:val="0"/>
          <w:sz w:val="20"/>
          <w:szCs w:val="20"/>
        </w:rPr>
        <w:t>应用管理</w:t>
      </w:r>
      <w:r>
        <w:rPr>
          <w:rFonts w:ascii="Verdana" w:hAnsi="Verdana" w:eastAsia="宋体" w:cs="宋体"/>
          <w:kern w:val="0"/>
          <w:sz w:val="20"/>
          <w:szCs w:val="20"/>
        </w:rPr>
        <w:t>”</w:t>
      </w:r>
      <w:r>
        <w:rPr>
          <w:rFonts w:hint="eastAsia" w:ascii="Verdana" w:hAnsi="Verdana" w:eastAsia="宋体" w:cs="宋体"/>
          <w:kern w:val="0"/>
          <w:sz w:val="20"/>
          <w:szCs w:val="20"/>
        </w:rPr>
        <w:t>中生成一个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，并将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绑定到</w:t>
      </w:r>
      <w:r>
        <w:rPr>
          <w:rFonts w:ascii="Verdana" w:hAnsi="Verdana" w:eastAsia="宋体" w:cs="宋体"/>
          <w:kern w:val="0"/>
          <w:sz w:val="20"/>
          <w:szCs w:val="20"/>
        </w:rPr>
        <w:t>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，就可以使用</w:t>
      </w:r>
      <w:r>
        <w:rPr>
          <w:rFonts w:ascii="Verdana" w:hAnsi="Verdana" w:eastAsia="宋体" w:cs="宋体"/>
          <w:kern w:val="0"/>
          <w:sz w:val="20"/>
          <w:szCs w:val="20"/>
        </w:rPr>
        <w:t>APP</w:t>
      </w:r>
      <w:r>
        <w:rPr>
          <w:rFonts w:hint="eastAsia" w:ascii="Verdana" w:hAnsi="Verdana" w:eastAsia="宋体" w:cs="宋体"/>
          <w:kern w:val="0"/>
          <w:sz w:val="20"/>
          <w:szCs w:val="20"/>
        </w:rPr>
        <w:t>对应的</w:t>
      </w:r>
      <w:r>
        <w:rPr>
          <w:rFonts w:ascii="Verdana" w:hAnsi="Verdana" w:eastAsia="宋体" w:cs="宋体"/>
          <w:kern w:val="0"/>
          <w:sz w:val="20"/>
          <w:szCs w:val="20"/>
        </w:rPr>
        <w:t>AppKey</w:t>
      </w:r>
      <w:r>
        <w:rPr>
          <w:rFonts w:hint="eastAsia" w:ascii="Verdana" w:hAnsi="Verdana" w:eastAsia="宋体" w:cs="宋体"/>
          <w:kern w:val="0"/>
          <w:sz w:val="20"/>
          <w:szCs w:val="20"/>
        </w:rPr>
        <w:t>和</w:t>
      </w:r>
      <w:r>
        <w:rPr>
          <w:rFonts w:ascii="Verdana" w:hAnsi="Verdana" w:eastAsia="宋体" w:cs="宋体"/>
          <w:kern w:val="0"/>
          <w:sz w:val="20"/>
          <w:szCs w:val="20"/>
        </w:rPr>
        <w:t>AppSecert</w:t>
      </w:r>
      <w:r>
        <w:rPr>
          <w:rFonts w:hint="eastAsia" w:ascii="Verdana" w:hAnsi="Verdana" w:eastAsia="宋体" w:cs="宋体"/>
          <w:kern w:val="0"/>
          <w:sz w:val="20"/>
          <w:szCs w:val="20"/>
        </w:rPr>
        <w:t>访问该</w:t>
      </w:r>
      <w:r>
        <w:rPr>
          <w:rFonts w:ascii="Verdana" w:hAnsi="Verdana" w:eastAsia="宋体" w:cs="宋体"/>
          <w:kern w:val="0"/>
          <w:sz w:val="20"/>
          <w:szCs w:val="20"/>
        </w:rPr>
        <w:t>API</w:t>
      </w:r>
      <w:r>
        <w:rPr>
          <w:rFonts w:hint="eastAsia" w:ascii="Verdana" w:hAnsi="Verdana" w:eastAsia="宋体" w:cs="宋体"/>
          <w:kern w:val="0"/>
          <w:sz w:val="20"/>
          <w:szCs w:val="20"/>
        </w:rPr>
        <w:t>。可在</w:t>
      </w:r>
      <w:r>
        <w:rPr>
          <w:rFonts w:ascii="Verdana" w:hAnsi="Verdana" w:eastAsia="宋体" w:cs="宋体"/>
          <w:kern w:val="0"/>
          <w:sz w:val="20"/>
          <w:szCs w:val="20"/>
        </w:rPr>
        <w:t>“</w:t>
      </w:r>
      <w:r>
        <w:rPr>
          <w:rFonts w:hint="eastAsia" w:ascii="Verdana" w:hAnsi="Verdana" w:eastAsia="宋体" w:cs="宋体"/>
          <w:kern w:val="0"/>
          <w:sz w:val="20"/>
          <w:szCs w:val="20"/>
        </w:rPr>
        <w:t>应用详细信息</w:t>
      </w:r>
      <w:r>
        <w:rPr>
          <w:rFonts w:ascii="Verdana" w:hAnsi="Verdana" w:eastAsia="宋体" w:cs="宋体"/>
          <w:kern w:val="0"/>
          <w:sz w:val="20"/>
          <w:szCs w:val="20"/>
        </w:rPr>
        <w:t>”</w:t>
      </w:r>
      <w:r>
        <w:rPr>
          <w:rFonts w:hint="eastAsia" w:ascii="Verdana" w:hAnsi="Verdana" w:eastAsia="宋体" w:cs="宋体"/>
          <w:kern w:val="0"/>
          <w:sz w:val="20"/>
          <w:szCs w:val="20"/>
        </w:rPr>
        <w:t>中查看</w:t>
      </w:r>
      <w:r>
        <w:rPr>
          <w:rFonts w:ascii="Verdana" w:hAnsi="Verdana" w:eastAsia="宋体" w:cs="宋体"/>
          <w:kern w:val="0"/>
          <w:sz w:val="20"/>
          <w:szCs w:val="20"/>
        </w:rPr>
        <w:t>AppKey</w:t>
      </w:r>
      <w:r>
        <w:rPr>
          <w:rFonts w:hint="eastAsia" w:ascii="Verdana" w:hAnsi="Verdana" w:eastAsia="宋体" w:cs="宋体"/>
          <w:kern w:val="0"/>
          <w:sz w:val="20"/>
          <w:szCs w:val="20"/>
        </w:rPr>
        <w:t>和</w:t>
      </w:r>
      <w:r>
        <w:rPr>
          <w:rFonts w:ascii="Verdana" w:hAnsi="Verdana" w:eastAsia="宋体" w:cs="宋体"/>
          <w:kern w:val="0"/>
          <w:sz w:val="20"/>
          <w:szCs w:val="20"/>
        </w:rPr>
        <w:t>AppSecret</w:t>
      </w:r>
      <w:r>
        <w:rPr>
          <w:rFonts w:hint="eastAsia" w:ascii="Verdana" w:hAnsi="Verdana" w:eastAsia="宋体" w:cs="宋体"/>
          <w:kern w:val="0"/>
          <w:sz w:val="20"/>
          <w:szCs w:val="20"/>
        </w:rPr>
        <w:t>。</w:t>
      </w:r>
    </w:p>
    <w:p>
      <w:pPr>
        <w:jc w:val="left"/>
      </w:pPr>
    </w:p>
    <w:p>
      <w:pPr>
        <w:jc w:val="left"/>
      </w:pPr>
      <w:r>
        <w:rPr>
          <w:rFonts w:hint="eastAsia"/>
        </w:rPr>
        <w:t>2.Query</w:t>
      </w:r>
    </w:p>
    <w:tbl>
      <w:tblPr>
        <w:tblStyle w:val="5"/>
        <w:tblW w:w="5000" w:type="pct"/>
        <w:tblInd w:w="0" w:type="dxa"/>
        <w:tblBorders>
          <w:top w:val="single" w:color="F2F2F2" w:sz="6" w:space="0"/>
          <w:left w:val="single" w:color="F2F2F2" w:sz="6" w:space="0"/>
          <w:bottom w:val="none" w:color="auto" w:sz="0" w:space="0"/>
          <w:right w:val="single" w:color="F2F2F2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387"/>
        <w:gridCol w:w="1387"/>
        <w:gridCol w:w="1386"/>
        <w:gridCol w:w="1388"/>
        <w:gridCol w:w="1388"/>
      </w:tblGrid>
      <w:tr>
        <w:tblPrEx>
          <w:tblBorders>
            <w:top w:val="single" w:color="F2F2F2" w:sz="6" w:space="0"/>
            <w:left w:val="single" w:color="F2F2F2" w:sz="6" w:space="0"/>
            <w:bottom w:val="none" w:color="auto" w:sz="0" w:space="0"/>
            <w:right w:val="single" w:color="F2F2F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1" w:type="dxa"/>
            <w:tcBorders>
              <w:bottom w:val="single" w:color="F2F2F2" w:sz="6" w:space="0"/>
            </w:tcBorders>
            <w:shd w:val="clear" w:color="auto" w:fill="F5F5F5"/>
            <w:tcMar>
              <w:top w:w="0" w:type="dxa"/>
              <w:bottom w:w="0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5F5F5"/>
            <w:tcMar>
              <w:top w:w="0" w:type="dxa"/>
              <w:bottom w:w="0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  <w:t>类型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5F5F5"/>
            <w:tcMar>
              <w:top w:w="0" w:type="dxa"/>
              <w:bottom w:w="0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  <w:t>默认值</w:t>
            </w:r>
          </w:p>
        </w:tc>
        <w:tc>
          <w:tcPr>
            <w:tcW w:w="1381" w:type="dxa"/>
            <w:tcBorders>
              <w:bottom w:val="single" w:color="F2F2F2" w:sz="6" w:space="0"/>
            </w:tcBorders>
            <w:shd w:val="clear" w:color="auto" w:fill="F5F5F5"/>
            <w:tcMar>
              <w:top w:w="0" w:type="dxa"/>
              <w:bottom w:w="0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  <w:t>示例值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5F5F5"/>
            <w:tcMar>
              <w:top w:w="0" w:type="dxa"/>
              <w:bottom w:w="0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  <w:t>必须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5F5F5"/>
            <w:tcMar>
              <w:top w:w="0" w:type="dxa"/>
              <w:bottom w:w="0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b/>
                <w:bCs/>
                <w:color w:val="555555"/>
                <w:kern w:val="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single" w:color="F2F2F2" w:sz="6" w:space="0"/>
            <w:left w:val="single" w:color="F2F2F2" w:sz="6" w:space="0"/>
            <w:bottom w:val="none" w:color="auto" w:sz="0" w:space="0"/>
            <w:right w:val="single" w:color="F2F2F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cardNo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  <w:t>是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  <w:t>身份证号，测试时注意不要填错，填错一样扣减使用次数</w:t>
            </w:r>
          </w:p>
        </w:tc>
      </w:tr>
      <w:tr>
        <w:tblPrEx>
          <w:tblBorders>
            <w:top w:val="single" w:color="F2F2F2" w:sz="6" w:space="0"/>
            <w:left w:val="single" w:color="F2F2F2" w:sz="6" w:space="0"/>
            <w:bottom w:val="none" w:color="auto" w:sz="0" w:space="0"/>
            <w:right w:val="single" w:color="F2F2F2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realName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  <w:t>String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  <w:t>是</w:t>
            </w:r>
          </w:p>
        </w:tc>
        <w:tc>
          <w:tcPr>
            <w:tcW w:w="1382" w:type="dxa"/>
            <w:tcBorders>
              <w:bottom w:val="single" w:color="F2F2F2" w:sz="6" w:space="0"/>
            </w:tcBorders>
            <w:shd w:val="clear" w:color="auto" w:fill="FFFFFF"/>
            <w:tcMar>
              <w:top w:w="120" w:type="dxa"/>
              <w:bottom w:w="12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</w:pPr>
            <w:r>
              <w:rPr>
                <w:rFonts w:ascii="Helvetica" w:hAnsi="Helvetica" w:eastAsia="宋体" w:cs="Helvetica"/>
                <w:color w:val="555555"/>
                <w:kern w:val="0"/>
                <w:sz w:val="18"/>
                <w:szCs w:val="18"/>
              </w:rPr>
              <w:t>姓名，测试时注意不要填错，填错一样扣减使用次数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bookmarkEnd w:id="0"/>
    <w:p>
      <w:pPr>
        <w:jc w:val="left"/>
        <w:rPr/>
      </w:pPr>
      <w:r>
        <w:rPr>
          <w:rFonts w:hint="default"/>
          <w:lang w:val="en-US" w:eastAsia="zh-CN"/>
        </w:rPr>
        <w:t>正常返回示例</w:t>
      </w:r>
    </w:p>
    <w:p>
      <w:pPr>
        <w:jc w:val="left"/>
        <w:rPr>
          <w:rFonts w:hint="default"/>
        </w:rPr>
      </w:pPr>
      <w:r>
        <w:rPr>
          <w:rFonts w:hint="default"/>
        </w:rPr>
        <w:t>{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"code": "10000",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"message": "成功",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"data": {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  "result": "1"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},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"seqNo": "4XU29Z4D1704061618"</w:t>
      </w:r>
    </w:p>
    <w:p>
      <w:pPr>
        <w:jc w:val="left"/>
        <w:rPr/>
      </w:pPr>
      <w:r>
        <w:rPr>
          <w:rFonts w:hint="default"/>
        </w:rPr>
        <w:t>}</w:t>
      </w:r>
    </w:p>
    <w:p>
      <w:pPr>
        <w:jc w:val="left"/>
        <w:rPr/>
      </w:pPr>
    </w:p>
    <w:p>
      <w:pPr>
        <w:jc w:val="left"/>
        <w:rPr>
          <w:rFonts w:hint="default"/>
        </w:rPr>
      </w:pPr>
      <w:r>
        <w:rPr>
          <w:rFonts w:hint="default"/>
          <w:lang w:val="en-US" w:eastAsia="zh-CN"/>
        </w:rPr>
        <w:t>失败返回示例</w:t>
      </w:r>
    </w:p>
    <w:p>
      <w:pPr>
        <w:jc w:val="left"/>
        <w:rPr>
          <w:rFonts w:hint="default"/>
        </w:rPr>
      </w:pPr>
      <w:r>
        <w:rPr>
          <w:rFonts w:hint="default"/>
        </w:rPr>
        <w:t>{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"code": "10001",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"message": "查询无结果",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"data": "null",</w:t>
      </w:r>
    </w:p>
    <w:p>
      <w:pPr>
        <w:jc w:val="left"/>
        <w:rPr>
          <w:rFonts w:hint="default"/>
        </w:rPr>
      </w:pPr>
      <w:r>
        <w:rPr>
          <w:rFonts w:hint="default"/>
        </w:rPr>
        <w:t xml:space="preserve">  "seqNo": "4XU29Z4D1704061618"</w:t>
      </w:r>
    </w:p>
    <w:p>
      <w:pPr>
        <w:jc w:val="left"/>
        <w:rPr>
          <w:rFonts w:hint="default"/>
        </w:rPr>
      </w:pPr>
      <w:r>
        <w:rPr>
          <w:rFonts w:hint="default"/>
        </w:rPr>
        <w:t>}</w:t>
      </w:r>
    </w:p>
    <w:p>
      <w:pPr>
        <w:jc w:val="left"/>
      </w:pPr>
    </w:p>
    <w:p>
      <w:pPr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spacing w:before="150" w:beforeAutospacing="0" w:after="150" w:afterAutospacing="0" w:line="570" w:lineRule="atLeast"/>
        <w:ind w:left="0" w:right="0" w:firstLine="0"/>
        <w:jc w:val="left"/>
        <w:rPr>
          <w:rFonts w:ascii="Arial" w:hAnsi="Arial" w:eastAsia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DEDED"/>
          <w:lang w:val="en-US" w:eastAsia="zh-CN" w:bidi="ar"/>
        </w:rPr>
        <w:t>错误码定义</w:t>
      </w:r>
    </w:p>
    <w:tbl>
      <w:tblPr>
        <w:tblW w:w="8319" w:type="dxa"/>
        <w:tblCellSpacing w:w="15" w:type="dxa"/>
        <w:tblInd w:w="0" w:type="dxa"/>
        <w:tblBorders>
          <w:top w:val="none" w:color="auto" w:sz="0" w:space="0"/>
          <w:left w:val="single" w:color="EEEEE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3160"/>
        <w:gridCol w:w="3175"/>
      </w:tblGrid>
      <w:tr>
        <w:tblPrEx>
          <w:tblBorders>
            <w:top w:val="none" w:color="auto" w:sz="0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15" w:type="dxa"/>
        </w:trPr>
        <w:tc>
          <w:tcPr>
            <w:tcW w:w="0" w:type="auto"/>
            <w:tcBorders>
              <w:right w:val="single" w:color="EEEEEE" w:sz="6" w:space="0"/>
            </w:tcBorders>
            <w:shd w:val="clear" w:color="auto" w:fill="F5F8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b/>
                <w:i w:val="0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错误码</w:t>
            </w:r>
          </w:p>
        </w:tc>
        <w:tc>
          <w:tcPr>
            <w:tcW w:w="0" w:type="auto"/>
            <w:tcBorders>
              <w:right w:val="single" w:color="EEEEEE" w:sz="6" w:space="0"/>
            </w:tcBorders>
            <w:shd w:val="clear" w:color="auto" w:fill="F5F8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b/>
                <w:i w:val="0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错误信息</w:t>
            </w:r>
          </w:p>
        </w:tc>
        <w:tc>
          <w:tcPr>
            <w:tcW w:w="0" w:type="auto"/>
            <w:tcBorders>
              <w:right w:val="single" w:color="EEEEEE" w:sz="6" w:space="0"/>
            </w:tcBorders>
            <w:shd w:val="clear" w:color="auto" w:fill="F5F8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b/>
                <w:i w:val="0"/>
              </w:rPr>
            </w:pPr>
            <w:r>
              <w:rPr>
                <w:rFonts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15" w:type="dxa"/>
        </w:trPr>
        <w:tc>
          <w:tcPr>
            <w:tcW w:w="0" w:type="auto"/>
            <w:tcBorders>
              <w:bottom w:val="single" w:color="E9E9E9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bottom w:val="single" w:color="E9E9E9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成功</w:t>
            </w:r>
          </w:p>
        </w:tc>
        <w:tc>
          <w:tcPr>
            <w:tcW w:w="0" w:type="auto"/>
            <w:tcBorders>
              <w:bottom w:val="single" w:color="E9E9E9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成功</w:t>
            </w:r>
          </w:p>
        </w:tc>
      </w:tr>
      <w:tr>
        <w:tblPrEx>
          <w:tblBorders>
            <w:top w:val="none" w:color="auto" w:sz="0" w:space="0"/>
            <w:left w:val="single" w:color="EEEEE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15" w:type="dxa"/>
        </w:trPr>
        <w:tc>
          <w:tcPr>
            <w:tcW w:w="0" w:type="auto"/>
            <w:tcBorders>
              <w:bottom w:val="single" w:color="E9E9E9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10001</w:t>
            </w:r>
          </w:p>
        </w:tc>
        <w:tc>
          <w:tcPr>
            <w:tcW w:w="0" w:type="auto"/>
            <w:tcBorders>
              <w:bottom w:val="single" w:color="E9E9E9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查询无结果</w:t>
            </w:r>
          </w:p>
        </w:tc>
        <w:tc>
          <w:tcPr>
            <w:tcW w:w="0" w:type="auto"/>
            <w:tcBorders>
              <w:bottom w:val="single" w:color="E9E9E9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查询无结果</w:t>
            </w:r>
          </w:p>
        </w:tc>
      </w:tr>
    </w:tbl>
    <w:p>
      <w:pPr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632"/>
    <w:multiLevelType w:val="multilevel"/>
    <w:tmpl w:val="23CF6632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 w:ascii="Helvetica" w:hAnsi="Helvetica" w:cs="Helvetica"/>
        <w:b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0A7768"/>
    <w:multiLevelType w:val="multilevel"/>
    <w:tmpl w:val="6D0A776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B6"/>
    <w:rsid w:val="001475AA"/>
    <w:rsid w:val="00222030"/>
    <w:rsid w:val="002973FB"/>
    <w:rsid w:val="004E3AF5"/>
    <w:rsid w:val="005758B6"/>
    <w:rsid w:val="00646909"/>
    <w:rsid w:val="006633A4"/>
    <w:rsid w:val="006B1641"/>
    <w:rsid w:val="00733339"/>
    <w:rsid w:val="007B162A"/>
    <w:rsid w:val="00970857"/>
    <w:rsid w:val="0097506C"/>
    <w:rsid w:val="00A27F78"/>
    <w:rsid w:val="00CE37DE"/>
    <w:rsid w:val="00EA4AAB"/>
    <w:rsid w:val="00F453A9"/>
    <w:rsid w:val="20181DF1"/>
    <w:rsid w:val="46EB69BE"/>
    <w:rsid w:val="61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TML Code"/>
    <w:basedOn w:val="6"/>
    <w:semiHidden/>
    <w:unhideWhenUsed/>
    <w:uiPriority w:val="99"/>
    <w:rPr>
      <w:rFonts w:ascii="Courier New" w:hAnsi="Courier New"/>
      <w:sz w:val="20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uiPriority w:val="0"/>
  </w:style>
  <w:style w:type="character" w:customStyle="1" w:styleId="13">
    <w:name w:val="json_key"/>
    <w:basedOn w:val="6"/>
    <w:uiPriority w:val="0"/>
  </w:style>
  <w:style w:type="character" w:customStyle="1" w:styleId="14">
    <w:name w:val="json_string"/>
    <w:basedOn w:val="6"/>
    <w:uiPriority w:val="0"/>
  </w:style>
  <w:style w:type="character" w:customStyle="1" w:styleId="15">
    <w:name w:val="json_number"/>
    <w:basedOn w:val="6"/>
    <w:uiPriority w:val="0"/>
  </w:style>
  <w:style w:type="character" w:customStyle="1" w:styleId="16">
    <w:name w:val="hljs-attr"/>
    <w:basedOn w:val="6"/>
    <w:uiPriority w:val="0"/>
  </w:style>
  <w:style w:type="character" w:customStyle="1" w:styleId="17">
    <w:name w:val="hljs-number"/>
    <w:basedOn w:val="6"/>
    <w:uiPriority w:val="0"/>
  </w:style>
  <w:style w:type="character" w:customStyle="1" w:styleId="18">
    <w:name w:val="hljs-string"/>
    <w:basedOn w:val="6"/>
    <w:uiPriority w:val="0"/>
  </w:style>
  <w:style w:type="character" w:customStyle="1" w:styleId="19">
    <w:name w:val="hljs-literal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1076</Characters>
  <Lines>8</Lines>
  <Paragraphs>2</Paragraphs>
  <TotalTime>17</TotalTime>
  <ScaleCrop>false</ScaleCrop>
  <LinksUpToDate>false</LinksUpToDate>
  <CharactersWithSpaces>1262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2018-07-31T03:04:00Z</dcterms:created>
  <dc:creator>上荷花合上画 画</dc:creator>
  <cp:lastModifiedBy>江潭落月</cp:lastModifiedBy>
  <dcterms:modified xsi:type="dcterms:W3CDTF">2020-07-08T09:29:08Z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