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339822138"/>
        <w:docPartObj>
          <w:docPartGallery w:val="AutoText"/>
        </w:docPartObj>
      </w:sdtPr>
      <w:sdtEndPr>
        <w:rPr>
          <w:rFonts w:ascii="宋体" w:hAnsi="宋体" w:eastAsia="宋体"/>
          <w:lang w:eastAsia="zh-CN"/>
        </w:rPr>
      </w:sdtEndPr>
      <w:sdtContent>
        <w:p>
          <w:r>
            <w:rPr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253365</wp:posOffset>
                        </wp:positionV>
                      </mc:Fallback>
                    </mc:AlternateContent>
                    <wp:extent cx="7105015" cy="1293495"/>
                    <wp:effectExtent l="6985" t="7620" r="3175" b="3810"/>
                    <wp:wrapNone/>
                    <wp:docPr id="191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05015" cy="1293495"/>
                              <a:chOff x="0" y="0"/>
                              <a:chExt cx="73152" cy="12161"/>
                            </a:xfrm>
                          </wpg:grpSpPr>
                          <wps:wsp>
                            <wps:cNvPr id="207" name="矩形 51"/>
                            <wps:cNvSpPr/>
                            <wps:spPr bwMode="auto">
                              <a:xfrm>
                                <a:off x="0" y="0"/>
                                <a:ext cx="73152" cy="11303"/>
                              </a:xfrm>
                              <a:custGeom>
                                <a:avLst/>
                                <a:gdLst>
                                  <a:gd name="T0" fmla="*/ 0 w 7312660"/>
                                  <a:gd name="T1" fmla="*/ 0 h 1129665"/>
                                  <a:gd name="T2" fmla="*/ 7315200 w 7312660"/>
                                  <a:gd name="T3" fmla="*/ 0 h 1129665"/>
                                  <a:gd name="T4" fmla="*/ 7315200 w 7312660"/>
                                  <a:gd name="T5" fmla="*/ 1130373 h 1129665"/>
                                  <a:gd name="T6" fmla="*/ 3620757 w 7312660"/>
                                  <a:gd name="T7" fmla="*/ 733885 h 1129665"/>
                                  <a:gd name="T8" fmla="*/ 0 w 7312660"/>
                                  <a:gd name="T9" fmla="*/ 1092249 h 1129665"/>
                                  <a:gd name="T10" fmla="*/ 0 w 7312660"/>
                                  <a:gd name="T11" fmla="*/ 0 h 112966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12" name="矩形 4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" cy="1216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8.1pt;margin-top:19.95pt;height:101.85pt;width:559.45pt;mso-position-horizontal-relative:page;mso-position-vertical-relative:page;z-index:251662336;mso-width-relative:page;mso-height-relative:page;mso-width-percent:941;mso-height-percent:121;" coordsize="73152,12161" o:gfxdata="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">
                    <o:lock v:ext="edit" aspectratio="f"/>
                    <v:shape id="矩形 51" o:spid="_x0000_s1026" o:spt="100" style="position:absolute;left:0;top:0;height:11303;width:73152;v-text-anchor:middle;" fillcolor="#5B9BD5 [3220]" filled="t" stroked="f" coordsize="7312660,1129665" o:gfxdata="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os3u/&#10;AAAA3AAAAA8AAAAAAAAAAQAgAAAAIgAAAGRycy9kb3ducmV2LnhtbFBLAQIUABQAAAAIAIdO4kAz&#10;LwWeOwAAADkAAAAQAAAAAAAAAAEAIAAAAA4BAABkcnMvc2hhcGV4bWwueG1sUEsFBgAAAAAGAAYA&#10;WwEAALgDAAAAAA==&#10;" path="m0,0l7312660,0,7312660,1129665,3619500,733425,0,1091565,0,0xe">
                      <v:path o:connectlocs="0,0;73177,0;73177,11310;36220,7342;0,10928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rect id="矩形 456" o:spid="_x0000_s1026" o:spt="1" style="position:absolute;left:0;top:0;height:12161;width:73152;v-text-anchor:middle;" filled="t" stroked="f" coordsize="21600,21600" o:gfxdata="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Wk0i/&#10;AAAA3AAAAA8AAAAAAAAAAQAgAAAAIgAAAGRycy9kb3ducmV2LnhtbFBLAQIUABQAAAAIAIdO4kAz&#10;LwWeOwAAADkAAAAQAAAAAAAAAAEAIAAAAA4BAABkcnMvc2hhcGV4bWwueG1sUEsFBgAAAAAGAAYA&#10;WwEAALgDAAAAAA==&#10;">
                      <v:fill type="frame" on="t" focussize="0,0" recolor="t" rotate="t" r:id="rId8"/>
                      <v:stroke on="f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autoSpaceDE/>
            <w:autoSpaceDN/>
            <w:snapToGrid/>
            <w:spacing w:after="0"/>
            <w:jc w:val="left"/>
            <w:textAlignment w:val="auto"/>
            <w:rPr>
              <w:rFonts w:ascii="宋体" w:hAnsi="宋体" w:eastAsia="宋体"/>
              <w:lang w:eastAsia="zh-CN"/>
            </w:rPr>
          </w:pPr>
          <w:r>
            <w:rPr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-41275</wp:posOffset>
                    </wp:positionH>
                    <wp:positionV relativeFrom="page">
                      <wp:posOffset>3206750</wp:posOffset>
                    </wp:positionV>
                    <wp:extent cx="7592060" cy="3881120"/>
                    <wp:effectExtent l="0" t="0" r="0" b="5080"/>
                    <wp:wrapSquare wrapText="bothSides"/>
                    <wp:docPr id="152" name="文本框 4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92291" cy="3881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b/>
                                    <w:color w:val="5B9BD5" w:themeColor="accent1"/>
                                    <w:sz w:val="52"/>
                                    <w:szCs w:val="52"/>
                                    <w:lang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rFonts w:ascii="微软雅黑" w:hAnsi="微软雅黑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alias w:val="标题"/>
                                    <w:id w:val="375412409"/>
      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rFonts w:ascii="微软雅黑" w:hAnsi="微软雅黑"/>
                                      <w:b/>
                                      <w:caps/>
                                      <w:color w:val="5B9BD5" w:themeColor="accent1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 w:ascii="微软雅黑" w:hAnsi="微软雅黑"/>
                                        <w:b/>
                                        <w:caps/>
                                        <w:color w:val="5B9BD5" w:themeColor="accent1"/>
                                        <w:sz w:val="52"/>
                                        <w:szCs w:val="52"/>
                                        <w:lang w:val="en-US" w:eastAsia="zh-CN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四维向量智慧通行</w:t>
                                    </w:r>
                                    <w:r>
                                      <w:rPr>
                                        <w:rFonts w:hint="eastAsia" w:ascii="微软雅黑" w:hAnsi="微软雅黑"/>
                                        <w:b/>
                                        <w:caps/>
                                        <w:color w:val="5B9BD5" w:themeColor="accent1"/>
                                        <w:sz w:val="52"/>
                                        <w:szCs w:val="52"/>
                                        <w:lang w:val="en-US" w:eastAsia="zh-CN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br w:type="textWrapping"/>
                                    </w:r>
                                    <w:r>
                                      <w:rPr>
                                        <w:rFonts w:hint="eastAsia" w:ascii="微软雅黑" w:hAnsi="微软雅黑"/>
                                        <w:b/>
                                        <w:caps/>
                                        <w:color w:val="5B9BD5" w:themeColor="accent1"/>
                                        <w:sz w:val="52"/>
                                        <w:szCs w:val="52"/>
                                        <w:lang w:val="en-US" w:eastAsia="zh-CN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平台使用手册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微软雅黑" w:hAnsi="微软雅黑"/>
                                    <w:color w:val="A6A6A6" w:themeColor="background1" w:themeShade="A6"/>
                                    <w:sz w:val="36"/>
                                    <w:szCs w:val="36"/>
                                  </w:rPr>
                                  <w:alias w:val="副标题"/>
                                  <w:id w:val="375412410"/>
                                  <w:showingPlcHdr/>
      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rFonts w:ascii="微软雅黑" w:hAnsi="微软雅黑"/>
                                    <w:color w:val="A6A6A6" w:themeColor="background1" w:themeShade="A6"/>
                                    <w:sz w:val="36"/>
                                    <w:szCs w:val="36"/>
                                  </w:rPr>
                                </w:sdtEndPr>
                                <w:sdtContent>
                                  <w:p>
                                    <w:pPr>
                                      <w:jc w:val="right"/>
                                      <w:rPr>
                                        <w:rFonts w:ascii="微软雅黑" w:hAnsi="微软雅黑"/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  <w:lang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hAnsi="微软雅黑"/>
                                        <w:color w:val="A6A6A6" w:themeColor="background1" w:themeShade="A6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文本框 459" o:spid="_x0000_s1026" o:spt="202" type="#_x0000_t202" style="position:absolute;left:0pt;margin-left:-3.25pt;margin-top:252.5pt;height:305.6pt;width:597.8pt;mso-position-horizontal-relative:page;mso-position-vertical-relative:page;mso-wrap-distance-bottom:0pt;mso-wrap-distance-left:9pt;mso-wrap-distance-right:9pt;mso-wrap-distance-top:0pt;z-index:251659264;v-text-anchor:bottom;mso-width-relative:page;mso-height-relative:page;mso-height-percent:363;" filled="f" stroked="f" coordsize="21600,21600" o:gfxdata="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kcBmnZAAAADAEAAA8AAAAAAAAA&#10;AQAgAAAAIgAAAGRycy9kb3ducmV2LnhtbFBLAQIUABQAAAAIAIdO4kAgWsDLSQIAAHQEAAAOAAAA&#10;AAAAAAEAIAAAACgBAABkcnMvZTJvRG9jLnhtbFBLBQYAAAAABgAGAFkBAADjBQAAAAA=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>
                      <w:txbxContent>
                        <w:p>
                          <w:pPr>
                            <w:jc w:val="center"/>
                            <w:rPr>
                              <w:b/>
                              <w:color w:val="5B9BD5" w:themeColor="accent1"/>
                              <w:sz w:val="52"/>
                              <w:szCs w:val="52"/>
                              <w:lang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rFonts w:ascii="微软雅黑" w:hAnsi="微软雅黑"/>
                                <w:b/>
                                <w:caps/>
                                <w:color w:val="5B9BD5" w:themeColor="accent1"/>
                                <w:sz w:val="52"/>
                                <w:szCs w:val="5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alias w:val="标题"/>
                              <w:id w:val="375412409"/>
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rFonts w:ascii="微软雅黑" w:hAnsi="微软雅黑"/>
                                <w:b/>
                                <w:caps/>
                                <w:color w:val="5B9BD5" w:themeColor="accent1"/>
                                <w:sz w:val="52"/>
                                <w:szCs w:val="52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rFonts w:hint="eastAsia" w:ascii="微软雅黑" w:hAnsi="微软雅黑"/>
                                  <w:b/>
                                  <w:caps/>
                                  <w:color w:val="5B9BD5" w:themeColor="accent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四维向量智慧通行</w:t>
                              </w:r>
                              <w:r>
                                <w:rPr>
                                  <w:rFonts w:hint="eastAsia" w:ascii="微软雅黑" w:hAnsi="微软雅黑"/>
                                  <w:b/>
                                  <w:caps/>
                                  <w:color w:val="5B9BD5" w:themeColor="accent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/>
                                  <w:b/>
                                  <w:caps/>
                                  <w:color w:val="5B9BD5" w:themeColor="accent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平台使用手册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微软雅黑" w:hAnsi="微软雅黑"/>
                              <w:color w:val="A6A6A6" w:themeColor="background1" w:themeShade="A6"/>
                              <w:sz w:val="36"/>
                              <w:szCs w:val="36"/>
                            </w:rPr>
                            <w:alias w:val="副标题"/>
                            <w:id w:val="375412410"/>
                            <w:showingPlcHdr/>
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Fonts w:ascii="微软雅黑" w:hAnsi="微软雅黑"/>
                              <w:color w:val="A6A6A6" w:themeColor="background1" w:themeShade="A6"/>
                              <w:sz w:val="36"/>
                              <w:szCs w:val="36"/>
                            </w:rPr>
                          </w:sdtEndPr>
                          <w:sdtContent>
                            <w:p>
                              <w:pPr>
                                <w:jc w:val="right"/>
                                <w:rPr>
                                  <w:rFonts w:ascii="微软雅黑" w:hAnsi="微软雅黑"/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/>
                                  <w:color w:val="A6A6A6" w:themeColor="background1" w:themeShade="A6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8747760</wp:posOffset>
                        </wp:positionV>
                      </mc:Fallback>
                    </mc:AlternateContent>
                    <wp:extent cx="5447030" cy="983615"/>
                    <wp:effectExtent l="0" t="1905" r="0" b="0"/>
                    <wp:wrapSquare wrapText="bothSides"/>
                    <wp:docPr id="155" name="文本框 4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47030" cy="983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133"/>
                                  <w:jc w:val="right"/>
                                  <w:rPr>
                                    <w:rFonts w:ascii="微软雅黑" w:hAnsi="微软雅黑" w:eastAsia="微软雅黑"/>
                                    <w:color w:val="A6A6A6" w:themeColor="background1" w:themeShade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A6A6A6" w:themeColor="background1" w:themeShade="A6"/>
                                    <w:sz w:val="28"/>
                                    <w:szCs w:val="28"/>
                                  </w:rPr>
                                  <w:t>xxx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A6A6A6" w:themeColor="background1" w:themeShade="A6"/>
                                    <w:sz w:val="28"/>
                                    <w:szCs w:val="28"/>
                                  </w:rPr>
                                  <w:t>有限公司</w:t>
                                </w:r>
                              </w:p>
                              <w:p>
                                <w:pPr>
                                  <w:pStyle w:val="133"/>
                                  <w:jc w:val="right"/>
                                  <w:rPr>
                                    <w:rFonts w:ascii="微软雅黑" w:hAnsi="微软雅黑" w:eastAsia="微软雅黑"/>
                                    <w:color w:val="595959" w:themeColor="text1" w:themeTint="A6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rFonts w:hint="eastAsia" w:ascii="微软雅黑" w:hAnsi="微软雅黑" w:eastAsia="微软雅黑" w:cs="Arial"/>
                                      <w:color w:val="BF8F00"/>
                                    </w:rPr>
                                    <w:alias w:val="电子邮件"/>
                                    <w:tag w:val="电子邮件"/>
                                    <w:id w:val="1650795356"/>
                                    <w15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rFonts w:hint="eastAsia" w:ascii="微软雅黑" w:hAnsi="微软雅黑" w:eastAsia="微软雅黑" w:cs="Arial"/>
                                      <w:color w:val="BF8F00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ascii="微软雅黑" w:hAnsi="微软雅黑" w:eastAsia="微软雅黑" w:cs="Arial"/>
                                        <w:color w:val="BF8F00"/>
                                      </w:rPr>
                                      <w:t>xxxx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1600200" tIns="0" rIns="685800" bIns="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id="文本框 457" o:spid="_x0000_s1026" o:spt="202" type="#_x0000_t202" style="position:absolute;left:0pt;margin-left:83.2pt;margin-top:688.8pt;height:77.45pt;width:428.9pt;mso-position-horizontal-relative:page;mso-position-vertical-relative:page;mso-wrap-distance-bottom:0pt;mso-wrap-distance-left:9pt;mso-wrap-distance-right:9pt;mso-wrap-distance-top:0pt;z-index:251660288;v-text-anchor:bottom;mso-width-relative:page;mso-height-relative:page;mso-height-percent:92;" filled="f" stroked="f" coordsize="21600,21600" o:gfxdata="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9gqFtQAAAAFAQAA&#10;DwAAAAAAAAABACAAAAAiAAAAZHJzL2Rvd25yZXYueG1sUEsBAhQAFAAAAAgAh07iQD/b5A0dAgAA&#10;FAQAAA4AAAAAAAAAAQAgAAAAIwEAAGRycy9lMm9Eb2MueG1sUEsFBgAAAAAGAAYAWQEAALIFAAAA&#10;AA==&#10;">
                    <v:fill on="f" focussize="0,0"/>
                    <v:stroke on="f"/>
                    <v:imagedata o:title=""/>
                    <o:lock v:ext="edit" aspectratio="f"/>
                    <v:textbox inset="44.45mm,0mm,19.05mm,0mm">
                      <w:txbxContent>
                        <w:p>
                          <w:pPr>
                            <w:pStyle w:val="133"/>
                            <w:jc w:val="right"/>
                            <w:rPr>
                              <w:rFonts w:ascii="微软雅黑" w:hAnsi="微软雅黑" w:eastAsia="微软雅黑"/>
                              <w:color w:val="A6A6A6" w:themeColor="background1" w:themeShade="A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A6A6A6" w:themeColor="background1" w:themeShade="A6"/>
                              <w:sz w:val="28"/>
                              <w:szCs w:val="28"/>
                            </w:rPr>
                            <w:t>xxx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A6A6A6" w:themeColor="background1" w:themeShade="A6"/>
                              <w:sz w:val="28"/>
                              <w:szCs w:val="28"/>
                            </w:rPr>
                            <w:t>有限公司</w:t>
                          </w:r>
                        </w:p>
                        <w:p>
                          <w:pPr>
                            <w:pStyle w:val="133"/>
                            <w:jc w:val="right"/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rFonts w:hint="eastAsia" w:ascii="微软雅黑" w:hAnsi="微软雅黑" w:eastAsia="微软雅黑" w:cs="Arial"/>
                                <w:color w:val="BF8F00"/>
                              </w:rPr>
                              <w:alias w:val="电子邮件"/>
                              <w:tag w:val="电子邮件"/>
                              <w:id w:val="1650795356"/>
                              <w15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>
                              <w:rPr>
                                <w:rFonts w:hint="eastAsia" w:ascii="微软雅黑" w:hAnsi="微软雅黑" w:eastAsia="微软雅黑" w:cs="Arial"/>
                                <w:color w:val="BF8F00"/>
                              </w:rPr>
                            </w:sdtEndPr>
                            <w:sdtContent>
                              <w:r>
                                <w:rPr>
                                  <w:rFonts w:ascii="微软雅黑" w:hAnsi="微软雅黑" w:eastAsia="微软雅黑" w:cs="Arial"/>
                                  <w:color w:val="BF8F00"/>
                                </w:rPr>
                                <w:t>xxxx</w:t>
                              </w:r>
                            </w:sdtContent>
                          </w:sdt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宋体" w:hAnsi="宋体" w:eastAsia="宋体"/>
              <w:lang w:eastAsia="zh-CN"/>
            </w:rPr>
            <w:br w:type="page"/>
          </w:r>
        </w:p>
      </w:sdtContent>
    </w:sdt>
    <w:p>
      <w:pPr>
        <w:pStyle w:val="91"/>
        <w:rPr>
          <w:rFonts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修订履历</w:t>
      </w:r>
    </w:p>
    <w:tbl>
      <w:tblPr>
        <w:tblStyle w:val="32"/>
        <w:tblW w:w="87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418"/>
        <w:gridCol w:w="1842"/>
        <w:gridCol w:w="2600"/>
        <w:gridCol w:w="1086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tblHeader/>
          <w:jc w:val="center"/>
        </w:trPr>
        <w:tc>
          <w:tcPr>
            <w:tcW w:w="817" w:type="dxa"/>
            <w:shd w:val="clear" w:color="auto" w:fill="C6D9F1"/>
            <w:vAlign w:val="center"/>
          </w:tcPr>
          <w:p>
            <w:pPr>
              <w:jc w:val="center"/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版本</w:t>
            </w:r>
          </w:p>
        </w:tc>
        <w:tc>
          <w:tcPr>
            <w:tcW w:w="1418" w:type="dxa"/>
            <w:shd w:val="clear" w:color="auto" w:fill="C6D9F1"/>
            <w:vAlign w:val="center"/>
          </w:tcPr>
          <w:p>
            <w:pPr>
              <w:jc w:val="center"/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日期</w:t>
            </w:r>
          </w:p>
        </w:tc>
        <w:tc>
          <w:tcPr>
            <w:tcW w:w="1842" w:type="dxa"/>
            <w:shd w:val="clear" w:color="auto" w:fill="C6D9F1"/>
            <w:vAlign w:val="center"/>
          </w:tcPr>
          <w:p>
            <w:pPr>
              <w:jc w:val="center"/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修订章节</w:t>
            </w:r>
          </w:p>
        </w:tc>
        <w:tc>
          <w:tcPr>
            <w:tcW w:w="2600" w:type="dxa"/>
            <w:shd w:val="clear" w:color="auto" w:fill="C6D9F1"/>
            <w:vAlign w:val="center"/>
          </w:tcPr>
          <w:p>
            <w:pPr>
              <w:jc w:val="center"/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修订描述</w:t>
            </w:r>
          </w:p>
        </w:tc>
        <w:tc>
          <w:tcPr>
            <w:tcW w:w="1086" w:type="dxa"/>
            <w:shd w:val="clear" w:color="auto" w:fill="C6D9F1"/>
            <w:vAlign w:val="center"/>
          </w:tcPr>
          <w:p>
            <w:pPr>
              <w:jc w:val="center"/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作者</w:t>
            </w:r>
          </w:p>
        </w:tc>
        <w:tc>
          <w:tcPr>
            <w:tcW w:w="992" w:type="dxa"/>
            <w:shd w:val="clear" w:color="auto" w:fill="C6D9F1"/>
            <w:vAlign w:val="center"/>
          </w:tcPr>
          <w:p>
            <w:pPr>
              <w:jc w:val="center"/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确认者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  <w:vAlign w:val="center"/>
          </w:tcPr>
          <w:p>
            <w:pPr>
              <w:rPr>
                <w:rFonts w:ascii="宋体" w:hAnsi="宋体" w:eastAsia="宋体"/>
                <w:lang w:eastAsia="zh-CN"/>
              </w:rPr>
            </w:pPr>
            <w:r>
              <w:rPr>
                <w:rFonts w:ascii="宋体" w:hAnsi="宋体" w:eastAsia="宋体"/>
                <w:lang w:eastAsia="zh-CN"/>
              </w:rPr>
              <w:t>1.0</w:t>
            </w:r>
          </w:p>
        </w:tc>
        <w:tc>
          <w:tcPr>
            <w:tcW w:w="1418" w:type="dxa"/>
            <w:vAlign w:val="center"/>
          </w:tcPr>
          <w:p>
            <w:pPr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</w:rPr>
              <w:t>20</w:t>
            </w:r>
            <w:r>
              <w:rPr>
                <w:rFonts w:ascii="宋体" w:hAnsi="宋体" w:eastAsia="宋体"/>
              </w:rPr>
              <w:t>20</w:t>
            </w:r>
            <w:r>
              <w:rPr>
                <w:rFonts w:hint="eastAsia" w:ascii="宋体" w:hAnsi="宋体" w:eastAsia="宋体"/>
                <w:lang w:eastAsia="zh-CN"/>
              </w:rPr>
              <w:t>.</w:t>
            </w:r>
            <w:r>
              <w:rPr>
                <w:rFonts w:ascii="宋体" w:hAnsi="宋体" w:eastAsia="宋体"/>
                <w:lang w:eastAsia="zh-CN"/>
              </w:rPr>
              <w:t>0</w:t>
            </w:r>
            <w:r>
              <w:rPr>
                <w:rFonts w:hint="eastAsia" w:ascii="宋体" w:hAnsi="宋体" w:eastAsia="宋体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lang w:eastAsia="zh-CN"/>
              </w:rPr>
              <w:t>.</w:t>
            </w:r>
            <w:r>
              <w:rPr>
                <w:rFonts w:ascii="宋体" w:hAnsi="宋体" w:eastAsia="宋体"/>
                <w:lang w:eastAsia="zh-CN"/>
              </w:rPr>
              <w:t>2</w:t>
            </w:r>
            <w:r>
              <w:rPr>
                <w:rFonts w:hint="eastAsia" w:ascii="宋体" w:hAnsi="宋体" w:eastAsia="宋体"/>
                <w:lang w:eastAsia="zh-CN"/>
              </w:rPr>
              <w:t>2</w:t>
            </w:r>
          </w:p>
        </w:tc>
        <w:tc>
          <w:tcPr>
            <w:tcW w:w="1842" w:type="dxa"/>
            <w:vAlign w:val="center"/>
          </w:tcPr>
          <w:p>
            <w:pPr>
              <w:rPr>
                <w:rFonts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全篇</w:t>
            </w:r>
          </w:p>
        </w:tc>
        <w:tc>
          <w:tcPr>
            <w:tcW w:w="2600" w:type="dxa"/>
            <w:vAlign w:val="center"/>
          </w:tcPr>
          <w:p>
            <w:pPr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初版编写</w:t>
            </w:r>
          </w:p>
        </w:tc>
        <w:tc>
          <w:tcPr>
            <w:tcW w:w="1086" w:type="dxa"/>
            <w:vAlign w:val="center"/>
          </w:tcPr>
          <w:p>
            <w:pPr>
              <w:rPr>
                <w:rFonts w:ascii="宋体" w:hAnsi="宋体" w:eastAsia="宋体"/>
                <w:lang w:eastAsia="zh-CN"/>
              </w:rPr>
            </w:pPr>
          </w:p>
        </w:tc>
        <w:tc>
          <w:tcPr>
            <w:tcW w:w="992" w:type="dxa"/>
            <w:vAlign w:val="center"/>
          </w:tcPr>
          <w:p>
            <w:pPr>
              <w:rPr>
                <w:rFonts w:ascii="宋体" w:hAnsi="宋体" w:eastAsia="宋体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rPr>
                <w:rFonts w:ascii="宋体" w:hAnsi="宋体" w:eastAsia="宋体"/>
                <w:lang w:eastAsia="zh-CN"/>
              </w:rPr>
            </w:pPr>
          </w:p>
        </w:tc>
        <w:tc>
          <w:tcPr>
            <w:tcW w:w="1418" w:type="dxa"/>
          </w:tcPr>
          <w:p>
            <w:pPr>
              <w:rPr>
                <w:rFonts w:ascii="宋体" w:hAnsi="宋体" w:eastAsia="宋体"/>
                <w:lang w:eastAsia="zh-CN"/>
              </w:rPr>
            </w:pPr>
          </w:p>
        </w:tc>
        <w:tc>
          <w:tcPr>
            <w:tcW w:w="1842" w:type="dxa"/>
          </w:tcPr>
          <w:p>
            <w:pPr>
              <w:rPr>
                <w:rFonts w:ascii="宋体" w:hAnsi="宋体" w:eastAsiaTheme="minorEastAsia"/>
                <w:lang w:eastAsia="zh-CN"/>
              </w:rPr>
            </w:pPr>
          </w:p>
        </w:tc>
        <w:tc>
          <w:tcPr>
            <w:tcW w:w="2600" w:type="dxa"/>
          </w:tcPr>
          <w:p>
            <w:pPr>
              <w:rPr>
                <w:rFonts w:ascii="宋体" w:hAnsi="宋体" w:eastAsia="宋体"/>
                <w:lang w:eastAsia="zh-CN"/>
              </w:rPr>
            </w:pPr>
          </w:p>
        </w:tc>
        <w:tc>
          <w:tcPr>
            <w:tcW w:w="108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418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842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2600" w:type="dxa"/>
          </w:tcPr>
          <w:p>
            <w:pPr>
              <w:pStyle w:val="72"/>
              <w:numPr>
                <w:ilvl w:val="0"/>
                <w:numId w:val="0"/>
              </w:numPr>
              <w:rPr>
                <w:rFonts w:ascii="宋体" w:hAnsi="宋体" w:eastAsia="宋体"/>
              </w:rPr>
            </w:pPr>
          </w:p>
        </w:tc>
        <w:tc>
          <w:tcPr>
            <w:tcW w:w="108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418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842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2600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08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418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842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2600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08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418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842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2600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08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418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842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2600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1086" w:type="dxa"/>
          </w:tcPr>
          <w:p>
            <w:pPr>
              <w:rPr>
                <w:rFonts w:ascii="宋体" w:hAnsi="宋体" w:eastAsia="宋体"/>
              </w:rPr>
            </w:pPr>
          </w:p>
        </w:tc>
        <w:tc>
          <w:tcPr>
            <w:tcW w:w="992" w:type="dxa"/>
          </w:tcPr>
          <w:p>
            <w:pPr>
              <w:rPr>
                <w:rFonts w:ascii="宋体" w:hAnsi="宋体" w:eastAsia="宋体"/>
              </w:rPr>
            </w:pPr>
          </w:p>
        </w:tc>
      </w:tr>
    </w:tbl>
    <w:p>
      <w:pPr>
        <w:pStyle w:val="91"/>
        <w:jc w:val="center"/>
        <w:rPr>
          <w:rFonts w:ascii="宋体" w:hAnsi="宋体" w:eastAsia="宋体"/>
          <w:sz w:val="30"/>
          <w:szCs w:val="30"/>
          <w:lang w:eastAsia="zh-CN"/>
        </w:rPr>
      </w:pPr>
      <w:bookmarkStart w:id="68" w:name="_GoBack"/>
      <w:bookmarkEnd w:id="68"/>
      <w:r>
        <w:rPr>
          <w:rFonts w:ascii="宋体" w:hAnsi="宋体" w:eastAsia="宋体"/>
          <w:sz w:val="24"/>
          <w:lang w:eastAsia="zh-CN"/>
        </w:rPr>
        <w:br w:type="page"/>
      </w:r>
      <w:r>
        <w:rPr>
          <w:rFonts w:hint="eastAsia" w:ascii="宋体" w:hAnsi="宋体" w:eastAsia="宋体"/>
          <w:sz w:val="30"/>
          <w:szCs w:val="30"/>
          <w:lang w:eastAsia="zh-CN"/>
        </w:rPr>
        <w:t>目录</w:t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b w:val="0"/>
          <w:sz w:val="18"/>
          <w:szCs w:val="18"/>
        </w:rPr>
        <w:fldChar w:fldCharType="begin"/>
      </w:r>
      <w:r>
        <w:rPr>
          <w:rFonts w:hint="eastAsia" w:asciiTheme="majorEastAsia" w:hAnsiTheme="majorEastAsia" w:eastAsiaTheme="majorEastAsia"/>
          <w:b w:val="0"/>
          <w:sz w:val="18"/>
          <w:szCs w:val="18"/>
        </w:rPr>
        <w:instrText xml:space="preserve">TOC \o "1-4" \h \z \u</w:instrText>
      </w:r>
      <w:r>
        <w:rPr>
          <w:rFonts w:asciiTheme="majorEastAsia" w:hAnsiTheme="majorEastAsia" w:eastAsiaTheme="majorEastAsia"/>
          <w:b w:val="0"/>
          <w:sz w:val="18"/>
          <w:szCs w:val="18"/>
        </w:rPr>
        <w:fldChar w:fldCharType="separate"/>
      </w: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_Toc11841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  <w:lang w:val="en-US"/>
        </w:rPr>
        <w:t xml:space="preserve">第1章 </w:t>
      </w:r>
      <w:r>
        <w:rPr>
          <w:rFonts w:hint="eastAsia" w:hAnsi="宋体"/>
          <w:bCs/>
          <w:lang w:eastAsia="zh-CN"/>
        </w:rPr>
        <w:t>登录</w:t>
      </w:r>
      <w:r>
        <w:tab/>
      </w:r>
      <w:r>
        <w:fldChar w:fldCharType="begin"/>
      </w:r>
      <w:r>
        <w:instrText xml:space="preserve"> PAGEREF _Toc11841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_Toc22594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</w:rPr>
        <w:t xml:space="preserve">第2章 </w:t>
      </w:r>
      <w:r>
        <w:rPr>
          <w:rFonts w:hint="eastAsia" w:hAnsi="宋体"/>
          <w:bCs/>
          <w:lang w:eastAsia="zh-CN"/>
        </w:rPr>
        <w:t>省市视图</w:t>
      </w:r>
      <w:r>
        <w:tab/>
      </w:r>
      <w:r>
        <w:fldChar w:fldCharType="begin"/>
      </w:r>
      <w:r>
        <w:instrText xml:space="preserve"> PAGEREF _Toc22594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_Toc3192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2.1 </w:t>
      </w:r>
      <w:r>
        <w:rPr>
          <w:rFonts w:hint="eastAsia" w:hAnsi="宋体"/>
          <w:lang w:eastAsia="zh-CN"/>
        </w:rPr>
        <w:t>行政区域信息</w:t>
      </w:r>
      <w:r>
        <w:tab/>
      </w:r>
      <w:r>
        <w:fldChar w:fldCharType="begin"/>
      </w:r>
      <w:r>
        <w:instrText xml:space="preserve"> PAGEREF _Toc3192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_Toc18010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2.2 </w:t>
      </w:r>
      <w:r>
        <w:rPr>
          <w:rFonts w:hint="eastAsia" w:hAnsi="宋体"/>
          <w:lang w:eastAsia="zh-CN"/>
        </w:rPr>
        <w:t>日期视图</w:t>
      </w:r>
      <w:r>
        <w:tab/>
      </w:r>
      <w:r>
        <w:fldChar w:fldCharType="begin"/>
      </w:r>
      <w:r>
        <w:instrText xml:space="preserve"> PAGEREF _Toc18010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_Toc3481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2.3 </w:t>
      </w:r>
      <w:r>
        <w:rPr>
          <w:rFonts w:hint="eastAsia" w:hAnsi="宋体"/>
          <w:lang w:eastAsia="zh-CN"/>
        </w:rPr>
        <w:t>柜面在岗</w:t>
      </w:r>
      <w:r>
        <w:tab/>
      </w:r>
      <w:r>
        <w:fldChar w:fldCharType="begin"/>
      </w:r>
      <w:r>
        <w:instrText xml:space="preserve"> PAGEREF _Toc3481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_Toc12250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2.4 </w:t>
      </w:r>
      <w:r>
        <w:rPr>
          <w:rFonts w:hint="eastAsia" w:hAnsi="宋体"/>
          <w:lang w:eastAsia="zh-CN"/>
        </w:rPr>
        <w:t>临厅客户</w:t>
      </w:r>
      <w:r>
        <w:tab/>
      </w:r>
      <w:r>
        <w:fldChar w:fldCharType="begin"/>
      </w:r>
      <w:r>
        <w:instrText xml:space="preserve"> PAGEREF _Toc12250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_Toc7436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2.5 </w:t>
      </w:r>
      <w:r>
        <w:rPr>
          <w:rFonts w:hint="eastAsia" w:hAnsi="宋体"/>
          <w:lang w:eastAsia="zh-CN"/>
        </w:rPr>
        <w:t>服务风险</w:t>
      </w:r>
      <w:r>
        <w:tab/>
      </w:r>
      <w:r>
        <w:fldChar w:fldCharType="begin"/>
      </w:r>
      <w:r>
        <w:instrText xml:space="preserve"> PAGEREF _Toc7436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_Toc26054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2.6 </w:t>
      </w:r>
      <w:r>
        <w:rPr>
          <w:rFonts w:hint="eastAsia" w:hAnsi="宋体"/>
          <w:lang w:eastAsia="zh-CN"/>
        </w:rPr>
        <w:t>客流量分析</w:t>
      </w:r>
      <w:r>
        <w:tab/>
      </w:r>
      <w:r>
        <w:fldChar w:fldCharType="begin"/>
      </w:r>
      <w:r>
        <w:instrText xml:space="preserve"> PAGEREF _Toc26054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_Toc30233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2.7 </w:t>
      </w:r>
      <w:r>
        <w:rPr>
          <w:rFonts w:hint="eastAsia" w:hAnsi="宋体"/>
          <w:lang w:eastAsia="zh-CN"/>
        </w:rPr>
        <w:t>今日数据统计</w:t>
      </w:r>
      <w:r>
        <w:tab/>
      </w:r>
      <w:r>
        <w:fldChar w:fldCharType="begin"/>
      </w:r>
      <w:r>
        <w:instrText xml:space="preserve"> PAGEREF _Toc30233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_Toc29520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2.8 </w:t>
      </w:r>
      <w:r>
        <w:rPr>
          <w:rFonts w:hint="eastAsia" w:hAnsi="宋体"/>
          <w:lang w:eastAsia="zh-CN"/>
        </w:rPr>
        <w:t>营业厅轮播</w:t>
      </w:r>
      <w:r>
        <w:tab/>
      </w:r>
      <w:r>
        <w:fldChar w:fldCharType="begin"/>
      </w:r>
      <w:r>
        <w:instrText xml:space="preserve"> PAGEREF _Toc29520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_Toc26633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2.9 </w:t>
      </w:r>
      <w:r>
        <w:rPr>
          <w:rFonts w:hint="eastAsia" w:hAnsi="宋体"/>
          <w:lang w:eastAsia="zh-CN"/>
        </w:rPr>
        <w:t>设备健康信息</w:t>
      </w:r>
      <w:r>
        <w:tab/>
      </w:r>
      <w:r>
        <w:fldChar w:fldCharType="begin"/>
      </w:r>
      <w:r>
        <w:instrText xml:space="preserve"> PAGEREF _Toc26633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_Toc8181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</w:rPr>
        <w:t xml:space="preserve">第3章 </w:t>
      </w:r>
      <w:r>
        <w:rPr>
          <w:rFonts w:hint="eastAsia" w:hAnsi="宋体"/>
          <w:bCs/>
          <w:lang w:eastAsia="zh-CN"/>
        </w:rPr>
        <w:t>营业厅视图</w:t>
      </w:r>
      <w:r>
        <w:tab/>
      </w:r>
      <w:r>
        <w:fldChar w:fldCharType="begin"/>
      </w:r>
      <w:r>
        <w:instrText xml:space="preserve"> PAGEREF _Toc8181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_Toc25686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3.1 </w:t>
      </w:r>
      <w:r>
        <w:rPr>
          <w:rFonts w:hint="eastAsia" w:hAnsi="宋体"/>
          <w:lang w:eastAsia="zh-CN"/>
        </w:rPr>
        <w:t>营业厅选择</w:t>
      </w:r>
      <w:r>
        <w:tab/>
      </w:r>
      <w:r>
        <w:fldChar w:fldCharType="begin"/>
      </w:r>
      <w:r>
        <w:instrText xml:space="preserve"> PAGEREF _Toc25686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_Toc1906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3.2 </w:t>
      </w:r>
      <w:r>
        <w:rPr>
          <w:rFonts w:hint="eastAsia" w:hAnsi="宋体"/>
          <w:lang w:eastAsia="zh-CN"/>
        </w:rPr>
        <w:t>日期视图</w:t>
      </w:r>
      <w:r>
        <w:tab/>
      </w:r>
      <w:r>
        <w:fldChar w:fldCharType="begin"/>
      </w:r>
      <w:r>
        <w:instrText xml:space="preserve"> PAGEREF _Toc1906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_Toc28495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3.3 </w:t>
      </w:r>
      <w:r>
        <w:rPr>
          <w:rFonts w:hint="eastAsia" w:hAnsi="宋体"/>
          <w:lang w:eastAsia="zh-CN"/>
        </w:rPr>
        <w:t>柜面在岗</w:t>
      </w:r>
      <w:r>
        <w:tab/>
      </w:r>
      <w:r>
        <w:fldChar w:fldCharType="begin"/>
      </w:r>
      <w:r>
        <w:instrText xml:space="preserve"> PAGEREF _Toc28495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_Toc7767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3.4 </w:t>
      </w:r>
      <w:r>
        <w:rPr>
          <w:rFonts w:hint="eastAsia" w:hAnsi="宋体"/>
          <w:lang w:eastAsia="zh-CN"/>
        </w:rPr>
        <w:t>临厅客户</w:t>
      </w:r>
      <w:r>
        <w:tab/>
      </w:r>
      <w:r>
        <w:fldChar w:fldCharType="begin"/>
      </w:r>
      <w:r>
        <w:instrText xml:space="preserve"> PAGEREF _Toc7767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_Toc3798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3.5 </w:t>
      </w:r>
      <w:r>
        <w:rPr>
          <w:rFonts w:hint="eastAsia" w:hAnsi="宋体"/>
          <w:lang w:eastAsia="zh-CN"/>
        </w:rPr>
        <w:t>服务风险</w:t>
      </w:r>
      <w:r>
        <w:tab/>
      </w:r>
      <w:r>
        <w:fldChar w:fldCharType="begin"/>
      </w:r>
      <w:r>
        <w:instrText xml:space="preserve"> PAGEREF _Toc3798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_Toc28741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3.6 </w:t>
      </w:r>
      <w:r>
        <w:rPr>
          <w:rFonts w:hint="eastAsia" w:hAnsi="宋体"/>
          <w:lang w:eastAsia="zh-CN"/>
        </w:rPr>
        <w:t>标签客户</w:t>
      </w:r>
      <w:r>
        <w:tab/>
      </w:r>
      <w:r>
        <w:fldChar w:fldCharType="begin"/>
      </w:r>
      <w:r>
        <w:instrText xml:space="preserve"> PAGEREF _Toc28741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_Toc28711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3.7 </w:t>
      </w:r>
      <w:r>
        <w:rPr>
          <w:rFonts w:hint="eastAsia" w:hAnsi="宋体"/>
          <w:lang w:eastAsia="zh-CN"/>
        </w:rPr>
        <w:t>今日数据统计</w:t>
      </w:r>
      <w:r>
        <w:tab/>
      </w:r>
      <w:r>
        <w:fldChar w:fldCharType="begin"/>
      </w:r>
      <w:r>
        <w:instrText xml:space="preserve"> PAGEREF _Toc28711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_Toc3358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3.8 </w:t>
      </w:r>
      <w:r>
        <w:rPr>
          <w:rFonts w:hint="eastAsia" w:hAnsi="宋体"/>
          <w:lang w:eastAsia="zh-CN"/>
        </w:rPr>
        <w:t>营业厅轮播</w:t>
      </w:r>
      <w:r>
        <w:tab/>
      </w:r>
      <w:r>
        <w:fldChar w:fldCharType="begin"/>
      </w:r>
      <w:r>
        <w:instrText xml:space="preserve"> PAGEREF _Toc3358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_Toc1231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3.9 </w:t>
      </w:r>
      <w:r>
        <w:rPr>
          <w:rFonts w:hint="eastAsia" w:hAnsi="宋体"/>
          <w:lang w:eastAsia="zh-CN"/>
        </w:rPr>
        <w:t>事件分类</w:t>
      </w:r>
      <w:r>
        <w:tab/>
      </w:r>
      <w:r>
        <w:fldChar w:fldCharType="begin"/>
      </w:r>
      <w:r>
        <w:instrText xml:space="preserve"> PAGEREF _Toc1231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_Toc1199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  <w:lang w:val="en-US"/>
        </w:rPr>
        <w:t xml:space="preserve">第4章 </w:t>
      </w:r>
      <w:r>
        <w:rPr>
          <w:rFonts w:hint="eastAsia" w:hAnsi="宋体"/>
          <w:bCs/>
          <w:lang w:eastAsia="zh-CN"/>
        </w:rPr>
        <w:t>事件记录</w:t>
      </w:r>
      <w:r>
        <w:tab/>
      </w:r>
      <w:r>
        <w:fldChar w:fldCharType="begin"/>
      </w:r>
      <w:r>
        <w:instrText xml:space="preserve"> PAGEREF _Toc1199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_Toc6186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  <w:lang w:val="en-US"/>
        </w:rPr>
        <w:t xml:space="preserve">第5章 </w:t>
      </w:r>
      <w:r>
        <w:rPr>
          <w:rFonts w:hint="eastAsia" w:hAnsi="宋体"/>
          <w:bCs/>
          <w:lang w:eastAsia="zh-CN"/>
        </w:rPr>
        <w:t>营业厅管理</w:t>
      </w:r>
      <w:r>
        <w:tab/>
      </w:r>
      <w:r>
        <w:fldChar w:fldCharType="begin"/>
      </w:r>
      <w:r>
        <w:instrText xml:space="preserve"> PAGEREF _Toc6186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_Toc3221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5.1 </w:t>
      </w:r>
      <w:r>
        <w:rPr>
          <w:rFonts w:hint="eastAsia" w:hAnsi="宋体"/>
          <w:lang w:eastAsia="zh-CN"/>
        </w:rPr>
        <w:t>营业厅</w:t>
      </w:r>
      <w:r>
        <w:rPr>
          <w:rFonts w:hint="eastAsia" w:hAnsi="宋体"/>
        </w:rPr>
        <w:t>配置</w:t>
      </w:r>
      <w:r>
        <w:tab/>
      </w:r>
      <w:r>
        <w:fldChar w:fldCharType="begin"/>
      </w:r>
      <w:r>
        <w:instrText xml:space="preserve"> PAGEREF _Toc3221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_Toc10800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5.1.1 </w:t>
      </w:r>
      <w:r>
        <w:rPr>
          <w:rFonts w:hint="eastAsia" w:hAnsi="宋体"/>
        </w:rPr>
        <w:t>新建</w:t>
      </w:r>
      <w:r>
        <w:rPr>
          <w:rFonts w:hint="eastAsia" w:hAnsi="宋体"/>
          <w:lang w:eastAsia="zh-CN"/>
        </w:rPr>
        <w:t>营业厅</w:t>
      </w:r>
      <w:r>
        <w:tab/>
      </w:r>
      <w:r>
        <w:fldChar w:fldCharType="begin"/>
      </w:r>
      <w:r>
        <w:instrText xml:space="preserve"> PAGEREF _Toc10800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_Toc2676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5.1.2 </w:t>
      </w:r>
      <w:r>
        <w:rPr>
          <w:rFonts w:hint="eastAsia" w:hAnsi="宋体"/>
          <w:lang w:eastAsia="zh-CN"/>
        </w:rPr>
        <w:t>营业厅</w:t>
      </w:r>
      <w:r>
        <w:rPr>
          <w:rFonts w:hint="eastAsia" w:hAnsi="宋体"/>
        </w:rPr>
        <w:t>操作</w:t>
      </w:r>
      <w:r>
        <w:tab/>
      </w:r>
      <w:r>
        <w:fldChar w:fldCharType="begin"/>
      </w:r>
      <w:r>
        <w:instrText xml:space="preserve"> PAGEREF _Toc2676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_Toc350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</w:rPr>
        <w:t xml:space="preserve">第6章 </w:t>
      </w:r>
      <w:r>
        <w:rPr>
          <w:rFonts w:hint="eastAsia" w:hAnsi="宋体"/>
          <w:bCs/>
          <w:lang w:eastAsia="zh-CN"/>
        </w:rPr>
        <w:t>小站设备管理</w:t>
      </w:r>
      <w:r>
        <w:tab/>
      </w:r>
      <w:r>
        <w:fldChar w:fldCharType="begin"/>
      </w:r>
      <w:r>
        <w:instrText xml:space="preserve"> PAGEREF _Toc350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_Toc19636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6.1 </w:t>
      </w:r>
      <w:r>
        <w:rPr>
          <w:rFonts w:hint="eastAsia" w:hAnsi="宋体"/>
          <w:lang w:eastAsia="zh-CN"/>
        </w:rPr>
        <w:t>小站配置</w:t>
      </w:r>
      <w:r>
        <w:tab/>
      </w:r>
      <w:r>
        <w:fldChar w:fldCharType="begin"/>
      </w:r>
      <w:r>
        <w:instrText xml:space="preserve"> PAGEREF _Toc19636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_Toc13541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6.1.1 </w:t>
      </w:r>
      <w:r>
        <w:rPr>
          <w:rFonts w:hint="eastAsia" w:hAnsi="宋体"/>
          <w:lang w:eastAsia="zh-CN"/>
        </w:rPr>
        <w:t>新建小站</w:t>
      </w:r>
      <w:r>
        <w:tab/>
      </w:r>
      <w:r>
        <w:fldChar w:fldCharType="begin"/>
      </w:r>
      <w:r>
        <w:instrText xml:space="preserve"> PAGEREF _Toc13541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_Toc20068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6.1.2 </w:t>
      </w:r>
      <w:r>
        <w:rPr>
          <w:rFonts w:hint="eastAsia" w:hAnsi="宋体"/>
          <w:lang w:eastAsia="zh-CN"/>
        </w:rPr>
        <w:t>小站操作</w:t>
      </w:r>
      <w:r>
        <w:tab/>
      </w:r>
      <w:r>
        <w:fldChar w:fldCharType="begin"/>
      </w:r>
      <w:r>
        <w:instrText xml:space="preserve"> PAGEREF _Toc20068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_Toc14753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</w:rPr>
        <w:t xml:space="preserve">第7章 </w:t>
      </w:r>
      <w:r>
        <w:rPr>
          <w:rFonts w:hint="eastAsia" w:hAnsi="宋体"/>
          <w:bCs/>
          <w:lang w:eastAsia="zh-CN"/>
        </w:rPr>
        <w:t>摄像头设备管理</w:t>
      </w:r>
      <w:r>
        <w:tab/>
      </w:r>
      <w:r>
        <w:fldChar w:fldCharType="begin"/>
      </w:r>
      <w:r>
        <w:instrText xml:space="preserve"> PAGEREF _Toc14753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_Toc1777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7.1 </w:t>
      </w:r>
      <w:r>
        <w:rPr>
          <w:rFonts w:hint="eastAsia" w:hAnsi="宋体"/>
          <w:lang w:eastAsia="zh-CN"/>
        </w:rPr>
        <w:t>摄像头配置</w:t>
      </w:r>
      <w:r>
        <w:tab/>
      </w:r>
      <w:r>
        <w:fldChar w:fldCharType="begin"/>
      </w:r>
      <w:r>
        <w:instrText xml:space="preserve"> PAGEREF _Toc1777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_Toc3927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7.1.1 </w:t>
      </w:r>
      <w:r>
        <w:rPr>
          <w:rFonts w:hint="eastAsia" w:hAnsi="宋体"/>
          <w:lang w:eastAsia="zh-CN"/>
        </w:rPr>
        <w:t>新建摄像头</w:t>
      </w:r>
      <w:r>
        <w:tab/>
      </w:r>
      <w:r>
        <w:fldChar w:fldCharType="begin"/>
      </w:r>
      <w:r>
        <w:instrText xml:space="preserve"> PAGEREF _Toc3927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_Toc3282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7.1.2 </w:t>
      </w:r>
      <w:r>
        <w:rPr>
          <w:rFonts w:hint="eastAsia" w:hAnsi="宋体"/>
          <w:lang w:eastAsia="zh-CN"/>
        </w:rPr>
        <w:t>摄像头操作</w:t>
      </w:r>
      <w:r>
        <w:tab/>
      </w:r>
      <w:r>
        <w:fldChar w:fldCharType="begin"/>
      </w:r>
      <w:r>
        <w:instrText xml:space="preserve"> PAGEREF _Toc3282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_Toc22859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</w:rPr>
        <w:t xml:space="preserve">第8章 </w:t>
      </w:r>
      <w:r>
        <w:rPr>
          <w:rFonts w:hint="eastAsia" w:hAnsi="宋体"/>
          <w:bCs/>
          <w:lang w:eastAsia="zh-CN"/>
        </w:rPr>
        <w:t>标签客户管理</w:t>
      </w:r>
      <w:r>
        <w:tab/>
      </w:r>
      <w:r>
        <w:fldChar w:fldCharType="begin"/>
      </w:r>
      <w:r>
        <w:instrText xml:space="preserve"> PAGEREF _Toc22859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_Toc19032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8.1.1 </w:t>
      </w:r>
      <w:r>
        <w:rPr>
          <w:rFonts w:hint="eastAsia" w:hAnsi="宋体"/>
          <w:lang w:eastAsia="zh-CN"/>
        </w:rPr>
        <w:t>新增标签客户</w:t>
      </w:r>
      <w:r>
        <w:tab/>
      </w:r>
      <w:r>
        <w:fldChar w:fldCharType="begin"/>
      </w:r>
      <w:r>
        <w:instrText xml:space="preserve"> PAGEREF _Toc19032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_Toc17459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8.1.1 </w:t>
      </w:r>
      <w:r>
        <w:rPr>
          <w:rFonts w:hint="eastAsia" w:hAnsi="宋体"/>
          <w:lang w:eastAsia="zh-CN"/>
        </w:rPr>
        <w:t>标签客户操作</w:t>
      </w:r>
      <w:r>
        <w:tab/>
      </w:r>
      <w:r>
        <w:fldChar w:fldCharType="begin"/>
      </w:r>
      <w:r>
        <w:instrText xml:space="preserve"> PAGEREF _Toc17459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_Toc15943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</w:rPr>
        <w:t xml:space="preserve">第9章 </w:t>
      </w:r>
      <w:r>
        <w:rPr>
          <w:rFonts w:hint="eastAsia" w:hAnsi="宋体"/>
          <w:bCs/>
          <w:lang w:eastAsia="zh-CN"/>
        </w:rPr>
        <w:t>员工管理</w:t>
      </w:r>
      <w:r>
        <w:tab/>
      </w:r>
      <w:r>
        <w:fldChar w:fldCharType="begin"/>
      </w:r>
      <w:r>
        <w:instrText xml:space="preserve"> PAGEREF _Toc15943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_Toc27919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9.1.1 </w:t>
      </w:r>
      <w:r>
        <w:rPr>
          <w:rFonts w:hint="eastAsia" w:hAnsi="宋体"/>
          <w:lang w:eastAsia="zh-CN"/>
        </w:rPr>
        <w:t>新增员工</w:t>
      </w:r>
      <w:r>
        <w:tab/>
      </w:r>
      <w:r>
        <w:fldChar w:fldCharType="begin"/>
      </w:r>
      <w:r>
        <w:instrText xml:space="preserve"> PAGEREF _Toc27919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_Toc19934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9.1.1 </w:t>
      </w:r>
      <w:r>
        <w:rPr>
          <w:rFonts w:hint="eastAsia" w:hAnsi="宋体"/>
          <w:lang w:eastAsia="zh-CN"/>
        </w:rPr>
        <w:t>员工操作</w:t>
      </w:r>
      <w:r>
        <w:tab/>
      </w:r>
      <w:r>
        <w:fldChar w:fldCharType="begin"/>
      </w:r>
      <w:r>
        <w:instrText xml:space="preserve"> PAGEREF _Toc19934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3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_Toc22381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bCs/>
        </w:rPr>
        <w:t xml:space="preserve">第10章 </w:t>
      </w:r>
      <w:r>
        <w:rPr>
          <w:rFonts w:hint="eastAsia" w:hAnsi="宋体"/>
          <w:bCs/>
          <w:lang w:eastAsia="zh-CN"/>
        </w:rPr>
        <w:t>系统管理</w:t>
      </w:r>
      <w:r>
        <w:tab/>
      </w:r>
      <w:r>
        <w:fldChar w:fldCharType="begin"/>
      </w:r>
      <w:r>
        <w:instrText xml:space="preserve"> PAGEREF _Toc22381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27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_Toc7288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</w:rPr>
        <w:t xml:space="preserve">10.1 </w:t>
      </w:r>
      <w:r>
        <w:rPr>
          <w:rFonts w:hint="eastAsia" w:hAnsi="宋体"/>
        </w:rPr>
        <w:t>系统账号</w:t>
      </w:r>
      <w:r>
        <w:tab/>
      </w:r>
      <w:r>
        <w:fldChar w:fldCharType="begin"/>
      </w:r>
      <w:r>
        <w:instrText xml:space="preserve"> PAGEREF _Toc7288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_Toc14114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10.1.1 </w:t>
      </w:r>
      <w:r>
        <w:rPr>
          <w:rFonts w:hint="eastAsia" w:hAnsi="宋体"/>
          <w:lang w:eastAsia="zh-CN"/>
        </w:rPr>
        <w:t>新增系统账号</w:t>
      </w:r>
      <w:r>
        <w:tab/>
      </w:r>
      <w:r>
        <w:fldChar w:fldCharType="begin"/>
      </w:r>
      <w:r>
        <w:instrText xml:space="preserve"> PAGEREF _Toc14114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pStyle w:val="16"/>
        <w:tabs>
          <w:tab w:val="right" w:leader="dot" w:pos="9638"/>
        </w:tabs>
      </w:pPr>
      <w:r>
        <w:rPr>
          <w:rFonts w:asciiTheme="majorEastAsia" w:hAnsiTheme="majorEastAsia" w:eastAsiaTheme="majorEastAsia"/>
          <w:szCs w:val="18"/>
        </w:rPr>
        <w:fldChar w:fldCharType="begin"/>
      </w:r>
      <w:r>
        <w:rPr>
          <w:rFonts w:asciiTheme="majorEastAsia" w:hAnsiTheme="majorEastAsia" w:eastAsiaTheme="majorEastAsia"/>
          <w:szCs w:val="18"/>
        </w:rPr>
        <w:instrText xml:space="preserve"> HYPERLINK \l _Toc15603 </w:instrText>
      </w:r>
      <w:r>
        <w:rPr>
          <w:rFonts w:asciiTheme="majorEastAsia" w:hAnsiTheme="majorEastAsia" w:eastAsiaTheme="majorEastAsia"/>
          <w:szCs w:val="18"/>
        </w:rPr>
        <w:fldChar w:fldCharType="separate"/>
      </w:r>
      <w:r>
        <w:rPr>
          <w:rFonts w:hint="eastAsia" w:ascii="宋体" w:hAnsi="宋体" w:eastAsia="宋体"/>
          <w:lang w:eastAsia="zh-CN"/>
        </w:rPr>
        <w:t xml:space="preserve">10.1.2 </w:t>
      </w:r>
      <w:r>
        <w:rPr>
          <w:rFonts w:hint="eastAsia" w:hAnsi="宋体"/>
          <w:lang w:eastAsia="zh-CN"/>
        </w:rPr>
        <w:t>系统账号</w:t>
      </w:r>
      <w:r>
        <w:tab/>
      </w:r>
      <w:r>
        <w:fldChar w:fldCharType="begin"/>
      </w:r>
      <w:r>
        <w:instrText xml:space="preserve"> PAGEREF _Toc15603 </w:instrText>
      </w:r>
      <w:r>
        <w:fldChar w:fldCharType="separate"/>
      </w:r>
      <w:r>
        <w:t>0</w:t>
      </w:r>
      <w:r>
        <w:fldChar w:fldCharType="end"/>
      </w:r>
      <w:r>
        <w:rPr>
          <w:rFonts w:asciiTheme="majorEastAsia" w:hAnsiTheme="majorEastAsia" w:eastAsiaTheme="majorEastAsia"/>
          <w:szCs w:val="18"/>
        </w:rPr>
        <w:fldChar w:fldCharType="end"/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hint="eastAsia" w:ascii="宋体" w:hAnsi="宋体" w:eastAsia="宋体"/>
          <w:b/>
          <w:bCs/>
          <w:szCs w:val="18"/>
        </w:rPr>
      </w:pPr>
      <w:r>
        <w:rPr>
          <w:rFonts w:asciiTheme="majorEastAsia" w:hAnsiTheme="majorEastAsia" w:eastAsiaTheme="majorEastAsia"/>
          <w:szCs w:val="18"/>
        </w:rPr>
        <w:fldChar w:fldCharType="end"/>
      </w:r>
      <w:r>
        <w:rPr>
          <w:rFonts w:ascii="宋体" w:hAnsi="宋体" w:eastAsia="宋体"/>
          <w:szCs w:val="18"/>
        </w:rPr>
        <w:br w:type="page"/>
      </w:r>
    </w:p>
    <w:p>
      <w:pPr>
        <w:pStyle w:val="2"/>
        <w:tabs>
          <w:tab w:val="left" w:pos="993"/>
        </w:tabs>
        <w:rPr>
          <w:rFonts w:hAnsi="宋体"/>
          <w:bCs/>
        </w:rPr>
      </w:pPr>
      <w:bookmarkStart w:id="0" w:name="_Toc11841"/>
      <w:r>
        <w:rPr>
          <w:rFonts w:hint="eastAsia" w:hAnsi="宋体"/>
          <w:bCs/>
          <w:lang w:eastAsia="zh-CN"/>
        </w:rPr>
        <w:t>登录</w:t>
      </w:r>
      <w:bookmarkEnd w:id="0"/>
    </w:p>
    <w:p>
      <w:pPr>
        <w:numPr>
          <w:ilvl w:val="0"/>
          <w:numId w:val="13"/>
        </w:numPr>
        <w:ind w:hanging="294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登录界面</w:t>
      </w:r>
      <w:r>
        <w:rPr>
          <w:rFonts w:hint="eastAsia" w:ascii="宋体" w:hAnsi="宋体" w:eastAsia="宋体"/>
          <w:lang w:eastAsia="zh-CN"/>
        </w:rPr>
        <w:t>如下图所示：</w:t>
      </w:r>
    </w:p>
    <w:p>
      <w:pPr>
        <w:jc w:val="center"/>
        <w:rPr>
          <w:rFonts w:ascii="宋体" w:hAnsi="宋体" w:eastAsia="宋体"/>
        </w:rPr>
      </w:pPr>
      <w:r>
        <w:rPr>
          <w:lang w:eastAsia="zh-CN"/>
        </w:rPr>
        <w:drawing>
          <wp:inline distT="0" distB="0" distL="0" distR="0">
            <wp:extent cx="6120130" cy="3018790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</w:rPr>
        <w:t>图</w:t>
      </w:r>
      <w:r>
        <w:rPr>
          <w:rFonts w:hint="eastAsia" w:ascii="宋体" w:hAnsi="宋体" w:eastAsia="宋体"/>
          <w:lang w:eastAsia="zh-CN"/>
        </w:rPr>
        <w:t>1</w:t>
      </w:r>
      <w:r>
        <w:rPr>
          <w:rFonts w:ascii="宋体" w:hAnsi="宋体" w:eastAsia="宋体"/>
          <w:lang w:eastAsia="zh-CN"/>
        </w:rPr>
        <w:t>-1</w:t>
      </w:r>
      <w:r>
        <w:rPr>
          <w:rFonts w:hint="eastAsia" w:ascii="宋体" w:hAnsi="宋体" w:eastAsia="宋体"/>
          <w:lang w:eastAsia="zh-CN"/>
        </w:rPr>
        <w:t xml:space="preserve"> 登录页面</w:t>
      </w:r>
    </w:p>
    <w:p>
      <w:pPr>
        <w:numPr>
          <w:ilvl w:val="0"/>
          <w:numId w:val="13"/>
        </w:numPr>
        <w:ind w:hanging="294"/>
        <w:rPr>
          <w:rFonts w:ascii="宋体" w:hAnsi="宋体" w:eastAsia="宋体"/>
          <w:szCs w:val="18"/>
          <w:lang w:eastAsia="zh-CN"/>
        </w:rPr>
      </w:pPr>
      <w:r>
        <w:rPr>
          <w:rFonts w:hint="eastAsia" w:ascii="宋体" w:hAnsi="宋体" w:eastAsia="宋体"/>
          <w:lang w:eastAsia="zh-CN"/>
        </w:rPr>
        <w:t>输入工号：xx</w:t>
      </w:r>
      <w:r>
        <w:rPr>
          <w:rFonts w:ascii="宋体" w:hAnsi="宋体" w:eastAsia="宋体"/>
          <w:lang w:eastAsia="zh-CN"/>
        </w:rPr>
        <w:t>x</w:t>
      </w:r>
      <w:r>
        <w:rPr>
          <w:rFonts w:hint="eastAsia" w:ascii="宋体" w:hAnsi="宋体" w:eastAsia="宋体"/>
          <w:lang w:eastAsia="zh-CN"/>
        </w:rPr>
        <w:t>，密码：xxxxxx，登录。</w:t>
      </w:r>
    </w:p>
    <w:p>
      <w:pPr>
        <w:ind w:left="720"/>
        <w:rPr>
          <w:rFonts w:hint="eastAsia" w:ascii="宋体" w:hAnsi="宋体" w:eastAsia="宋体"/>
          <w:szCs w:val="18"/>
          <w:lang w:eastAsia="zh-CN"/>
        </w:rPr>
      </w:pPr>
    </w:p>
    <w:p>
      <w:pPr>
        <w:pStyle w:val="2"/>
        <w:numPr>
          <w:ilvl w:val="1"/>
          <w:numId w:val="14"/>
        </w:numPr>
        <w:tabs>
          <w:tab w:val="left" w:pos="1361"/>
        </w:tabs>
        <w:ind w:left="1361" w:hanging="1361"/>
        <w:rPr>
          <w:rFonts w:hAnsi="宋体"/>
          <w:bCs/>
        </w:rPr>
      </w:pPr>
      <w:bookmarkStart w:id="1" w:name="_Toc43735874"/>
      <w:bookmarkStart w:id="2" w:name="_Toc22594"/>
      <w:r>
        <w:rPr>
          <w:rFonts w:hint="eastAsia" w:hAnsi="宋体"/>
          <w:bCs/>
          <w:lang w:eastAsia="zh-CN"/>
        </w:rPr>
        <w:t>省市视图</w:t>
      </w:r>
      <w:bookmarkEnd w:id="1"/>
      <w:bookmarkEnd w:id="2"/>
    </w:p>
    <w:p>
      <w:pPr>
        <w:rPr>
          <w:rFonts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t>用户登录本系统，首页即为省市页面，展示如下：</w:t>
      </w:r>
    </w:p>
    <w:p>
      <w:pPr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6120130" cy="3018790"/>
            <wp:effectExtent l="0" t="0" r="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MS Mincho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  <w:lang w:eastAsia="zh-CN"/>
        </w:rPr>
        <w:t>2</w:t>
      </w:r>
      <w:r>
        <w:rPr>
          <w:rFonts w:hint="eastAsia" w:ascii="宋体" w:hAnsi="宋体" w:eastAsia="宋体"/>
          <w:szCs w:val="21"/>
          <w:lang w:eastAsia="zh-CN"/>
        </w:rPr>
        <w:t>-1  省市视图</w:t>
      </w:r>
      <w:r>
        <w:rPr>
          <w:rFonts w:hint="eastAsia" w:ascii="宋体" w:hAnsi="宋体" w:eastAsia="宋体"/>
          <w:szCs w:val="21"/>
        </w:rPr>
        <w:t>页面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szCs w:val="18"/>
          <w:lang w:eastAsia="zh-CN"/>
        </w:rPr>
        <w:br w:type="page"/>
      </w:r>
      <w:r>
        <w:rPr>
          <w:rFonts w:hint="eastAsia" w:ascii="宋体" w:hAnsi="宋体" w:eastAsia="宋体"/>
          <w:lang w:eastAsia="zh-CN"/>
        </w:rPr>
        <w:t>该模块分为信息展示区与功能操作区。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功能操作区：行政区域信息、日期视图。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信息展示区：柜面在岗、临厅客户、服务风险、今日数据统计、各市数据统计、客流量分析、营业厅轮播、设备健康信息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通过切换右上角日期视图，选择某一视图，点击地图上的行政区域，信息展示区会根据当前日期与地区，展示对应的信息。</w:t>
      </w:r>
    </w:p>
    <w:p>
      <w:pPr>
        <w:spacing w:line="360" w:lineRule="auto"/>
        <w:ind w:firstLine="400" w:firstLineChars="200"/>
        <w:rPr>
          <w:rFonts w:ascii="宋体" w:hAnsi="宋体" w:eastAsia="MS Mincho"/>
          <w:szCs w:val="21"/>
          <w:lang w:eastAsia="zh-CN"/>
        </w:rPr>
      </w:pPr>
      <w:r>
        <w:rPr>
          <w:rFonts w:hint="eastAsia" w:ascii="宋体" w:hAnsi="宋体" w:eastAsia="宋体"/>
          <w:lang w:eastAsia="zh-CN"/>
        </w:rPr>
        <w:t>今日数据统计、营业厅轮播与设备健康信息模块保持最新数据，其他模块根据实际视图日期显示对应的信息。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3" w:name="_Toc43735875"/>
      <w:bookmarkStart w:id="4" w:name="_Toc3192"/>
      <w:r>
        <w:rPr>
          <w:rFonts w:hint="eastAsia" w:hAnsi="宋体"/>
          <w:lang w:eastAsia="zh-CN"/>
        </w:rPr>
        <w:t>行政区域信息</w:t>
      </w:r>
      <w:bookmarkEnd w:id="3"/>
      <w:bookmarkEnd w:id="4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查看各地市、不同日期视图下客流、在岗、以及不规范数的分布。可以通过切换不同市区域，查看行政下各区域内的客流、在岗与不规范的分布。</w:t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6068060" cy="4474210"/>
            <wp:effectExtent l="0" t="0" r="8890" b="254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2927" cy="447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.1-1  一级行政区域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进入市区域时，点击某区，可以看到该区域下的具体营业厅，通过点击营业厅进入营业厅视图。</w:t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br w:type="page"/>
      </w:r>
    </w:p>
    <w:p>
      <w:pPr>
        <w:spacing w:line="360" w:lineRule="auto"/>
        <w:ind w:firstLine="400" w:firstLineChars="200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5568950" cy="4232910"/>
            <wp:effectExtent l="0" t="0" r="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5136" cy="42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图2.</w:t>
      </w:r>
      <w:r>
        <w:rPr>
          <w:rFonts w:ascii="宋体" w:hAnsi="宋体" w:eastAsia="宋体"/>
          <w:lang w:eastAsia="zh-CN"/>
        </w:rPr>
        <w:t xml:space="preserve">1-2 </w:t>
      </w:r>
      <w:r>
        <w:rPr>
          <w:rFonts w:hint="eastAsia" w:ascii="宋体" w:hAnsi="宋体" w:eastAsia="宋体"/>
          <w:lang w:eastAsia="zh-CN"/>
        </w:rPr>
        <w:t>二级行政区域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5" w:name="_Toc43735876"/>
      <w:bookmarkStart w:id="6" w:name="_Toc18010"/>
      <w:r>
        <w:rPr>
          <w:rFonts w:hint="eastAsia" w:hAnsi="宋体"/>
          <w:lang w:eastAsia="zh-CN"/>
        </w:rPr>
        <w:t>日期视图</w:t>
      </w:r>
      <w:bookmarkEnd w:id="5"/>
      <w:bookmarkEnd w:id="6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通过选择不同的日期视图，可以切换日期维度，展示所选日期的信息展示</w:t>
      </w:r>
    </w:p>
    <w:p>
      <w:pPr>
        <w:spacing w:line="360" w:lineRule="auto"/>
        <w:ind w:firstLine="2200" w:firstLineChars="1100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3181350" cy="3200400"/>
            <wp:effectExtent l="0" t="0" r="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-1  日期视图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7" w:name="_Toc43735877"/>
      <w:bookmarkStart w:id="8" w:name="_Toc3481"/>
      <w:r>
        <w:rPr>
          <w:rFonts w:hint="eastAsia" w:hAnsi="宋体"/>
          <w:lang w:eastAsia="zh-CN"/>
        </w:rPr>
        <w:t>柜面在岗</w:t>
      </w:r>
      <w:bookmarkEnd w:id="7"/>
      <w:bookmarkEnd w:id="8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查看各地市、不同日期视图下柜面在岗人数与不规范行为数，以及对应同比与环比。</w:t>
      </w:r>
    </w:p>
    <w:p>
      <w:pPr>
        <w:spacing w:line="360" w:lineRule="auto"/>
        <w:ind w:firstLine="700" w:firstLineChars="350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5389245" cy="2331720"/>
            <wp:effectExtent l="0" t="0" r="1905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7702" cy="23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-1  柜面在岗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9" w:name="_Toc43735878"/>
      <w:bookmarkStart w:id="10" w:name="_Toc12250"/>
      <w:r>
        <w:rPr>
          <w:rFonts w:hint="eastAsia" w:hAnsi="宋体"/>
          <w:lang w:eastAsia="zh-CN"/>
        </w:rPr>
        <w:t>临厅客户</w:t>
      </w:r>
      <w:bookmarkEnd w:id="9"/>
      <w:bookmarkEnd w:id="10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查看各地市、不同日期视图下客流数与标签客户人次，以及对应同比与环比。</w:t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5229225" cy="2409825"/>
            <wp:effectExtent l="0" t="0" r="9525" b="9525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4</w:t>
      </w:r>
      <w:r>
        <w:rPr>
          <w:rFonts w:hint="eastAsia" w:ascii="宋体" w:hAnsi="宋体" w:eastAsia="宋体"/>
          <w:lang w:eastAsia="zh-CN"/>
        </w:rPr>
        <w:t>-</w:t>
      </w:r>
      <w:r>
        <w:rPr>
          <w:rFonts w:ascii="宋体" w:hAnsi="宋体" w:eastAsia="宋体"/>
          <w:lang w:eastAsia="zh-CN"/>
        </w:rPr>
        <w:t>1</w:t>
      </w:r>
      <w:r>
        <w:rPr>
          <w:rFonts w:hint="eastAsia" w:ascii="宋体" w:hAnsi="宋体" w:eastAsia="宋体"/>
          <w:lang w:eastAsia="zh-CN"/>
        </w:rPr>
        <w:t xml:space="preserve">  临厅客户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11" w:name="_Toc43735879"/>
      <w:bookmarkStart w:id="12" w:name="_Toc7436"/>
      <w:r>
        <w:rPr>
          <w:rFonts w:hint="eastAsia" w:hAnsi="宋体"/>
          <w:lang w:eastAsia="zh-CN"/>
        </w:rPr>
        <w:t>服务风险</w:t>
      </w:r>
      <w:bookmarkEnd w:id="11"/>
      <w:bookmarkEnd w:id="12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查看各地市、不同日期视图下排队告警数、局级预警数与异常事件数量，以及对应同比与环比。</w:t>
      </w:r>
    </w:p>
    <w:p>
      <w:pPr>
        <w:spacing w:line="360" w:lineRule="auto"/>
        <w:ind w:firstLine="400" w:firstLineChars="200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5514975" cy="24955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5</w:t>
      </w:r>
      <w:r>
        <w:rPr>
          <w:rFonts w:hint="eastAsia" w:ascii="宋体" w:hAnsi="宋体" w:eastAsia="宋体"/>
          <w:lang w:eastAsia="zh-CN"/>
        </w:rPr>
        <w:t>-1  服务风险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13" w:name="_Toc43735880"/>
      <w:bookmarkStart w:id="14" w:name="_Toc26054"/>
      <w:r>
        <w:rPr>
          <w:rFonts w:hint="eastAsia" w:hAnsi="宋体"/>
          <w:lang w:eastAsia="zh-CN"/>
        </w:rPr>
        <w:t>客流量分析</w:t>
      </w:r>
      <w:bookmarkEnd w:id="13"/>
      <w:bookmarkEnd w:id="14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查看各地市、不同日期视图下客流数。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lang w:eastAsia="zh-CN"/>
        </w:rPr>
        <w:drawing>
          <wp:inline distT="0" distB="0" distL="0" distR="0">
            <wp:extent cx="5551805" cy="1676400"/>
            <wp:effectExtent l="0" t="0" r="0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9885" cy="168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6</w:t>
      </w:r>
      <w:r>
        <w:rPr>
          <w:rFonts w:hint="eastAsia" w:ascii="宋体" w:hAnsi="宋体" w:eastAsia="宋体"/>
          <w:lang w:eastAsia="zh-CN"/>
        </w:rPr>
        <w:t>-1  客流量分析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15" w:name="_Toc43735881"/>
      <w:bookmarkStart w:id="16" w:name="_Toc30233"/>
      <w:r>
        <w:rPr>
          <w:rFonts w:hint="eastAsia" w:hAnsi="宋体"/>
          <w:lang w:eastAsia="zh-CN"/>
        </w:rPr>
        <w:t>今日数据统计</w:t>
      </w:r>
      <w:bookmarkEnd w:id="15"/>
      <w:bookmarkEnd w:id="16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实时展示当前行政区域今日数据统计信息，今日客流量、柜面在岗数与不规范行为数。</w:t>
      </w:r>
    </w:p>
    <w:p>
      <w:pPr>
        <w:spacing w:line="360" w:lineRule="auto"/>
        <w:ind w:firstLine="200" w:firstLineChars="100"/>
        <w:rPr>
          <w:rFonts w:ascii="宋体" w:hAnsi="宋体" w:eastAsia="宋体"/>
          <w:lang w:eastAsia="zh-CN"/>
        </w:rPr>
      </w:pPr>
      <w:r>
        <w:rPr>
          <w:lang w:eastAsia="zh-CN"/>
        </w:rPr>
        <w:drawing>
          <wp:inline distT="0" distB="0" distL="0" distR="0">
            <wp:extent cx="5616575" cy="108585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4182" cy="109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7</w:t>
      </w:r>
      <w:r>
        <w:rPr>
          <w:rFonts w:hint="eastAsia" w:ascii="宋体" w:hAnsi="宋体" w:eastAsia="宋体"/>
          <w:lang w:eastAsia="zh-CN"/>
        </w:rPr>
        <w:t>-1  今日数据统计</w:t>
      </w:r>
      <w:r>
        <w:rPr>
          <w:lang w:eastAsia="zh-CN"/>
        </w:rPr>
        <w:br w:type="page"/>
      </w:r>
      <w:bookmarkStart w:id="17" w:name="_Toc43735882"/>
    </w:p>
    <w:bookmarkEnd w:id="17"/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int="eastAsia" w:hAnsi="宋体"/>
        </w:rPr>
      </w:pPr>
      <w:bookmarkStart w:id="18" w:name="_Toc29520"/>
      <w:r>
        <w:rPr>
          <w:rFonts w:hint="eastAsia" w:hAnsi="宋体"/>
          <w:lang w:eastAsia="zh-CN"/>
        </w:rPr>
        <w:t>营业厅轮播</w:t>
      </w:r>
      <w:bookmarkEnd w:id="18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营业厅轮播功能是主动推送摄像机抓拍，以及触发后端算法设定的多种不规范行为、标签客户、服务风险告警。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抓拍信息包含营业厅名称、营业厅所在区域、抓拍区域。不规范行为包含营业厅名称、营业厅所在区域、不规范类型。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标签客户包含：营业厅名称、营业厅区域、抓拍图片、底库图片、客户标识、相似度。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服务风险包含：抓拍图片、抓拍区域、营业厅所在区域、营业厅名称、风险类型。</w:t>
      </w:r>
    </w:p>
    <w:p>
      <w:pPr>
        <w:widowControl/>
        <w:autoSpaceDE/>
        <w:autoSpaceDN/>
        <w:snapToGrid/>
        <w:spacing w:after="0"/>
        <w:ind w:firstLine="1800" w:firstLineChars="900"/>
        <w:jc w:val="left"/>
        <w:textAlignment w:val="auto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3990975" cy="50292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MS Mincho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8</w:t>
      </w:r>
      <w:r>
        <w:rPr>
          <w:rFonts w:hint="eastAsia" w:ascii="宋体" w:hAnsi="宋体" w:eastAsia="宋体"/>
          <w:lang w:eastAsia="zh-CN"/>
        </w:rPr>
        <w:t>-1  营业厅轮播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19" w:name="_Toc43735883"/>
      <w:bookmarkStart w:id="20" w:name="_Toc26633"/>
      <w:r>
        <w:rPr>
          <w:rFonts w:hint="eastAsia" w:hAnsi="宋体"/>
          <w:lang w:eastAsia="zh-CN"/>
        </w:rPr>
        <w:t>设备健康信息</w:t>
      </w:r>
      <w:bookmarkEnd w:id="19"/>
      <w:bookmarkEnd w:id="20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查看各地市实时设备健康信息，包含离线、不健康状态。</w:t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szCs w:val="18"/>
          <w:lang w:eastAsia="zh-CN"/>
        </w:rPr>
      </w:pP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szCs w:val="18"/>
          <w:lang w:eastAsia="zh-CN"/>
        </w:rPr>
      </w:pP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szCs w:val="18"/>
          <w:lang w:eastAsia="zh-CN"/>
        </w:rPr>
      </w:pP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szCs w:val="18"/>
          <w:lang w:eastAsia="zh-CN"/>
        </w:rPr>
      </w:pPr>
      <w:r>
        <w:rPr>
          <w:rFonts w:ascii="宋体" w:hAnsi="宋体" w:eastAsia="宋体"/>
          <w:szCs w:val="18"/>
          <w:lang w:eastAsia="zh-CN"/>
        </w:rPr>
        <w:br w:type="page"/>
      </w:r>
    </w:p>
    <w:p>
      <w:pPr>
        <w:widowControl/>
        <w:autoSpaceDE/>
        <w:autoSpaceDN/>
        <w:snapToGrid/>
        <w:spacing w:after="0"/>
        <w:ind w:left="567" w:firstLine="851"/>
        <w:jc w:val="left"/>
        <w:textAlignment w:val="auto"/>
        <w:rPr>
          <w:rFonts w:ascii="宋体" w:hAnsi="宋体" w:eastAsia="宋体"/>
          <w:szCs w:val="18"/>
          <w:lang w:eastAsia="zh-CN"/>
        </w:rPr>
      </w:pPr>
      <w:r>
        <w:rPr>
          <w:lang w:eastAsia="zh-CN"/>
        </w:rPr>
        <w:drawing>
          <wp:inline distT="0" distB="0" distL="0" distR="0">
            <wp:extent cx="4038600" cy="2562225"/>
            <wp:effectExtent l="0" t="0" r="0" b="952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9</w:t>
      </w:r>
      <w:r>
        <w:rPr>
          <w:rFonts w:hint="eastAsia" w:ascii="宋体" w:hAnsi="宋体" w:eastAsia="宋体"/>
          <w:lang w:eastAsia="zh-CN"/>
        </w:rPr>
        <w:t>-1  设备健康信息</w:t>
      </w:r>
    </w:p>
    <w:p>
      <w:pPr>
        <w:spacing w:line="360" w:lineRule="auto"/>
        <w:ind w:firstLine="400" w:firstLineChars="200"/>
        <w:jc w:val="center"/>
        <w:rPr>
          <w:rFonts w:hint="eastAsia" w:ascii="宋体" w:hAnsi="宋体" w:eastAsia="宋体"/>
          <w:lang w:eastAsia="zh-CN"/>
        </w:rPr>
      </w:pPr>
    </w:p>
    <w:p>
      <w:pPr>
        <w:pStyle w:val="2"/>
        <w:numPr>
          <w:ilvl w:val="1"/>
          <w:numId w:val="14"/>
        </w:numPr>
        <w:pBdr>
          <w:bottom w:val="single" w:color="99CCFF" w:sz="36" w:space="0"/>
        </w:pBdr>
        <w:tabs>
          <w:tab w:val="left" w:pos="1361"/>
        </w:tabs>
        <w:ind w:left="1361" w:hanging="1361"/>
        <w:rPr>
          <w:rFonts w:hAnsi="宋体"/>
          <w:bCs/>
        </w:rPr>
      </w:pPr>
      <w:bookmarkStart w:id="21" w:name="_Toc43735884"/>
      <w:bookmarkStart w:id="22" w:name="_Toc8181"/>
      <w:r>
        <w:rPr>
          <w:rFonts w:hint="eastAsia" w:hAnsi="宋体"/>
          <w:bCs/>
          <w:lang w:eastAsia="zh-CN"/>
        </w:rPr>
        <w:t>营业厅视图</w:t>
      </w:r>
      <w:bookmarkEnd w:id="21"/>
      <w:bookmarkEnd w:id="22"/>
    </w:p>
    <w:p>
      <w:pPr>
        <w:spacing w:line="360" w:lineRule="auto"/>
        <w:ind w:firstLine="400" w:firstLineChars="200"/>
        <w:rPr>
          <w:rFonts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t>点击左侧菜单栏-营业厅视图，即显示该视图。</w:t>
      </w:r>
    </w:p>
    <w:p>
      <w:pPr>
        <w:spacing w:line="360" w:lineRule="auto"/>
        <w:ind w:firstLine="400" w:firstLineChars="200"/>
        <w:rPr>
          <w:rFonts w:hint="eastAsia" w:ascii="宋体" w:hAnsi="宋体" w:eastAsia="宋体"/>
          <w:szCs w:val="21"/>
          <w:lang w:eastAsia="zh-CN"/>
        </w:rPr>
      </w:pPr>
      <w:r>
        <w:rPr>
          <w:lang w:eastAsia="zh-CN"/>
        </w:rPr>
        <w:drawing>
          <wp:inline distT="0" distB="0" distL="0" distR="0">
            <wp:extent cx="5770245" cy="3018790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6736" cy="30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MS Mincho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  <w:lang w:eastAsia="zh-CN"/>
        </w:rPr>
        <w:t>3</w:t>
      </w:r>
      <w:r>
        <w:rPr>
          <w:rFonts w:hint="eastAsia" w:ascii="宋体" w:hAnsi="宋体" w:eastAsia="宋体"/>
          <w:szCs w:val="21"/>
          <w:lang w:eastAsia="zh-CN"/>
        </w:rPr>
        <w:t>-1  营业厅视图</w:t>
      </w:r>
      <w:r>
        <w:rPr>
          <w:rFonts w:hint="eastAsia" w:ascii="宋体" w:hAnsi="宋体" w:eastAsia="宋体"/>
          <w:szCs w:val="21"/>
        </w:rPr>
        <w:t>页面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该模块分为信息展示区与功能操作区。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功能操作区：营业厅选择、日期视图。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信息展示区：柜面在岗、临厅客户、服务风险、今日数据统计、标签客户、营业厅轮播、事件分类。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通过切换右上角日期视图，选择某一视图，点击地图上的行政区域，信息展示区会根据当前日期与地区，展示对应的信息。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通过切换右上角日期视图，选择某一视图，点击地图上的行政区域，信息展示区会根据当前日期与地区，展示对应的信息。</w:t>
      </w:r>
    </w:p>
    <w:p>
      <w:pPr>
        <w:spacing w:line="360" w:lineRule="auto"/>
        <w:ind w:firstLine="400" w:firstLineChars="200"/>
        <w:rPr>
          <w:rFonts w:ascii="宋体" w:hAnsi="宋体" w:eastAsia="MS Mincho"/>
          <w:szCs w:val="21"/>
          <w:lang w:eastAsia="zh-CN"/>
        </w:rPr>
      </w:pPr>
      <w:r>
        <w:rPr>
          <w:rFonts w:hint="eastAsia" w:ascii="宋体" w:hAnsi="宋体" w:eastAsia="宋体"/>
          <w:lang w:eastAsia="zh-CN"/>
        </w:rPr>
        <w:t>信息展示区的今日数据统计、营业厅轮播与设备健康信息模块保持最新数据，其他模块根据实际视图日期显示对应的信息。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23" w:name="_Toc43735885"/>
      <w:bookmarkStart w:id="24" w:name="_Toc25686"/>
      <w:r>
        <w:rPr>
          <w:rFonts w:hint="eastAsia" w:hAnsi="宋体"/>
          <w:lang w:eastAsia="zh-CN"/>
        </w:rPr>
        <w:t>营业厅选择</w:t>
      </w:r>
      <w:bookmarkEnd w:id="23"/>
      <w:bookmarkEnd w:id="24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根据城市-区域-等级选择营业厅，查看该营业厅布局、区域内的摄像头分布、摄像头在线/离线状态。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lang w:eastAsia="zh-CN"/>
        </w:rPr>
        <w:drawing>
          <wp:inline distT="0" distB="0" distL="0" distR="0">
            <wp:extent cx="5873750" cy="417258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9772" cy="417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MS Mincho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  <w:lang w:eastAsia="zh-CN"/>
        </w:rPr>
        <w:t>3</w:t>
      </w:r>
      <w:r>
        <w:rPr>
          <w:rFonts w:hint="eastAsia" w:ascii="宋体" w:hAnsi="宋体" w:eastAsia="宋体"/>
          <w:szCs w:val="21"/>
          <w:lang w:eastAsia="zh-CN"/>
        </w:rPr>
        <w:t>.</w:t>
      </w:r>
      <w:r>
        <w:rPr>
          <w:rFonts w:ascii="宋体" w:hAnsi="宋体" w:eastAsia="宋体"/>
          <w:szCs w:val="21"/>
          <w:lang w:eastAsia="zh-CN"/>
        </w:rPr>
        <w:t>1</w:t>
      </w:r>
      <w:r>
        <w:rPr>
          <w:rFonts w:hint="eastAsia" w:ascii="宋体" w:hAnsi="宋体" w:eastAsia="宋体"/>
          <w:szCs w:val="21"/>
          <w:lang w:eastAsia="zh-CN"/>
        </w:rPr>
        <w:t>-1  营业厅选择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25" w:name="_Toc43735886"/>
      <w:bookmarkStart w:id="26" w:name="_Toc1906"/>
      <w:r>
        <w:rPr>
          <w:rFonts w:hint="eastAsia" w:hAnsi="宋体"/>
          <w:lang w:eastAsia="zh-CN"/>
        </w:rPr>
        <w:t>日期视图</w:t>
      </w:r>
      <w:bookmarkEnd w:id="25"/>
      <w:bookmarkEnd w:id="26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通过选择不同的日期视图，可以切换日期维度，展示所选日期的信息展示。</w:t>
      </w:r>
    </w:p>
    <w:p>
      <w:pPr>
        <w:spacing w:line="360" w:lineRule="auto"/>
        <w:ind w:firstLine="400" w:firstLineChars="200"/>
        <w:rPr>
          <w:rFonts w:hint="eastAsia" w:ascii="宋体" w:hAnsi="宋体" w:eastAsia="宋体"/>
          <w:lang w:eastAsia="zh-CN"/>
        </w:rPr>
      </w:pP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br w:type="page"/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lang w:eastAsia="zh-CN"/>
        </w:rPr>
        <w:drawing>
          <wp:inline distT="0" distB="0" distL="0" distR="0">
            <wp:extent cx="3181350" cy="32004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2</w:t>
      </w:r>
      <w:r>
        <w:rPr>
          <w:rFonts w:hint="eastAsia" w:ascii="宋体" w:hAnsi="宋体" w:eastAsia="宋体"/>
          <w:lang w:eastAsia="zh-CN"/>
        </w:rPr>
        <w:t>-1  日期视图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27" w:name="_Toc43735887"/>
      <w:bookmarkStart w:id="28" w:name="_Toc28495"/>
      <w:r>
        <w:rPr>
          <w:rFonts w:hint="eastAsia" w:hAnsi="宋体"/>
          <w:lang w:eastAsia="zh-CN"/>
        </w:rPr>
        <w:t>柜面在岗</w:t>
      </w:r>
      <w:bookmarkEnd w:id="27"/>
      <w:bookmarkEnd w:id="28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查看营业厅、不同日期视图下平均在岗时长与不规范行为数，以及对应同比与环比。</w:t>
      </w:r>
    </w:p>
    <w:p>
      <w:pPr>
        <w:spacing w:line="360" w:lineRule="auto"/>
        <w:ind w:firstLine="400" w:firstLineChars="200"/>
        <w:jc w:val="center"/>
        <w:rPr>
          <w:rFonts w:hint="eastAsia" w:ascii="宋体" w:hAnsi="宋体" w:eastAsia="宋体"/>
          <w:lang w:eastAsia="zh-CN"/>
        </w:rPr>
      </w:pPr>
      <w:r>
        <w:rPr>
          <w:lang w:eastAsia="zh-CN"/>
        </w:rPr>
        <w:drawing>
          <wp:inline distT="0" distB="0" distL="0" distR="0">
            <wp:extent cx="5715000" cy="2533650"/>
            <wp:effectExtent l="0" t="0" r="0" b="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-1  柜面在岗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29" w:name="_Toc43735888"/>
      <w:bookmarkStart w:id="30" w:name="_Toc7767"/>
      <w:r>
        <w:rPr>
          <w:rFonts w:hint="eastAsia" w:hAnsi="宋体"/>
          <w:lang w:eastAsia="zh-CN"/>
        </w:rPr>
        <w:t>临厅客户</w:t>
      </w:r>
      <w:bookmarkEnd w:id="29"/>
      <w:bookmarkEnd w:id="30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查看营业厅、不同日期视图下客流数与标签客户人次，以及对应同比与环比。</w:t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hAnsi="宋体" w:eastAsia="宋体"/>
        </w:rPr>
      </w:pPr>
      <w:r>
        <w:rPr>
          <w:rFonts w:hAnsi="宋体" w:eastAsia="宋体"/>
        </w:rPr>
        <w:br w:type="page"/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MS Mincho"/>
        </w:rPr>
      </w:pPr>
      <w:r>
        <w:rPr>
          <w:lang w:eastAsia="zh-CN"/>
        </w:rPr>
        <w:drawing>
          <wp:inline distT="0" distB="0" distL="0" distR="0">
            <wp:extent cx="5429250" cy="2514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4</w:t>
      </w:r>
      <w:r>
        <w:rPr>
          <w:rFonts w:hint="eastAsia" w:ascii="宋体" w:hAnsi="宋体" w:eastAsia="宋体"/>
          <w:lang w:eastAsia="zh-CN"/>
        </w:rPr>
        <w:t>-</w:t>
      </w:r>
      <w:r>
        <w:rPr>
          <w:rFonts w:ascii="宋体" w:hAnsi="宋体" w:eastAsia="宋体"/>
          <w:lang w:eastAsia="zh-CN"/>
        </w:rPr>
        <w:t>1</w:t>
      </w:r>
      <w:r>
        <w:rPr>
          <w:rFonts w:hint="eastAsia" w:ascii="宋体" w:hAnsi="宋体" w:eastAsia="宋体"/>
          <w:lang w:eastAsia="zh-CN"/>
        </w:rPr>
        <w:t xml:space="preserve">  临厅客户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31" w:name="_Toc43735889"/>
      <w:bookmarkStart w:id="32" w:name="_Toc3798"/>
      <w:r>
        <w:rPr>
          <w:rFonts w:hint="eastAsia" w:hAnsi="宋体"/>
          <w:lang w:eastAsia="zh-CN"/>
        </w:rPr>
        <w:t>服务风险</w:t>
      </w:r>
      <w:bookmarkEnd w:id="31"/>
      <w:bookmarkEnd w:id="32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查看营业厅、不同日期视图下排队告警数、局级预警数与异常事件数量，以及对应同比与环比。</w:t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MS Mincho"/>
        </w:rPr>
      </w:pPr>
      <w:r>
        <w:rPr>
          <w:lang w:eastAsia="zh-CN"/>
        </w:rPr>
        <w:drawing>
          <wp:inline distT="0" distB="0" distL="0" distR="0">
            <wp:extent cx="5387340" cy="2505075"/>
            <wp:effectExtent l="0" t="0" r="381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705" cy="250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5</w:t>
      </w:r>
      <w:r>
        <w:rPr>
          <w:rFonts w:hint="eastAsia" w:ascii="宋体" w:hAnsi="宋体" w:eastAsia="宋体"/>
          <w:lang w:eastAsia="zh-CN"/>
        </w:rPr>
        <w:t>-1  服务风险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33" w:name="_Toc43735890"/>
      <w:bookmarkStart w:id="34" w:name="_Toc28741"/>
      <w:r>
        <w:rPr>
          <w:rFonts w:hint="eastAsia" w:hAnsi="宋体"/>
          <w:lang w:eastAsia="zh-CN"/>
        </w:rPr>
        <w:t>标签客户</w:t>
      </w:r>
      <w:bookmarkEnd w:id="33"/>
      <w:bookmarkEnd w:id="34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标签客户功能主要是查询当前营业厅下最近标签客户记录，展示主动推送的标签客户记录。</w:t>
      </w:r>
    </w:p>
    <w:p>
      <w:pPr>
        <w:spacing w:line="360" w:lineRule="auto"/>
        <w:ind w:firstLine="400" w:firstLineChars="200"/>
        <w:jc w:val="center"/>
        <w:rPr>
          <w:rFonts w:hint="eastAsia" w:ascii="宋体" w:hAnsi="宋体" w:eastAsia="宋体"/>
          <w:lang w:eastAsia="zh-CN"/>
        </w:rPr>
      </w:pPr>
      <w:r>
        <w:rPr>
          <w:lang w:eastAsia="zh-CN"/>
        </w:rPr>
        <w:drawing>
          <wp:inline distT="0" distB="0" distL="0" distR="0">
            <wp:extent cx="5648325" cy="1952625"/>
            <wp:effectExtent l="0" t="0" r="9525" b="9525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6</w:t>
      </w:r>
      <w:r>
        <w:rPr>
          <w:rFonts w:hint="eastAsia" w:ascii="宋体" w:hAnsi="宋体" w:eastAsia="宋体"/>
          <w:lang w:eastAsia="zh-CN"/>
        </w:rPr>
        <w:t>-1  标签客户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35" w:name="_Toc43735891"/>
      <w:bookmarkStart w:id="36" w:name="_Toc28711"/>
      <w:r>
        <w:rPr>
          <w:rFonts w:hint="eastAsia" w:hAnsi="宋体"/>
          <w:lang w:eastAsia="zh-CN"/>
        </w:rPr>
        <w:t>今日数据统计</w:t>
      </w:r>
      <w:bookmarkEnd w:id="35"/>
      <w:bookmarkEnd w:id="36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实时展示当前营业厅下今日数据统计信息，今日客流量、柜面在岗数与不规范行为数。</w:t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MS Mincho"/>
        </w:rPr>
      </w:pPr>
      <w:r>
        <w:rPr>
          <w:lang w:eastAsia="zh-CN"/>
        </w:rPr>
        <w:drawing>
          <wp:inline distT="0" distB="0" distL="0" distR="0">
            <wp:extent cx="5882640" cy="1073150"/>
            <wp:effectExtent l="0" t="0" r="3810" b="0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10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图3.</w:t>
      </w:r>
      <w:r>
        <w:rPr>
          <w:rFonts w:ascii="宋体" w:hAnsi="宋体" w:eastAsia="宋体"/>
          <w:lang w:eastAsia="zh-CN"/>
        </w:rPr>
        <w:t>7</w:t>
      </w:r>
      <w:r>
        <w:rPr>
          <w:rFonts w:hint="eastAsia" w:ascii="宋体" w:hAnsi="宋体" w:eastAsia="宋体"/>
          <w:lang w:eastAsia="zh-CN"/>
        </w:rPr>
        <w:t>-1  今日数据统计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37" w:name="_Toc43735892"/>
      <w:bookmarkStart w:id="38" w:name="_Toc3358"/>
      <w:r>
        <w:rPr>
          <w:rFonts w:hint="eastAsia" w:hAnsi="宋体"/>
          <w:lang w:eastAsia="zh-CN"/>
        </w:rPr>
        <w:t>营业厅轮播</w:t>
      </w:r>
      <w:bookmarkEnd w:id="37"/>
      <w:bookmarkEnd w:id="38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营业厅轮播功能是主动推送摄像机抓拍，以及触发后端算法设定的多种不规范行为、标签客户、服务风险告警。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抓拍信息包含营业厅名称、营业厅所在区域、抓拍区域。不规范行为包含营业厅名称、营业厅所在区域、不规范类型。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标签客户包含：营业厅名称、营业厅区域、抓拍图片、底库图片、客户标识、相似度。</w:t>
      </w:r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服务风险包含：抓拍图片、抓拍区域、营业厅所在区域、营业厅名称、风险类型。</w:t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hAnsi="宋体" w:eastAsia="宋体"/>
        </w:rPr>
      </w:pPr>
      <w:r>
        <w:rPr>
          <w:rFonts w:hAnsi="宋体" w:eastAsia="宋体"/>
        </w:rPr>
        <w:br w:type="page"/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MS Mincho"/>
        </w:rPr>
      </w:pPr>
      <w:r>
        <w:rPr>
          <w:lang w:eastAsia="zh-CN"/>
        </w:rPr>
        <w:drawing>
          <wp:inline distT="0" distB="0" distL="0" distR="0">
            <wp:extent cx="3990975" cy="5029200"/>
            <wp:effectExtent l="0" t="0" r="9525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MS Mincho"/>
        </w:rPr>
      </w:pPr>
      <w:r>
        <w:rPr>
          <w:rFonts w:hint="eastAsia" w:ascii="宋体" w:hAnsi="宋体" w:eastAsia="宋体"/>
        </w:rPr>
        <w:t>图</w:t>
      </w:r>
      <w:r>
        <w:rPr>
          <w:rFonts w:hint="eastAsia" w:ascii="宋体" w:hAnsi="宋体" w:eastAsia="宋体"/>
          <w:lang w:eastAsia="zh-CN"/>
        </w:rPr>
        <w:t>3.</w:t>
      </w:r>
      <w:r>
        <w:rPr>
          <w:rFonts w:ascii="宋体" w:hAnsi="宋体" w:eastAsia="宋体"/>
          <w:lang w:eastAsia="zh-CN"/>
        </w:rPr>
        <w:t>8</w:t>
      </w:r>
      <w:r>
        <w:rPr>
          <w:rFonts w:hint="eastAsia" w:ascii="宋体" w:hAnsi="宋体" w:eastAsia="宋体"/>
          <w:lang w:eastAsia="zh-CN"/>
        </w:rPr>
        <w:t>-1  营业厅轮播</w:t>
      </w:r>
    </w:p>
    <w:p>
      <w:pPr>
        <w:pStyle w:val="3"/>
        <w:numPr>
          <w:ilvl w:val="2"/>
          <w:numId w:val="14"/>
        </w:numPr>
        <w:tabs>
          <w:tab w:val="left" w:pos="737"/>
          <w:tab w:val="clear" w:pos="567"/>
        </w:tabs>
        <w:spacing w:before="136"/>
        <w:rPr>
          <w:rFonts w:hAnsi="宋体"/>
        </w:rPr>
      </w:pPr>
      <w:bookmarkStart w:id="39" w:name="_Toc43735893"/>
      <w:bookmarkStart w:id="40" w:name="_Toc1231"/>
      <w:r>
        <w:rPr>
          <w:rFonts w:hint="eastAsia" w:hAnsi="宋体"/>
          <w:lang w:eastAsia="zh-CN"/>
        </w:rPr>
        <w:t>事件分类</w:t>
      </w:r>
      <w:bookmarkEnd w:id="39"/>
      <w:bookmarkEnd w:id="40"/>
    </w:p>
    <w:p>
      <w:pPr>
        <w:spacing w:line="360" w:lineRule="auto"/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查看当前营业厅下、日期视图下的事件分类的统计信息。</w:t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MS Mincho"/>
        </w:rPr>
      </w:pPr>
      <w:r>
        <w:rPr>
          <w:lang w:eastAsia="zh-CN"/>
        </w:rPr>
        <w:drawing>
          <wp:inline distT="0" distB="0" distL="0" distR="0">
            <wp:extent cx="4210050" cy="2886075"/>
            <wp:effectExtent l="0" t="0" r="0" b="9525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图</w:t>
      </w:r>
      <w:r>
        <w:rPr>
          <w:rFonts w:ascii="宋体" w:hAnsi="宋体" w:eastAsia="宋体"/>
          <w:lang w:eastAsia="zh-CN"/>
        </w:rPr>
        <w:t>3</w:t>
      </w:r>
      <w:r>
        <w:rPr>
          <w:rFonts w:hint="eastAsia" w:ascii="宋体" w:hAnsi="宋体" w:eastAsia="宋体"/>
          <w:lang w:eastAsia="zh-CN"/>
        </w:rPr>
        <w:t>.</w:t>
      </w:r>
      <w:r>
        <w:rPr>
          <w:rFonts w:ascii="宋体" w:hAnsi="宋体" w:eastAsia="宋体"/>
          <w:lang w:eastAsia="zh-CN"/>
        </w:rPr>
        <w:t>9</w:t>
      </w:r>
      <w:r>
        <w:rPr>
          <w:rFonts w:hint="eastAsia" w:ascii="宋体" w:hAnsi="宋体" w:eastAsia="宋体"/>
          <w:lang w:eastAsia="zh-CN"/>
        </w:rPr>
        <w:t>-1  事件分类</w:t>
      </w:r>
    </w:p>
    <w:p>
      <w:pPr>
        <w:pStyle w:val="2"/>
        <w:tabs>
          <w:tab w:val="left" w:pos="993"/>
        </w:tabs>
        <w:rPr>
          <w:rFonts w:hAnsi="宋体"/>
          <w:bCs/>
        </w:rPr>
      </w:pPr>
      <w:bookmarkStart w:id="41" w:name="_Toc43735894"/>
      <w:bookmarkStart w:id="42" w:name="_Toc1199"/>
      <w:r>
        <w:rPr>
          <w:rFonts w:hint="eastAsia" w:hAnsi="宋体"/>
          <w:bCs/>
          <w:lang w:eastAsia="zh-CN"/>
        </w:rPr>
        <w:t>事件记录</w:t>
      </w:r>
      <w:bookmarkEnd w:id="41"/>
      <w:bookmarkEnd w:id="42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该模块主要记录不规范行为、标签客户以及服务风险的事件历史。提供根据按行政区域、营业厅级别、营业厅、告警分类、二级子分类、和时间的条件分页查询与显示。</w:t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宋体"/>
        </w:rPr>
      </w:pPr>
      <w:r>
        <w:rPr>
          <w:lang w:eastAsia="zh-CN"/>
        </w:rPr>
        <w:drawing>
          <wp:inline distT="0" distB="0" distL="0" distR="0">
            <wp:extent cx="6120130" cy="3018790"/>
            <wp:effectExtent l="0" t="0" r="0" b="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图4</w:t>
      </w:r>
      <w:r>
        <w:rPr>
          <w:rFonts w:hint="eastAsia" w:ascii="宋体" w:hAnsi="宋体" w:eastAsia="宋体"/>
          <w:lang w:eastAsia="zh-CN"/>
        </w:rPr>
        <w:t>-1 事件历史记录</w:t>
      </w:r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点击</w:t>
      </w:r>
      <w:r>
        <w:rPr>
          <w:lang w:eastAsia="zh-CN"/>
        </w:rPr>
        <w:drawing>
          <wp:inline distT="0" distB="0" distL="0" distR="0">
            <wp:extent cx="485775" cy="304800"/>
            <wp:effectExtent l="0" t="0" r="9525" b="0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lang w:eastAsia="zh-CN"/>
        </w:rPr>
        <w:t>弹出详情页面，</w:t>
      </w:r>
      <w:r>
        <w:rPr>
          <w:rFonts w:hint="eastAsia" w:ascii="宋体" w:hAnsi="宋体" w:eastAsia="宋体"/>
          <w:color w:val="000000"/>
          <w:lang w:eastAsia="zh-CN"/>
        </w:rPr>
        <w:t>详情信息</w:t>
      </w:r>
      <w:r>
        <w:rPr>
          <w:rFonts w:ascii="宋体" w:hAnsi="宋体" w:eastAsia="宋体"/>
          <w:color w:val="000000"/>
          <w:lang w:eastAsia="zh-CN"/>
        </w:rPr>
        <w:t>包括</w:t>
      </w:r>
      <w:r>
        <w:rPr>
          <w:rFonts w:hint="eastAsia" w:ascii="宋体" w:hAnsi="宋体" w:eastAsia="宋体"/>
          <w:color w:val="000000"/>
          <w:lang w:eastAsia="zh-CN"/>
        </w:rPr>
        <w:t>：时间、区域、营业厅、点位、时间标注、抓拍图片。</w:t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宋体"/>
        </w:rPr>
      </w:pPr>
      <w:r>
        <w:rPr>
          <w:lang w:eastAsia="zh-CN"/>
        </w:rPr>
        <w:drawing>
          <wp:inline distT="0" distB="0" distL="0" distR="0">
            <wp:extent cx="6120130" cy="3603625"/>
            <wp:effectExtent l="0" t="0" r="0" b="0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hAnsi="宋体" w:eastAsia="宋体"/>
        </w:rPr>
      </w:pP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 xml:space="preserve">图4-2 </w:t>
      </w:r>
      <w:r>
        <w:rPr>
          <w:rFonts w:hint="eastAsia" w:ascii="宋体" w:hAnsi="宋体" w:eastAsia="宋体"/>
          <w:lang w:eastAsia="zh-CN"/>
        </w:rPr>
        <w:t>事件</w:t>
      </w:r>
      <w:r>
        <w:rPr>
          <w:rFonts w:ascii="宋体" w:hAnsi="宋体" w:eastAsia="宋体"/>
          <w:lang w:eastAsia="zh-CN"/>
        </w:rPr>
        <w:t>抓拍详情</w:t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点击</w:t>
      </w:r>
      <w:r>
        <w:rPr>
          <w:lang w:eastAsia="zh-CN"/>
        </w:rPr>
        <w:drawing>
          <wp:inline distT="0" distB="0" distL="0" distR="0">
            <wp:extent cx="457200" cy="447675"/>
            <wp:effectExtent l="0" t="0" r="0" b="9525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视频播放按钮，可以查看该事件详细视频。</w:t>
      </w:r>
    </w:p>
    <w:p>
      <w:pPr>
        <w:widowControl/>
        <w:autoSpaceDE/>
        <w:autoSpaceDN/>
        <w:snapToGrid/>
        <w:spacing w:after="0"/>
        <w:jc w:val="center"/>
        <w:textAlignment w:val="auto"/>
        <w:rPr>
          <w:rFonts w:hAnsi="宋体" w:eastAsia="MS Mincho"/>
        </w:rPr>
      </w:pPr>
      <w:r>
        <w:rPr>
          <w:lang w:eastAsia="zh-CN"/>
        </w:rPr>
        <w:drawing>
          <wp:inline distT="0" distB="0" distL="0" distR="0">
            <wp:extent cx="5505450" cy="3086100"/>
            <wp:effectExtent l="0" t="0" r="0" b="0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 xml:space="preserve">图4-3 </w:t>
      </w:r>
      <w:r>
        <w:rPr>
          <w:rFonts w:hint="eastAsia" w:ascii="宋体" w:hAnsi="宋体" w:eastAsia="宋体"/>
          <w:lang w:eastAsia="zh-CN"/>
        </w:rPr>
        <w:t>事件</w:t>
      </w:r>
      <w:r>
        <w:rPr>
          <w:rFonts w:ascii="宋体" w:hAnsi="宋体" w:eastAsia="宋体"/>
          <w:lang w:eastAsia="zh-CN"/>
        </w:rPr>
        <w:t>抓拍详情</w:t>
      </w:r>
    </w:p>
    <w:p>
      <w:pPr>
        <w:widowControl/>
        <w:autoSpaceDE/>
        <w:autoSpaceDN/>
        <w:snapToGrid/>
        <w:spacing w:after="0"/>
        <w:textAlignment w:val="auto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点击</w:t>
      </w:r>
      <w:r>
        <w:rPr>
          <w:lang w:eastAsia="zh-CN"/>
        </w:rPr>
        <w:drawing>
          <wp:inline distT="0" distB="0" distL="0" distR="0">
            <wp:extent cx="419100" cy="323850"/>
            <wp:effectExtent l="0" t="0" r="0" b="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可以截图当前播放画面。</w:t>
      </w:r>
    </w:p>
    <w:p>
      <w:pPr>
        <w:widowControl/>
        <w:autoSpaceDE/>
        <w:autoSpaceDN/>
        <w:snapToGrid/>
        <w:spacing w:after="0"/>
        <w:jc w:val="left"/>
        <w:textAlignment w:val="auto"/>
        <w:rPr>
          <w:rFonts w:ascii="宋体" w:hAnsi="宋体" w:eastAsia="宋体"/>
          <w:lang w:eastAsia="zh-CN"/>
        </w:rPr>
      </w:pPr>
      <w:r>
        <w:rPr>
          <w:rFonts w:hAnsi="宋体" w:eastAsia="宋体"/>
        </w:rPr>
        <w:br w:type="page"/>
      </w:r>
    </w:p>
    <w:p>
      <w:pPr>
        <w:pStyle w:val="127"/>
        <w:ind w:left="3442" w:leftChars="171" w:hanging="3100" w:hangingChars="1550"/>
        <w:jc w:val="center"/>
        <w:rPr>
          <w:rFonts w:hAnsi="宋体" w:eastAsia="宋体"/>
        </w:rPr>
      </w:pPr>
      <w:r>
        <w:rPr>
          <w:rFonts w:ascii="宋体" w:hAnsi="宋体" w:eastAsia="宋体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2959735</wp:posOffset>
                </wp:positionV>
                <wp:extent cx="1214120" cy="2074545"/>
                <wp:effectExtent l="0" t="0" r="0" b="1905"/>
                <wp:wrapSquare wrapText="bothSides"/>
                <wp:docPr id="4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207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30"/>
                              <w:rPr>
                                <w:sz w:val="72"/>
                              </w:rPr>
                            </w:pPr>
                            <w:bookmarkStart w:id="65" w:name="_Toc43735330"/>
                            <w:bookmarkStart w:id="66" w:name="_Toc43735272"/>
                            <w:bookmarkStart w:id="67" w:name="_Toc43735149"/>
                            <w:r>
                              <w:rPr>
                                <w:rFonts w:hint="eastAsia"/>
                                <w:sz w:val="72"/>
                                <w:lang w:eastAsia="zh-CN"/>
                              </w:rPr>
                              <w:t>后 台 篇</w:t>
                            </w:r>
                            <w:bookmarkEnd w:id="65"/>
                            <w:bookmarkEnd w:id="66"/>
                            <w:bookmarkEnd w:id="67"/>
                          </w:p>
                        </w:txbxContent>
                      </wps:txbx>
                      <wps:bodyPr rot="0" vert="ea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4.35pt;margin-top:233.05pt;height:163.35pt;width:95.6pt;mso-wrap-distance-bottom:3.6pt;mso-wrap-distance-left:9pt;mso-wrap-distance-right:9pt;mso-wrap-distance-top:3.6pt;z-index:251667456;v-text-anchor:middle;mso-width-relative:page;mso-height-relative:page;" filled="f" stroked="f" coordsize="21600,21600" o:gfxdata="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1h1a3ZAAAACwEAAA8AAAAAAAAAAQAgAAAAIgAAAGRycy9kb3ducmV2LnhtbFBLAQIUABQAAAAI&#10;AIdO4kCOvCw1JQIAADAEAAAOAAAAAAAAAAEAIAAAACg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pStyle w:val="30"/>
                        <w:rPr>
                          <w:sz w:val="72"/>
                        </w:rPr>
                      </w:pPr>
                      <w:bookmarkStart w:id="65" w:name="_Toc43735330"/>
                      <w:bookmarkStart w:id="66" w:name="_Toc43735272"/>
                      <w:bookmarkStart w:id="67" w:name="_Toc43735149"/>
                      <w:r>
                        <w:rPr>
                          <w:rFonts w:hint="eastAsia"/>
                          <w:sz w:val="72"/>
                          <w:lang w:eastAsia="zh-CN"/>
                        </w:rPr>
                        <w:t>后 台 篇</w:t>
                      </w:r>
                      <w:bookmarkEnd w:id="65"/>
                      <w:bookmarkEnd w:id="66"/>
                      <w:bookmarkEnd w:id="6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Ansi="宋体" w:eastAsia="宋体"/>
        </w:rPr>
        <w:br w:type="page"/>
      </w:r>
    </w:p>
    <w:p>
      <w:pPr>
        <w:pStyle w:val="2"/>
        <w:tabs>
          <w:tab w:val="left" w:pos="993"/>
        </w:tabs>
        <w:rPr>
          <w:rFonts w:hAnsi="宋体"/>
          <w:bCs/>
        </w:rPr>
      </w:pPr>
      <w:bookmarkStart w:id="43" w:name="_Toc6186"/>
      <w:r>
        <w:rPr>
          <w:rFonts w:hint="eastAsia" w:hAnsi="宋体"/>
          <w:bCs/>
          <w:lang w:eastAsia="zh-CN"/>
        </w:rPr>
        <w:t>营业厅管理</w:t>
      </w:r>
      <w:bookmarkEnd w:id="43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功能简介：用于营业厅的配置管理。</w:t>
      </w:r>
    </w:p>
    <w:p>
      <w:pPr>
        <w:pStyle w:val="3"/>
        <w:spacing w:before="136"/>
        <w:rPr>
          <w:rFonts w:hAnsi="宋体"/>
        </w:rPr>
      </w:pPr>
      <w:bookmarkStart w:id="44" w:name="_Toc3221"/>
      <w:r>
        <w:rPr>
          <w:rFonts w:hint="eastAsia" w:hAnsi="宋体"/>
          <w:lang w:eastAsia="zh-CN"/>
        </w:rPr>
        <w:t>营业厅</w:t>
      </w:r>
      <w:r>
        <w:rPr>
          <w:rFonts w:hint="eastAsia" w:hAnsi="宋体"/>
        </w:rPr>
        <w:t>配置</w:t>
      </w:r>
      <w:bookmarkEnd w:id="44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功能简介：用于对营业厅的增删改查，配置营业厅的</w:t>
      </w:r>
      <w:r>
        <w:rPr>
          <w:rFonts w:ascii="宋体" w:hAnsi="宋体" w:eastAsia="宋体"/>
          <w:lang w:eastAsia="zh-CN"/>
        </w:rPr>
        <w:t>3D</w:t>
      </w:r>
      <w:r>
        <w:rPr>
          <w:rFonts w:hint="eastAsia" w:ascii="宋体" w:hAnsi="宋体" w:eastAsia="宋体"/>
          <w:lang w:eastAsia="zh-CN"/>
        </w:rPr>
        <w:t>地图图片。</w:t>
      </w:r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终端配置页面如下图所示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jc w:val="center"/>
        <w:rPr>
          <w:rFonts w:ascii="宋体" w:hAnsi="宋体" w:eastAsia="宋体"/>
          <w:lang w:eastAsia="zh-CN"/>
        </w:rPr>
      </w:pPr>
      <w:r>
        <w:drawing>
          <wp:inline distT="0" distB="0" distL="0" distR="0">
            <wp:extent cx="6120130" cy="26054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5.</w:t>
      </w:r>
      <w:r>
        <w:rPr>
          <w:rFonts w:ascii="宋体" w:hAnsi="宋体" w:eastAsia="宋体"/>
          <w:lang w:eastAsia="zh-CN"/>
        </w:rPr>
        <w:t>1</w:t>
      </w:r>
      <w:r>
        <w:rPr>
          <w:rFonts w:hint="eastAsia" w:ascii="宋体" w:hAnsi="宋体" w:eastAsia="宋体"/>
          <w:lang w:eastAsia="zh-CN"/>
        </w:rPr>
        <w:t>-1</w:t>
      </w:r>
      <w:r>
        <w:rPr>
          <w:rFonts w:ascii="宋体" w:hAnsi="宋体" w:eastAsia="宋体"/>
          <w:lang w:eastAsia="zh-CN"/>
        </w:rPr>
        <w:t xml:space="preserve"> </w:t>
      </w:r>
      <w:r>
        <w:rPr>
          <w:rFonts w:hint="eastAsia" w:ascii="宋体" w:hAnsi="宋体" w:eastAsia="宋体"/>
          <w:lang w:eastAsia="zh-CN"/>
        </w:rPr>
        <w:t>营业厅配置</w:t>
      </w:r>
    </w:p>
    <w:p>
      <w:pPr>
        <w:jc w:val="center"/>
        <w:rPr>
          <w:rFonts w:ascii="宋体" w:hAnsi="宋体" w:eastAsia="MS Mincho"/>
        </w:rPr>
      </w:pPr>
    </w:p>
    <w:p>
      <w:pPr>
        <w:pStyle w:val="4"/>
        <w:rPr>
          <w:rFonts w:hAnsi="宋体"/>
        </w:rPr>
      </w:pPr>
      <w:bookmarkStart w:id="45" w:name="_Toc10800"/>
      <w:r>
        <w:rPr>
          <w:rFonts w:hint="eastAsia" w:hAnsi="宋体"/>
        </w:rPr>
        <w:t>新建</w:t>
      </w:r>
      <w:r>
        <w:rPr>
          <w:rFonts w:hint="eastAsia" w:hAnsi="宋体"/>
          <w:lang w:eastAsia="zh-CN"/>
        </w:rPr>
        <w:t>营业厅</w:t>
      </w:r>
      <w:bookmarkEnd w:id="45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点击</w:t>
      </w:r>
      <w:r>
        <w:rPr>
          <w:rFonts w:ascii="宋体" w:hAnsi="宋体" w:eastAsia="宋体"/>
          <w:lang w:eastAsia="zh-CN"/>
        </w:rPr>
        <w:drawing>
          <wp:inline distT="0" distB="0" distL="0" distR="0">
            <wp:extent cx="596900" cy="238760"/>
            <wp:effectExtent l="0" t="0" r="0" b="8890"/>
            <wp:docPr id="8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95" cy="2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将</w:t>
      </w:r>
      <w:r>
        <w:rPr>
          <w:rFonts w:ascii="宋体" w:hAnsi="宋体" w:eastAsia="宋体"/>
          <w:lang w:eastAsia="zh-CN"/>
        </w:rPr>
        <w:t>弹出新建</w:t>
      </w:r>
      <w:r>
        <w:rPr>
          <w:rFonts w:hint="eastAsia" w:ascii="宋体" w:hAnsi="宋体" w:eastAsia="宋体"/>
          <w:lang w:eastAsia="zh-CN"/>
        </w:rPr>
        <w:t>营业厅</w:t>
      </w:r>
      <w:r>
        <w:rPr>
          <w:rFonts w:ascii="宋体" w:hAnsi="宋体" w:eastAsia="宋体"/>
          <w:lang w:eastAsia="zh-CN"/>
        </w:rPr>
        <w:t>页面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ascii="宋体" w:hAnsi="宋体" w:eastAsia="宋体"/>
          <w:lang w:eastAsia="zh-CN"/>
        </w:rPr>
        <w:t>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jc w:val="center"/>
        <w:rPr>
          <w:rFonts w:ascii="宋体" w:hAnsi="宋体" w:eastAsia="宋体"/>
          <w:lang w:eastAsia="zh-CN"/>
        </w:rPr>
      </w:pPr>
      <w:r>
        <w:drawing>
          <wp:inline distT="0" distB="0" distL="0" distR="0">
            <wp:extent cx="4369435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95569" cy="249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5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>-</w:t>
      </w:r>
      <w:r>
        <w:rPr>
          <w:rFonts w:ascii="宋体" w:hAnsi="宋体" w:eastAsia="宋体"/>
          <w:lang w:eastAsia="zh-CN"/>
        </w:rPr>
        <w:t>1</w:t>
      </w:r>
      <w:r>
        <w:rPr>
          <w:rFonts w:hint="eastAsia" w:ascii="宋体" w:hAnsi="宋体" w:eastAsia="宋体"/>
          <w:lang w:eastAsia="zh-CN"/>
        </w:rPr>
        <w:t xml:space="preserve"> 新建营业厅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需要输入如下信息：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营业厅名称</w:t>
      </w:r>
      <w:r>
        <w:rPr>
          <w:rFonts w:hint="eastAsia" w:ascii="宋体" w:hAnsi="宋体" w:eastAsia="宋体"/>
          <w:lang w:eastAsia="zh-CN"/>
        </w:rPr>
        <w:t>：请按现场实际场景输入，通常与地理位置名称相同，以方便辨识；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省市区：</w:t>
      </w:r>
      <w:r>
        <w:rPr>
          <w:rFonts w:ascii="宋体" w:hAnsi="宋体" w:eastAsia="宋体"/>
          <w:lang w:eastAsia="zh-CN"/>
        </w:rPr>
        <w:t>下拉选择</w:t>
      </w:r>
      <w:r>
        <w:rPr>
          <w:rFonts w:hint="eastAsia" w:ascii="宋体" w:hAnsi="宋体" w:eastAsia="宋体"/>
          <w:lang w:eastAsia="zh-CN"/>
        </w:rPr>
        <w:t>省市区；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三维模型图片</w:t>
      </w:r>
      <w:r>
        <w:rPr>
          <w:rFonts w:hint="eastAsia" w:ascii="宋体" w:hAnsi="宋体" w:eastAsia="宋体"/>
          <w:lang w:eastAsia="zh-CN"/>
        </w:rPr>
        <w:t>：选择上传三维模型图片；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等级：选择营业厅等级；</w:t>
      </w:r>
    </w:p>
    <w:p>
      <w:pPr>
        <w:pStyle w:val="4"/>
        <w:rPr>
          <w:rFonts w:hAnsi="宋体"/>
        </w:rPr>
      </w:pPr>
      <w:bookmarkStart w:id="46" w:name="_Toc2676"/>
      <w:r>
        <w:rPr>
          <w:rFonts w:hint="eastAsia" w:hAnsi="宋体"/>
          <w:lang w:eastAsia="zh-CN"/>
        </w:rPr>
        <w:t>营业厅</w:t>
      </w:r>
      <w:r>
        <w:rPr>
          <w:rFonts w:hint="eastAsia" w:hAnsi="宋体"/>
        </w:rPr>
        <w:t>操作</w:t>
      </w:r>
      <w:bookmarkEnd w:id="46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支持对</w:t>
      </w:r>
      <w:r>
        <w:rPr>
          <w:rFonts w:hint="eastAsia" w:ascii="宋体" w:hAnsi="宋体" w:eastAsia="宋体"/>
          <w:lang w:eastAsia="zh-CN"/>
        </w:rPr>
        <w:t>营业厅</w:t>
      </w:r>
      <w:r>
        <w:rPr>
          <w:rFonts w:ascii="宋体" w:hAnsi="宋体" w:eastAsia="宋体"/>
          <w:lang w:eastAsia="zh-CN"/>
        </w:rPr>
        <w:t>进行编辑</w:t>
      </w:r>
      <w:r>
        <w:rPr>
          <w:rFonts w:hint="eastAsia" w:ascii="宋体" w:hAnsi="宋体" w:eastAsia="宋体"/>
          <w:lang w:eastAsia="zh-CN"/>
        </w:rPr>
        <w:t>、删除。</w:t>
      </w:r>
    </w:p>
    <w:p>
      <w:pPr>
        <w:ind w:left="4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drawing>
          <wp:inline distT="0" distB="0" distL="0" distR="0">
            <wp:extent cx="190500" cy="190500"/>
            <wp:effectExtent l="0" t="0" r="0" b="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9" cy="1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lang w:eastAsia="zh-CN"/>
        </w:rPr>
        <w:t>注意</w:t>
      </w:r>
      <w:r>
        <w:rPr>
          <w:rFonts w:hint="eastAsia" w:ascii="宋体" w:hAnsi="宋体" w:eastAsia="宋体"/>
          <w:lang w:eastAsia="zh-CN"/>
        </w:rPr>
        <w:t>：删除时必须保证营业厅下无小站绑定，否则无法删除。</w:t>
      </w:r>
    </w:p>
    <w:p>
      <w:pPr>
        <w:ind w:left="400"/>
        <w:rPr>
          <w:rFonts w:hint="eastAsia" w:ascii="宋体" w:hAnsi="宋体" w:eastAsia="宋体"/>
          <w:lang w:eastAsia="zh-CN"/>
        </w:rPr>
      </w:pPr>
    </w:p>
    <w:p>
      <w:pPr>
        <w:pStyle w:val="2"/>
        <w:numPr>
          <w:ilvl w:val="1"/>
          <w:numId w:val="17"/>
        </w:numPr>
        <w:tabs>
          <w:tab w:val="left" w:pos="1361"/>
        </w:tabs>
        <w:ind w:left="1361" w:hanging="1361"/>
        <w:rPr>
          <w:rFonts w:hAnsi="宋体"/>
          <w:bCs/>
        </w:rPr>
      </w:pPr>
      <w:bookmarkStart w:id="47" w:name="_Toc350"/>
      <w:r>
        <w:rPr>
          <w:rFonts w:hint="eastAsia" w:hAnsi="宋体"/>
          <w:bCs/>
          <w:lang w:eastAsia="zh-CN"/>
        </w:rPr>
        <w:t>小站设备管理</w:t>
      </w:r>
      <w:bookmarkEnd w:id="47"/>
    </w:p>
    <w:p>
      <w:pPr>
        <w:pStyle w:val="3"/>
        <w:numPr>
          <w:ilvl w:val="2"/>
          <w:numId w:val="17"/>
        </w:numPr>
        <w:spacing w:before="136"/>
        <w:rPr>
          <w:rFonts w:hAnsi="宋体"/>
          <w:lang w:eastAsia="zh-CN"/>
        </w:rPr>
      </w:pPr>
      <w:bookmarkStart w:id="48" w:name="_Toc19636"/>
      <w:r>
        <w:rPr>
          <w:rFonts w:hint="eastAsia" w:hAnsi="宋体"/>
          <w:lang w:eastAsia="zh-CN"/>
        </w:rPr>
        <w:t>小站配置</w:t>
      </w:r>
      <w:bookmarkEnd w:id="48"/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功能简介：用于对小站设备的增删改查，并且查看小站的在线状态。</w:t>
      </w: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小站设备</w:t>
      </w:r>
      <w:r>
        <w:rPr>
          <w:rFonts w:ascii="宋体" w:hAnsi="宋体" w:eastAsia="宋体"/>
          <w:color w:val="000000"/>
          <w:lang w:eastAsia="zh-CN"/>
        </w:rPr>
        <w:t>配置页面如下图所示</w:t>
      </w:r>
      <w:r>
        <w:rPr>
          <w:rFonts w:hint="eastAsia" w:ascii="宋体" w:hAnsi="宋体" w:eastAsia="宋体"/>
          <w:color w:val="000000"/>
          <w:lang w:eastAsia="zh-CN"/>
        </w:rPr>
        <w:t>：</w:t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/>
          <w:color w:val="000000"/>
          <w:lang w:eastAsia="zh-CN"/>
        </w:rPr>
      </w:pPr>
      <w:r>
        <w:drawing>
          <wp:inline distT="0" distB="0" distL="0" distR="0">
            <wp:extent cx="5905500" cy="29464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6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>-1 小站配置界面</w:t>
      </w:r>
    </w:p>
    <w:p>
      <w:pPr>
        <w:pStyle w:val="4"/>
        <w:numPr>
          <w:ilvl w:val="3"/>
          <w:numId w:val="17"/>
        </w:numPr>
        <w:spacing w:before="120"/>
        <w:rPr>
          <w:rFonts w:hAnsi="宋体"/>
        </w:rPr>
      </w:pPr>
      <w:bookmarkStart w:id="49" w:name="_Toc13541"/>
      <w:r>
        <w:rPr>
          <w:rFonts w:hint="eastAsia" w:hAnsi="宋体"/>
          <w:lang w:eastAsia="zh-CN"/>
        </w:rPr>
        <w:t>新建小站</w:t>
      </w:r>
      <w:bookmarkEnd w:id="49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点击</w:t>
      </w:r>
      <w:r>
        <w:rPr>
          <w:rFonts w:ascii="宋体" w:hAnsi="宋体" w:eastAsia="宋体"/>
          <w:lang w:eastAsia="zh-CN"/>
        </w:rPr>
        <w:drawing>
          <wp:inline distT="0" distB="0" distL="0" distR="0">
            <wp:extent cx="596900" cy="238760"/>
            <wp:effectExtent l="0" t="0" r="0" b="8890"/>
            <wp:docPr id="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95" cy="2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将</w:t>
      </w:r>
      <w:r>
        <w:rPr>
          <w:rFonts w:ascii="宋体" w:hAnsi="宋体" w:eastAsia="宋体"/>
          <w:lang w:eastAsia="zh-CN"/>
        </w:rPr>
        <w:t>弹出新建</w:t>
      </w:r>
      <w:r>
        <w:rPr>
          <w:rFonts w:hint="eastAsia" w:ascii="宋体" w:hAnsi="宋体" w:eastAsia="宋体"/>
          <w:lang w:eastAsia="zh-CN"/>
        </w:rPr>
        <w:t>小站</w:t>
      </w:r>
      <w:r>
        <w:rPr>
          <w:rFonts w:ascii="宋体" w:hAnsi="宋体" w:eastAsia="宋体"/>
          <w:lang w:eastAsia="zh-CN"/>
        </w:rPr>
        <w:t>页面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ascii="宋体" w:hAnsi="宋体" w:eastAsia="宋体"/>
          <w:lang w:eastAsia="zh-CN"/>
        </w:rPr>
        <w:t>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jc w:val="center"/>
        <w:rPr>
          <w:rFonts w:ascii="宋体" w:hAnsi="宋体" w:eastAsia="宋体"/>
          <w:lang w:eastAsia="zh-CN"/>
        </w:rPr>
      </w:pPr>
      <w:r>
        <w:drawing>
          <wp:inline distT="0" distB="0" distL="0" distR="0">
            <wp:extent cx="4241800" cy="23177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66388" cy="233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6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>-2 新建小站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需要输入如下信息：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所属</w:t>
      </w:r>
      <w:r>
        <w:rPr>
          <w:rFonts w:ascii="宋体" w:hAnsi="宋体" w:eastAsia="宋体"/>
          <w:lang w:eastAsia="zh-CN"/>
        </w:rPr>
        <w:t>营业厅</w:t>
      </w:r>
      <w:r>
        <w:rPr>
          <w:rFonts w:hint="eastAsia" w:ascii="宋体" w:hAnsi="宋体" w:eastAsia="宋体"/>
          <w:lang w:eastAsia="zh-CN"/>
        </w:rPr>
        <w:t>：下拉选择框，选择新增小站绑定的营业厅；</w:t>
      </w:r>
    </w:p>
    <w:p>
      <w:pPr>
        <w:pStyle w:val="127"/>
        <w:numPr>
          <w:ilvl w:val="0"/>
          <w:numId w:val="16"/>
        </w:numPr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设备名称：请按现场实际场景输入，通常与地理位置名称相同，以方便辨识；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设备编号</w:t>
      </w:r>
      <w:r>
        <w:rPr>
          <w:rFonts w:hint="eastAsia" w:ascii="宋体" w:hAnsi="宋体" w:eastAsia="宋体"/>
          <w:lang w:eastAsia="zh-CN"/>
        </w:rPr>
        <w:t>：自定义的设备编号；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设备</w:t>
      </w:r>
      <w:r>
        <w:rPr>
          <w:rFonts w:hint="eastAsia" w:ascii="宋体" w:hAnsi="宋体" w:eastAsia="宋体"/>
          <w:lang w:eastAsia="zh-CN"/>
        </w:rPr>
        <w:t>串码：小站s</w:t>
      </w:r>
      <w:r>
        <w:rPr>
          <w:rFonts w:ascii="宋体" w:hAnsi="宋体" w:eastAsia="宋体"/>
          <w:lang w:eastAsia="zh-CN"/>
        </w:rPr>
        <w:t>n</w:t>
      </w:r>
      <w:r>
        <w:rPr>
          <w:rFonts w:hint="eastAsia" w:ascii="宋体" w:hAnsi="宋体" w:eastAsia="宋体"/>
          <w:lang w:eastAsia="zh-CN"/>
        </w:rPr>
        <w:t>码，不能重复；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I</w:t>
      </w:r>
      <w:r>
        <w:rPr>
          <w:rFonts w:ascii="宋体" w:hAnsi="宋体" w:eastAsia="宋体"/>
          <w:lang w:eastAsia="zh-CN"/>
        </w:rPr>
        <w:t>P</w:t>
      </w:r>
      <w:r>
        <w:rPr>
          <w:rFonts w:hint="eastAsia" w:ascii="宋体" w:hAnsi="宋体" w:eastAsia="宋体"/>
          <w:lang w:eastAsia="zh-CN"/>
        </w:rPr>
        <w:t>地址：小站的网络地址；</w:t>
      </w:r>
    </w:p>
    <w:p>
      <w:pPr>
        <w:pStyle w:val="127"/>
        <w:numPr>
          <w:ilvl w:val="0"/>
          <w:numId w:val="16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mac地址：小站的mac地址；</w:t>
      </w:r>
    </w:p>
    <w:p>
      <w:pPr>
        <w:pStyle w:val="127"/>
        <w:ind w:left="820" w:leftChars="0"/>
        <w:rPr>
          <w:rFonts w:hint="eastAsia" w:ascii="宋体" w:hAnsi="宋体" w:eastAsia="宋体"/>
          <w:lang w:eastAsia="zh-CN"/>
        </w:rPr>
      </w:pPr>
    </w:p>
    <w:p>
      <w:pPr>
        <w:pStyle w:val="4"/>
        <w:numPr>
          <w:ilvl w:val="3"/>
          <w:numId w:val="17"/>
        </w:numPr>
        <w:spacing w:before="120"/>
        <w:rPr>
          <w:rFonts w:hAnsi="宋体"/>
        </w:rPr>
      </w:pPr>
      <w:bookmarkStart w:id="50" w:name="_Toc20068"/>
      <w:r>
        <w:rPr>
          <w:rFonts w:hint="eastAsia" w:hAnsi="宋体"/>
          <w:lang w:eastAsia="zh-CN"/>
        </w:rPr>
        <w:t>小站操作</w:t>
      </w:r>
      <w:bookmarkEnd w:id="50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支持对</w:t>
      </w:r>
      <w:r>
        <w:rPr>
          <w:rFonts w:hint="eastAsia" w:ascii="宋体" w:hAnsi="宋体" w:eastAsia="宋体"/>
          <w:lang w:eastAsia="zh-CN"/>
        </w:rPr>
        <w:t>小站</w:t>
      </w:r>
      <w:r>
        <w:rPr>
          <w:rFonts w:ascii="宋体" w:hAnsi="宋体" w:eastAsia="宋体"/>
          <w:lang w:eastAsia="zh-CN"/>
        </w:rPr>
        <w:t>进行编辑</w:t>
      </w:r>
      <w:r>
        <w:rPr>
          <w:rFonts w:hint="eastAsia" w:ascii="宋体" w:hAnsi="宋体" w:eastAsia="宋体"/>
          <w:lang w:eastAsia="zh-CN"/>
        </w:rPr>
        <w:t>、删除。</w:t>
      </w:r>
    </w:p>
    <w:p>
      <w:pPr>
        <w:ind w:left="4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drawing>
          <wp:inline distT="0" distB="0" distL="0" distR="0">
            <wp:extent cx="190500" cy="190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9" cy="1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lang w:eastAsia="zh-CN"/>
        </w:rPr>
        <w:t>注意</w:t>
      </w:r>
      <w:r>
        <w:rPr>
          <w:rFonts w:hint="eastAsia" w:ascii="宋体" w:hAnsi="宋体" w:eastAsia="宋体"/>
          <w:lang w:eastAsia="zh-CN"/>
        </w:rPr>
        <w:t>：删除时必须保证小站下无摄像头绑定，否则无法删除。</w:t>
      </w:r>
    </w:p>
    <w:p>
      <w:pPr>
        <w:ind w:left="400"/>
        <w:rPr>
          <w:rFonts w:hint="eastAsia" w:ascii="宋体" w:hAnsi="宋体" w:eastAsia="宋体"/>
          <w:lang w:eastAsia="zh-CN"/>
        </w:rPr>
      </w:pPr>
    </w:p>
    <w:p>
      <w:pPr>
        <w:pStyle w:val="2"/>
        <w:numPr>
          <w:ilvl w:val="1"/>
          <w:numId w:val="17"/>
        </w:numPr>
        <w:tabs>
          <w:tab w:val="left" w:pos="1361"/>
        </w:tabs>
        <w:ind w:left="1361" w:hanging="1361"/>
        <w:rPr>
          <w:rFonts w:hAnsi="宋体"/>
          <w:bCs/>
        </w:rPr>
      </w:pPr>
      <w:bookmarkStart w:id="51" w:name="_Toc14753"/>
      <w:r>
        <w:rPr>
          <w:rFonts w:hint="eastAsia" w:hAnsi="宋体"/>
          <w:bCs/>
          <w:lang w:eastAsia="zh-CN"/>
        </w:rPr>
        <w:t>摄像头设备管理</w:t>
      </w:r>
      <w:bookmarkEnd w:id="51"/>
    </w:p>
    <w:p>
      <w:pPr>
        <w:pStyle w:val="3"/>
        <w:numPr>
          <w:ilvl w:val="2"/>
          <w:numId w:val="17"/>
        </w:numPr>
        <w:spacing w:before="136"/>
        <w:rPr>
          <w:rFonts w:hAnsi="宋体"/>
          <w:lang w:eastAsia="zh-CN"/>
        </w:rPr>
      </w:pPr>
      <w:bookmarkStart w:id="52" w:name="_Toc1777"/>
      <w:r>
        <w:rPr>
          <w:rFonts w:hint="eastAsia" w:hAnsi="宋体"/>
          <w:lang w:eastAsia="zh-CN"/>
        </w:rPr>
        <w:t>摄像头配置</w:t>
      </w:r>
      <w:bookmarkEnd w:id="52"/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功能简介：用于对摄像头设备的增删改查，并且查看摄像头的在线状态和工作状态。</w:t>
      </w: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摄像头设备</w:t>
      </w:r>
      <w:r>
        <w:rPr>
          <w:rFonts w:ascii="宋体" w:hAnsi="宋体" w:eastAsia="宋体"/>
          <w:color w:val="000000"/>
          <w:lang w:eastAsia="zh-CN"/>
        </w:rPr>
        <w:t>配置页面如下图所示</w:t>
      </w:r>
      <w:r>
        <w:rPr>
          <w:rFonts w:hint="eastAsia" w:ascii="宋体" w:hAnsi="宋体" w:eastAsia="宋体"/>
          <w:color w:val="000000"/>
          <w:lang w:eastAsia="zh-CN"/>
        </w:rPr>
        <w:t>：</w:t>
      </w:r>
    </w:p>
    <w:p>
      <w:pPr>
        <w:rPr>
          <w:rFonts w:hint="eastAsia"/>
          <w:lang w:eastAsia="zh-CN"/>
        </w:rPr>
      </w:pP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drawing>
          <wp:inline distT="0" distB="0" distL="0" distR="0">
            <wp:extent cx="5816600" cy="26035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7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>-1 小站配置界面</w:t>
      </w:r>
    </w:p>
    <w:p>
      <w:pPr>
        <w:pStyle w:val="4"/>
        <w:numPr>
          <w:ilvl w:val="3"/>
          <w:numId w:val="17"/>
        </w:numPr>
        <w:spacing w:before="120"/>
        <w:rPr>
          <w:rFonts w:hAnsi="宋体"/>
          <w:lang w:eastAsia="zh-CN"/>
        </w:rPr>
      </w:pPr>
      <w:bookmarkStart w:id="53" w:name="_Toc3927"/>
      <w:r>
        <w:rPr>
          <w:rFonts w:hint="eastAsia" w:hAnsi="宋体"/>
          <w:lang w:eastAsia="zh-CN"/>
        </w:rPr>
        <w:t>新建摄像头</w:t>
      </w:r>
      <w:bookmarkEnd w:id="53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点击</w:t>
      </w:r>
      <w:r>
        <w:rPr>
          <w:rFonts w:ascii="宋体" w:hAnsi="宋体" w:eastAsia="宋体"/>
          <w:lang w:eastAsia="zh-CN"/>
        </w:rPr>
        <w:drawing>
          <wp:inline distT="0" distB="0" distL="0" distR="0">
            <wp:extent cx="596900" cy="238760"/>
            <wp:effectExtent l="0" t="0" r="0" b="8890"/>
            <wp:docPr id="17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95" cy="2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将</w:t>
      </w:r>
      <w:r>
        <w:rPr>
          <w:rFonts w:ascii="宋体" w:hAnsi="宋体" w:eastAsia="宋体"/>
          <w:lang w:eastAsia="zh-CN"/>
        </w:rPr>
        <w:t>弹出新建</w:t>
      </w:r>
      <w:r>
        <w:rPr>
          <w:rFonts w:hint="eastAsia" w:ascii="宋体" w:hAnsi="宋体" w:eastAsia="宋体"/>
          <w:lang w:eastAsia="zh-CN"/>
        </w:rPr>
        <w:t>小站</w:t>
      </w:r>
      <w:r>
        <w:rPr>
          <w:rFonts w:ascii="宋体" w:hAnsi="宋体" w:eastAsia="宋体"/>
          <w:lang w:eastAsia="zh-CN"/>
        </w:rPr>
        <w:t>页面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ascii="宋体" w:hAnsi="宋体" w:eastAsia="宋体"/>
          <w:lang w:eastAsia="zh-CN"/>
        </w:rPr>
        <w:t>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pStyle w:val="127"/>
        <w:ind w:left="760"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带*的参数为必填参数，需要输入如下信息：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所属</w:t>
      </w:r>
      <w:r>
        <w:rPr>
          <w:rFonts w:ascii="宋体" w:hAnsi="宋体" w:eastAsia="宋体"/>
          <w:lang w:eastAsia="zh-CN"/>
        </w:rPr>
        <w:t>营业厅</w:t>
      </w:r>
      <w:r>
        <w:rPr>
          <w:rFonts w:hint="eastAsia" w:ascii="宋体" w:hAnsi="宋体" w:eastAsia="宋体"/>
          <w:lang w:eastAsia="zh-CN"/>
        </w:rPr>
        <w:t>：下拉选择框，选择新增摄像头绑定的营业厅，下方弹出营业厅的三维地图图片；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所属小站：下拉选择框，选择新增摄像头绑定的小站设备；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设备编号：自定义的设备编号；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I</w:t>
      </w:r>
      <w:r>
        <w:rPr>
          <w:rFonts w:ascii="宋体" w:hAnsi="宋体" w:eastAsia="宋体"/>
          <w:lang w:eastAsia="zh-CN"/>
        </w:rPr>
        <w:t>P</w:t>
      </w:r>
      <w:r>
        <w:rPr>
          <w:rFonts w:hint="eastAsia" w:ascii="宋体" w:hAnsi="宋体" w:eastAsia="宋体"/>
          <w:lang w:eastAsia="zh-CN"/>
        </w:rPr>
        <w:t>地址：摄像头的网络地址；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mac地址：摄像头的mac地址；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部署点位：请按现场实际场景输入，通常与地理位置名称相同，以方便辨识；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用途：下拉选择框，选择摄像头的抓拍用途，可多选；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是否开启测温</w:t>
      </w:r>
      <w:r>
        <w:rPr>
          <w:rFonts w:hint="eastAsia" w:ascii="宋体" w:hAnsi="宋体" w:eastAsia="宋体"/>
          <w:lang w:eastAsia="zh-CN"/>
        </w:rPr>
        <w:t>：选择开启，出现测温端口填写框；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rtsp</w:t>
      </w:r>
      <w:r>
        <w:rPr>
          <w:rFonts w:hint="eastAsia" w:ascii="宋体" w:hAnsi="宋体" w:eastAsia="宋体"/>
          <w:lang w:eastAsia="zh-CN"/>
        </w:rPr>
        <w:t>地址：</w:t>
      </w:r>
      <w:r>
        <w:rPr>
          <w:rFonts w:ascii="宋体" w:hAnsi="宋体" w:eastAsia="宋体"/>
          <w:lang w:eastAsia="zh-CN"/>
        </w:rPr>
        <w:t xml:space="preserve"> </w:t>
      </w:r>
      <w:r>
        <w:rPr>
          <w:rFonts w:hint="eastAsia" w:ascii="宋体" w:hAnsi="宋体" w:eastAsia="宋体"/>
          <w:lang w:eastAsia="zh-CN"/>
        </w:rPr>
        <w:t>海康相机的视频流地址形式为“rtsp://username:password@IP/h264/ch1/main/av_stream”，其中的变量分别为待接入双目热成像相机的用户名、密码、IP；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roi坐标</w:t>
      </w:r>
      <w:r>
        <w:rPr>
          <w:rFonts w:hint="eastAsia" w:ascii="宋体" w:hAnsi="宋体" w:eastAsia="宋体"/>
          <w:lang w:eastAsia="zh-CN"/>
        </w:rPr>
        <w:t>：填写摄像头抓拍选择框的坐标；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配置参数：由开发人员提供；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点位坐标</w:t>
      </w:r>
      <w:r>
        <w:rPr>
          <w:rFonts w:hint="eastAsia" w:ascii="宋体" w:hAnsi="宋体" w:eastAsia="宋体"/>
          <w:lang w:eastAsia="zh-CN"/>
        </w:rPr>
        <w:t>：无需手动填写，在下方的三维图片上点击选择摄像头在营业厅中所处的位置；</w:t>
      </w:r>
    </w:p>
    <w:p>
      <w:pPr>
        <w:rPr>
          <w:rFonts w:hint="eastAsia"/>
          <w:lang w:eastAsia="zh-CN"/>
        </w:rPr>
      </w:pP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drawing>
          <wp:inline distT="0" distB="0" distL="0" distR="0">
            <wp:extent cx="5617210" cy="59563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30513" cy="59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7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>-2 新建摄像头</w:t>
      </w:r>
    </w:p>
    <w:p>
      <w:pPr>
        <w:pStyle w:val="4"/>
        <w:numPr>
          <w:ilvl w:val="3"/>
          <w:numId w:val="18"/>
        </w:numPr>
        <w:spacing w:before="120"/>
        <w:rPr>
          <w:rFonts w:hAnsi="宋体"/>
          <w:lang w:eastAsia="zh-CN"/>
        </w:rPr>
      </w:pPr>
      <w:bookmarkStart w:id="54" w:name="_Toc3282"/>
      <w:r>
        <w:rPr>
          <w:rFonts w:hint="eastAsia" w:hAnsi="宋体"/>
          <w:lang w:eastAsia="zh-CN"/>
        </w:rPr>
        <w:t>摄像头操作</w:t>
      </w:r>
      <w:bookmarkEnd w:id="54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支持对相机进行编辑</w:t>
      </w:r>
      <w:r>
        <w:rPr>
          <w:rFonts w:hint="eastAsia" w:ascii="宋体" w:hAnsi="宋体" w:eastAsia="宋体"/>
          <w:lang w:eastAsia="zh-CN"/>
        </w:rPr>
        <w:t>、删除、启动、停止。</w:t>
      </w:r>
    </w:p>
    <w:p>
      <w:pPr>
        <w:ind w:left="600" w:leftChars="200" w:hanging="200" w:hangingChars="1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drawing>
          <wp:inline distT="0" distB="0" distL="0" distR="0">
            <wp:extent cx="190500" cy="190500"/>
            <wp:effectExtent l="0" t="0" r="0" b="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9" cy="1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lang w:eastAsia="zh-CN"/>
        </w:rPr>
        <w:t>注意</w:t>
      </w:r>
      <w:r>
        <w:rPr>
          <w:rFonts w:hint="eastAsia" w:ascii="宋体" w:hAnsi="宋体" w:eastAsia="宋体"/>
          <w:lang w:eastAsia="zh-CN"/>
        </w:rPr>
        <w:t>：工作状态为“开启中”的相机无法删除，删除前需要关闭相机。</w:t>
      </w:r>
    </w:p>
    <w:p>
      <w:pPr>
        <w:pStyle w:val="2"/>
        <w:numPr>
          <w:ilvl w:val="1"/>
          <w:numId w:val="17"/>
        </w:numPr>
        <w:tabs>
          <w:tab w:val="left" w:pos="1361"/>
        </w:tabs>
        <w:ind w:left="1361" w:hanging="1361"/>
        <w:rPr>
          <w:rFonts w:hAnsi="宋体"/>
          <w:bCs/>
        </w:rPr>
      </w:pPr>
      <w:bookmarkStart w:id="55" w:name="_Toc22859"/>
      <w:r>
        <w:rPr>
          <w:rFonts w:hint="eastAsia" w:hAnsi="宋体"/>
          <w:bCs/>
          <w:lang w:eastAsia="zh-CN"/>
        </w:rPr>
        <w:t>标签客户管理</w:t>
      </w:r>
      <w:bookmarkEnd w:id="55"/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功能简介：用于对标签客户的增删改查。</w:t>
      </w: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标签客户管理</w:t>
      </w:r>
      <w:r>
        <w:rPr>
          <w:rFonts w:ascii="宋体" w:hAnsi="宋体" w:eastAsia="宋体"/>
          <w:color w:val="000000"/>
          <w:lang w:eastAsia="zh-CN"/>
        </w:rPr>
        <w:t>页面如下图所示</w:t>
      </w:r>
      <w:r>
        <w:rPr>
          <w:rFonts w:hint="eastAsia" w:ascii="宋体" w:hAnsi="宋体" w:eastAsia="宋体"/>
          <w:color w:val="000000"/>
          <w:lang w:eastAsia="zh-CN"/>
        </w:rPr>
        <w:t>：</w:t>
      </w: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drawing>
          <wp:inline distT="0" distB="0" distL="0" distR="0">
            <wp:extent cx="5845175" cy="2747010"/>
            <wp:effectExtent l="0" t="0" r="3175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5751" cy="27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8</w:t>
      </w:r>
      <w:r>
        <w:rPr>
          <w:rFonts w:ascii="宋体" w:hAnsi="宋体" w:eastAsia="宋体"/>
          <w:lang w:eastAsia="zh-CN"/>
        </w:rPr>
        <w:t>.1</w:t>
      </w:r>
      <w:r>
        <w:rPr>
          <w:rFonts w:hint="eastAsia" w:ascii="宋体" w:hAnsi="宋体" w:eastAsia="宋体"/>
          <w:lang w:eastAsia="zh-CN"/>
        </w:rPr>
        <w:t xml:space="preserve">-1 </w:t>
      </w:r>
      <w:r>
        <w:rPr>
          <w:rFonts w:hint="eastAsia" w:ascii="宋体" w:hAnsi="宋体" w:eastAsia="宋体"/>
          <w:color w:val="000000"/>
          <w:lang w:eastAsia="zh-CN"/>
        </w:rPr>
        <w:t>标签客户</w:t>
      </w:r>
      <w:r>
        <w:rPr>
          <w:rFonts w:hint="eastAsia" w:ascii="宋体" w:hAnsi="宋体" w:eastAsia="宋体"/>
          <w:lang w:eastAsia="zh-CN"/>
        </w:rPr>
        <w:t>配置界面</w:t>
      </w:r>
    </w:p>
    <w:p>
      <w:pPr>
        <w:pStyle w:val="4"/>
        <w:numPr>
          <w:ilvl w:val="3"/>
          <w:numId w:val="17"/>
        </w:numPr>
        <w:spacing w:before="120"/>
        <w:rPr>
          <w:rFonts w:hAnsi="宋体"/>
          <w:lang w:eastAsia="zh-CN"/>
        </w:rPr>
      </w:pPr>
      <w:bookmarkStart w:id="56" w:name="_Toc19032"/>
      <w:r>
        <w:rPr>
          <w:rFonts w:hint="eastAsia" w:hAnsi="宋体"/>
          <w:lang w:eastAsia="zh-CN"/>
        </w:rPr>
        <w:t>新增标签客户</w:t>
      </w:r>
      <w:bookmarkEnd w:id="56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点击</w:t>
      </w:r>
      <w:r>
        <w:rPr>
          <w:rFonts w:ascii="宋体" w:hAnsi="宋体" w:eastAsia="宋体"/>
          <w:lang w:eastAsia="zh-CN"/>
        </w:rPr>
        <w:drawing>
          <wp:inline distT="0" distB="0" distL="0" distR="0">
            <wp:extent cx="596900" cy="238760"/>
            <wp:effectExtent l="0" t="0" r="0" b="8890"/>
            <wp:docPr id="46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95" cy="2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将</w:t>
      </w:r>
      <w:r>
        <w:rPr>
          <w:rFonts w:ascii="宋体" w:hAnsi="宋体" w:eastAsia="宋体"/>
          <w:lang w:eastAsia="zh-CN"/>
        </w:rPr>
        <w:t>弹出</w:t>
      </w:r>
      <w:r>
        <w:rPr>
          <w:rFonts w:hint="eastAsia" w:ascii="宋体" w:hAnsi="宋体" w:eastAsia="宋体"/>
          <w:lang w:eastAsia="zh-CN"/>
        </w:rPr>
        <w:t>新增标签客户</w:t>
      </w:r>
      <w:r>
        <w:rPr>
          <w:rFonts w:ascii="宋体" w:hAnsi="宋体" w:eastAsia="宋体"/>
          <w:lang w:eastAsia="zh-CN"/>
        </w:rPr>
        <w:t>页面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ascii="宋体" w:hAnsi="宋体" w:eastAsia="宋体"/>
          <w:lang w:eastAsia="zh-CN"/>
        </w:rPr>
        <w:t>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pStyle w:val="127"/>
        <w:ind w:left="760"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带*的参数为必填参数，需要输入如下信息：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照片：上传标签客户的照片；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姓名：填写标签客户的姓名；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性别：选择标签客户的性别；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标签</w:t>
      </w:r>
      <w:r>
        <w:rPr>
          <w:rFonts w:hint="eastAsia" w:ascii="宋体" w:hAnsi="宋体" w:eastAsia="宋体"/>
          <w:lang w:eastAsia="zh-CN"/>
        </w:rPr>
        <w:t>：下拉选择框选择标签客户的标签类型；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卡号：自定义填写；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手机号：自定义填写；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住址：自定义填写；</w:t>
      </w:r>
    </w:p>
    <w:p>
      <w:pPr>
        <w:ind w:left="400"/>
        <w:rPr>
          <w:rFonts w:ascii="宋体" w:hAnsi="宋体" w:eastAsia="宋体"/>
          <w:lang w:eastAsia="zh-CN"/>
        </w:rPr>
      </w:pPr>
      <w:r>
        <w:drawing>
          <wp:inline distT="0" distB="0" distL="0" distR="0">
            <wp:extent cx="5105400" cy="3784600"/>
            <wp:effectExtent l="0" t="0" r="0" b="635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62422" cy="38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8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 xml:space="preserve">-1 </w:t>
      </w:r>
      <w:r>
        <w:rPr>
          <w:rFonts w:hint="eastAsia" w:ascii="宋体" w:hAnsi="宋体" w:eastAsia="宋体"/>
          <w:color w:val="000000"/>
          <w:lang w:eastAsia="zh-CN"/>
        </w:rPr>
        <w:t>标签客户</w:t>
      </w:r>
      <w:r>
        <w:rPr>
          <w:rFonts w:hint="eastAsia" w:ascii="宋体" w:hAnsi="宋体" w:eastAsia="宋体"/>
          <w:lang w:eastAsia="zh-CN"/>
        </w:rPr>
        <w:t>新增界面</w:t>
      </w:r>
    </w:p>
    <w:p>
      <w:pPr>
        <w:pStyle w:val="4"/>
        <w:numPr>
          <w:ilvl w:val="3"/>
          <w:numId w:val="19"/>
        </w:numPr>
        <w:spacing w:before="120"/>
        <w:rPr>
          <w:rFonts w:hAnsi="宋体"/>
          <w:lang w:eastAsia="zh-CN"/>
        </w:rPr>
      </w:pPr>
      <w:bookmarkStart w:id="57" w:name="_Toc17459"/>
      <w:r>
        <w:rPr>
          <w:rFonts w:hint="eastAsia" w:hAnsi="宋体"/>
          <w:lang w:eastAsia="zh-CN"/>
        </w:rPr>
        <w:t>标签客户操作</w:t>
      </w:r>
      <w:bookmarkEnd w:id="57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支持对</w:t>
      </w:r>
      <w:r>
        <w:rPr>
          <w:rFonts w:hint="eastAsia" w:ascii="宋体" w:hAnsi="宋体" w:eastAsia="宋体"/>
          <w:lang w:eastAsia="zh-CN"/>
        </w:rPr>
        <w:t>标签客户</w:t>
      </w:r>
      <w:r>
        <w:rPr>
          <w:rFonts w:ascii="宋体" w:hAnsi="宋体" w:eastAsia="宋体"/>
          <w:lang w:eastAsia="zh-CN"/>
        </w:rPr>
        <w:t>进行编辑</w:t>
      </w:r>
      <w:r>
        <w:rPr>
          <w:rFonts w:hint="eastAsia" w:ascii="宋体" w:hAnsi="宋体" w:eastAsia="宋体"/>
          <w:lang w:eastAsia="zh-CN"/>
        </w:rPr>
        <w:t>、删除。</w:t>
      </w:r>
    </w:p>
    <w:p>
      <w:pPr>
        <w:ind w:firstLine="400" w:firstLineChars="200"/>
        <w:rPr>
          <w:rFonts w:hint="eastAsia" w:ascii="宋体" w:hAnsi="宋体" w:eastAsia="宋体"/>
          <w:lang w:eastAsia="zh-CN"/>
        </w:rPr>
      </w:pPr>
    </w:p>
    <w:p>
      <w:pPr>
        <w:pStyle w:val="2"/>
        <w:numPr>
          <w:ilvl w:val="1"/>
          <w:numId w:val="17"/>
        </w:numPr>
        <w:pBdr>
          <w:bottom w:val="single" w:color="99CCFF" w:sz="36" w:space="0"/>
        </w:pBdr>
        <w:tabs>
          <w:tab w:val="left" w:pos="1361"/>
        </w:tabs>
        <w:ind w:left="1361" w:hanging="1361"/>
        <w:rPr>
          <w:rFonts w:hAnsi="宋体"/>
          <w:bCs/>
        </w:rPr>
      </w:pPr>
      <w:bookmarkStart w:id="58" w:name="_Toc15943"/>
      <w:r>
        <w:rPr>
          <w:rFonts w:hint="eastAsia" w:hAnsi="宋体"/>
          <w:bCs/>
          <w:lang w:eastAsia="zh-CN"/>
        </w:rPr>
        <w:t>员工管理</w:t>
      </w:r>
      <w:bookmarkEnd w:id="58"/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功能简介：用于对员工的增删改查。</w:t>
      </w: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员工管理</w:t>
      </w:r>
      <w:r>
        <w:rPr>
          <w:rFonts w:ascii="宋体" w:hAnsi="宋体" w:eastAsia="宋体"/>
          <w:color w:val="000000"/>
          <w:lang w:eastAsia="zh-CN"/>
        </w:rPr>
        <w:t>页面如下图所示</w:t>
      </w:r>
      <w:r>
        <w:rPr>
          <w:rFonts w:hint="eastAsia" w:ascii="宋体" w:hAnsi="宋体" w:eastAsia="宋体"/>
          <w:color w:val="000000"/>
          <w:lang w:eastAsia="zh-CN"/>
        </w:rPr>
        <w:t>：</w:t>
      </w:r>
    </w:p>
    <w:p>
      <w:pPr>
        <w:ind w:left="400"/>
        <w:rPr>
          <w:rFonts w:ascii="宋体" w:hAnsi="宋体" w:eastAsia="宋体"/>
          <w:lang w:eastAsia="zh-CN"/>
        </w:rPr>
      </w:pPr>
      <w:r>
        <w:drawing>
          <wp:inline distT="0" distB="0" distL="0" distR="0">
            <wp:extent cx="5832475" cy="2135505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0615" cy="213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9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 xml:space="preserve">-1 </w:t>
      </w:r>
      <w:r>
        <w:rPr>
          <w:rFonts w:hint="eastAsia" w:ascii="宋体" w:hAnsi="宋体" w:eastAsia="宋体"/>
          <w:color w:val="000000"/>
          <w:lang w:eastAsia="zh-CN"/>
        </w:rPr>
        <w:t>员工</w:t>
      </w:r>
      <w:r>
        <w:rPr>
          <w:rFonts w:hint="eastAsia" w:ascii="宋体" w:hAnsi="宋体" w:eastAsia="宋体"/>
          <w:lang w:eastAsia="zh-CN"/>
        </w:rPr>
        <w:t>配置界面</w:t>
      </w:r>
    </w:p>
    <w:p>
      <w:pPr>
        <w:pStyle w:val="4"/>
        <w:numPr>
          <w:ilvl w:val="3"/>
          <w:numId w:val="17"/>
        </w:numPr>
        <w:spacing w:before="120"/>
        <w:rPr>
          <w:rFonts w:hAnsi="宋体"/>
          <w:lang w:eastAsia="zh-CN"/>
        </w:rPr>
      </w:pPr>
      <w:bookmarkStart w:id="59" w:name="_Toc27919"/>
      <w:r>
        <w:rPr>
          <w:rFonts w:hint="eastAsia" w:hAnsi="宋体"/>
          <w:lang w:eastAsia="zh-CN"/>
        </w:rPr>
        <w:t>新增员工</w:t>
      </w:r>
      <w:bookmarkEnd w:id="59"/>
    </w:p>
    <w:p>
      <w:pPr>
        <w:ind w:left="400"/>
        <w:rPr>
          <w:rFonts w:ascii="宋体" w:hAnsi="宋体" w:eastAsia="宋体"/>
          <w:lang w:eastAsia="zh-CN"/>
        </w:rPr>
      </w:pPr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点击</w:t>
      </w:r>
      <w:r>
        <w:rPr>
          <w:rFonts w:ascii="宋体" w:hAnsi="宋体" w:eastAsia="宋体"/>
          <w:lang w:eastAsia="zh-CN"/>
        </w:rPr>
        <w:drawing>
          <wp:inline distT="0" distB="0" distL="0" distR="0">
            <wp:extent cx="596900" cy="238760"/>
            <wp:effectExtent l="0" t="0" r="0" b="8890"/>
            <wp:docPr id="46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95" cy="2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将</w:t>
      </w:r>
      <w:r>
        <w:rPr>
          <w:rFonts w:ascii="宋体" w:hAnsi="宋体" w:eastAsia="宋体"/>
          <w:lang w:eastAsia="zh-CN"/>
        </w:rPr>
        <w:t>弹出</w:t>
      </w:r>
      <w:r>
        <w:rPr>
          <w:rFonts w:hint="eastAsia" w:ascii="宋体" w:hAnsi="宋体" w:eastAsia="宋体"/>
          <w:lang w:eastAsia="zh-CN"/>
        </w:rPr>
        <w:t>新增员工</w:t>
      </w:r>
      <w:r>
        <w:rPr>
          <w:rFonts w:ascii="宋体" w:hAnsi="宋体" w:eastAsia="宋体"/>
          <w:lang w:eastAsia="zh-CN"/>
        </w:rPr>
        <w:t>页面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ascii="宋体" w:hAnsi="宋体" w:eastAsia="宋体"/>
          <w:lang w:eastAsia="zh-CN"/>
        </w:rPr>
        <w:t>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pStyle w:val="127"/>
        <w:ind w:left="760"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带*的参数为必填参数，需要输入如下信息：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照片：上传标签客户的照片；</w:t>
      </w:r>
    </w:p>
    <w:p>
      <w:pPr>
        <w:pStyle w:val="127"/>
        <w:numPr>
          <w:ilvl w:val="0"/>
          <w:numId w:val="15"/>
        </w:numPr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营业厅：选择员工所属营业厅；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姓名：填写标签客户的姓名；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性别：选择标签客户的性别；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工号：自定义填写；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手机号：自定义填写；</w:t>
      </w:r>
    </w:p>
    <w:p>
      <w:pPr>
        <w:ind w:left="400"/>
        <w:rPr>
          <w:rFonts w:ascii="宋体" w:hAnsi="宋体" w:eastAsia="宋体"/>
          <w:lang w:eastAsia="zh-CN"/>
        </w:rPr>
      </w:pPr>
    </w:p>
    <w:p>
      <w:pPr>
        <w:jc w:val="center"/>
        <w:rPr>
          <w:rFonts w:hint="eastAsia" w:ascii="宋体" w:hAnsi="宋体" w:eastAsia="宋体"/>
          <w:lang w:eastAsia="zh-CN"/>
        </w:rPr>
      </w:pPr>
      <w:r>
        <w:drawing>
          <wp:inline distT="0" distB="0" distL="0" distR="0">
            <wp:extent cx="5735320" cy="4229100"/>
            <wp:effectExtent l="0" t="0" r="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5544" cy="42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lang w:eastAsia="zh-CN"/>
        </w:rPr>
        <w:t>图</w:t>
      </w:r>
      <w:r>
        <w:rPr>
          <w:rFonts w:hint="eastAsia" w:ascii="宋体" w:hAnsi="宋体" w:eastAsia="宋体"/>
          <w:lang w:eastAsia="zh-CN"/>
        </w:rPr>
        <w:t>9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>-1 新增</w:t>
      </w:r>
      <w:r>
        <w:rPr>
          <w:rFonts w:hint="eastAsia" w:ascii="宋体" w:hAnsi="宋体" w:eastAsia="宋体"/>
          <w:color w:val="000000"/>
          <w:lang w:eastAsia="zh-CN"/>
        </w:rPr>
        <w:t>员工</w:t>
      </w:r>
      <w:r>
        <w:rPr>
          <w:rFonts w:hint="eastAsia" w:ascii="宋体" w:hAnsi="宋体" w:eastAsia="宋体"/>
          <w:lang w:eastAsia="zh-CN"/>
        </w:rPr>
        <w:t>界面</w:t>
      </w:r>
    </w:p>
    <w:p>
      <w:pPr>
        <w:pStyle w:val="4"/>
        <w:numPr>
          <w:ilvl w:val="3"/>
          <w:numId w:val="20"/>
        </w:numPr>
        <w:spacing w:before="120"/>
        <w:rPr>
          <w:rFonts w:hAnsi="宋体"/>
          <w:lang w:eastAsia="zh-CN"/>
        </w:rPr>
      </w:pPr>
      <w:bookmarkStart w:id="60" w:name="_Toc19934"/>
      <w:r>
        <w:rPr>
          <w:rFonts w:hint="eastAsia" w:hAnsi="宋体"/>
          <w:lang w:eastAsia="zh-CN"/>
        </w:rPr>
        <w:t>员工操作</w:t>
      </w:r>
      <w:bookmarkEnd w:id="60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支持对</w:t>
      </w:r>
      <w:r>
        <w:rPr>
          <w:rFonts w:hint="eastAsia" w:ascii="宋体" w:hAnsi="宋体" w:eastAsia="宋体"/>
          <w:lang w:eastAsia="zh-CN"/>
        </w:rPr>
        <w:t>员工</w:t>
      </w:r>
      <w:r>
        <w:rPr>
          <w:rFonts w:ascii="宋体" w:hAnsi="宋体" w:eastAsia="宋体"/>
          <w:lang w:eastAsia="zh-CN"/>
        </w:rPr>
        <w:t>进行编辑</w:t>
      </w:r>
      <w:r>
        <w:rPr>
          <w:rFonts w:hint="eastAsia" w:ascii="宋体" w:hAnsi="宋体" w:eastAsia="宋体"/>
          <w:lang w:eastAsia="zh-CN"/>
        </w:rPr>
        <w:t>、删除、启动、停止。</w:t>
      </w:r>
    </w:p>
    <w:p>
      <w:pPr>
        <w:ind w:firstLine="400" w:firstLineChars="200"/>
        <w:rPr>
          <w:rFonts w:ascii="宋体" w:hAnsi="宋体" w:eastAsia="宋体"/>
          <w:lang w:eastAsia="zh-CN"/>
        </w:rPr>
      </w:pPr>
    </w:p>
    <w:p>
      <w:pPr>
        <w:ind w:firstLine="400" w:firstLineChars="200"/>
        <w:rPr>
          <w:rFonts w:ascii="宋体" w:hAnsi="宋体" w:eastAsia="宋体"/>
          <w:lang w:eastAsia="zh-CN"/>
        </w:rPr>
      </w:pPr>
    </w:p>
    <w:p>
      <w:pPr>
        <w:ind w:firstLine="400" w:firstLineChars="200"/>
        <w:rPr>
          <w:rFonts w:ascii="宋体" w:hAnsi="宋体" w:eastAsia="宋体"/>
          <w:lang w:eastAsia="zh-CN"/>
        </w:rPr>
      </w:pPr>
    </w:p>
    <w:p>
      <w:pPr>
        <w:ind w:firstLine="400" w:firstLineChars="200"/>
        <w:rPr>
          <w:rFonts w:ascii="宋体" w:hAnsi="宋体" w:eastAsia="宋体"/>
          <w:lang w:eastAsia="zh-CN"/>
        </w:rPr>
      </w:pPr>
    </w:p>
    <w:p>
      <w:pPr>
        <w:ind w:firstLine="400" w:firstLineChars="200"/>
        <w:rPr>
          <w:rFonts w:ascii="宋体" w:hAnsi="宋体" w:eastAsia="宋体"/>
          <w:lang w:eastAsia="zh-CN"/>
        </w:rPr>
      </w:pPr>
    </w:p>
    <w:p>
      <w:pPr>
        <w:ind w:firstLine="400" w:firstLineChars="200"/>
        <w:rPr>
          <w:rFonts w:hint="eastAsia" w:ascii="宋体" w:hAnsi="宋体" w:eastAsia="宋体"/>
          <w:lang w:eastAsia="zh-CN"/>
        </w:rPr>
      </w:pPr>
    </w:p>
    <w:p>
      <w:pPr>
        <w:pStyle w:val="2"/>
        <w:numPr>
          <w:ilvl w:val="1"/>
          <w:numId w:val="17"/>
        </w:numPr>
        <w:pBdr>
          <w:bottom w:val="single" w:color="99CCFF" w:sz="36" w:space="0"/>
        </w:pBdr>
        <w:tabs>
          <w:tab w:val="left" w:pos="1361"/>
        </w:tabs>
        <w:ind w:left="1361" w:hanging="1361"/>
        <w:rPr>
          <w:rFonts w:hAnsi="宋体"/>
          <w:bCs/>
        </w:rPr>
      </w:pPr>
      <w:bookmarkStart w:id="61" w:name="_Toc22381"/>
      <w:r>
        <w:rPr>
          <w:rFonts w:hint="eastAsia" w:hAnsi="宋体"/>
          <w:bCs/>
          <w:lang w:eastAsia="zh-CN"/>
        </w:rPr>
        <w:t>系统管理</w:t>
      </w:r>
      <w:bookmarkEnd w:id="61"/>
    </w:p>
    <w:p>
      <w:pPr>
        <w:pStyle w:val="3"/>
        <w:spacing w:before="136"/>
        <w:rPr>
          <w:rFonts w:hAnsi="宋体"/>
        </w:rPr>
      </w:pPr>
      <w:bookmarkStart w:id="62" w:name="_Toc7288"/>
      <w:r>
        <w:rPr>
          <w:rFonts w:hint="eastAsia" w:hAnsi="宋体"/>
        </w:rPr>
        <w:t>系统账号</w:t>
      </w:r>
      <w:bookmarkEnd w:id="62"/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功能简介：用于系统用户的增删改查</w:t>
      </w:r>
    </w:p>
    <w:p>
      <w:pPr>
        <w:spacing w:line="360" w:lineRule="auto"/>
        <w:ind w:firstLine="400" w:firstLineChars="200"/>
        <w:rPr>
          <w:rFonts w:ascii="宋体" w:hAnsi="宋体" w:eastAsia="宋体"/>
          <w:color w:val="000000"/>
          <w:lang w:eastAsia="zh-CN"/>
        </w:rPr>
      </w:pPr>
      <w:r>
        <w:rPr>
          <w:rFonts w:hint="eastAsia" w:ascii="宋体" w:hAnsi="宋体" w:eastAsia="宋体"/>
          <w:color w:val="000000"/>
          <w:lang w:eastAsia="zh-CN"/>
        </w:rPr>
        <w:t>系统账号管理</w:t>
      </w:r>
      <w:r>
        <w:rPr>
          <w:rFonts w:ascii="宋体" w:hAnsi="宋体" w:eastAsia="宋体"/>
          <w:color w:val="000000"/>
          <w:lang w:eastAsia="zh-CN"/>
        </w:rPr>
        <w:t>页面如下图所示</w:t>
      </w:r>
      <w:r>
        <w:rPr>
          <w:rFonts w:hint="eastAsia" w:ascii="宋体" w:hAnsi="宋体" w:eastAsia="宋体"/>
          <w:color w:val="000000"/>
          <w:lang w:eastAsia="zh-CN"/>
        </w:rPr>
        <w:t>：</w:t>
      </w:r>
    </w:p>
    <w:p>
      <w:pPr>
        <w:ind w:firstLine="400" w:firstLineChars="200"/>
        <w:rPr>
          <w:rFonts w:ascii="宋体" w:hAnsi="宋体" w:eastAsia="宋体"/>
          <w:lang w:eastAsia="zh-CN"/>
        </w:rPr>
      </w:pPr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drawing>
          <wp:inline distT="0" distB="0" distL="0" distR="0">
            <wp:extent cx="5728335" cy="2197100"/>
            <wp:effectExtent l="0" t="0" r="5715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5801" cy="21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53" w:firstLine="851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10</w:t>
      </w:r>
      <w:r>
        <w:rPr>
          <w:rFonts w:ascii="宋体" w:hAnsi="宋体" w:eastAsia="宋体"/>
          <w:lang w:eastAsia="zh-CN"/>
        </w:rPr>
        <w:t>.1</w:t>
      </w:r>
      <w:r>
        <w:rPr>
          <w:rFonts w:hint="eastAsia" w:ascii="宋体" w:hAnsi="宋体" w:eastAsia="宋体"/>
          <w:lang w:eastAsia="zh-CN"/>
        </w:rPr>
        <w:t>-1 系统账号配置界面</w:t>
      </w:r>
    </w:p>
    <w:p>
      <w:pPr>
        <w:pStyle w:val="4"/>
        <w:numPr>
          <w:ilvl w:val="3"/>
          <w:numId w:val="17"/>
        </w:numPr>
        <w:spacing w:before="120"/>
        <w:rPr>
          <w:rFonts w:hAnsi="宋体"/>
          <w:lang w:eastAsia="zh-CN"/>
        </w:rPr>
      </w:pPr>
      <w:bookmarkStart w:id="63" w:name="_Toc14114"/>
      <w:r>
        <w:rPr>
          <w:rFonts w:hint="eastAsia" w:hAnsi="宋体"/>
          <w:lang w:eastAsia="zh-CN"/>
        </w:rPr>
        <w:t>新增系统账号</w:t>
      </w:r>
      <w:bookmarkEnd w:id="63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点击</w:t>
      </w:r>
      <w:r>
        <w:rPr>
          <w:rFonts w:ascii="宋体" w:hAnsi="宋体" w:eastAsia="宋体"/>
          <w:lang w:eastAsia="zh-CN"/>
        </w:rPr>
        <w:drawing>
          <wp:inline distT="0" distB="0" distL="0" distR="0">
            <wp:extent cx="596900" cy="238760"/>
            <wp:effectExtent l="0" t="0" r="0" b="8890"/>
            <wp:docPr id="46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95" cy="24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t>将</w:t>
      </w:r>
      <w:r>
        <w:rPr>
          <w:rFonts w:ascii="宋体" w:hAnsi="宋体" w:eastAsia="宋体"/>
          <w:lang w:eastAsia="zh-CN"/>
        </w:rPr>
        <w:t>弹出</w:t>
      </w:r>
      <w:r>
        <w:rPr>
          <w:rFonts w:hint="eastAsia" w:ascii="宋体" w:hAnsi="宋体" w:eastAsia="宋体"/>
          <w:lang w:eastAsia="zh-CN"/>
        </w:rPr>
        <w:t>新增员工</w:t>
      </w:r>
      <w:r>
        <w:rPr>
          <w:rFonts w:ascii="宋体" w:hAnsi="宋体" w:eastAsia="宋体"/>
          <w:lang w:eastAsia="zh-CN"/>
        </w:rPr>
        <w:t>页面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ascii="宋体" w:hAnsi="宋体" w:eastAsia="宋体"/>
          <w:lang w:eastAsia="zh-CN"/>
        </w:rPr>
        <w:t>如下图所示</w:t>
      </w:r>
      <w:r>
        <w:rPr>
          <w:rFonts w:hint="eastAsia" w:ascii="宋体" w:hAnsi="宋体" w:eastAsia="宋体"/>
          <w:lang w:eastAsia="zh-CN"/>
        </w:rPr>
        <w:t>：</w:t>
      </w:r>
    </w:p>
    <w:p>
      <w:pPr>
        <w:pStyle w:val="127"/>
        <w:ind w:left="760"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带*的参数为必填参数，需要输入如下信息：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用户名：填写账号用户名；</w:t>
      </w:r>
    </w:p>
    <w:p>
      <w:pPr>
        <w:pStyle w:val="127"/>
        <w:numPr>
          <w:ilvl w:val="0"/>
          <w:numId w:val="15"/>
        </w:numPr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姓名：填写账号人员姓名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密码；确认密码：填写密码；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手机号：自定义填写；</w:t>
      </w:r>
    </w:p>
    <w:p>
      <w:pPr>
        <w:pStyle w:val="127"/>
        <w:numPr>
          <w:ilvl w:val="0"/>
          <w:numId w:val="15"/>
        </w:numPr>
        <w:ind w:leftChars="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机构：下拉选择框选择所属机构；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角色：</w:t>
      </w:r>
      <w:r>
        <w:rPr>
          <w:rFonts w:hint="eastAsia" w:ascii="宋体" w:hAnsi="宋体" w:eastAsia="宋体"/>
          <w:lang w:eastAsia="zh-CN"/>
        </w:rPr>
        <w:t>下拉选择框选择角色；</w:t>
      </w:r>
    </w:p>
    <w:p>
      <w:pPr>
        <w:pStyle w:val="127"/>
        <w:numPr>
          <w:ilvl w:val="0"/>
          <w:numId w:val="15"/>
        </w:numPr>
        <w:ind w:leftChars="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状态：选择账号的状态；</w:t>
      </w:r>
    </w:p>
    <w:p>
      <w:pPr>
        <w:pStyle w:val="127"/>
        <w:ind w:left="820" w:leftChars="0"/>
        <w:rPr>
          <w:rFonts w:ascii="宋体" w:hAnsi="宋体" w:eastAsia="宋体"/>
          <w:lang w:eastAsia="zh-CN"/>
        </w:rPr>
      </w:pPr>
      <w:r>
        <w:drawing>
          <wp:inline distT="0" distB="0" distL="0" distR="0">
            <wp:extent cx="4876800" cy="3655060"/>
            <wp:effectExtent l="0" t="0" r="0" b="254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95473" cy="36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53" w:firstLine="851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10</w:t>
      </w:r>
      <w:r>
        <w:rPr>
          <w:rFonts w:ascii="宋体" w:hAnsi="宋体" w:eastAsia="宋体"/>
          <w:lang w:eastAsia="zh-CN"/>
        </w:rPr>
        <w:t>.1.1</w:t>
      </w:r>
      <w:r>
        <w:rPr>
          <w:rFonts w:hint="eastAsia" w:ascii="宋体" w:hAnsi="宋体" w:eastAsia="宋体"/>
          <w:lang w:eastAsia="zh-CN"/>
        </w:rPr>
        <w:t>-1 新增系统账号界面</w:t>
      </w:r>
    </w:p>
    <w:p>
      <w:pPr>
        <w:pStyle w:val="127"/>
        <w:ind w:left="820" w:leftChars="0"/>
        <w:rPr>
          <w:rFonts w:hint="eastAsia" w:ascii="宋体" w:hAnsi="宋体" w:eastAsia="宋体"/>
          <w:lang w:eastAsia="zh-CN"/>
        </w:rPr>
      </w:pPr>
    </w:p>
    <w:p>
      <w:pPr>
        <w:pStyle w:val="4"/>
        <w:numPr>
          <w:ilvl w:val="3"/>
          <w:numId w:val="20"/>
        </w:numPr>
        <w:spacing w:before="120"/>
        <w:rPr>
          <w:rFonts w:hAnsi="宋体"/>
          <w:lang w:eastAsia="zh-CN"/>
        </w:rPr>
      </w:pPr>
      <w:bookmarkStart w:id="64" w:name="_Toc15603"/>
      <w:r>
        <w:rPr>
          <w:rFonts w:hint="eastAsia" w:hAnsi="宋体"/>
          <w:lang w:eastAsia="zh-CN"/>
        </w:rPr>
        <w:t>系统账号</w:t>
      </w:r>
      <w:bookmarkEnd w:id="64"/>
    </w:p>
    <w:p>
      <w:pPr>
        <w:ind w:firstLine="400" w:firstLineChars="200"/>
        <w:rPr>
          <w:rFonts w:ascii="宋体" w:hAnsi="宋体" w:eastAsia="宋体"/>
          <w:lang w:eastAsia="zh-CN"/>
        </w:rPr>
      </w:pPr>
      <w:r>
        <w:rPr>
          <w:rFonts w:ascii="宋体" w:hAnsi="宋体" w:eastAsia="宋体"/>
          <w:lang w:eastAsia="zh-CN"/>
        </w:rPr>
        <w:t>支持对</w:t>
      </w:r>
      <w:r>
        <w:rPr>
          <w:rFonts w:hint="eastAsia" w:ascii="宋体" w:hAnsi="宋体" w:eastAsia="宋体"/>
          <w:lang w:eastAsia="zh-CN"/>
        </w:rPr>
        <w:t>员工</w:t>
      </w:r>
      <w:r>
        <w:rPr>
          <w:rFonts w:ascii="宋体" w:hAnsi="宋体" w:eastAsia="宋体"/>
          <w:lang w:eastAsia="zh-CN"/>
        </w:rPr>
        <w:t>进行编辑</w:t>
      </w:r>
      <w:r>
        <w:rPr>
          <w:rFonts w:hint="eastAsia" w:ascii="宋体" w:hAnsi="宋体" w:eastAsia="宋体"/>
          <w:lang w:eastAsia="zh-CN"/>
        </w:rPr>
        <w:t>、删除、批量删除。</w:t>
      </w:r>
    </w:p>
    <w:p>
      <w:pPr>
        <w:pStyle w:val="127"/>
        <w:ind w:left="820" w:leftChars="0"/>
        <w:rPr>
          <w:rFonts w:hint="eastAsia" w:ascii="宋体" w:hAnsi="宋体" w:eastAsia="宋体"/>
          <w:lang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18" w:right="1134" w:bottom="1418" w:left="1134" w:header="284" w:footer="227" w:gutter="0"/>
      <w:pgNumType w:start="0"/>
      <w:cols w:space="425" w:num="1"/>
      <w:titlePg/>
      <w:docGrid w:type="linesAndChars" w:linePitch="27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MS PMincho">
    <w:altName w:val="Yu Gothic"/>
    <w:panose1 w:val="00000000000000000000"/>
    <w:charset w:val="80"/>
    <w:family w:val="roman"/>
    <w:pitch w:val="default"/>
    <w:sig w:usb0="00000000" w:usb1="00000000" w:usb2="08000012" w:usb3="00000000" w:csb0="0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jc w:val="center"/>
      <w:rPr>
        <w:rFonts w:eastAsia="宋体"/>
        <w:lang w:eastAsia="zh-CN"/>
      </w:rPr>
    </w:pPr>
    <w:r>
      <w:rPr>
        <w:b/>
        <w:bCs/>
        <w:lang w:val="zh-CN" w:eastAsia="zh-CN"/>
      </w:rPr>
      <w:fldChar w:fldCharType="begin"/>
    </w:r>
    <w:r>
      <w:rPr>
        <w:b/>
        <w:bCs/>
        <w:lang w:val="zh-CN" w:eastAsia="zh-CN"/>
      </w:rPr>
      <w:instrText xml:space="preserve">PAGE  \* Arabic  \* MERGEFORMAT</w:instrText>
    </w:r>
    <w:r>
      <w:rPr>
        <w:b/>
        <w:bCs/>
        <w:lang w:val="zh-CN" w:eastAsia="zh-CN"/>
      </w:rPr>
      <w:fldChar w:fldCharType="separate"/>
    </w:r>
    <w:r>
      <w:rPr>
        <w:b/>
        <w:bCs/>
        <w:lang w:val="zh-CN" w:eastAsia="zh-CN"/>
      </w:rPr>
      <w:t>19</w:t>
    </w:r>
    <w:r>
      <w:rPr>
        <w:b/>
        <w:bCs/>
        <w:lang w:val="zh-CN" w:eastAsia="zh-CN"/>
      </w:rPr>
      <w:fldChar w:fldCharType="end"/>
    </w:r>
    <w:r>
      <w:rPr>
        <w:lang w:val="zh-CN" w:eastAsia="zh-CN"/>
      </w:rPr>
      <w:t xml:space="preserve"> / </w:t>
    </w:r>
    <w:r>
      <w:rPr>
        <w:b/>
        <w:bCs/>
        <w:lang w:val="zh-CN" w:eastAsia="zh-CN"/>
      </w:rPr>
      <w:fldChar w:fldCharType="begin"/>
    </w:r>
    <w:r>
      <w:rPr>
        <w:b/>
        <w:bCs/>
        <w:lang w:val="zh-CN" w:eastAsia="zh-CN"/>
      </w:rPr>
      <w:instrText xml:space="preserve">NUMPAGES  \* Arabic  \* MERGEFORMAT</w:instrText>
    </w:r>
    <w:r>
      <w:rPr>
        <w:b/>
        <w:bCs/>
        <w:lang w:val="zh-CN" w:eastAsia="zh-CN"/>
      </w:rPr>
      <w:fldChar w:fldCharType="separate"/>
    </w:r>
    <w:r>
      <w:rPr>
        <w:b/>
        <w:bCs/>
        <w:lang w:val="zh-CN" w:eastAsia="zh-CN"/>
      </w:rPr>
      <w:t>24</w:t>
    </w:r>
    <w:r>
      <w:rPr>
        <w:b/>
        <w:bCs/>
        <w:lang w:val="zh-CN"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jc w:val="center"/>
      <w:rPr>
        <w:rFonts w:eastAsia="宋体"/>
        <w:lang w:eastAsia="zh-CN"/>
      </w:rPr>
    </w:pPr>
    <w:r>
      <w:rPr>
        <w:b/>
        <w:bCs/>
      </w:rPr>
      <w:fldChar w:fldCharType="begin"/>
    </w:r>
    <w:r>
      <w:rPr>
        <w:b/>
        <w:bCs/>
      </w:rPr>
      <w:instrText xml:space="preserve">PAGE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  <w:r>
      <w:rPr>
        <w:lang w:val="zh-CN" w:eastAsia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</w:instrText>
    </w:r>
    <w:r>
      <w:rPr>
        <w:b/>
        <w:bCs/>
      </w:rPr>
      <w:fldChar w:fldCharType="separate"/>
    </w:r>
    <w:r>
      <w:rPr>
        <w:b/>
        <w:bCs/>
      </w:rPr>
      <w:t>24</w:t>
    </w:r>
    <w:r>
      <w:rPr>
        <w:b/>
        <w:bCs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rPr>
        <w:rFonts w:eastAsia="MS Mincho"/>
      </w:rPr>
    </w:pPr>
  </w:p>
  <w:p>
    <w:pPr>
      <w:pStyle w:val="22"/>
      <w:pBdr>
        <w:bottom w:val="single" w:color="auto" w:sz="4" w:space="1"/>
      </w:pBdr>
      <w:rPr>
        <w:rFonts w:ascii="宋体" w:hAnsi="宋体" w:eastAsia="宋体"/>
        <w:lang w:eastAsia="zh-CN"/>
      </w:rPr>
    </w:pPr>
    <w:r>
      <w:rPr>
        <w:rFonts w:hint="eastAsia" w:ascii="宋体" w:hAnsi="宋体" w:eastAsia="宋体"/>
        <w:lang w:val="en-US" w:eastAsia="zh-CN"/>
      </w:rPr>
      <w:t>四维向量智慧通行</w:t>
    </w:r>
    <w:r>
      <w:rPr>
        <w:rFonts w:hint="eastAsia" w:ascii="宋体" w:hAnsi="宋体" w:eastAsia="宋体"/>
        <w:lang w:eastAsia="zh-CN"/>
      </w:rPr>
      <w:t>平台使用手册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rPr>
        <w:rFonts w:eastAsia="MS Mincho"/>
      </w:rPr>
    </w:pPr>
  </w:p>
  <w:p>
    <w:pPr>
      <w:pStyle w:val="22"/>
      <w:rPr>
        <w:rFonts w:eastAsia="MS Mincho"/>
      </w:rPr>
    </w:pPr>
    <w:r>
      <w:rPr>
        <w:rFonts w:eastAsia="MS Mincho"/>
        <w:lang w:eastAsia="zh-CN"/>
      </w:rPr>
      <w:drawing>
        <wp:inline distT="0" distB="0" distL="0" distR="0">
          <wp:extent cx="1539240" cy="198120"/>
          <wp:effectExtent l="0" t="0" r="0" b="0"/>
          <wp:docPr id="452" name="图片 452" descr="cimevu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图片 452" descr="cimevu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9240" cy="19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6F86"/>
    <w:multiLevelType w:val="multilevel"/>
    <w:tmpl w:val="093F6F86"/>
    <w:lvl w:ilvl="0" w:tentative="0">
      <w:start w:val="1"/>
      <w:numFmt w:val="decimal"/>
      <w:lvlText w:val="第%1部"/>
      <w:lvlJc w:val="left"/>
      <w:pPr>
        <w:tabs>
          <w:tab w:val="left" w:pos="1418"/>
        </w:tabs>
        <w:ind w:left="1361" w:hanging="1361"/>
      </w:pPr>
      <w:rPr>
        <w:rFonts w:hint="eastAsia" w:ascii="宋体" w:eastAsia="宋体"/>
      </w:rPr>
    </w:lvl>
    <w:lvl w:ilvl="1" w:tentative="0">
      <w:start w:val="1"/>
      <w:numFmt w:val="decimal"/>
      <w:lvlRestart w:val="0"/>
      <w:pStyle w:val="2"/>
      <w:lvlText w:val="第%2章"/>
      <w:lvlJc w:val="left"/>
      <w:pPr>
        <w:tabs>
          <w:tab w:val="left" w:pos="1134"/>
        </w:tabs>
        <w:ind w:left="1418" w:hanging="1418"/>
      </w:pPr>
      <w:rPr>
        <w:rFonts w:hint="eastAsia" w:ascii="宋体" w:eastAsia="宋体"/>
        <w:lang w:val="en-US"/>
      </w:rPr>
    </w:lvl>
    <w:lvl w:ilvl="2" w:tentative="0">
      <w:start w:val="1"/>
      <w:numFmt w:val="decimal"/>
      <w:pStyle w:val="3"/>
      <w:lvlText w:val="%2.%3"/>
      <w:lvlJc w:val="left"/>
      <w:pPr>
        <w:tabs>
          <w:tab w:val="left" w:pos="567"/>
        </w:tabs>
        <w:ind w:left="1134" w:hanging="1134"/>
      </w:pPr>
      <w:rPr>
        <w:rFonts w:hint="eastAsia" w:ascii="宋体" w:eastAsia="宋体"/>
      </w:rPr>
    </w:lvl>
    <w:lvl w:ilvl="3" w:tentative="0">
      <w:start w:val="1"/>
      <w:numFmt w:val="decimal"/>
      <w:pStyle w:val="4"/>
      <w:lvlText w:val="%2.%3.%4"/>
      <w:lvlJc w:val="left"/>
      <w:pPr>
        <w:tabs>
          <w:tab w:val="left" w:pos="851"/>
        </w:tabs>
        <w:ind w:left="1361" w:hanging="1361"/>
      </w:pPr>
      <w:rPr>
        <w:rFonts w:hint="eastAsia" w:ascii="宋体" w:eastAsia="宋体"/>
      </w:rPr>
    </w:lvl>
    <w:lvl w:ilvl="4" w:tentative="0">
      <w:start w:val="1"/>
      <w:numFmt w:val="decimal"/>
      <w:pStyle w:val="5"/>
      <w:lvlText w:val="%2.%3.%4.%5"/>
      <w:lvlJc w:val="left"/>
      <w:pPr>
        <w:tabs>
          <w:tab w:val="left" w:pos="1928"/>
        </w:tabs>
        <w:ind w:left="1928" w:hanging="1588"/>
      </w:pPr>
      <w:rPr>
        <w:rFonts w:hint="eastAsia" w:ascii="宋体" w:eastAsia="宋体"/>
      </w:rPr>
    </w:lvl>
    <w:lvl w:ilvl="5" w:tentative="0">
      <w:start w:val="1"/>
      <w:numFmt w:val="decimal"/>
      <w:pStyle w:val="6"/>
      <w:lvlText w:val="%2.%3.%4.%5.%6"/>
      <w:lvlJc w:val="left"/>
      <w:pPr>
        <w:tabs>
          <w:tab w:val="left" w:pos="2438"/>
        </w:tabs>
        <w:ind w:left="2438" w:hanging="1928"/>
      </w:pPr>
      <w:rPr>
        <w:rFonts w:hint="eastAsia" w:ascii="MS Gothic" w:hAnsi="MS Gothic" w:eastAsia="MS Gothic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5431"/>
        </w:tabs>
        <w:ind w:left="3827" w:hanging="1276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6216"/>
        </w:tabs>
        <w:ind w:left="4394" w:hanging="1418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7002"/>
        </w:tabs>
        <w:ind w:left="5102" w:hanging="1700"/>
      </w:pPr>
      <w:rPr>
        <w:rFonts w:hint="eastAsia"/>
      </w:rPr>
    </w:lvl>
  </w:abstractNum>
  <w:abstractNum w:abstractNumId="1">
    <w:nsid w:val="1F873834"/>
    <w:multiLevelType w:val="multilevel"/>
    <w:tmpl w:val="1F873834"/>
    <w:lvl w:ilvl="0" w:tentative="0">
      <w:start w:val="1"/>
      <w:numFmt w:val="lowerLetter"/>
      <w:pStyle w:val="75"/>
      <w:lvlText w:val="%1."/>
      <w:lvlJc w:val="left"/>
      <w:pPr>
        <w:tabs>
          <w:tab w:val="left" w:pos="340"/>
        </w:tabs>
        <w:ind w:left="340" w:hanging="340"/>
      </w:pPr>
      <w:rPr>
        <w:rFonts w:hint="eastAsia" w:ascii="MS Mincho" w:hAnsi="MS Mincho" w:eastAsia="MS Mincho"/>
      </w:rPr>
    </w:lvl>
    <w:lvl w:ilvl="1" w:tentative="0">
      <w:start w:val="1"/>
      <w:numFmt w:val="aiueoFullWidth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aiueoFullWidth"/>
      <w:lvlText w:val="(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decimalEnclosedCircle"/>
      <w:lvlText w:val="%6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aiueoFullWidth"/>
      <w:lvlText w:val="(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decimalEnclosedCircle"/>
      <w:lvlText w:val="%9"/>
      <w:lvlJc w:val="left"/>
      <w:pPr>
        <w:tabs>
          <w:tab w:val="left" w:pos="3780"/>
        </w:tabs>
        <w:ind w:left="3780" w:hanging="420"/>
      </w:pPr>
    </w:lvl>
  </w:abstractNum>
  <w:abstractNum w:abstractNumId="2">
    <w:nsid w:val="28527C19"/>
    <w:multiLevelType w:val="multilevel"/>
    <w:tmpl w:val="28527C19"/>
    <w:lvl w:ilvl="0" w:tentative="0">
      <w:start w:val="1"/>
      <w:numFmt w:val="decimal"/>
      <w:pStyle w:val="78"/>
      <w:lvlText w:val="%1."/>
      <w:lvlJc w:val="left"/>
      <w:pPr>
        <w:tabs>
          <w:tab w:val="left" w:pos="340"/>
        </w:tabs>
        <w:ind w:left="340" w:hanging="340"/>
      </w:pPr>
      <w:rPr>
        <w:rFonts w:hint="eastAsia" w:ascii="MS Mincho" w:hAnsi="MS Mincho" w:eastAsia="MS Mincho"/>
      </w:rPr>
    </w:lvl>
    <w:lvl w:ilvl="1" w:tentative="0">
      <w:start w:val="1"/>
      <w:numFmt w:val="aiueoFullWidth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aiueoFullWidth"/>
      <w:lvlText w:val="(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decimalEnclosedCircle"/>
      <w:lvlText w:val="%6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aiueoFullWidth"/>
      <w:lvlText w:val="(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decimalEnclosedCircle"/>
      <w:lvlText w:val="%9"/>
      <w:lvlJc w:val="left"/>
      <w:pPr>
        <w:tabs>
          <w:tab w:val="left" w:pos="3780"/>
        </w:tabs>
        <w:ind w:left="3780" w:hanging="420"/>
      </w:pPr>
    </w:lvl>
  </w:abstractNum>
  <w:abstractNum w:abstractNumId="3">
    <w:nsid w:val="2CF02334"/>
    <w:multiLevelType w:val="multilevel"/>
    <w:tmpl w:val="2CF02334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D9F6369"/>
    <w:multiLevelType w:val="multilevel"/>
    <w:tmpl w:val="2D9F6369"/>
    <w:lvl w:ilvl="0" w:tentative="0">
      <w:start w:val="1"/>
      <w:numFmt w:val="bullet"/>
      <w:pStyle w:val="72"/>
      <w:lvlText w:val="●"/>
      <w:lvlJc w:val="left"/>
      <w:pPr>
        <w:tabs>
          <w:tab w:val="left" w:pos="340"/>
        </w:tabs>
        <w:ind w:left="340" w:hanging="340"/>
      </w:pPr>
      <w:rPr>
        <w:rFonts w:hint="eastAsia" w:ascii="MS Mincho" w:hAnsi="MS Mincho" w:eastAsia="MS Mincho"/>
        <w:lang w:val="en-US"/>
      </w:rPr>
    </w:lvl>
    <w:lvl w:ilvl="1" w:tentative="0">
      <w:start w:val="0"/>
      <w:numFmt w:val="bullet"/>
      <w:lvlText w:val="-"/>
      <w:lvlJc w:val="left"/>
      <w:pPr>
        <w:tabs>
          <w:tab w:val="left" w:pos="780"/>
        </w:tabs>
        <w:ind w:left="780" w:hanging="360"/>
      </w:pPr>
      <w:rPr>
        <w:rFonts w:hint="eastAsia" w:ascii="MS PMincho" w:hAnsi="MS PMincho" w:eastAsia="MS PMincho" w:cs="Times New Roman"/>
      </w:rPr>
    </w:lvl>
    <w:lvl w:ilvl="2" w:tentative="0">
      <w:start w:val="0"/>
      <w:numFmt w:val="bullet"/>
      <w:lvlText w:val="※"/>
      <w:lvlJc w:val="left"/>
      <w:pPr>
        <w:tabs>
          <w:tab w:val="left" w:pos="1200"/>
        </w:tabs>
        <w:ind w:left="1200" w:hanging="360"/>
      </w:pPr>
      <w:rPr>
        <w:rFonts w:hint="eastAsia" w:ascii="MS PMincho" w:hAnsi="MS PMincho" w:eastAsia="MS PMincho" w:cs="Times New Roman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33DA6207"/>
    <w:multiLevelType w:val="multilevel"/>
    <w:tmpl w:val="33DA6207"/>
    <w:lvl w:ilvl="0" w:tentative="0">
      <w:start w:val="1"/>
      <w:numFmt w:val="bullet"/>
      <w:pStyle w:val="74"/>
      <w:lvlText w:val=""/>
      <w:lvlJc w:val="left"/>
      <w:pPr>
        <w:tabs>
          <w:tab w:val="left" w:pos="1021"/>
        </w:tabs>
        <w:ind w:left="1021" w:hanging="341"/>
      </w:pPr>
      <w:rPr>
        <w:rFonts w:hint="default" w:ascii="Symbol" w:hAnsi="Symbol" w:eastAsia="MS Mincho"/>
        <w:color w:val="auto"/>
      </w:rPr>
    </w:lvl>
    <w:lvl w:ilvl="1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6">
    <w:nsid w:val="37CF3D41"/>
    <w:multiLevelType w:val="multilevel"/>
    <w:tmpl w:val="37CF3D41"/>
    <w:lvl w:ilvl="0" w:tentative="0">
      <w:start w:val="1"/>
      <w:numFmt w:val="lowerLetter"/>
      <w:pStyle w:val="76"/>
      <w:lvlText w:val="%1."/>
      <w:lvlJc w:val="left"/>
      <w:pPr>
        <w:tabs>
          <w:tab w:val="left" w:pos="681"/>
        </w:tabs>
        <w:ind w:left="680" w:hanging="340"/>
      </w:pPr>
      <w:rPr>
        <w:rFonts w:hint="eastAsia" w:ascii="MS Mincho" w:hAnsi="MS Mincho" w:eastAsia="MS Mincho"/>
      </w:rPr>
    </w:lvl>
    <w:lvl w:ilvl="1" w:tentative="0">
      <w:start w:val="1"/>
      <w:numFmt w:val="aiueoFullWidth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aiueoFullWidth"/>
      <w:lvlText w:val="(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decimalEnclosedCircle"/>
      <w:lvlText w:val="%6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aiueoFullWidth"/>
      <w:lvlText w:val="(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decimalEnclosedCircle"/>
      <w:lvlText w:val="%9"/>
      <w:lvlJc w:val="left"/>
      <w:pPr>
        <w:tabs>
          <w:tab w:val="left" w:pos="3780"/>
        </w:tabs>
        <w:ind w:left="3780" w:hanging="420"/>
      </w:pPr>
    </w:lvl>
  </w:abstractNum>
  <w:abstractNum w:abstractNumId="7">
    <w:nsid w:val="4953305F"/>
    <w:multiLevelType w:val="multilevel"/>
    <w:tmpl w:val="4953305F"/>
    <w:lvl w:ilvl="0" w:tentative="0">
      <w:start w:val="1"/>
      <w:numFmt w:val="decimal"/>
      <w:pStyle w:val="116"/>
      <w:lvlText w:val="第%1部"/>
      <w:lvlJc w:val="left"/>
      <w:pPr>
        <w:tabs>
          <w:tab w:val="left" w:pos="1927"/>
        </w:tabs>
        <w:ind w:left="1927" w:hanging="1701"/>
      </w:pPr>
      <w:rPr>
        <w:rFonts w:hint="eastAsia" w:ascii="MS Gothic" w:eastAsia="MS Gothic"/>
      </w:rPr>
    </w:lvl>
    <w:lvl w:ilvl="1" w:tentative="0">
      <w:start w:val="2"/>
      <w:numFmt w:val="decimal"/>
      <w:lvlRestart w:val="0"/>
      <w:lvlText w:val="第%2章"/>
      <w:lvlJc w:val="left"/>
      <w:pPr>
        <w:tabs>
          <w:tab w:val="left" w:pos="1927"/>
        </w:tabs>
        <w:ind w:left="1927" w:hanging="1701"/>
      </w:pPr>
      <w:rPr>
        <w:rFonts w:hint="eastAsia" w:ascii="MS Gothic" w:eastAsia="MS Gothic"/>
      </w:rPr>
    </w:lvl>
    <w:lvl w:ilvl="2" w:tentative="0">
      <w:start w:val="1"/>
      <w:numFmt w:val="decimal"/>
      <w:suff w:val="space"/>
      <w:lvlText w:val="%2.%3"/>
      <w:lvlJc w:val="left"/>
      <w:pPr>
        <w:ind w:left="906" w:hanging="680"/>
      </w:pPr>
      <w:rPr>
        <w:rFonts w:hint="eastAsia" w:ascii="MS Gothic" w:eastAsia="MS Gothic"/>
      </w:rPr>
    </w:lvl>
    <w:lvl w:ilvl="3" w:tentative="0">
      <w:start w:val="1"/>
      <w:numFmt w:val="decimal"/>
      <w:suff w:val="space"/>
      <w:lvlText w:val="%2.%3.%4"/>
      <w:lvlJc w:val="left"/>
      <w:pPr>
        <w:ind w:left="1303" w:hanging="1077"/>
      </w:pPr>
      <w:rPr>
        <w:rFonts w:hint="eastAsia" w:ascii="MS Gothic" w:eastAsia="MS Gothic"/>
      </w:rPr>
    </w:lvl>
    <w:lvl w:ilvl="4" w:tentative="0">
      <w:start w:val="1"/>
      <w:numFmt w:val="decimal"/>
      <w:suff w:val="space"/>
      <w:lvlText w:val="%2.%3.%4.%5"/>
      <w:lvlJc w:val="left"/>
      <w:pPr>
        <w:ind w:left="1360" w:hanging="1134"/>
      </w:pPr>
      <w:rPr>
        <w:rFonts w:hint="eastAsia" w:ascii="MS Gothic" w:eastAsia="MS Gothic"/>
      </w:rPr>
    </w:lvl>
    <w:lvl w:ilvl="5" w:tentative="0">
      <w:start w:val="1"/>
      <w:numFmt w:val="decimal"/>
      <w:suff w:val="space"/>
      <w:lvlText w:val="%2.%3.%4.%5.%6"/>
      <w:lvlJc w:val="left"/>
      <w:pPr>
        <w:ind w:left="1700" w:hanging="1474"/>
      </w:pPr>
      <w:rPr>
        <w:rFonts w:hint="eastAsia" w:ascii="MS Gothic" w:eastAsia="MS Gothic"/>
      </w:rPr>
    </w:lvl>
    <w:lvl w:ilvl="6" w:tentative="0">
      <w:start w:val="1"/>
      <w:numFmt w:val="decimal"/>
      <w:lvlText w:val="%1.%2.%3.%4.%5.%6.%7"/>
      <w:lvlJc w:val="left"/>
      <w:pPr>
        <w:tabs>
          <w:tab w:val="left" w:pos="6017"/>
        </w:tabs>
        <w:ind w:left="4053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442"/>
        </w:tabs>
        <w:ind w:left="4620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7228"/>
        </w:tabs>
        <w:ind w:left="5328" w:hanging="1700"/>
      </w:pPr>
      <w:rPr>
        <w:rFonts w:hint="eastAsia"/>
      </w:rPr>
    </w:lvl>
  </w:abstractNum>
  <w:abstractNum w:abstractNumId="8">
    <w:nsid w:val="4BF42628"/>
    <w:multiLevelType w:val="multilevel"/>
    <w:tmpl w:val="4BF42628"/>
    <w:lvl w:ilvl="0" w:tentative="0">
      <w:start w:val="1"/>
      <w:numFmt w:val="decimal"/>
      <w:pStyle w:val="80"/>
      <w:lvlText w:val="%1."/>
      <w:lvlJc w:val="left"/>
      <w:pPr>
        <w:tabs>
          <w:tab w:val="left" w:pos="1020"/>
        </w:tabs>
        <w:ind w:left="1021" w:hanging="341"/>
      </w:pPr>
      <w:rPr>
        <w:rFonts w:hint="eastAsia"/>
      </w:rPr>
    </w:lvl>
    <w:lvl w:ilvl="1" w:tentative="0">
      <w:start w:val="1"/>
      <w:numFmt w:val="aiueoFullWidth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aiueoFullWidth"/>
      <w:lvlText w:val="(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decimalEnclosedCircle"/>
      <w:lvlText w:val="%6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aiueoFullWidth"/>
      <w:lvlText w:val="(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decimalEnclosedCircle"/>
      <w:lvlText w:val="%9"/>
      <w:lvlJc w:val="left"/>
      <w:pPr>
        <w:tabs>
          <w:tab w:val="left" w:pos="3780"/>
        </w:tabs>
        <w:ind w:left="3780" w:hanging="420"/>
      </w:pPr>
    </w:lvl>
  </w:abstractNum>
  <w:abstractNum w:abstractNumId="9">
    <w:nsid w:val="6C6C2D72"/>
    <w:multiLevelType w:val="multilevel"/>
    <w:tmpl w:val="6C6C2D72"/>
    <w:lvl w:ilvl="0" w:tentative="0">
      <w:start w:val="1"/>
      <w:numFmt w:val="decimal"/>
      <w:pStyle w:val="79"/>
      <w:lvlText w:val="%1."/>
      <w:lvlJc w:val="left"/>
      <w:pPr>
        <w:tabs>
          <w:tab w:val="left" w:pos="681"/>
        </w:tabs>
        <w:ind w:left="680" w:hanging="340"/>
      </w:pPr>
      <w:rPr>
        <w:rFonts w:hint="eastAsia"/>
      </w:rPr>
    </w:lvl>
    <w:lvl w:ilvl="1" w:tentative="0">
      <w:start w:val="1"/>
      <w:numFmt w:val="aiueoFullWidth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aiueoFullWidth"/>
      <w:lvlText w:val="(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decimalEnclosedCircle"/>
      <w:lvlText w:val="%6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aiueoFullWidth"/>
      <w:lvlText w:val="(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decimalEnclosedCircle"/>
      <w:lvlText w:val="%9"/>
      <w:lvlJc w:val="left"/>
      <w:pPr>
        <w:tabs>
          <w:tab w:val="left" w:pos="3780"/>
        </w:tabs>
        <w:ind w:left="3780" w:hanging="420"/>
      </w:pPr>
    </w:lvl>
  </w:abstractNum>
  <w:abstractNum w:abstractNumId="10">
    <w:nsid w:val="712E4D27"/>
    <w:multiLevelType w:val="multilevel"/>
    <w:tmpl w:val="712E4D27"/>
    <w:lvl w:ilvl="0" w:tentative="0">
      <w:start w:val="1"/>
      <w:numFmt w:val="bullet"/>
      <w:lvlText w:val=""/>
      <w:lvlJc w:val="left"/>
      <w:pPr>
        <w:ind w:left="8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80" w:hanging="420"/>
      </w:pPr>
      <w:rPr>
        <w:rFonts w:hint="default" w:ascii="Wingdings" w:hAnsi="Wingdings"/>
      </w:rPr>
    </w:lvl>
  </w:abstractNum>
  <w:abstractNum w:abstractNumId="11">
    <w:nsid w:val="71B92703"/>
    <w:multiLevelType w:val="multilevel"/>
    <w:tmpl w:val="71B92703"/>
    <w:lvl w:ilvl="0" w:tentative="0">
      <w:start w:val="1"/>
      <w:numFmt w:val="lowerLetter"/>
      <w:pStyle w:val="77"/>
      <w:lvlText w:val="%1."/>
      <w:lvlJc w:val="left"/>
      <w:pPr>
        <w:tabs>
          <w:tab w:val="left" w:pos="1020"/>
        </w:tabs>
        <w:ind w:left="1020" w:hanging="340"/>
      </w:pPr>
      <w:rPr>
        <w:rFonts w:hint="eastAsia" w:ascii="MS Mincho" w:hAnsi="MS Mincho" w:eastAsia="MS Mincho"/>
      </w:rPr>
    </w:lvl>
    <w:lvl w:ilvl="1" w:tentative="0">
      <w:start w:val="1"/>
      <w:numFmt w:val="aiueoFullWidth"/>
      <w:lvlText w:val="(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decimalEnclosedCircle"/>
      <w:lvlText w:val="%3"/>
      <w:lvlJc w:val="lef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aiueoFullWidth"/>
      <w:lvlText w:val="(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decimalEnclosedCircle"/>
      <w:lvlText w:val="%6"/>
      <w:lvlJc w:val="lef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aiueoFullWidth"/>
      <w:lvlText w:val="(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decimalEnclosedCircle"/>
      <w:lvlText w:val="%9"/>
      <w:lvlJc w:val="left"/>
      <w:pPr>
        <w:tabs>
          <w:tab w:val="left" w:pos="3780"/>
        </w:tabs>
        <w:ind w:left="3780" w:hanging="420"/>
      </w:pPr>
    </w:lvl>
  </w:abstractNum>
  <w:abstractNum w:abstractNumId="12">
    <w:nsid w:val="72DE06DC"/>
    <w:multiLevelType w:val="multilevel"/>
    <w:tmpl w:val="72DE06DC"/>
    <w:lvl w:ilvl="0" w:tentative="0">
      <w:start w:val="1"/>
      <w:numFmt w:val="upperLetter"/>
      <w:pStyle w:val="113"/>
      <w:lvlText w:val="付録%1"/>
      <w:lvlJc w:val="left"/>
      <w:pPr>
        <w:tabs>
          <w:tab w:val="left" w:pos="1134"/>
        </w:tabs>
        <w:ind w:left="1134" w:hanging="1134"/>
      </w:pPr>
      <w:rPr>
        <w:rFonts w:hint="eastAsia" w:ascii="MS Gothic" w:eastAsia="MS Gothic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1247"/>
        </w:tabs>
        <w:ind w:left="1247" w:hanging="1077"/>
      </w:pPr>
      <w:rPr>
        <w:rFonts w:hint="eastAsia" w:ascii="MS Gothic" w:eastAsia="MS Gothic"/>
      </w:rPr>
    </w:lvl>
    <w:lvl w:ilvl="2" w:tentative="0">
      <w:start w:val="1"/>
      <w:numFmt w:val="decimal"/>
      <w:pStyle w:val="115"/>
      <w:lvlText w:val="%1.%2.%3"/>
      <w:lvlJc w:val="left"/>
      <w:pPr>
        <w:tabs>
          <w:tab w:val="left" w:pos="1475"/>
        </w:tabs>
        <w:ind w:left="1475" w:hanging="1135"/>
      </w:pPr>
      <w:rPr>
        <w:rFonts w:hint="eastAsia" w:ascii="MS Gothic" w:eastAsia="MS Gothic"/>
      </w:rPr>
    </w:lvl>
    <w:lvl w:ilvl="3" w:tentative="0">
      <w:start w:val="1"/>
      <w:numFmt w:val="decimal"/>
      <w:lvlText w:val="%1.%2.%3.%4"/>
      <w:lvlJc w:val="left"/>
      <w:pPr>
        <w:tabs>
          <w:tab w:val="left" w:pos="2041"/>
        </w:tabs>
        <w:ind w:left="2041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608"/>
        </w:tabs>
        <w:ind w:left="2608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317"/>
        </w:tabs>
        <w:ind w:left="3317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84"/>
        </w:tabs>
        <w:ind w:left="3884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451"/>
        </w:tabs>
        <w:ind w:left="4451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59"/>
        </w:tabs>
        <w:ind w:left="5159" w:hanging="1700"/>
      </w:pPr>
      <w:rPr>
        <w:rFonts w:hint="eastAsia"/>
      </w:rPr>
    </w:lvl>
  </w:abstractNum>
  <w:abstractNum w:abstractNumId="13">
    <w:nsid w:val="743E46E5"/>
    <w:multiLevelType w:val="multilevel"/>
    <w:tmpl w:val="743E46E5"/>
    <w:lvl w:ilvl="0" w:tentative="0">
      <w:start w:val="1"/>
      <w:numFmt w:val="bullet"/>
      <w:pStyle w:val="73"/>
      <w:lvlText w:val="○"/>
      <w:lvlJc w:val="left"/>
      <w:pPr>
        <w:tabs>
          <w:tab w:val="left" w:pos="681"/>
        </w:tabs>
        <w:ind w:left="681" w:hanging="341"/>
      </w:pPr>
      <w:rPr>
        <w:rFonts w:hint="eastAsia" w:ascii="MS Mincho" w:hAnsi="MS Mincho" w:eastAsia="MS Mincho"/>
      </w:rPr>
    </w:lvl>
    <w:lvl w:ilvl="1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4">
    <w:nsid w:val="784D66E6"/>
    <w:multiLevelType w:val="multilevel"/>
    <w:tmpl w:val="784D66E6"/>
    <w:lvl w:ilvl="0" w:tentative="0">
      <w:start w:val="1"/>
      <w:numFmt w:val="bullet"/>
      <w:lvlText w:val=""/>
      <w:lvlJc w:val="left"/>
      <w:pPr>
        <w:ind w:left="8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5"/>
  </w:num>
  <w:num w:numId="5">
    <w:abstractNumId w:val="1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12"/>
  </w:num>
  <w:num w:numId="12">
    <w:abstractNumId w:val="7"/>
  </w:num>
  <w:num w:numId="13">
    <w:abstractNumId w:val="3"/>
  </w:num>
  <w:num w:numId="14">
    <w:abstractNumId w:val="0"/>
    <w:lvlOverride w:ilvl="0">
      <w:lvl w:ilvl="0" w:tentative="1">
        <w:start w:val="1"/>
        <w:numFmt w:val="decimal"/>
        <w:lvlText w:val="第%1部"/>
        <w:lvlJc w:val="left"/>
        <w:pPr>
          <w:tabs>
            <w:tab w:val="left" w:pos="1418"/>
          </w:tabs>
          <w:ind w:left="1361" w:hanging="1361"/>
        </w:pPr>
        <w:rPr>
          <w:rFonts w:hint="eastAsia" w:ascii="宋体" w:eastAsia="宋体"/>
        </w:rPr>
      </w:lvl>
    </w:lvlOverride>
    <w:lvlOverride w:ilvl="1">
      <w:lvl w:ilvl="1" w:tentative="1">
        <w:start w:val="1"/>
        <w:numFmt w:val="decimal"/>
        <w:lvlRestart w:val="0"/>
        <w:lvlText w:val="第%2章"/>
        <w:lvlJc w:val="left"/>
        <w:pPr>
          <w:tabs>
            <w:tab w:val="left" w:pos="1134"/>
          </w:tabs>
          <w:ind w:left="1418" w:hanging="1418"/>
        </w:pPr>
        <w:rPr>
          <w:rFonts w:hint="eastAsia" w:ascii="宋体" w:eastAsia="宋体"/>
        </w:rPr>
      </w:lvl>
    </w:lvlOverride>
    <w:lvlOverride w:ilvl="2">
      <w:lvl w:ilvl="2" w:tentative="1">
        <w:start w:val="1"/>
        <w:numFmt w:val="decimal"/>
        <w:lvlText w:val="%2.%3"/>
        <w:lvlJc w:val="left"/>
        <w:pPr>
          <w:tabs>
            <w:tab w:val="left" w:pos="567"/>
          </w:tabs>
          <w:ind w:left="1134" w:hanging="1134"/>
        </w:pPr>
        <w:rPr>
          <w:rFonts w:hint="eastAsia" w:ascii="宋体" w:eastAsia="宋体"/>
        </w:rPr>
      </w:lvl>
    </w:lvlOverride>
    <w:lvlOverride w:ilvl="3">
      <w:lvl w:ilvl="3" w:tentative="1">
        <w:start w:val="1"/>
        <w:numFmt w:val="decimal"/>
        <w:lvlText w:val="%2.%3.%4"/>
        <w:lvlJc w:val="left"/>
        <w:pPr>
          <w:tabs>
            <w:tab w:val="left" w:pos="1021"/>
          </w:tabs>
          <w:ind w:left="1531" w:hanging="1361"/>
        </w:pPr>
        <w:rPr>
          <w:rFonts w:hint="eastAsia" w:ascii="宋体" w:eastAsia="宋体"/>
        </w:rPr>
      </w:lvl>
    </w:lvlOverride>
    <w:lvlOverride w:ilvl="4">
      <w:lvl w:ilvl="4" w:tentative="1">
        <w:start w:val="1"/>
        <w:numFmt w:val="decimal"/>
        <w:lvlText w:val="%2.%3.%4.%5"/>
        <w:lvlJc w:val="left"/>
        <w:pPr>
          <w:tabs>
            <w:tab w:val="left" w:pos="1928"/>
          </w:tabs>
          <w:ind w:left="1928" w:hanging="1588"/>
        </w:pPr>
        <w:rPr>
          <w:rFonts w:hint="eastAsia" w:ascii="宋体" w:eastAsia="宋体"/>
        </w:rPr>
      </w:lvl>
    </w:lvlOverride>
    <w:lvlOverride w:ilvl="5">
      <w:lvl w:ilvl="5" w:tentative="1">
        <w:start w:val="1"/>
        <w:numFmt w:val="decimal"/>
        <w:lvlText w:val="%2.%3.%4.%5.%6"/>
        <w:lvlJc w:val="left"/>
        <w:pPr>
          <w:tabs>
            <w:tab w:val="left" w:pos="2438"/>
          </w:tabs>
          <w:ind w:left="2438" w:hanging="1928"/>
        </w:pPr>
        <w:rPr>
          <w:rFonts w:hint="eastAsia" w:ascii="MS Gothic" w:hAnsi="MS Gothic" w:eastAsia="MS Gothic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tabs>
            <w:tab w:val="left" w:pos="5431"/>
          </w:tabs>
          <w:ind w:left="3827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tabs>
            <w:tab w:val="left" w:pos="6216"/>
          </w:tabs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tabs>
            <w:tab w:val="left" w:pos="7002"/>
          </w:tabs>
          <w:ind w:left="5102" w:hanging="1700"/>
        </w:pPr>
        <w:rPr>
          <w:rFonts w:hint="eastAsia"/>
        </w:rPr>
      </w:lvl>
    </w:lvlOverride>
  </w:num>
  <w:num w:numId="15">
    <w:abstractNumId w:val="14"/>
  </w:num>
  <w:num w:numId="16">
    <w:abstractNumId w:val="10"/>
  </w:num>
  <w:num w:numId="17">
    <w:abstractNumId w:val="0"/>
    <w:lvlOverride w:ilvl="0">
      <w:lvl w:ilvl="0" w:tentative="1">
        <w:start w:val="1"/>
        <w:numFmt w:val="decimal"/>
        <w:lvlText w:val="第%1部"/>
        <w:lvlJc w:val="left"/>
        <w:pPr>
          <w:tabs>
            <w:tab w:val="left" w:pos="1418"/>
          </w:tabs>
          <w:ind w:left="1361" w:hanging="1361"/>
        </w:pPr>
        <w:rPr>
          <w:rFonts w:hint="eastAsia" w:ascii="宋体" w:eastAsia="宋体"/>
        </w:rPr>
      </w:lvl>
    </w:lvlOverride>
    <w:lvlOverride w:ilvl="1">
      <w:lvl w:ilvl="1" w:tentative="1">
        <w:start w:val="1"/>
        <w:numFmt w:val="decimal"/>
        <w:lvlRestart w:val="0"/>
        <w:lvlText w:val="第%2章"/>
        <w:lvlJc w:val="left"/>
        <w:pPr>
          <w:tabs>
            <w:tab w:val="left" w:pos="1134"/>
          </w:tabs>
          <w:ind w:left="1418" w:hanging="1418"/>
        </w:pPr>
        <w:rPr>
          <w:rFonts w:hint="eastAsia" w:ascii="宋体" w:eastAsia="宋体"/>
        </w:rPr>
      </w:lvl>
    </w:lvlOverride>
    <w:lvlOverride w:ilvl="2">
      <w:lvl w:ilvl="2" w:tentative="1">
        <w:start w:val="1"/>
        <w:numFmt w:val="decimal"/>
        <w:lvlText w:val="%2.%3"/>
        <w:lvlJc w:val="left"/>
        <w:pPr>
          <w:tabs>
            <w:tab w:val="left" w:pos="737"/>
          </w:tabs>
          <w:ind w:left="1134" w:hanging="1134"/>
        </w:pPr>
        <w:rPr>
          <w:rFonts w:hint="eastAsia" w:ascii="宋体" w:eastAsia="宋体"/>
        </w:rPr>
      </w:lvl>
    </w:lvlOverride>
    <w:lvlOverride w:ilvl="3">
      <w:lvl w:ilvl="3" w:tentative="1">
        <w:start w:val="1"/>
        <w:numFmt w:val="decimal"/>
        <w:lvlText w:val="%2.%3.%4"/>
        <w:lvlJc w:val="left"/>
        <w:pPr>
          <w:tabs>
            <w:tab w:val="left" w:pos="1021"/>
          </w:tabs>
          <w:ind w:left="1531" w:hanging="1361"/>
        </w:pPr>
        <w:rPr>
          <w:rFonts w:hint="eastAsia" w:ascii="宋体" w:eastAsia="宋体"/>
        </w:rPr>
      </w:lvl>
    </w:lvlOverride>
    <w:lvlOverride w:ilvl="4">
      <w:lvl w:ilvl="4" w:tentative="1">
        <w:start w:val="1"/>
        <w:numFmt w:val="decimal"/>
        <w:lvlText w:val="%2.%3.%4.%5"/>
        <w:lvlJc w:val="left"/>
        <w:pPr>
          <w:tabs>
            <w:tab w:val="left" w:pos="1928"/>
          </w:tabs>
          <w:ind w:left="1928" w:hanging="1588"/>
        </w:pPr>
        <w:rPr>
          <w:rFonts w:hint="eastAsia" w:ascii="宋体" w:eastAsia="宋体"/>
        </w:rPr>
      </w:lvl>
    </w:lvlOverride>
    <w:lvlOverride w:ilvl="5">
      <w:lvl w:ilvl="5" w:tentative="1">
        <w:start w:val="1"/>
        <w:numFmt w:val="decimal"/>
        <w:lvlText w:val="%2.%3.%4.%5.%6"/>
        <w:lvlJc w:val="left"/>
        <w:pPr>
          <w:tabs>
            <w:tab w:val="left" w:pos="2438"/>
          </w:tabs>
          <w:ind w:left="2438" w:hanging="1928"/>
        </w:pPr>
        <w:rPr>
          <w:rFonts w:hint="eastAsia" w:ascii="MS Gothic" w:hAnsi="MS Gothic" w:eastAsia="MS Gothic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tabs>
            <w:tab w:val="left" w:pos="5431"/>
          </w:tabs>
          <w:ind w:left="3827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tabs>
            <w:tab w:val="left" w:pos="6216"/>
          </w:tabs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tabs>
            <w:tab w:val="left" w:pos="7002"/>
          </w:tabs>
          <w:ind w:left="5102" w:hanging="1700"/>
        </w:pPr>
        <w:rPr>
          <w:rFonts w:hint="eastAsia"/>
        </w:rPr>
      </w:lvl>
    </w:lvlOverride>
  </w:num>
  <w:num w:numId="18">
    <w:abstractNumId w:val="0"/>
    <w:lvlOverride w:ilvl="0">
      <w:lvl w:ilvl="0" w:tentative="1">
        <w:start w:val="1"/>
        <w:numFmt w:val="decimal"/>
        <w:lvlText w:val="第%1部"/>
        <w:lvlJc w:val="left"/>
        <w:pPr>
          <w:tabs>
            <w:tab w:val="left" w:pos="1418"/>
          </w:tabs>
          <w:ind w:left="1361" w:hanging="1361"/>
        </w:pPr>
        <w:rPr>
          <w:rFonts w:hint="eastAsia" w:ascii="宋体" w:eastAsia="宋体"/>
        </w:rPr>
      </w:lvl>
    </w:lvlOverride>
    <w:lvlOverride w:ilvl="1">
      <w:lvl w:ilvl="1" w:tentative="1">
        <w:start w:val="1"/>
        <w:numFmt w:val="decimal"/>
        <w:lvlRestart w:val="0"/>
        <w:lvlText w:val="第%2章"/>
        <w:lvlJc w:val="left"/>
        <w:pPr>
          <w:tabs>
            <w:tab w:val="left" w:pos="1134"/>
          </w:tabs>
          <w:ind w:left="1418" w:hanging="1418"/>
        </w:pPr>
        <w:rPr>
          <w:rFonts w:hint="eastAsia" w:ascii="宋体" w:eastAsia="宋体"/>
        </w:rPr>
      </w:lvl>
    </w:lvlOverride>
    <w:lvlOverride w:ilvl="2">
      <w:lvl w:ilvl="2" w:tentative="1">
        <w:start w:val="1"/>
        <w:numFmt w:val="decimal"/>
        <w:lvlText w:val="%2.%3"/>
        <w:lvlJc w:val="left"/>
        <w:pPr>
          <w:tabs>
            <w:tab w:val="left" w:pos="737"/>
          </w:tabs>
          <w:ind w:left="1134" w:hanging="1134"/>
        </w:pPr>
        <w:rPr>
          <w:rFonts w:hint="eastAsia" w:ascii="宋体" w:eastAsia="宋体"/>
        </w:rPr>
      </w:lvl>
    </w:lvlOverride>
    <w:lvlOverride w:ilvl="3">
      <w:lvl w:ilvl="3" w:tentative="1">
        <w:start w:val="1"/>
        <w:numFmt w:val="decimal"/>
        <w:lvlText w:val="%2.%3.%4"/>
        <w:lvlJc w:val="left"/>
        <w:pPr>
          <w:tabs>
            <w:tab w:val="left" w:pos="1021"/>
          </w:tabs>
          <w:ind w:left="1531" w:hanging="1361"/>
        </w:pPr>
        <w:rPr>
          <w:rFonts w:hint="eastAsia" w:ascii="宋体" w:eastAsia="宋体"/>
        </w:rPr>
      </w:lvl>
    </w:lvlOverride>
    <w:lvlOverride w:ilvl="4">
      <w:lvl w:ilvl="4" w:tentative="1">
        <w:start w:val="1"/>
        <w:numFmt w:val="decimal"/>
        <w:lvlText w:val="%2.%3.%4.%5"/>
        <w:lvlJc w:val="left"/>
        <w:pPr>
          <w:tabs>
            <w:tab w:val="left" w:pos="1928"/>
          </w:tabs>
          <w:ind w:left="1928" w:hanging="1588"/>
        </w:pPr>
        <w:rPr>
          <w:rFonts w:hint="eastAsia" w:ascii="宋体" w:eastAsia="宋体"/>
        </w:rPr>
      </w:lvl>
    </w:lvlOverride>
    <w:lvlOverride w:ilvl="5">
      <w:lvl w:ilvl="5" w:tentative="1">
        <w:start w:val="1"/>
        <w:numFmt w:val="decimal"/>
        <w:lvlText w:val="%2.%3.%4.%5.%6"/>
        <w:lvlJc w:val="left"/>
        <w:pPr>
          <w:tabs>
            <w:tab w:val="left" w:pos="2438"/>
          </w:tabs>
          <w:ind w:left="2438" w:hanging="1928"/>
        </w:pPr>
        <w:rPr>
          <w:rFonts w:hint="eastAsia" w:ascii="MS Gothic" w:hAnsi="MS Gothic" w:eastAsia="MS Gothic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tabs>
            <w:tab w:val="left" w:pos="5431"/>
          </w:tabs>
          <w:ind w:left="3827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tabs>
            <w:tab w:val="left" w:pos="6216"/>
          </w:tabs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tabs>
            <w:tab w:val="left" w:pos="7002"/>
          </w:tabs>
          <w:ind w:left="5102" w:hanging="1700"/>
        </w:pPr>
        <w:rPr>
          <w:rFonts w:hint="eastAsia"/>
        </w:rPr>
      </w:lvl>
    </w:lvlOverride>
  </w:num>
  <w:num w:numId="19">
    <w:abstractNumId w:val="0"/>
    <w:lvlOverride w:ilvl="0">
      <w:startOverride w:val="1"/>
      <w:lvl w:ilvl="0" w:tentative="1">
        <w:start w:val="1"/>
        <w:numFmt w:val="decimal"/>
        <w:lvlText w:val="第%1部"/>
        <w:lvlJc w:val="left"/>
        <w:pPr>
          <w:tabs>
            <w:tab w:val="left" w:pos="1418"/>
          </w:tabs>
          <w:ind w:left="1361" w:hanging="1361"/>
        </w:pPr>
        <w:rPr>
          <w:rFonts w:hint="eastAsia" w:ascii="宋体" w:eastAsia="宋体"/>
        </w:rPr>
      </w:lvl>
    </w:lvlOverride>
    <w:lvlOverride w:ilvl="1">
      <w:startOverride w:val="1"/>
      <w:lvl w:ilvl="1" w:tentative="1">
        <w:start w:val="1"/>
        <w:numFmt w:val="decimal"/>
        <w:lvlRestart w:val="0"/>
        <w:lvlText w:val="第%2章"/>
        <w:lvlJc w:val="left"/>
        <w:pPr>
          <w:tabs>
            <w:tab w:val="left" w:pos="1134"/>
          </w:tabs>
          <w:ind w:left="1418" w:hanging="1418"/>
        </w:pPr>
        <w:rPr>
          <w:rFonts w:hint="eastAsia" w:ascii="宋体" w:eastAsia="宋体"/>
        </w:rPr>
      </w:lvl>
    </w:lvlOverride>
    <w:lvlOverride w:ilvl="2">
      <w:startOverride w:val="1"/>
      <w:lvl w:ilvl="2" w:tentative="1">
        <w:start w:val="1"/>
        <w:numFmt w:val="decimal"/>
        <w:lvlText w:val="%2.%3"/>
        <w:lvlJc w:val="left"/>
        <w:pPr>
          <w:tabs>
            <w:tab w:val="left" w:pos="737"/>
          </w:tabs>
          <w:ind w:left="1134" w:hanging="1134"/>
        </w:pPr>
        <w:rPr>
          <w:rFonts w:hint="eastAsia" w:ascii="宋体" w:eastAsia="宋体"/>
        </w:rPr>
      </w:lvl>
    </w:lvlOverride>
    <w:lvlOverride w:ilvl="3">
      <w:startOverride w:val="1"/>
      <w:lvl w:ilvl="3" w:tentative="1">
        <w:start w:val="1"/>
        <w:numFmt w:val="decimal"/>
        <w:lvlText w:val="%2.%3.%4"/>
        <w:lvlJc w:val="left"/>
        <w:pPr>
          <w:tabs>
            <w:tab w:val="left" w:pos="1021"/>
          </w:tabs>
          <w:ind w:left="1531" w:hanging="1361"/>
        </w:pPr>
        <w:rPr>
          <w:rFonts w:hint="eastAsia" w:ascii="宋体" w:eastAsia="宋体"/>
        </w:rPr>
      </w:lvl>
    </w:lvlOverride>
    <w:lvlOverride w:ilvl="4">
      <w:startOverride w:val="1"/>
      <w:lvl w:ilvl="4" w:tentative="1">
        <w:start w:val="1"/>
        <w:numFmt w:val="decimal"/>
        <w:lvlText w:val="%2.%3.%4.%5"/>
        <w:lvlJc w:val="left"/>
        <w:pPr>
          <w:tabs>
            <w:tab w:val="left" w:pos="1928"/>
          </w:tabs>
          <w:ind w:left="1928" w:hanging="1588"/>
        </w:pPr>
        <w:rPr>
          <w:rFonts w:hint="eastAsia" w:ascii="宋体" w:eastAsia="宋体"/>
        </w:rPr>
      </w:lvl>
    </w:lvlOverride>
    <w:lvlOverride w:ilvl="5">
      <w:startOverride w:val="1"/>
      <w:lvl w:ilvl="5" w:tentative="1">
        <w:start w:val="1"/>
        <w:numFmt w:val="decimal"/>
        <w:lvlText w:val="%2.%3.%4.%5.%6"/>
        <w:lvlJc w:val="left"/>
        <w:pPr>
          <w:tabs>
            <w:tab w:val="left" w:pos="2438"/>
          </w:tabs>
          <w:ind w:left="2438" w:hanging="1928"/>
        </w:pPr>
        <w:rPr>
          <w:rFonts w:hint="eastAsia" w:ascii="MS Gothic" w:hAnsi="MS Gothic" w:eastAsia="MS Gothic"/>
        </w:rPr>
      </w:lvl>
    </w:lvlOverride>
    <w:lvlOverride w:ilvl="6">
      <w:startOverride w:val="1"/>
      <w:lvl w:ilvl="6" w:tentative="1">
        <w:start w:val="1"/>
        <w:numFmt w:val="decimal"/>
        <w:lvlText w:val="%1.%2.%3.%4.%5.%6.%7"/>
        <w:lvlJc w:val="left"/>
        <w:pPr>
          <w:tabs>
            <w:tab w:val="left" w:pos="5431"/>
          </w:tabs>
          <w:ind w:left="3827" w:hanging="1276"/>
        </w:pPr>
        <w:rPr>
          <w:rFonts w:hint="eastAsia"/>
        </w:rPr>
      </w:lvl>
    </w:lvlOverride>
    <w:lvlOverride w:ilvl="7">
      <w:startOverride w:val="1"/>
      <w:lvl w:ilvl="7" w:tentative="1">
        <w:start w:val="1"/>
        <w:numFmt w:val="decimal"/>
        <w:lvlText w:val="%1.%2.%3.%4.%5.%6.%7.%8"/>
        <w:lvlJc w:val="left"/>
        <w:pPr>
          <w:tabs>
            <w:tab w:val="left" w:pos="6216"/>
          </w:tabs>
          <w:ind w:left="4394" w:hanging="1418"/>
        </w:pPr>
        <w:rPr>
          <w:rFonts w:hint="eastAsia"/>
        </w:rPr>
      </w:lvl>
    </w:lvlOverride>
    <w:lvlOverride w:ilvl="8">
      <w:startOverride w:val="1"/>
      <w:lvl w:ilvl="8" w:tentative="1">
        <w:start w:val="1"/>
        <w:numFmt w:val="decimal"/>
        <w:lvlText w:val="%1.%2.%3.%4.%5.%6.%7.%8.%9"/>
        <w:lvlJc w:val="left"/>
        <w:pPr>
          <w:tabs>
            <w:tab w:val="left" w:pos="7002"/>
          </w:tabs>
          <w:ind w:left="5102" w:hanging="1700"/>
        </w:pPr>
        <w:rPr>
          <w:rFonts w:hint="eastAsia"/>
        </w:rPr>
      </w:lvl>
    </w:lvlOverride>
  </w:num>
  <w:num w:numId="20">
    <w:abstractNumId w:val="0"/>
    <w:lvlOverride w:ilvl="0">
      <w:startOverride w:val="1"/>
      <w:lvl w:ilvl="0" w:tentative="1">
        <w:start w:val="1"/>
        <w:numFmt w:val="decimal"/>
        <w:lvlText w:val="第%1部"/>
        <w:lvlJc w:val="left"/>
        <w:pPr>
          <w:tabs>
            <w:tab w:val="left" w:pos="1418"/>
          </w:tabs>
          <w:ind w:left="1361" w:hanging="1361"/>
        </w:pPr>
        <w:rPr>
          <w:rFonts w:hint="eastAsia" w:ascii="宋体" w:eastAsia="宋体"/>
        </w:rPr>
      </w:lvl>
    </w:lvlOverride>
    <w:lvlOverride w:ilvl="1">
      <w:startOverride w:val="1"/>
      <w:lvl w:ilvl="1" w:tentative="1">
        <w:start w:val="1"/>
        <w:numFmt w:val="decimal"/>
        <w:lvlRestart w:val="0"/>
        <w:lvlText w:val="第%2章"/>
        <w:lvlJc w:val="left"/>
        <w:pPr>
          <w:tabs>
            <w:tab w:val="left" w:pos="1134"/>
          </w:tabs>
          <w:ind w:left="1418" w:hanging="1418"/>
        </w:pPr>
        <w:rPr>
          <w:rFonts w:hint="eastAsia" w:ascii="宋体" w:eastAsia="宋体"/>
        </w:rPr>
      </w:lvl>
    </w:lvlOverride>
    <w:lvlOverride w:ilvl="2">
      <w:startOverride w:val="1"/>
      <w:lvl w:ilvl="2" w:tentative="1">
        <w:start w:val="1"/>
        <w:numFmt w:val="decimal"/>
        <w:lvlText w:val="%2.%3"/>
        <w:lvlJc w:val="left"/>
        <w:pPr>
          <w:tabs>
            <w:tab w:val="left" w:pos="737"/>
          </w:tabs>
          <w:ind w:left="1134" w:hanging="1134"/>
        </w:pPr>
        <w:rPr>
          <w:rFonts w:hint="eastAsia" w:ascii="宋体" w:eastAsia="宋体"/>
        </w:rPr>
      </w:lvl>
    </w:lvlOverride>
    <w:lvlOverride w:ilvl="3">
      <w:startOverride w:val="1"/>
      <w:lvl w:ilvl="3" w:tentative="1">
        <w:start w:val="1"/>
        <w:numFmt w:val="decimal"/>
        <w:lvlText w:val="%2.%3.%4"/>
        <w:lvlJc w:val="left"/>
        <w:pPr>
          <w:tabs>
            <w:tab w:val="left" w:pos="1021"/>
          </w:tabs>
          <w:ind w:left="1531" w:hanging="1361"/>
        </w:pPr>
        <w:rPr>
          <w:rFonts w:hint="eastAsia" w:ascii="宋体" w:eastAsia="宋体"/>
        </w:rPr>
      </w:lvl>
    </w:lvlOverride>
    <w:lvlOverride w:ilvl="4">
      <w:startOverride w:val="1"/>
      <w:lvl w:ilvl="4" w:tentative="1">
        <w:start w:val="1"/>
        <w:numFmt w:val="decimal"/>
        <w:lvlText w:val="%2.%3.%4.%5"/>
        <w:lvlJc w:val="left"/>
        <w:pPr>
          <w:tabs>
            <w:tab w:val="left" w:pos="1928"/>
          </w:tabs>
          <w:ind w:left="1928" w:hanging="1588"/>
        </w:pPr>
        <w:rPr>
          <w:rFonts w:hint="eastAsia" w:ascii="宋体" w:eastAsia="宋体"/>
        </w:rPr>
      </w:lvl>
    </w:lvlOverride>
    <w:lvlOverride w:ilvl="5">
      <w:startOverride w:val="1"/>
      <w:lvl w:ilvl="5" w:tentative="1">
        <w:start w:val="1"/>
        <w:numFmt w:val="decimal"/>
        <w:lvlText w:val="%2.%3.%4.%5.%6"/>
        <w:lvlJc w:val="left"/>
        <w:pPr>
          <w:tabs>
            <w:tab w:val="left" w:pos="2438"/>
          </w:tabs>
          <w:ind w:left="2438" w:hanging="1928"/>
        </w:pPr>
        <w:rPr>
          <w:rFonts w:hint="eastAsia" w:ascii="MS Gothic" w:hAnsi="MS Gothic" w:eastAsia="MS Gothic"/>
        </w:rPr>
      </w:lvl>
    </w:lvlOverride>
    <w:lvlOverride w:ilvl="6">
      <w:startOverride w:val="1"/>
      <w:lvl w:ilvl="6" w:tentative="1">
        <w:start w:val="1"/>
        <w:numFmt w:val="decimal"/>
        <w:lvlText w:val="%1.%2.%3.%4.%5.%6.%7"/>
        <w:lvlJc w:val="left"/>
        <w:pPr>
          <w:tabs>
            <w:tab w:val="left" w:pos="5431"/>
          </w:tabs>
          <w:ind w:left="3827" w:hanging="1276"/>
        </w:pPr>
        <w:rPr>
          <w:rFonts w:hint="eastAsia"/>
        </w:rPr>
      </w:lvl>
    </w:lvlOverride>
    <w:lvlOverride w:ilvl="7">
      <w:startOverride w:val="1"/>
      <w:lvl w:ilvl="7" w:tentative="1">
        <w:start w:val="1"/>
        <w:numFmt w:val="decimal"/>
        <w:lvlText w:val="%1.%2.%3.%4.%5.%6.%7.%8"/>
        <w:lvlJc w:val="left"/>
        <w:pPr>
          <w:tabs>
            <w:tab w:val="left" w:pos="6216"/>
          </w:tabs>
          <w:ind w:left="4394" w:hanging="1418"/>
        </w:pPr>
        <w:rPr>
          <w:rFonts w:hint="eastAsia"/>
        </w:rPr>
      </w:lvl>
    </w:lvlOverride>
    <w:lvlOverride w:ilvl="8">
      <w:startOverride w:val="1"/>
      <w:lvl w:ilvl="8" w:tentative="1">
        <w:start w:val="1"/>
        <w:numFmt w:val="decimal"/>
        <w:lvlText w:val="%1.%2.%3.%4.%5.%6.%7.%8.%9"/>
        <w:lvlJc w:val="left"/>
        <w:pPr>
          <w:tabs>
            <w:tab w:val="left" w:pos="7002"/>
          </w:tabs>
          <w:ind w:left="5102" w:hanging="170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attachedTemplate r:id="rId1"/>
  <w:documentProtection w:enforcement="0"/>
  <w:defaultTabStop w:val="851"/>
  <w:drawingGridHorizontalSpacing w:val="100"/>
  <w:drawingGridVerticalSpacing w:val="136"/>
  <w:displayHorizontalDrawingGridEvery w:val="0"/>
  <w:displayVerticalDrawingGridEvery w:val="2"/>
  <w:characterSpacingControl w:val="compressPunctuation"/>
  <w:strictFirstAndLastChars w:val="1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82"/>
    <w:rsid w:val="00002C8D"/>
    <w:rsid w:val="00003455"/>
    <w:rsid w:val="000034D9"/>
    <w:rsid w:val="00003D0F"/>
    <w:rsid w:val="000043BF"/>
    <w:rsid w:val="0000599D"/>
    <w:rsid w:val="00005AD5"/>
    <w:rsid w:val="00006FFE"/>
    <w:rsid w:val="000106AF"/>
    <w:rsid w:val="0001094B"/>
    <w:rsid w:val="0001128B"/>
    <w:rsid w:val="000119D4"/>
    <w:rsid w:val="00011CC3"/>
    <w:rsid w:val="00012895"/>
    <w:rsid w:val="00016869"/>
    <w:rsid w:val="000171F5"/>
    <w:rsid w:val="00017876"/>
    <w:rsid w:val="000200C3"/>
    <w:rsid w:val="00021570"/>
    <w:rsid w:val="00021D18"/>
    <w:rsid w:val="0002228E"/>
    <w:rsid w:val="0002282F"/>
    <w:rsid w:val="00023517"/>
    <w:rsid w:val="00024DA1"/>
    <w:rsid w:val="00025494"/>
    <w:rsid w:val="0002565F"/>
    <w:rsid w:val="000258DC"/>
    <w:rsid w:val="00025BB8"/>
    <w:rsid w:val="00026050"/>
    <w:rsid w:val="0002751A"/>
    <w:rsid w:val="000302DB"/>
    <w:rsid w:val="0003038E"/>
    <w:rsid w:val="00030548"/>
    <w:rsid w:val="00030AAD"/>
    <w:rsid w:val="000319EE"/>
    <w:rsid w:val="000324C3"/>
    <w:rsid w:val="00032813"/>
    <w:rsid w:val="00032D9B"/>
    <w:rsid w:val="00034131"/>
    <w:rsid w:val="0003494A"/>
    <w:rsid w:val="00035499"/>
    <w:rsid w:val="00035982"/>
    <w:rsid w:val="00035A65"/>
    <w:rsid w:val="00036698"/>
    <w:rsid w:val="00036790"/>
    <w:rsid w:val="000369EB"/>
    <w:rsid w:val="00037841"/>
    <w:rsid w:val="00040629"/>
    <w:rsid w:val="000414DE"/>
    <w:rsid w:val="0004175D"/>
    <w:rsid w:val="000418F1"/>
    <w:rsid w:val="00042C7A"/>
    <w:rsid w:val="00043060"/>
    <w:rsid w:val="00043D67"/>
    <w:rsid w:val="00046C88"/>
    <w:rsid w:val="00046E19"/>
    <w:rsid w:val="00047677"/>
    <w:rsid w:val="00047E88"/>
    <w:rsid w:val="00050192"/>
    <w:rsid w:val="00050AE4"/>
    <w:rsid w:val="00051950"/>
    <w:rsid w:val="00052493"/>
    <w:rsid w:val="00052545"/>
    <w:rsid w:val="0005462E"/>
    <w:rsid w:val="000547D4"/>
    <w:rsid w:val="000547EB"/>
    <w:rsid w:val="00054C4D"/>
    <w:rsid w:val="000559F5"/>
    <w:rsid w:val="00056B0D"/>
    <w:rsid w:val="00056DEF"/>
    <w:rsid w:val="0005758F"/>
    <w:rsid w:val="00060E06"/>
    <w:rsid w:val="0006106E"/>
    <w:rsid w:val="00062142"/>
    <w:rsid w:val="000631D7"/>
    <w:rsid w:val="00063677"/>
    <w:rsid w:val="000643AA"/>
    <w:rsid w:val="000643C5"/>
    <w:rsid w:val="000658EE"/>
    <w:rsid w:val="00066164"/>
    <w:rsid w:val="00066371"/>
    <w:rsid w:val="0006651B"/>
    <w:rsid w:val="000668F3"/>
    <w:rsid w:val="000675F3"/>
    <w:rsid w:val="00067E1C"/>
    <w:rsid w:val="00070A0A"/>
    <w:rsid w:val="00070AFE"/>
    <w:rsid w:val="00071D39"/>
    <w:rsid w:val="0007228A"/>
    <w:rsid w:val="0007247E"/>
    <w:rsid w:val="00073A27"/>
    <w:rsid w:val="00073E4D"/>
    <w:rsid w:val="00074254"/>
    <w:rsid w:val="000744BE"/>
    <w:rsid w:val="00074EBF"/>
    <w:rsid w:val="00075399"/>
    <w:rsid w:val="00075850"/>
    <w:rsid w:val="00075E8E"/>
    <w:rsid w:val="00076BEE"/>
    <w:rsid w:val="00080CD6"/>
    <w:rsid w:val="00081305"/>
    <w:rsid w:val="00082011"/>
    <w:rsid w:val="000822CA"/>
    <w:rsid w:val="00082994"/>
    <w:rsid w:val="00082DCA"/>
    <w:rsid w:val="00083684"/>
    <w:rsid w:val="00084002"/>
    <w:rsid w:val="00084795"/>
    <w:rsid w:val="00085010"/>
    <w:rsid w:val="00085027"/>
    <w:rsid w:val="00085425"/>
    <w:rsid w:val="00085B7E"/>
    <w:rsid w:val="000860FE"/>
    <w:rsid w:val="00086277"/>
    <w:rsid w:val="00086504"/>
    <w:rsid w:val="000868A9"/>
    <w:rsid w:val="00087819"/>
    <w:rsid w:val="00087DBD"/>
    <w:rsid w:val="00087F9E"/>
    <w:rsid w:val="00087FCE"/>
    <w:rsid w:val="00090893"/>
    <w:rsid w:val="00091747"/>
    <w:rsid w:val="00091AE5"/>
    <w:rsid w:val="00091ECE"/>
    <w:rsid w:val="00092A3F"/>
    <w:rsid w:val="000942E2"/>
    <w:rsid w:val="00094766"/>
    <w:rsid w:val="0009482D"/>
    <w:rsid w:val="000954A4"/>
    <w:rsid w:val="000959D2"/>
    <w:rsid w:val="00095FEB"/>
    <w:rsid w:val="000966B2"/>
    <w:rsid w:val="00096E68"/>
    <w:rsid w:val="000A0C8A"/>
    <w:rsid w:val="000A13E9"/>
    <w:rsid w:val="000A165A"/>
    <w:rsid w:val="000A1C0D"/>
    <w:rsid w:val="000A1DAF"/>
    <w:rsid w:val="000A1E92"/>
    <w:rsid w:val="000A3178"/>
    <w:rsid w:val="000A3253"/>
    <w:rsid w:val="000A357D"/>
    <w:rsid w:val="000A398F"/>
    <w:rsid w:val="000A5215"/>
    <w:rsid w:val="000A522F"/>
    <w:rsid w:val="000A525B"/>
    <w:rsid w:val="000A5E09"/>
    <w:rsid w:val="000A64F3"/>
    <w:rsid w:val="000A6586"/>
    <w:rsid w:val="000A79D9"/>
    <w:rsid w:val="000A7B8A"/>
    <w:rsid w:val="000B0BAC"/>
    <w:rsid w:val="000B18F3"/>
    <w:rsid w:val="000B1A9F"/>
    <w:rsid w:val="000B1C77"/>
    <w:rsid w:val="000B2039"/>
    <w:rsid w:val="000B233A"/>
    <w:rsid w:val="000B246A"/>
    <w:rsid w:val="000B2BFE"/>
    <w:rsid w:val="000B2EEB"/>
    <w:rsid w:val="000B315A"/>
    <w:rsid w:val="000B3264"/>
    <w:rsid w:val="000B53B0"/>
    <w:rsid w:val="000B5A4D"/>
    <w:rsid w:val="000B5C05"/>
    <w:rsid w:val="000B5DC0"/>
    <w:rsid w:val="000B61D6"/>
    <w:rsid w:val="000B6263"/>
    <w:rsid w:val="000B63F0"/>
    <w:rsid w:val="000B70C1"/>
    <w:rsid w:val="000B7D07"/>
    <w:rsid w:val="000C04AC"/>
    <w:rsid w:val="000C0D44"/>
    <w:rsid w:val="000C115A"/>
    <w:rsid w:val="000C1724"/>
    <w:rsid w:val="000C1B96"/>
    <w:rsid w:val="000C2598"/>
    <w:rsid w:val="000C2CD0"/>
    <w:rsid w:val="000C34CC"/>
    <w:rsid w:val="000C36F5"/>
    <w:rsid w:val="000C5013"/>
    <w:rsid w:val="000C5206"/>
    <w:rsid w:val="000C65FB"/>
    <w:rsid w:val="000C7F42"/>
    <w:rsid w:val="000D0E23"/>
    <w:rsid w:val="000D0F69"/>
    <w:rsid w:val="000D141D"/>
    <w:rsid w:val="000D1EE6"/>
    <w:rsid w:val="000D1F4F"/>
    <w:rsid w:val="000D203B"/>
    <w:rsid w:val="000D2B06"/>
    <w:rsid w:val="000D30FC"/>
    <w:rsid w:val="000D3309"/>
    <w:rsid w:val="000D432B"/>
    <w:rsid w:val="000D4A00"/>
    <w:rsid w:val="000D4BDC"/>
    <w:rsid w:val="000D4C1B"/>
    <w:rsid w:val="000D560D"/>
    <w:rsid w:val="000D5D48"/>
    <w:rsid w:val="000D6032"/>
    <w:rsid w:val="000D77B7"/>
    <w:rsid w:val="000D7E39"/>
    <w:rsid w:val="000E01AA"/>
    <w:rsid w:val="000E053B"/>
    <w:rsid w:val="000E0F27"/>
    <w:rsid w:val="000E0F51"/>
    <w:rsid w:val="000E1851"/>
    <w:rsid w:val="000E2941"/>
    <w:rsid w:val="000E29E3"/>
    <w:rsid w:val="000E3941"/>
    <w:rsid w:val="000E42C7"/>
    <w:rsid w:val="000E4764"/>
    <w:rsid w:val="000E534D"/>
    <w:rsid w:val="000E58B8"/>
    <w:rsid w:val="000E5DEE"/>
    <w:rsid w:val="000E6AC4"/>
    <w:rsid w:val="000E6CA5"/>
    <w:rsid w:val="000E7142"/>
    <w:rsid w:val="000E7F79"/>
    <w:rsid w:val="000E7FB1"/>
    <w:rsid w:val="000F01EB"/>
    <w:rsid w:val="000F0B0F"/>
    <w:rsid w:val="000F1181"/>
    <w:rsid w:val="000F1927"/>
    <w:rsid w:val="000F1964"/>
    <w:rsid w:val="000F2406"/>
    <w:rsid w:val="000F24E9"/>
    <w:rsid w:val="000F349E"/>
    <w:rsid w:val="000F36A6"/>
    <w:rsid w:val="000F40EB"/>
    <w:rsid w:val="000F46CC"/>
    <w:rsid w:val="000F497A"/>
    <w:rsid w:val="000F4FEB"/>
    <w:rsid w:val="000F52D5"/>
    <w:rsid w:val="000F5DE2"/>
    <w:rsid w:val="000F6EDE"/>
    <w:rsid w:val="000F71CF"/>
    <w:rsid w:val="000F779E"/>
    <w:rsid w:val="00100D82"/>
    <w:rsid w:val="00103897"/>
    <w:rsid w:val="001040BE"/>
    <w:rsid w:val="0010424F"/>
    <w:rsid w:val="001044BD"/>
    <w:rsid w:val="00104E4D"/>
    <w:rsid w:val="00104EE6"/>
    <w:rsid w:val="00104F9B"/>
    <w:rsid w:val="0010609F"/>
    <w:rsid w:val="001060F4"/>
    <w:rsid w:val="0010618A"/>
    <w:rsid w:val="0010714D"/>
    <w:rsid w:val="001071DB"/>
    <w:rsid w:val="00107BC0"/>
    <w:rsid w:val="00110DC4"/>
    <w:rsid w:val="0011122B"/>
    <w:rsid w:val="0011196B"/>
    <w:rsid w:val="00112124"/>
    <w:rsid w:val="0011218A"/>
    <w:rsid w:val="001128CA"/>
    <w:rsid w:val="0011301B"/>
    <w:rsid w:val="0011357C"/>
    <w:rsid w:val="00114262"/>
    <w:rsid w:val="00114679"/>
    <w:rsid w:val="00115958"/>
    <w:rsid w:val="00115B51"/>
    <w:rsid w:val="00115BC9"/>
    <w:rsid w:val="00116D02"/>
    <w:rsid w:val="00117DA4"/>
    <w:rsid w:val="00120991"/>
    <w:rsid w:val="00120C82"/>
    <w:rsid w:val="001210EA"/>
    <w:rsid w:val="001211CC"/>
    <w:rsid w:val="00121C94"/>
    <w:rsid w:val="00122099"/>
    <w:rsid w:val="001221E9"/>
    <w:rsid w:val="00122744"/>
    <w:rsid w:val="0012353C"/>
    <w:rsid w:val="00123DB7"/>
    <w:rsid w:val="001241ED"/>
    <w:rsid w:val="00124331"/>
    <w:rsid w:val="0012627F"/>
    <w:rsid w:val="001267A2"/>
    <w:rsid w:val="00126808"/>
    <w:rsid w:val="0012751B"/>
    <w:rsid w:val="00130798"/>
    <w:rsid w:val="00131428"/>
    <w:rsid w:val="001318CA"/>
    <w:rsid w:val="00131CE7"/>
    <w:rsid w:val="0013292B"/>
    <w:rsid w:val="00133744"/>
    <w:rsid w:val="00133F9E"/>
    <w:rsid w:val="0013406D"/>
    <w:rsid w:val="001349F4"/>
    <w:rsid w:val="00134EE7"/>
    <w:rsid w:val="00135131"/>
    <w:rsid w:val="00135206"/>
    <w:rsid w:val="00135361"/>
    <w:rsid w:val="00135C4F"/>
    <w:rsid w:val="00137032"/>
    <w:rsid w:val="0013737E"/>
    <w:rsid w:val="001373DC"/>
    <w:rsid w:val="00137756"/>
    <w:rsid w:val="00137834"/>
    <w:rsid w:val="001405D1"/>
    <w:rsid w:val="00140B13"/>
    <w:rsid w:val="00140DC1"/>
    <w:rsid w:val="00141021"/>
    <w:rsid w:val="0014117E"/>
    <w:rsid w:val="00141F03"/>
    <w:rsid w:val="00142888"/>
    <w:rsid w:val="0014331E"/>
    <w:rsid w:val="00143760"/>
    <w:rsid w:val="00143ECC"/>
    <w:rsid w:val="001443F9"/>
    <w:rsid w:val="00144B7F"/>
    <w:rsid w:val="00144DF1"/>
    <w:rsid w:val="00146101"/>
    <w:rsid w:val="00146277"/>
    <w:rsid w:val="0014640E"/>
    <w:rsid w:val="001465F3"/>
    <w:rsid w:val="0014661B"/>
    <w:rsid w:val="00147A71"/>
    <w:rsid w:val="0015078E"/>
    <w:rsid w:val="00150B33"/>
    <w:rsid w:val="00151CFB"/>
    <w:rsid w:val="001522E0"/>
    <w:rsid w:val="001525F9"/>
    <w:rsid w:val="00153503"/>
    <w:rsid w:val="00153873"/>
    <w:rsid w:val="00154197"/>
    <w:rsid w:val="00154689"/>
    <w:rsid w:val="00154FAF"/>
    <w:rsid w:val="00155074"/>
    <w:rsid w:val="00155111"/>
    <w:rsid w:val="00155647"/>
    <w:rsid w:val="00155E65"/>
    <w:rsid w:val="00156548"/>
    <w:rsid w:val="00157B6F"/>
    <w:rsid w:val="001612A1"/>
    <w:rsid w:val="001618C5"/>
    <w:rsid w:val="00162208"/>
    <w:rsid w:val="00162D8A"/>
    <w:rsid w:val="00162E02"/>
    <w:rsid w:val="00165260"/>
    <w:rsid w:val="00165CBC"/>
    <w:rsid w:val="00167344"/>
    <w:rsid w:val="00167AF7"/>
    <w:rsid w:val="00170274"/>
    <w:rsid w:val="0017121F"/>
    <w:rsid w:val="0017215A"/>
    <w:rsid w:val="0017310D"/>
    <w:rsid w:val="001735A7"/>
    <w:rsid w:val="00173C59"/>
    <w:rsid w:val="00173C7C"/>
    <w:rsid w:val="00173FE4"/>
    <w:rsid w:val="001743A1"/>
    <w:rsid w:val="001754F9"/>
    <w:rsid w:val="00175624"/>
    <w:rsid w:val="0017745A"/>
    <w:rsid w:val="00177DCE"/>
    <w:rsid w:val="00180F37"/>
    <w:rsid w:val="00180F63"/>
    <w:rsid w:val="00181A44"/>
    <w:rsid w:val="001820A8"/>
    <w:rsid w:val="0018231D"/>
    <w:rsid w:val="00182468"/>
    <w:rsid w:val="00182C35"/>
    <w:rsid w:val="0018355F"/>
    <w:rsid w:val="00183E05"/>
    <w:rsid w:val="001844B7"/>
    <w:rsid w:val="001866A7"/>
    <w:rsid w:val="00186859"/>
    <w:rsid w:val="0018764E"/>
    <w:rsid w:val="00187829"/>
    <w:rsid w:val="00187B10"/>
    <w:rsid w:val="00190799"/>
    <w:rsid w:val="00190992"/>
    <w:rsid w:val="00190CA4"/>
    <w:rsid w:val="0019112A"/>
    <w:rsid w:val="00191838"/>
    <w:rsid w:val="00191EC1"/>
    <w:rsid w:val="0019304D"/>
    <w:rsid w:val="001934F0"/>
    <w:rsid w:val="00193CCA"/>
    <w:rsid w:val="00194102"/>
    <w:rsid w:val="00194376"/>
    <w:rsid w:val="001969CC"/>
    <w:rsid w:val="0019737D"/>
    <w:rsid w:val="00197887"/>
    <w:rsid w:val="00197CCC"/>
    <w:rsid w:val="001A0125"/>
    <w:rsid w:val="001A0595"/>
    <w:rsid w:val="001A095E"/>
    <w:rsid w:val="001A09D8"/>
    <w:rsid w:val="001A0D57"/>
    <w:rsid w:val="001A215B"/>
    <w:rsid w:val="001A2747"/>
    <w:rsid w:val="001A496E"/>
    <w:rsid w:val="001A4B5B"/>
    <w:rsid w:val="001A558E"/>
    <w:rsid w:val="001A576F"/>
    <w:rsid w:val="001A6079"/>
    <w:rsid w:val="001A62C4"/>
    <w:rsid w:val="001A6738"/>
    <w:rsid w:val="001A67F7"/>
    <w:rsid w:val="001A6C15"/>
    <w:rsid w:val="001A770A"/>
    <w:rsid w:val="001B0344"/>
    <w:rsid w:val="001B076F"/>
    <w:rsid w:val="001B0772"/>
    <w:rsid w:val="001B0B4C"/>
    <w:rsid w:val="001B1841"/>
    <w:rsid w:val="001B2285"/>
    <w:rsid w:val="001B2FA2"/>
    <w:rsid w:val="001B3541"/>
    <w:rsid w:val="001B4004"/>
    <w:rsid w:val="001B407A"/>
    <w:rsid w:val="001B419A"/>
    <w:rsid w:val="001B4CA1"/>
    <w:rsid w:val="001B59D5"/>
    <w:rsid w:val="001B65E4"/>
    <w:rsid w:val="001B6876"/>
    <w:rsid w:val="001B719F"/>
    <w:rsid w:val="001B7825"/>
    <w:rsid w:val="001C01D0"/>
    <w:rsid w:val="001C16FE"/>
    <w:rsid w:val="001C195A"/>
    <w:rsid w:val="001C1B0E"/>
    <w:rsid w:val="001C26A9"/>
    <w:rsid w:val="001C2D54"/>
    <w:rsid w:val="001C3F68"/>
    <w:rsid w:val="001C5822"/>
    <w:rsid w:val="001C600A"/>
    <w:rsid w:val="001C6327"/>
    <w:rsid w:val="001C77A8"/>
    <w:rsid w:val="001D09CD"/>
    <w:rsid w:val="001D0C09"/>
    <w:rsid w:val="001D0E66"/>
    <w:rsid w:val="001D0ECD"/>
    <w:rsid w:val="001D1377"/>
    <w:rsid w:val="001D1647"/>
    <w:rsid w:val="001D21CC"/>
    <w:rsid w:val="001D25BC"/>
    <w:rsid w:val="001D26EB"/>
    <w:rsid w:val="001D3230"/>
    <w:rsid w:val="001D362C"/>
    <w:rsid w:val="001D3C61"/>
    <w:rsid w:val="001D5196"/>
    <w:rsid w:val="001D5217"/>
    <w:rsid w:val="001D6456"/>
    <w:rsid w:val="001D64FE"/>
    <w:rsid w:val="001D74FE"/>
    <w:rsid w:val="001D78C6"/>
    <w:rsid w:val="001D7918"/>
    <w:rsid w:val="001D7BEF"/>
    <w:rsid w:val="001D7DB2"/>
    <w:rsid w:val="001E065F"/>
    <w:rsid w:val="001E1210"/>
    <w:rsid w:val="001E1740"/>
    <w:rsid w:val="001E1CF8"/>
    <w:rsid w:val="001E2612"/>
    <w:rsid w:val="001E2B15"/>
    <w:rsid w:val="001E2F05"/>
    <w:rsid w:val="001E364F"/>
    <w:rsid w:val="001E4590"/>
    <w:rsid w:val="001E49E3"/>
    <w:rsid w:val="001E54D5"/>
    <w:rsid w:val="001E5E71"/>
    <w:rsid w:val="001E6266"/>
    <w:rsid w:val="001E66F7"/>
    <w:rsid w:val="001E6B65"/>
    <w:rsid w:val="001E7C70"/>
    <w:rsid w:val="001E7F88"/>
    <w:rsid w:val="001F080C"/>
    <w:rsid w:val="001F0A4F"/>
    <w:rsid w:val="001F1648"/>
    <w:rsid w:val="001F2154"/>
    <w:rsid w:val="001F277B"/>
    <w:rsid w:val="001F33FE"/>
    <w:rsid w:val="001F3810"/>
    <w:rsid w:val="001F4DFF"/>
    <w:rsid w:val="001F4F2A"/>
    <w:rsid w:val="001F4FBA"/>
    <w:rsid w:val="001F580A"/>
    <w:rsid w:val="001F6146"/>
    <w:rsid w:val="001F6DBB"/>
    <w:rsid w:val="001F7133"/>
    <w:rsid w:val="001F7B60"/>
    <w:rsid w:val="00200D86"/>
    <w:rsid w:val="002019D1"/>
    <w:rsid w:val="00201A49"/>
    <w:rsid w:val="00202203"/>
    <w:rsid w:val="002022D0"/>
    <w:rsid w:val="00202EF3"/>
    <w:rsid w:val="00202FFD"/>
    <w:rsid w:val="00204085"/>
    <w:rsid w:val="00204A85"/>
    <w:rsid w:val="00205787"/>
    <w:rsid w:val="00205AD9"/>
    <w:rsid w:val="002063BE"/>
    <w:rsid w:val="00206DF3"/>
    <w:rsid w:val="002102D6"/>
    <w:rsid w:val="00210B37"/>
    <w:rsid w:val="00210F90"/>
    <w:rsid w:val="00211568"/>
    <w:rsid w:val="00212A1A"/>
    <w:rsid w:val="00212B85"/>
    <w:rsid w:val="00212F60"/>
    <w:rsid w:val="00215033"/>
    <w:rsid w:val="002152DB"/>
    <w:rsid w:val="002154B4"/>
    <w:rsid w:val="00215725"/>
    <w:rsid w:val="0021658A"/>
    <w:rsid w:val="00217416"/>
    <w:rsid w:val="002200A6"/>
    <w:rsid w:val="00220223"/>
    <w:rsid w:val="00220385"/>
    <w:rsid w:val="00220561"/>
    <w:rsid w:val="002217C3"/>
    <w:rsid w:val="00222992"/>
    <w:rsid w:val="00223054"/>
    <w:rsid w:val="002233BD"/>
    <w:rsid w:val="00223D10"/>
    <w:rsid w:val="00223DBB"/>
    <w:rsid w:val="00224BC1"/>
    <w:rsid w:val="00225AD0"/>
    <w:rsid w:val="00226248"/>
    <w:rsid w:val="0022708E"/>
    <w:rsid w:val="00227554"/>
    <w:rsid w:val="00227AC6"/>
    <w:rsid w:val="00230822"/>
    <w:rsid w:val="0023082A"/>
    <w:rsid w:val="00230C20"/>
    <w:rsid w:val="00231228"/>
    <w:rsid w:val="00231CDC"/>
    <w:rsid w:val="002324C5"/>
    <w:rsid w:val="00232B85"/>
    <w:rsid w:val="00234405"/>
    <w:rsid w:val="002344F1"/>
    <w:rsid w:val="00236004"/>
    <w:rsid w:val="00237FDF"/>
    <w:rsid w:val="0024010C"/>
    <w:rsid w:val="00240461"/>
    <w:rsid w:val="00240D94"/>
    <w:rsid w:val="00242021"/>
    <w:rsid w:val="002427CB"/>
    <w:rsid w:val="00242E0D"/>
    <w:rsid w:val="00244E76"/>
    <w:rsid w:val="0024713B"/>
    <w:rsid w:val="00250B09"/>
    <w:rsid w:val="0025269B"/>
    <w:rsid w:val="00252C77"/>
    <w:rsid w:val="0025349E"/>
    <w:rsid w:val="00253964"/>
    <w:rsid w:val="00253AD9"/>
    <w:rsid w:val="00253C0F"/>
    <w:rsid w:val="0025410B"/>
    <w:rsid w:val="0025497C"/>
    <w:rsid w:val="0025524B"/>
    <w:rsid w:val="002569D2"/>
    <w:rsid w:val="002571B4"/>
    <w:rsid w:val="002573C4"/>
    <w:rsid w:val="00257987"/>
    <w:rsid w:val="00260040"/>
    <w:rsid w:val="00260216"/>
    <w:rsid w:val="00260447"/>
    <w:rsid w:val="002624A7"/>
    <w:rsid w:val="00262782"/>
    <w:rsid w:val="0026288E"/>
    <w:rsid w:val="00262B04"/>
    <w:rsid w:val="00262E26"/>
    <w:rsid w:val="00263A6F"/>
    <w:rsid w:val="0026446C"/>
    <w:rsid w:val="002655F9"/>
    <w:rsid w:val="00265BC9"/>
    <w:rsid w:val="002662C2"/>
    <w:rsid w:val="00266A75"/>
    <w:rsid w:val="00266D60"/>
    <w:rsid w:val="0026779A"/>
    <w:rsid w:val="0026793A"/>
    <w:rsid w:val="00267FC2"/>
    <w:rsid w:val="0027062E"/>
    <w:rsid w:val="00270AF2"/>
    <w:rsid w:val="00271DA2"/>
    <w:rsid w:val="00272747"/>
    <w:rsid w:val="00272C46"/>
    <w:rsid w:val="00273655"/>
    <w:rsid w:val="0027482E"/>
    <w:rsid w:val="002755ED"/>
    <w:rsid w:val="00275659"/>
    <w:rsid w:val="0027579E"/>
    <w:rsid w:val="00275B25"/>
    <w:rsid w:val="00276612"/>
    <w:rsid w:val="0027680F"/>
    <w:rsid w:val="00276FCF"/>
    <w:rsid w:val="00277C17"/>
    <w:rsid w:val="0028005C"/>
    <w:rsid w:val="002802BA"/>
    <w:rsid w:val="002804DB"/>
    <w:rsid w:val="002804E4"/>
    <w:rsid w:val="00280972"/>
    <w:rsid w:val="00280D38"/>
    <w:rsid w:val="00281326"/>
    <w:rsid w:val="00282241"/>
    <w:rsid w:val="00282379"/>
    <w:rsid w:val="00282631"/>
    <w:rsid w:val="00282840"/>
    <w:rsid w:val="00282E83"/>
    <w:rsid w:val="00283090"/>
    <w:rsid w:val="002832E7"/>
    <w:rsid w:val="0028335C"/>
    <w:rsid w:val="00283400"/>
    <w:rsid w:val="002837BA"/>
    <w:rsid w:val="00283868"/>
    <w:rsid w:val="002840C7"/>
    <w:rsid w:val="00284FBC"/>
    <w:rsid w:val="0028624D"/>
    <w:rsid w:val="00286260"/>
    <w:rsid w:val="002867E5"/>
    <w:rsid w:val="00286F0C"/>
    <w:rsid w:val="00287AE5"/>
    <w:rsid w:val="00287B69"/>
    <w:rsid w:val="00290079"/>
    <w:rsid w:val="00291575"/>
    <w:rsid w:val="002917E3"/>
    <w:rsid w:val="002926E0"/>
    <w:rsid w:val="00293201"/>
    <w:rsid w:val="002937F5"/>
    <w:rsid w:val="00294A66"/>
    <w:rsid w:val="00295CAA"/>
    <w:rsid w:val="00296966"/>
    <w:rsid w:val="00297D06"/>
    <w:rsid w:val="002A043F"/>
    <w:rsid w:val="002A0A62"/>
    <w:rsid w:val="002A20E2"/>
    <w:rsid w:val="002A2391"/>
    <w:rsid w:val="002A2D4A"/>
    <w:rsid w:val="002A3388"/>
    <w:rsid w:val="002A42AB"/>
    <w:rsid w:val="002A45A8"/>
    <w:rsid w:val="002A52E3"/>
    <w:rsid w:val="002A67F9"/>
    <w:rsid w:val="002A70DC"/>
    <w:rsid w:val="002A71F2"/>
    <w:rsid w:val="002A75DB"/>
    <w:rsid w:val="002B0933"/>
    <w:rsid w:val="002B0F3A"/>
    <w:rsid w:val="002B10DC"/>
    <w:rsid w:val="002B2907"/>
    <w:rsid w:val="002B36C1"/>
    <w:rsid w:val="002B3A68"/>
    <w:rsid w:val="002B429F"/>
    <w:rsid w:val="002B48A9"/>
    <w:rsid w:val="002B4A7F"/>
    <w:rsid w:val="002B508A"/>
    <w:rsid w:val="002B5222"/>
    <w:rsid w:val="002B5585"/>
    <w:rsid w:val="002B5633"/>
    <w:rsid w:val="002B60B9"/>
    <w:rsid w:val="002B682D"/>
    <w:rsid w:val="002B6D01"/>
    <w:rsid w:val="002B6F0A"/>
    <w:rsid w:val="002B750B"/>
    <w:rsid w:val="002B7993"/>
    <w:rsid w:val="002C1042"/>
    <w:rsid w:val="002C171C"/>
    <w:rsid w:val="002C2C18"/>
    <w:rsid w:val="002C2DAE"/>
    <w:rsid w:val="002C310F"/>
    <w:rsid w:val="002C3C36"/>
    <w:rsid w:val="002C46E8"/>
    <w:rsid w:val="002C486B"/>
    <w:rsid w:val="002C4DC1"/>
    <w:rsid w:val="002C5F50"/>
    <w:rsid w:val="002C5FDA"/>
    <w:rsid w:val="002C6233"/>
    <w:rsid w:val="002C632E"/>
    <w:rsid w:val="002C6C08"/>
    <w:rsid w:val="002C6F3C"/>
    <w:rsid w:val="002C71E8"/>
    <w:rsid w:val="002C7540"/>
    <w:rsid w:val="002D05E5"/>
    <w:rsid w:val="002D0667"/>
    <w:rsid w:val="002D0BF2"/>
    <w:rsid w:val="002D17E5"/>
    <w:rsid w:val="002D2AA7"/>
    <w:rsid w:val="002D3487"/>
    <w:rsid w:val="002D64C3"/>
    <w:rsid w:val="002D6BEC"/>
    <w:rsid w:val="002D6DF5"/>
    <w:rsid w:val="002D700D"/>
    <w:rsid w:val="002D7078"/>
    <w:rsid w:val="002D7345"/>
    <w:rsid w:val="002D741E"/>
    <w:rsid w:val="002E09CC"/>
    <w:rsid w:val="002E1021"/>
    <w:rsid w:val="002E1121"/>
    <w:rsid w:val="002E13C0"/>
    <w:rsid w:val="002E1636"/>
    <w:rsid w:val="002E2125"/>
    <w:rsid w:val="002E254D"/>
    <w:rsid w:val="002E25F2"/>
    <w:rsid w:val="002E26CC"/>
    <w:rsid w:val="002E2784"/>
    <w:rsid w:val="002E2B4B"/>
    <w:rsid w:val="002E3211"/>
    <w:rsid w:val="002E4455"/>
    <w:rsid w:val="002E464C"/>
    <w:rsid w:val="002E5BDD"/>
    <w:rsid w:val="002E61AE"/>
    <w:rsid w:val="002E66D7"/>
    <w:rsid w:val="002E6D3B"/>
    <w:rsid w:val="002E7DA5"/>
    <w:rsid w:val="002F0407"/>
    <w:rsid w:val="002F07AC"/>
    <w:rsid w:val="002F12B0"/>
    <w:rsid w:val="002F1FAD"/>
    <w:rsid w:val="002F2BD7"/>
    <w:rsid w:val="002F2D9C"/>
    <w:rsid w:val="002F5336"/>
    <w:rsid w:val="002F5A72"/>
    <w:rsid w:val="002F5F98"/>
    <w:rsid w:val="002F65C2"/>
    <w:rsid w:val="002F7436"/>
    <w:rsid w:val="002F75CB"/>
    <w:rsid w:val="00300B4B"/>
    <w:rsid w:val="00301046"/>
    <w:rsid w:val="003021D8"/>
    <w:rsid w:val="00302245"/>
    <w:rsid w:val="00302D35"/>
    <w:rsid w:val="00304168"/>
    <w:rsid w:val="0030419E"/>
    <w:rsid w:val="0030468D"/>
    <w:rsid w:val="00304D72"/>
    <w:rsid w:val="00305658"/>
    <w:rsid w:val="00306628"/>
    <w:rsid w:val="00307AC0"/>
    <w:rsid w:val="00307CCA"/>
    <w:rsid w:val="00307DE6"/>
    <w:rsid w:val="00310A29"/>
    <w:rsid w:val="00310E47"/>
    <w:rsid w:val="003110E3"/>
    <w:rsid w:val="00311327"/>
    <w:rsid w:val="003118BA"/>
    <w:rsid w:val="00312BB0"/>
    <w:rsid w:val="00313835"/>
    <w:rsid w:val="00313AC7"/>
    <w:rsid w:val="00313CAA"/>
    <w:rsid w:val="003144D1"/>
    <w:rsid w:val="00314B90"/>
    <w:rsid w:val="00315F24"/>
    <w:rsid w:val="00316005"/>
    <w:rsid w:val="0031679E"/>
    <w:rsid w:val="00316E81"/>
    <w:rsid w:val="003172B5"/>
    <w:rsid w:val="003175F9"/>
    <w:rsid w:val="00317BA0"/>
    <w:rsid w:val="00317EE1"/>
    <w:rsid w:val="00320647"/>
    <w:rsid w:val="003207E0"/>
    <w:rsid w:val="00320A35"/>
    <w:rsid w:val="00321672"/>
    <w:rsid w:val="00321BA0"/>
    <w:rsid w:val="003222DB"/>
    <w:rsid w:val="00323371"/>
    <w:rsid w:val="00323FAB"/>
    <w:rsid w:val="00324410"/>
    <w:rsid w:val="003250AD"/>
    <w:rsid w:val="00326052"/>
    <w:rsid w:val="00326941"/>
    <w:rsid w:val="00327996"/>
    <w:rsid w:val="00327BFF"/>
    <w:rsid w:val="003300F4"/>
    <w:rsid w:val="00330124"/>
    <w:rsid w:val="00330D83"/>
    <w:rsid w:val="00332F31"/>
    <w:rsid w:val="0033359F"/>
    <w:rsid w:val="00334A5D"/>
    <w:rsid w:val="00334CA6"/>
    <w:rsid w:val="00335568"/>
    <w:rsid w:val="003356F4"/>
    <w:rsid w:val="00335AD6"/>
    <w:rsid w:val="00335B83"/>
    <w:rsid w:val="00336183"/>
    <w:rsid w:val="00336374"/>
    <w:rsid w:val="003375D1"/>
    <w:rsid w:val="00340681"/>
    <w:rsid w:val="00341C2C"/>
    <w:rsid w:val="00341EBF"/>
    <w:rsid w:val="00343509"/>
    <w:rsid w:val="003435E1"/>
    <w:rsid w:val="00343C83"/>
    <w:rsid w:val="00346ADE"/>
    <w:rsid w:val="00346C5E"/>
    <w:rsid w:val="00347484"/>
    <w:rsid w:val="00347B40"/>
    <w:rsid w:val="00347C45"/>
    <w:rsid w:val="003505C5"/>
    <w:rsid w:val="00350FA4"/>
    <w:rsid w:val="00351640"/>
    <w:rsid w:val="00351868"/>
    <w:rsid w:val="00351CA3"/>
    <w:rsid w:val="0035209C"/>
    <w:rsid w:val="0035223E"/>
    <w:rsid w:val="0035313B"/>
    <w:rsid w:val="003536AF"/>
    <w:rsid w:val="00353F18"/>
    <w:rsid w:val="00354145"/>
    <w:rsid w:val="00354995"/>
    <w:rsid w:val="00354FC7"/>
    <w:rsid w:val="0035539A"/>
    <w:rsid w:val="0035551C"/>
    <w:rsid w:val="003556EA"/>
    <w:rsid w:val="0035594E"/>
    <w:rsid w:val="00360C63"/>
    <w:rsid w:val="00360ED2"/>
    <w:rsid w:val="003612B7"/>
    <w:rsid w:val="00362986"/>
    <w:rsid w:val="00363DBC"/>
    <w:rsid w:val="00364071"/>
    <w:rsid w:val="00364242"/>
    <w:rsid w:val="0036541E"/>
    <w:rsid w:val="0036543D"/>
    <w:rsid w:val="0036590B"/>
    <w:rsid w:val="003660EB"/>
    <w:rsid w:val="00367258"/>
    <w:rsid w:val="003676E9"/>
    <w:rsid w:val="003677B0"/>
    <w:rsid w:val="00367E70"/>
    <w:rsid w:val="00370087"/>
    <w:rsid w:val="00371403"/>
    <w:rsid w:val="00372875"/>
    <w:rsid w:val="00373374"/>
    <w:rsid w:val="00373DC5"/>
    <w:rsid w:val="00374822"/>
    <w:rsid w:val="00374B14"/>
    <w:rsid w:val="00374CEA"/>
    <w:rsid w:val="0037563D"/>
    <w:rsid w:val="00375CDB"/>
    <w:rsid w:val="00375EA9"/>
    <w:rsid w:val="00375FF3"/>
    <w:rsid w:val="0037630F"/>
    <w:rsid w:val="0037665B"/>
    <w:rsid w:val="00380509"/>
    <w:rsid w:val="00380577"/>
    <w:rsid w:val="003807B5"/>
    <w:rsid w:val="003807E7"/>
    <w:rsid w:val="003809A3"/>
    <w:rsid w:val="00381A13"/>
    <w:rsid w:val="00382E5A"/>
    <w:rsid w:val="00383544"/>
    <w:rsid w:val="0038356E"/>
    <w:rsid w:val="00384C0D"/>
    <w:rsid w:val="00384D0D"/>
    <w:rsid w:val="003856AA"/>
    <w:rsid w:val="003859FE"/>
    <w:rsid w:val="00385E70"/>
    <w:rsid w:val="00386838"/>
    <w:rsid w:val="003869AC"/>
    <w:rsid w:val="00387521"/>
    <w:rsid w:val="0038777C"/>
    <w:rsid w:val="00387C81"/>
    <w:rsid w:val="003903AA"/>
    <w:rsid w:val="00391E96"/>
    <w:rsid w:val="00392B90"/>
    <w:rsid w:val="00392C2D"/>
    <w:rsid w:val="00393990"/>
    <w:rsid w:val="003946A6"/>
    <w:rsid w:val="00395521"/>
    <w:rsid w:val="00396A6F"/>
    <w:rsid w:val="00397DE4"/>
    <w:rsid w:val="00397EF1"/>
    <w:rsid w:val="003A0F6B"/>
    <w:rsid w:val="003A186D"/>
    <w:rsid w:val="003A2CD6"/>
    <w:rsid w:val="003A319C"/>
    <w:rsid w:val="003A3758"/>
    <w:rsid w:val="003A6095"/>
    <w:rsid w:val="003A6281"/>
    <w:rsid w:val="003A6A0C"/>
    <w:rsid w:val="003A6FC7"/>
    <w:rsid w:val="003A7159"/>
    <w:rsid w:val="003A7641"/>
    <w:rsid w:val="003A786B"/>
    <w:rsid w:val="003B08A4"/>
    <w:rsid w:val="003B09BA"/>
    <w:rsid w:val="003B0A2E"/>
    <w:rsid w:val="003B222E"/>
    <w:rsid w:val="003B313C"/>
    <w:rsid w:val="003B382F"/>
    <w:rsid w:val="003B395D"/>
    <w:rsid w:val="003B397F"/>
    <w:rsid w:val="003B3B3B"/>
    <w:rsid w:val="003B3ECF"/>
    <w:rsid w:val="003B3F9B"/>
    <w:rsid w:val="003B3FA3"/>
    <w:rsid w:val="003B48A9"/>
    <w:rsid w:val="003B4B36"/>
    <w:rsid w:val="003B4D82"/>
    <w:rsid w:val="003B66EF"/>
    <w:rsid w:val="003B6E9F"/>
    <w:rsid w:val="003C0471"/>
    <w:rsid w:val="003C0EF8"/>
    <w:rsid w:val="003C134F"/>
    <w:rsid w:val="003C161D"/>
    <w:rsid w:val="003C209F"/>
    <w:rsid w:val="003C239D"/>
    <w:rsid w:val="003C2711"/>
    <w:rsid w:val="003C2993"/>
    <w:rsid w:val="003C2C3D"/>
    <w:rsid w:val="003C2CE0"/>
    <w:rsid w:val="003C2E3C"/>
    <w:rsid w:val="003C2FB9"/>
    <w:rsid w:val="003C37DB"/>
    <w:rsid w:val="003C44F0"/>
    <w:rsid w:val="003C45D8"/>
    <w:rsid w:val="003C47DC"/>
    <w:rsid w:val="003C494B"/>
    <w:rsid w:val="003C49E1"/>
    <w:rsid w:val="003C4AD5"/>
    <w:rsid w:val="003C4C9B"/>
    <w:rsid w:val="003C5CD7"/>
    <w:rsid w:val="003C6008"/>
    <w:rsid w:val="003C758A"/>
    <w:rsid w:val="003C766E"/>
    <w:rsid w:val="003D0E8E"/>
    <w:rsid w:val="003D1155"/>
    <w:rsid w:val="003D210C"/>
    <w:rsid w:val="003D2B60"/>
    <w:rsid w:val="003D2FAB"/>
    <w:rsid w:val="003D3327"/>
    <w:rsid w:val="003D3F5E"/>
    <w:rsid w:val="003D4108"/>
    <w:rsid w:val="003D52BD"/>
    <w:rsid w:val="003D621A"/>
    <w:rsid w:val="003D625F"/>
    <w:rsid w:val="003D7441"/>
    <w:rsid w:val="003D7AA9"/>
    <w:rsid w:val="003E079E"/>
    <w:rsid w:val="003E1534"/>
    <w:rsid w:val="003E1A90"/>
    <w:rsid w:val="003E208F"/>
    <w:rsid w:val="003E3F94"/>
    <w:rsid w:val="003E49A0"/>
    <w:rsid w:val="003E5750"/>
    <w:rsid w:val="003E58F6"/>
    <w:rsid w:val="003E721C"/>
    <w:rsid w:val="003F087C"/>
    <w:rsid w:val="003F1F49"/>
    <w:rsid w:val="003F2B0F"/>
    <w:rsid w:val="003F476D"/>
    <w:rsid w:val="003F53AB"/>
    <w:rsid w:val="003F5DF3"/>
    <w:rsid w:val="003F648A"/>
    <w:rsid w:val="003F705C"/>
    <w:rsid w:val="003F7156"/>
    <w:rsid w:val="003F7605"/>
    <w:rsid w:val="003F76CE"/>
    <w:rsid w:val="0040054E"/>
    <w:rsid w:val="00400684"/>
    <w:rsid w:val="004006F7"/>
    <w:rsid w:val="00400726"/>
    <w:rsid w:val="00401435"/>
    <w:rsid w:val="0040155C"/>
    <w:rsid w:val="00402443"/>
    <w:rsid w:val="00403198"/>
    <w:rsid w:val="00403524"/>
    <w:rsid w:val="00404D1B"/>
    <w:rsid w:val="004062F4"/>
    <w:rsid w:val="004069FE"/>
    <w:rsid w:val="00407A79"/>
    <w:rsid w:val="004103BE"/>
    <w:rsid w:val="004107CE"/>
    <w:rsid w:val="00410926"/>
    <w:rsid w:val="0041105B"/>
    <w:rsid w:val="00412569"/>
    <w:rsid w:val="004140E7"/>
    <w:rsid w:val="004147C7"/>
    <w:rsid w:val="004156AE"/>
    <w:rsid w:val="00415D21"/>
    <w:rsid w:val="00415E0F"/>
    <w:rsid w:val="0041654C"/>
    <w:rsid w:val="004216C9"/>
    <w:rsid w:val="004229C1"/>
    <w:rsid w:val="0042434F"/>
    <w:rsid w:val="004245AD"/>
    <w:rsid w:val="00424877"/>
    <w:rsid w:val="00425B29"/>
    <w:rsid w:val="00426C9E"/>
    <w:rsid w:val="00426D3B"/>
    <w:rsid w:val="00426ECA"/>
    <w:rsid w:val="004273E2"/>
    <w:rsid w:val="00430278"/>
    <w:rsid w:val="004307B5"/>
    <w:rsid w:val="00430B14"/>
    <w:rsid w:val="0043246E"/>
    <w:rsid w:val="004337E6"/>
    <w:rsid w:val="0043399B"/>
    <w:rsid w:val="00433A1D"/>
    <w:rsid w:val="00434BFA"/>
    <w:rsid w:val="004353F8"/>
    <w:rsid w:val="00436D34"/>
    <w:rsid w:val="0043704F"/>
    <w:rsid w:val="00437C4D"/>
    <w:rsid w:val="00442312"/>
    <w:rsid w:val="00442CAC"/>
    <w:rsid w:val="004441AF"/>
    <w:rsid w:val="004452DD"/>
    <w:rsid w:val="00445B08"/>
    <w:rsid w:val="00445D16"/>
    <w:rsid w:val="00445E29"/>
    <w:rsid w:val="00446AFF"/>
    <w:rsid w:val="00446C30"/>
    <w:rsid w:val="004502DE"/>
    <w:rsid w:val="0045081A"/>
    <w:rsid w:val="00450A61"/>
    <w:rsid w:val="00450B17"/>
    <w:rsid w:val="00450B28"/>
    <w:rsid w:val="00450F8A"/>
    <w:rsid w:val="00451186"/>
    <w:rsid w:val="00451570"/>
    <w:rsid w:val="00451B5B"/>
    <w:rsid w:val="00452891"/>
    <w:rsid w:val="00452C42"/>
    <w:rsid w:val="004534F9"/>
    <w:rsid w:val="00453522"/>
    <w:rsid w:val="00453BC4"/>
    <w:rsid w:val="00454D58"/>
    <w:rsid w:val="0045627D"/>
    <w:rsid w:val="00456C75"/>
    <w:rsid w:val="00460387"/>
    <w:rsid w:val="004608FA"/>
    <w:rsid w:val="00460DB8"/>
    <w:rsid w:val="00461AF9"/>
    <w:rsid w:val="00461FCF"/>
    <w:rsid w:val="00462145"/>
    <w:rsid w:val="0046245F"/>
    <w:rsid w:val="00462F2F"/>
    <w:rsid w:val="004631F9"/>
    <w:rsid w:val="00463732"/>
    <w:rsid w:val="00464641"/>
    <w:rsid w:val="004660B0"/>
    <w:rsid w:val="004665FC"/>
    <w:rsid w:val="00466C61"/>
    <w:rsid w:val="004672FB"/>
    <w:rsid w:val="0046735C"/>
    <w:rsid w:val="00467D32"/>
    <w:rsid w:val="004707DF"/>
    <w:rsid w:val="00473497"/>
    <w:rsid w:val="0047386A"/>
    <w:rsid w:val="00473919"/>
    <w:rsid w:val="0047608A"/>
    <w:rsid w:val="00476490"/>
    <w:rsid w:val="00476A85"/>
    <w:rsid w:val="00476CAC"/>
    <w:rsid w:val="00476D81"/>
    <w:rsid w:val="004814D0"/>
    <w:rsid w:val="00481563"/>
    <w:rsid w:val="00481EBF"/>
    <w:rsid w:val="0048239F"/>
    <w:rsid w:val="0048260D"/>
    <w:rsid w:val="004829E0"/>
    <w:rsid w:val="0048326F"/>
    <w:rsid w:val="00484009"/>
    <w:rsid w:val="0048561C"/>
    <w:rsid w:val="00485F26"/>
    <w:rsid w:val="0048626E"/>
    <w:rsid w:val="0048731D"/>
    <w:rsid w:val="0048780D"/>
    <w:rsid w:val="004917C8"/>
    <w:rsid w:val="004918A3"/>
    <w:rsid w:val="00491A01"/>
    <w:rsid w:val="0049216C"/>
    <w:rsid w:val="00492188"/>
    <w:rsid w:val="004929AB"/>
    <w:rsid w:val="004929DA"/>
    <w:rsid w:val="00492D97"/>
    <w:rsid w:val="00493F42"/>
    <w:rsid w:val="00494AE7"/>
    <w:rsid w:val="00494E57"/>
    <w:rsid w:val="004968F7"/>
    <w:rsid w:val="00496AEE"/>
    <w:rsid w:val="00496FDA"/>
    <w:rsid w:val="004A19A2"/>
    <w:rsid w:val="004A1E31"/>
    <w:rsid w:val="004A294B"/>
    <w:rsid w:val="004A2CF0"/>
    <w:rsid w:val="004A2E1E"/>
    <w:rsid w:val="004A31A4"/>
    <w:rsid w:val="004A383F"/>
    <w:rsid w:val="004A3C1F"/>
    <w:rsid w:val="004A3FAC"/>
    <w:rsid w:val="004A4BD1"/>
    <w:rsid w:val="004A52A8"/>
    <w:rsid w:val="004A551B"/>
    <w:rsid w:val="004A64F1"/>
    <w:rsid w:val="004A660C"/>
    <w:rsid w:val="004A6FEF"/>
    <w:rsid w:val="004A7202"/>
    <w:rsid w:val="004A72A4"/>
    <w:rsid w:val="004A75B3"/>
    <w:rsid w:val="004A769F"/>
    <w:rsid w:val="004A76FF"/>
    <w:rsid w:val="004B0E38"/>
    <w:rsid w:val="004B1121"/>
    <w:rsid w:val="004B1302"/>
    <w:rsid w:val="004B1F52"/>
    <w:rsid w:val="004B26AC"/>
    <w:rsid w:val="004B29C3"/>
    <w:rsid w:val="004B2DD6"/>
    <w:rsid w:val="004B2E43"/>
    <w:rsid w:val="004B33B4"/>
    <w:rsid w:val="004B3706"/>
    <w:rsid w:val="004B4B2E"/>
    <w:rsid w:val="004B5141"/>
    <w:rsid w:val="004B52E7"/>
    <w:rsid w:val="004B57D5"/>
    <w:rsid w:val="004B581B"/>
    <w:rsid w:val="004B60E1"/>
    <w:rsid w:val="004B6437"/>
    <w:rsid w:val="004B647A"/>
    <w:rsid w:val="004B6C1F"/>
    <w:rsid w:val="004B6FFC"/>
    <w:rsid w:val="004B778A"/>
    <w:rsid w:val="004C06F5"/>
    <w:rsid w:val="004C0A50"/>
    <w:rsid w:val="004C0C74"/>
    <w:rsid w:val="004C0F35"/>
    <w:rsid w:val="004C1203"/>
    <w:rsid w:val="004C1DE0"/>
    <w:rsid w:val="004C27E3"/>
    <w:rsid w:val="004C3908"/>
    <w:rsid w:val="004C3DC2"/>
    <w:rsid w:val="004C4001"/>
    <w:rsid w:val="004C4360"/>
    <w:rsid w:val="004C5BD0"/>
    <w:rsid w:val="004C6D43"/>
    <w:rsid w:val="004C6F47"/>
    <w:rsid w:val="004C6F8C"/>
    <w:rsid w:val="004C7320"/>
    <w:rsid w:val="004C742B"/>
    <w:rsid w:val="004C7908"/>
    <w:rsid w:val="004C7A87"/>
    <w:rsid w:val="004D05D5"/>
    <w:rsid w:val="004D0CA6"/>
    <w:rsid w:val="004D1277"/>
    <w:rsid w:val="004D2BDE"/>
    <w:rsid w:val="004D31D8"/>
    <w:rsid w:val="004D4808"/>
    <w:rsid w:val="004D4DD9"/>
    <w:rsid w:val="004D4FA2"/>
    <w:rsid w:val="004D65BF"/>
    <w:rsid w:val="004D69AC"/>
    <w:rsid w:val="004D6A56"/>
    <w:rsid w:val="004D6A7C"/>
    <w:rsid w:val="004D74C5"/>
    <w:rsid w:val="004D7720"/>
    <w:rsid w:val="004D7811"/>
    <w:rsid w:val="004E0518"/>
    <w:rsid w:val="004E0956"/>
    <w:rsid w:val="004E13BC"/>
    <w:rsid w:val="004E1FD3"/>
    <w:rsid w:val="004E2825"/>
    <w:rsid w:val="004E3511"/>
    <w:rsid w:val="004E3A31"/>
    <w:rsid w:val="004E413F"/>
    <w:rsid w:val="004E4297"/>
    <w:rsid w:val="004E5A08"/>
    <w:rsid w:val="004E5B34"/>
    <w:rsid w:val="004E6395"/>
    <w:rsid w:val="004E6872"/>
    <w:rsid w:val="004E72E0"/>
    <w:rsid w:val="004F0390"/>
    <w:rsid w:val="004F0519"/>
    <w:rsid w:val="004F100A"/>
    <w:rsid w:val="004F20C8"/>
    <w:rsid w:val="004F261B"/>
    <w:rsid w:val="004F2BF6"/>
    <w:rsid w:val="004F30F7"/>
    <w:rsid w:val="004F37C2"/>
    <w:rsid w:val="004F3BF1"/>
    <w:rsid w:val="004F40F2"/>
    <w:rsid w:val="004F4818"/>
    <w:rsid w:val="004F4B44"/>
    <w:rsid w:val="004F4EB7"/>
    <w:rsid w:val="004F589F"/>
    <w:rsid w:val="004F5960"/>
    <w:rsid w:val="004F609D"/>
    <w:rsid w:val="004F6B05"/>
    <w:rsid w:val="004F7547"/>
    <w:rsid w:val="004F75D8"/>
    <w:rsid w:val="0050031D"/>
    <w:rsid w:val="0050116C"/>
    <w:rsid w:val="00501F35"/>
    <w:rsid w:val="00501F82"/>
    <w:rsid w:val="005022D1"/>
    <w:rsid w:val="005034C2"/>
    <w:rsid w:val="0050362B"/>
    <w:rsid w:val="00503F34"/>
    <w:rsid w:val="00504219"/>
    <w:rsid w:val="00504462"/>
    <w:rsid w:val="0050457B"/>
    <w:rsid w:val="00505409"/>
    <w:rsid w:val="00506313"/>
    <w:rsid w:val="00507880"/>
    <w:rsid w:val="00510334"/>
    <w:rsid w:val="00510A6B"/>
    <w:rsid w:val="00510B85"/>
    <w:rsid w:val="005110E8"/>
    <w:rsid w:val="0051201D"/>
    <w:rsid w:val="0051275B"/>
    <w:rsid w:val="00512E2B"/>
    <w:rsid w:val="005138B0"/>
    <w:rsid w:val="00513969"/>
    <w:rsid w:val="00513F09"/>
    <w:rsid w:val="005146AB"/>
    <w:rsid w:val="00514806"/>
    <w:rsid w:val="00514E22"/>
    <w:rsid w:val="0051560A"/>
    <w:rsid w:val="00515D10"/>
    <w:rsid w:val="00516093"/>
    <w:rsid w:val="0051709F"/>
    <w:rsid w:val="00517AD0"/>
    <w:rsid w:val="00520079"/>
    <w:rsid w:val="00520214"/>
    <w:rsid w:val="00520B04"/>
    <w:rsid w:val="00520D8A"/>
    <w:rsid w:val="00521177"/>
    <w:rsid w:val="0052186B"/>
    <w:rsid w:val="00521FBF"/>
    <w:rsid w:val="005223D0"/>
    <w:rsid w:val="00523048"/>
    <w:rsid w:val="00523722"/>
    <w:rsid w:val="00523C5E"/>
    <w:rsid w:val="00525097"/>
    <w:rsid w:val="00525567"/>
    <w:rsid w:val="00527840"/>
    <w:rsid w:val="00530A9D"/>
    <w:rsid w:val="0053129B"/>
    <w:rsid w:val="0053192D"/>
    <w:rsid w:val="005343BE"/>
    <w:rsid w:val="00534685"/>
    <w:rsid w:val="00534A99"/>
    <w:rsid w:val="00534CD5"/>
    <w:rsid w:val="00534F37"/>
    <w:rsid w:val="00537988"/>
    <w:rsid w:val="005379E9"/>
    <w:rsid w:val="005408CA"/>
    <w:rsid w:val="00540FF1"/>
    <w:rsid w:val="0054157C"/>
    <w:rsid w:val="00542827"/>
    <w:rsid w:val="00542B84"/>
    <w:rsid w:val="00542C5F"/>
    <w:rsid w:val="00542DFA"/>
    <w:rsid w:val="005432C0"/>
    <w:rsid w:val="00543748"/>
    <w:rsid w:val="00543CC0"/>
    <w:rsid w:val="00543E93"/>
    <w:rsid w:val="00544114"/>
    <w:rsid w:val="005447F8"/>
    <w:rsid w:val="005449A8"/>
    <w:rsid w:val="00545610"/>
    <w:rsid w:val="0054627B"/>
    <w:rsid w:val="00546F6A"/>
    <w:rsid w:val="005473DA"/>
    <w:rsid w:val="00547410"/>
    <w:rsid w:val="00550879"/>
    <w:rsid w:val="00551205"/>
    <w:rsid w:val="00551476"/>
    <w:rsid w:val="0055184E"/>
    <w:rsid w:val="005518AF"/>
    <w:rsid w:val="00553AEC"/>
    <w:rsid w:val="00553AFA"/>
    <w:rsid w:val="00553E42"/>
    <w:rsid w:val="005546C1"/>
    <w:rsid w:val="00554980"/>
    <w:rsid w:val="00554BF3"/>
    <w:rsid w:val="00555318"/>
    <w:rsid w:val="005563DB"/>
    <w:rsid w:val="005564D0"/>
    <w:rsid w:val="00561765"/>
    <w:rsid w:val="00561CF5"/>
    <w:rsid w:val="00561DE2"/>
    <w:rsid w:val="00562D53"/>
    <w:rsid w:val="00562DBC"/>
    <w:rsid w:val="00562F16"/>
    <w:rsid w:val="00563ECE"/>
    <w:rsid w:val="0056437E"/>
    <w:rsid w:val="00564532"/>
    <w:rsid w:val="005650F7"/>
    <w:rsid w:val="00565FE0"/>
    <w:rsid w:val="00567358"/>
    <w:rsid w:val="0056784D"/>
    <w:rsid w:val="00567DCF"/>
    <w:rsid w:val="00570D1E"/>
    <w:rsid w:val="00571918"/>
    <w:rsid w:val="00572299"/>
    <w:rsid w:val="00572C8D"/>
    <w:rsid w:val="005743E0"/>
    <w:rsid w:val="005745AF"/>
    <w:rsid w:val="005748E5"/>
    <w:rsid w:val="0057490C"/>
    <w:rsid w:val="00574E57"/>
    <w:rsid w:val="00574EAD"/>
    <w:rsid w:val="00580B18"/>
    <w:rsid w:val="005818C6"/>
    <w:rsid w:val="00582549"/>
    <w:rsid w:val="00582B99"/>
    <w:rsid w:val="00583324"/>
    <w:rsid w:val="0058404C"/>
    <w:rsid w:val="00584434"/>
    <w:rsid w:val="00584E5A"/>
    <w:rsid w:val="00584EDA"/>
    <w:rsid w:val="005859AA"/>
    <w:rsid w:val="00586059"/>
    <w:rsid w:val="005867A8"/>
    <w:rsid w:val="00586C8E"/>
    <w:rsid w:val="00587CD2"/>
    <w:rsid w:val="00590071"/>
    <w:rsid w:val="005904FD"/>
    <w:rsid w:val="00590887"/>
    <w:rsid w:val="00591D72"/>
    <w:rsid w:val="00592237"/>
    <w:rsid w:val="00593963"/>
    <w:rsid w:val="00594795"/>
    <w:rsid w:val="00594E71"/>
    <w:rsid w:val="00595210"/>
    <w:rsid w:val="005960F5"/>
    <w:rsid w:val="0059650E"/>
    <w:rsid w:val="0059699F"/>
    <w:rsid w:val="00597507"/>
    <w:rsid w:val="005A013E"/>
    <w:rsid w:val="005A07A0"/>
    <w:rsid w:val="005A143B"/>
    <w:rsid w:val="005A3521"/>
    <w:rsid w:val="005A36D4"/>
    <w:rsid w:val="005A37BC"/>
    <w:rsid w:val="005A41CE"/>
    <w:rsid w:val="005A4A9E"/>
    <w:rsid w:val="005A506E"/>
    <w:rsid w:val="005A50B0"/>
    <w:rsid w:val="005A5C94"/>
    <w:rsid w:val="005A61A6"/>
    <w:rsid w:val="005A6CD2"/>
    <w:rsid w:val="005A764E"/>
    <w:rsid w:val="005A77EB"/>
    <w:rsid w:val="005B00F5"/>
    <w:rsid w:val="005B04F2"/>
    <w:rsid w:val="005B088B"/>
    <w:rsid w:val="005B11D9"/>
    <w:rsid w:val="005B2881"/>
    <w:rsid w:val="005B30E1"/>
    <w:rsid w:val="005B4F99"/>
    <w:rsid w:val="005B5186"/>
    <w:rsid w:val="005B57EC"/>
    <w:rsid w:val="005C0155"/>
    <w:rsid w:val="005C090D"/>
    <w:rsid w:val="005C0E86"/>
    <w:rsid w:val="005C1666"/>
    <w:rsid w:val="005C1945"/>
    <w:rsid w:val="005C3507"/>
    <w:rsid w:val="005C374B"/>
    <w:rsid w:val="005C38C1"/>
    <w:rsid w:val="005C524A"/>
    <w:rsid w:val="005C541E"/>
    <w:rsid w:val="005C573C"/>
    <w:rsid w:val="005C5ECB"/>
    <w:rsid w:val="005C5FC9"/>
    <w:rsid w:val="005C60AD"/>
    <w:rsid w:val="005C797A"/>
    <w:rsid w:val="005D0504"/>
    <w:rsid w:val="005D054A"/>
    <w:rsid w:val="005D181E"/>
    <w:rsid w:val="005D1C28"/>
    <w:rsid w:val="005D2514"/>
    <w:rsid w:val="005D2B9B"/>
    <w:rsid w:val="005D3921"/>
    <w:rsid w:val="005D394D"/>
    <w:rsid w:val="005D4E33"/>
    <w:rsid w:val="005D566D"/>
    <w:rsid w:val="005D5932"/>
    <w:rsid w:val="005D5F1A"/>
    <w:rsid w:val="005D6B74"/>
    <w:rsid w:val="005D6B9E"/>
    <w:rsid w:val="005E0063"/>
    <w:rsid w:val="005E13D0"/>
    <w:rsid w:val="005E160F"/>
    <w:rsid w:val="005E1669"/>
    <w:rsid w:val="005E1BBE"/>
    <w:rsid w:val="005E1C55"/>
    <w:rsid w:val="005E34B4"/>
    <w:rsid w:val="005E3CF3"/>
    <w:rsid w:val="005E3F52"/>
    <w:rsid w:val="005E54D2"/>
    <w:rsid w:val="005E57B4"/>
    <w:rsid w:val="005E6281"/>
    <w:rsid w:val="005F0A26"/>
    <w:rsid w:val="005F0F4C"/>
    <w:rsid w:val="005F1071"/>
    <w:rsid w:val="005F14B2"/>
    <w:rsid w:val="005F2194"/>
    <w:rsid w:val="005F291F"/>
    <w:rsid w:val="005F2C3F"/>
    <w:rsid w:val="005F418C"/>
    <w:rsid w:val="005F46D9"/>
    <w:rsid w:val="005F618C"/>
    <w:rsid w:val="005F6B04"/>
    <w:rsid w:val="005F72AE"/>
    <w:rsid w:val="00600319"/>
    <w:rsid w:val="00600DB9"/>
    <w:rsid w:val="00600F43"/>
    <w:rsid w:val="006010FD"/>
    <w:rsid w:val="00601BE6"/>
    <w:rsid w:val="006024C0"/>
    <w:rsid w:val="006027D2"/>
    <w:rsid w:val="006039B4"/>
    <w:rsid w:val="00603A74"/>
    <w:rsid w:val="00604DF3"/>
    <w:rsid w:val="00605987"/>
    <w:rsid w:val="00605A31"/>
    <w:rsid w:val="00606112"/>
    <w:rsid w:val="00606455"/>
    <w:rsid w:val="0060673A"/>
    <w:rsid w:val="00606818"/>
    <w:rsid w:val="00606D28"/>
    <w:rsid w:val="00607552"/>
    <w:rsid w:val="00607F89"/>
    <w:rsid w:val="0061032A"/>
    <w:rsid w:val="00610D3B"/>
    <w:rsid w:val="00610D77"/>
    <w:rsid w:val="0061175D"/>
    <w:rsid w:val="00611E40"/>
    <w:rsid w:val="0061218E"/>
    <w:rsid w:val="00612CB1"/>
    <w:rsid w:val="00614029"/>
    <w:rsid w:val="0061570D"/>
    <w:rsid w:val="00615BBC"/>
    <w:rsid w:val="00615F9C"/>
    <w:rsid w:val="00616877"/>
    <w:rsid w:val="00617346"/>
    <w:rsid w:val="00617591"/>
    <w:rsid w:val="00617814"/>
    <w:rsid w:val="0061792E"/>
    <w:rsid w:val="006201B1"/>
    <w:rsid w:val="00620AA8"/>
    <w:rsid w:val="00621CA8"/>
    <w:rsid w:val="0062374E"/>
    <w:rsid w:val="00624205"/>
    <w:rsid w:val="00624D5F"/>
    <w:rsid w:val="00624D99"/>
    <w:rsid w:val="00624E10"/>
    <w:rsid w:val="006255B6"/>
    <w:rsid w:val="00626428"/>
    <w:rsid w:val="0062655F"/>
    <w:rsid w:val="00626732"/>
    <w:rsid w:val="00626AE4"/>
    <w:rsid w:val="00627894"/>
    <w:rsid w:val="00627CE3"/>
    <w:rsid w:val="00630579"/>
    <w:rsid w:val="0063082C"/>
    <w:rsid w:val="006308F3"/>
    <w:rsid w:val="00630B65"/>
    <w:rsid w:val="00630B9A"/>
    <w:rsid w:val="006314F5"/>
    <w:rsid w:val="00631764"/>
    <w:rsid w:val="006319EF"/>
    <w:rsid w:val="00631BEF"/>
    <w:rsid w:val="00634D7E"/>
    <w:rsid w:val="006357D8"/>
    <w:rsid w:val="00636330"/>
    <w:rsid w:val="00637592"/>
    <w:rsid w:val="00637AD8"/>
    <w:rsid w:val="00637B62"/>
    <w:rsid w:val="006400BA"/>
    <w:rsid w:val="00640658"/>
    <w:rsid w:val="00640785"/>
    <w:rsid w:val="00640FAF"/>
    <w:rsid w:val="0064121B"/>
    <w:rsid w:val="00641811"/>
    <w:rsid w:val="00641D73"/>
    <w:rsid w:val="00642387"/>
    <w:rsid w:val="006423D1"/>
    <w:rsid w:val="00642576"/>
    <w:rsid w:val="006427F5"/>
    <w:rsid w:val="006455E1"/>
    <w:rsid w:val="00645FB0"/>
    <w:rsid w:val="00646C55"/>
    <w:rsid w:val="006508F5"/>
    <w:rsid w:val="0065211F"/>
    <w:rsid w:val="00653237"/>
    <w:rsid w:val="0065369B"/>
    <w:rsid w:val="0065380E"/>
    <w:rsid w:val="00653C8C"/>
    <w:rsid w:val="00654171"/>
    <w:rsid w:val="006541A9"/>
    <w:rsid w:val="00654A6E"/>
    <w:rsid w:val="00654C5C"/>
    <w:rsid w:val="00654D3D"/>
    <w:rsid w:val="00656424"/>
    <w:rsid w:val="006565CB"/>
    <w:rsid w:val="0065757C"/>
    <w:rsid w:val="00660255"/>
    <w:rsid w:val="006607D8"/>
    <w:rsid w:val="00660C93"/>
    <w:rsid w:val="00661406"/>
    <w:rsid w:val="00661525"/>
    <w:rsid w:val="00661574"/>
    <w:rsid w:val="00662090"/>
    <w:rsid w:val="00662A8C"/>
    <w:rsid w:val="00663667"/>
    <w:rsid w:val="00664BA0"/>
    <w:rsid w:val="00664FAE"/>
    <w:rsid w:val="0066559E"/>
    <w:rsid w:val="00665AB8"/>
    <w:rsid w:val="00665AFF"/>
    <w:rsid w:val="00665B1D"/>
    <w:rsid w:val="006662BB"/>
    <w:rsid w:val="00666B83"/>
    <w:rsid w:val="0067101D"/>
    <w:rsid w:val="006718B7"/>
    <w:rsid w:val="006720CA"/>
    <w:rsid w:val="006733F3"/>
    <w:rsid w:val="00673F87"/>
    <w:rsid w:val="00674079"/>
    <w:rsid w:val="0067434A"/>
    <w:rsid w:val="00674639"/>
    <w:rsid w:val="00675749"/>
    <w:rsid w:val="00675BB9"/>
    <w:rsid w:val="006761AC"/>
    <w:rsid w:val="0067687A"/>
    <w:rsid w:val="00676A15"/>
    <w:rsid w:val="00677421"/>
    <w:rsid w:val="00677DAA"/>
    <w:rsid w:val="006810DA"/>
    <w:rsid w:val="006826AB"/>
    <w:rsid w:val="00683A94"/>
    <w:rsid w:val="00683B50"/>
    <w:rsid w:val="00684419"/>
    <w:rsid w:val="0068469E"/>
    <w:rsid w:val="00684E62"/>
    <w:rsid w:val="00684E71"/>
    <w:rsid w:val="00686B8F"/>
    <w:rsid w:val="0068726C"/>
    <w:rsid w:val="0069023D"/>
    <w:rsid w:val="00690B62"/>
    <w:rsid w:val="00690E1A"/>
    <w:rsid w:val="00692942"/>
    <w:rsid w:val="006929EA"/>
    <w:rsid w:val="00693847"/>
    <w:rsid w:val="00693914"/>
    <w:rsid w:val="00694112"/>
    <w:rsid w:val="00694FAE"/>
    <w:rsid w:val="006956AA"/>
    <w:rsid w:val="0069582B"/>
    <w:rsid w:val="00697377"/>
    <w:rsid w:val="006973A4"/>
    <w:rsid w:val="00697472"/>
    <w:rsid w:val="00697FD7"/>
    <w:rsid w:val="006A00E3"/>
    <w:rsid w:val="006A0AD3"/>
    <w:rsid w:val="006A0EC1"/>
    <w:rsid w:val="006A111F"/>
    <w:rsid w:val="006A16FB"/>
    <w:rsid w:val="006A188E"/>
    <w:rsid w:val="006A1D3D"/>
    <w:rsid w:val="006A1D71"/>
    <w:rsid w:val="006A215F"/>
    <w:rsid w:val="006A2798"/>
    <w:rsid w:val="006A3938"/>
    <w:rsid w:val="006A39DF"/>
    <w:rsid w:val="006A4C12"/>
    <w:rsid w:val="006A4CC7"/>
    <w:rsid w:val="006A6609"/>
    <w:rsid w:val="006A7467"/>
    <w:rsid w:val="006A76DF"/>
    <w:rsid w:val="006A775E"/>
    <w:rsid w:val="006A7DA2"/>
    <w:rsid w:val="006B011A"/>
    <w:rsid w:val="006B05E4"/>
    <w:rsid w:val="006B0FC0"/>
    <w:rsid w:val="006B152B"/>
    <w:rsid w:val="006B183B"/>
    <w:rsid w:val="006B22BB"/>
    <w:rsid w:val="006B2451"/>
    <w:rsid w:val="006B2AC1"/>
    <w:rsid w:val="006B326F"/>
    <w:rsid w:val="006B3806"/>
    <w:rsid w:val="006B3977"/>
    <w:rsid w:val="006B3B2E"/>
    <w:rsid w:val="006B4155"/>
    <w:rsid w:val="006B55FB"/>
    <w:rsid w:val="006B5689"/>
    <w:rsid w:val="006B61FB"/>
    <w:rsid w:val="006B63E4"/>
    <w:rsid w:val="006B6E37"/>
    <w:rsid w:val="006B7143"/>
    <w:rsid w:val="006B7BB6"/>
    <w:rsid w:val="006C197D"/>
    <w:rsid w:val="006C1DEC"/>
    <w:rsid w:val="006C1ECA"/>
    <w:rsid w:val="006C21F3"/>
    <w:rsid w:val="006C2297"/>
    <w:rsid w:val="006C2E11"/>
    <w:rsid w:val="006C2EA8"/>
    <w:rsid w:val="006C3972"/>
    <w:rsid w:val="006C3F50"/>
    <w:rsid w:val="006C47A7"/>
    <w:rsid w:val="006C5496"/>
    <w:rsid w:val="006C5987"/>
    <w:rsid w:val="006C6240"/>
    <w:rsid w:val="006C673F"/>
    <w:rsid w:val="006C6E11"/>
    <w:rsid w:val="006C6EC1"/>
    <w:rsid w:val="006C7499"/>
    <w:rsid w:val="006D0331"/>
    <w:rsid w:val="006D06E8"/>
    <w:rsid w:val="006D0707"/>
    <w:rsid w:val="006D09BE"/>
    <w:rsid w:val="006D12D1"/>
    <w:rsid w:val="006D1D32"/>
    <w:rsid w:val="006D244D"/>
    <w:rsid w:val="006D26DF"/>
    <w:rsid w:val="006D2CC1"/>
    <w:rsid w:val="006D3289"/>
    <w:rsid w:val="006D35D8"/>
    <w:rsid w:val="006D3707"/>
    <w:rsid w:val="006D3D9D"/>
    <w:rsid w:val="006D4157"/>
    <w:rsid w:val="006D4CE4"/>
    <w:rsid w:val="006D5EE1"/>
    <w:rsid w:val="006D5F01"/>
    <w:rsid w:val="006D6071"/>
    <w:rsid w:val="006D6325"/>
    <w:rsid w:val="006D6DCF"/>
    <w:rsid w:val="006E16F5"/>
    <w:rsid w:val="006E1937"/>
    <w:rsid w:val="006E1DB5"/>
    <w:rsid w:val="006E2AEF"/>
    <w:rsid w:val="006E2AF7"/>
    <w:rsid w:val="006E3B0E"/>
    <w:rsid w:val="006E43C7"/>
    <w:rsid w:val="006E46C7"/>
    <w:rsid w:val="006E4B3C"/>
    <w:rsid w:val="006E573C"/>
    <w:rsid w:val="006E5AA6"/>
    <w:rsid w:val="006E691A"/>
    <w:rsid w:val="006E6C13"/>
    <w:rsid w:val="006E6E61"/>
    <w:rsid w:val="006E7447"/>
    <w:rsid w:val="006F019C"/>
    <w:rsid w:val="006F0B4B"/>
    <w:rsid w:val="006F0F6D"/>
    <w:rsid w:val="006F1A2B"/>
    <w:rsid w:val="006F1C0D"/>
    <w:rsid w:val="006F2CE7"/>
    <w:rsid w:val="006F2DD0"/>
    <w:rsid w:val="006F3350"/>
    <w:rsid w:val="006F41A6"/>
    <w:rsid w:val="006F4604"/>
    <w:rsid w:val="006F4E93"/>
    <w:rsid w:val="006F5399"/>
    <w:rsid w:val="006F589E"/>
    <w:rsid w:val="006F5F2C"/>
    <w:rsid w:val="006F6C97"/>
    <w:rsid w:val="006F7762"/>
    <w:rsid w:val="007005B7"/>
    <w:rsid w:val="00700D91"/>
    <w:rsid w:val="007010FC"/>
    <w:rsid w:val="007011C3"/>
    <w:rsid w:val="0070134B"/>
    <w:rsid w:val="0070213C"/>
    <w:rsid w:val="00702254"/>
    <w:rsid w:val="00702C4D"/>
    <w:rsid w:val="00702EDE"/>
    <w:rsid w:val="007035E5"/>
    <w:rsid w:val="00703736"/>
    <w:rsid w:val="007045A7"/>
    <w:rsid w:val="007047D4"/>
    <w:rsid w:val="00704975"/>
    <w:rsid w:val="007059F2"/>
    <w:rsid w:val="00706097"/>
    <w:rsid w:val="0070672F"/>
    <w:rsid w:val="00707CAC"/>
    <w:rsid w:val="00710412"/>
    <w:rsid w:val="0071054E"/>
    <w:rsid w:val="007105F5"/>
    <w:rsid w:val="00711807"/>
    <w:rsid w:val="00712835"/>
    <w:rsid w:val="00713EA9"/>
    <w:rsid w:val="00714070"/>
    <w:rsid w:val="007149AE"/>
    <w:rsid w:val="007166B0"/>
    <w:rsid w:val="0071687F"/>
    <w:rsid w:val="00717B73"/>
    <w:rsid w:val="00717E7E"/>
    <w:rsid w:val="00721B31"/>
    <w:rsid w:val="00721B75"/>
    <w:rsid w:val="007221A3"/>
    <w:rsid w:val="0072228C"/>
    <w:rsid w:val="00722F6A"/>
    <w:rsid w:val="007233F1"/>
    <w:rsid w:val="00726366"/>
    <w:rsid w:val="00726E48"/>
    <w:rsid w:val="00727AF0"/>
    <w:rsid w:val="007309C9"/>
    <w:rsid w:val="00731E58"/>
    <w:rsid w:val="0073226D"/>
    <w:rsid w:val="0073245F"/>
    <w:rsid w:val="00733105"/>
    <w:rsid w:val="00733272"/>
    <w:rsid w:val="00733758"/>
    <w:rsid w:val="00734512"/>
    <w:rsid w:val="00734BFF"/>
    <w:rsid w:val="00734F64"/>
    <w:rsid w:val="007354D4"/>
    <w:rsid w:val="00735C43"/>
    <w:rsid w:val="0073600A"/>
    <w:rsid w:val="0073735E"/>
    <w:rsid w:val="007375E5"/>
    <w:rsid w:val="00737AD3"/>
    <w:rsid w:val="00741145"/>
    <w:rsid w:val="007428F3"/>
    <w:rsid w:val="007438CF"/>
    <w:rsid w:val="007445E3"/>
    <w:rsid w:val="00745E35"/>
    <w:rsid w:val="007461F0"/>
    <w:rsid w:val="00747029"/>
    <w:rsid w:val="00747599"/>
    <w:rsid w:val="0075049E"/>
    <w:rsid w:val="007519F9"/>
    <w:rsid w:val="00751BB8"/>
    <w:rsid w:val="00753727"/>
    <w:rsid w:val="0075443A"/>
    <w:rsid w:val="00754BA9"/>
    <w:rsid w:val="00755549"/>
    <w:rsid w:val="00755593"/>
    <w:rsid w:val="00756983"/>
    <w:rsid w:val="00756AFE"/>
    <w:rsid w:val="007579D3"/>
    <w:rsid w:val="0076002D"/>
    <w:rsid w:val="00760653"/>
    <w:rsid w:val="00760E72"/>
    <w:rsid w:val="00761057"/>
    <w:rsid w:val="007614FB"/>
    <w:rsid w:val="00761986"/>
    <w:rsid w:val="00761F49"/>
    <w:rsid w:val="00762455"/>
    <w:rsid w:val="00762804"/>
    <w:rsid w:val="00763E79"/>
    <w:rsid w:val="0076415A"/>
    <w:rsid w:val="007645FA"/>
    <w:rsid w:val="007647B8"/>
    <w:rsid w:val="00764E17"/>
    <w:rsid w:val="007665F8"/>
    <w:rsid w:val="00766A1B"/>
    <w:rsid w:val="0076706A"/>
    <w:rsid w:val="00767361"/>
    <w:rsid w:val="00767E0B"/>
    <w:rsid w:val="0077017D"/>
    <w:rsid w:val="0077167F"/>
    <w:rsid w:val="007719EC"/>
    <w:rsid w:val="007727B8"/>
    <w:rsid w:val="00772BFF"/>
    <w:rsid w:val="00774804"/>
    <w:rsid w:val="00774B59"/>
    <w:rsid w:val="007751C9"/>
    <w:rsid w:val="0077549E"/>
    <w:rsid w:val="00775595"/>
    <w:rsid w:val="00776045"/>
    <w:rsid w:val="007763DB"/>
    <w:rsid w:val="0077657F"/>
    <w:rsid w:val="00776815"/>
    <w:rsid w:val="00777D2E"/>
    <w:rsid w:val="00777E57"/>
    <w:rsid w:val="007802A2"/>
    <w:rsid w:val="007802D9"/>
    <w:rsid w:val="00780F74"/>
    <w:rsid w:val="00781F80"/>
    <w:rsid w:val="007826C5"/>
    <w:rsid w:val="00782F48"/>
    <w:rsid w:val="00783675"/>
    <w:rsid w:val="007855E6"/>
    <w:rsid w:val="0078764B"/>
    <w:rsid w:val="0078774C"/>
    <w:rsid w:val="0079004C"/>
    <w:rsid w:val="007902D5"/>
    <w:rsid w:val="00790CD1"/>
    <w:rsid w:val="007911BC"/>
    <w:rsid w:val="0079191F"/>
    <w:rsid w:val="00792A77"/>
    <w:rsid w:val="00793A12"/>
    <w:rsid w:val="00793AAF"/>
    <w:rsid w:val="0079452C"/>
    <w:rsid w:val="00794959"/>
    <w:rsid w:val="00795B7F"/>
    <w:rsid w:val="00795C72"/>
    <w:rsid w:val="00796BD9"/>
    <w:rsid w:val="00797404"/>
    <w:rsid w:val="007974D5"/>
    <w:rsid w:val="007976BB"/>
    <w:rsid w:val="00797F14"/>
    <w:rsid w:val="007A0191"/>
    <w:rsid w:val="007A02B7"/>
    <w:rsid w:val="007A05ED"/>
    <w:rsid w:val="007A0693"/>
    <w:rsid w:val="007A0E67"/>
    <w:rsid w:val="007A1413"/>
    <w:rsid w:val="007A1787"/>
    <w:rsid w:val="007A1ACF"/>
    <w:rsid w:val="007A1AF0"/>
    <w:rsid w:val="007A1FF6"/>
    <w:rsid w:val="007A29BC"/>
    <w:rsid w:val="007A3500"/>
    <w:rsid w:val="007A38FD"/>
    <w:rsid w:val="007A41A1"/>
    <w:rsid w:val="007A420D"/>
    <w:rsid w:val="007A42A9"/>
    <w:rsid w:val="007A466C"/>
    <w:rsid w:val="007A4FFC"/>
    <w:rsid w:val="007A58B4"/>
    <w:rsid w:val="007A5CEA"/>
    <w:rsid w:val="007A7074"/>
    <w:rsid w:val="007A747B"/>
    <w:rsid w:val="007A7AD2"/>
    <w:rsid w:val="007B0003"/>
    <w:rsid w:val="007B06B7"/>
    <w:rsid w:val="007B105A"/>
    <w:rsid w:val="007B17B9"/>
    <w:rsid w:val="007B1B38"/>
    <w:rsid w:val="007B27CA"/>
    <w:rsid w:val="007B38C0"/>
    <w:rsid w:val="007B397C"/>
    <w:rsid w:val="007B3C23"/>
    <w:rsid w:val="007B3D5D"/>
    <w:rsid w:val="007B4754"/>
    <w:rsid w:val="007B4780"/>
    <w:rsid w:val="007B5012"/>
    <w:rsid w:val="007B5944"/>
    <w:rsid w:val="007B6194"/>
    <w:rsid w:val="007B629C"/>
    <w:rsid w:val="007B635C"/>
    <w:rsid w:val="007B6B6A"/>
    <w:rsid w:val="007B6C5F"/>
    <w:rsid w:val="007B6FF6"/>
    <w:rsid w:val="007B7C2E"/>
    <w:rsid w:val="007C0840"/>
    <w:rsid w:val="007C0FD9"/>
    <w:rsid w:val="007C1F37"/>
    <w:rsid w:val="007C3144"/>
    <w:rsid w:val="007C316A"/>
    <w:rsid w:val="007C3B2C"/>
    <w:rsid w:val="007C4784"/>
    <w:rsid w:val="007C4A1B"/>
    <w:rsid w:val="007C4BAC"/>
    <w:rsid w:val="007C4C0B"/>
    <w:rsid w:val="007C5C63"/>
    <w:rsid w:val="007C714B"/>
    <w:rsid w:val="007C79C1"/>
    <w:rsid w:val="007C7A8C"/>
    <w:rsid w:val="007C7A9B"/>
    <w:rsid w:val="007C7CD6"/>
    <w:rsid w:val="007C7DB8"/>
    <w:rsid w:val="007C7E05"/>
    <w:rsid w:val="007D0F4B"/>
    <w:rsid w:val="007D14A2"/>
    <w:rsid w:val="007D14CF"/>
    <w:rsid w:val="007D1892"/>
    <w:rsid w:val="007D1CB7"/>
    <w:rsid w:val="007D275E"/>
    <w:rsid w:val="007D2DB4"/>
    <w:rsid w:val="007D31EC"/>
    <w:rsid w:val="007D339F"/>
    <w:rsid w:val="007D3B4F"/>
    <w:rsid w:val="007D3BCA"/>
    <w:rsid w:val="007D3E4A"/>
    <w:rsid w:val="007D5687"/>
    <w:rsid w:val="007D57A0"/>
    <w:rsid w:val="007D5D15"/>
    <w:rsid w:val="007D6515"/>
    <w:rsid w:val="007D65FB"/>
    <w:rsid w:val="007D7321"/>
    <w:rsid w:val="007D7C78"/>
    <w:rsid w:val="007E06F6"/>
    <w:rsid w:val="007E0EB1"/>
    <w:rsid w:val="007E259D"/>
    <w:rsid w:val="007E2713"/>
    <w:rsid w:val="007E3806"/>
    <w:rsid w:val="007E3980"/>
    <w:rsid w:val="007E4BF6"/>
    <w:rsid w:val="007E50AC"/>
    <w:rsid w:val="007E53AC"/>
    <w:rsid w:val="007E606E"/>
    <w:rsid w:val="007E60E9"/>
    <w:rsid w:val="007E68E6"/>
    <w:rsid w:val="007E705D"/>
    <w:rsid w:val="007E725A"/>
    <w:rsid w:val="007E7441"/>
    <w:rsid w:val="007E7FF8"/>
    <w:rsid w:val="007F106A"/>
    <w:rsid w:val="007F13BA"/>
    <w:rsid w:val="007F2AE5"/>
    <w:rsid w:val="007F2B7C"/>
    <w:rsid w:val="007F2B89"/>
    <w:rsid w:val="007F2D55"/>
    <w:rsid w:val="007F3D44"/>
    <w:rsid w:val="007F4021"/>
    <w:rsid w:val="007F4F11"/>
    <w:rsid w:val="007F5CF0"/>
    <w:rsid w:val="007F6316"/>
    <w:rsid w:val="007F6A75"/>
    <w:rsid w:val="007F74E0"/>
    <w:rsid w:val="007F760C"/>
    <w:rsid w:val="0080013A"/>
    <w:rsid w:val="00800A01"/>
    <w:rsid w:val="00801269"/>
    <w:rsid w:val="0080127C"/>
    <w:rsid w:val="00801B23"/>
    <w:rsid w:val="008021B1"/>
    <w:rsid w:val="00802533"/>
    <w:rsid w:val="00803140"/>
    <w:rsid w:val="008032A9"/>
    <w:rsid w:val="00803B35"/>
    <w:rsid w:val="00803C05"/>
    <w:rsid w:val="00804400"/>
    <w:rsid w:val="00804749"/>
    <w:rsid w:val="00804968"/>
    <w:rsid w:val="00804CE3"/>
    <w:rsid w:val="0080573A"/>
    <w:rsid w:val="00805A00"/>
    <w:rsid w:val="00805CE4"/>
    <w:rsid w:val="008063CA"/>
    <w:rsid w:val="00806C87"/>
    <w:rsid w:val="00806F21"/>
    <w:rsid w:val="008074F7"/>
    <w:rsid w:val="008075BF"/>
    <w:rsid w:val="00807B21"/>
    <w:rsid w:val="00807D4A"/>
    <w:rsid w:val="008106B5"/>
    <w:rsid w:val="008108C7"/>
    <w:rsid w:val="00811BFD"/>
    <w:rsid w:val="00812596"/>
    <w:rsid w:val="00812F5F"/>
    <w:rsid w:val="008130E5"/>
    <w:rsid w:val="00813124"/>
    <w:rsid w:val="00813C03"/>
    <w:rsid w:val="00814AEC"/>
    <w:rsid w:val="00814C63"/>
    <w:rsid w:val="00814E4E"/>
    <w:rsid w:val="00815C2E"/>
    <w:rsid w:val="00815FE6"/>
    <w:rsid w:val="0081614D"/>
    <w:rsid w:val="00816285"/>
    <w:rsid w:val="0081641F"/>
    <w:rsid w:val="0081760A"/>
    <w:rsid w:val="00820453"/>
    <w:rsid w:val="0082079D"/>
    <w:rsid w:val="0082218E"/>
    <w:rsid w:val="00823B8E"/>
    <w:rsid w:val="00824255"/>
    <w:rsid w:val="00824A02"/>
    <w:rsid w:val="00824A1E"/>
    <w:rsid w:val="00825AEF"/>
    <w:rsid w:val="00826B14"/>
    <w:rsid w:val="00826B1D"/>
    <w:rsid w:val="00826FAB"/>
    <w:rsid w:val="00827614"/>
    <w:rsid w:val="00827785"/>
    <w:rsid w:val="00827B21"/>
    <w:rsid w:val="008305A4"/>
    <w:rsid w:val="00830FF7"/>
    <w:rsid w:val="0083158A"/>
    <w:rsid w:val="0083203E"/>
    <w:rsid w:val="00832531"/>
    <w:rsid w:val="00833AAC"/>
    <w:rsid w:val="0083478C"/>
    <w:rsid w:val="00834D44"/>
    <w:rsid w:val="00836629"/>
    <w:rsid w:val="00837A86"/>
    <w:rsid w:val="00837EFD"/>
    <w:rsid w:val="008403FB"/>
    <w:rsid w:val="008405F6"/>
    <w:rsid w:val="00840D09"/>
    <w:rsid w:val="00842620"/>
    <w:rsid w:val="00844318"/>
    <w:rsid w:val="00844F22"/>
    <w:rsid w:val="00850313"/>
    <w:rsid w:val="008523E4"/>
    <w:rsid w:val="00852935"/>
    <w:rsid w:val="008538E2"/>
    <w:rsid w:val="00853B0F"/>
    <w:rsid w:val="0085401C"/>
    <w:rsid w:val="0085441D"/>
    <w:rsid w:val="008547C2"/>
    <w:rsid w:val="0085484E"/>
    <w:rsid w:val="00854912"/>
    <w:rsid w:val="008555AE"/>
    <w:rsid w:val="008555F2"/>
    <w:rsid w:val="00855BB1"/>
    <w:rsid w:val="0085633B"/>
    <w:rsid w:val="008564A5"/>
    <w:rsid w:val="008567BF"/>
    <w:rsid w:val="008569B8"/>
    <w:rsid w:val="00856D21"/>
    <w:rsid w:val="00857A0E"/>
    <w:rsid w:val="00860BEE"/>
    <w:rsid w:val="00860CC4"/>
    <w:rsid w:val="00861221"/>
    <w:rsid w:val="008612B7"/>
    <w:rsid w:val="0086160C"/>
    <w:rsid w:val="008619AB"/>
    <w:rsid w:val="00861B47"/>
    <w:rsid w:val="00862255"/>
    <w:rsid w:val="00863352"/>
    <w:rsid w:val="00863A0B"/>
    <w:rsid w:val="00864107"/>
    <w:rsid w:val="008642FE"/>
    <w:rsid w:val="00865949"/>
    <w:rsid w:val="0086596B"/>
    <w:rsid w:val="00865FF8"/>
    <w:rsid w:val="00866319"/>
    <w:rsid w:val="00866389"/>
    <w:rsid w:val="008665D6"/>
    <w:rsid w:val="008671D9"/>
    <w:rsid w:val="00867AE3"/>
    <w:rsid w:val="008704BA"/>
    <w:rsid w:val="008710C4"/>
    <w:rsid w:val="00871235"/>
    <w:rsid w:val="00871293"/>
    <w:rsid w:val="008719A1"/>
    <w:rsid w:val="00872103"/>
    <w:rsid w:val="0087238F"/>
    <w:rsid w:val="00872702"/>
    <w:rsid w:val="008729E1"/>
    <w:rsid w:val="00872F99"/>
    <w:rsid w:val="00873C6A"/>
    <w:rsid w:val="00874655"/>
    <w:rsid w:val="0087485A"/>
    <w:rsid w:val="008758FC"/>
    <w:rsid w:val="00875EB8"/>
    <w:rsid w:val="0087649D"/>
    <w:rsid w:val="0087709E"/>
    <w:rsid w:val="00877CE8"/>
    <w:rsid w:val="008804DB"/>
    <w:rsid w:val="008806E1"/>
    <w:rsid w:val="00881260"/>
    <w:rsid w:val="008812FD"/>
    <w:rsid w:val="00881795"/>
    <w:rsid w:val="008818CB"/>
    <w:rsid w:val="00881D1E"/>
    <w:rsid w:val="00881E58"/>
    <w:rsid w:val="0088246E"/>
    <w:rsid w:val="0088297C"/>
    <w:rsid w:val="00885C01"/>
    <w:rsid w:val="00886276"/>
    <w:rsid w:val="00887015"/>
    <w:rsid w:val="0088759F"/>
    <w:rsid w:val="008901FA"/>
    <w:rsid w:val="00890B27"/>
    <w:rsid w:val="00890C33"/>
    <w:rsid w:val="00890F8B"/>
    <w:rsid w:val="00891CE8"/>
    <w:rsid w:val="008927EE"/>
    <w:rsid w:val="00892DBD"/>
    <w:rsid w:val="00894246"/>
    <w:rsid w:val="008949B6"/>
    <w:rsid w:val="00894A1B"/>
    <w:rsid w:val="00894F2E"/>
    <w:rsid w:val="00895889"/>
    <w:rsid w:val="00895B8E"/>
    <w:rsid w:val="00896406"/>
    <w:rsid w:val="008976CD"/>
    <w:rsid w:val="008A0D67"/>
    <w:rsid w:val="008A1126"/>
    <w:rsid w:val="008A13FF"/>
    <w:rsid w:val="008A2AFB"/>
    <w:rsid w:val="008A3315"/>
    <w:rsid w:val="008A38D3"/>
    <w:rsid w:val="008A39F0"/>
    <w:rsid w:val="008A3A4A"/>
    <w:rsid w:val="008A3AEB"/>
    <w:rsid w:val="008A4175"/>
    <w:rsid w:val="008A443C"/>
    <w:rsid w:val="008A5595"/>
    <w:rsid w:val="008A6879"/>
    <w:rsid w:val="008A6A4E"/>
    <w:rsid w:val="008A7012"/>
    <w:rsid w:val="008B086D"/>
    <w:rsid w:val="008B0A35"/>
    <w:rsid w:val="008B0E02"/>
    <w:rsid w:val="008B13F1"/>
    <w:rsid w:val="008B4B91"/>
    <w:rsid w:val="008B578D"/>
    <w:rsid w:val="008B5C8C"/>
    <w:rsid w:val="008B5F4A"/>
    <w:rsid w:val="008B6191"/>
    <w:rsid w:val="008B6BE5"/>
    <w:rsid w:val="008B7553"/>
    <w:rsid w:val="008B7EBB"/>
    <w:rsid w:val="008C02EC"/>
    <w:rsid w:val="008C06D1"/>
    <w:rsid w:val="008C07AA"/>
    <w:rsid w:val="008C0F59"/>
    <w:rsid w:val="008C177D"/>
    <w:rsid w:val="008C1B36"/>
    <w:rsid w:val="008C1E6B"/>
    <w:rsid w:val="008C2B45"/>
    <w:rsid w:val="008C3353"/>
    <w:rsid w:val="008C3C3C"/>
    <w:rsid w:val="008C3ED9"/>
    <w:rsid w:val="008C3F03"/>
    <w:rsid w:val="008C3F28"/>
    <w:rsid w:val="008C4A8E"/>
    <w:rsid w:val="008C4CA2"/>
    <w:rsid w:val="008C527C"/>
    <w:rsid w:val="008C52AD"/>
    <w:rsid w:val="008C6568"/>
    <w:rsid w:val="008C6ACD"/>
    <w:rsid w:val="008D0783"/>
    <w:rsid w:val="008D1339"/>
    <w:rsid w:val="008D133D"/>
    <w:rsid w:val="008D1ADA"/>
    <w:rsid w:val="008D1F34"/>
    <w:rsid w:val="008D1F79"/>
    <w:rsid w:val="008D2DE0"/>
    <w:rsid w:val="008D3181"/>
    <w:rsid w:val="008D32BA"/>
    <w:rsid w:val="008D3834"/>
    <w:rsid w:val="008D3D8C"/>
    <w:rsid w:val="008D4491"/>
    <w:rsid w:val="008D4B84"/>
    <w:rsid w:val="008D5FF2"/>
    <w:rsid w:val="008D5FF4"/>
    <w:rsid w:val="008D6200"/>
    <w:rsid w:val="008D67B0"/>
    <w:rsid w:val="008D695A"/>
    <w:rsid w:val="008E0B11"/>
    <w:rsid w:val="008E1791"/>
    <w:rsid w:val="008E20B2"/>
    <w:rsid w:val="008E2648"/>
    <w:rsid w:val="008E2961"/>
    <w:rsid w:val="008E2BA0"/>
    <w:rsid w:val="008E2F51"/>
    <w:rsid w:val="008E3463"/>
    <w:rsid w:val="008E3F8C"/>
    <w:rsid w:val="008E44B9"/>
    <w:rsid w:val="008E45E9"/>
    <w:rsid w:val="008E4E9C"/>
    <w:rsid w:val="008E5D84"/>
    <w:rsid w:val="008E636D"/>
    <w:rsid w:val="008E6B4B"/>
    <w:rsid w:val="008E7C31"/>
    <w:rsid w:val="008F09CB"/>
    <w:rsid w:val="008F1189"/>
    <w:rsid w:val="008F1DAB"/>
    <w:rsid w:val="008F260E"/>
    <w:rsid w:val="008F2953"/>
    <w:rsid w:val="008F2D8E"/>
    <w:rsid w:val="008F2DD1"/>
    <w:rsid w:val="008F4723"/>
    <w:rsid w:val="008F53FB"/>
    <w:rsid w:val="008F58F5"/>
    <w:rsid w:val="008F5A90"/>
    <w:rsid w:val="008F5F6A"/>
    <w:rsid w:val="008F651C"/>
    <w:rsid w:val="008F6538"/>
    <w:rsid w:val="008F6B47"/>
    <w:rsid w:val="008F704F"/>
    <w:rsid w:val="008F73EF"/>
    <w:rsid w:val="008F7779"/>
    <w:rsid w:val="00901629"/>
    <w:rsid w:val="00901EBE"/>
    <w:rsid w:val="0090227C"/>
    <w:rsid w:val="00902772"/>
    <w:rsid w:val="0090280B"/>
    <w:rsid w:val="0090302A"/>
    <w:rsid w:val="00903D01"/>
    <w:rsid w:val="0090437E"/>
    <w:rsid w:val="00904A5C"/>
    <w:rsid w:val="00904F83"/>
    <w:rsid w:val="009052BD"/>
    <w:rsid w:val="009054F4"/>
    <w:rsid w:val="00905676"/>
    <w:rsid w:val="00905A9B"/>
    <w:rsid w:val="00906382"/>
    <w:rsid w:val="00906D7A"/>
    <w:rsid w:val="0090786A"/>
    <w:rsid w:val="00910941"/>
    <w:rsid w:val="00910E9E"/>
    <w:rsid w:val="00911370"/>
    <w:rsid w:val="0091209D"/>
    <w:rsid w:val="009129D9"/>
    <w:rsid w:val="00912AA9"/>
    <w:rsid w:val="00914F7B"/>
    <w:rsid w:val="00915375"/>
    <w:rsid w:val="009155F3"/>
    <w:rsid w:val="00915732"/>
    <w:rsid w:val="009158F3"/>
    <w:rsid w:val="00916B71"/>
    <w:rsid w:val="009218C0"/>
    <w:rsid w:val="009221F5"/>
    <w:rsid w:val="00922257"/>
    <w:rsid w:val="00923438"/>
    <w:rsid w:val="0092343C"/>
    <w:rsid w:val="00924E1B"/>
    <w:rsid w:val="00925715"/>
    <w:rsid w:val="0092630D"/>
    <w:rsid w:val="0092649C"/>
    <w:rsid w:val="0092777F"/>
    <w:rsid w:val="0093077D"/>
    <w:rsid w:val="00930B6A"/>
    <w:rsid w:val="00930F66"/>
    <w:rsid w:val="009329A5"/>
    <w:rsid w:val="00934018"/>
    <w:rsid w:val="009341F2"/>
    <w:rsid w:val="00934C96"/>
    <w:rsid w:val="0093572D"/>
    <w:rsid w:val="00935B4E"/>
    <w:rsid w:val="0093633A"/>
    <w:rsid w:val="00936F9C"/>
    <w:rsid w:val="0093703D"/>
    <w:rsid w:val="009379EC"/>
    <w:rsid w:val="00937BB7"/>
    <w:rsid w:val="00937ED9"/>
    <w:rsid w:val="009401B1"/>
    <w:rsid w:val="009402CD"/>
    <w:rsid w:val="00940C9C"/>
    <w:rsid w:val="00940CF9"/>
    <w:rsid w:val="00941725"/>
    <w:rsid w:val="00941872"/>
    <w:rsid w:val="00942B77"/>
    <w:rsid w:val="00943445"/>
    <w:rsid w:val="00944FB2"/>
    <w:rsid w:val="009455EB"/>
    <w:rsid w:val="00945D7A"/>
    <w:rsid w:val="00945E1C"/>
    <w:rsid w:val="009464AD"/>
    <w:rsid w:val="00946C5F"/>
    <w:rsid w:val="00946F3D"/>
    <w:rsid w:val="0094732D"/>
    <w:rsid w:val="00950BD3"/>
    <w:rsid w:val="00950C1F"/>
    <w:rsid w:val="00951301"/>
    <w:rsid w:val="0095174D"/>
    <w:rsid w:val="0095203D"/>
    <w:rsid w:val="00952F5D"/>
    <w:rsid w:val="0095420A"/>
    <w:rsid w:val="00954E8F"/>
    <w:rsid w:val="0095567C"/>
    <w:rsid w:val="00956625"/>
    <w:rsid w:val="009568AA"/>
    <w:rsid w:val="00960621"/>
    <w:rsid w:val="009617A8"/>
    <w:rsid w:val="00961863"/>
    <w:rsid w:val="0096195B"/>
    <w:rsid w:val="009638AF"/>
    <w:rsid w:val="009638BA"/>
    <w:rsid w:val="0096436A"/>
    <w:rsid w:val="0096480A"/>
    <w:rsid w:val="00964A77"/>
    <w:rsid w:val="00964B21"/>
    <w:rsid w:val="00965267"/>
    <w:rsid w:val="00966017"/>
    <w:rsid w:val="009661AD"/>
    <w:rsid w:val="0096785E"/>
    <w:rsid w:val="00967CC9"/>
    <w:rsid w:val="00967CE9"/>
    <w:rsid w:val="00971149"/>
    <w:rsid w:val="00971295"/>
    <w:rsid w:val="00971DA9"/>
    <w:rsid w:val="009724F5"/>
    <w:rsid w:val="00972CB7"/>
    <w:rsid w:val="009734AF"/>
    <w:rsid w:val="0097470E"/>
    <w:rsid w:val="00975634"/>
    <w:rsid w:val="009758D3"/>
    <w:rsid w:val="00975DCE"/>
    <w:rsid w:val="00976619"/>
    <w:rsid w:val="00976658"/>
    <w:rsid w:val="00977359"/>
    <w:rsid w:val="00977B3E"/>
    <w:rsid w:val="009804DD"/>
    <w:rsid w:val="00981156"/>
    <w:rsid w:val="00981544"/>
    <w:rsid w:val="00981990"/>
    <w:rsid w:val="00981E92"/>
    <w:rsid w:val="009823EF"/>
    <w:rsid w:val="009824F4"/>
    <w:rsid w:val="00982506"/>
    <w:rsid w:val="00983836"/>
    <w:rsid w:val="00984A93"/>
    <w:rsid w:val="009864B8"/>
    <w:rsid w:val="00986CA4"/>
    <w:rsid w:val="00990292"/>
    <w:rsid w:val="00990636"/>
    <w:rsid w:val="0099078F"/>
    <w:rsid w:val="0099173B"/>
    <w:rsid w:val="00992170"/>
    <w:rsid w:val="00992F85"/>
    <w:rsid w:val="009930CB"/>
    <w:rsid w:val="00993D90"/>
    <w:rsid w:val="009964C9"/>
    <w:rsid w:val="009965C4"/>
    <w:rsid w:val="00996FE2"/>
    <w:rsid w:val="009A091B"/>
    <w:rsid w:val="009A0CB2"/>
    <w:rsid w:val="009A148F"/>
    <w:rsid w:val="009A2C6A"/>
    <w:rsid w:val="009A39DE"/>
    <w:rsid w:val="009A3CE0"/>
    <w:rsid w:val="009A41A2"/>
    <w:rsid w:val="009A41D4"/>
    <w:rsid w:val="009A5BB3"/>
    <w:rsid w:val="009A6FA9"/>
    <w:rsid w:val="009A73ED"/>
    <w:rsid w:val="009B0441"/>
    <w:rsid w:val="009B1A35"/>
    <w:rsid w:val="009B22A7"/>
    <w:rsid w:val="009B23AF"/>
    <w:rsid w:val="009B2499"/>
    <w:rsid w:val="009B2A7A"/>
    <w:rsid w:val="009B33C4"/>
    <w:rsid w:val="009B37C4"/>
    <w:rsid w:val="009B3DD6"/>
    <w:rsid w:val="009B3F09"/>
    <w:rsid w:val="009B507A"/>
    <w:rsid w:val="009B6F9A"/>
    <w:rsid w:val="009B6FD7"/>
    <w:rsid w:val="009C0D14"/>
    <w:rsid w:val="009C198B"/>
    <w:rsid w:val="009C1CD9"/>
    <w:rsid w:val="009C20F2"/>
    <w:rsid w:val="009C2D94"/>
    <w:rsid w:val="009C3CBB"/>
    <w:rsid w:val="009C3FFF"/>
    <w:rsid w:val="009C434C"/>
    <w:rsid w:val="009C473E"/>
    <w:rsid w:val="009C50CC"/>
    <w:rsid w:val="009C5120"/>
    <w:rsid w:val="009C53D9"/>
    <w:rsid w:val="009C614D"/>
    <w:rsid w:val="009C61DE"/>
    <w:rsid w:val="009C65A5"/>
    <w:rsid w:val="009C725D"/>
    <w:rsid w:val="009C7EE1"/>
    <w:rsid w:val="009D0585"/>
    <w:rsid w:val="009D0AEC"/>
    <w:rsid w:val="009D39A4"/>
    <w:rsid w:val="009D39FA"/>
    <w:rsid w:val="009D41D7"/>
    <w:rsid w:val="009D58BD"/>
    <w:rsid w:val="009D5A03"/>
    <w:rsid w:val="009D6B1B"/>
    <w:rsid w:val="009D7B92"/>
    <w:rsid w:val="009E0389"/>
    <w:rsid w:val="009E064C"/>
    <w:rsid w:val="009E2022"/>
    <w:rsid w:val="009E2595"/>
    <w:rsid w:val="009E3026"/>
    <w:rsid w:val="009E3073"/>
    <w:rsid w:val="009E3F3E"/>
    <w:rsid w:val="009E42DE"/>
    <w:rsid w:val="009E4453"/>
    <w:rsid w:val="009E4ECC"/>
    <w:rsid w:val="009E4FE7"/>
    <w:rsid w:val="009E5A41"/>
    <w:rsid w:val="009E5F02"/>
    <w:rsid w:val="009E61C4"/>
    <w:rsid w:val="009E659D"/>
    <w:rsid w:val="009E7236"/>
    <w:rsid w:val="009F1013"/>
    <w:rsid w:val="009F141B"/>
    <w:rsid w:val="009F1719"/>
    <w:rsid w:val="009F37A6"/>
    <w:rsid w:val="009F3ED5"/>
    <w:rsid w:val="009F55E7"/>
    <w:rsid w:val="009F6B03"/>
    <w:rsid w:val="009F6CF9"/>
    <w:rsid w:val="009F6F0B"/>
    <w:rsid w:val="009F70A5"/>
    <w:rsid w:val="00A01266"/>
    <w:rsid w:val="00A01552"/>
    <w:rsid w:val="00A028C4"/>
    <w:rsid w:val="00A02D85"/>
    <w:rsid w:val="00A04175"/>
    <w:rsid w:val="00A0456B"/>
    <w:rsid w:val="00A0459D"/>
    <w:rsid w:val="00A05209"/>
    <w:rsid w:val="00A05346"/>
    <w:rsid w:val="00A0693F"/>
    <w:rsid w:val="00A070C2"/>
    <w:rsid w:val="00A07283"/>
    <w:rsid w:val="00A0792E"/>
    <w:rsid w:val="00A10DB0"/>
    <w:rsid w:val="00A1107E"/>
    <w:rsid w:val="00A116F4"/>
    <w:rsid w:val="00A12178"/>
    <w:rsid w:val="00A12974"/>
    <w:rsid w:val="00A13286"/>
    <w:rsid w:val="00A135C0"/>
    <w:rsid w:val="00A13743"/>
    <w:rsid w:val="00A13B74"/>
    <w:rsid w:val="00A13BE8"/>
    <w:rsid w:val="00A13F33"/>
    <w:rsid w:val="00A140D6"/>
    <w:rsid w:val="00A147C6"/>
    <w:rsid w:val="00A170D4"/>
    <w:rsid w:val="00A17144"/>
    <w:rsid w:val="00A1716C"/>
    <w:rsid w:val="00A2083A"/>
    <w:rsid w:val="00A220DD"/>
    <w:rsid w:val="00A221D3"/>
    <w:rsid w:val="00A22E7E"/>
    <w:rsid w:val="00A23666"/>
    <w:rsid w:val="00A238C8"/>
    <w:rsid w:val="00A23FDD"/>
    <w:rsid w:val="00A24204"/>
    <w:rsid w:val="00A251C5"/>
    <w:rsid w:val="00A25583"/>
    <w:rsid w:val="00A257EF"/>
    <w:rsid w:val="00A25BF7"/>
    <w:rsid w:val="00A26CCE"/>
    <w:rsid w:val="00A30CD5"/>
    <w:rsid w:val="00A315ED"/>
    <w:rsid w:val="00A31C74"/>
    <w:rsid w:val="00A32025"/>
    <w:rsid w:val="00A33815"/>
    <w:rsid w:val="00A33D20"/>
    <w:rsid w:val="00A34C0E"/>
    <w:rsid w:val="00A36F60"/>
    <w:rsid w:val="00A371BB"/>
    <w:rsid w:val="00A37526"/>
    <w:rsid w:val="00A37F62"/>
    <w:rsid w:val="00A40074"/>
    <w:rsid w:val="00A40275"/>
    <w:rsid w:val="00A412C8"/>
    <w:rsid w:val="00A419B7"/>
    <w:rsid w:val="00A41B02"/>
    <w:rsid w:val="00A43404"/>
    <w:rsid w:val="00A43F1E"/>
    <w:rsid w:val="00A44DF5"/>
    <w:rsid w:val="00A462C5"/>
    <w:rsid w:val="00A46AB9"/>
    <w:rsid w:val="00A47317"/>
    <w:rsid w:val="00A4776B"/>
    <w:rsid w:val="00A47772"/>
    <w:rsid w:val="00A47AEF"/>
    <w:rsid w:val="00A47ED3"/>
    <w:rsid w:val="00A5132F"/>
    <w:rsid w:val="00A522C0"/>
    <w:rsid w:val="00A52462"/>
    <w:rsid w:val="00A52A00"/>
    <w:rsid w:val="00A53463"/>
    <w:rsid w:val="00A561BC"/>
    <w:rsid w:val="00A563CC"/>
    <w:rsid w:val="00A57275"/>
    <w:rsid w:val="00A579EA"/>
    <w:rsid w:val="00A6005E"/>
    <w:rsid w:val="00A6027B"/>
    <w:rsid w:val="00A60A9A"/>
    <w:rsid w:val="00A61771"/>
    <w:rsid w:val="00A61D2C"/>
    <w:rsid w:val="00A6283F"/>
    <w:rsid w:val="00A62952"/>
    <w:rsid w:val="00A6296D"/>
    <w:rsid w:val="00A629B4"/>
    <w:rsid w:val="00A630B7"/>
    <w:rsid w:val="00A64528"/>
    <w:rsid w:val="00A64AE0"/>
    <w:rsid w:val="00A65363"/>
    <w:rsid w:val="00A65B30"/>
    <w:rsid w:val="00A65B65"/>
    <w:rsid w:val="00A65DCD"/>
    <w:rsid w:val="00A6653C"/>
    <w:rsid w:val="00A666B9"/>
    <w:rsid w:val="00A66C8B"/>
    <w:rsid w:val="00A66D08"/>
    <w:rsid w:val="00A67337"/>
    <w:rsid w:val="00A6767D"/>
    <w:rsid w:val="00A67AEE"/>
    <w:rsid w:val="00A714E8"/>
    <w:rsid w:val="00A71B00"/>
    <w:rsid w:val="00A71D06"/>
    <w:rsid w:val="00A72633"/>
    <w:rsid w:val="00A72709"/>
    <w:rsid w:val="00A729BE"/>
    <w:rsid w:val="00A72EE2"/>
    <w:rsid w:val="00A7435E"/>
    <w:rsid w:val="00A74677"/>
    <w:rsid w:val="00A750DA"/>
    <w:rsid w:val="00A751DC"/>
    <w:rsid w:val="00A759E1"/>
    <w:rsid w:val="00A75EC4"/>
    <w:rsid w:val="00A761B5"/>
    <w:rsid w:val="00A763CC"/>
    <w:rsid w:val="00A764E1"/>
    <w:rsid w:val="00A76BC5"/>
    <w:rsid w:val="00A770C5"/>
    <w:rsid w:val="00A771F3"/>
    <w:rsid w:val="00A775D4"/>
    <w:rsid w:val="00A8012C"/>
    <w:rsid w:val="00A80460"/>
    <w:rsid w:val="00A80A66"/>
    <w:rsid w:val="00A8125A"/>
    <w:rsid w:val="00A82627"/>
    <w:rsid w:val="00A82809"/>
    <w:rsid w:val="00A828A1"/>
    <w:rsid w:val="00A82A09"/>
    <w:rsid w:val="00A832A2"/>
    <w:rsid w:val="00A83419"/>
    <w:rsid w:val="00A83481"/>
    <w:rsid w:val="00A838A3"/>
    <w:rsid w:val="00A839A9"/>
    <w:rsid w:val="00A83CDB"/>
    <w:rsid w:val="00A843F6"/>
    <w:rsid w:val="00A845E9"/>
    <w:rsid w:val="00A84A47"/>
    <w:rsid w:val="00A85F21"/>
    <w:rsid w:val="00A86FAF"/>
    <w:rsid w:val="00A877BB"/>
    <w:rsid w:val="00A87C49"/>
    <w:rsid w:val="00A900F2"/>
    <w:rsid w:val="00A90945"/>
    <w:rsid w:val="00A90E29"/>
    <w:rsid w:val="00A91EA5"/>
    <w:rsid w:val="00A921AD"/>
    <w:rsid w:val="00A92F6D"/>
    <w:rsid w:val="00A930E8"/>
    <w:rsid w:val="00A932CB"/>
    <w:rsid w:val="00A934E4"/>
    <w:rsid w:val="00A93979"/>
    <w:rsid w:val="00A94682"/>
    <w:rsid w:val="00A946B7"/>
    <w:rsid w:val="00A950A5"/>
    <w:rsid w:val="00A95349"/>
    <w:rsid w:val="00A9581D"/>
    <w:rsid w:val="00A95F88"/>
    <w:rsid w:val="00A96288"/>
    <w:rsid w:val="00A96A77"/>
    <w:rsid w:val="00AA10FB"/>
    <w:rsid w:val="00AA15C8"/>
    <w:rsid w:val="00AA1614"/>
    <w:rsid w:val="00AA16E0"/>
    <w:rsid w:val="00AA17CE"/>
    <w:rsid w:val="00AA193D"/>
    <w:rsid w:val="00AA20DF"/>
    <w:rsid w:val="00AA239A"/>
    <w:rsid w:val="00AA31CC"/>
    <w:rsid w:val="00AA3EBF"/>
    <w:rsid w:val="00AA4A97"/>
    <w:rsid w:val="00AA5101"/>
    <w:rsid w:val="00AA5589"/>
    <w:rsid w:val="00AA63E6"/>
    <w:rsid w:val="00AA6421"/>
    <w:rsid w:val="00AA6545"/>
    <w:rsid w:val="00AA720E"/>
    <w:rsid w:val="00AB094D"/>
    <w:rsid w:val="00AB19B9"/>
    <w:rsid w:val="00AB1BE3"/>
    <w:rsid w:val="00AB258C"/>
    <w:rsid w:val="00AB3095"/>
    <w:rsid w:val="00AB3764"/>
    <w:rsid w:val="00AB4160"/>
    <w:rsid w:val="00AB538E"/>
    <w:rsid w:val="00AB5668"/>
    <w:rsid w:val="00AB58F5"/>
    <w:rsid w:val="00AB5D7A"/>
    <w:rsid w:val="00AB6197"/>
    <w:rsid w:val="00AB7247"/>
    <w:rsid w:val="00AB7530"/>
    <w:rsid w:val="00AC1FAE"/>
    <w:rsid w:val="00AC2AF2"/>
    <w:rsid w:val="00AC2B41"/>
    <w:rsid w:val="00AC2C7F"/>
    <w:rsid w:val="00AC3232"/>
    <w:rsid w:val="00AC3254"/>
    <w:rsid w:val="00AC3498"/>
    <w:rsid w:val="00AC34A3"/>
    <w:rsid w:val="00AC3713"/>
    <w:rsid w:val="00AC519F"/>
    <w:rsid w:val="00AC53F6"/>
    <w:rsid w:val="00AC5C35"/>
    <w:rsid w:val="00AC5D98"/>
    <w:rsid w:val="00AC62FD"/>
    <w:rsid w:val="00AC64DC"/>
    <w:rsid w:val="00AD079F"/>
    <w:rsid w:val="00AD2B2A"/>
    <w:rsid w:val="00AD2D5E"/>
    <w:rsid w:val="00AD33D8"/>
    <w:rsid w:val="00AD3471"/>
    <w:rsid w:val="00AD39FE"/>
    <w:rsid w:val="00AD426A"/>
    <w:rsid w:val="00AD4611"/>
    <w:rsid w:val="00AD4D15"/>
    <w:rsid w:val="00AD53E3"/>
    <w:rsid w:val="00AD5440"/>
    <w:rsid w:val="00AD5D2A"/>
    <w:rsid w:val="00AD6731"/>
    <w:rsid w:val="00AD6896"/>
    <w:rsid w:val="00AD6CDD"/>
    <w:rsid w:val="00AE001A"/>
    <w:rsid w:val="00AE17FF"/>
    <w:rsid w:val="00AE1983"/>
    <w:rsid w:val="00AE1C11"/>
    <w:rsid w:val="00AE1EA5"/>
    <w:rsid w:val="00AE2264"/>
    <w:rsid w:val="00AE3815"/>
    <w:rsid w:val="00AE40E7"/>
    <w:rsid w:val="00AE4F84"/>
    <w:rsid w:val="00AE5021"/>
    <w:rsid w:val="00AE5424"/>
    <w:rsid w:val="00AE5577"/>
    <w:rsid w:val="00AE5D05"/>
    <w:rsid w:val="00AE6094"/>
    <w:rsid w:val="00AE7909"/>
    <w:rsid w:val="00AE7DBF"/>
    <w:rsid w:val="00AF026E"/>
    <w:rsid w:val="00AF048C"/>
    <w:rsid w:val="00AF0AC5"/>
    <w:rsid w:val="00AF0BF6"/>
    <w:rsid w:val="00AF13A8"/>
    <w:rsid w:val="00AF17CE"/>
    <w:rsid w:val="00AF18B9"/>
    <w:rsid w:val="00AF1B75"/>
    <w:rsid w:val="00AF1E66"/>
    <w:rsid w:val="00AF21B9"/>
    <w:rsid w:val="00AF2836"/>
    <w:rsid w:val="00AF36E5"/>
    <w:rsid w:val="00AF43F6"/>
    <w:rsid w:val="00AF46A7"/>
    <w:rsid w:val="00AF5652"/>
    <w:rsid w:val="00AF58A0"/>
    <w:rsid w:val="00AF58F5"/>
    <w:rsid w:val="00AF5DE9"/>
    <w:rsid w:val="00AF68C9"/>
    <w:rsid w:val="00AF6A09"/>
    <w:rsid w:val="00AF719C"/>
    <w:rsid w:val="00AF737E"/>
    <w:rsid w:val="00AF76D5"/>
    <w:rsid w:val="00AF78D7"/>
    <w:rsid w:val="00B004EF"/>
    <w:rsid w:val="00B0206E"/>
    <w:rsid w:val="00B02358"/>
    <w:rsid w:val="00B04307"/>
    <w:rsid w:val="00B04717"/>
    <w:rsid w:val="00B0521B"/>
    <w:rsid w:val="00B05A27"/>
    <w:rsid w:val="00B0604E"/>
    <w:rsid w:val="00B0691F"/>
    <w:rsid w:val="00B06E3F"/>
    <w:rsid w:val="00B06F31"/>
    <w:rsid w:val="00B07950"/>
    <w:rsid w:val="00B07B73"/>
    <w:rsid w:val="00B07E49"/>
    <w:rsid w:val="00B10767"/>
    <w:rsid w:val="00B109F0"/>
    <w:rsid w:val="00B10C03"/>
    <w:rsid w:val="00B122EB"/>
    <w:rsid w:val="00B12DB5"/>
    <w:rsid w:val="00B13431"/>
    <w:rsid w:val="00B13F6C"/>
    <w:rsid w:val="00B14648"/>
    <w:rsid w:val="00B14EDC"/>
    <w:rsid w:val="00B15371"/>
    <w:rsid w:val="00B161DC"/>
    <w:rsid w:val="00B16AFB"/>
    <w:rsid w:val="00B16C6B"/>
    <w:rsid w:val="00B17C6F"/>
    <w:rsid w:val="00B20AD1"/>
    <w:rsid w:val="00B214F2"/>
    <w:rsid w:val="00B21EF3"/>
    <w:rsid w:val="00B22088"/>
    <w:rsid w:val="00B22963"/>
    <w:rsid w:val="00B2362A"/>
    <w:rsid w:val="00B2368D"/>
    <w:rsid w:val="00B243B1"/>
    <w:rsid w:val="00B24537"/>
    <w:rsid w:val="00B25453"/>
    <w:rsid w:val="00B25630"/>
    <w:rsid w:val="00B25728"/>
    <w:rsid w:val="00B25C73"/>
    <w:rsid w:val="00B27114"/>
    <w:rsid w:val="00B274F6"/>
    <w:rsid w:val="00B3023C"/>
    <w:rsid w:val="00B30803"/>
    <w:rsid w:val="00B30D74"/>
    <w:rsid w:val="00B31436"/>
    <w:rsid w:val="00B31B27"/>
    <w:rsid w:val="00B31BA3"/>
    <w:rsid w:val="00B32C7C"/>
    <w:rsid w:val="00B33BD8"/>
    <w:rsid w:val="00B3686F"/>
    <w:rsid w:val="00B3691C"/>
    <w:rsid w:val="00B36D33"/>
    <w:rsid w:val="00B3757B"/>
    <w:rsid w:val="00B376A6"/>
    <w:rsid w:val="00B37837"/>
    <w:rsid w:val="00B40037"/>
    <w:rsid w:val="00B40A8A"/>
    <w:rsid w:val="00B40E90"/>
    <w:rsid w:val="00B40EEE"/>
    <w:rsid w:val="00B4116E"/>
    <w:rsid w:val="00B41556"/>
    <w:rsid w:val="00B4212D"/>
    <w:rsid w:val="00B4229B"/>
    <w:rsid w:val="00B428AB"/>
    <w:rsid w:val="00B43091"/>
    <w:rsid w:val="00B439ED"/>
    <w:rsid w:val="00B43A17"/>
    <w:rsid w:val="00B446A1"/>
    <w:rsid w:val="00B44EEB"/>
    <w:rsid w:val="00B45232"/>
    <w:rsid w:val="00B453A3"/>
    <w:rsid w:val="00B45A8A"/>
    <w:rsid w:val="00B46B32"/>
    <w:rsid w:val="00B4713A"/>
    <w:rsid w:val="00B47177"/>
    <w:rsid w:val="00B47502"/>
    <w:rsid w:val="00B477F7"/>
    <w:rsid w:val="00B47C63"/>
    <w:rsid w:val="00B502C3"/>
    <w:rsid w:val="00B511DA"/>
    <w:rsid w:val="00B513CC"/>
    <w:rsid w:val="00B51B0C"/>
    <w:rsid w:val="00B52DD1"/>
    <w:rsid w:val="00B53148"/>
    <w:rsid w:val="00B53447"/>
    <w:rsid w:val="00B53474"/>
    <w:rsid w:val="00B540B2"/>
    <w:rsid w:val="00B542FB"/>
    <w:rsid w:val="00B54404"/>
    <w:rsid w:val="00B5603B"/>
    <w:rsid w:val="00B56758"/>
    <w:rsid w:val="00B56A43"/>
    <w:rsid w:val="00B56D14"/>
    <w:rsid w:val="00B571A5"/>
    <w:rsid w:val="00B57C66"/>
    <w:rsid w:val="00B60542"/>
    <w:rsid w:val="00B61A69"/>
    <w:rsid w:val="00B61F82"/>
    <w:rsid w:val="00B629BC"/>
    <w:rsid w:val="00B634A9"/>
    <w:rsid w:val="00B63664"/>
    <w:rsid w:val="00B63A45"/>
    <w:rsid w:val="00B63A79"/>
    <w:rsid w:val="00B63B78"/>
    <w:rsid w:val="00B63D92"/>
    <w:rsid w:val="00B6498D"/>
    <w:rsid w:val="00B64A9B"/>
    <w:rsid w:val="00B64EF8"/>
    <w:rsid w:val="00B650A3"/>
    <w:rsid w:val="00B65CFE"/>
    <w:rsid w:val="00B66487"/>
    <w:rsid w:val="00B6670C"/>
    <w:rsid w:val="00B667D4"/>
    <w:rsid w:val="00B6798B"/>
    <w:rsid w:val="00B679A2"/>
    <w:rsid w:val="00B707BE"/>
    <w:rsid w:val="00B71B61"/>
    <w:rsid w:val="00B7389C"/>
    <w:rsid w:val="00B73AF0"/>
    <w:rsid w:val="00B73F81"/>
    <w:rsid w:val="00B74848"/>
    <w:rsid w:val="00B74F25"/>
    <w:rsid w:val="00B7582C"/>
    <w:rsid w:val="00B7686D"/>
    <w:rsid w:val="00B76877"/>
    <w:rsid w:val="00B7701A"/>
    <w:rsid w:val="00B80279"/>
    <w:rsid w:val="00B811E8"/>
    <w:rsid w:val="00B8147B"/>
    <w:rsid w:val="00B81BB3"/>
    <w:rsid w:val="00B823FB"/>
    <w:rsid w:val="00B82FB5"/>
    <w:rsid w:val="00B83B89"/>
    <w:rsid w:val="00B83BA1"/>
    <w:rsid w:val="00B85875"/>
    <w:rsid w:val="00B85929"/>
    <w:rsid w:val="00B85B94"/>
    <w:rsid w:val="00B85C6F"/>
    <w:rsid w:val="00B8607A"/>
    <w:rsid w:val="00B86878"/>
    <w:rsid w:val="00B86C87"/>
    <w:rsid w:val="00B86F27"/>
    <w:rsid w:val="00B920B4"/>
    <w:rsid w:val="00B9216D"/>
    <w:rsid w:val="00B92556"/>
    <w:rsid w:val="00B9283F"/>
    <w:rsid w:val="00B9331D"/>
    <w:rsid w:val="00B934AF"/>
    <w:rsid w:val="00B94300"/>
    <w:rsid w:val="00B944CF"/>
    <w:rsid w:val="00B945CD"/>
    <w:rsid w:val="00B94B6C"/>
    <w:rsid w:val="00B94E32"/>
    <w:rsid w:val="00B9500B"/>
    <w:rsid w:val="00B95ACC"/>
    <w:rsid w:val="00B9619A"/>
    <w:rsid w:val="00B964D6"/>
    <w:rsid w:val="00B96B26"/>
    <w:rsid w:val="00BA00DD"/>
    <w:rsid w:val="00BA032C"/>
    <w:rsid w:val="00BA1164"/>
    <w:rsid w:val="00BA1190"/>
    <w:rsid w:val="00BA1DF4"/>
    <w:rsid w:val="00BA1EC6"/>
    <w:rsid w:val="00BA31B1"/>
    <w:rsid w:val="00BA362F"/>
    <w:rsid w:val="00BA4435"/>
    <w:rsid w:val="00BA4AD2"/>
    <w:rsid w:val="00BA4F99"/>
    <w:rsid w:val="00BA5737"/>
    <w:rsid w:val="00BA62D8"/>
    <w:rsid w:val="00BA66FC"/>
    <w:rsid w:val="00BA6B08"/>
    <w:rsid w:val="00BA7569"/>
    <w:rsid w:val="00BA79C3"/>
    <w:rsid w:val="00BA7A63"/>
    <w:rsid w:val="00BA7DC1"/>
    <w:rsid w:val="00BB029C"/>
    <w:rsid w:val="00BB0C3E"/>
    <w:rsid w:val="00BB0FDE"/>
    <w:rsid w:val="00BB2870"/>
    <w:rsid w:val="00BB2B27"/>
    <w:rsid w:val="00BB4727"/>
    <w:rsid w:val="00BB4778"/>
    <w:rsid w:val="00BB4A49"/>
    <w:rsid w:val="00BB4A79"/>
    <w:rsid w:val="00BB512A"/>
    <w:rsid w:val="00BB5C35"/>
    <w:rsid w:val="00BB6178"/>
    <w:rsid w:val="00BB714B"/>
    <w:rsid w:val="00BC0435"/>
    <w:rsid w:val="00BC2F73"/>
    <w:rsid w:val="00BC33EC"/>
    <w:rsid w:val="00BC3434"/>
    <w:rsid w:val="00BC34FE"/>
    <w:rsid w:val="00BC3850"/>
    <w:rsid w:val="00BC4011"/>
    <w:rsid w:val="00BC4785"/>
    <w:rsid w:val="00BC4EDC"/>
    <w:rsid w:val="00BC560D"/>
    <w:rsid w:val="00BC5BAA"/>
    <w:rsid w:val="00BC6B90"/>
    <w:rsid w:val="00BC6F1E"/>
    <w:rsid w:val="00BC729D"/>
    <w:rsid w:val="00BC7604"/>
    <w:rsid w:val="00BC7CE4"/>
    <w:rsid w:val="00BD0ED0"/>
    <w:rsid w:val="00BD1699"/>
    <w:rsid w:val="00BD24A6"/>
    <w:rsid w:val="00BD2836"/>
    <w:rsid w:val="00BD2A76"/>
    <w:rsid w:val="00BD2C5F"/>
    <w:rsid w:val="00BD3C4B"/>
    <w:rsid w:val="00BD561F"/>
    <w:rsid w:val="00BD71D7"/>
    <w:rsid w:val="00BD7D04"/>
    <w:rsid w:val="00BD7DAB"/>
    <w:rsid w:val="00BE1FBC"/>
    <w:rsid w:val="00BE35B8"/>
    <w:rsid w:val="00BE41E5"/>
    <w:rsid w:val="00BE458A"/>
    <w:rsid w:val="00BE4BF6"/>
    <w:rsid w:val="00BE6162"/>
    <w:rsid w:val="00BE61AF"/>
    <w:rsid w:val="00BE6558"/>
    <w:rsid w:val="00BE677A"/>
    <w:rsid w:val="00BE7569"/>
    <w:rsid w:val="00BE766A"/>
    <w:rsid w:val="00BE79F3"/>
    <w:rsid w:val="00BF0104"/>
    <w:rsid w:val="00BF01FE"/>
    <w:rsid w:val="00BF0294"/>
    <w:rsid w:val="00BF0DE7"/>
    <w:rsid w:val="00BF112E"/>
    <w:rsid w:val="00BF177E"/>
    <w:rsid w:val="00BF1CC8"/>
    <w:rsid w:val="00BF1CEE"/>
    <w:rsid w:val="00BF25A1"/>
    <w:rsid w:val="00BF2603"/>
    <w:rsid w:val="00BF279F"/>
    <w:rsid w:val="00BF3107"/>
    <w:rsid w:val="00BF3FA7"/>
    <w:rsid w:val="00BF414C"/>
    <w:rsid w:val="00BF52B0"/>
    <w:rsid w:val="00BF546B"/>
    <w:rsid w:val="00BF6018"/>
    <w:rsid w:val="00BF6166"/>
    <w:rsid w:val="00BF7384"/>
    <w:rsid w:val="00C00B74"/>
    <w:rsid w:val="00C011BE"/>
    <w:rsid w:val="00C01C41"/>
    <w:rsid w:val="00C01D61"/>
    <w:rsid w:val="00C020CD"/>
    <w:rsid w:val="00C02B45"/>
    <w:rsid w:val="00C040FB"/>
    <w:rsid w:val="00C04CBF"/>
    <w:rsid w:val="00C06312"/>
    <w:rsid w:val="00C0652F"/>
    <w:rsid w:val="00C06C90"/>
    <w:rsid w:val="00C07198"/>
    <w:rsid w:val="00C07389"/>
    <w:rsid w:val="00C103A0"/>
    <w:rsid w:val="00C104C8"/>
    <w:rsid w:val="00C10AF5"/>
    <w:rsid w:val="00C10DC4"/>
    <w:rsid w:val="00C10E4B"/>
    <w:rsid w:val="00C11212"/>
    <w:rsid w:val="00C121E0"/>
    <w:rsid w:val="00C14136"/>
    <w:rsid w:val="00C16A0B"/>
    <w:rsid w:val="00C17B8D"/>
    <w:rsid w:val="00C201D7"/>
    <w:rsid w:val="00C20306"/>
    <w:rsid w:val="00C20436"/>
    <w:rsid w:val="00C20804"/>
    <w:rsid w:val="00C20AAD"/>
    <w:rsid w:val="00C20AD6"/>
    <w:rsid w:val="00C20E8D"/>
    <w:rsid w:val="00C20FB2"/>
    <w:rsid w:val="00C21886"/>
    <w:rsid w:val="00C2259E"/>
    <w:rsid w:val="00C22B55"/>
    <w:rsid w:val="00C22D6D"/>
    <w:rsid w:val="00C24386"/>
    <w:rsid w:val="00C24425"/>
    <w:rsid w:val="00C250FB"/>
    <w:rsid w:val="00C25128"/>
    <w:rsid w:val="00C252ED"/>
    <w:rsid w:val="00C258CB"/>
    <w:rsid w:val="00C2595F"/>
    <w:rsid w:val="00C26414"/>
    <w:rsid w:val="00C2672B"/>
    <w:rsid w:val="00C26B39"/>
    <w:rsid w:val="00C2748B"/>
    <w:rsid w:val="00C2759B"/>
    <w:rsid w:val="00C27E85"/>
    <w:rsid w:val="00C3093B"/>
    <w:rsid w:val="00C30E0C"/>
    <w:rsid w:val="00C31193"/>
    <w:rsid w:val="00C32029"/>
    <w:rsid w:val="00C32B70"/>
    <w:rsid w:val="00C33D3A"/>
    <w:rsid w:val="00C33F03"/>
    <w:rsid w:val="00C345B4"/>
    <w:rsid w:val="00C34781"/>
    <w:rsid w:val="00C34889"/>
    <w:rsid w:val="00C349F8"/>
    <w:rsid w:val="00C3573B"/>
    <w:rsid w:val="00C35A81"/>
    <w:rsid w:val="00C35B68"/>
    <w:rsid w:val="00C35C60"/>
    <w:rsid w:val="00C364C9"/>
    <w:rsid w:val="00C3653E"/>
    <w:rsid w:val="00C366C2"/>
    <w:rsid w:val="00C40315"/>
    <w:rsid w:val="00C412B6"/>
    <w:rsid w:val="00C41F56"/>
    <w:rsid w:val="00C42130"/>
    <w:rsid w:val="00C42DE2"/>
    <w:rsid w:val="00C42ED3"/>
    <w:rsid w:val="00C42F7B"/>
    <w:rsid w:val="00C43243"/>
    <w:rsid w:val="00C432CC"/>
    <w:rsid w:val="00C43B9A"/>
    <w:rsid w:val="00C440A4"/>
    <w:rsid w:val="00C44A10"/>
    <w:rsid w:val="00C44A7A"/>
    <w:rsid w:val="00C45391"/>
    <w:rsid w:val="00C45F29"/>
    <w:rsid w:val="00C460B1"/>
    <w:rsid w:val="00C465A1"/>
    <w:rsid w:val="00C469AF"/>
    <w:rsid w:val="00C46C6E"/>
    <w:rsid w:val="00C46FBE"/>
    <w:rsid w:val="00C47199"/>
    <w:rsid w:val="00C478D1"/>
    <w:rsid w:val="00C4795C"/>
    <w:rsid w:val="00C47985"/>
    <w:rsid w:val="00C50C4E"/>
    <w:rsid w:val="00C51845"/>
    <w:rsid w:val="00C51FDD"/>
    <w:rsid w:val="00C52015"/>
    <w:rsid w:val="00C539DF"/>
    <w:rsid w:val="00C53A10"/>
    <w:rsid w:val="00C53A92"/>
    <w:rsid w:val="00C53B87"/>
    <w:rsid w:val="00C55495"/>
    <w:rsid w:val="00C56BB7"/>
    <w:rsid w:val="00C60B76"/>
    <w:rsid w:val="00C60CFC"/>
    <w:rsid w:val="00C6134F"/>
    <w:rsid w:val="00C61675"/>
    <w:rsid w:val="00C616FA"/>
    <w:rsid w:val="00C61732"/>
    <w:rsid w:val="00C61838"/>
    <w:rsid w:val="00C61997"/>
    <w:rsid w:val="00C63049"/>
    <w:rsid w:val="00C63193"/>
    <w:rsid w:val="00C63917"/>
    <w:rsid w:val="00C640DD"/>
    <w:rsid w:val="00C65135"/>
    <w:rsid w:val="00C65AC7"/>
    <w:rsid w:val="00C6626A"/>
    <w:rsid w:val="00C720FD"/>
    <w:rsid w:val="00C7328E"/>
    <w:rsid w:val="00C733AE"/>
    <w:rsid w:val="00C73760"/>
    <w:rsid w:val="00C7392C"/>
    <w:rsid w:val="00C744E5"/>
    <w:rsid w:val="00C74791"/>
    <w:rsid w:val="00C74D42"/>
    <w:rsid w:val="00C755F3"/>
    <w:rsid w:val="00C75790"/>
    <w:rsid w:val="00C76016"/>
    <w:rsid w:val="00C76522"/>
    <w:rsid w:val="00C76531"/>
    <w:rsid w:val="00C77301"/>
    <w:rsid w:val="00C778E2"/>
    <w:rsid w:val="00C80B64"/>
    <w:rsid w:val="00C80C72"/>
    <w:rsid w:val="00C8125A"/>
    <w:rsid w:val="00C815C8"/>
    <w:rsid w:val="00C81798"/>
    <w:rsid w:val="00C81B54"/>
    <w:rsid w:val="00C81C03"/>
    <w:rsid w:val="00C83294"/>
    <w:rsid w:val="00C83BD8"/>
    <w:rsid w:val="00C86656"/>
    <w:rsid w:val="00C87726"/>
    <w:rsid w:val="00C9050D"/>
    <w:rsid w:val="00C907D0"/>
    <w:rsid w:val="00C91387"/>
    <w:rsid w:val="00C91A5A"/>
    <w:rsid w:val="00C91F44"/>
    <w:rsid w:val="00C9224E"/>
    <w:rsid w:val="00C93B34"/>
    <w:rsid w:val="00C93C61"/>
    <w:rsid w:val="00C94667"/>
    <w:rsid w:val="00C95589"/>
    <w:rsid w:val="00C96F89"/>
    <w:rsid w:val="00C973C3"/>
    <w:rsid w:val="00C973F5"/>
    <w:rsid w:val="00CA0B91"/>
    <w:rsid w:val="00CA20FF"/>
    <w:rsid w:val="00CA2B03"/>
    <w:rsid w:val="00CA44EB"/>
    <w:rsid w:val="00CA6035"/>
    <w:rsid w:val="00CA6512"/>
    <w:rsid w:val="00CA6D97"/>
    <w:rsid w:val="00CA7236"/>
    <w:rsid w:val="00CA72AF"/>
    <w:rsid w:val="00CB134B"/>
    <w:rsid w:val="00CB178F"/>
    <w:rsid w:val="00CB1790"/>
    <w:rsid w:val="00CB17FD"/>
    <w:rsid w:val="00CB1B1E"/>
    <w:rsid w:val="00CB1E9D"/>
    <w:rsid w:val="00CB250D"/>
    <w:rsid w:val="00CB2676"/>
    <w:rsid w:val="00CB3DDF"/>
    <w:rsid w:val="00CB4D0C"/>
    <w:rsid w:val="00CB4EC9"/>
    <w:rsid w:val="00CB528E"/>
    <w:rsid w:val="00CB5327"/>
    <w:rsid w:val="00CB588F"/>
    <w:rsid w:val="00CB608A"/>
    <w:rsid w:val="00CB60C0"/>
    <w:rsid w:val="00CB65B9"/>
    <w:rsid w:val="00CB6D88"/>
    <w:rsid w:val="00CB72FF"/>
    <w:rsid w:val="00CC012A"/>
    <w:rsid w:val="00CC07BA"/>
    <w:rsid w:val="00CC0BCF"/>
    <w:rsid w:val="00CC0D5D"/>
    <w:rsid w:val="00CC0FC7"/>
    <w:rsid w:val="00CC14D3"/>
    <w:rsid w:val="00CC15BB"/>
    <w:rsid w:val="00CC2EDC"/>
    <w:rsid w:val="00CC3194"/>
    <w:rsid w:val="00CC321D"/>
    <w:rsid w:val="00CC32CC"/>
    <w:rsid w:val="00CC3879"/>
    <w:rsid w:val="00CC4647"/>
    <w:rsid w:val="00CC471C"/>
    <w:rsid w:val="00CC4994"/>
    <w:rsid w:val="00CC4C50"/>
    <w:rsid w:val="00CC4FD6"/>
    <w:rsid w:val="00CC6356"/>
    <w:rsid w:val="00CC7135"/>
    <w:rsid w:val="00CC77D5"/>
    <w:rsid w:val="00CC7898"/>
    <w:rsid w:val="00CD01CF"/>
    <w:rsid w:val="00CD09EF"/>
    <w:rsid w:val="00CD0A1F"/>
    <w:rsid w:val="00CD16CB"/>
    <w:rsid w:val="00CD19DE"/>
    <w:rsid w:val="00CD2403"/>
    <w:rsid w:val="00CD3126"/>
    <w:rsid w:val="00CD3C6D"/>
    <w:rsid w:val="00CD3F4D"/>
    <w:rsid w:val="00CD4F0A"/>
    <w:rsid w:val="00CD4F80"/>
    <w:rsid w:val="00CD61FA"/>
    <w:rsid w:val="00CD716B"/>
    <w:rsid w:val="00CD789E"/>
    <w:rsid w:val="00CE0465"/>
    <w:rsid w:val="00CE0558"/>
    <w:rsid w:val="00CE1489"/>
    <w:rsid w:val="00CE1C1C"/>
    <w:rsid w:val="00CE2A8E"/>
    <w:rsid w:val="00CE2D31"/>
    <w:rsid w:val="00CE2F5A"/>
    <w:rsid w:val="00CE321A"/>
    <w:rsid w:val="00CE3548"/>
    <w:rsid w:val="00CE3F31"/>
    <w:rsid w:val="00CE4960"/>
    <w:rsid w:val="00CE4FB1"/>
    <w:rsid w:val="00CE4FD2"/>
    <w:rsid w:val="00CE536B"/>
    <w:rsid w:val="00CE5767"/>
    <w:rsid w:val="00CE68C6"/>
    <w:rsid w:val="00CE6AB3"/>
    <w:rsid w:val="00CE72E5"/>
    <w:rsid w:val="00CF07DF"/>
    <w:rsid w:val="00CF0D12"/>
    <w:rsid w:val="00CF0DB7"/>
    <w:rsid w:val="00CF12B8"/>
    <w:rsid w:val="00CF1431"/>
    <w:rsid w:val="00CF146E"/>
    <w:rsid w:val="00CF2E35"/>
    <w:rsid w:val="00CF36F2"/>
    <w:rsid w:val="00CF38AF"/>
    <w:rsid w:val="00CF452B"/>
    <w:rsid w:val="00CF4658"/>
    <w:rsid w:val="00CF4B52"/>
    <w:rsid w:val="00CF6BFD"/>
    <w:rsid w:val="00CF6C39"/>
    <w:rsid w:val="00CF7C66"/>
    <w:rsid w:val="00D00060"/>
    <w:rsid w:val="00D00EFB"/>
    <w:rsid w:val="00D0154C"/>
    <w:rsid w:val="00D01B7E"/>
    <w:rsid w:val="00D02E12"/>
    <w:rsid w:val="00D038F8"/>
    <w:rsid w:val="00D03A84"/>
    <w:rsid w:val="00D07573"/>
    <w:rsid w:val="00D106F4"/>
    <w:rsid w:val="00D10C13"/>
    <w:rsid w:val="00D11753"/>
    <w:rsid w:val="00D1198A"/>
    <w:rsid w:val="00D12538"/>
    <w:rsid w:val="00D12E70"/>
    <w:rsid w:val="00D134BC"/>
    <w:rsid w:val="00D14330"/>
    <w:rsid w:val="00D143CE"/>
    <w:rsid w:val="00D15003"/>
    <w:rsid w:val="00D15099"/>
    <w:rsid w:val="00D154DC"/>
    <w:rsid w:val="00D16291"/>
    <w:rsid w:val="00D16E67"/>
    <w:rsid w:val="00D17217"/>
    <w:rsid w:val="00D17886"/>
    <w:rsid w:val="00D20795"/>
    <w:rsid w:val="00D20A8D"/>
    <w:rsid w:val="00D20B10"/>
    <w:rsid w:val="00D21293"/>
    <w:rsid w:val="00D21724"/>
    <w:rsid w:val="00D2186E"/>
    <w:rsid w:val="00D22A91"/>
    <w:rsid w:val="00D23243"/>
    <w:rsid w:val="00D23428"/>
    <w:rsid w:val="00D23F22"/>
    <w:rsid w:val="00D23F8E"/>
    <w:rsid w:val="00D24ABA"/>
    <w:rsid w:val="00D2565A"/>
    <w:rsid w:val="00D26194"/>
    <w:rsid w:val="00D26637"/>
    <w:rsid w:val="00D26834"/>
    <w:rsid w:val="00D27520"/>
    <w:rsid w:val="00D27D46"/>
    <w:rsid w:val="00D30E79"/>
    <w:rsid w:val="00D3133E"/>
    <w:rsid w:val="00D31B88"/>
    <w:rsid w:val="00D31D65"/>
    <w:rsid w:val="00D32F58"/>
    <w:rsid w:val="00D32F5D"/>
    <w:rsid w:val="00D3326E"/>
    <w:rsid w:val="00D336BB"/>
    <w:rsid w:val="00D33D5D"/>
    <w:rsid w:val="00D341C9"/>
    <w:rsid w:val="00D343DB"/>
    <w:rsid w:val="00D361A5"/>
    <w:rsid w:val="00D41423"/>
    <w:rsid w:val="00D41596"/>
    <w:rsid w:val="00D41827"/>
    <w:rsid w:val="00D41CD1"/>
    <w:rsid w:val="00D41E1A"/>
    <w:rsid w:val="00D428BC"/>
    <w:rsid w:val="00D43032"/>
    <w:rsid w:val="00D4349F"/>
    <w:rsid w:val="00D43D1E"/>
    <w:rsid w:val="00D44220"/>
    <w:rsid w:val="00D44C6B"/>
    <w:rsid w:val="00D44C70"/>
    <w:rsid w:val="00D44E3F"/>
    <w:rsid w:val="00D455A3"/>
    <w:rsid w:val="00D461DA"/>
    <w:rsid w:val="00D46291"/>
    <w:rsid w:val="00D46541"/>
    <w:rsid w:val="00D4678C"/>
    <w:rsid w:val="00D46A7E"/>
    <w:rsid w:val="00D46AA3"/>
    <w:rsid w:val="00D471D7"/>
    <w:rsid w:val="00D5057E"/>
    <w:rsid w:val="00D51197"/>
    <w:rsid w:val="00D5130E"/>
    <w:rsid w:val="00D51548"/>
    <w:rsid w:val="00D52479"/>
    <w:rsid w:val="00D52629"/>
    <w:rsid w:val="00D5295B"/>
    <w:rsid w:val="00D52C1B"/>
    <w:rsid w:val="00D53034"/>
    <w:rsid w:val="00D5359D"/>
    <w:rsid w:val="00D53766"/>
    <w:rsid w:val="00D54AA5"/>
    <w:rsid w:val="00D54EF1"/>
    <w:rsid w:val="00D562D0"/>
    <w:rsid w:val="00D576FF"/>
    <w:rsid w:val="00D61289"/>
    <w:rsid w:val="00D61BA2"/>
    <w:rsid w:val="00D61BD5"/>
    <w:rsid w:val="00D631E2"/>
    <w:rsid w:val="00D63595"/>
    <w:rsid w:val="00D63BDB"/>
    <w:rsid w:val="00D63E3D"/>
    <w:rsid w:val="00D64D8A"/>
    <w:rsid w:val="00D66570"/>
    <w:rsid w:val="00D67E62"/>
    <w:rsid w:val="00D710FB"/>
    <w:rsid w:val="00D71ACA"/>
    <w:rsid w:val="00D71CEC"/>
    <w:rsid w:val="00D7203F"/>
    <w:rsid w:val="00D728B5"/>
    <w:rsid w:val="00D72CD2"/>
    <w:rsid w:val="00D72F1A"/>
    <w:rsid w:val="00D73757"/>
    <w:rsid w:val="00D73B2C"/>
    <w:rsid w:val="00D74604"/>
    <w:rsid w:val="00D7463E"/>
    <w:rsid w:val="00D74FD4"/>
    <w:rsid w:val="00D752B4"/>
    <w:rsid w:val="00D81715"/>
    <w:rsid w:val="00D81A6A"/>
    <w:rsid w:val="00D81FCE"/>
    <w:rsid w:val="00D82942"/>
    <w:rsid w:val="00D82AF6"/>
    <w:rsid w:val="00D830AB"/>
    <w:rsid w:val="00D83E05"/>
    <w:rsid w:val="00D84200"/>
    <w:rsid w:val="00D84A31"/>
    <w:rsid w:val="00D85FAC"/>
    <w:rsid w:val="00D86511"/>
    <w:rsid w:val="00D86564"/>
    <w:rsid w:val="00D865AA"/>
    <w:rsid w:val="00D8730A"/>
    <w:rsid w:val="00D9043F"/>
    <w:rsid w:val="00D90ED4"/>
    <w:rsid w:val="00D91078"/>
    <w:rsid w:val="00D910B5"/>
    <w:rsid w:val="00D9187A"/>
    <w:rsid w:val="00D92786"/>
    <w:rsid w:val="00D942C0"/>
    <w:rsid w:val="00D944E3"/>
    <w:rsid w:val="00D94BE2"/>
    <w:rsid w:val="00D95692"/>
    <w:rsid w:val="00D95A02"/>
    <w:rsid w:val="00D976CE"/>
    <w:rsid w:val="00DA06A3"/>
    <w:rsid w:val="00DA07AE"/>
    <w:rsid w:val="00DA0C6E"/>
    <w:rsid w:val="00DA0E2F"/>
    <w:rsid w:val="00DA10C9"/>
    <w:rsid w:val="00DA20D7"/>
    <w:rsid w:val="00DA23B7"/>
    <w:rsid w:val="00DA24B0"/>
    <w:rsid w:val="00DA2664"/>
    <w:rsid w:val="00DA2AF2"/>
    <w:rsid w:val="00DA2F25"/>
    <w:rsid w:val="00DA2F3F"/>
    <w:rsid w:val="00DA301C"/>
    <w:rsid w:val="00DA3C4C"/>
    <w:rsid w:val="00DA3FA0"/>
    <w:rsid w:val="00DA4544"/>
    <w:rsid w:val="00DA6261"/>
    <w:rsid w:val="00DA6735"/>
    <w:rsid w:val="00DA6DC8"/>
    <w:rsid w:val="00DA78DD"/>
    <w:rsid w:val="00DA79B7"/>
    <w:rsid w:val="00DB043F"/>
    <w:rsid w:val="00DB06FE"/>
    <w:rsid w:val="00DB0728"/>
    <w:rsid w:val="00DB11A6"/>
    <w:rsid w:val="00DB20F9"/>
    <w:rsid w:val="00DB26D2"/>
    <w:rsid w:val="00DB38BB"/>
    <w:rsid w:val="00DB3ADE"/>
    <w:rsid w:val="00DB4AC9"/>
    <w:rsid w:val="00DB57EF"/>
    <w:rsid w:val="00DB593D"/>
    <w:rsid w:val="00DB63BA"/>
    <w:rsid w:val="00DB6C1E"/>
    <w:rsid w:val="00DB79F7"/>
    <w:rsid w:val="00DC0343"/>
    <w:rsid w:val="00DC04DC"/>
    <w:rsid w:val="00DC0D1F"/>
    <w:rsid w:val="00DC1291"/>
    <w:rsid w:val="00DC2523"/>
    <w:rsid w:val="00DC2A03"/>
    <w:rsid w:val="00DC30C2"/>
    <w:rsid w:val="00DC31A2"/>
    <w:rsid w:val="00DC3D5B"/>
    <w:rsid w:val="00DC4108"/>
    <w:rsid w:val="00DC4D7D"/>
    <w:rsid w:val="00DC51FA"/>
    <w:rsid w:val="00DC737A"/>
    <w:rsid w:val="00DC7D5C"/>
    <w:rsid w:val="00DC7F17"/>
    <w:rsid w:val="00DD04D0"/>
    <w:rsid w:val="00DD25CF"/>
    <w:rsid w:val="00DD283C"/>
    <w:rsid w:val="00DD31B2"/>
    <w:rsid w:val="00DD3AFA"/>
    <w:rsid w:val="00DD3E54"/>
    <w:rsid w:val="00DD4BEF"/>
    <w:rsid w:val="00DD7D31"/>
    <w:rsid w:val="00DD7E21"/>
    <w:rsid w:val="00DE1493"/>
    <w:rsid w:val="00DE1B28"/>
    <w:rsid w:val="00DE1E18"/>
    <w:rsid w:val="00DE2643"/>
    <w:rsid w:val="00DE3655"/>
    <w:rsid w:val="00DE36FA"/>
    <w:rsid w:val="00DE3AEF"/>
    <w:rsid w:val="00DE3C63"/>
    <w:rsid w:val="00DE473D"/>
    <w:rsid w:val="00DE4BDA"/>
    <w:rsid w:val="00DE4F77"/>
    <w:rsid w:val="00DE633F"/>
    <w:rsid w:val="00DE6B65"/>
    <w:rsid w:val="00DE6D45"/>
    <w:rsid w:val="00DE71A6"/>
    <w:rsid w:val="00DE775F"/>
    <w:rsid w:val="00DE7A0C"/>
    <w:rsid w:val="00DF04E6"/>
    <w:rsid w:val="00DF08F6"/>
    <w:rsid w:val="00DF0A79"/>
    <w:rsid w:val="00DF111E"/>
    <w:rsid w:val="00DF2031"/>
    <w:rsid w:val="00DF20AE"/>
    <w:rsid w:val="00DF251B"/>
    <w:rsid w:val="00DF29B1"/>
    <w:rsid w:val="00DF2E04"/>
    <w:rsid w:val="00DF32BC"/>
    <w:rsid w:val="00DF38AE"/>
    <w:rsid w:val="00DF3D90"/>
    <w:rsid w:val="00DF4FD7"/>
    <w:rsid w:val="00DF59C2"/>
    <w:rsid w:val="00DF6369"/>
    <w:rsid w:val="00DF6806"/>
    <w:rsid w:val="00DF77E5"/>
    <w:rsid w:val="00DF7A19"/>
    <w:rsid w:val="00DF7CB1"/>
    <w:rsid w:val="00DF7FB2"/>
    <w:rsid w:val="00E0056A"/>
    <w:rsid w:val="00E0059A"/>
    <w:rsid w:val="00E00B03"/>
    <w:rsid w:val="00E01D6E"/>
    <w:rsid w:val="00E01F0D"/>
    <w:rsid w:val="00E02CE7"/>
    <w:rsid w:val="00E02E0E"/>
    <w:rsid w:val="00E03094"/>
    <w:rsid w:val="00E03E66"/>
    <w:rsid w:val="00E041BD"/>
    <w:rsid w:val="00E0488C"/>
    <w:rsid w:val="00E04C04"/>
    <w:rsid w:val="00E04CAC"/>
    <w:rsid w:val="00E04F29"/>
    <w:rsid w:val="00E05706"/>
    <w:rsid w:val="00E068AE"/>
    <w:rsid w:val="00E069DC"/>
    <w:rsid w:val="00E06B69"/>
    <w:rsid w:val="00E075C5"/>
    <w:rsid w:val="00E07741"/>
    <w:rsid w:val="00E079BF"/>
    <w:rsid w:val="00E101E5"/>
    <w:rsid w:val="00E10320"/>
    <w:rsid w:val="00E10716"/>
    <w:rsid w:val="00E113F3"/>
    <w:rsid w:val="00E113F8"/>
    <w:rsid w:val="00E11517"/>
    <w:rsid w:val="00E11605"/>
    <w:rsid w:val="00E11A65"/>
    <w:rsid w:val="00E11D8C"/>
    <w:rsid w:val="00E137EB"/>
    <w:rsid w:val="00E1507A"/>
    <w:rsid w:val="00E15DA4"/>
    <w:rsid w:val="00E161F9"/>
    <w:rsid w:val="00E17B11"/>
    <w:rsid w:val="00E212AA"/>
    <w:rsid w:val="00E21326"/>
    <w:rsid w:val="00E231D2"/>
    <w:rsid w:val="00E23ABE"/>
    <w:rsid w:val="00E23B74"/>
    <w:rsid w:val="00E24081"/>
    <w:rsid w:val="00E24198"/>
    <w:rsid w:val="00E24751"/>
    <w:rsid w:val="00E24AEE"/>
    <w:rsid w:val="00E253B6"/>
    <w:rsid w:val="00E26115"/>
    <w:rsid w:val="00E26214"/>
    <w:rsid w:val="00E271E4"/>
    <w:rsid w:val="00E271EE"/>
    <w:rsid w:val="00E30A53"/>
    <w:rsid w:val="00E3103C"/>
    <w:rsid w:val="00E310E7"/>
    <w:rsid w:val="00E31BAA"/>
    <w:rsid w:val="00E32003"/>
    <w:rsid w:val="00E322D6"/>
    <w:rsid w:val="00E330D8"/>
    <w:rsid w:val="00E3396B"/>
    <w:rsid w:val="00E33AC3"/>
    <w:rsid w:val="00E33D27"/>
    <w:rsid w:val="00E34FB1"/>
    <w:rsid w:val="00E358DA"/>
    <w:rsid w:val="00E35A06"/>
    <w:rsid w:val="00E35D60"/>
    <w:rsid w:val="00E3664D"/>
    <w:rsid w:val="00E36E37"/>
    <w:rsid w:val="00E3733A"/>
    <w:rsid w:val="00E37ADA"/>
    <w:rsid w:val="00E40AD4"/>
    <w:rsid w:val="00E40E8B"/>
    <w:rsid w:val="00E4162A"/>
    <w:rsid w:val="00E41D27"/>
    <w:rsid w:val="00E4301B"/>
    <w:rsid w:val="00E43614"/>
    <w:rsid w:val="00E44A17"/>
    <w:rsid w:val="00E44C32"/>
    <w:rsid w:val="00E45057"/>
    <w:rsid w:val="00E459B9"/>
    <w:rsid w:val="00E473D9"/>
    <w:rsid w:val="00E47BC7"/>
    <w:rsid w:val="00E47D6A"/>
    <w:rsid w:val="00E50E96"/>
    <w:rsid w:val="00E51DB1"/>
    <w:rsid w:val="00E52113"/>
    <w:rsid w:val="00E52C65"/>
    <w:rsid w:val="00E5350B"/>
    <w:rsid w:val="00E5350D"/>
    <w:rsid w:val="00E5365C"/>
    <w:rsid w:val="00E542DB"/>
    <w:rsid w:val="00E5582E"/>
    <w:rsid w:val="00E55F4D"/>
    <w:rsid w:val="00E55FEB"/>
    <w:rsid w:val="00E56F59"/>
    <w:rsid w:val="00E57407"/>
    <w:rsid w:val="00E57669"/>
    <w:rsid w:val="00E577EE"/>
    <w:rsid w:val="00E5798B"/>
    <w:rsid w:val="00E57AE7"/>
    <w:rsid w:val="00E57CA9"/>
    <w:rsid w:val="00E6005C"/>
    <w:rsid w:val="00E60379"/>
    <w:rsid w:val="00E606E5"/>
    <w:rsid w:val="00E61CB8"/>
    <w:rsid w:val="00E620BA"/>
    <w:rsid w:val="00E62373"/>
    <w:rsid w:val="00E62FC6"/>
    <w:rsid w:val="00E63387"/>
    <w:rsid w:val="00E634C9"/>
    <w:rsid w:val="00E6351D"/>
    <w:rsid w:val="00E63C4E"/>
    <w:rsid w:val="00E63E10"/>
    <w:rsid w:val="00E64935"/>
    <w:rsid w:val="00E65EA4"/>
    <w:rsid w:val="00E66240"/>
    <w:rsid w:val="00E66F16"/>
    <w:rsid w:val="00E67974"/>
    <w:rsid w:val="00E67A35"/>
    <w:rsid w:val="00E70168"/>
    <w:rsid w:val="00E70265"/>
    <w:rsid w:val="00E70449"/>
    <w:rsid w:val="00E707E8"/>
    <w:rsid w:val="00E70BC6"/>
    <w:rsid w:val="00E714C7"/>
    <w:rsid w:val="00E71601"/>
    <w:rsid w:val="00E71B82"/>
    <w:rsid w:val="00E72484"/>
    <w:rsid w:val="00E7283C"/>
    <w:rsid w:val="00E72A0E"/>
    <w:rsid w:val="00E72CEC"/>
    <w:rsid w:val="00E73580"/>
    <w:rsid w:val="00E74496"/>
    <w:rsid w:val="00E770E6"/>
    <w:rsid w:val="00E772CC"/>
    <w:rsid w:val="00E77412"/>
    <w:rsid w:val="00E77940"/>
    <w:rsid w:val="00E77F3F"/>
    <w:rsid w:val="00E77F8B"/>
    <w:rsid w:val="00E8028E"/>
    <w:rsid w:val="00E8060F"/>
    <w:rsid w:val="00E81821"/>
    <w:rsid w:val="00E82201"/>
    <w:rsid w:val="00E824A0"/>
    <w:rsid w:val="00E82D45"/>
    <w:rsid w:val="00E839DE"/>
    <w:rsid w:val="00E83EB0"/>
    <w:rsid w:val="00E84472"/>
    <w:rsid w:val="00E846BA"/>
    <w:rsid w:val="00E850FF"/>
    <w:rsid w:val="00E85B28"/>
    <w:rsid w:val="00E85BD2"/>
    <w:rsid w:val="00E8627C"/>
    <w:rsid w:val="00E8636D"/>
    <w:rsid w:val="00E86CBF"/>
    <w:rsid w:val="00E86FE8"/>
    <w:rsid w:val="00E870B9"/>
    <w:rsid w:val="00E91235"/>
    <w:rsid w:val="00E917E5"/>
    <w:rsid w:val="00E91ADF"/>
    <w:rsid w:val="00E91E8A"/>
    <w:rsid w:val="00E92F5D"/>
    <w:rsid w:val="00E930FF"/>
    <w:rsid w:val="00E93232"/>
    <w:rsid w:val="00E93A81"/>
    <w:rsid w:val="00E94335"/>
    <w:rsid w:val="00E9468B"/>
    <w:rsid w:val="00E95B1E"/>
    <w:rsid w:val="00E96CF7"/>
    <w:rsid w:val="00E97976"/>
    <w:rsid w:val="00E97C27"/>
    <w:rsid w:val="00E97CA6"/>
    <w:rsid w:val="00EA003B"/>
    <w:rsid w:val="00EA01C7"/>
    <w:rsid w:val="00EA04D5"/>
    <w:rsid w:val="00EA04E8"/>
    <w:rsid w:val="00EA203D"/>
    <w:rsid w:val="00EA2204"/>
    <w:rsid w:val="00EA2871"/>
    <w:rsid w:val="00EA2E4C"/>
    <w:rsid w:val="00EA328A"/>
    <w:rsid w:val="00EA3BFF"/>
    <w:rsid w:val="00EA3D97"/>
    <w:rsid w:val="00EA4CFD"/>
    <w:rsid w:val="00EA5468"/>
    <w:rsid w:val="00EA58CC"/>
    <w:rsid w:val="00EA5B26"/>
    <w:rsid w:val="00EA6402"/>
    <w:rsid w:val="00EA7647"/>
    <w:rsid w:val="00EA7EF5"/>
    <w:rsid w:val="00EB0963"/>
    <w:rsid w:val="00EB2961"/>
    <w:rsid w:val="00EB2AC0"/>
    <w:rsid w:val="00EB3073"/>
    <w:rsid w:val="00EB337C"/>
    <w:rsid w:val="00EB3607"/>
    <w:rsid w:val="00EB4388"/>
    <w:rsid w:val="00EB44B4"/>
    <w:rsid w:val="00EB4843"/>
    <w:rsid w:val="00EB4A6E"/>
    <w:rsid w:val="00EB5B11"/>
    <w:rsid w:val="00EB6521"/>
    <w:rsid w:val="00EB6877"/>
    <w:rsid w:val="00EB698D"/>
    <w:rsid w:val="00EB7413"/>
    <w:rsid w:val="00EB7960"/>
    <w:rsid w:val="00EB7A28"/>
    <w:rsid w:val="00EB7A93"/>
    <w:rsid w:val="00EC0313"/>
    <w:rsid w:val="00EC0981"/>
    <w:rsid w:val="00EC0EDB"/>
    <w:rsid w:val="00EC119A"/>
    <w:rsid w:val="00EC16FB"/>
    <w:rsid w:val="00EC1A42"/>
    <w:rsid w:val="00EC3827"/>
    <w:rsid w:val="00EC3E25"/>
    <w:rsid w:val="00EC3F9E"/>
    <w:rsid w:val="00EC478B"/>
    <w:rsid w:val="00EC5F30"/>
    <w:rsid w:val="00EC6913"/>
    <w:rsid w:val="00EC6DAE"/>
    <w:rsid w:val="00EC7052"/>
    <w:rsid w:val="00EC73D6"/>
    <w:rsid w:val="00EC7BC1"/>
    <w:rsid w:val="00ED0573"/>
    <w:rsid w:val="00ED1F9E"/>
    <w:rsid w:val="00ED2381"/>
    <w:rsid w:val="00ED2FA8"/>
    <w:rsid w:val="00ED3B38"/>
    <w:rsid w:val="00ED44B6"/>
    <w:rsid w:val="00ED4BBA"/>
    <w:rsid w:val="00ED5778"/>
    <w:rsid w:val="00ED57DF"/>
    <w:rsid w:val="00ED5B00"/>
    <w:rsid w:val="00ED5B84"/>
    <w:rsid w:val="00ED5EC4"/>
    <w:rsid w:val="00ED6AF7"/>
    <w:rsid w:val="00ED7618"/>
    <w:rsid w:val="00ED7DCC"/>
    <w:rsid w:val="00EE112D"/>
    <w:rsid w:val="00EE17BA"/>
    <w:rsid w:val="00EE1C74"/>
    <w:rsid w:val="00EE20E2"/>
    <w:rsid w:val="00EE30CD"/>
    <w:rsid w:val="00EE3294"/>
    <w:rsid w:val="00EE39EB"/>
    <w:rsid w:val="00EE40AD"/>
    <w:rsid w:val="00EE4B2B"/>
    <w:rsid w:val="00EE5CEF"/>
    <w:rsid w:val="00EE5E76"/>
    <w:rsid w:val="00EE607E"/>
    <w:rsid w:val="00EE68C1"/>
    <w:rsid w:val="00EE6C81"/>
    <w:rsid w:val="00EE74CE"/>
    <w:rsid w:val="00EE75DA"/>
    <w:rsid w:val="00EE7A5D"/>
    <w:rsid w:val="00EF023F"/>
    <w:rsid w:val="00EF090B"/>
    <w:rsid w:val="00EF0AE2"/>
    <w:rsid w:val="00EF12EC"/>
    <w:rsid w:val="00EF14D0"/>
    <w:rsid w:val="00EF2C06"/>
    <w:rsid w:val="00EF3992"/>
    <w:rsid w:val="00EF44C9"/>
    <w:rsid w:val="00EF58FE"/>
    <w:rsid w:val="00EF60BA"/>
    <w:rsid w:val="00EF69EE"/>
    <w:rsid w:val="00EF735A"/>
    <w:rsid w:val="00EF7B9F"/>
    <w:rsid w:val="00F00276"/>
    <w:rsid w:val="00F00F77"/>
    <w:rsid w:val="00F01502"/>
    <w:rsid w:val="00F0171F"/>
    <w:rsid w:val="00F0185F"/>
    <w:rsid w:val="00F0212F"/>
    <w:rsid w:val="00F0244A"/>
    <w:rsid w:val="00F025CD"/>
    <w:rsid w:val="00F02A94"/>
    <w:rsid w:val="00F030B8"/>
    <w:rsid w:val="00F0424B"/>
    <w:rsid w:val="00F04ED6"/>
    <w:rsid w:val="00F05A8D"/>
    <w:rsid w:val="00F06622"/>
    <w:rsid w:val="00F0666E"/>
    <w:rsid w:val="00F067F0"/>
    <w:rsid w:val="00F0707A"/>
    <w:rsid w:val="00F07424"/>
    <w:rsid w:val="00F07787"/>
    <w:rsid w:val="00F100B2"/>
    <w:rsid w:val="00F1038B"/>
    <w:rsid w:val="00F104A7"/>
    <w:rsid w:val="00F115F4"/>
    <w:rsid w:val="00F11C7C"/>
    <w:rsid w:val="00F123A2"/>
    <w:rsid w:val="00F12422"/>
    <w:rsid w:val="00F12B48"/>
    <w:rsid w:val="00F12BAB"/>
    <w:rsid w:val="00F132F4"/>
    <w:rsid w:val="00F1352D"/>
    <w:rsid w:val="00F14D3F"/>
    <w:rsid w:val="00F14E58"/>
    <w:rsid w:val="00F16CFF"/>
    <w:rsid w:val="00F17365"/>
    <w:rsid w:val="00F1796A"/>
    <w:rsid w:val="00F202C9"/>
    <w:rsid w:val="00F20781"/>
    <w:rsid w:val="00F2095C"/>
    <w:rsid w:val="00F2098E"/>
    <w:rsid w:val="00F238EE"/>
    <w:rsid w:val="00F23F97"/>
    <w:rsid w:val="00F241B1"/>
    <w:rsid w:val="00F24647"/>
    <w:rsid w:val="00F246B7"/>
    <w:rsid w:val="00F25F5A"/>
    <w:rsid w:val="00F25FCA"/>
    <w:rsid w:val="00F26196"/>
    <w:rsid w:val="00F26957"/>
    <w:rsid w:val="00F27C4A"/>
    <w:rsid w:val="00F27DA7"/>
    <w:rsid w:val="00F27F31"/>
    <w:rsid w:val="00F27FCE"/>
    <w:rsid w:val="00F3117B"/>
    <w:rsid w:val="00F31961"/>
    <w:rsid w:val="00F3200C"/>
    <w:rsid w:val="00F33A38"/>
    <w:rsid w:val="00F34479"/>
    <w:rsid w:val="00F3467E"/>
    <w:rsid w:val="00F352AA"/>
    <w:rsid w:val="00F365FC"/>
    <w:rsid w:val="00F37647"/>
    <w:rsid w:val="00F37F3B"/>
    <w:rsid w:val="00F41FCA"/>
    <w:rsid w:val="00F42820"/>
    <w:rsid w:val="00F42EF0"/>
    <w:rsid w:val="00F432BA"/>
    <w:rsid w:val="00F4395A"/>
    <w:rsid w:val="00F43E58"/>
    <w:rsid w:val="00F4509B"/>
    <w:rsid w:val="00F461A8"/>
    <w:rsid w:val="00F46510"/>
    <w:rsid w:val="00F46B01"/>
    <w:rsid w:val="00F472AA"/>
    <w:rsid w:val="00F47502"/>
    <w:rsid w:val="00F5072E"/>
    <w:rsid w:val="00F514D5"/>
    <w:rsid w:val="00F51766"/>
    <w:rsid w:val="00F52291"/>
    <w:rsid w:val="00F523EC"/>
    <w:rsid w:val="00F52D01"/>
    <w:rsid w:val="00F5387C"/>
    <w:rsid w:val="00F5543D"/>
    <w:rsid w:val="00F55502"/>
    <w:rsid w:val="00F55587"/>
    <w:rsid w:val="00F55646"/>
    <w:rsid w:val="00F56334"/>
    <w:rsid w:val="00F56660"/>
    <w:rsid w:val="00F56B36"/>
    <w:rsid w:val="00F60A64"/>
    <w:rsid w:val="00F61C2F"/>
    <w:rsid w:val="00F6223A"/>
    <w:rsid w:val="00F62D8D"/>
    <w:rsid w:val="00F6317D"/>
    <w:rsid w:val="00F64754"/>
    <w:rsid w:val="00F660E3"/>
    <w:rsid w:val="00F679A4"/>
    <w:rsid w:val="00F706D3"/>
    <w:rsid w:val="00F70EF4"/>
    <w:rsid w:val="00F7112F"/>
    <w:rsid w:val="00F7213E"/>
    <w:rsid w:val="00F740FE"/>
    <w:rsid w:val="00F743EB"/>
    <w:rsid w:val="00F7468B"/>
    <w:rsid w:val="00F75BDE"/>
    <w:rsid w:val="00F76984"/>
    <w:rsid w:val="00F76DA8"/>
    <w:rsid w:val="00F76F09"/>
    <w:rsid w:val="00F8031C"/>
    <w:rsid w:val="00F803C1"/>
    <w:rsid w:val="00F8055E"/>
    <w:rsid w:val="00F814AC"/>
    <w:rsid w:val="00F82AFB"/>
    <w:rsid w:val="00F82FBF"/>
    <w:rsid w:val="00F8347B"/>
    <w:rsid w:val="00F846DD"/>
    <w:rsid w:val="00F84EEF"/>
    <w:rsid w:val="00F851AC"/>
    <w:rsid w:val="00F858DC"/>
    <w:rsid w:val="00F86C2F"/>
    <w:rsid w:val="00F873BE"/>
    <w:rsid w:val="00F90B43"/>
    <w:rsid w:val="00F91573"/>
    <w:rsid w:val="00F91BE7"/>
    <w:rsid w:val="00F922DF"/>
    <w:rsid w:val="00F929C9"/>
    <w:rsid w:val="00F94AFC"/>
    <w:rsid w:val="00F94B5D"/>
    <w:rsid w:val="00F95A8B"/>
    <w:rsid w:val="00F95C78"/>
    <w:rsid w:val="00F95F33"/>
    <w:rsid w:val="00F9697E"/>
    <w:rsid w:val="00F97350"/>
    <w:rsid w:val="00F97A32"/>
    <w:rsid w:val="00F97FA0"/>
    <w:rsid w:val="00FA0726"/>
    <w:rsid w:val="00FA1180"/>
    <w:rsid w:val="00FA2D85"/>
    <w:rsid w:val="00FA4EC6"/>
    <w:rsid w:val="00FA4F2A"/>
    <w:rsid w:val="00FA5587"/>
    <w:rsid w:val="00FA5EE8"/>
    <w:rsid w:val="00FA605E"/>
    <w:rsid w:val="00FA654E"/>
    <w:rsid w:val="00FA769A"/>
    <w:rsid w:val="00FA7C25"/>
    <w:rsid w:val="00FB0548"/>
    <w:rsid w:val="00FB065E"/>
    <w:rsid w:val="00FB08B3"/>
    <w:rsid w:val="00FB0FC6"/>
    <w:rsid w:val="00FB3910"/>
    <w:rsid w:val="00FB394D"/>
    <w:rsid w:val="00FB3C14"/>
    <w:rsid w:val="00FB52A3"/>
    <w:rsid w:val="00FB71C2"/>
    <w:rsid w:val="00FC017F"/>
    <w:rsid w:val="00FC0308"/>
    <w:rsid w:val="00FC10CB"/>
    <w:rsid w:val="00FC340E"/>
    <w:rsid w:val="00FC524B"/>
    <w:rsid w:val="00FC52AE"/>
    <w:rsid w:val="00FC5845"/>
    <w:rsid w:val="00FC5CA5"/>
    <w:rsid w:val="00FC6461"/>
    <w:rsid w:val="00FC6B32"/>
    <w:rsid w:val="00FC78E7"/>
    <w:rsid w:val="00FD0517"/>
    <w:rsid w:val="00FD05AA"/>
    <w:rsid w:val="00FD1C97"/>
    <w:rsid w:val="00FD211A"/>
    <w:rsid w:val="00FD2A13"/>
    <w:rsid w:val="00FD3008"/>
    <w:rsid w:val="00FD3978"/>
    <w:rsid w:val="00FD3FA7"/>
    <w:rsid w:val="00FD672E"/>
    <w:rsid w:val="00FD67C6"/>
    <w:rsid w:val="00FD6CBD"/>
    <w:rsid w:val="00FE0579"/>
    <w:rsid w:val="00FE12F7"/>
    <w:rsid w:val="00FE135C"/>
    <w:rsid w:val="00FE165D"/>
    <w:rsid w:val="00FE1A20"/>
    <w:rsid w:val="00FE1F6F"/>
    <w:rsid w:val="00FE26FC"/>
    <w:rsid w:val="00FE30FF"/>
    <w:rsid w:val="00FE3292"/>
    <w:rsid w:val="00FE3D32"/>
    <w:rsid w:val="00FE4A58"/>
    <w:rsid w:val="00FE4AC0"/>
    <w:rsid w:val="00FE5077"/>
    <w:rsid w:val="00FE554D"/>
    <w:rsid w:val="00FE560E"/>
    <w:rsid w:val="00FE5A52"/>
    <w:rsid w:val="00FE6247"/>
    <w:rsid w:val="00FE62C2"/>
    <w:rsid w:val="00FE631A"/>
    <w:rsid w:val="00FE6E30"/>
    <w:rsid w:val="00FF01B7"/>
    <w:rsid w:val="00FF0B40"/>
    <w:rsid w:val="00FF128A"/>
    <w:rsid w:val="00FF1872"/>
    <w:rsid w:val="00FF19AE"/>
    <w:rsid w:val="00FF2635"/>
    <w:rsid w:val="00FF3855"/>
    <w:rsid w:val="00FF452C"/>
    <w:rsid w:val="00FF4D34"/>
    <w:rsid w:val="00FF70F6"/>
    <w:rsid w:val="2EEB2743"/>
    <w:rsid w:val="328376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MS Mincho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iPriority="0" w:name="Normal Indent"/>
    <w:lsdException w:uiPriority="0" w:name="footnote text"/>
    <w:lsdException w:unhideWhenUsed="0"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99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napToGrid w:val="0"/>
      <w:spacing w:after="60"/>
      <w:jc w:val="both"/>
      <w:textAlignment w:val="baseline"/>
    </w:pPr>
    <w:rPr>
      <w:rFonts w:ascii="MS PMincho" w:hAnsi="MS Mincho" w:eastAsia="微软雅黑" w:cs="Times New Roman"/>
      <w:kern w:val="2"/>
      <w:szCs w:val="24"/>
      <w:lang w:val="en-US" w:eastAsia="ja-JP" w:bidi="ar-SA"/>
    </w:rPr>
  </w:style>
  <w:style w:type="paragraph" w:styleId="2">
    <w:name w:val="heading 1"/>
    <w:basedOn w:val="1"/>
    <w:next w:val="1"/>
    <w:link w:val="136"/>
    <w:qFormat/>
    <w:uiPriority w:val="0"/>
    <w:pPr>
      <w:keepNext/>
      <w:keepLines/>
      <w:numPr>
        <w:ilvl w:val="1"/>
        <w:numId w:val="1"/>
      </w:numPr>
      <w:pBdr>
        <w:top w:val="single" w:color="99CCFF" w:sz="36" w:space="1"/>
        <w:bottom w:val="single" w:color="99CCFF" w:sz="36" w:space="1"/>
      </w:pBdr>
      <w:shd w:val="clear" w:color="auto" w:fill="99CCFF"/>
      <w:spacing w:after="120"/>
      <w:outlineLvl w:val="0"/>
    </w:pPr>
    <w:rPr>
      <w:rFonts w:ascii="宋体" w:hAnsi="Arial" w:eastAsia="宋体"/>
      <w:b/>
      <w:kern w:val="24"/>
      <w:sz w:val="32"/>
    </w:rPr>
  </w:style>
  <w:style w:type="paragraph" w:styleId="3">
    <w:name w:val="heading 2"/>
    <w:basedOn w:val="1"/>
    <w:next w:val="1"/>
    <w:link w:val="137"/>
    <w:qFormat/>
    <w:uiPriority w:val="9"/>
    <w:pPr>
      <w:keepNext/>
      <w:keepLines/>
      <w:numPr>
        <w:ilvl w:val="2"/>
        <w:numId w:val="1"/>
      </w:numPr>
      <w:pBdr>
        <w:top w:val="single" w:color="D2E9FF" w:sz="18" w:space="1"/>
        <w:bottom w:val="single" w:color="D2E9FF" w:sz="18" w:space="1"/>
      </w:pBdr>
      <w:shd w:val="clear" w:color="auto" w:fill="D2E9FF"/>
      <w:spacing w:beforeLines="50" w:after="120"/>
      <w:outlineLvl w:val="1"/>
    </w:pPr>
    <w:rPr>
      <w:rFonts w:ascii="宋体" w:hAnsi="Arial" w:eastAsia="宋体"/>
      <w:b/>
      <w:sz w:val="28"/>
    </w:rPr>
  </w:style>
  <w:style w:type="paragraph" w:styleId="4">
    <w:name w:val="heading 3"/>
    <w:basedOn w:val="1"/>
    <w:next w:val="1"/>
    <w:link w:val="138"/>
    <w:qFormat/>
    <w:uiPriority w:val="9"/>
    <w:pPr>
      <w:keepNext/>
      <w:keepLines/>
      <w:numPr>
        <w:ilvl w:val="3"/>
        <w:numId w:val="1"/>
      </w:numPr>
      <w:pBdr>
        <w:bottom w:val="single" w:color="D2E9FF" w:sz="18" w:space="1"/>
      </w:pBdr>
      <w:adjustRightInd w:val="0"/>
      <w:spacing w:after="120" w:line="280" w:lineRule="exact"/>
      <w:outlineLvl w:val="2"/>
    </w:pPr>
    <w:rPr>
      <w:rFonts w:ascii="宋体" w:hAnsi="Arial" w:eastAsia="宋体"/>
      <w:b/>
      <w:sz w:val="24"/>
    </w:rPr>
  </w:style>
  <w:style w:type="paragraph" w:styleId="5">
    <w:name w:val="heading 4"/>
    <w:basedOn w:val="1"/>
    <w:next w:val="1"/>
    <w:link w:val="135"/>
    <w:qFormat/>
    <w:uiPriority w:val="9"/>
    <w:pPr>
      <w:keepNext/>
      <w:keepLines/>
      <w:numPr>
        <w:ilvl w:val="4"/>
        <w:numId w:val="1"/>
      </w:numPr>
      <w:pBdr>
        <w:bottom w:val="single" w:color="DAEEF3" w:sz="18" w:space="1"/>
      </w:pBdr>
      <w:spacing w:afterLines="50" w:line="360" w:lineRule="exact"/>
      <w:outlineLvl w:val="3"/>
    </w:pPr>
    <w:rPr>
      <w:rFonts w:ascii="MS Gothic" w:hAnsi="Arial" w:eastAsia="宋体"/>
      <w:b/>
      <w:bCs/>
      <w:sz w:val="24"/>
    </w:rPr>
  </w:style>
  <w:style w:type="paragraph" w:styleId="6">
    <w:name w:val="heading 5"/>
    <w:basedOn w:val="1"/>
    <w:next w:val="1"/>
    <w:link w:val="139"/>
    <w:qFormat/>
    <w:uiPriority w:val="9"/>
    <w:pPr>
      <w:keepNext/>
      <w:keepLines/>
      <w:numPr>
        <w:ilvl w:val="5"/>
        <w:numId w:val="1"/>
      </w:numPr>
      <w:spacing w:before="284" w:after="170" w:line="0" w:lineRule="atLeast"/>
      <w:jc w:val="left"/>
      <w:outlineLvl w:val="4"/>
    </w:pPr>
    <w:rPr>
      <w:rFonts w:ascii="MS Gothic" w:hAnsi="MS Gothic" w:eastAsia="MS Gothic"/>
      <w:b/>
      <w:sz w:val="22"/>
    </w:rPr>
  </w:style>
  <w:style w:type="paragraph" w:styleId="7">
    <w:name w:val="heading 6"/>
    <w:basedOn w:val="1"/>
    <w:next w:val="1"/>
    <w:link w:val="140"/>
    <w:qFormat/>
    <w:uiPriority w:val="9"/>
    <w:pPr>
      <w:keepNext/>
      <w:numPr>
        <w:ilvl w:val="6"/>
        <w:numId w:val="1"/>
      </w:numPr>
      <w:outlineLvl w:val="5"/>
    </w:pPr>
    <w:rPr>
      <w:b/>
      <w:bCs/>
    </w:rPr>
  </w:style>
  <w:style w:type="paragraph" w:styleId="8">
    <w:name w:val="heading 7"/>
    <w:basedOn w:val="1"/>
    <w:next w:val="1"/>
    <w:link w:val="144"/>
    <w:qFormat/>
    <w:uiPriority w:val="9"/>
    <w:pPr>
      <w:keepNext/>
      <w:numPr>
        <w:ilvl w:val="7"/>
        <w:numId w:val="1"/>
      </w:numPr>
      <w:outlineLvl w:val="6"/>
    </w:pPr>
  </w:style>
  <w:style w:type="paragraph" w:styleId="9">
    <w:name w:val="heading 8"/>
    <w:basedOn w:val="1"/>
    <w:next w:val="1"/>
    <w:link w:val="145"/>
    <w:qFormat/>
    <w:uiPriority w:val="9"/>
    <w:pPr>
      <w:keepNext/>
      <w:numPr>
        <w:ilvl w:val="8"/>
        <w:numId w:val="1"/>
      </w:numPr>
      <w:outlineLvl w:val="7"/>
    </w:pPr>
  </w:style>
  <w:style w:type="paragraph" w:styleId="10">
    <w:name w:val="heading 9"/>
    <w:basedOn w:val="1"/>
    <w:next w:val="1"/>
    <w:link w:val="146"/>
    <w:qFormat/>
    <w:uiPriority w:val="9"/>
    <w:pPr>
      <w:keepNext/>
      <w:outlineLvl w:val="8"/>
    </w:pPr>
  </w:style>
  <w:style w:type="character" w:default="1" w:styleId="34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spacing w:after="0"/>
      <w:ind w:left="1080"/>
      <w:jc w:val="left"/>
    </w:pPr>
    <w:rPr>
      <w:rFonts w:ascii="Calibri" w:hAnsi="Calibri"/>
      <w:szCs w:val="20"/>
    </w:rPr>
  </w:style>
  <w:style w:type="paragraph" w:styleId="12">
    <w:name w:val="caption"/>
    <w:basedOn w:val="1"/>
    <w:next w:val="1"/>
    <w:qFormat/>
    <w:uiPriority w:val="0"/>
    <w:rPr>
      <w:b/>
      <w:bCs/>
      <w:sz w:val="21"/>
      <w:szCs w:val="21"/>
    </w:rPr>
  </w:style>
  <w:style w:type="paragraph" w:styleId="13">
    <w:name w:val="Document Map"/>
    <w:basedOn w:val="1"/>
    <w:semiHidden/>
    <w:qFormat/>
    <w:uiPriority w:val="0"/>
    <w:pPr>
      <w:shd w:val="clear" w:color="auto" w:fill="000080"/>
    </w:pPr>
    <w:rPr>
      <w:rFonts w:ascii="Arial" w:hAnsi="Arial" w:eastAsia="MS Gothic"/>
    </w:rPr>
  </w:style>
  <w:style w:type="paragraph" w:styleId="14">
    <w:name w:val="annotation text"/>
    <w:basedOn w:val="1"/>
    <w:link w:val="128"/>
    <w:semiHidden/>
    <w:uiPriority w:val="99"/>
    <w:pPr>
      <w:jc w:val="left"/>
    </w:pPr>
  </w:style>
  <w:style w:type="paragraph" w:styleId="15">
    <w:name w:val="toc 5"/>
    <w:basedOn w:val="1"/>
    <w:next w:val="1"/>
    <w:uiPriority w:val="39"/>
    <w:pPr>
      <w:spacing w:after="0"/>
      <w:ind w:left="720"/>
      <w:jc w:val="left"/>
    </w:pPr>
    <w:rPr>
      <w:rFonts w:ascii="Calibri" w:hAnsi="Calibri"/>
      <w:szCs w:val="20"/>
    </w:rPr>
  </w:style>
  <w:style w:type="paragraph" w:styleId="16">
    <w:name w:val="toc 3"/>
    <w:basedOn w:val="1"/>
    <w:next w:val="1"/>
    <w:qFormat/>
    <w:uiPriority w:val="39"/>
    <w:pPr>
      <w:spacing w:after="0"/>
      <w:ind w:left="360"/>
      <w:jc w:val="left"/>
    </w:pPr>
    <w:rPr>
      <w:rFonts w:ascii="Calibri" w:hAnsi="Calibri"/>
      <w:szCs w:val="20"/>
    </w:rPr>
  </w:style>
  <w:style w:type="paragraph" w:styleId="17">
    <w:name w:val="Plain Text"/>
    <w:basedOn w:val="1"/>
    <w:link w:val="141"/>
    <w:uiPriority w:val="0"/>
    <w:pPr>
      <w:autoSpaceDE/>
      <w:autoSpaceDN/>
      <w:snapToGrid/>
      <w:spacing w:after="0"/>
      <w:textAlignment w:val="auto"/>
    </w:pPr>
    <w:rPr>
      <w:rFonts w:ascii="宋体" w:hAnsi="Courier New" w:eastAsia="MS Mincho"/>
      <w:kern w:val="0"/>
      <w:szCs w:val="20"/>
      <w:lang w:eastAsia="zh-CN"/>
    </w:rPr>
  </w:style>
  <w:style w:type="paragraph" w:styleId="18">
    <w:name w:val="toc 8"/>
    <w:basedOn w:val="1"/>
    <w:next w:val="1"/>
    <w:uiPriority w:val="39"/>
    <w:pPr>
      <w:spacing w:after="0"/>
      <w:ind w:left="1260"/>
      <w:jc w:val="left"/>
    </w:pPr>
    <w:rPr>
      <w:rFonts w:ascii="Calibri" w:hAnsi="Calibri"/>
      <w:szCs w:val="20"/>
    </w:rPr>
  </w:style>
  <w:style w:type="paragraph" w:styleId="19">
    <w:name w:val="Date"/>
    <w:basedOn w:val="1"/>
    <w:next w:val="1"/>
    <w:qFormat/>
    <w:uiPriority w:val="0"/>
  </w:style>
  <w:style w:type="paragraph" w:styleId="20">
    <w:name w:val="Balloon Text"/>
    <w:basedOn w:val="1"/>
    <w:semiHidden/>
    <w:qFormat/>
    <w:uiPriority w:val="0"/>
    <w:rPr>
      <w:rFonts w:ascii="Arial" w:hAnsi="Arial" w:eastAsia="MS Gothic"/>
      <w:szCs w:val="18"/>
    </w:rPr>
  </w:style>
  <w:style w:type="paragraph" w:styleId="21">
    <w:name w:val="footer"/>
    <w:basedOn w:val="1"/>
    <w:link w:val="125"/>
    <w:uiPriority w:val="99"/>
    <w:pPr>
      <w:tabs>
        <w:tab w:val="center" w:pos="4252"/>
        <w:tab w:val="right" w:pos="8504"/>
      </w:tabs>
    </w:pPr>
  </w:style>
  <w:style w:type="paragraph" w:styleId="22">
    <w:name w:val="header"/>
    <w:basedOn w:val="1"/>
    <w:link w:val="124"/>
    <w:qFormat/>
    <w:uiPriority w:val="99"/>
    <w:pPr>
      <w:tabs>
        <w:tab w:val="center" w:pos="4252"/>
        <w:tab w:val="right" w:pos="8504"/>
      </w:tabs>
    </w:pPr>
  </w:style>
  <w:style w:type="paragraph" w:styleId="23">
    <w:name w:val="toc 1"/>
    <w:basedOn w:val="1"/>
    <w:next w:val="1"/>
    <w:qFormat/>
    <w:uiPriority w:val="39"/>
    <w:pPr>
      <w:spacing w:before="240" w:after="120"/>
      <w:jc w:val="left"/>
    </w:pPr>
    <w:rPr>
      <w:rFonts w:ascii="Calibri" w:hAnsi="Calibri"/>
      <w:b/>
      <w:bCs/>
      <w:szCs w:val="20"/>
    </w:rPr>
  </w:style>
  <w:style w:type="paragraph" w:styleId="24">
    <w:name w:val="toc 4"/>
    <w:basedOn w:val="1"/>
    <w:next w:val="1"/>
    <w:uiPriority w:val="39"/>
    <w:pPr>
      <w:spacing w:after="0"/>
      <w:ind w:left="540"/>
      <w:jc w:val="left"/>
    </w:pPr>
    <w:rPr>
      <w:rFonts w:ascii="Calibri" w:hAnsi="Calibri"/>
      <w:szCs w:val="20"/>
    </w:rPr>
  </w:style>
  <w:style w:type="paragraph" w:styleId="25">
    <w:name w:val="Subtitle"/>
    <w:basedOn w:val="1"/>
    <w:next w:val="1"/>
    <w:link w:val="143"/>
    <w:qFormat/>
    <w:uiPriority w:val="11"/>
    <w:pPr>
      <w:autoSpaceDE/>
      <w:autoSpaceDN/>
      <w:snapToGrid/>
      <w:spacing w:before="240" w:line="312" w:lineRule="auto"/>
      <w:jc w:val="center"/>
      <w:textAlignment w:val="auto"/>
      <w:outlineLvl w:val="1"/>
    </w:pPr>
    <w:rPr>
      <w:rFonts w:ascii="Calibri Light" w:hAnsi="Calibri Light" w:eastAsia="宋体"/>
      <w:b/>
      <w:bCs/>
      <w:kern w:val="28"/>
      <w:sz w:val="32"/>
      <w:szCs w:val="32"/>
      <w:lang w:eastAsia="zh-CN"/>
    </w:rPr>
  </w:style>
  <w:style w:type="paragraph" w:styleId="26">
    <w:name w:val="toc 6"/>
    <w:basedOn w:val="1"/>
    <w:next w:val="1"/>
    <w:uiPriority w:val="39"/>
    <w:pPr>
      <w:spacing w:after="0"/>
      <w:ind w:left="900"/>
      <w:jc w:val="left"/>
    </w:pPr>
    <w:rPr>
      <w:rFonts w:ascii="Calibri" w:hAnsi="Calibri"/>
      <w:szCs w:val="20"/>
    </w:rPr>
  </w:style>
  <w:style w:type="paragraph" w:styleId="27">
    <w:name w:val="toc 2"/>
    <w:basedOn w:val="1"/>
    <w:next w:val="1"/>
    <w:qFormat/>
    <w:uiPriority w:val="39"/>
    <w:pPr>
      <w:spacing w:before="120" w:after="0"/>
      <w:ind w:left="180"/>
      <w:jc w:val="left"/>
    </w:pPr>
    <w:rPr>
      <w:rFonts w:ascii="Calibri" w:hAnsi="Calibri"/>
      <w:i/>
      <w:iCs/>
      <w:szCs w:val="20"/>
    </w:rPr>
  </w:style>
  <w:style w:type="paragraph" w:styleId="28">
    <w:name w:val="toc 9"/>
    <w:basedOn w:val="1"/>
    <w:next w:val="1"/>
    <w:uiPriority w:val="39"/>
    <w:pPr>
      <w:spacing w:after="0"/>
      <w:ind w:left="1440"/>
      <w:jc w:val="left"/>
    </w:pPr>
    <w:rPr>
      <w:rFonts w:ascii="Calibri" w:hAnsi="Calibri"/>
      <w:szCs w:val="20"/>
    </w:rPr>
  </w:style>
  <w:style w:type="paragraph" w:styleId="29">
    <w:name w:val="Normal (Web)"/>
    <w:basedOn w:val="1"/>
    <w:uiPriority w:val="0"/>
    <w:rPr>
      <w:rFonts w:ascii="Times New Roman" w:hAnsi="Times New Roman"/>
      <w:sz w:val="24"/>
    </w:rPr>
  </w:style>
  <w:style w:type="paragraph" w:styleId="30">
    <w:name w:val="Title"/>
    <w:basedOn w:val="1"/>
    <w:next w:val="1"/>
    <w:link w:val="132"/>
    <w:qFormat/>
    <w:uiPriority w:val="10"/>
    <w:pPr>
      <w:spacing w:before="24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paragraph" w:styleId="31">
    <w:name w:val="annotation subject"/>
    <w:basedOn w:val="14"/>
    <w:next w:val="14"/>
    <w:semiHidden/>
    <w:uiPriority w:val="0"/>
    <w:rPr>
      <w:b/>
      <w:bCs/>
    </w:rPr>
  </w:style>
  <w:style w:type="table" w:styleId="33">
    <w:name w:val="Table Grid"/>
    <w:basedOn w:val="32"/>
    <w:qFormat/>
    <w:uiPriority w:val="0"/>
    <w:pPr>
      <w:widowControl w:val="0"/>
      <w:autoSpaceDE w:val="0"/>
      <w:autoSpaceDN w:val="0"/>
      <w:snapToGrid w:val="0"/>
      <w:spacing w:after="60"/>
      <w:jc w:val="both"/>
      <w:textAlignment w:val="baseline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5">
    <w:name w:val="Hyperlink"/>
    <w:qFormat/>
    <w:uiPriority w:val="99"/>
    <w:rPr>
      <w:color w:val="0000FF"/>
      <w:u w:val="single"/>
    </w:rPr>
  </w:style>
  <w:style w:type="character" w:styleId="36">
    <w:name w:val="annotation reference"/>
    <w:semiHidden/>
    <w:uiPriority w:val="99"/>
    <w:rPr>
      <w:sz w:val="18"/>
      <w:szCs w:val="18"/>
    </w:rPr>
  </w:style>
  <w:style w:type="paragraph" w:customStyle="1" w:styleId="37">
    <w:name w:val="アイキャッチ開始_注意"/>
    <w:basedOn w:val="1"/>
    <w:next w:val="1"/>
    <w:qFormat/>
    <w:uiPriority w:val="0"/>
    <w:pPr>
      <w:pBdr>
        <w:bottom w:val="thinThickThinMediumGap" w:color="auto" w:sz="24" w:space="1"/>
      </w:pBdr>
      <w:spacing w:after="120"/>
    </w:pPr>
    <w:rPr>
      <w:b/>
      <w:color w:val="996600"/>
      <w:sz w:val="22"/>
      <w:szCs w:val="22"/>
    </w:rPr>
  </w:style>
  <w:style w:type="paragraph" w:customStyle="1" w:styleId="38">
    <w:name w:val="アイキャッチ開始_ポイント"/>
    <w:basedOn w:val="37"/>
    <w:next w:val="1"/>
    <w:qFormat/>
    <w:uiPriority w:val="0"/>
    <w:pPr>
      <w:pBdr>
        <w:bottom w:val="threeDEngrave" w:color="auto" w:sz="24" w:space="1"/>
      </w:pBdr>
    </w:pPr>
    <w:rPr>
      <w:color w:val="333399"/>
    </w:rPr>
  </w:style>
  <w:style w:type="paragraph" w:customStyle="1" w:styleId="39">
    <w:name w:val="アイキャッチ開始_参考"/>
    <w:basedOn w:val="37"/>
    <w:next w:val="1"/>
    <w:qFormat/>
    <w:uiPriority w:val="0"/>
    <w:pPr>
      <w:pBdr>
        <w:bottom w:val="thickThinMediumGap" w:color="auto" w:sz="12" w:space="1"/>
      </w:pBdr>
    </w:pPr>
    <w:rPr>
      <w:color w:val="006633"/>
    </w:rPr>
  </w:style>
  <w:style w:type="paragraph" w:customStyle="1" w:styleId="40">
    <w:name w:val="アイキャッチ開始_参照"/>
    <w:basedOn w:val="38"/>
    <w:next w:val="1"/>
    <w:uiPriority w:val="0"/>
    <w:pPr>
      <w:pBdr>
        <w:bottom w:val="thinThickThinLargeGap" w:color="auto" w:sz="24" w:space="1"/>
      </w:pBdr>
    </w:pPr>
  </w:style>
  <w:style w:type="paragraph" w:customStyle="1" w:styleId="41">
    <w:name w:val="アイキャッチ開始_例"/>
    <w:basedOn w:val="38"/>
    <w:next w:val="1"/>
    <w:qFormat/>
    <w:uiPriority w:val="0"/>
    <w:pPr>
      <w:pBdr>
        <w:bottom w:val="thinThickLargeGap" w:color="auto" w:sz="24" w:space="1"/>
      </w:pBdr>
    </w:pPr>
  </w:style>
  <w:style w:type="paragraph" w:customStyle="1" w:styleId="42">
    <w:name w:val="アイキャッチ開始1_ポイント"/>
    <w:basedOn w:val="38"/>
    <w:next w:val="43"/>
    <w:qFormat/>
    <w:uiPriority w:val="0"/>
    <w:pPr>
      <w:ind w:left="340"/>
    </w:pPr>
  </w:style>
  <w:style w:type="paragraph" w:customStyle="1" w:styleId="43">
    <w:name w:val="標準1"/>
    <w:basedOn w:val="1"/>
    <w:qFormat/>
    <w:uiPriority w:val="0"/>
    <w:pPr>
      <w:ind w:left="340"/>
    </w:pPr>
  </w:style>
  <w:style w:type="paragraph" w:customStyle="1" w:styleId="44">
    <w:name w:val="アイキャッチ開始1_参考"/>
    <w:basedOn w:val="39"/>
    <w:next w:val="43"/>
    <w:uiPriority w:val="0"/>
    <w:pPr>
      <w:ind w:left="340"/>
    </w:pPr>
  </w:style>
  <w:style w:type="paragraph" w:customStyle="1" w:styleId="45">
    <w:name w:val="アイキャッチ開始1_参照"/>
    <w:basedOn w:val="40"/>
    <w:next w:val="43"/>
    <w:uiPriority w:val="0"/>
    <w:pPr>
      <w:ind w:left="340"/>
    </w:pPr>
  </w:style>
  <w:style w:type="paragraph" w:customStyle="1" w:styleId="46">
    <w:name w:val="アイキャッチ開始1_注意"/>
    <w:basedOn w:val="37"/>
    <w:next w:val="43"/>
    <w:qFormat/>
    <w:uiPriority w:val="0"/>
    <w:pPr>
      <w:ind w:left="340"/>
    </w:pPr>
  </w:style>
  <w:style w:type="paragraph" w:customStyle="1" w:styleId="47">
    <w:name w:val="アイキャッチ開始1_例"/>
    <w:basedOn w:val="41"/>
    <w:next w:val="43"/>
    <w:uiPriority w:val="0"/>
    <w:pPr>
      <w:ind w:left="340"/>
    </w:pPr>
  </w:style>
  <w:style w:type="paragraph" w:customStyle="1" w:styleId="48">
    <w:name w:val="アイキャッチ開始2_ポイント"/>
    <w:basedOn w:val="38"/>
    <w:next w:val="49"/>
    <w:uiPriority w:val="0"/>
    <w:pPr>
      <w:ind w:left="680"/>
    </w:pPr>
  </w:style>
  <w:style w:type="paragraph" w:customStyle="1" w:styleId="49">
    <w:name w:val="標準2"/>
    <w:basedOn w:val="43"/>
    <w:uiPriority w:val="0"/>
    <w:pPr>
      <w:adjustRightInd w:val="0"/>
      <w:ind w:left="680"/>
    </w:pPr>
  </w:style>
  <w:style w:type="paragraph" w:customStyle="1" w:styleId="50">
    <w:name w:val="アイキャッチ開始2_参考"/>
    <w:basedOn w:val="39"/>
    <w:next w:val="49"/>
    <w:uiPriority w:val="0"/>
    <w:pPr>
      <w:ind w:left="680"/>
    </w:pPr>
  </w:style>
  <w:style w:type="paragraph" w:customStyle="1" w:styleId="51">
    <w:name w:val="アイキャッチ開始2_参照"/>
    <w:basedOn w:val="40"/>
    <w:next w:val="49"/>
    <w:uiPriority w:val="0"/>
    <w:pPr>
      <w:ind w:left="680"/>
    </w:pPr>
  </w:style>
  <w:style w:type="paragraph" w:customStyle="1" w:styleId="52">
    <w:name w:val="アイキャッチ開始2_注意"/>
    <w:basedOn w:val="37"/>
    <w:next w:val="49"/>
    <w:uiPriority w:val="0"/>
    <w:pPr>
      <w:ind w:left="680"/>
    </w:pPr>
  </w:style>
  <w:style w:type="paragraph" w:customStyle="1" w:styleId="53">
    <w:name w:val="アイキャッチ開始2_例"/>
    <w:basedOn w:val="41"/>
    <w:next w:val="49"/>
    <w:uiPriority w:val="0"/>
    <w:pPr>
      <w:ind w:left="680"/>
    </w:pPr>
  </w:style>
  <w:style w:type="paragraph" w:customStyle="1" w:styleId="54">
    <w:name w:val="アイキャッチ開始3_ポイント"/>
    <w:basedOn w:val="38"/>
    <w:next w:val="55"/>
    <w:uiPriority w:val="0"/>
    <w:pPr>
      <w:ind w:left="1021"/>
    </w:pPr>
  </w:style>
  <w:style w:type="paragraph" w:customStyle="1" w:styleId="55">
    <w:name w:val="標準3"/>
    <w:basedOn w:val="49"/>
    <w:uiPriority w:val="0"/>
    <w:pPr>
      <w:ind w:left="1021"/>
    </w:pPr>
  </w:style>
  <w:style w:type="paragraph" w:customStyle="1" w:styleId="56">
    <w:name w:val="アイキャッチ開始3_参考"/>
    <w:basedOn w:val="39"/>
    <w:next w:val="55"/>
    <w:uiPriority w:val="0"/>
    <w:pPr>
      <w:ind w:left="1021"/>
    </w:pPr>
  </w:style>
  <w:style w:type="paragraph" w:customStyle="1" w:styleId="57">
    <w:name w:val="アイキャッチ開始3_参照"/>
    <w:basedOn w:val="40"/>
    <w:next w:val="55"/>
    <w:uiPriority w:val="0"/>
    <w:pPr>
      <w:ind w:left="1021"/>
    </w:pPr>
  </w:style>
  <w:style w:type="paragraph" w:customStyle="1" w:styleId="58">
    <w:name w:val="アイキャッチ開始3_注意"/>
    <w:basedOn w:val="37"/>
    <w:next w:val="55"/>
    <w:uiPriority w:val="0"/>
    <w:pPr>
      <w:ind w:left="1021"/>
    </w:pPr>
  </w:style>
  <w:style w:type="paragraph" w:customStyle="1" w:styleId="59">
    <w:name w:val="アイキャッチ開始3_例"/>
    <w:basedOn w:val="41"/>
    <w:next w:val="55"/>
    <w:uiPriority w:val="0"/>
    <w:pPr>
      <w:ind w:left="1021"/>
    </w:pPr>
  </w:style>
  <w:style w:type="paragraph" w:customStyle="1" w:styleId="60">
    <w:name w:val="アイキャッチ終了"/>
    <w:basedOn w:val="1"/>
    <w:next w:val="1"/>
    <w:uiPriority w:val="0"/>
    <w:pPr>
      <w:pBdr>
        <w:top w:val="double" w:color="auto" w:sz="6" w:space="1"/>
      </w:pBdr>
      <w:spacing w:before="120"/>
    </w:pPr>
  </w:style>
  <w:style w:type="paragraph" w:customStyle="1" w:styleId="61">
    <w:name w:val="アイキャッチ終了1"/>
    <w:basedOn w:val="60"/>
    <w:next w:val="43"/>
    <w:uiPriority w:val="0"/>
    <w:pPr>
      <w:ind w:left="340"/>
    </w:pPr>
  </w:style>
  <w:style w:type="paragraph" w:customStyle="1" w:styleId="62">
    <w:name w:val="アイキャッチ終了2"/>
    <w:basedOn w:val="60"/>
    <w:next w:val="49"/>
    <w:uiPriority w:val="0"/>
    <w:pPr>
      <w:ind w:left="680"/>
    </w:pPr>
  </w:style>
  <w:style w:type="paragraph" w:customStyle="1" w:styleId="63">
    <w:name w:val="アイキャッチ終了3"/>
    <w:basedOn w:val="60"/>
    <w:next w:val="55"/>
    <w:uiPriority w:val="0"/>
    <w:pPr>
      <w:ind w:left="1021"/>
    </w:pPr>
  </w:style>
  <w:style w:type="paragraph" w:customStyle="1" w:styleId="64">
    <w:name w:val="プレ1"/>
    <w:basedOn w:val="1"/>
    <w:uiPriority w:val="0"/>
    <w:rPr>
      <w:rFonts w:ascii="MS Gothic" w:hAnsi="MS Gothic" w:eastAsia="MS Gothic"/>
      <w:sz w:val="16"/>
      <w:szCs w:val="16"/>
    </w:rPr>
  </w:style>
  <w:style w:type="paragraph" w:customStyle="1" w:styleId="65">
    <w:name w:val="プレ2"/>
    <w:basedOn w:val="64"/>
    <w:uiPriority w:val="0"/>
    <w:pPr>
      <w:ind w:left="340"/>
    </w:pPr>
  </w:style>
  <w:style w:type="paragraph" w:customStyle="1" w:styleId="66">
    <w:name w:val="プレ3"/>
    <w:basedOn w:val="64"/>
    <w:uiPriority w:val="0"/>
    <w:pPr>
      <w:ind w:left="680"/>
    </w:pPr>
  </w:style>
  <w:style w:type="paragraph" w:customStyle="1" w:styleId="67">
    <w:name w:val="プレ囲み1"/>
    <w:basedOn w:val="1"/>
    <w:uiPriority w:val="0"/>
    <w:pPr>
      <w:keepLines/>
      <w:pBdr>
        <w:top w:val="single" w:color="888888" w:sz="6" w:space="1"/>
        <w:left w:val="single" w:color="888888" w:sz="6" w:space="4"/>
        <w:bottom w:val="single" w:color="888888" w:sz="6" w:space="1"/>
        <w:right w:val="single" w:color="888888" w:sz="6" w:space="4"/>
        <w:between w:val="single" w:color="888888" w:sz="6" w:space="1"/>
      </w:pBdr>
      <w:spacing w:before="60"/>
      <w:ind w:left="113"/>
      <w:jc w:val="left"/>
    </w:pPr>
    <w:rPr>
      <w:rFonts w:ascii="MS Gothic" w:hAnsi="MS Gothic" w:eastAsia="MS Gothic"/>
      <w:sz w:val="16"/>
      <w:szCs w:val="16"/>
    </w:rPr>
  </w:style>
  <w:style w:type="paragraph" w:customStyle="1" w:styleId="68">
    <w:name w:val="プレ囲み2"/>
    <w:basedOn w:val="1"/>
    <w:uiPriority w:val="0"/>
    <w:pPr>
      <w:keepLines/>
      <w:pBdr>
        <w:top w:val="single" w:color="888888" w:sz="6" w:space="1"/>
        <w:left w:val="single" w:color="888888" w:sz="6" w:space="4"/>
        <w:bottom w:val="single" w:color="888888" w:sz="6" w:space="1"/>
        <w:right w:val="single" w:color="888888" w:sz="6" w:space="4"/>
        <w:between w:val="single" w:color="888888" w:sz="6" w:space="1"/>
      </w:pBdr>
      <w:spacing w:before="60"/>
      <w:ind w:left="454"/>
      <w:jc w:val="left"/>
    </w:pPr>
    <w:rPr>
      <w:rFonts w:ascii="MS Gothic" w:hAnsi="MS Gothic" w:eastAsia="MS Gothic"/>
      <w:sz w:val="16"/>
      <w:szCs w:val="16"/>
    </w:rPr>
  </w:style>
  <w:style w:type="paragraph" w:customStyle="1" w:styleId="69">
    <w:name w:val="プレ囲み3"/>
    <w:basedOn w:val="1"/>
    <w:uiPriority w:val="0"/>
    <w:pPr>
      <w:keepLines/>
      <w:pBdr>
        <w:top w:val="single" w:color="888888" w:sz="6" w:space="1"/>
        <w:left w:val="single" w:color="888888" w:sz="6" w:space="4"/>
        <w:bottom w:val="single" w:color="888888" w:sz="6" w:space="1"/>
        <w:right w:val="single" w:color="888888" w:sz="6" w:space="4"/>
        <w:between w:val="single" w:color="888888" w:sz="6" w:space="1"/>
      </w:pBdr>
      <w:spacing w:before="60"/>
      <w:ind w:left="794"/>
      <w:jc w:val="left"/>
    </w:pPr>
    <w:rPr>
      <w:rFonts w:ascii="MS Gothic" w:hAnsi="MS Gothic" w:eastAsia="MS Gothic"/>
      <w:sz w:val="16"/>
      <w:szCs w:val="16"/>
    </w:rPr>
  </w:style>
  <w:style w:type="paragraph" w:customStyle="1" w:styleId="70">
    <w:name w:val="メッセージ"/>
    <w:basedOn w:val="1"/>
    <w:next w:val="1"/>
    <w:uiPriority w:val="0"/>
    <w:pPr>
      <w:keepNext/>
      <w:pBdr>
        <w:top w:val="single" w:color="999999" w:sz="18" w:space="1"/>
      </w:pBdr>
      <w:spacing w:before="120"/>
    </w:pPr>
    <w:rPr>
      <w:rFonts w:ascii="MS Gothic" w:hAnsi="MS Gothic" w:eastAsia="MS Gothic"/>
      <w:b/>
      <w:color w:val="0066CC"/>
      <w:szCs w:val="20"/>
    </w:rPr>
  </w:style>
  <w:style w:type="paragraph" w:customStyle="1" w:styleId="71">
    <w:name w:val="メッセージ小見出し"/>
    <w:basedOn w:val="70"/>
    <w:uiPriority w:val="0"/>
    <w:pPr>
      <w:pBdr>
        <w:top w:val="none" w:color="auto" w:sz="0" w:space="0"/>
      </w:pBdr>
      <w:spacing w:line="0" w:lineRule="atLeast"/>
    </w:pPr>
    <w:rPr>
      <w:color w:val="auto"/>
    </w:rPr>
  </w:style>
  <w:style w:type="paragraph" w:customStyle="1" w:styleId="72">
    <w:name w:val="箇条●付き1"/>
    <w:basedOn w:val="1"/>
    <w:link w:val="130"/>
    <w:uiPriority w:val="0"/>
    <w:pPr>
      <w:numPr>
        <w:ilvl w:val="0"/>
        <w:numId w:val="2"/>
      </w:numPr>
    </w:pPr>
  </w:style>
  <w:style w:type="paragraph" w:customStyle="1" w:styleId="73">
    <w:name w:val="箇条●付き2"/>
    <w:basedOn w:val="1"/>
    <w:uiPriority w:val="0"/>
    <w:pPr>
      <w:numPr>
        <w:ilvl w:val="0"/>
        <w:numId w:val="3"/>
      </w:numPr>
    </w:pPr>
  </w:style>
  <w:style w:type="paragraph" w:customStyle="1" w:styleId="74">
    <w:name w:val="箇条●付き3"/>
    <w:basedOn w:val="1"/>
    <w:uiPriority w:val="0"/>
    <w:pPr>
      <w:numPr>
        <w:ilvl w:val="0"/>
        <w:numId w:val="4"/>
      </w:numPr>
    </w:pPr>
  </w:style>
  <w:style w:type="paragraph" w:customStyle="1" w:styleId="75">
    <w:name w:val="箇条英小文字付き1"/>
    <w:basedOn w:val="1"/>
    <w:uiPriority w:val="0"/>
    <w:pPr>
      <w:numPr>
        <w:ilvl w:val="0"/>
        <w:numId w:val="5"/>
      </w:numPr>
    </w:pPr>
  </w:style>
  <w:style w:type="paragraph" w:customStyle="1" w:styleId="76">
    <w:name w:val="箇条英小文字付き2"/>
    <w:basedOn w:val="1"/>
    <w:uiPriority w:val="0"/>
    <w:pPr>
      <w:numPr>
        <w:ilvl w:val="0"/>
        <w:numId w:val="6"/>
      </w:numPr>
    </w:pPr>
  </w:style>
  <w:style w:type="paragraph" w:customStyle="1" w:styleId="77">
    <w:name w:val="箇条英小文字付き3"/>
    <w:basedOn w:val="1"/>
    <w:uiPriority w:val="0"/>
    <w:pPr>
      <w:numPr>
        <w:ilvl w:val="0"/>
        <w:numId w:val="7"/>
      </w:numPr>
    </w:pPr>
  </w:style>
  <w:style w:type="paragraph" w:customStyle="1" w:styleId="78">
    <w:name w:val="箇条数字付き1"/>
    <w:basedOn w:val="1"/>
    <w:uiPriority w:val="0"/>
    <w:pPr>
      <w:numPr>
        <w:ilvl w:val="0"/>
        <w:numId w:val="8"/>
      </w:numPr>
    </w:pPr>
  </w:style>
  <w:style w:type="paragraph" w:customStyle="1" w:styleId="79">
    <w:name w:val="箇条数字付き2"/>
    <w:basedOn w:val="1"/>
    <w:qFormat/>
    <w:uiPriority w:val="0"/>
    <w:pPr>
      <w:numPr>
        <w:ilvl w:val="0"/>
        <w:numId w:val="9"/>
      </w:numPr>
    </w:pPr>
  </w:style>
  <w:style w:type="paragraph" w:customStyle="1" w:styleId="80">
    <w:name w:val="箇条数字付き3"/>
    <w:basedOn w:val="1"/>
    <w:uiPriority w:val="0"/>
    <w:pPr>
      <w:numPr>
        <w:ilvl w:val="0"/>
        <w:numId w:val="10"/>
      </w:numPr>
    </w:pPr>
  </w:style>
  <w:style w:type="paragraph" w:customStyle="1" w:styleId="81">
    <w:name w:val="空行"/>
    <w:basedOn w:val="1"/>
    <w:uiPriority w:val="0"/>
    <w:pPr>
      <w:spacing w:before="60"/>
      <w:jc w:val="left"/>
    </w:pPr>
  </w:style>
  <w:style w:type="character" w:customStyle="1" w:styleId="82">
    <w:name w:val="見出し固有"/>
    <w:qFormat/>
    <w:uiPriority w:val="0"/>
    <w:rPr>
      <w:vanish/>
    </w:rPr>
  </w:style>
  <w:style w:type="paragraph" w:customStyle="1" w:styleId="83">
    <w:name w:val="固有開始"/>
    <w:basedOn w:val="1"/>
    <w:next w:val="1"/>
    <w:uiPriority w:val="0"/>
    <w:rPr>
      <w:color w:val="FF0000"/>
    </w:rPr>
  </w:style>
  <w:style w:type="paragraph" w:customStyle="1" w:styleId="84">
    <w:name w:val="固有開始1"/>
    <w:basedOn w:val="43"/>
    <w:next w:val="43"/>
    <w:qFormat/>
    <w:uiPriority w:val="0"/>
    <w:rPr>
      <w:color w:val="FF0000"/>
    </w:rPr>
  </w:style>
  <w:style w:type="paragraph" w:customStyle="1" w:styleId="85">
    <w:name w:val="固有開始2"/>
    <w:basedOn w:val="49"/>
    <w:next w:val="49"/>
    <w:uiPriority w:val="0"/>
    <w:rPr>
      <w:color w:val="FF0000"/>
    </w:rPr>
  </w:style>
  <w:style w:type="paragraph" w:customStyle="1" w:styleId="86">
    <w:name w:val="固有開始3"/>
    <w:basedOn w:val="55"/>
    <w:next w:val="55"/>
    <w:uiPriority w:val="0"/>
    <w:rPr>
      <w:color w:val="FF0000"/>
    </w:rPr>
  </w:style>
  <w:style w:type="paragraph" w:customStyle="1" w:styleId="87">
    <w:name w:val="固有終了"/>
    <w:basedOn w:val="1"/>
    <w:next w:val="1"/>
    <w:uiPriority w:val="0"/>
    <w:rPr>
      <w:color w:val="FF0000"/>
    </w:rPr>
  </w:style>
  <w:style w:type="paragraph" w:customStyle="1" w:styleId="88">
    <w:name w:val="固有終了1"/>
    <w:basedOn w:val="43"/>
    <w:next w:val="43"/>
    <w:uiPriority w:val="0"/>
    <w:rPr>
      <w:color w:val="FF0000"/>
    </w:rPr>
  </w:style>
  <w:style w:type="paragraph" w:customStyle="1" w:styleId="89">
    <w:name w:val="固有終了2"/>
    <w:basedOn w:val="49"/>
    <w:next w:val="49"/>
    <w:uiPriority w:val="0"/>
    <w:rPr>
      <w:color w:val="FF0000"/>
    </w:rPr>
  </w:style>
  <w:style w:type="paragraph" w:customStyle="1" w:styleId="90">
    <w:name w:val="固有終了3"/>
    <w:basedOn w:val="55"/>
    <w:next w:val="55"/>
    <w:uiPriority w:val="0"/>
    <w:rPr>
      <w:color w:val="FF0000"/>
    </w:rPr>
  </w:style>
  <w:style w:type="paragraph" w:customStyle="1" w:styleId="91">
    <w:name w:val="小見出し"/>
    <w:basedOn w:val="1"/>
    <w:next w:val="1"/>
    <w:link w:val="129"/>
    <w:uiPriority w:val="0"/>
    <w:pPr>
      <w:keepNext/>
      <w:keepLines/>
      <w:spacing w:before="284" w:after="170" w:line="320" w:lineRule="exact"/>
      <w:jc w:val="left"/>
    </w:pPr>
    <w:rPr>
      <w:rFonts w:ascii="MS Gothic" w:hAnsi="MS Gothic" w:eastAsia="MS Gothic"/>
      <w:b/>
      <w:sz w:val="22"/>
    </w:rPr>
  </w:style>
  <w:style w:type="paragraph" w:customStyle="1" w:styleId="92">
    <w:name w:val="図1"/>
    <w:basedOn w:val="43"/>
    <w:next w:val="1"/>
    <w:uiPriority w:val="0"/>
    <w:pPr>
      <w:adjustRightInd w:val="0"/>
      <w:spacing w:before="60"/>
      <w:ind w:left="0"/>
    </w:pPr>
    <w:rPr>
      <w:b/>
      <w:color w:val="FF0000"/>
    </w:rPr>
  </w:style>
  <w:style w:type="paragraph" w:customStyle="1" w:styleId="93">
    <w:name w:val="図2"/>
    <w:basedOn w:val="49"/>
    <w:next w:val="43"/>
    <w:uiPriority w:val="0"/>
    <w:pPr>
      <w:spacing w:before="60"/>
      <w:ind w:left="340"/>
    </w:pPr>
    <w:rPr>
      <w:b/>
      <w:color w:val="FF0000"/>
    </w:rPr>
  </w:style>
  <w:style w:type="paragraph" w:customStyle="1" w:styleId="94">
    <w:name w:val="図3"/>
    <w:basedOn w:val="55"/>
    <w:next w:val="49"/>
    <w:uiPriority w:val="0"/>
    <w:pPr>
      <w:spacing w:before="60"/>
      <w:ind w:left="680"/>
    </w:pPr>
    <w:rPr>
      <w:b/>
      <w:color w:val="FF0000"/>
    </w:rPr>
  </w:style>
  <w:style w:type="paragraph" w:customStyle="1" w:styleId="95">
    <w:name w:val="図見出し1"/>
    <w:basedOn w:val="1"/>
    <w:next w:val="92"/>
    <w:uiPriority w:val="0"/>
    <w:pPr>
      <w:keepNext/>
      <w:keepLines/>
      <w:spacing w:before="60"/>
      <w:jc w:val="left"/>
    </w:pPr>
    <w:rPr>
      <w:rFonts w:ascii="MS Gothic" w:hAnsi="MS Gothic" w:eastAsia="MS Gothic"/>
      <w:b/>
    </w:rPr>
  </w:style>
  <w:style w:type="paragraph" w:customStyle="1" w:styleId="96">
    <w:name w:val="図見出し2"/>
    <w:basedOn w:val="1"/>
    <w:next w:val="93"/>
    <w:uiPriority w:val="0"/>
    <w:pPr>
      <w:keepNext/>
      <w:keepLines/>
      <w:spacing w:before="60"/>
      <w:ind w:left="340"/>
      <w:jc w:val="left"/>
    </w:pPr>
    <w:rPr>
      <w:rFonts w:ascii="MS Gothic" w:hAnsi="MS Gothic" w:eastAsia="MS Gothic"/>
      <w:b/>
    </w:rPr>
  </w:style>
  <w:style w:type="paragraph" w:customStyle="1" w:styleId="97">
    <w:name w:val="図見出し3"/>
    <w:basedOn w:val="1"/>
    <w:next w:val="94"/>
    <w:qFormat/>
    <w:uiPriority w:val="0"/>
    <w:pPr>
      <w:keepNext/>
      <w:keepLines/>
      <w:spacing w:before="60"/>
      <w:ind w:left="680"/>
      <w:jc w:val="left"/>
    </w:pPr>
    <w:rPr>
      <w:rFonts w:ascii="MS Gothic" w:hAnsi="MS Gothic" w:eastAsia="MS Gothic"/>
      <w:b/>
    </w:rPr>
  </w:style>
  <w:style w:type="paragraph" w:customStyle="1" w:styleId="98">
    <w:name w:val="前付け見出し1"/>
    <w:basedOn w:val="1"/>
    <w:next w:val="1"/>
    <w:uiPriority w:val="0"/>
    <w:pPr>
      <w:keepNext/>
      <w:keepLines/>
      <w:pageBreakBefore/>
      <w:pBdr>
        <w:top w:val="triple" w:color="99CCFF" w:sz="12" w:space="12"/>
        <w:bottom w:val="triple" w:color="99CCFF" w:sz="12" w:space="12"/>
      </w:pBdr>
      <w:shd w:val="clear" w:color="auto" w:fill="99CCFF"/>
      <w:spacing w:before="120" w:after="240"/>
      <w:jc w:val="left"/>
    </w:pPr>
    <w:rPr>
      <w:rFonts w:ascii="MS Gothic" w:hAnsi="MS Gothic" w:eastAsia="MS Gothic"/>
      <w:b/>
      <w:sz w:val="40"/>
    </w:rPr>
  </w:style>
  <w:style w:type="paragraph" w:customStyle="1" w:styleId="99">
    <w:name w:val="前付け見出し2"/>
    <w:basedOn w:val="1"/>
    <w:next w:val="1"/>
    <w:uiPriority w:val="0"/>
    <w:pPr>
      <w:keepNext/>
      <w:keepLines/>
      <w:pBdr>
        <w:top w:val="single" w:color="99CCFF" w:sz="18" w:space="1"/>
        <w:bottom w:val="single" w:color="99CCFF" w:sz="18" w:space="1"/>
      </w:pBdr>
      <w:shd w:val="clear" w:color="auto" w:fill="99CCFF"/>
      <w:tabs>
        <w:tab w:val="left" w:pos="567"/>
      </w:tabs>
      <w:spacing w:before="284" w:after="170"/>
      <w:jc w:val="left"/>
    </w:pPr>
    <w:rPr>
      <w:rFonts w:ascii="MS Gothic" w:hAnsi="MS Gothic" w:eastAsia="MS Gothic"/>
      <w:b/>
      <w:sz w:val="32"/>
    </w:rPr>
  </w:style>
  <w:style w:type="paragraph" w:customStyle="1" w:styleId="100">
    <w:name w:val="前付け見出し3"/>
    <w:basedOn w:val="1"/>
    <w:next w:val="1"/>
    <w:uiPriority w:val="0"/>
    <w:pPr>
      <w:spacing w:before="284" w:after="170"/>
    </w:pPr>
    <w:rPr>
      <w:rFonts w:ascii="MS Gothic" w:hAnsi="MS Gothic" w:eastAsia="MS Gothic"/>
      <w:b/>
      <w:sz w:val="24"/>
      <w:szCs w:val="18"/>
    </w:rPr>
  </w:style>
  <w:style w:type="paragraph" w:customStyle="1" w:styleId="101">
    <w:name w:val="定義リスト見出し1"/>
    <w:basedOn w:val="71"/>
    <w:next w:val="102"/>
    <w:uiPriority w:val="0"/>
    <w:pPr>
      <w:keepLines/>
      <w:spacing w:before="60"/>
    </w:pPr>
  </w:style>
  <w:style w:type="paragraph" w:customStyle="1" w:styleId="102">
    <w:name w:val="定義リスト内容1"/>
    <w:basedOn w:val="43"/>
    <w:uiPriority w:val="0"/>
  </w:style>
  <w:style w:type="paragraph" w:customStyle="1" w:styleId="103">
    <w:name w:val="定義リスト見出し2"/>
    <w:basedOn w:val="101"/>
    <w:next w:val="104"/>
    <w:uiPriority w:val="0"/>
    <w:pPr>
      <w:ind w:left="340"/>
    </w:pPr>
  </w:style>
  <w:style w:type="paragraph" w:customStyle="1" w:styleId="104">
    <w:name w:val="定義リスト内容2"/>
    <w:basedOn w:val="49"/>
    <w:qFormat/>
    <w:uiPriority w:val="0"/>
  </w:style>
  <w:style w:type="paragraph" w:customStyle="1" w:styleId="105">
    <w:name w:val="定義リスト見出し3"/>
    <w:basedOn w:val="103"/>
    <w:next w:val="106"/>
    <w:uiPriority w:val="0"/>
    <w:pPr>
      <w:ind w:left="680"/>
    </w:pPr>
  </w:style>
  <w:style w:type="paragraph" w:customStyle="1" w:styleId="106">
    <w:name w:val="定義リスト内容3"/>
    <w:basedOn w:val="55"/>
    <w:qFormat/>
    <w:uiPriority w:val="0"/>
  </w:style>
  <w:style w:type="paragraph" w:customStyle="1" w:styleId="107">
    <w:name w:val="備考1"/>
    <w:basedOn w:val="43"/>
    <w:qFormat/>
    <w:uiPriority w:val="0"/>
    <w:pPr>
      <w:ind w:left="567"/>
    </w:pPr>
  </w:style>
  <w:style w:type="paragraph" w:customStyle="1" w:styleId="108">
    <w:name w:val="備考2"/>
    <w:basedOn w:val="49"/>
    <w:uiPriority w:val="0"/>
    <w:pPr>
      <w:ind w:left="907"/>
    </w:pPr>
  </w:style>
  <w:style w:type="paragraph" w:customStyle="1" w:styleId="109">
    <w:name w:val="備考3"/>
    <w:basedOn w:val="55"/>
    <w:qFormat/>
    <w:uiPriority w:val="0"/>
    <w:pPr>
      <w:ind w:left="1247"/>
    </w:pPr>
  </w:style>
  <w:style w:type="paragraph" w:customStyle="1" w:styleId="110">
    <w:name w:val="表見出し1"/>
    <w:basedOn w:val="95"/>
    <w:next w:val="1"/>
    <w:uiPriority w:val="0"/>
    <w:rPr>
      <w:szCs w:val="20"/>
    </w:rPr>
  </w:style>
  <w:style w:type="paragraph" w:customStyle="1" w:styleId="111">
    <w:name w:val="表見出し2"/>
    <w:basedOn w:val="96"/>
    <w:next w:val="43"/>
    <w:qFormat/>
    <w:uiPriority w:val="0"/>
    <w:rPr>
      <w:szCs w:val="20"/>
    </w:rPr>
  </w:style>
  <w:style w:type="paragraph" w:customStyle="1" w:styleId="112">
    <w:name w:val="表見出し3"/>
    <w:basedOn w:val="97"/>
    <w:next w:val="49"/>
    <w:uiPriority w:val="0"/>
    <w:rPr>
      <w:szCs w:val="20"/>
    </w:rPr>
  </w:style>
  <w:style w:type="paragraph" w:customStyle="1" w:styleId="113">
    <w:name w:val="付録見出し1"/>
    <w:basedOn w:val="2"/>
    <w:next w:val="1"/>
    <w:qFormat/>
    <w:uiPriority w:val="0"/>
    <w:pPr>
      <w:numPr>
        <w:ilvl w:val="0"/>
        <w:numId w:val="11"/>
      </w:numPr>
      <w:pBdr>
        <w:top w:val="single" w:color="99CCFF" w:sz="18" w:space="4"/>
        <w:bottom w:val="single" w:color="99CCFF" w:sz="18" w:space="4"/>
      </w:pBdr>
      <w:spacing w:after="284"/>
      <w:jc w:val="left"/>
    </w:pPr>
    <w:rPr>
      <w:sz w:val="36"/>
    </w:rPr>
  </w:style>
  <w:style w:type="paragraph" w:customStyle="1" w:styleId="114">
    <w:name w:val="付録見出し2"/>
    <w:basedOn w:val="113"/>
    <w:next w:val="1"/>
    <w:qFormat/>
    <w:uiPriority w:val="0"/>
    <w:pPr>
      <w:numPr>
        <w:ilvl w:val="1"/>
      </w:numPr>
      <w:pBdr>
        <w:top w:val="single" w:color="D2E9FF" w:sz="18" w:space="1"/>
        <w:bottom w:val="single" w:color="D2E9FF" w:sz="18" w:space="1"/>
      </w:pBdr>
      <w:shd w:val="clear" w:color="auto" w:fill="D2E9FF"/>
      <w:tabs>
        <w:tab w:val="left" w:pos="1077"/>
      </w:tabs>
      <w:spacing w:before="284" w:after="170"/>
      <w:ind w:left="1077"/>
      <w:outlineLvl w:val="1"/>
    </w:pPr>
    <w:rPr>
      <w:sz w:val="32"/>
    </w:rPr>
  </w:style>
  <w:style w:type="paragraph" w:customStyle="1" w:styleId="115">
    <w:name w:val="付録見出し3"/>
    <w:basedOn w:val="114"/>
    <w:next w:val="1"/>
    <w:qFormat/>
    <w:uiPriority w:val="0"/>
    <w:pPr>
      <w:numPr>
        <w:ilvl w:val="2"/>
      </w:numPr>
      <w:pBdr>
        <w:top w:val="none" w:color="auto" w:sz="0" w:space="0"/>
        <w:bottom w:val="single" w:color="D2E9FF" w:sz="18" w:space="0"/>
      </w:pBdr>
      <w:shd w:val="clear" w:color="auto" w:fill="auto"/>
      <w:tabs>
        <w:tab w:val="clear" w:pos="1077"/>
      </w:tabs>
      <w:ind w:left="1134" w:hanging="1134"/>
      <w:outlineLvl w:val="2"/>
    </w:pPr>
    <w:rPr>
      <w:sz w:val="24"/>
    </w:rPr>
  </w:style>
  <w:style w:type="paragraph" w:customStyle="1" w:styleId="116">
    <w:name w:val="部見出し"/>
    <w:basedOn w:val="1"/>
    <w:next w:val="1"/>
    <w:uiPriority w:val="0"/>
    <w:pPr>
      <w:keepNext/>
      <w:keepLines/>
      <w:pageBreakBefore/>
      <w:numPr>
        <w:ilvl w:val="0"/>
        <w:numId w:val="12"/>
      </w:numPr>
      <w:pBdr>
        <w:top w:val="triple" w:color="99CCFF" w:sz="12" w:space="1"/>
        <w:bottom w:val="triple" w:color="99CCFF" w:sz="12" w:space="1"/>
      </w:pBdr>
      <w:shd w:val="clear" w:color="auto" w:fill="99CCFF"/>
      <w:tabs>
        <w:tab w:val="left" w:pos="1980"/>
        <w:tab w:val="clear" w:pos="1927"/>
      </w:tabs>
      <w:spacing w:before="240" w:after="600"/>
      <w:ind w:left="1985" w:hanging="1985"/>
      <w:outlineLvl w:val="0"/>
    </w:pPr>
    <w:rPr>
      <w:rFonts w:ascii="MS Gothic" w:hAnsi="Arial" w:eastAsia="MS Gothic"/>
      <w:b/>
      <w:sz w:val="48"/>
    </w:rPr>
  </w:style>
  <w:style w:type="paragraph" w:customStyle="1" w:styleId="117">
    <w:name w:val="用語"/>
    <w:basedOn w:val="1"/>
    <w:next w:val="1"/>
    <w:uiPriority w:val="0"/>
    <w:pPr>
      <w:keepNext/>
      <w:pBdr>
        <w:top w:val="single" w:color="999999" w:sz="18" w:space="1"/>
      </w:pBdr>
      <w:spacing w:before="120"/>
    </w:pPr>
    <w:rPr>
      <w:rFonts w:ascii="MS Gothic" w:hAnsi="MS Gothic" w:eastAsia="MS Gothic"/>
      <w:b/>
      <w:color w:val="0066CC"/>
      <w:szCs w:val="20"/>
    </w:rPr>
  </w:style>
  <w:style w:type="paragraph" w:customStyle="1" w:styleId="118">
    <w:name w:val="用語集見出し"/>
    <w:basedOn w:val="98"/>
    <w:next w:val="1"/>
    <w:uiPriority w:val="0"/>
  </w:style>
  <w:style w:type="character" w:customStyle="1" w:styleId="119">
    <w:name w:val="等幅"/>
    <w:qFormat/>
    <w:uiPriority w:val="0"/>
    <w:rPr>
      <w:sz w:val="18"/>
    </w:rPr>
  </w:style>
  <w:style w:type="character" w:customStyle="1" w:styleId="120">
    <w:name w:val="ハイパーリンク置換なし"/>
    <w:qFormat/>
    <w:uiPriority w:val="0"/>
    <w:rPr>
      <w:color w:val="993300"/>
      <w:u w:val="single"/>
    </w:rPr>
  </w:style>
  <w:style w:type="character" w:customStyle="1" w:styleId="121">
    <w:name w:val="文字固有1"/>
    <w:qFormat/>
    <w:uiPriority w:val="0"/>
    <w:rPr>
      <w:color w:val="008000"/>
    </w:rPr>
  </w:style>
  <w:style w:type="character" w:customStyle="1" w:styleId="122">
    <w:name w:val="文字固有2"/>
    <w:qFormat/>
    <w:uiPriority w:val="0"/>
    <w:rPr>
      <w:color w:val="800080"/>
    </w:rPr>
  </w:style>
  <w:style w:type="character" w:customStyle="1" w:styleId="123">
    <w:name w:val="文字固有3"/>
    <w:qFormat/>
    <w:uiPriority w:val="0"/>
    <w:rPr>
      <w:color w:val="FF00FF"/>
    </w:rPr>
  </w:style>
  <w:style w:type="character" w:customStyle="1" w:styleId="124">
    <w:name w:val="页眉 字符"/>
    <w:link w:val="22"/>
    <w:uiPriority w:val="99"/>
    <w:rPr>
      <w:rFonts w:ascii="MS PMincho" w:hAnsi="MS Mincho" w:eastAsia="MS PMincho"/>
      <w:kern w:val="2"/>
      <w:sz w:val="18"/>
      <w:szCs w:val="24"/>
      <w:lang w:val="en-US" w:eastAsia="ja-JP" w:bidi="ar-SA"/>
    </w:rPr>
  </w:style>
  <w:style w:type="character" w:customStyle="1" w:styleId="125">
    <w:name w:val="页脚 字符"/>
    <w:link w:val="21"/>
    <w:uiPriority w:val="99"/>
    <w:rPr>
      <w:rFonts w:ascii="MS PMincho" w:hAnsi="MS Mincho" w:eastAsia="MS PMincho"/>
      <w:kern w:val="2"/>
      <w:sz w:val="18"/>
      <w:szCs w:val="24"/>
      <w:lang w:val="en-US" w:eastAsia="ja-JP" w:bidi="ar-SA"/>
    </w:rPr>
  </w:style>
  <w:style w:type="paragraph" w:customStyle="1" w:styleId="126">
    <w:name w:val="Revision"/>
    <w:hidden/>
    <w:semiHidden/>
    <w:uiPriority w:val="99"/>
    <w:rPr>
      <w:rFonts w:ascii="MS PMincho" w:hAnsi="MS Mincho" w:eastAsia="MS PMincho" w:cs="Times New Roman"/>
      <w:kern w:val="2"/>
      <w:sz w:val="18"/>
      <w:szCs w:val="24"/>
      <w:lang w:val="en-US" w:eastAsia="ja-JP" w:bidi="ar-SA"/>
    </w:rPr>
  </w:style>
  <w:style w:type="paragraph" w:styleId="127">
    <w:name w:val="List Paragraph"/>
    <w:basedOn w:val="1"/>
    <w:qFormat/>
    <w:uiPriority w:val="34"/>
    <w:pPr>
      <w:ind w:left="840" w:leftChars="400"/>
    </w:pPr>
  </w:style>
  <w:style w:type="character" w:customStyle="1" w:styleId="128">
    <w:name w:val="批注文字 字符"/>
    <w:link w:val="14"/>
    <w:semiHidden/>
    <w:uiPriority w:val="99"/>
    <w:rPr>
      <w:rFonts w:ascii="MS PMincho" w:hAnsi="MS Mincho" w:eastAsia="MS PMincho"/>
      <w:kern w:val="2"/>
      <w:sz w:val="18"/>
      <w:szCs w:val="24"/>
    </w:rPr>
  </w:style>
  <w:style w:type="character" w:customStyle="1" w:styleId="129">
    <w:name w:val="小見出し (文字)"/>
    <w:link w:val="91"/>
    <w:uiPriority w:val="0"/>
    <w:rPr>
      <w:rFonts w:ascii="MS Gothic" w:hAnsi="MS Gothic" w:eastAsia="MS Gothic"/>
      <w:b/>
      <w:kern w:val="2"/>
      <w:sz w:val="22"/>
      <w:szCs w:val="24"/>
    </w:rPr>
  </w:style>
  <w:style w:type="character" w:customStyle="1" w:styleId="130">
    <w:name w:val="箇条●付き1 (文字)"/>
    <w:link w:val="72"/>
    <w:uiPriority w:val="0"/>
    <w:rPr>
      <w:rFonts w:ascii="MS PMincho" w:hAnsi="MS Mincho" w:eastAsia="微软雅黑"/>
      <w:kern w:val="2"/>
      <w:szCs w:val="24"/>
      <w:lang w:eastAsia="ja-JP"/>
    </w:rPr>
  </w:style>
  <w:style w:type="paragraph" w:customStyle="1" w:styleId="131">
    <w:name w:val="TOC Heading"/>
    <w:basedOn w:val="2"/>
    <w:next w:val="1"/>
    <w:semiHidden/>
    <w:unhideWhenUsed/>
    <w:qFormat/>
    <w:uiPriority w:val="39"/>
    <w:pPr>
      <w:widowControl/>
      <w:numPr>
        <w:ilvl w:val="0"/>
        <w:numId w:val="0"/>
      </w:numPr>
      <w:pBdr>
        <w:top w:val="none" w:color="auto" w:sz="0" w:space="0"/>
        <w:bottom w:val="none" w:color="auto" w:sz="0" w:space="0"/>
      </w:pBdr>
      <w:shd w:val="clear" w:color="auto" w:fill="auto"/>
      <w:autoSpaceDE/>
      <w:autoSpaceDN/>
      <w:snapToGrid/>
      <w:spacing w:before="480" w:after="0" w:line="276" w:lineRule="auto"/>
      <w:jc w:val="left"/>
      <w:textAlignment w:val="auto"/>
      <w:outlineLvl w:val="9"/>
    </w:pPr>
    <w:rPr>
      <w:rFonts w:ascii="Arial" w:eastAsia="MS Gothic"/>
      <w:bCs/>
      <w:color w:val="365F91"/>
      <w:kern w:val="0"/>
      <w:sz w:val="28"/>
      <w:szCs w:val="28"/>
    </w:rPr>
  </w:style>
  <w:style w:type="character" w:customStyle="1" w:styleId="132">
    <w:name w:val="标题 字符"/>
    <w:link w:val="30"/>
    <w:uiPriority w:val="10"/>
    <w:rPr>
      <w:rFonts w:ascii="Cambria" w:hAnsi="Cambria" w:eastAsia="宋体" w:cs="Times New Roman"/>
      <w:b/>
      <w:bCs/>
      <w:kern w:val="2"/>
      <w:sz w:val="32"/>
      <w:szCs w:val="32"/>
      <w:lang w:eastAsia="ja-JP"/>
    </w:rPr>
  </w:style>
  <w:style w:type="paragraph" w:styleId="133">
    <w:name w:val="No Spacing"/>
    <w:link w:val="134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4">
    <w:name w:val="无间隔 字符"/>
    <w:link w:val="133"/>
    <w:uiPriority w:val="1"/>
    <w:rPr>
      <w:rFonts w:ascii="Calibri" w:hAnsi="Calibri" w:eastAsia="宋体"/>
      <w:sz w:val="22"/>
      <w:szCs w:val="22"/>
      <w:lang w:val="en-US" w:eastAsia="zh-CN" w:bidi="ar-SA"/>
    </w:rPr>
  </w:style>
  <w:style w:type="character" w:customStyle="1" w:styleId="135">
    <w:name w:val="标题 4 字符"/>
    <w:link w:val="5"/>
    <w:uiPriority w:val="9"/>
    <w:rPr>
      <w:rFonts w:ascii="MS Gothic" w:hAnsi="Arial" w:eastAsia="宋体"/>
      <w:b/>
      <w:bCs/>
      <w:kern w:val="2"/>
      <w:sz w:val="24"/>
      <w:szCs w:val="24"/>
      <w:lang w:eastAsia="ja-JP"/>
    </w:rPr>
  </w:style>
  <w:style w:type="character" w:customStyle="1" w:styleId="136">
    <w:name w:val="标题 1 字符"/>
    <w:link w:val="2"/>
    <w:uiPriority w:val="0"/>
    <w:rPr>
      <w:rFonts w:ascii="宋体" w:hAnsi="Arial" w:eastAsia="宋体"/>
      <w:b/>
      <w:kern w:val="24"/>
      <w:sz w:val="32"/>
      <w:szCs w:val="24"/>
      <w:shd w:val="clear" w:color="auto" w:fill="99CCFF"/>
      <w:lang w:eastAsia="ja-JP"/>
    </w:rPr>
  </w:style>
  <w:style w:type="character" w:customStyle="1" w:styleId="137">
    <w:name w:val="标题 2 字符"/>
    <w:link w:val="3"/>
    <w:uiPriority w:val="9"/>
    <w:rPr>
      <w:rFonts w:ascii="宋体" w:hAnsi="Arial" w:eastAsia="宋体"/>
      <w:b/>
      <w:kern w:val="2"/>
      <w:sz w:val="28"/>
      <w:szCs w:val="24"/>
      <w:shd w:val="clear" w:color="auto" w:fill="D2E9FF"/>
      <w:lang w:eastAsia="ja-JP"/>
    </w:rPr>
  </w:style>
  <w:style w:type="character" w:customStyle="1" w:styleId="138">
    <w:name w:val="标题 3 字符"/>
    <w:link w:val="4"/>
    <w:uiPriority w:val="9"/>
    <w:rPr>
      <w:rFonts w:ascii="宋体" w:hAnsi="Arial" w:eastAsia="宋体"/>
      <w:b/>
      <w:kern w:val="2"/>
      <w:sz w:val="24"/>
      <w:szCs w:val="24"/>
      <w:lang w:eastAsia="ja-JP"/>
    </w:rPr>
  </w:style>
  <w:style w:type="character" w:customStyle="1" w:styleId="139">
    <w:name w:val="标题 5 字符"/>
    <w:link w:val="6"/>
    <w:uiPriority w:val="9"/>
    <w:rPr>
      <w:rFonts w:ascii="MS Gothic" w:hAnsi="MS Gothic" w:eastAsia="MS Gothic"/>
      <w:b/>
      <w:kern w:val="2"/>
      <w:sz w:val="22"/>
      <w:szCs w:val="24"/>
      <w:lang w:eastAsia="ja-JP"/>
    </w:rPr>
  </w:style>
  <w:style w:type="character" w:customStyle="1" w:styleId="140">
    <w:name w:val="标题 6 字符"/>
    <w:link w:val="7"/>
    <w:uiPriority w:val="9"/>
    <w:rPr>
      <w:rFonts w:ascii="MS PMincho" w:hAnsi="MS Mincho" w:eastAsia="微软雅黑"/>
      <w:b/>
      <w:bCs/>
      <w:kern w:val="2"/>
      <w:szCs w:val="24"/>
      <w:lang w:eastAsia="ja-JP"/>
    </w:rPr>
  </w:style>
  <w:style w:type="character" w:customStyle="1" w:styleId="141">
    <w:name w:val="纯文本 字符"/>
    <w:link w:val="17"/>
    <w:qFormat/>
    <w:uiPriority w:val="0"/>
    <w:rPr>
      <w:rFonts w:ascii="宋体" w:hAnsi="Courier New"/>
    </w:rPr>
  </w:style>
  <w:style w:type="character" w:customStyle="1" w:styleId="142">
    <w:name w:val="纯文本 Char1"/>
    <w:qFormat/>
    <w:uiPriority w:val="99"/>
    <w:rPr>
      <w:rFonts w:ascii="宋体" w:hAnsi="Courier New" w:eastAsia="宋体" w:cs="Courier New"/>
      <w:kern w:val="2"/>
      <w:sz w:val="21"/>
      <w:szCs w:val="21"/>
      <w:lang w:eastAsia="ja-JP"/>
    </w:rPr>
  </w:style>
  <w:style w:type="character" w:customStyle="1" w:styleId="143">
    <w:name w:val="副标题 字符"/>
    <w:link w:val="25"/>
    <w:qFormat/>
    <w:uiPriority w:val="11"/>
    <w:rPr>
      <w:rFonts w:ascii="Calibri Light" w:hAnsi="Calibri Light" w:eastAsia="宋体"/>
      <w:b/>
      <w:bCs/>
      <w:kern w:val="28"/>
      <w:sz w:val="32"/>
      <w:szCs w:val="32"/>
    </w:rPr>
  </w:style>
  <w:style w:type="character" w:customStyle="1" w:styleId="144">
    <w:name w:val="标题 7 字符"/>
    <w:link w:val="8"/>
    <w:uiPriority w:val="9"/>
    <w:rPr>
      <w:rFonts w:ascii="MS PMincho" w:hAnsi="MS Mincho" w:eastAsia="微软雅黑"/>
      <w:kern w:val="2"/>
      <w:szCs w:val="24"/>
      <w:lang w:eastAsia="ja-JP"/>
    </w:rPr>
  </w:style>
  <w:style w:type="character" w:customStyle="1" w:styleId="145">
    <w:name w:val="标题 8 字符"/>
    <w:link w:val="9"/>
    <w:qFormat/>
    <w:uiPriority w:val="9"/>
    <w:rPr>
      <w:rFonts w:ascii="MS PMincho" w:hAnsi="MS Mincho" w:eastAsia="微软雅黑"/>
      <w:kern w:val="2"/>
      <w:szCs w:val="24"/>
      <w:lang w:eastAsia="ja-JP"/>
    </w:rPr>
  </w:style>
  <w:style w:type="character" w:customStyle="1" w:styleId="146">
    <w:name w:val="标题 9 字符"/>
    <w:link w:val="10"/>
    <w:qFormat/>
    <w:uiPriority w:val="9"/>
    <w:rPr>
      <w:rFonts w:ascii="MS PMincho" w:hAnsi="MS Mincho" w:eastAsia="MS PMincho"/>
      <w:kern w:val="2"/>
      <w:sz w:val="18"/>
      <w:szCs w:val="24"/>
      <w:lang w:eastAsia="ja-JP"/>
    </w:rPr>
  </w:style>
  <w:style w:type="character" w:customStyle="1" w:styleId="147">
    <w:name w:val="未处理的提及1"/>
    <w:basedOn w:val="3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2" Type="http://schemas.openxmlformats.org/officeDocument/2006/relationships/fontTable" Target="fontTable.xml"/><Relationship Id="rId51" Type="http://schemas.openxmlformats.org/officeDocument/2006/relationships/customXml" Target="../customXml/item3.xml"/><Relationship Id="rId50" Type="http://schemas.openxmlformats.org/officeDocument/2006/relationships/customXml" Target="../customXml/item2.xml"/><Relationship Id="rId5" Type="http://schemas.openxmlformats.org/officeDocument/2006/relationships/footer" Target="foot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\CFMG_1512\02_FD\&#12497;&#12521;&#12513;&#12540;&#12479;&#12540;&#31649;&#29702;_&#23450;&#32681;&#25805;&#20316;\takase_2003JPtmp_V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/>
  <Abstract/>
  <CompanyAddress/>
  <CompanyPhone/>
  <CompanyFax/>
  <CompanyEmail>xxxx</CompanyEmail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4F5B2F-EAEC-445A-85A5-BD3981D41FE2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takase_2003JPtmp_V01.dot</Template>
  <Pages>29</Pages>
  <Words>1151</Words>
  <Characters>6567</Characters>
  <Lines>54</Lines>
  <Paragraphs>15</Paragraphs>
  <TotalTime>2</TotalTime>
  <ScaleCrop>false</ScaleCrop>
  <LinksUpToDate>false</LinksUpToDate>
  <CharactersWithSpaces>7703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2020-06-22T02:19:00Z</dcterms:created>
  <dc:creator>北京澎思科技有限公司</dc:creator>
  <cp:lastModifiedBy>大河</cp:lastModifiedBy>
  <cp:lastPrinted>2020-03-03T06:18:00Z</cp:lastPrinted>
  <dcterms:modified xsi:type="dcterms:W3CDTF">2020-11-16T06:05:09Z</dcterms:modified>
  <dc:title>四维向量智慧通行
平台使用手册</dc:title>
  <cp:revision>452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