
<file path=[Content_Types].xml><?xml version="1.0" encoding="utf-8"?>
<Types xmlns="http://schemas.openxmlformats.org/package/2006/content-types">
  <Default Extension="xml" ContentType="application/xml"/>
  <Default Extension="png" ContentType="image/png"/>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rPr>
          <w:bCs/>
          <w:color w:val="333333"/>
          <w:szCs w:val="44"/>
        </w:rPr>
      </w:pPr>
    </w:p>
    <w:p>
      <w:pPr>
        <w:jc w:val="center"/>
        <w:rPr>
          <w:b/>
          <w:bCs/>
          <w:color w:val="333333"/>
          <w:sz w:val="44"/>
          <w:szCs w:val="44"/>
        </w:rPr>
      </w:pPr>
    </w:p>
    <w:p>
      <w:pPr>
        <w:spacing w:line="480" w:lineRule="auto"/>
        <w:ind w:firstLine="3373" w:firstLineChars="600"/>
        <w:jc w:val="both"/>
        <w:rPr>
          <w:b/>
          <w:bCs/>
          <w:color w:val="333333"/>
          <w:sz w:val="56"/>
          <w:szCs w:val="56"/>
        </w:rPr>
      </w:pPr>
      <w:r>
        <w:rPr>
          <w:rFonts w:hint="eastAsia"/>
          <w:b/>
          <w:bCs/>
          <w:color w:val="333333"/>
          <w:sz w:val="56"/>
          <w:szCs w:val="56"/>
        </w:rPr>
        <w:t>iMDC  系统</w:t>
      </w:r>
    </w:p>
    <w:p>
      <w:pPr>
        <w:spacing w:line="480" w:lineRule="auto"/>
        <w:jc w:val="center"/>
        <w:rPr>
          <w:b/>
          <w:bCs/>
          <w:color w:val="333333"/>
          <w:sz w:val="56"/>
          <w:szCs w:val="56"/>
        </w:rPr>
      </w:pPr>
      <w:r>
        <w:rPr>
          <w:rFonts w:hint="eastAsia"/>
          <w:b/>
          <w:bCs/>
          <w:color w:val="333333"/>
          <w:sz w:val="56"/>
          <w:szCs w:val="56"/>
        </w:rPr>
        <w:t>用户手册</w:t>
      </w:r>
    </w:p>
    <w:p>
      <w:pPr>
        <w:spacing w:line="480" w:lineRule="auto"/>
        <w:jc w:val="center"/>
        <w:rPr>
          <w:b/>
          <w:bCs/>
          <w:color w:val="333333"/>
          <w:sz w:val="48"/>
          <w:szCs w:val="48"/>
        </w:rPr>
      </w:pPr>
    </w:p>
    <w:p>
      <w:pPr>
        <w:spacing w:line="480" w:lineRule="auto"/>
        <w:jc w:val="center"/>
        <w:rPr>
          <w:b/>
          <w:bCs/>
          <w:color w:val="333333"/>
          <w:sz w:val="48"/>
          <w:szCs w:val="48"/>
        </w:rPr>
      </w:pPr>
    </w:p>
    <w:p>
      <w:pPr>
        <w:spacing w:line="480" w:lineRule="auto"/>
        <w:jc w:val="center"/>
        <w:rPr>
          <w:b/>
          <w:bCs/>
          <w:color w:val="333333"/>
          <w:sz w:val="48"/>
          <w:szCs w:val="48"/>
        </w:rPr>
      </w:pPr>
    </w:p>
    <w:p>
      <w:pPr>
        <w:spacing w:line="480" w:lineRule="auto"/>
        <w:rPr>
          <w:b/>
          <w:bCs/>
          <w:color w:val="333333"/>
          <w:sz w:val="48"/>
          <w:szCs w:val="48"/>
        </w:rPr>
      </w:pPr>
    </w:p>
    <w:tbl>
      <w:tblPr>
        <w:tblStyle w:val="15"/>
        <w:tblpPr w:leftFromText="180" w:rightFromText="180" w:vertAnchor="text" w:horzAnchor="page" w:tblpX="1833" w:tblpY="1562"/>
        <w:tblOverlap w:val="never"/>
        <w:tblW w:w="849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376"/>
        <w:gridCol w:w="1656"/>
        <w:gridCol w:w="44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2376" w:type="dxa"/>
            <w:vMerge w:val="restart"/>
            <w:shd w:val="clear" w:color="auto" w:fill="auto"/>
          </w:tcPr>
          <w:p>
            <w:pPr>
              <w:pStyle w:val="3"/>
              <w:ind w:firstLine="0" w:firstLineChars="0"/>
            </w:pPr>
          </w:p>
          <w:p>
            <w:pPr>
              <w:pStyle w:val="3"/>
              <w:ind w:firstLine="0" w:firstLineChars="0"/>
            </w:pPr>
          </w:p>
          <w:p>
            <w:pPr>
              <w:pStyle w:val="3"/>
              <w:ind w:firstLine="0" w:firstLineChars="0"/>
              <w:rPr>
                <w:rFonts w:eastAsia="仿宋_GB2312"/>
                <w:sz w:val="28"/>
              </w:rPr>
            </w:pPr>
            <w:r>
              <w:rPr>
                <w:rFonts w:hint="eastAsia" w:eastAsia="仿宋_GB2312"/>
                <w:sz w:val="28"/>
              </w:rPr>
              <w:t>文件状态</w:t>
            </w:r>
          </w:p>
          <w:p>
            <w:pPr>
              <w:pStyle w:val="3"/>
              <w:ind w:firstLine="0" w:firstLineChars="0"/>
              <w:rPr>
                <w:sz w:val="24"/>
              </w:rPr>
            </w:pPr>
            <w:r>
              <w:rPr>
                <w:rFonts w:hint="eastAsia"/>
                <w:sz w:val="24"/>
              </w:rPr>
              <w:t>[     ]   草</w:t>
            </w:r>
            <w:r>
              <w:rPr>
                <w:sz w:val="24"/>
              </w:rPr>
              <w:t xml:space="preserve">    </w:t>
            </w:r>
            <w:r>
              <w:rPr>
                <w:rFonts w:hint="eastAsia"/>
                <w:sz w:val="24"/>
              </w:rPr>
              <w:t>稿</w:t>
            </w:r>
          </w:p>
          <w:p>
            <w:pPr>
              <w:pStyle w:val="3"/>
              <w:ind w:firstLine="0" w:firstLineChars="0"/>
              <w:rPr>
                <w:sz w:val="24"/>
              </w:rPr>
            </w:pPr>
            <w:r>
              <w:rPr>
                <w:rFonts w:hint="eastAsia"/>
                <w:sz w:val="24"/>
              </w:rPr>
              <w:t xml:space="preserve">[  </w:t>
            </w:r>
            <w:r>
              <w:rPr>
                <w:rFonts w:hint="eastAsia" w:ascii="宋体" w:hAnsi="宋体"/>
                <w:sz w:val="24"/>
              </w:rPr>
              <w:t>●</w:t>
            </w:r>
            <w:r>
              <w:rPr>
                <w:rFonts w:ascii="宋体" w:hAnsi="宋体"/>
                <w:sz w:val="24"/>
              </w:rPr>
              <w:t xml:space="preserve"> </w:t>
            </w:r>
            <w:r>
              <w:rPr>
                <w:rFonts w:hint="eastAsia"/>
                <w:sz w:val="24"/>
              </w:rPr>
              <w:t>]   正式发布</w:t>
            </w:r>
          </w:p>
          <w:p>
            <w:pPr>
              <w:pStyle w:val="3"/>
              <w:ind w:firstLine="0" w:firstLineChars="0"/>
            </w:pPr>
            <w:r>
              <w:rPr>
                <w:rFonts w:hint="eastAsia"/>
                <w:sz w:val="24"/>
              </w:rPr>
              <w:t xml:space="preserve">[  </w:t>
            </w:r>
            <w:r>
              <w:rPr>
                <w:rFonts w:hint="eastAsia" w:ascii="宋体" w:hAnsi="宋体"/>
                <w:sz w:val="24"/>
              </w:rPr>
              <w:t xml:space="preserve"> </w:t>
            </w:r>
            <w:r>
              <w:rPr>
                <w:rFonts w:hint="eastAsia"/>
              </w:rPr>
              <w:t xml:space="preserve"> </w:t>
            </w:r>
            <w:r>
              <w:t xml:space="preserve"> </w:t>
            </w:r>
            <w:r>
              <w:rPr>
                <w:rFonts w:hint="eastAsia"/>
                <w:sz w:val="24"/>
              </w:rPr>
              <w:t>]   正在修改</w:t>
            </w:r>
            <w:r>
              <w:rPr>
                <w:rFonts w:hint="eastAsia"/>
                <w:sz w:val="28"/>
              </w:rPr>
              <w:t xml:space="preserve"> </w:t>
            </w:r>
          </w:p>
        </w:tc>
        <w:tc>
          <w:tcPr>
            <w:tcW w:w="1656" w:type="dxa"/>
            <w:shd w:val="clear" w:color="auto" w:fill="E6E6E6"/>
            <w:vAlign w:val="center"/>
          </w:tcPr>
          <w:p>
            <w:pPr>
              <w:pStyle w:val="3"/>
              <w:ind w:firstLine="0" w:firstLineChars="0"/>
              <w:rPr>
                <w:rFonts w:eastAsia="楷体_GB2312"/>
                <w:sz w:val="28"/>
              </w:rPr>
            </w:pPr>
            <w:r>
              <w:rPr>
                <w:rFonts w:hint="eastAsia" w:eastAsia="楷体_GB2312"/>
                <w:kern w:val="0"/>
                <w:sz w:val="28"/>
              </w:rPr>
              <w:t>文件标识：</w:t>
            </w:r>
          </w:p>
        </w:tc>
        <w:tc>
          <w:tcPr>
            <w:tcW w:w="4464" w:type="dxa"/>
            <w:vAlign w:val="bottom"/>
          </w:tcPr>
          <w:p>
            <w:pPr>
              <w:pStyle w:val="3"/>
              <w:ind w:firstLine="0" w:firstLineChars="0"/>
              <w:jc w:val="center"/>
              <w:rPr>
                <w:rFonts w:ascii="Arial" w:hAnsi="Arial" w:cs="Arial"/>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2376" w:type="dxa"/>
            <w:vMerge w:val="continue"/>
            <w:shd w:val="clear" w:color="auto" w:fill="auto"/>
          </w:tcPr>
          <w:p>
            <w:pPr>
              <w:pStyle w:val="3"/>
              <w:ind w:firstLine="0" w:firstLineChars="0"/>
            </w:pPr>
          </w:p>
        </w:tc>
        <w:tc>
          <w:tcPr>
            <w:tcW w:w="1656" w:type="dxa"/>
            <w:shd w:val="clear" w:color="auto" w:fill="E6E6E6"/>
            <w:vAlign w:val="center"/>
          </w:tcPr>
          <w:p>
            <w:pPr>
              <w:pStyle w:val="3"/>
              <w:ind w:firstLine="0" w:firstLineChars="0"/>
              <w:rPr>
                <w:rFonts w:eastAsia="楷体_GB2312"/>
                <w:sz w:val="28"/>
              </w:rPr>
            </w:pPr>
            <w:r>
              <w:rPr>
                <w:rFonts w:hint="eastAsia" w:eastAsia="楷体_GB2312"/>
                <w:sz w:val="28"/>
              </w:rPr>
              <w:t>当前版本：</w:t>
            </w:r>
          </w:p>
        </w:tc>
        <w:tc>
          <w:tcPr>
            <w:tcW w:w="4464" w:type="dxa"/>
            <w:vAlign w:val="bottom"/>
          </w:tcPr>
          <w:p>
            <w:pPr>
              <w:pStyle w:val="3"/>
              <w:ind w:firstLine="0" w:firstLineChars="0"/>
              <w:jc w:val="center"/>
              <w:rPr>
                <w:rFonts w:ascii="Arial" w:hAnsi="Arial" w:cs="Arial"/>
                <w:sz w:val="24"/>
              </w:rPr>
            </w:pPr>
            <w:r>
              <w:rPr>
                <w:rFonts w:hint="eastAsia" w:ascii="Arial" w:hAnsi="Arial" w:cs="Arial"/>
                <w:sz w:val="24"/>
              </w:rPr>
              <w:t>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2376" w:type="dxa"/>
            <w:vMerge w:val="continue"/>
            <w:shd w:val="clear" w:color="auto" w:fill="auto"/>
          </w:tcPr>
          <w:p>
            <w:pPr>
              <w:pStyle w:val="3"/>
              <w:ind w:firstLine="0" w:firstLineChars="0"/>
            </w:pPr>
          </w:p>
        </w:tc>
        <w:tc>
          <w:tcPr>
            <w:tcW w:w="1656" w:type="dxa"/>
            <w:shd w:val="clear" w:color="auto" w:fill="E6E6E6"/>
            <w:vAlign w:val="center"/>
          </w:tcPr>
          <w:p>
            <w:pPr>
              <w:pStyle w:val="3"/>
              <w:ind w:firstLine="0" w:firstLineChars="0"/>
              <w:rPr>
                <w:rFonts w:eastAsia="楷体_GB2312"/>
                <w:sz w:val="28"/>
              </w:rPr>
            </w:pPr>
            <w:r>
              <w:rPr>
                <w:rFonts w:hint="eastAsia" w:eastAsia="楷体_GB2312"/>
                <w:sz w:val="28"/>
              </w:rPr>
              <w:t>文档类别：</w:t>
            </w:r>
          </w:p>
        </w:tc>
        <w:tc>
          <w:tcPr>
            <w:tcW w:w="4464" w:type="dxa"/>
            <w:vAlign w:val="bottom"/>
          </w:tcPr>
          <w:p>
            <w:pPr>
              <w:pStyle w:val="3"/>
              <w:ind w:firstLine="0" w:firstLineChars="0"/>
              <w:jc w:val="center"/>
              <w:rPr>
                <w:rFonts w:ascii="Arial" w:hAnsi="Arial" w:cs="Arial"/>
                <w:sz w:val="24"/>
              </w:rPr>
            </w:pPr>
            <w:r>
              <w:rPr>
                <w:rFonts w:hint="eastAsia" w:ascii="Arial" w:hAnsi="Arial" w:cs="Arial"/>
                <w:b/>
                <w:bCs/>
                <w:sz w:val="24"/>
              </w:rPr>
              <w:t>用户手册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2376" w:type="dxa"/>
            <w:vMerge w:val="continue"/>
            <w:shd w:val="clear" w:color="auto" w:fill="auto"/>
          </w:tcPr>
          <w:p>
            <w:pPr>
              <w:pStyle w:val="3"/>
              <w:ind w:firstLine="0" w:firstLineChars="0"/>
            </w:pPr>
          </w:p>
        </w:tc>
        <w:tc>
          <w:tcPr>
            <w:tcW w:w="1656" w:type="dxa"/>
            <w:shd w:val="clear" w:color="auto" w:fill="E6E6E6"/>
            <w:vAlign w:val="center"/>
          </w:tcPr>
          <w:p>
            <w:pPr>
              <w:pStyle w:val="3"/>
              <w:ind w:firstLine="0" w:firstLineChars="0"/>
              <w:rPr>
                <w:rFonts w:eastAsia="楷体_GB2312"/>
                <w:sz w:val="28"/>
              </w:rPr>
            </w:pPr>
            <w:r>
              <w:rPr>
                <w:rFonts w:hint="eastAsia" w:eastAsia="楷体_GB2312"/>
                <w:sz w:val="28"/>
              </w:rPr>
              <w:t>作     者：</w:t>
            </w:r>
          </w:p>
        </w:tc>
        <w:tc>
          <w:tcPr>
            <w:tcW w:w="4464" w:type="dxa"/>
            <w:vAlign w:val="bottom"/>
          </w:tcPr>
          <w:p>
            <w:pPr>
              <w:pStyle w:val="3"/>
              <w:ind w:firstLine="0" w:firstLineChars="0"/>
              <w:jc w:val="center"/>
              <w:rPr>
                <w:rFonts w:ascii="Arial" w:hAnsi="Arial" w:cs="Arial"/>
                <w:b/>
                <w:bCs/>
                <w:sz w:val="24"/>
              </w:rPr>
            </w:pPr>
            <w:r>
              <w:rPr>
                <w:rFonts w:hint="eastAsia" w:ascii="Arial" w:hAnsi="Arial" w:cs="Arial"/>
                <w:b/>
                <w:bCs/>
                <w:sz w:val="24"/>
              </w:rPr>
              <w:t>栾振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2376" w:type="dxa"/>
            <w:vMerge w:val="continue"/>
            <w:shd w:val="clear" w:color="auto" w:fill="auto"/>
          </w:tcPr>
          <w:p>
            <w:pPr>
              <w:pStyle w:val="3"/>
              <w:ind w:firstLine="0" w:firstLineChars="0"/>
            </w:pPr>
          </w:p>
        </w:tc>
        <w:tc>
          <w:tcPr>
            <w:tcW w:w="1656" w:type="dxa"/>
            <w:shd w:val="clear" w:color="auto" w:fill="E6E6E6"/>
            <w:vAlign w:val="center"/>
          </w:tcPr>
          <w:p>
            <w:pPr>
              <w:pStyle w:val="3"/>
              <w:ind w:firstLine="0" w:firstLineChars="0"/>
              <w:rPr>
                <w:rFonts w:eastAsia="楷体_GB2312"/>
                <w:sz w:val="28"/>
              </w:rPr>
            </w:pPr>
            <w:r>
              <w:rPr>
                <w:rFonts w:hint="eastAsia" w:eastAsia="楷体_GB2312"/>
                <w:sz w:val="28"/>
              </w:rPr>
              <w:t>审</w:t>
            </w:r>
            <w:r>
              <w:rPr>
                <w:rFonts w:eastAsia="楷体_GB2312"/>
                <w:sz w:val="28"/>
              </w:rPr>
              <w:t xml:space="preserve">     </w:t>
            </w:r>
            <w:r>
              <w:rPr>
                <w:rFonts w:hint="eastAsia" w:eastAsia="楷体_GB2312"/>
                <w:sz w:val="28"/>
              </w:rPr>
              <w:t>批：</w:t>
            </w:r>
          </w:p>
        </w:tc>
        <w:tc>
          <w:tcPr>
            <w:tcW w:w="4464" w:type="dxa"/>
            <w:vAlign w:val="bottom"/>
          </w:tcPr>
          <w:p>
            <w:pPr>
              <w:pStyle w:val="3"/>
              <w:ind w:firstLine="0" w:firstLineChars="0"/>
              <w:jc w:val="center"/>
              <w:rPr>
                <w:rFonts w:ascii="Arial" w:hAnsi="Arial" w:cs="Arial"/>
                <w:b/>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0" w:hRule="atLeast"/>
        </w:trPr>
        <w:tc>
          <w:tcPr>
            <w:tcW w:w="2376" w:type="dxa"/>
            <w:vMerge w:val="continue"/>
            <w:shd w:val="clear" w:color="auto" w:fill="auto"/>
          </w:tcPr>
          <w:p>
            <w:pPr>
              <w:pStyle w:val="3"/>
              <w:ind w:firstLine="0" w:firstLineChars="0"/>
            </w:pPr>
          </w:p>
        </w:tc>
        <w:tc>
          <w:tcPr>
            <w:tcW w:w="1656" w:type="dxa"/>
            <w:shd w:val="clear" w:color="auto" w:fill="E6E6E6"/>
            <w:vAlign w:val="center"/>
          </w:tcPr>
          <w:p>
            <w:pPr>
              <w:pStyle w:val="3"/>
              <w:ind w:firstLine="0" w:firstLineChars="0"/>
              <w:rPr>
                <w:rFonts w:eastAsia="楷体_GB2312"/>
                <w:sz w:val="28"/>
              </w:rPr>
            </w:pPr>
            <w:r>
              <w:rPr>
                <w:rFonts w:hint="eastAsia" w:eastAsia="楷体_GB2312"/>
                <w:sz w:val="28"/>
              </w:rPr>
              <w:t>完成日期：</w:t>
            </w:r>
          </w:p>
        </w:tc>
        <w:tc>
          <w:tcPr>
            <w:tcW w:w="4464" w:type="dxa"/>
            <w:vAlign w:val="bottom"/>
          </w:tcPr>
          <w:p>
            <w:pPr>
              <w:pStyle w:val="3"/>
              <w:ind w:firstLine="0" w:firstLineChars="0"/>
              <w:jc w:val="center"/>
              <w:rPr>
                <w:rFonts w:ascii="Arial" w:hAnsi="Arial" w:cs="Arial"/>
                <w:sz w:val="24"/>
              </w:rPr>
            </w:pPr>
            <w:r>
              <w:rPr>
                <w:rFonts w:hint="eastAsia" w:ascii="Arial" w:hAnsi="Arial" w:cs="Arial"/>
                <w:sz w:val="24"/>
              </w:rPr>
              <w:t>202</w:t>
            </w:r>
            <w:r>
              <w:rPr>
                <w:rFonts w:ascii="Arial" w:hAnsi="Arial" w:cs="Arial"/>
                <w:sz w:val="24"/>
              </w:rPr>
              <w:t>1</w:t>
            </w:r>
            <w:r>
              <w:rPr>
                <w:rFonts w:hint="eastAsia" w:ascii="Arial" w:hAnsi="Arial" w:cs="Arial"/>
                <w:sz w:val="24"/>
              </w:rPr>
              <w:t>-</w:t>
            </w:r>
            <w:r>
              <w:rPr>
                <w:rFonts w:ascii="Arial" w:hAnsi="Arial" w:cs="Arial"/>
                <w:sz w:val="24"/>
              </w:rPr>
              <w:t>0</w:t>
            </w:r>
            <w:r>
              <w:rPr>
                <w:rFonts w:hint="eastAsia" w:ascii="Arial" w:hAnsi="Arial" w:cs="Arial"/>
                <w:sz w:val="24"/>
              </w:rPr>
              <w:t>2-26</w:t>
            </w:r>
          </w:p>
        </w:tc>
      </w:tr>
    </w:tbl>
    <w:p>
      <w:pPr>
        <w:spacing w:line="480" w:lineRule="auto"/>
        <w:rPr>
          <w:b/>
          <w:bCs/>
          <w:color w:val="333333"/>
          <w:sz w:val="48"/>
          <w:szCs w:val="48"/>
        </w:rPr>
      </w:pPr>
    </w:p>
    <w:p/>
    <w:p/>
    <w:p/>
    <w:p/>
    <w:p/>
    <w:p/>
    <w:p/>
    <w:p/>
    <w:p/>
    <w:p/>
    <w:p/>
    <w:p/>
    <w:p/>
    <w:p/>
    <w:p/>
    <w:p/>
    <w:p/>
    <w:p/>
    <w:p/>
    <w:p>
      <w:pPr>
        <w:pageBreakBefore/>
        <w:jc w:val="center"/>
        <w:rPr>
          <w:b/>
          <w:bCs/>
          <w:sz w:val="32"/>
          <w:szCs w:val="40"/>
        </w:rPr>
        <w:sectPr>
          <w:headerReference r:id="rId3" w:type="default"/>
          <w:footerReference r:id="rId4" w:type="default"/>
          <w:pgSz w:w="11906" w:h="16838"/>
          <w:pgMar w:top="1134" w:right="1134" w:bottom="1134" w:left="1134" w:header="851" w:footer="992" w:gutter="0"/>
          <w:cols w:space="720" w:num="1"/>
          <w:docGrid w:type="lines" w:linePitch="312" w:charSpace="0"/>
        </w:sectPr>
      </w:pPr>
    </w:p>
    <w:p>
      <w:pPr>
        <w:pageBreakBefore/>
        <w:jc w:val="center"/>
      </w:pPr>
      <w:r>
        <w:rPr>
          <w:sz w:val="32"/>
          <w:szCs w:val="40"/>
        </w:rPr>
        <w:t>目录</w:t>
      </w:r>
    </w:p>
    <w:p>
      <w:pPr>
        <w:pStyle w:val="13"/>
        <w:tabs>
          <w:tab w:val="left" w:pos="1050"/>
          <w:tab w:val="right" w:leader="dot" w:pos="9628"/>
        </w:tabs>
        <w:rPr>
          <w:rFonts w:asciiTheme="minorHAnsi" w:hAnsiTheme="minorHAnsi" w:eastAsiaTheme="minorEastAsia" w:cstheme="minorBidi"/>
        </w:rPr>
      </w:pPr>
      <w:r>
        <w:rPr>
          <w:rFonts w:hint="eastAsia" w:ascii="宋体" w:hAnsi="宋体" w:cs="宋体"/>
          <w:szCs w:val="21"/>
        </w:rPr>
        <w:fldChar w:fldCharType="begin"/>
      </w:r>
      <w:r>
        <w:rPr>
          <w:rFonts w:hint="eastAsia" w:ascii="宋体" w:hAnsi="宋体" w:cs="宋体"/>
          <w:szCs w:val="21"/>
        </w:rPr>
        <w:instrText xml:space="preserve">TOC \o "1-3" \h \u </w:instrText>
      </w:r>
      <w:r>
        <w:rPr>
          <w:rFonts w:hint="eastAsia" w:ascii="宋体" w:hAnsi="宋体" w:cs="宋体"/>
          <w:szCs w:val="21"/>
        </w:rPr>
        <w:fldChar w:fldCharType="separate"/>
      </w:r>
      <w:r>
        <w:fldChar w:fldCharType="begin"/>
      </w:r>
      <w:r>
        <w:instrText xml:space="preserve"> HYPERLINK \l "_Toc65524794" </w:instrText>
      </w:r>
      <w:r>
        <w:fldChar w:fldCharType="separate"/>
      </w:r>
      <w:r>
        <w:rPr>
          <w:rStyle w:val="17"/>
          <w:rFonts w:ascii="Arial" w:hAnsi="Arial"/>
        </w:rPr>
        <w:t>第1章</w:t>
      </w:r>
      <w:r>
        <w:rPr>
          <w:rFonts w:asciiTheme="minorHAnsi" w:hAnsiTheme="minorHAnsi" w:eastAsiaTheme="minorEastAsia" w:cstheme="minorBidi"/>
        </w:rPr>
        <w:tab/>
      </w:r>
      <w:r>
        <w:rPr>
          <w:rStyle w:val="17"/>
        </w:rPr>
        <w:t>概述</w:t>
      </w:r>
      <w:r>
        <w:tab/>
      </w:r>
      <w:r>
        <w:fldChar w:fldCharType="begin"/>
      </w:r>
      <w:r>
        <w:instrText xml:space="preserve"> PAGEREF _Toc65524794 \h </w:instrText>
      </w:r>
      <w:r>
        <w:fldChar w:fldCharType="separate"/>
      </w:r>
      <w:r>
        <w:t>4</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"_Toc65524795" </w:instrText>
      </w:r>
      <w:r>
        <w:fldChar w:fldCharType="separate"/>
      </w:r>
      <w:r>
        <w:rPr>
          <w:rStyle w:val="17"/>
        </w:rPr>
        <w:t>前言</w:t>
      </w:r>
      <w:r>
        <w:tab/>
      </w:r>
      <w:r>
        <w:fldChar w:fldCharType="begin"/>
      </w:r>
      <w:r>
        <w:instrText xml:space="preserve"> PAGEREF _Toc65524795 \h </w:instrText>
      </w:r>
      <w:r>
        <w:fldChar w:fldCharType="separate"/>
      </w:r>
      <w:r>
        <w:t>4</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"_Toc65524796" </w:instrText>
      </w:r>
      <w:r>
        <w:fldChar w:fldCharType="separate"/>
      </w:r>
      <w:r>
        <w:rPr>
          <w:rStyle w:val="17"/>
        </w:rPr>
        <w:t>编写目的</w:t>
      </w:r>
      <w:r>
        <w:tab/>
      </w:r>
      <w:r>
        <w:fldChar w:fldCharType="begin"/>
      </w:r>
      <w:r>
        <w:instrText xml:space="preserve"> PAGEREF _Toc65524796 \h </w:instrText>
      </w:r>
      <w:r>
        <w:fldChar w:fldCharType="separate"/>
      </w:r>
      <w:r>
        <w:t>4</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"_Toc65524797" </w:instrText>
      </w:r>
      <w:r>
        <w:fldChar w:fldCharType="separate"/>
      </w:r>
      <w:r>
        <w:rPr>
          <w:rStyle w:val="17"/>
        </w:rPr>
        <w:t>定义</w:t>
      </w:r>
      <w:r>
        <w:tab/>
      </w:r>
      <w:r>
        <w:fldChar w:fldCharType="begin"/>
      </w:r>
      <w:r>
        <w:instrText xml:space="preserve"> PAGEREF _Toc65524797 \h </w:instrText>
      </w:r>
      <w:r>
        <w:fldChar w:fldCharType="separate"/>
      </w:r>
      <w:r>
        <w:t>4</w:t>
      </w:r>
      <w:r>
        <w:fldChar w:fldCharType="end"/>
      </w:r>
      <w:r>
        <w:fldChar w:fldCharType="end"/>
      </w:r>
    </w:p>
    <w:p>
      <w:pPr>
        <w:pStyle w:val="13"/>
        <w:tabs>
          <w:tab w:val="left" w:pos="1050"/>
          <w:tab w:val="right" w:leader="dot" w:pos="9628"/>
        </w:tabs>
        <w:rPr>
          <w:rFonts w:asciiTheme="minorHAnsi" w:hAnsiTheme="minorHAnsi" w:eastAsiaTheme="minorEastAsia" w:cstheme="minorBidi"/>
        </w:rPr>
      </w:pPr>
      <w:r>
        <w:fldChar w:fldCharType="begin"/>
      </w:r>
      <w:r>
        <w:instrText xml:space="preserve"> HYPERLINK \l "_Toc65524798" </w:instrText>
      </w:r>
      <w:r>
        <w:fldChar w:fldCharType="separate"/>
      </w:r>
      <w:r>
        <w:rPr>
          <w:rStyle w:val="17"/>
          <w:rFonts w:ascii="Arial" w:hAnsi="Arial"/>
        </w:rPr>
        <w:t>第2章</w:t>
      </w:r>
      <w:r>
        <w:rPr>
          <w:rFonts w:asciiTheme="minorHAnsi" w:hAnsiTheme="minorHAnsi" w:eastAsiaTheme="minorEastAsia" w:cstheme="minorBidi"/>
        </w:rPr>
        <w:tab/>
      </w:r>
      <w:r>
        <w:rPr>
          <w:rStyle w:val="17"/>
        </w:rPr>
        <w:t>使用入门</w:t>
      </w:r>
      <w:r>
        <w:tab/>
      </w:r>
      <w:r>
        <w:fldChar w:fldCharType="begin"/>
      </w:r>
      <w:r>
        <w:instrText xml:space="preserve"> PAGEREF _Toc65524798 \h </w:instrText>
      </w:r>
      <w:r>
        <w:fldChar w:fldCharType="separate"/>
      </w:r>
      <w:r>
        <w:t>5</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"_Toc65524799" </w:instrText>
      </w:r>
      <w:r>
        <w:fldChar w:fldCharType="separate"/>
      </w:r>
      <w:r>
        <w:rPr>
          <w:rStyle w:val="17"/>
        </w:rPr>
        <w:t>总体概述</w:t>
      </w:r>
      <w:r>
        <w:tab/>
      </w:r>
      <w:r>
        <w:fldChar w:fldCharType="begin"/>
      </w:r>
      <w:r>
        <w:instrText xml:space="preserve"> PAGEREF _Toc65524799 \h </w:instrText>
      </w:r>
      <w:r>
        <w:fldChar w:fldCharType="separate"/>
      </w:r>
      <w:r>
        <w:t>5</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"_Toc65524800" </w:instrText>
      </w:r>
      <w:r>
        <w:fldChar w:fldCharType="separate"/>
      </w:r>
      <w:r>
        <w:rPr>
          <w:rStyle w:val="17"/>
        </w:rPr>
        <w:t>运行环境</w:t>
      </w:r>
      <w:r>
        <w:tab/>
      </w:r>
      <w:r>
        <w:fldChar w:fldCharType="begin"/>
      </w:r>
      <w:r>
        <w:instrText xml:space="preserve"> PAGEREF _Toc65524800 \h </w:instrText>
      </w:r>
      <w:r>
        <w:fldChar w:fldCharType="separate"/>
      </w:r>
      <w:r>
        <w:t>5</w:t>
      </w:r>
      <w:r>
        <w:fldChar w:fldCharType="end"/>
      </w:r>
      <w:r>
        <w:fldChar w:fldCharType="end"/>
      </w:r>
    </w:p>
    <w:p>
      <w:pPr>
        <w:pStyle w:val="13"/>
        <w:tabs>
          <w:tab w:val="right" w:leader="dot" w:pos="9628"/>
        </w:tabs>
        <w:rPr>
          <w:rFonts w:asciiTheme="minorHAnsi" w:hAnsiTheme="minorHAnsi" w:eastAsiaTheme="minorEastAsia" w:cstheme="minorBidi"/>
        </w:rPr>
      </w:pPr>
      <w:r>
        <w:fldChar w:fldCharType="begin"/>
      </w:r>
      <w:r>
        <w:instrText xml:space="preserve"> HYPERLINK \l "_Toc65524801" </w:instrText>
      </w:r>
      <w:r>
        <w:fldChar w:fldCharType="separate"/>
      </w:r>
      <w:r>
        <w:rPr>
          <w:rStyle w:val="17"/>
        </w:rPr>
        <w:t>第3章 思路流程</w:t>
      </w:r>
      <w:r>
        <w:tab/>
      </w:r>
      <w:r>
        <w:fldChar w:fldCharType="begin"/>
      </w:r>
      <w:r>
        <w:instrText xml:space="preserve"> PAGEREF _Toc65524801 \h </w:instrText>
      </w:r>
      <w:r>
        <w:fldChar w:fldCharType="separate"/>
      </w:r>
      <w:r>
        <w:t>4</w:t>
      </w:r>
      <w:r>
        <w:fldChar w:fldCharType="end"/>
      </w:r>
      <w:r>
        <w:fldChar w:fldCharType="end"/>
      </w:r>
    </w:p>
    <w:p>
      <w:pPr>
        <w:pStyle w:val="13"/>
        <w:tabs>
          <w:tab w:val="right" w:leader="dot" w:pos="9628"/>
        </w:tabs>
        <w:rPr>
          <w:rFonts w:asciiTheme="minorHAnsi" w:hAnsiTheme="minorHAnsi" w:eastAsiaTheme="minorEastAsia" w:cstheme="minorBidi"/>
        </w:rPr>
      </w:pPr>
      <w:r>
        <w:fldChar w:fldCharType="begin"/>
      </w:r>
      <w:r>
        <w:instrText xml:space="preserve"> HYPERLINK \l "_Toc65524802" </w:instrText>
      </w:r>
      <w:r>
        <w:fldChar w:fldCharType="separate"/>
      </w:r>
      <w:r>
        <w:rPr>
          <w:rStyle w:val="17"/>
        </w:rPr>
        <w:t>第4章 功能说明</w:t>
      </w:r>
      <w:r>
        <w:tab/>
      </w:r>
      <w:r>
        <w:fldChar w:fldCharType="begin"/>
      </w:r>
      <w:r>
        <w:instrText xml:space="preserve"> PAGEREF _Toc65524802 \h </w:instrText>
      </w:r>
      <w:r>
        <w:fldChar w:fldCharType="separate"/>
      </w:r>
      <w:r>
        <w:t>5</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"_Toc65524803" </w:instrText>
      </w:r>
      <w:r>
        <w:fldChar w:fldCharType="separate"/>
      </w:r>
      <w:r>
        <w:rPr>
          <w:rStyle w:val="17"/>
          <w:rFonts w:ascii="宋体" w:hAnsi="宋体" w:cs="宋体"/>
        </w:rPr>
        <w:t>4.1车间管理</w:t>
      </w:r>
      <w:r>
        <w:tab/>
      </w:r>
      <w:r>
        <w:fldChar w:fldCharType="begin"/>
      </w:r>
      <w:r>
        <w:instrText xml:space="preserve"> PAGEREF _Toc65524803 \h </w:instrText>
      </w:r>
      <w:r>
        <w:fldChar w:fldCharType="separate"/>
      </w:r>
      <w:r>
        <w:t>5</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"_Toc65524804" </w:instrText>
      </w:r>
      <w:r>
        <w:fldChar w:fldCharType="separate"/>
      </w:r>
      <w:r>
        <w:rPr>
          <w:rStyle w:val="17"/>
        </w:rPr>
        <w:t>4.1.1车间分组</w:t>
      </w:r>
      <w:r>
        <w:tab/>
      </w:r>
      <w:r>
        <w:fldChar w:fldCharType="begin"/>
      </w:r>
      <w:r>
        <w:instrText xml:space="preserve"> PAGEREF _Toc65524804 \h </w:instrText>
      </w:r>
      <w:r>
        <w:fldChar w:fldCharType="separate"/>
      </w:r>
      <w:r>
        <w:t>5</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"_Toc65524805" </w:instrText>
      </w:r>
      <w:r>
        <w:fldChar w:fldCharType="separate"/>
      </w:r>
      <w:r>
        <w:rPr>
          <w:rStyle w:val="17"/>
        </w:rPr>
        <w:t>4.1.2设备类型管理</w:t>
      </w:r>
      <w:r>
        <w:tab/>
      </w:r>
      <w:r>
        <w:fldChar w:fldCharType="begin"/>
      </w:r>
      <w:r>
        <w:instrText xml:space="preserve"> PAGEREF _Toc65524805 \h </w:instrText>
      </w:r>
      <w:r>
        <w:fldChar w:fldCharType="separate"/>
      </w:r>
      <w:r>
        <w:t>6</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"_Toc65524806" </w:instrText>
      </w:r>
      <w:r>
        <w:fldChar w:fldCharType="separate"/>
      </w:r>
      <w:r>
        <w:rPr>
          <w:rStyle w:val="17"/>
        </w:rPr>
        <w:t>4.1.3非采集设备管理</w:t>
      </w:r>
      <w:r>
        <w:tab/>
      </w:r>
      <w:r>
        <w:fldChar w:fldCharType="begin"/>
      </w:r>
      <w:r>
        <w:instrText xml:space="preserve"> PAGEREF _Toc65524806 \h </w:instrText>
      </w:r>
      <w:r>
        <w:fldChar w:fldCharType="separate"/>
      </w:r>
      <w:r>
        <w:t>6</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"_Toc65524807" </w:instrText>
      </w:r>
      <w:r>
        <w:fldChar w:fldCharType="separate"/>
      </w:r>
      <w:r>
        <w:rPr>
          <w:rStyle w:val="17"/>
          <w:rFonts w:ascii="宋体" w:hAnsi="宋体" w:cs="宋体"/>
        </w:rPr>
        <w:t>4.2权限管理</w:t>
      </w:r>
      <w:r>
        <w:tab/>
      </w:r>
      <w:r>
        <w:fldChar w:fldCharType="begin"/>
      </w:r>
      <w:r>
        <w:instrText xml:space="preserve"> PAGEREF _Toc65524807 \h </w:instrText>
      </w:r>
      <w:r>
        <w:fldChar w:fldCharType="separate"/>
      </w:r>
      <w:r>
        <w:t>7</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"_Toc65524808" </w:instrText>
      </w:r>
      <w:r>
        <w:fldChar w:fldCharType="separate"/>
      </w:r>
      <w:r>
        <w:rPr>
          <w:rStyle w:val="17"/>
          <w:rFonts w:ascii="宋体" w:hAnsi="宋体" w:cs="宋体"/>
        </w:rPr>
        <w:t>4.2.1用户管理</w:t>
      </w:r>
      <w:r>
        <w:tab/>
      </w:r>
      <w:r>
        <w:fldChar w:fldCharType="begin"/>
      </w:r>
      <w:r>
        <w:instrText xml:space="preserve"> PAGEREF _Toc65524808 \h </w:instrText>
      </w:r>
      <w:r>
        <w:fldChar w:fldCharType="separate"/>
      </w:r>
      <w:r>
        <w:t>7</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"_Toc65524809" </w:instrText>
      </w:r>
      <w:r>
        <w:fldChar w:fldCharType="separate"/>
      </w:r>
      <w:r>
        <w:rPr>
          <w:rStyle w:val="17"/>
          <w:rFonts w:ascii="宋体" w:hAnsi="宋体" w:cs="宋体"/>
        </w:rPr>
        <w:t>4.2.2角色管理</w:t>
      </w:r>
      <w:r>
        <w:tab/>
      </w:r>
      <w:r>
        <w:fldChar w:fldCharType="begin"/>
      </w:r>
      <w:r>
        <w:instrText xml:space="preserve"> PAGEREF _Toc65524809 \h </w:instrText>
      </w:r>
      <w:r>
        <w:fldChar w:fldCharType="separate"/>
      </w:r>
      <w:r>
        <w:t>8</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"_Toc65524810" </w:instrText>
      </w:r>
      <w:r>
        <w:fldChar w:fldCharType="separate"/>
      </w:r>
      <w:r>
        <w:rPr>
          <w:rStyle w:val="17"/>
          <w:rFonts w:ascii="宋体" w:hAnsi="宋体" w:cs="宋体"/>
        </w:rPr>
        <w:t>4.3实时监控</w:t>
      </w:r>
      <w:r>
        <w:tab/>
      </w:r>
      <w:r>
        <w:fldChar w:fldCharType="begin"/>
      </w:r>
      <w:r>
        <w:instrText xml:space="preserve"> PAGEREF _Toc65524810 \h </w:instrText>
      </w:r>
      <w:r>
        <w:fldChar w:fldCharType="separate"/>
      </w:r>
      <w:r>
        <w:t>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"_Toc65524811" </w:instrText>
      </w:r>
      <w:r>
        <w:fldChar w:fldCharType="separate"/>
      </w:r>
      <w:r>
        <w:rPr>
          <w:rStyle w:val="17"/>
          <w:rFonts w:ascii="宋体" w:hAnsi="宋体" w:cs="宋体"/>
        </w:rPr>
        <w:t>4.3.1数据监控</w:t>
      </w:r>
      <w:r>
        <w:tab/>
      </w:r>
      <w:r>
        <w:fldChar w:fldCharType="begin"/>
      </w:r>
      <w:r>
        <w:instrText xml:space="preserve"> PAGEREF _Toc65524811 \h </w:instrText>
      </w:r>
      <w:r>
        <w:fldChar w:fldCharType="separate"/>
      </w:r>
      <w:r>
        <w:t>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"_Toc65524812" </w:instrText>
      </w:r>
      <w:r>
        <w:fldChar w:fldCharType="separate"/>
      </w:r>
      <w:r>
        <w:rPr>
          <w:rStyle w:val="17"/>
          <w:rFonts w:ascii="宋体" w:hAnsi="宋体" w:cs="宋体"/>
        </w:rPr>
        <w:t>4.3.2生产看板</w:t>
      </w:r>
      <w:r>
        <w:tab/>
      </w:r>
      <w:r>
        <w:fldChar w:fldCharType="begin"/>
      </w:r>
      <w:r>
        <w:instrText xml:space="preserve"> PAGEREF _Toc65524812 \h </w:instrText>
      </w:r>
      <w:r>
        <w:fldChar w:fldCharType="separate"/>
      </w:r>
      <w:r>
        <w:t>10</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"_Toc65524813" </w:instrText>
      </w:r>
      <w:r>
        <w:fldChar w:fldCharType="separate"/>
      </w:r>
      <w:r>
        <w:rPr>
          <w:rStyle w:val="17"/>
          <w:rFonts w:ascii="宋体" w:hAnsi="宋体" w:cs="宋体"/>
        </w:rPr>
        <w:t>4.3.3设备监控</w:t>
      </w:r>
      <w:r>
        <w:tab/>
      </w:r>
      <w:r>
        <w:fldChar w:fldCharType="begin"/>
      </w:r>
      <w:r>
        <w:instrText xml:space="preserve"> PAGEREF _Toc65524813 \h </w:instrText>
      </w:r>
      <w:r>
        <w:fldChar w:fldCharType="separate"/>
      </w:r>
      <w:r>
        <w:t>10</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"_Toc65524814" </w:instrText>
      </w:r>
      <w:r>
        <w:fldChar w:fldCharType="separate"/>
      </w:r>
      <w:r>
        <w:rPr>
          <w:rStyle w:val="17"/>
          <w:rFonts w:ascii="宋体" w:hAnsi="宋体" w:cs="宋体"/>
        </w:rPr>
        <w:t>4.3.4实时告警</w:t>
      </w:r>
      <w:r>
        <w:tab/>
      </w:r>
      <w:r>
        <w:fldChar w:fldCharType="begin"/>
      </w:r>
      <w:r>
        <w:instrText xml:space="preserve"> PAGEREF _Toc65524814 \h </w:instrText>
      </w:r>
      <w:r>
        <w:fldChar w:fldCharType="separate"/>
      </w:r>
      <w:r>
        <w:t>13</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"_Toc65524815" </w:instrText>
      </w:r>
      <w:r>
        <w:fldChar w:fldCharType="separate"/>
      </w:r>
      <w:r>
        <w:rPr>
          <w:rStyle w:val="17"/>
          <w:rFonts w:ascii="宋体" w:hAnsi="宋体" w:cs="宋体"/>
        </w:rPr>
        <w:t>4.4数据统计</w:t>
      </w:r>
      <w:r>
        <w:tab/>
      </w:r>
      <w:r>
        <w:fldChar w:fldCharType="begin"/>
      </w:r>
      <w:r>
        <w:instrText xml:space="preserve"> PAGEREF _Toc65524815 \h </w:instrText>
      </w:r>
      <w:r>
        <w:fldChar w:fldCharType="separate"/>
      </w:r>
      <w:r>
        <w:t>14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"_Toc65524816" </w:instrText>
      </w:r>
      <w:r>
        <w:fldChar w:fldCharType="separate"/>
      </w:r>
      <w:r>
        <w:rPr>
          <w:rStyle w:val="17"/>
          <w:rFonts w:ascii="宋体" w:hAnsi="宋体" w:cs="宋体"/>
        </w:rPr>
        <w:t>4.4.1生产设备统计</w:t>
      </w:r>
      <w:r>
        <w:tab/>
      </w:r>
      <w:r>
        <w:fldChar w:fldCharType="begin"/>
      </w:r>
      <w:r>
        <w:instrText xml:space="preserve"> PAGEREF _Toc65524816 \h </w:instrText>
      </w:r>
      <w:r>
        <w:fldChar w:fldCharType="separate"/>
      </w:r>
      <w:r>
        <w:t>14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"_Toc65524817" </w:instrText>
      </w:r>
      <w:r>
        <w:fldChar w:fldCharType="separate"/>
      </w:r>
      <w:r>
        <w:rPr>
          <w:rStyle w:val="17"/>
          <w:rFonts w:ascii="宋体" w:hAnsi="宋体" w:cs="宋体"/>
        </w:rPr>
        <w:t>4.4.2设备状态甘特图</w:t>
      </w:r>
      <w:r>
        <w:tab/>
      </w:r>
      <w:r>
        <w:fldChar w:fldCharType="begin"/>
      </w:r>
      <w:r>
        <w:instrText xml:space="preserve"> PAGEREF _Toc65524817 \h </w:instrText>
      </w:r>
      <w:r>
        <w:fldChar w:fldCharType="separate"/>
      </w:r>
      <w:r>
        <w:t>15</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"_Toc65524818" </w:instrText>
      </w:r>
      <w:r>
        <w:fldChar w:fldCharType="separate"/>
      </w:r>
      <w:r>
        <w:rPr>
          <w:rStyle w:val="17"/>
          <w:rFonts w:ascii="宋体" w:hAnsi="宋体" w:cs="宋体"/>
        </w:rPr>
        <w:t>4.4.3状态设备统计</w:t>
      </w:r>
      <w:r>
        <w:tab/>
      </w:r>
      <w:r>
        <w:fldChar w:fldCharType="begin"/>
      </w:r>
      <w:r>
        <w:instrText xml:space="preserve"> PAGEREF _Toc65524818 \h </w:instrText>
      </w:r>
      <w:r>
        <w:fldChar w:fldCharType="separate"/>
      </w:r>
      <w:r>
        <w:t>16</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"_Toc65524819" </w:instrText>
      </w:r>
      <w:r>
        <w:fldChar w:fldCharType="separate"/>
      </w:r>
      <w:r>
        <w:rPr>
          <w:rStyle w:val="17"/>
          <w:rFonts w:ascii="宋体" w:hAnsi="宋体" w:cs="宋体"/>
        </w:rPr>
        <w:t>4.4.4设备告警统计</w:t>
      </w:r>
      <w:r>
        <w:tab/>
      </w:r>
      <w:r>
        <w:fldChar w:fldCharType="begin"/>
      </w:r>
      <w:r>
        <w:instrText xml:space="preserve"> PAGEREF _Toc65524819 \h </w:instrText>
      </w:r>
      <w:r>
        <w:fldChar w:fldCharType="separate"/>
      </w:r>
      <w:r>
        <w:t>18</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"_Toc65524820" </w:instrText>
      </w:r>
      <w:r>
        <w:fldChar w:fldCharType="separate"/>
      </w:r>
      <w:r>
        <w:rPr>
          <w:rStyle w:val="17"/>
          <w:rFonts w:ascii="宋体" w:hAnsi="宋体" w:cs="宋体"/>
        </w:rPr>
        <w:t>4.4.5设备通讯状态</w:t>
      </w:r>
      <w:r>
        <w:tab/>
      </w:r>
      <w:r>
        <w:fldChar w:fldCharType="begin"/>
      </w:r>
      <w:r>
        <w:instrText xml:space="preserve"> PAGEREF _Toc65524820 \h </w:instrText>
      </w:r>
      <w:r>
        <w:fldChar w:fldCharType="separate"/>
      </w:r>
      <w:r>
        <w:t>19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"_Toc65524821" </w:instrText>
      </w:r>
      <w:r>
        <w:fldChar w:fldCharType="separate"/>
      </w:r>
      <w:r>
        <w:rPr>
          <w:rStyle w:val="17"/>
          <w:rFonts w:ascii="宋体" w:hAnsi="宋体" w:cs="宋体"/>
        </w:rPr>
        <w:t>4.4.6离线设备清单</w:t>
      </w:r>
      <w:r>
        <w:tab/>
      </w:r>
      <w:r>
        <w:fldChar w:fldCharType="begin"/>
      </w:r>
      <w:r>
        <w:instrText xml:space="preserve"> PAGEREF _Toc65524821 \h </w:instrText>
      </w:r>
      <w:r>
        <w:fldChar w:fldCharType="separate"/>
      </w:r>
      <w:r>
        <w:t>19</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"_Toc65524822" </w:instrText>
      </w:r>
      <w:r>
        <w:fldChar w:fldCharType="separate"/>
      </w:r>
      <w:r>
        <w:rPr>
          <w:rStyle w:val="17"/>
          <w:rFonts w:ascii="宋体" w:hAnsi="宋体" w:cs="宋体"/>
        </w:rPr>
        <w:t>4.5能源管理</w:t>
      </w:r>
      <w:r>
        <w:tab/>
      </w:r>
      <w:r>
        <w:fldChar w:fldCharType="begin"/>
      </w:r>
      <w:r>
        <w:instrText xml:space="preserve"> PAGEREF _Toc65524822 \h </w:instrText>
      </w:r>
      <w:r>
        <w:fldChar w:fldCharType="separate"/>
      </w:r>
      <w:r>
        <w:t>20</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"_Toc65524823" </w:instrText>
      </w:r>
      <w:r>
        <w:fldChar w:fldCharType="separate"/>
      </w:r>
      <w:r>
        <w:rPr>
          <w:rStyle w:val="17"/>
          <w:rFonts w:ascii="宋体" w:hAnsi="宋体" w:cs="宋体"/>
        </w:rPr>
        <w:t>4.5.1电表关联设备</w:t>
      </w:r>
      <w:r>
        <w:tab/>
      </w:r>
      <w:r>
        <w:fldChar w:fldCharType="begin"/>
      </w:r>
      <w:r>
        <w:instrText xml:space="preserve"> PAGEREF _Toc65524823 \h </w:instrText>
      </w:r>
      <w:r>
        <w:fldChar w:fldCharType="separate"/>
      </w:r>
      <w:r>
        <w:t>20</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"_Toc65524824" </w:instrText>
      </w:r>
      <w:r>
        <w:fldChar w:fldCharType="separate"/>
      </w:r>
      <w:r>
        <w:rPr>
          <w:rStyle w:val="17"/>
          <w:rFonts w:ascii="宋体" w:hAnsi="宋体" w:cs="宋体"/>
        </w:rPr>
        <w:t>4.5.2电表统计</w:t>
      </w:r>
      <w:r>
        <w:tab/>
      </w:r>
      <w:r>
        <w:fldChar w:fldCharType="begin"/>
      </w:r>
      <w:r>
        <w:instrText xml:space="preserve"> PAGEREF _Toc65524824 \h </w:instrText>
      </w:r>
      <w:r>
        <w:fldChar w:fldCharType="separate"/>
      </w:r>
      <w:r>
        <w:t>21</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"_Toc65524825" </w:instrText>
      </w:r>
      <w:r>
        <w:fldChar w:fldCharType="separate"/>
      </w:r>
      <w:r>
        <w:rPr>
          <w:rStyle w:val="17"/>
        </w:rPr>
        <w:t>4.5.3气表统计</w:t>
      </w:r>
      <w:r>
        <w:tab/>
      </w:r>
      <w:r>
        <w:fldChar w:fldCharType="begin"/>
      </w:r>
      <w:r>
        <w:instrText xml:space="preserve"> PAGEREF _Toc65524825 \h </w:instrText>
      </w:r>
      <w:r>
        <w:fldChar w:fldCharType="separate"/>
      </w:r>
      <w:r>
        <w:t>22</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"_Toc65524826" </w:instrText>
      </w:r>
      <w:r>
        <w:fldChar w:fldCharType="separate"/>
      </w:r>
      <w:r>
        <w:rPr>
          <w:rStyle w:val="17"/>
        </w:rPr>
        <w:t>4.5.4水表统计</w:t>
      </w:r>
      <w:r>
        <w:tab/>
      </w:r>
      <w:r>
        <w:fldChar w:fldCharType="begin"/>
      </w:r>
      <w:r>
        <w:instrText xml:space="preserve"> PAGEREF _Toc65524826 \h </w:instrText>
      </w:r>
      <w:r>
        <w:fldChar w:fldCharType="separate"/>
      </w:r>
      <w:r>
        <w:t>24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"_Toc65524827" </w:instrText>
      </w:r>
      <w:r>
        <w:fldChar w:fldCharType="separate"/>
      </w:r>
      <w:r>
        <w:rPr>
          <w:rStyle w:val="17"/>
          <w:rFonts w:ascii="宋体" w:hAnsi="宋体" w:cs="宋体"/>
        </w:rPr>
        <w:t>4.5.5能源表计统计报表</w:t>
      </w:r>
      <w:r>
        <w:tab/>
      </w:r>
      <w:r>
        <w:fldChar w:fldCharType="begin"/>
      </w:r>
      <w:r>
        <w:instrText xml:space="preserve"> PAGEREF _Toc65524827 \h </w:instrText>
      </w:r>
      <w:r>
        <w:fldChar w:fldCharType="separate"/>
      </w:r>
      <w:r>
        <w:t>26</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"_Toc65524828" </w:instrText>
      </w:r>
      <w:r>
        <w:fldChar w:fldCharType="separate"/>
      </w:r>
      <w:r>
        <w:rPr>
          <w:rStyle w:val="17"/>
          <w:rFonts w:ascii="宋体" w:hAnsi="宋体" w:cs="宋体"/>
        </w:rPr>
        <w:t>4.6保养</w:t>
      </w:r>
      <w:r>
        <w:tab/>
      </w:r>
      <w:r>
        <w:fldChar w:fldCharType="begin"/>
      </w:r>
      <w:r>
        <w:instrText xml:space="preserve"> PAGEREF _Toc65524828 \h </w:instrText>
      </w:r>
      <w:r>
        <w:fldChar w:fldCharType="separate"/>
      </w:r>
      <w:r>
        <w:t>26</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"_Toc65524829" </w:instrText>
      </w:r>
      <w:r>
        <w:fldChar w:fldCharType="separate"/>
      </w:r>
      <w:r>
        <w:rPr>
          <w:rStyle w:val="17"/>
          <w:rFonts w:ascii="宋体" w:hAnsi="宋体" w:cs="宋体"/>
        </w:rPr>
        <w:t>4.6.1保养配置</w:t>
      </w:r>
      <w:r>
        <w:tab/>
      </w:r>
      <w:r>
        <w:fldChar w:fldCharType="begin"/>
      </w:r>
      <w:r>
        <w:instrText xml:space="preserve"> PAGEREF _Toc65524829 \h </w:instrText>
      </w:r>
      <w:r>
        <w:fldChar w:fldCharType="separate"/>
      </w:r>
      <w:r>
        <w:t>26</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"_Toc65524830" </w:instrText>
      </w:r>
      <w:r>
        <w:fldChar w:fldCharType="separate"/>
      </w:r>
      <w:r>
        <w:rPr>
          <w:rStyle w:val="17"/>
          <w:rFonts w:ascii="宋体" w:hAnsi="宋体" w:cs="宋体"/>
        </w:rPr>
        <w:t>4.6.2保养任务</w:t>
      </w:r>
      <w:r>
        <w:tab/>
      </w:r>
      <w:r>
        <w:fldChar w:fldCharType="begin"/>
      </w:r>
      <w:r>
        <w:instrText xml:space="preserve"> PAGEREF _Toc65524830 \h </w:instrText>
      </w:r>
      <w:r>
        <w:fldChar w:fldCharType="separate"/>
      </w:r>
      <w:r>
        <w:t>27</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"_Toc65524831" </w:instrText>
      </w:r>
      <w:r>
        <w:fldChar w:fldCharType="separate"/>
      </w:r>
      <w:r>
        <w:rPr>
          <w:rStyle w:val="17"/>
          <w:rFonts w:ascii="宋体" w:hAnsi="宋体" w:cs="宋体"/>
        </w:rPr>
        <w:t>4.6.3 APP设备保养</w:t>
      </w:r>
      <w:r>
        <w:tab/>
      </w:r>
      <w:r>
        <w:fldChar w:fldCharType="begin"/>
      </w:r>
      <w:r>
        <w:instrText xml:space="preserve"> PAGEREF _Toc65524831 \h </w:instrText>
      </w:r>
      <w:r>
        <w:fldChar w:fldCharType="separate"/>
      </w:r>
      <w:r>
        <w:t>29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"_Toc65524832" </w:instrText>
      </w:r>
      <w:r>
        <w:fldChar w:fldCharType="separate"/>
      </w:r>
      <w:r>
        <w:rPr>
          <w:rStyle w:val="17"/>
          <w:rFonts w:ascii="宋体" w:hAnsi="宋体" w:cs="宋体"/>
        </w:rPr>
        <w:t>4.6.4工位机保养</w:t>
      </w:r>
      <w:r>
        <w:tab/>
      </w:r>
      <w:r>
        <w:fldChar w:fldCharType="begin"/>
      </w:r>
      <w:r>
        <w:instrText xml:space="preserve"> PAGEREF _Toc65524832 \h </w:instrText>
      </w:r>
      <w:r>
        <w:fldChar w:fldCharType="separate"/>
      </w:r>
      <w:r>
        <w:t>30</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"_Toc65524833" </w:instrText>
      </w:r>
      <w:r>
        <w:fldChar w:fldCharType="separate"/>
      </w:r>
      <w:r>
        <w:rPr>
          <w:rStyle w:val="17"/>
          <w:rFonts w:ascii="宋体" w:hAnsi="宋体" w:cs="宋体"/>
        </w:rPr>
        <w:t>4.7维修</w:t>
      </w:r>
      <w:r>
        <w:tab/>
      </w:r>
      <w:r>
        <w:fldChar w:fldCharType="begin"/>
      </w:r>
      <w:r>
        <w:instrText xml:space="preserve"> PAGEREF _Toc65524833 \h </w:instrText>
      </w:r>
      <w:r>
        <w:fldChar w:fldCharType="separate"/>
      </w:r>
      <w:r>
        <w:t>32</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"_Toc65524834" </w:instrText>
      </w:r>
      <w:r>
        <w:fldChar w:fldCharType="separate"/>
      </w:r>
      <w:r>
        <w:rPr>
          <w:rStyle w:val="17"/>
          <w:rFonts w:ascii="宋体" w:hAnsi="宋体" w:cs="宋体"/>
        </w:rPr>
        <w:t>4.7.1维修类型管理</w:t>
      </w:r>
      <w:r>
        <w:tab/>
      </w:r>
      <w:r>
        <w:fldChar w:fldCharType="begin"/>
      </w:r>
      <w:r>
        <w:instrText xml:space="preserve"> PAGEREF _Toc65524834 \h </w:instrText>
      </w:r>
      <w:r>
        <w:fldChar w:fldCharType="separate"/>
      </w:r>
      <w:r>
        <w:t>32</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"_Toc65524835" </w:instrText>
      </w:r>
      <w:r>
        <w:fldChar w:fldCharType="separate"/>
      </w:r>
      <w:r>
        <w:rPr>
          <w:rStyle w:val="17"/>
          <w:rFonts w:ascii="宋体" w:hAnsi="宋体" w:cs="宋体"/>
        </w:rPr>
        <w:t>4.7.2维修任务</w:t>
      </w:r>
      <w:r>
        <w:tab/>
      </w:r>
      <w:r>
        <w:fldChar w:fldCharType="begin"/>
      </w:r>
      <w:r>
        <w:instrText xml:space="preserve"> PAGEREF _Toc65524835 \h </w:instrText>
      </w:r>
      <w:r>
        <w:fldChar w:fldCharType="separate"/>
      </w:r>
      <w:r>
        <w:t>33</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"_Toc65524836" </w:instrText>
      </w:r>
      <w:r>
        <w:fldChar w:fldCharType="separate"/>
      </w:r>
      <w:r>
        <w:rPr>
          <w:rStyle w:val="17"/>
          <w:rFonts w:ascii="宋体" w:hAnsi="宋体" w:cs="宋体"/>
        </w:rPr>
        <w:t>4.7.3 APP设备维修</w:t>
      </w:r>
      <w:r>
        <w:tab/>
      </w:r>
      <w:r>
        <w:fldChar w:fldCharType="begin"/>
      </w:r>
      <w:r>
        <w:instrText xml:space="preserve"> PAGEREF _Toc65524836 \h </w:instrText>
      </w:r>
      <w:r>
        <w:fldChar w:fldCharType="separate"/>
      </w:r>
      <w:r>
        <w:t>34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"_Toc65524837" </w:instrText>
      </w:r>
      <w:r>
        <w:fldChar w:fldCharType="separate"/>
      </w:r>
      <w:r>
        <w:rPr>
          <w:rStyle w:val="17"/>
          <w:rFonts w:ascii="宋体" w:hAnsi="宋体" w:cs="宋体"/>
        </w:rPr>
        <w:t>4.7.4工位机维修</w:t>
      </w:r>
      <w:r>
        <w:tab/>
      </w:r>
      <w:r>
        <w:fldChar w:fldCharType="begin"/>
      </w:r>
      <w:r>
        <w:instrText xml:space="preserve"> PAGEREF _Toc65524837 \h </w:instrText>
      </w:r>
      <w:r>
        <w:fldChar w:fldCharType="separate"/>
      </w:r>
      <w:r>
        <w:t>36</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"_Toc65524838" </w:instrText>
      </w:r>
      <w:r>
        <w:fldChar w:fldCharType="separate"/>
      </w:r>
      <w:r>
        <w:rPr>
          <w:rStyle w:val="17"/>
          <w:rFonts w:ascii="宋体" w:hAnsi="宋体" w:cs="宋体"/>
        </w:rPr>
        <w:t>4.8工具管理</w:t>
      </w:r>
      <w:r>
        <w:tab/>
      </w:r>
      <w:r>
        <w:fldChar w:fldCharType="begin"/>
      </w:r>
      <w:r>
        <w:instrText xml:space="preserve"> PAGEREF _Toc65524838 \h </w:instrText>
      </w:r>
      <w:r>
        <w:fldChar w:fldCharType="separate"/>
      </w:r>
      <w:r>
        <w:t>39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"_Toc65524839" </w:instrText>
      </w:r>
      <w:r>
        <w:fldChar w:fldCharType="separate"/>
      </w:r>
      <w:r>
        <w:rPr>
          <w:rStyle w:val="17"/>
          <w:rFonts w:ascii="宋体" w:hAnsi="宋体" w:cs="宋体"/>
        </w:rPr>
        <w:t>4.8.1工具提醒</w:t>
      </w:r>
      <w:r>
        <w:tab/>
      </w:r>
      <w:r>
        <w:fldChar w:fldCharType="begin"/>
      </w:r>
      <w:r>
        <w:instrText xml:space="preserve"> PAGEREF _Toc65524839 \h </w:instrText>
      </w:r>
      <w:r>
        <w:fldChar w:fldCharType="separate"/>
      </w:r>
      <w:r>
        <w:t>39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"_Toc65524840" </w:instrText>
      </w:r>
      <w:r>
        <w:fldChar w:fldCharType="separate"/>
      </w:r>
      <w:r>
        <w:rPr>
          <w:rStyle w:val="17"/>
          <w:rFonts w:ascii="宋体" w:hAnsi="宋体" w:cs="宋体"/>
        </w:rPr>
        <w:t>4.8.2 APP工具提醒</w:t>
      </w:r>
      <w:r>
        <w:tab/>
      </w:r>
      <w:r>
        <w:fldChar w:fldCharType="begin"/>
      </w:r>
      <w:r>
        <w:instrText xml:space="preserve"> PAGEREF _Toc65524840 \h </w:instrText>
      </w:r>
      <w:r>
        <w:fldChar w:fldCharType="separate"/>
      </w:r>
      <w:r>
        <w:t>41</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"_Toc65524841" </w:instrText>
      </w:r>
      <w:r>
        <w:fldChar w:fldCharType="separate"/>
      </w:r>
      <w:r>
        <w:rPr>
          <w:rStyle w:val="17"/>
          <w:rFonts w:ascii="宋体" w:hAnsi="宋体" w:cs="宋体"/>
        </w:rPr>
        <w:t>4.8.3工位机工具提醒</w:t>
      </w:r>
      <w:r>
        <w:tab/>
      </w:r>
      <w:r>
        <w:fldChar w:fldCharType="begin"/>
      </w:r>
      <w:r>
        <w:instrText xml:space="preserve"> PAGEREF _Toc65524841 \h </w:instrText>
      </w:r>
      <w:r>
        <w:fldChar w:fldCharType="separate"/>
      </w:r>
      <w:r>
        <w:t>43</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"_Toc65524842" </w:instrText>
      </w:r>
      <w:r>
        <w:fldChar w:fldCharType="separate"/>
      </w:r>
      <w:r>
        <w:rPr>
          <w:rStyle w:val="17"/>
          <w:rFonts w:ascii="宋体" w:hAnsi="宋体" w:cs="宋体"/>
        </w:rPr>
        <w:t>4.9点检管理</w:t>
      </w:r>
      <w:r>
        <w:tab/>
      </w:r>
      <w:r>
        <w:fldChar w:fldCharType="begin"/>
      </w:r>
      <w:r>
        <w:instrText xml:space="preserve"> PAGEREF _Toc65524842 \h </w:instrText>
      </w:r>
      <w:r>
        <w:fldChar w:fldCharType="separate"/>
      </w:r>
      <w:r>
        <w:t>44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"_Toc65524843" </w:instrText>
      </w:r>
      <w:r>
        <w:fldChar w:fldCharType="separate"/>
      </w:r>
      <w:r>
        <w:rPr>
          <w:rStyle w:val="17"/>
          <w:rFonts w:ascii="宋体" w:hAnsi="宋体" w:cs="宋体"/>
        </w:rPr>
        <w:t>4.9.1点检项管理</w:t>
      </w:r>
      <w:r>
        <w:tab/>
      </w:r>
      <w:r>
        <w:fldChar w:fldCharType="begin"/>
      </w:r>
      <w:r>
        <w:instrText xml:space="preserve"> PAGEREF _Toc65524843 \h </w:instrText>
      </w:r>
      <w:r>
        <w:fldChar w:fldCharType="separate"/>
      </w:r>
      <w:r>
        <w:t>44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"_Toc65524844" </w:instrText>
      </w:r>
      <w:r>
        <w:fldChar w:fldCharType="separate"/>
      </w:r>
      <w:r>
        <w:rPr>
          <w:rStyle w:val="17"/>
          <w:rFonts w:ascii="宋体" w:hAnsi="宋体" w:cs="宋体"/>
        </w:rPr>
        <w:t>4.9.2场景管理</w:t>
      </w:r>
      <w:r>
        <w:tab/>
      </w:r>
      <w:r>
        <w:fldChar w:fldCharType="begin"/>
      </w:r>
      <w:r>
        <w:instrText xml:space="preserve"> PAGEREF _Toc65524844 \h </w:instrText>
      </w:r>
      <w:r>
        <w:fldChar w:fldCharType="separate"/>
      </w:r>
      <w:r>
        <w:t>45</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"_Toc65524845" </w:instrText>
      </w:r>
      <w:r>
        <w:fldChar w:fldCharType="separate"/>
      </w:r>
      <w:r>
        <w:rPr>
          <w:rStyle w:val="17"/>
          <w:rFonts w:ascii="宋体" w:hAnsi="宋体" w:cs="宋体"/>
        </w:rPr>
        <w:t>4.9.3模板管理</w:t>
      </w:r>
      <w:r>
        <w:tab/>
      </w:r>
      <w:r>
        <w:fldChar w:fldCharType="begin"/>
      </w:r>
      <w:r>
        <w:instrText xml:space="preserve"> PAGEREF _Toc65524845 \h </w:instrText>
      </w:r>
      <w:r>
        <w:fldChar w:fldCharType="separate"/>
      </w:r>
      <w:r>
        <w:t>46</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"_Toc65524846" </w:instrText>
      </w:r>
      <w:r>
        <w:fldChar w:fldCharType="separate"/>
      </w:r>
      <w:r>
        <w:rPr>
          <w:rStyle w:val="17"/>
          <w:rFonts w:ascii="宋体" w:hAnsi="宋体" w:cs="宋体"/>
        </w:rPr>
        <w:t>4.9.4设备类型绑定点检模板</w:t>
      </w:r>
      <w:r>
        <w:tab/>
      </w:r>
      <w:r>
        <w:fldChar w:fldCharType="begin"/>
      </w:r>
      <w:r>
        <w:instrText xml:space="preserve"> PAGEREF _Toc65524846 \h </w:instrText>
      </w:r>
      <w:r>
        <w:fldChar w:fldCharType="separate"/>
      </w:r>
      <w:r>
        <w:t>47</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"_Toc65524847" </w:instrText>
      </w:r>
      <w:r>
        <w:fldChar w:fldCharType="separate"/>
      </w:r>
      <w:r>
        <w:rPr>
          <w:rStyle w:val="17"/>
          <w:rFonts w:ascii="宋体" w:hAnsi="宋体" w:cs="宋体"/>
        </w:rPr>
        <w:t>4.9.5点检统计</w:t>
      </w:r>
      <w:r>
        <w:tab/>
      </w:r>
      <w:r>
        <w:fldChar w:fldCharType="begin"/>
      </w:r>
      <w:r>
        <w:instrText xml:space="preserve"> PAGEREF _Toc65524847 \h </w:instrText>
      </w:r>
      <w:r>
        <w:fldChar w:fldCharType="separate"/>
      </w:r>
      <w:r>
        <w:t>48</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"_Toc65524848" </w:instrText>
      </w:r>
      <w:r>
        <w:fldChar w:fldCharType="separate"/>
      </w:r>
      <w:r>
        <w:rPr>
          <w:rStyle w:val="17"/>
          <w:rFonts w:ascii="宋体" w:hAnsi="宋体" w:cs="宋体"/>
        </w:rPr>
        <w:t>4.9.6 APP设备点检</w:t>
      </w:r>
      <w:r>
        <w:tab/>
      </w:r>
      <w:r>
        <w:fldChar w:fldCharType="begin"/>
      </w:r>
      <w:r>
        <w:instrText xml:space="preserve"> PAGEREF _Toc65524848 \h </w:instrText>
      </w:r>
      <w:r>
        <w:fldChar w:fldCharType="separate"/>
      </w:r>
      <w:r>
        <w:t>48</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"_Toc65524849" </w:instrText>
      </w:r>
      <w:r>
        <w:fldChar w:fldCharType="separate"/>
      </w:r>
      <w:r>
        <w:rPr>
          <w:rStyle w:val="17"/>
          <w:rFonts w:ascii="宋体" w:hAnsi="宋体" w:cs="宋体"/>
        </w:rPr>
        <w:t>4.9.7工位机点检</w:t>
      </w:r>
      <w:r>
        <w:tab/>
      </w:r>
      <w:r>
        <w:fldChar w:fldCharType="begin"/>
      </w:r>
      <w:r>
        <w:instrText xml:space="preserve"> PAGEREF _Toc65524849 \h </w:instrText>
      </w:r>
      <w:r>
        <w:fldChar w:fldCharType="separate"/>
      </w:r>
      <w:r>
        <w:t>49</w:t>
      </w:r>
      <w:r>
        <w:fldChar w:fldCharType="end"/>
      </w:r>
      <w:r>
        <w:fldChar w:fldCharType="end"/>
      </w:r>
    </w:p>
    <w:p>
      <w:pPr>
        <w:pStyle w:val="13"/>
        <w:tabs>
          <w:tab w:val="right" w:leader="dot" w:pos="9628"/>
        </w:tabs>
        <w:rPr>
          <w:rFonts w:asciiTheme="minorHAnsi" w:hAnsiTheme="minorHAnsi" w:eastAsiaTheme="minorEastAsia" w:cstheme="minorBidi"/>
        </w:rPr>
      </w:pPr>
      <w:r>
        <w:fldChar w:fldCharType="begin"/>
      </w:r>
      <w:r>
        <w:instrText xml:space="preserve"> HYPERLINK \l "_Toc65524850" </w:instrText>
      </w:r>
      <w:r>
        <w:fldChar w:fldCharType="separate"/>
      </w:r>
      <w:r>
        <w:rPr>
          <w:rStyle w:val="17"/>
        </w:rPr>
        <w:t>第5章 角色说明</w:t>
      </w:r>
      <w:r>
        <w:tab/>
      </w:r>
      <w:r>
        <w:fldChar w:fldCharType="begin"/>
      </w:r>
      <w:r>
        <w:instrText xml:space="preserve"> PAGEREF _Toc65524850 \h </w:instrText>
      </w:r>
      <w:r>
        <w:fldChar w:fldCharType="separate"/>
      </w:r>
      <w:r>
        <w:t>52</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"_Toc65524851" </w:instrText>
      </w:r>
      <w:r>
        <w:fldChar w:fldCharType="separate"/>
      </w:r>
      <w:r>
        <w:rPr>
          <w:rStyle w:val="17"/>
          <w:rFonts w:ascii="宋体" w:hAnsi="宋体" w:cs="宋体"/>
        </w:rPr>
        <w:t>1.管理员</w:t>
      </w:r>
      <w:r>
        <w:tab/>
      </w:r>
      <w:r>
        <w:fldChar w:fldCharType="begin"/>
      </w:r>
      <w:r>
        <w:instrText xml:space="preserve"> PAGEREF _Toc65524851 \h </w:instrText>
      </w:r>
      <w:r>
        <w:fldChar w:fldCharType="separate"/>
      </w:r>
      <w:r>
        <w:t>52</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"_Toc65524852" </w:instrText>
      </w:r>
      <w:r>
        <w:fldChar w:fldCharType="separate"/>
      </w:r>
      <w:r>
        <w:rPr>
          <w:rStyle w:val="17"/>
        </w:rPr>
        <w:t>1.1用户管理</w:t>
      </w:r>
      <w:r>
        <w:tab/>
      </w:r>
      <w:r>
        <w:fldChar w:fldCharType="begin"/>
      </w:r>
      <w:r>
        <w:instrText xml:space="preserve"> PAGEREF _Toc65524852 \h </w:instrText>
      </w:r>
      <w:r>
        <w:fldChar w:fldCharType="separate"/>
      </w:r>
      <w:r>
        <w:t>52</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"_Toc65524853" </w:instrText>
      </w:r>
      <w:r>
        <w:fldChar w:fldCharType="separate"/>
      </w:r>
      <w:r>
        <w:rPr>
          <w:rStyle w:val="17"/>
          <w:rFonts w:ascii="宋体" w:hAnsi="宋体" w:cs="宋体"/>
        </w:rPr>
        <w:t>1.2角色管理</w:t>
      </w:r>
      <w:r>
        <w:tab/>
      </w:r>
      <w:r>
        <w:fldChar w:fldCharType="begin"/>
      </w:r>
      <w:r>
        <w:instrText xml:space="preserve"> PAGEREF _Toc65524853 \h </w:instrText>
      </w:r>
      <w:r>
        <w:fldChar w:fldCharType="separate"/>
      </w:r>
      <w:r>
        <w:t>53</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"_Toc65524854" </w:instrText>
      </w:r>
      <w:r>
        <w:fldChar w:fldCharType="separate"/>
      </w:r>
      <w:r>
        <w:rPr>
          <w:rStyle w:val="17"/>
          <w:rFonts w:ascii="宋体" w:hAnsi="宋体" w:cs="宋体"/>
        </w:rPr>
        <w:t>1.3保养配置</w:t>
      </w:r>
      <w:r>
        <w:tab/>
      </w:r>
      <w:r>
        <w:fldChar w:fldCharType="begin"/>
      </w:r>
      <w:r>
        <w:instrText xml:space="preserve"> PAGEREF _Toc65524854 \h </w:instrText>
      </w:r>
      <w:r>
        <w:fldChar w:fldCharType="separate"/>
      </w:r>
      <w:r>
        <w:t>54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"_Toc65524855" </w:instrText>
      </w:r>
      <w:r>
        <w:fldChar w:fldCharType="separate"/>
      </w:r>
      <w:r>
        <w:rPr>
          <w:rStyle w:val="17"/>
          <w:rFonts w:ascii="宋体" w:hAnsi="宋体" w:cs="宋体"/>
        </w:rPr>
        <w:t>1.4维修类型管理</w:t>
      </w:r>
      <w:r>
        <w:tab/>
      </w:r>
      <w:r>
        <w:fldChar w:fldCharType="begin"/>
      </w:r>
      <w:r>
        <w:instrText xml:space="preserve"> PAGEREF _Toc65524855 \h </w:instrText>
      </w:r>
      <w:r>
        <w:fldChar w:fldCharType="separate"/>
      </w:r>
      <w:r>
        <w:t>54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"_Toc65524856" </w:instrText>
      </w:r>
      <w:r>
        <w:fldChar w:fldCharType="separate"/>
      </w:r>
      <w:r>
        <w:rPr>
          <w:rStyle w:val="17"/>
        </w:rPr>
        <w:t>1.5点检配置</w:t>
      </w:r>
      <w:r>
        <w:tab/>
      </w:r>
      <w:r>
        <w:fldChar w:fldCharType="begin"/>
      </w:r>
      <w:r>
        <w:instrText xml:space="preserve"> PAGEREF _Toc65524856 \h </w:instrText>
      </w:r>
      <w:r>
        <w:fldChar w:fldCharType="separate"/>
      </w:r>
      <w:r>
        <w:t>55</w:t>
      </w:r>
      <w:r>
        <w:fldChar w:fldCharType="end"/>
      </w:r>
      <w:r>
        <w:fldChar w:fldCharType="end"/>
      </w:r>
    </w:p>
    <w:p>
      <w:pPr>
        <w:pStyle w:val="14"/>
        <w:tabs>
          <w:tab w:val="left" w:pos="1050"/>
          <w:tab w:val="right" w:leader="dot" w:pos="9628"/>
        </w:tabs>
        <w:ind w:left="480"/>
        <w:rPr>
          <w:rFonts w:asciiTheme="minorHAnsi" w:hAnsiTheme="minorHAnsi" w:eastAsiaTheme="minorEastAsia" w:cstheme="minorBidi"/>
        </w:rPr>
      </w:pPr>
      <w:r>
        <w:fldChar w:fldCharType="begin"/>
      </w:r>
      <w:r>
        <w:instrText xml:space="preserve"> HYPERLINK \l "_Toc65524857" </w:instrText>
      </w:r>
      <w:r>
        <w:fldChar w:fldCharType="separate"/>
      </w:r>
      <w:r>
        <w:rPr>
          <w:rStyle w:val="17"/>
          <w:rFonts w:ascii="宋体" w:hAnsi="宋体" w:cs="宋体"/>
        </w:rPr>
        <w:t>2.</w:t>
      </w:r>
      <w:r>
        <w:rPr>
          <w:rFonts w:asciiTheme="minorHAnsi" w:hAnsiTheme="minorHAnsi" w:eastAsiaTheme="minorEastAsia" w:cstheme="minorBidi"/>
        </w:rPr>
        <w:tab/>
      </w:r>
      <w:r>
        <w:rPr>
          <w:rStyle w:val="17"/>
          <w:rFonts w:ascii="宋体" w:hAnsi="宋体" w:cs="宋体"/>
        </w:rPr>
        <w:t>操作工</w:t>
      </w:r>
      <w:r>
        <w:tab/>
      </w:r>
      <w:r>
        <w:fldChar w:fldCharType="begin"/>
      </w:r>
      <w:r>
        <w:instrText xml:space="preserve"> PAGEREF _Toc65524857 \h </w:instrText>
      </w:r>
      <w:r>
        <w:fldChar w:fldCharType="separate"/>
      </w:r>
      <w:r>
        <w:t>59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"_Toc65524858" </w:instrText>
      </w:r>
      <w:r>
        <w:fldChar w:fldCharType="separate"/>
      </w:r>
      <w:r>
        <w:rPr>
          <w:rStyle w:val="17"/>
        </w:rPr>
        <w:t>2.1报修操作</w:t>
      </w:r>
      <w:r>
        <w:tab/>
      </w:r>
      <w:r>
        <w:fldChar w:fldCharType="begin"/>
      </w:r>
      <w:r>
        <w:instrText xml:space="preserve"> PAGEREF _Toc65524858 \h </w:instrText>
      </w:r>
      <w:r>
        <w:fldChar w:fldCharType="separate"/>
      </w:r>
      <w:r>
        <w:t>59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"_Toc65524859" </w:instrText>
      </w:r>
      <w:r>
        <w:fldChar w:fldCharType="separate"/>
      </w:r>
      <w:r>
        <w:rPr>
          <w:rStyle w:val="17"/>
        </w:rPr>
        <w:t>3.2工具提醒</w:t>
      </w:r>
      <w:r>
        <w:tab/>
      </w:r>
      <w:r>
        <w:fldChar w:fldCharType="begin"/>
      </w:r>
      <w:r>
        <w:instrText xml:space="preserve"> PAGEREF _Toc65524859 \h </w:instrText>
      </w:r>
      <w:r>
        <w:fldChar w:fldCharType="separate"/>
      </w:r>
      <w:r>
        <w:t>60</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"_Toc65524860" </w:instrText>
      </w:r>
      <w:r>
        <w:fldChar w:fldCharType="separate"/>
      </w:r>
      <w:r>
        <w:rPr>
          <w:rStyle w:val="17"/>
          <w:rFonts w:ascii="宋体" w:hAnsi="宋体" w:cs="宋体"/>
        </w:rPr>
        <w:t>3.3设备点检</w:t>
      </w:r>
      <w:r>
        <w:tab/>
      </w:r>
      <w:r>
        <w:fldChar w:fldCharType="begin"/>
      </w:r>
      <w:r>
        <w:instrText xml:space="preserve"> PAGEREF _Toc65524860 \h </w:instrText>
      </w:r>
      <w:r>
        <w:fldChar w:fldCharType="separate"/>
      </w:r>
      <w:r>
        <w:t>62</w:t>
      </w:r>
      <w:r>
        <w:fldChar w:fldCharType="end"/>
      </w:r>
      <w:r>
        <w:fldChar w:fldCharType="end"/>
      </w:r>
    </w:p>
    <w:p>
      <w:pPr>
        <w:pStyle w:val="14"/>
        <w:tabs>
          <w:tab w:val="left" w:pos="1050"/>
          <w:tab w:val="right" w:leader="dot" w:pos="9628"/>
        </w:tabs>
        <w:ind w:left="480"/>
        <w:rPr>
          <w:rFonts w:asciiTheme="minorHAnsi" w:hAnsiTheme="minorHAnsi" w:eastAsiaTheme="minorEastAsia" w:cstheme="minorBidi"/>
        </w:rPr>
      </w:pPr>
      <w:r>
        <w:fldChar w:fldCharType="begin"/>
      </w:r>
      <w:r>
        <w:instrText xml:space="preserve"> HYPERLINK \l "_Toc65524861" </w:instrText>
      </w:r>
      <w:r>
        <w:fldChar w:fldCharType="separate"/>
      </w:r>
      <w:r>
        <w:rPr>
          <w:rStyle w:val="17"/>
          <w:rFonts w:ascii="宋体" w:hAnsi="宋体" w:cs="宋体"/>
        </w:rPr>
        <w:t>3.</w:t>
      </w:r>
      <w:r>
        <w:rPr>
          <w:rFonts w:asciiTheme="minorHAnsi" w:hAnsiTheme="minorHAnsi" w:eastAsiaTheme="minorEastAsia" w:cstheme="minorBidi"/>
        </w:rPr>
        <w:tab/>
      </w:r>
      <w:r>
        <w:rPr>
          <w:rStyle w:val="17"/>
          <w:rFonts w:ascii="宋体" w:hAnsi="宋体" w:cs="宋体"/>
        </w:rPr>
        <w:t>机修工</w:t>
      </w:r>
      <w:r>
        <w:tab/>
      </w:r>
      <w:r>
        <w:fldChar w:fldCharType="begin"/>
      </w:r>
      <w:r>
        <w:instrText xml:space="preserve"> PAGEREF _Toc65524861 \h </w:instrText>
      </w:r>
      <w:r>
        <w:fldChar w:fldCharType="separate"/>
      </w:r>
      <w:r>
        <w:t>64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"_Toc65524862" </w:instrText>
      </w:r>
      <w:r>
        <w:fldChar w:fldCharType="separate"/>
      </w:r>
      <w:r>
        <w:rPr>
          <w:rStyle w:val="17"/>
          <w:rFonts w:ascii="宋体" w:hAnsi="宋体" w:cs="宋体"/>
        </w:rPr>
        <w:t>3.1设备保养</w:t>
      </w:r>
      <w:r>
        <w:tab/>
      </w:r>
      <w:r>
        <w:fldChar w:fldCharType="begin"/>
      </w:r>
      <w:r>
        <w:instrText xml:space="preserve"> PAGEREF _Toc65524862 \h </w:instrText>
      </w:r>
      <w:r>
        <w:fldChar w:fldCharType="separate"/>
      </w:r>
      <w:r>
        <w:t>64</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"_Toc65524863" </w:instrText>
      </w:r>
      <w:r>
        <w:fldChar w:fldCharType="separate"/>
      </w:r>
      <w:r>
        <w:rPr>
          <w:rStyle w:val="17"/>
          <w:rFonts w:ascii="宋体" w:hAnsi="宋体" w:cs="宋体"/>
        </w:rPr>
        <w:t>2.2设备维修</w:t>
      </w:r>
      <w:r>
        <w:tab/>
      </w:r>
      <w:r>
        <w:fldChar w:fldCharType="begin"/>
      </w:r>
      <w:r>
        <w:instrText xml:space="preserve"> PAGEREF _Toc65524863 \h </w:instrText>
      </w:r>
      <w:r>
        <w:fldChar w:fldCharType="separate"/>
      </w:r>
      <w:r>
        <w:t>67</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"_Toc65524864" </w:instrText>
      </w:r>
      <w:r>
        <w:fldChar w:fldCharType="separate"/>
      </w:r>
      <w:r>
        <w:rPr>
          <w:rStyle w:val="17"/>
        </w:rPr>
        <w:t>4.车间负责人</w:t>
      </w:r>
      <w:r>
        <w:tab/>
      </w:r>
      <w:r>
        <w:fldChar w:fldCharType="begin"/>
      </w:r>
      <w:r>
        <w:instrText xml:space="preserve"> PAGEREF _Toc65524864 \h </w:instrText>
      </w:r>
      <w:r>
        <w:fldChar w:fldCharType="separate"/>
      </w:r>
      <w:r>
        <w:t>71</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"_Toc65524865" </w:instrText>
      </w:r>
      <w:r>
        <w:fldChar w:fldCharType="separate"/>
      </w:r>
      <w:r>
        <w:rPr>
          <w:rStyle w:val="17"/>
        </w:rPr>
        <w:t>4.1车间管理</w:t>
      </w:r>
      <w:r>
        <w:tab/>
      </w:r>
      <w:r>
        <w:fldChar w:fldCharType="begin"/>
      </w:r>
      <w:r>
        <w:instrText xml:space="preserve"> PAGEREF _Toc65524865 \h </w:instrText>
      </w:r>
      <w:r>
        <w:fldChar w:fldCharType="separate"/>
      </w:r>
      <w:r>
        <w:t>71</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"_Toc65524866" </w:instrText>
      </w:r>
      <w:r>
        <w:fldChar w:fldCharType="separate"/>
      </w:r>
      <w:r>
        <w:rPr>
          <w:rStyle w:val="17"/>
        </w:rPr>
        <w:t>4.2实时监控</w:t>
      </w:r>
      <w:r>
        <w:tab/>
      </w:r>
      <w:r>
        <w:fldChar w:fldCharType="begin"/>
      </w:r>
      <w:r>
        <w:instrText xml:space="preserve"> PAGEREF _Toc65524866 \h </w:instrText>
      </w:r>
      <w:r>
        <w:fldChar w:fldCharType="separate"/>
      </w:r>
      <w:r>
        <w:t>73</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"_Toc65524867" </w:instrText>
      </w:r>
      <w:r>
        <w:fldChar w:fldCharType="separate"/>
      </w:r>
      <w:r>
        <w:rPr>
          <w:rStyle w:val="17"/>
        </w:rPr>
        <w:t>4.3数据统计</w:t>
      </w:r>
      <w:r>
        <w:tab/>
      </w:r>
      <w:r>
        <w:fldChar w:fldCharType="begin"/>
      </w:r>
      <w:r>
        <w:instrText xml:space="preserve"> PAGEREF _Toc65524867 \h </w:instrText>
      </w:r>
      <w:r>
        <w:fldChar w:fldCharType="separate"/>
      </w:r>
      <w:r>
        <w:t>77</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"_Toc65524868" </w:instrText>
      </w:r>
      <w:r>
        <w:fldChar w:fldCharType="separate"/>
      </w:r>
      <w:r>
        <w:rPr>
          <w:rStyle w:val="17"/>
        </w:rPr>
        <w:t>4.4能源管理</w:t>
      </w:r>
      <w:r>
        <w:tab/>
      </w:r>
      <w:r>
        <w:fldChar w:fldCharType="begin"/>
      </w:r>
      <w:r>
        <w:instrText xml:space="preserve"> PAGEREF _Toc65524868 \h </w:instrText>
      </w:r>
      <w:r>
        <w:fldChar w:fldCharType="separate"/>
      </w:r>
      <w:r>
        <w:t>83</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"_Toc65524869" </w:instrText>
      </w:r>
      <w:r>
        <w:fldChar w:fldCharType="separate"/>
      </w:r>
      <w:r>
        <w:rPr>
          <w:rStyle w:val="17"/>
        </w:rPr>
        <w:t>4.5保养审核</w:t>
      </w:r>
      <w:r>
        <w:tab/>
      </w:r>
      <w:r>
        <w:fldChar w:fldCharType="begin"/>
      </w:r>
      <w:r>
        <w:instrText xml:space="preserve"> PAGEREF _Toc65524869 \h </w:instrText>
      </w:r>
      <w:r>
        <w:fldChar w:fldCharType="separate"/>
      </w:r>
      <w:r>
        <w:t>89</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"_Toc65524870" </w:instrText>
      </w:r>
      <w:r>
        <w:fldChar w:fldCharType="separate"/>
      </w:r>
      <w:r>
        <w:rPr>
          <w:rStyle w:val="17"/>
        </w:rPr>
        <w:t>4.6维修审核</w:t>
      </w:r>
      <w:r>
        <w:tab/>
      </w:r>
      <w:r>
        <w:fldChar w:fldCharType="begin"/>
      </w:r>
      <w:r>
        <w:instrText xml:space="preserve"> PAGEREF _Toc65524870 \h </w:instrText>
      </w:r>
      <w:r>
        <w:fldChar w:fldCharType="separate"/>
      </w:r>
      <w:r>
        <w:t>89</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"_Toc65524871" </w:instrText>
      </w:r>
      <w:r>
        <w:fldChar w:fldCharType="separate"/>
      </w:r>
      <w:r>
        <w:rPr>
          <w:rStyle w:val="17"/>
        </w:rPr>
        <w:t>5.权限分配建议</w:t>
      </w:r>
      <w:r>
        <w:tab/>
      </w:r>
      <w:r>
        <w:fldChar w:fldCharType="begin"/>
      </w:r>
      <w:r>
        <w:instrText xml:space="preserve"> PAGEREF _Toc65524871 \h </w:instrText>
      </w:r>
      <w:r>
        <w:fldChar w:fldCharType="separate"/>
      </w:r>
      <w:r>
        <w:t>91</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"_Toc65524872" </w:instrText>
      </w:r>
      <w:r>
        <w:fldChar w:fldCharType="separate"/>
      </w:r>
      <w:r>
        <w:rPr>
          <w:rStyle w:val="17"/>
          <w:rFonts w:ascii="宋体" w:hAnsi="宋体" w:cs="宋体"/>
        </w:rPr>
        <w:t>5.1管理员</w:t>
      </w:r>
      <w:r>
        <w:tab/>
      </w:r>
      <w:r>
        <w:fldChar w:fldCharType="begin"/>
      </w:r>
      <w:r>
        <w:instrText xml:space="preserve"> PAGEREF _Toc65524872 \h </w:instrText>
      </w:r>
      <w:r>
        <w:fldChar w:fldCharType="separate"/>
      </w:r>
      <w:r>
        <w:t>91</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"_Toc65524873" </w:instrText>
      </w:r>
      <w:r>
        <w:fldChar w:fldCharType="separate"/>
      </w:r>
      <w:r>
        <w:rPr>
          <w:rStyle w:val="17"/>
          <w:rFonts w:ascii="宋体" w:hAnsi="宋体" w:cs="宋体"/>
        </w:rPr>
        <w:t>5.2操作工</w:t>
      </w:r>
      <w:r>
        <w:tab/>
      </w:r>
      <w:r>
        <w:fldChar w:fldCharType="begin"/>
      </w:r>
      <w:r>
        <w:instrText xml:space="preserve"> PAGEREF _Toc65524873 \h </w:instrText>
      </w:r>
      <w:r>
        <w:fldChar w:fldCharType="separate"/>
      </w:r>
      <w:r>
        <w:t>93</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"_Toc65524874" </w:instrText>
      </w:r>
      <w:r>
        <w:fldChar w:fldCharType="separate"/>
      </w:r>
      <w:r>
        <w:rPr>
          <w:rStyle w:val="17"/>
          <w:rFonts w:ascii="宋体" w:hAnsi="宋体" w:cs="宋体"/>
        </w:rPr>
        <w:t>5.3机修工</w:t>
      </w:r>
      <w:r>
        <w:tab/>
      </w:r>
      <w:r>
        <w:fldChar w:fldCharType="begin"/>
      </w:r>
      <w:r>
        <w:instrText xml:space="preserve"> PAGEREF _Toc65524874 \h </w:instrText>
      </w:r>
      <w:r>
        <w:fldChar w:fldCharType="separate"/>
      </w:r>
      <w:r>
        <w:t>95</w:t>
      </w:r>
      <w:r>
        <w:fldChar w:fldCharType="end"/>
      </w:r>
      <w:r>
        <w:fldChar w:fldCharType="end"/>
      </w:r>
    </w:p>
    <w:p>
      <w:pPr>
        <w:pStyle w:val="10"/>
        <w:tabs>
          <w:tab w:val="right" w:leader="dot" w:pos="9628"/>
        </w:tabs>
        <w:ind w:left="960"/>
        <w:rPr>
          <w:rFonts w:asciiTheme="minorHAnsi" w:hAnsiTheme="minorHAnsi" w:eastAsiaTheme="minorEastAsia" w:cstheme="minorBidi"/>
        </w:rPr>
      </w:pPr>
      <w:r>
        <w:fldChar w:fldCharType="begin"/>
      </w:r>
      <w:r>
        <w:instrText xml:space="preserve"> HYPERLINK \l "_Toc65524875" </w:instrText>
      </w:r>
      <w:r>
        <w:fldChar w:fldCharType="separate"/>
      </w:r>
      <w:r>
        <w:rPr>
          <w:rStyle w:val="17"/>
          <w:rFonts w:ascii="宋体" w:hAnsi="宋体" w:cs="宋体"/>
        </w:rPr>
        <w:t>5.4车间负责人</w:t>
      </w:r>
      <w:r>
        <w:tab/>
      </w:r>
      <w:r>
        <w:fldChar w:fldCharType="begin"/>
      </w:r>
      <w:r>
        <w:instrText xml:space="preserve"> PAGEREF _Toc65524875 \h </w:instrText>
      </w:r>
      <w:r>
        <w:fldChar w:fldCharType="separate"/>
      </w:r>
      <w:r>
        <w:t>97</w:t>
      </w:r>
      <w:r>
        <w:fldChar w:fldCharType="end"/>
      </w:r>
      <w:r>
        <w:fldChar w:fldCharType="end"/>
      </w:r>
    </w:p>
    <w:p>
      <w:pPr>
        <w:pStyle w:val="14"/>
        <w:tabs>
          <w:tab w:val="right" w:leader="dot" w:pos="9628"/>
        </w:tabs>
        <w:ind w:left="480"/>
        <w:rPr>
          <w:rFonts w:asciiTheme="minorHAnsi" w:hAnsiTheme="minorHAnsi" w:eastAsiaTheme="minorEastAsia" w:cstheme="minorBidi"/>
        </w:rPr>
      </w:pPr>
      <w:r>
        <w:fldChar w:fldCharType="begin"/>
      </w:r>
      <w:r>
        <w:instrText xml:space="preserve"> HYPERLINK \l "_Toc65524876" </w:instrText>
      </w:r>
      <w:r>
        <w:fldChar w:fldCharType="separate"/>
      </w:r>
      <w:r>
        <w:rPr>
          <w:rStyle w:val="17"/>
        </w:rPr>
        <w:t>6.版本信息</w:t>
      </w:r>
      <w:r>
        <w:tab/>
      </w:r>
      <w:r>
        <w:fldChar w:fldCharType="begin"/>
      </w:r>
      <w:r>
        <w:instrText xml:space="preserve"> PAGEREF _Toc65524876 \h </w:instrText>
      </w:r>
      <w:r>
        <w:fldChar w:fldCharType="separate"/>
      </w:r>
      <w:r>
        <w:t>99</w:t>
      </w:r>
      <w:r>
        <w:fldChar w:fldCharType="end"/>
      </w:r>
      <w:r>
        <w:fldChar w:fldCharType="end"/>
      </w:r>
    </w:p>
    <w:p>
      <w:pPr>
        <w:spacing w:line="300" w:lineRule="auto"/>
      </w:pPr>
      <w:r>
        <w:rPr>
          <w:rFonts w:hint="eastAsia"/>
          <w:szCs w:val="21"/>
        </w:rPr>
        <w:fldChar w:fldCharType="end"/>
      </w:r>
    </w:p>
    <w:p>
      <w:pPr>
        <w:pStyle w:val="2"/>
        <w:pageBreakBefore/>
        <w:spacing w:line="360" w:lineRule="auto"/>
        <w:rPr>
          <w:sz w:val="24"/>
        </w:rPr>
        <w:sectPr>
          <w:footerReference r:id="rId5" w:type="default"/>
          <w:pgSz w:w="11906" w:h="16838"/>
          <w:pgMar w:top="1134" w:right="1134" w:bottom="1134" w:left="1134" w:header="851" w:footer="992" w:gutter="0"/>
          <w:cols w:space="720" w:num="1"/>
          <w:docGrid w:type="lines" w:linePitch="312" w:charSpace="0"/>
        </w:sectPr>
      </w:pPr>
    </w:p>
    <w:p>
      <w:pPr>
        <w:pStyle w:val="2"/>
        <w:numPr>
          <w:ilvl w:val="0"/>
          <w:numId w:val="1"/>
        </w:numPr>
        <w:spacing w:line="360" w:lineRule="auto"/>
        <w:jc w:val="center"/>
      </w:pPr>
      <w:bookmarkStart w:id="0" w:name="_Toc22641"/>
      <w:bookmarkStart w:id="1" w:name="_Toc6031"/>
      <w:bookmarkStart w:id="2" w:name="_Toc1906"/>
      <w:bookmarkStart w:id="3" w:name="_Toc65524794"/>
      <w:bookmarkStart w:id="4" w:name="_Toc467592705"/>
      <w:bookmarkStart w:id="5" w:name="_Toc467762311"/>
      <w:bookmarkStart w:id="6" w:name="_Toc467762222"/>
      <w:bookmarkStart w:id="7" w:name="_Toc51572736"/>
      <w:r>
        <w:rPr>
          <w:rFonts w:hint="eastAsia"/>
        </w:rPr>
        <w:t>概述</w:t>
      </w:r>
      <w:bookmarkEnd w:id="0"/>
      <w:bookmarkEnd w:id="1"/>
      <w:bookmarkEnd w:id="2"/>
      <w:bookmarkEnd w:id="3"/>
      <w:bookmarkEnd w:id="4"/>
      <w:bookmarkEnd w:id="5"/>
      <w:bookmarkEnd w:id="6"/>
      <w:bookmarkEnd w:id="7"/>
    </w:p>
    <w:p>
      <w:pPr>
        <w:pStyle w:val="4"/>
        <w:spacing w:before="0" w:after="0" w:line="360" w:lineRule="auto"/>
      </w:pPr>
      <w:bookmarkStart w:id="8" w:name="_Toc467762312"/>
      <w:bookmarkStart w:id="9" w:name="_Toc22101"/>
      <w:bookmarkStart w:id="10" w:name="_Toc2277"/>
      <w:bookmarkStart w:id="11" w:name="_Toc65524795"/>
      <w:bookmarkStart w:id="12" w:name="_Toc467762223"/>
      <w:bookmarkStart w:id="13" w:name="_Toc51572737"/>
      <w:bookmarkStart w:id="14" w:name="_Toc467592706"/>
      <w:bookmarkStart w:id="15" w:name="_Toc29492"/>
      <w:r>
        <w:rPr>
          <w:rFonts w:hint="eastAsia"/>
        </w:rPr>
        <w:t>前言</w:t>
      </w:r>
      <w:bookmarkEnd w:id="8"/>
      <w:bookmarkEnd w:id="9"/>
      <w:bookmarkEnd w:id="10"/>
      <w:bookmarkEnd w:id="11"/>
      <w:bookmarkEnd w:id="12"/>
      <w:bookmarkEnd w:id="13"/>
      <w:bookmarkEnd w:id="14"/>
      <w:bookmarkEnd w:id="15"/>
    </w:p>
    <w:p>
      <w:pPr>
        <w:spacing w:line="360" w:lineRule="auto"/>
        <w:ind w:firstLine="480" w:firstLineChars="200"/>
      </w:pPr>
      <w:r>
        <w:rPr>
          <w:rFonts w:hint="eastAsia"/>
        </w:rPr>
        <w:t>设备云平台为解决各种工业制造设备、网络、云平台之间的互联互通，实现物理层、网络层与应用层的纵向贯通。公司针对国内工业企业现状自主研发设备云平台，基于部署在设备云感知层的数据采集盒，将工业数据采集至设备云平台，实现对工业数据的分析处理及应用。其特色包括：机联网硬件模块对接工业设备，支持PLC、OPC、RS232/485、ModBus、IO协议，实现数据上网；可连接西门子、三菱、Fanuc、新代等，多款数控机床，以及海天、泓讯等多种注塑机。支持PC客户端，移动设备，车间大屏随时随地灵活访问，支持短信、微信以及邮件通知的接入；支持字段的自定义，支持设备监控模块的二次开发和可定制，灵活适配各种工业场景及公司管理需求。</w:t>
      </w:r>
    </w:p>
    <w:p>
      <w:pPr>
        <w:spacing w:line="360" w:lineRule="auto"/>
        <w:ind w:firstLine="480" w:firstLineChars="200"/>
      </w:pPr>
      <w:r>
        <w:rPr>
          <w:rFonts w:hint="eastAsia"/>
        </w:rPr>
        <w:t>核心功能：</w:t>
      </w:r>
    </w:p>
    <w:p>
      <w:pPr>
        <w:pStyle w:val="19"/>
        <w:numPr>
          <w:ilvl w:val="0"/>
          <w:numId w:val="2"/>
        </w:numPr>
        <w:spacing w:line="360" w:lineRule="auto"/>
        <w:ind w:firstLineChars="0"/>
        <w:rPr>
          <w:rFonts w:ascii="宋体" w:hAnsi="宋体" w:cs="宋体"/>
          <w:sz w:val="24"/>
        </w:rPr>
      </w:pPr>
      <w:r>
        <w:rPr>
          <w:rFonts w:hint="eastAsia" w:ascii="宋体" w:hAnsi="宋体" w:cs="宋体"/>
          <w:sz w:val="24"/>
        </w:rPr>
        <w:t>支持实时设备数据采集，可定制设备类型库，适配多种工业PLC及支持以太网、2/3/4G无限网数据传输。</w:t>
      </w:r>
    </w:p>
    <w:p>
      <w:pPr>
        <w:pStyle w:val="19"/>
        <w:numPr>
          <w:ilvl w:val="0"/>
          <w:numId w:val="2"/>
        </w:numPr>
        <w:spacing w:line="360" w:lineRule="auto"/>
        <w:ind w:firstLineChars="0"/>
        <w:rPr>
          <w:rFonts w:ascii="宋体" w:hAnsi="宋体" w:cs="宋体"/>
          <w:sz w:val="24"/>
        </w:rPr>
      </w:pPr>
      <w:r>
        <w:rPr>
          <w:rFonts w:hint="eastAsia" w:ascii="宋体" w:hAnsi="宋体" w:cs="宋体"/>
          <w:sz w:val="24"/>
        </w:rPr>
        <w:t>支持设备统计、工况监控与分析及大屏显示。</w:t>
      </w:r>
    </w:p>
    <w:p>
      <w:pPr>
        <w:pStyle w:val="19"/>
        <w:numPr>
          <w:ilvl w:val="0"/>
          <w:numId w:val="2"/>
        </w:numPr>
        <w:spacing w:line="360" w:lineRule="auto"/>
        <w:ind w:firstLineChars="0"/>
        <w:rPr>
          <w:rFonts w:ascii="宋体" w:hAnsi="宋体" w:cs="宋体"/>
          <w:sz w:val="24"/>
        </w:rPr>
      </w:pPr>
      <w:r>
        <w:rPr>
          <w:rFonts w:hint="eastAsia" w:ascii="宋体" w:hAnsi="宋体" w:cs="宋体"/>
          <w:sz w:val="24"/>
        </w:rPr>
        <w:t>可降低云端计算成本，支持数字化设备线上线下协作，实现ERP、MES等用于对接。</w:t>
      </w:r>
    </w:p>
    <w:p>
      <w:pPr>
        <w:pStyle w:val="19"/>
        <w:numPr>
          <w:ilvl w:val="0"/>
          <w:numId w:val="2"/>
        </w:numPr>
        <w:spacing w:line="360" w:lineRule="auto"/>
        <w:ind w:firstLineChars="0"/>
        <w:rPr>
          <w:rFonts w:ascii="宋体" w:hAnsi="宋体" w:cs="宋体"/>
          <w:sz w:val="24"/>
        </w:rPr>
      </w:pPr>
      <w:r>
        <w:rPr>
          <w:rFonts w:hint="eastAsia" w:ascii="宋体" w:hAnsi="宋体" w:cs="宋体"/>
          <w:sz w:val="24"/>
        </w:rPr>
        <w:t>支持故障告警，维保计划，服务追溯，设备元数据、动态数据统一管理及设备自主运维与服务报告。</w:t>
      </w:r>
    </w:p>
    <w:p>
      <w:pPr>
        <w:pStyle w:val="19"/>
        <w:numPr>
          <w:ilvl w:val="0"/>
          <w:numId w:val="2"/>
        </w:numPr>
        <w:spacing w:line="360" w:lineRule="auto"/>
        <w:ind w:firstLineChars="0"/>
        <w:rPr>
          <w:rFonts w:ascii="宋体" w:hAnsi="宋体" w:cs="宋体"/>
          <w:sz w:val="24"/>
        </w:rPr>
      </w:pPr>
      <w:r>
        <w:rPr>
          <w:rFonts w:hint="eastAsia" w:ascii="宋体" w:hAnsi="宋体" w:cs="宋体"/>
          <w:sz w:val="24"/>
        </w:rPr>
        <w:t>通过数据挖掘建立故障模型，可实现预测性维修保养与定制节能策略。</w:t>
      </w:r>
    </w:p>
    <w:p>
      <w:pPr>
        <w:pStyle w:val="19"/>
        <w:numPr>
          <w:ilvl w:val="0"/>
          <w:numId w:val="2"/>
        </w:numPr>
        <w:spacing w:line="360" w:lineRule="auto"/>
        <w:ind w:firstLineChars="0"/>
        <w:rPr>
          <w:rFonts w:ascii="宋体" w:hAnsi="宋体" w:cs="宋体"/>
          <w:sz w:val="24"/>
        </w:rPr>
      </w:pPr>
      <w:r>
        <w:rPr>
          <w:rFonts w:hint="eastAsia" w:ascii="宋体" w:hAnsi="宋体" w:cs="宋体"/>
          <w:sz w:val="24"/>
        </w:rPr>
        <w:t>本地加密储存，自主掌控全部数据。</w:t>
      </w:r>
    </w:p>
    <w:p>
      <w:pPr>
        <w:pStyle w:val="18"/>
        <w:spacing w:line="360" w:lineRule="auto"/>
        <w:ind w:firstLine="480"/>
        <w:rPr>
          <w:rFonts w:ascii="宋体" w:hAnsi="宋体" w:cs="宋体"/>
        </w:rPr>
      </w:pPr>
      <w:r>
        <w:rPr>
          <w:rFonts w:hint="eastAsia" w:ascii="宋体" w:hAnsi="宋体" w:cs="宋体"/>
        </w:rPr>
        <w:t>通过多种数据可视化，帮助企业利用大数据获取商业洞察，聚焦关键数据，必将增强公司的整体竞争能力。</w:t>
      </w:r>
    </w:p>
    <w:p>
      <w:pPr>
        <w:pStyle w:val="18"/>
        <w:ind w:firstLine="480"/>
        <w:rPr>
          <w:rFonts w:ascii="宋体" w:hAnsi="宋体" w:cs="宋体"/>
        </w:rPr>
      </w:pPr>
    </w:p>
    <w:p>
      <w:pPr>
        <w:pStyle w:val="4"/>
        <w:spacing w:before="0" w:after="0" w:line="360" w:lineRule="auto"/>
      </w:pPr>
      <w:bookmarkStart w:id="16" w:name="_Toc467762224"/>
      <w:bookmarkStart w:id="17" w:name="_Toc17632"/>
      <w:bookmarkStart w:id="18" w:name="_Toc51572738"/>
      <w:bookmarkStart w:id="19" w:name="_Toc467592707"/>
      <w:bookmarkStart w:id="20" w:name="_Toc10258"/>
      <w:bookmarkStart w:id="21" w:name="_Toc467762313"/>
      <w:bookmarkStart w:id="22" w:name="_Toc31977"/>
      <w:bookmarkStart w:id="23" w:name="_Toc65524796"/>
      <w:r>
        <w:rPr>
          <w:rFonts w:hint="eastAsia"/>
        </w:rPr>
        <w:t>编写目的</w:t>
      </w:r>
      <w:bookmarkEnd w:id="16"/>
      <w:bookmarkEnd w:id="17"/>
      <w:bookmarkEnd w:id="18"/>
      <w:bookmarkEnd w:id="19"/>
      <w:bookmarkEnd w:id="20"/>
      <w:bookmarkEnd w:id="21"/>
      <w:bookmarkEnd w:id="22"/>
      <w:bookmarkEnd w:id="23"/>
    </w:p>
    <w:p>
      <w:pPr>
        <w:spacing w:line="360" w:lineRule="auto"/>
        <w:ind w:firstLine="480" w:firstLineChars="200"/>
      </w:pPr>
      <w:r>
        <w:rPr>
          <w:rFonts w:hint="eastAsia"/>
        </w:rPr>
        <w:t>说明编写本用户手册的目的是为了方便用户能方便的使用前台。</w:t>
      </w:r>
    </w:p>
    <w:p>
      <w:pPr>
        <w:pStyle w:val="4"/>
        <w:spacing w:before="0" w:after="0" w:line="360" w:lineRule="auto"/>
      </w:pPr>
      <w:bookmarkStart w:id="24" w:name="_Toc4745"/>
      <w:bookmarkStart w:id="25" w:name="_Toc25438"/>
      <w:bookmarkStart w:id="26" w:name="_Toc14754"/>
      <w:bookmarkStart w:id="27" w:name="_Toc65524797"/>
      <w:bookmarkStart w:id="28" w:name="_Toc467762225"/>
      <w:bookmarkStart w:id="29" w:name="_Toc467762314"/>
      <w:bookmarkStart w:id="30" w:name="_Toc467592708"/>
      <w:bookmarkStart w:id="31" w:name="_Toc51572739"/>
      <w:r>
        <w:rPr>
          <w:rFonts w:hint="eastAsia"/>
        </w:rPr>
        <w:t>定义</w:t>
      </w:r>
      <w:bookmarkEnd w:id="24"/>
      <w:bookmarkEnd w:id="25"/>
      <w:bookmarkEnd w:id="26"/>
      <w:bookmarkEnd w:id="27"/>
      <w:bookmarkEnd w:id="28"/>
      <w:bookmarkEnd w:id="29"/>
      <w:bookmarkEnd w:id="30"/>
      <w:bookmarkEnd w:id="31"/>
    </w:p>
    <w:p>
      <w:pPr>
        <w:spacing w:line="360" w:lineRule="auto"/>
        <w:ind w:firstLine="480" w:firstLineChars="200"/>
      </w:pPr>
      <w:r>
        <w:rPr>
          <w:rFonts w:hint="eastAsia"/>
        </w:rPr>
        <w:t>车间：企业生产的基本实施组织，人们在里面工作生产。</w:t>
      </w:r>
    </w:p>
    <w:p>
      <w:pPr>
        <w:spacing w:line="360" w:lineRule="auto"/>
        <w:ind w:firstLine="480" w:firstLineChars="200"/>
      </w:pPr>
      <w:r>
        <w:rPr>
          <w:rFonts w:hint="eastAsia"/>
        </w:rPr>
        <w:t>设备：企业生产中供人们中长期生产使用的劳动资源。</w:t>
      </w:r>
    </w:p>
    <w:p>
      <w:pPr>
        <w:spacing w:line="360" w:lineRule="auto"/>
        <w:ind w:firstLine="480" w:firstLineChars="200"/>
      </w:pPr>
      <w:r>
        <w:rPr>
          <w:rFonts w:hint="eastAsia"/>
        </w:rPr>
        <w:t>工具：指机械制造中需要的切削工具等。</w:t>
      </w:r>
    </w:p>
    <w:p>
      <w:pPr>
        <w:pStyle w:val="2"/>
        <w:pageBreakBefore/>
        <w:numPr>
          <w:ilvl w:val="0"/>
          <w:numId w:val="1"/>
        </w:numPr>
        <w:spacing w:line="360" w:lineRule="auto"/>
        <w:jc w:val="center"/>
      </w:pPr>
      <w:bookmarkStart w:id="32" w:name="_Toc51572742"/>
      <w:bookmarkStart w:id="33" w:name="_Toc467762228"/>
      <w:bookmarkStart w:id="34" w:name="_Toc17439"/>
      <w:bookmarkStart w:id="35" w:name="_Toc467762317"/>
      <w:bookmarkStart w:id="36" w:name="_Toc467592711"/>
      <w:bookmarkStart w:id="37" w:name="_Toc30110"/>
      <w:bookmarkStart w:id="38" w:name="_Toc7691"/>
      <w:bookmarkStart w:id="39" w:name="_Toc65524798"/>
      <w:r>
        <w:rPr>
          <w:rFonts w:hint="eastAsia"/>
        </w:rPr>
        <w:t>使用入门</w:t>
      </w:r>
      <w:bookmarkEnd w:id="32"/>
      <w:bookmarkEnd w:id="33"/>
      <w:bookmarkEnd w:id="34"/>
      <w:bookmarkEnd w:id="35"/>
      <w:bookmarkEnd w:id="36"/>
      <w:bookmarkEnd w:id="37"/>
      <w:bookmarkEnd w:id="38"/>
      <w:bookmarkEnd w:id="39"/>
    </w:p>
    <w:p>
      <w:pPr>
        <w:pStyle w:val="4"/>
        <w:spacing w:before="0" w:after="0" w:line="360" w:lineRule="auto"/>
      </w:pPr>
      <w:bookmarkStart w:id="40" w:name="_Toc30595"/>
      <w:bookmarkStart w:id="41" w:name="_Toc467762318"/>
      <w:bookmarkStart w:id="42" w:name="_Toc30165"/>
      <w:bookmarkStart w:id="43" w:name="_Toc467762229"/>
      <w:bookmarkStart w:id="44" w:name="_Toc51572743"/>
      <w:bookmarkStart w:id="45" w:name="_Toc467592712"/>
      <w:bookmarkStart w:id="46" w:name="_Toc65524799"/>
      <w:bookmarkStart w:id="47" w:name="_Toc19027"/>
      <w:r>
        <w:rPr>
          <w:rFonts w:hint="eastAsia"/>
        </w:rPr>
        <w:t>总体概述</w:t>
      </w:r>
      <w:bookmarkEnd w:id="40"/>
      <w:bookmarkEnd w:id="41"/>
      <w:bookmarkEnd w:id="42"/>
      <w:bookmarkEnd w:id="43"/>
      <w:bookmarkEnd w:id="44"/>
      <w:bookmarkEnd w:id="45"/>
      <w:bookmarkEnd w:id="46"/>
      <w:bookmarkEnd w:id="47"/>
    </w:p>
    <w:p>
      <w:pPr>
        <w:spacing w:line="360" w:lineRule="auto"/>
        <w:ind w:firstLine="480" w:firstLineChars="200"/>
      </w:pPr>
      <w:r>
        <w:rPr>
          <w:rFonts w:hint="eastAsia"/>
        </w:rPr>
        <w:t>车间管理模块用户可以进行车间的相关操作，包括：车间的添加、所属设备的信息修改、设备告警提示的勾选等。</w:t>
      </w:r>
      <w:r>
        <w:t xml:space="preserve"> </w:t>
      </w:r>
    </w:p>
    <w:p>
      <w:pPr>
        <w:spacing w:line="360" w:lineRule="auto"/>
        <w:ind w:firstLine="480" w:firstLineChars="200"/>
      </w:pPr>
      <w:r>
        <w:rPr>
          <w:rFonts w:hint="eastAsia"/>
        </w:rPr>
        <w:t>权限管理模块用户可以角色的相关操作，包括：角色的添加，角色权限的分配，人员信息的添加及分配角色等。</w:t>
      </w:r>
    </w:p>
    <w:p>
      <w:pPr>
        <w:spacing w:line="360" w:lineRule="auto"/>
        <w:ind w:firstLine="480" w:firstLineChars="200"/>
      </w:pPr>
      <w:r>
        <w:rPr>
          <w:rFonts w:hint="eastAsia"/>
        </w:rPr>
        <w:t>实时监控模块用户可以查看车间产量、设备数据及告警等实时数据，包括：设备产量、设备详细数据及状态、设备有效开机率及告警次数统计、设备当前告警状态及历史告警明细、设备24小时数据统计、总产量统计等。</w:t>
      </w:r>
    </w:p>
    <w:p>
      <w:pPr>
        <w:spacing w:line="360" w:lineRule="auto"/>
        <w:ind w:firstLine="480" w:firstLineChars="200"/>
      </w:pPr>
      <w:r>
        <w:rPr>
          <w:rFonts w:hint="eastAsia"/>
        </w:rPr>
        <w:t>数据统计模块用户可以查看生产统计、状态统计、告警统计等统计数据，包括：设备生产平均周期、设备周平均产量、设备状态柱状图及时钟、设备每小时效率趋势图、设备每小时周期趋势图、设备告警统计以及告警类型发生次数统计等。</w:t>
      </w:r>
    </w:p>
    <w:p>
      <w:pPr>
        <w:spacing w:line="360" w:lineRule="auto"/>
        <w:ind w:firstLine="480" w:firstLineChars="200"/>
      </w:pPr>
      <w:r>
        <w:rPr>
          <w:rFonts w:hint="eastAsia"/>
        </w:rPr>
        <w:t>维修保养模块用户可以对设备进行维修及保养相关操作，包括：维修类型的管理、维修人员的管理、维修任务单的添加和完结、设备保养及详情查看等。</w:t>
      </w:r>
    </w:p>
    <w:p>
      <w:pPr>
        <w:spacing w:line="360" w:lineRule="auto"/>
        <w:ind w:firstLine="480" w:firstLineChars="200"/>
      </w:pPr>
      <w:r>
        <w:rPr>
          <w:rFonts w:hint="eastAsia"/>
        </w:rPr>
        <w:t>工具管理模块用户可以将设备对应工具进行相关操作，包括：工具的添加、工具信息的查询等。</w:t>
      </w:r>
    </w:p>
    <w:p>
      <w:pPr>
        <w:spacing w:line="360" w:lineRule="auto"/>
        <w:ind w:firstLine="480" w:firstLineChars="200"/>
      </w:pPr>
      <w:r>
        <w:rPr>
          <w:rFonts w:hint="eastAsia"/>
        </w:rPr>
        <w:t>能源管理模块用户可以进行水、气、电表的数据进行统计查询，监控其趋势和近七日的动态。</w:t>
      </w:r>
    </w:p>
    <w:p>
      <w:pPr>
        <w:spacing w:line="360" w:lineRule="auto"/>
        <w:ind w:firstLine="480" w:firstLineChars="200"/>
      </w:pPr>
      <w:r>
        <w:rPr>
          <w:rFonts w:hint="eastAsia"/>
        </w:rPr>
        <w:t>点检管理模块用户通过设置点检项、场景以及模板，并且与设备进行绑定，可对不同的设备再报工台上进行点检。同时在点检统计中可以看到设备的点检情况。</w:t>
      </w:r>
    </w:p>
    <w:p>
      <w:pPr>
        <w:pStyle w:val="4"/>
        <w:spacing w:before="0" w:after="0" w:line="360" w:lineRule="auto"/>
      </w:pPr>
      <w:bookmarkStart w:id="48" w:name="_Toc65524800"/>
      <w:bookmarkStart w:id="49" w:name="_Toc5265"/>
      <w:bookmarkStart w:id="50" w:name="_Toc467762319"/>
      <w:bookmarkStart w:id="51" w:name="_Toc51572744"/>
      <w:bookmarkStart w:id="52" w:name="_Toc25280"/>
      <w:bookmarkStart w:id="53" w:name="_Toc467592713"/>
      <w:bookmarkStart w:id="54" w:name="_Toc467762230"/>
      <w:bookmarkStart w:id="55" w:name="_Toc1562"/>
      <w:r>
        <w:rPr>
          <w:rFonts w:hint="eastAsia"/>
        </w:rPr>
        <w:t>运行环境</w:t>
      </w:r>
      <w:bookmarkEnd w:id="48"/>
      <w:bookmarkEnd w:id="49"/>
      <w:bookmarkEnd w:id="50"/>
      <w:bookmarkEnd w:id="51"/>
      <w:bookmarkEnd w:id="52"/>
      <w:bookmarkEnd w:id="53"/>
      <w:bookmarkEnd w:id="54"/>
      <w:bookmarkEnd w:id="55"/>
    </w:p>
    <w:p>
      <w:pPr>
        <w:pStyle w:val="18"/>
        <w:widowControl/>
        <w:ind w:firstLine="480"/>
      </w:pPr>
    </w:p>
    <w:p>
      <w:pPr>
        <w:pStyle w:val="18"/>
        <w:widowControl/>
        <w:ind w:firstLineChars="0"/>
        <w:sectPr>
          <w:headerReference r:id="rId6" w:type="default"/>
          <w:footerReference r:id="rId7" w:type="default"/>
          <w:pgSz w:w="11907" w:h="16840"/>
          <w:pgMar w:top="1134" w:right="1134" w:bottom="1134" w:left="1134" w:header="340" w:footer="567" w:gutter="0"/>
          <w:cols w:space="720" w:num="1"/>
          <w:docGrid w:linePitch="360" w:charSpace="0"/>
        </w:sectPr>
      </w:pPr>
      <w:r>
        <w:rPr>
          <w:rFonts w:hint="eastAsia"/>
        </w:rPr>
        <w:t>推荐使用chrome浏览器，并设置兼容模式。最佳分辨率为1920*1080。</w:t>
      </w:r>
    </w:p>
    <w:p>
      <w:pPr>
        <w:pStyle w:val="2"/>
        <w:pageBreakBefore/>
        <w:jc w:val="center"/>
        <w:rPr>
          <w:sz w:val="36"/>
          <w:szCs w:val="21"/>
        </w:rPr>
      </w:pPr>
      <w:bookmarkStart w:id="56" w:name="_Toc65524801"/>
      <w:bookmarkStart w:id="57" w:name="_Toc23100"/>
      <w:r>
        <w:rPr>
          <w:rFonts w:hint="eastAsia"/>
        </w:rPr>
        <w:t>第3章 思路流程</w:t>
      </w:r>
      <w:bookmarkEnd w:id="56"/>
      <w:bookmarkEnd w:id="57"/>
    </w:p>
    <w:p>
      <w:pPr>
        <w:spacing w:line="360" w:lineRule="auto"/>
        <w:jc w:val="center"/>
      </w:pPr>
      <w:bookmarkStart w:id="58" w:name="_Toc5759"/>
      <w:bookmarkStart w:id="59" w:name="_Toc15274"/>
      <w:bookmarkStart w:id="60" w:name="_Toc12221"/>
      <w:r>
        <w:drawing>
          <wp:inline distT="0" distB="0" distL="114300" distR="114300">
            <wp:extent cx="6103620" cy="3675380"/>
            <wp:effectExtent l="0" t="0" r="7620" b="12700"/>
            <wp:docPr id="59" name="C9F754DE-2CAD-44b6-B708-469DEB6407EB-1" descr="qt_te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C9F754DE-2CAD-44b6-B708-469DEB6407EB-1" descr="qt_temp"/>
                    <pic:cNvPicPr>
                      <a:picLocks noChangeAspect="1"/>
                    </pic:cNvPicPr>
                  </pic:nvPicPr>
                  <pic:blipFill>
                    <a:blip r:embed="rId10"/>
                    <a:stretch>
                      <a:fillRect/>
                    </a:stretch>
                  </pic:blipFill>
                  <pic:spPr>
                    <a:xfrm>
                      <a:off x="0" y="0"/>
                      <a:ext cx="6103620" cy="3675380"/>
                    </a:xfrm>
                    <a:prstGeom prst="rect">
                      <a:avLst/>
                    </a:prstGeom>
                  </pic:spPr>
                </pic:pic>
              </a:graphicData>
            </a:graphic>
          </wp:inline>
        </w:drawing>
      </w:r>
    </w:p>
    <w:p/>
    <w:p/>
    <w:p/>
    <w:p/>
    <w:p/>
    <w:p/>
    <w:p/>
    <w:p/>
    <w:p/>
    <w:p/>
    <w:p/>
    <w:p/>
    <w:p/>
    <w:p/>
    <w:p/>
    <w:p/>
    <w:p/>
    <w:p/>
    <w:p/>
    <w:p/>
    <w:p/>
    <w:p>
      <w:pPr>
        <w:tabs>
          <w:tab w:val="left" w:pos="8450"/>
        </w:tabs>
      </w:pPr>
      <w:r>
        <w:tab/>
      </w:r>
    </w:p>
    <w:bookmarkEnd w:id="58"/>
    <w:bookmarkEnd w:id="59"/>
    <w:bookmarkEnd w:id="60"/>
    <w:p>
      <w:pPr>
        <w:pStyle w:val="2"/>
        <w:pageBreakBefore/>
        <w:jc w:val="center"/>
      </w:pPr>
      <w:bookmarkStart w:id="61" w:name="_Toc65524802"/>
      <w:bookmarkStart w:id="62" w:name="_Toc26610"/>
      <w:r>
        <w:rPr>
          <w:rFonts w:hint="eastAsia"/>
        </w:rPr>
        <w:t>第4章 功能说明</w:t>
      </w:r>
      <w:bookmarkEnd w:id="61"/>
      <w:bookmarkEnd w:id="62"/>
    </w:p>
    <w:p>
      <w:pPr>
        <w:pStyle w:val="4"/>
        <w:spacing w:before="0" w:after="0" w:line="360" w:lineRule="auto"/>
        <w:rPr>
          <w:rFonts w:ascii="宋体" w:hAnsi="宋体" w:eastAsia="宋体" w:cs="宋体"/>
          <w:sz w:val="30"/>
          <w:szCs w:val="30"/>
        </w:rPr>
      </w:pPr>
      <w:bookmarkStart w:id="63" w:name="_Toc5549"/>
      <w:bookmarkStart w:id="64" w:name="_Toc65524803"/>
      <w:r>
        <w:rPr>
          <w:rFonts w:hint="eastAsia" w:ascii="宋体" w:hAnsi="宋体" w:eastAsia="宋体" w:cs="宋体"/>
          <w:sz w:val="30"/>
          <w:szCs w:val="30"/>
        </w:rPr>
        <w:t>4.1车间管理</w:t>
      </w:r>
      <w:bookmarkEnd w:id="63"/>
      <w:bookmarkEnd w:id="64"/>
    </w:p>
    <w:p>
      <w:pPr>
        <w:spacing w:line="360" w:lineRule="auto"/>
        <w:ind w:firstLine="560" w:firstLineChars="200"/>
        <w:outlineLvl w:val="2"/>
        <w:rPr>
          <w:sz w:val="28"/>
          <w:szCs w:val="28"/>
        </w:rPr>
      </w:pPr>
      <w:bookmarkStart w:id="65" w:name="_Toc26707"/>
      <w:bookmarkStart w:id="66" w:name="_Toc65524804"/>
      <w:r>
        <w:rPr>
          <w:rFonts w:hint="eastAsia"/>
          <w:sz w:val="28"/>
          <w:szCs w:val="28"/>
        </w:rPr>
        <w:t>4.1.1车间分组</w:t>
      </w:r>
      <w:bookmarkEnd w:id="65"/>
      <w:bookmarkEnd w:id="66"/>
    </w:p>
    <w:p>
      <w:pPr>
        <w:spacing w:line="360" w:lineRule="auto"/>
        <w:ind w:firstLine="420"/>
      </w:pPr>
      <w:r>
        <w:rPr>
          <w:rFonts w:hint="eastAsia"/>
        </w:rPr>
        <w:t>点击左侧导航栏【车间管理】下【车间分组】链接，进入车间分组页面（如图4.1.1所示）。可进行车间分组的新增、修改、删除操作。点击左侧车间分组，右侧列表会显示该车间分组对应的设备。</w:t>
      </w:r>
    </w:p>
    <w:p>
      <w:pPr>
        <w:pStyle w:val="18"/>
        <w:spacing w:line="360" w:lineRule="auto"/>
        <w:ind w:firstLine="480"/>
        <w:rPr>
          <w:rFonts w:ascii="宋体" w:hAnsi="宋体" w:cs="宋体"/>
        </w:rPr>
      </w:pPr>
      <w:r>
        <w:rPr>
          <w:rFonts w:hint="eastAsia" w:ascii="宋体" w:hAnsi="宋体" w:cs="宋体"/>
        </w:rPr>
        <w:t>产线计数点的作用：产线的产量通过所属设备的产线计数点来统计</w:t>
      </w:r>
    </w:p>
    <w:p>
      <w:pPr>
        <w:spacing w:line="360" w:lineRule="auto"/>
      </w:pPr>
      <w:r>
        <w:rPr>
          <w:rFonts w:hint="eastAsia"/>
        </w:rPr>
        <w:t>产能统计设备的作用：若为是，则是有产量的设备。若为否，在产量查询处将被过滤，不显示其产量。</w:t>
      </w:r>
    </w:p>
    <w:p>
      <w:pPr>
        <w:spacing w:line="360" w:lineRule="auto"/>
        <w:jc w:val="center"/>
      </w:pPr>
      <w:r>
        <w:drawing>
          <wp:inline distT="0" distB="0" distL="0" distR="0">
            <wp:extent cx="6120130" cy="2414905"/>
            <wp:effectExtent l="0" t="0" r="13970" b="444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pic:cNvPicPr>
                  </pic:nvPicPr>
                  <pic:blipFill>
                    <a:blip r:embed="rId11"/>
                    <a:stretch>
                      <a:fillRect/>
                    </a:stretch>
                  </pic:blipFill>
                  <pic:spPr>
                    <a:xfrm>
                      <a:off x="0" y="0"/>
                      <a:ext cx="6120130" cy="2414905"/>
                    </a:xfrm>
                    <a:prstGeom prst="rect">
                      <a:avLst/>
                    </a:prstGeom>
                  </pic:spPr>
                </pic:pic>
              </a:graphicData>
            </a:graphic>
          </wp:inline>
        </w:drawing>
      </w:r>
    </w:p>
    <w:p>
      <w:pPr>
        <w:spacing w:line="360" w:lineRule="auto"/>
        <w:jc w:val="center"/>
      </w:pPr>
      <w:r>
        <w:rPr>
          <w:rFonts w:hint="eastAsia"/>
        </w:rPr>
        <w:t>图4.1.1</w:t>
      </w:r>
    </w:p>
    <w:p>
      <w:pPr>
        <w:spacing w:line="360" w:lineRule="auto"/>
        <w:ind w:firstLine="480" w:firstLineChars="200"/>
      </w:pPr>
      <w:r>
        <w:rPr>
          <w:rFonts w:hint="eastAsia"/>
        </w:rPr>
        <w:t>对某台设备点击【明细】，可查看该设备的基础信息（如图4.1.2所示），进行设备信息修改及告警提示的勾选，点击【维保时间】输入框，选择一个日期。点击【提交】后可保存该设备信息。</w:t>
      </w:r>
    </w:p>
    <w:p>
      <w:pPr>
        <w:pStyle w:val="18"/>
        <w:spacing w:line="360" w:lineRule="auto"/>
        <w:ind w:firstLine="0" w:firstLineChars="0"/>
        <w:jc w:val="center"/>
        <w:rPr>
          <w:sz w:val="28"/>
          <w:szCs w:val="28"/>
        </w:rPr>
      </w:pPr>
    </w:p>
    <w:p>
      <w:pPr>
        <w:pStyle w:val="18"/>
        <w:spacing w:line="360" w:lineRule="auto"/>
        <w:ind w:firstLine="0" w:firstLineChars="0"/>
        <w:jc w:val="center"/>
        <w:rPr>
          <w:sz w:val="28"/>
          <w:szCs w:val="28"/>
        </w:rPr>
      </w:pPr>
      <w:r>
        <w:rPr>
          <w:sz w:val="28"/>
          <w:szCs w:val="28"/>
        </w:rPr>
        <w:drawing>
          <wp:inline distT="0" distB="0" distL="0" distR="0">
            <wp:extent cx="6120130" cy="2304415"/>
            <wp:effectExtent l="0" t="0" r="13970" b="63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12"/>
                    <a:stretch>
                      <a:fillRect/>
                    </a:stretch>
                  </pic:blipFill>
                  <pic:spPr>
                    <a:xfrm>
                      <a:off x="0" y="0"/>
                      <a:ext cx="6120130" cy="2304415"/>
                    </a:xfrm>
                    <a:prstGeom prst="rect">
                      <a:avLst/>
                    </a:prstGeom>
                  </pic:spPr>
                </pic:pic>
              </a:graphicData>
            </a:graphic>
          </wp:inline>
        </w:drawing>
      </w:r>
    </w:p>
    <w:p>
      <w:pPr>
        <w:pStyle w:val="6"/>
        <w:snapToGrid w:val="0"/>
        <w:spacing w:line="360" w:lineRule="auto"/>
        <w:ind w:firstLine="0" w:firstLineChars="0"/>
        <w:contextualSpacing/>
        <w:jc w:val="center"/>
        <w:rPr>
          <w:rFonts w:ascii="宋体" w:hAnsi="宋体" w:cs="宋体"/>
          <w:sz w:val="21"/>
          <w:szCs w:val="21"/>
        </w:rPr>
      </w:pPr>
      <w:r>
        <w:rPr>
          <w:rFonts w:hint="eastAsia" w:ascii="宋体" w:hAnsi="宋体" w:cs="宋体"/>
          <w:sz w:val="21"/>
          <w:szCs w:val="21"/>
        </w:rPr>
        <w:t>图4.1.2</w:t>
      </w:r>
    </w:p>
    <w:p>
      <w:pPr>
        <w:spacing w:line="360" w:lineRule="auto"/>
        <w:ind w:firstLine="560" w:firstLineChars="200"/>
        <w:outlineLvl w:val="2"/>
        <w:rPr>
          <w:sz w:val="28"/>
          <w:szCs w:val="28"/>
        </w:rPr>
      </w:pPr>
      <w:bookmarkStart w:id="67" w:name="_Toc65524805"/>
      <w:bookmarkStart w:id="68" w:name="_Toc31626"/>
      <w:r>
        <w:rPr>
          <w:rFonts w:hint="eastAsia"/>
          <w:sz w:val="28"/>
          <w:szCs w:val="28"/>
        </w:rPr>
        <w:t>4.1.2设备类型管理</w:t>
      </w:r>
      <w:bookmarkEnd w:id="67"/>
      <w:bookmarkEnd w:id="68"/>
      <w:r>
        <w:rPr>
          <w:rFonts w:hint="eastAsia"/>
          <w:sz w:val="28"/>
          <w:szCs w:val="28"/>
        </w:rPr>
        <w:t xml:space="preserve"> </w:t>
      </w:r>
    </w:p>
    <w:p>
      <w:pPr>
        <w:pStyle w:val="18"/>
        <w:spacing w:line="360" w:lineRule="auto"/>
        <w:ind w:firstLine="480"/>
        <w:rPr>
          <w:kern w:val="0"/>
        </w:rPr>
      </w:pPr>
      <w:r>
        <w:rPr>
          <w:rFonts w:hint="eastAsia" w:ascii="宋体" w:hAnsi="宋体" w:cs="宋体"/>
        </w:rPr>
        <w:t>从主画面菜单栏的【车</w:t>
      </w:r>
      <w:r>
        <w:rPr>
          <w:rFonts w:hint="eastAsia" w:ascii="宋体" w:hAnsi="宋体" w:cs="宋体"/>
          <w:kern w:val="0"/>
        </w:rPr>
        <w:t>间管理</w:t>
      </w:r>
      <w:r>
        <w:rPr>
          <w:rFonts w:hint="eastAsia" w:ascii="宋体" w:hAnsi="宋体" w:cs="宋体"/>
        </w:rPr>
        <w:t>】</w:t>
      </w:r>
      <w:r>
        <w:rPr>
          <w:rFonts w:hint="eastAsia" w:ascii="宋体" w:hAnsi="宋体" w:cs="宋体"/>
          <w:kern w:val="0"/>
        </w:rPr>
        <w:t>→【设备类型管理】链接可以打开设备类型管理页面（如图4.1.3所示）</w:t>
      </w:r>
      <w:r>
        <w:rPr>
          <w:rFonts w:hint="eastAsia"/>
          <w:kern w:val="0"/>
        </w:rPr>
        <w:t>。</w:t>
      </w:r>
      <w:r>
        <w:rPr>
          <w:rFonts w:hint="eastAsia"/>
        </w:rPr>
        <w:t>可进行设备类型的新增、修改、删除操作。</w:t>
      </w:r>
    </w:p>
    <w:p>
      <w:pPr>
        <w:pStyle w:val="6"/>
        <w:snapToGrid w:val="0"/>
        <w:spacing w:line="360" w:lineRule="auto"/>
        <w:ind w:firstLine="0" w:firstLineChars="0"/>
        <w:contextualSpacing/>
        <w:jc w:val="center"/>
        <w:rPr>
          <w:sz w:val="21"/>
        </w:rPr>
      </w:pPr>
      <w:r>
        <w:rPr>
          <w:sz w:val="21"/>
        </w:rPr>
        <w:drawing>
          <wp:inline distT="0" distB="0" distL="0" distR="0">
            <wp:extent cx="6120130" cy="2394585"/>
            <wp:effectExtent l="0" t="0" r="13970" b="571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3"/>
                    <a:stretch>
                      <a:fillRect/>
                    </a:stretch>
                  </pic:blipFill>
                  <pic:spPr>
                    <a:xfrm>
                      <a:off x="0" y="0"/>
                      <a:ext cx="6120130" cy="2394585"/>
                    </a:xfrm>
                    <a:prstGeom prst="rect">
                      <a:avLst/>
                    </a:prstGeom>
                  </pic:spPr>
                </pic:pic>
              </a:graphicData>
            </a:graphic>
          </wp:inline>
        </w:drawing>
      </w:r>
    </w:p>
    <w:p>
      <w:pPr>
        <w:pStyle w:val="6"/>
        <w:snapToGrid w:val="0"/>
        <w:spacing w:line="360" w:lineRule="auto"/>
        <w:ind w:firstLine="0" w:firstLineChars="0"/>
        <w:contextualSpacing/>
        <w:jc w:val="center"/>
        <w:rPr>
          <w:rFonts w:ascii="宋体" w:hAnsi="宋体" w:cs="宋体"/>
          <w:sz w:val="21"/>
        </w:rPr>
      </w:pPr>
      <w:r>
        <w:rPr>
          <w:rFonts w:hint="eastAsia"/>
          <w:sz w:val="21"/>
        </w:rPr>
        <w:t>图</w:t>
      </w:r>
      <w:r>
        <w:rPr>
          <w:rFonts w:hint="eastAsia" w:ascii="宋体" w:hAnsi="宋体" w:cs="宋体"/>
          <w:sz w:val="21"/>
        </w:rPr>
        <w:t>4.1.3</w:t>
      </w:r>
    </w:p>
    <w:p>
      <w:pPr>
        <w:spacing w:line="360" w:lineRule="auto"/>
        <w:ind w:firstLine="560" w:firstLineChars="200"/>
        <w:outlineLvl w:val="2"/>
        <w:rPr>
          <w:sz w:val="28"/>
          <w:szCs w:val="28"/>
        </w:rPr>
      </w:pPr>
      <w:bookmarkStart w:id="69" w:name="_Toc1117"/>
      <w:bookmarkStart w:id="70" w:name="_Toc65524806"/>
      <w:r>
        <w:rPr>
          <w:rFonts w:hint="eastAsia"/>
          <w:sz w:val="28"/>
          <w:szCs w:val="28"/>
        </w:rPr>
        <w:t>4.1.3非采集设备管理</w:t>
      </w:r>
      <w:bookmarkEnd w:id="69"/>
      <w:bookmarkEnd w:id="70"/>
      <w:r>
        <w:rPr>
          <w:rFonts w:hint="eastAsia"/>
          <w:sz w:val="28"/>
          <w:szCs w:val="28"/>
        </w:rPr>
        <w:t xml:space="preserve"> </w:t>
      </w:r>
    </w:p>
    <w:p>
      <w:pPr>
        <w:pStyle w:val="18"/>
        <w:spacing w:line="360" w:lineRule="auto"/>
        <w:ind w:firstLine="480"/>
        <w:rPr>
          <w:kern w:val="0"/>
        </w:rPr>
      </w:pPr>
      <w:r>
        <w:rPr>
          <w:rFonts w:hint="eastAsia" w:ascii="宋体" w:hAnsi="宋体" w:cs="宋体"/>
        </w:rPr>
        <w:t>从主画面菜单栏的【车</w:t>
      </w:r>
      <w:r>
        <w:rPr>
          <w:rFonts w:hint="eastAsia" w:ascii="宋体" w:hAnsi="宋体" w:cs="宋体"/>
          <w:kern w:val="0"/>
        </w:rPr>
        <w:t>间管理</w:t>
      </w:r>
      <w:r>
        <w:rPr>
          <w:rFonts w:hint="eastAsia" w:ascii="宋体" w:hAnsi="宋体" w:cs="宋体"/>
        </w:rPr>
        <w:t>】</w:t>
      </w:r>
      <w:r>
        <w:rPr>
          <w:rFonts w:hint="eastAsia" w:ascii="宋体" w:hAnsi="宋体" w:cs="宋体"/>
          <w:kern w:val="0"/>
        </w:rPr>
        <w:t>→【</w:t>
      </w:r>
      <w:r>
        <w:rPr>
          <w:rFonts w:hint="eastAsia" w:ascii="宋体" w:hAnsi="宋体" w:cs="宋体"/>
        </w:rPr>
        <w:t>非采集设备管理</w:t>
      </w:r>
      <w:r>
        <w:rPr>
          <w:rFonts w:hint="eastAsia" w:ascii="宋体" w:hAnsi="宋体" w:cs="宋体"/>
          <w:kern w:val="0"/>
        </w:rPr>
        <w:t>】链接可以打开</w:t>
      </w:r>
      <w:r>
        <w:rPr>
          <w:rFonts w:hint="eastAsia" w:ascii="宋体" w:hAnsi="宋体" w:cs="宋体"/>
        </w:rPr>
        <w:t>非采集设备管理</w:t>
      </w:r>
      <w:r>
        <w:rPr>
          <w:rFonts w:hint="eastAsia" w:ascii="宋体" w:hAnsi="宋体" w:cs="宋体"/>
          <w:kern w:val="0"/>
        </w:rPr>
        <w:t>页面（如图4.1.4所示）</w:t>
      </w:r>
      <w:r>
        <w:rPr>
          <w:rFonts w:hint="eastAsia"/>
          <w:kern w:val="0"/>
        </w:rPr>
        <w:t>。点击【新增】，在新增非采集设备窗口输入必填项和相关信息（如图</w:t>
      </w:r>
      <w:r>
        <w:rPr>
          <w:rFonts w:hint="eastAsia" w:ascii="宋体" w:hAnsi="宋体" w:cs="宋体"/>
          <w:kern w:val="0"/>
        </w:rPr>
        <w:t>4.1.5</w:t>
      </w:r>
      <w:r>
        <w:rPr>
          <w:rFonts w:hint="eastAsia"/>
          <w:kern w:val="0"/>
        </w:rPr>
        <w:t>所示），点击【提交并保存】或【继续新增】即可。</w:t>
      </w:r>
    </w:p>
    <w:p>
      <w:pPr>
        <w:pStyle w:val="18"/>
        <w:spacing w:line="360" w:lineRule="auto"/>
        <w:ind w:firstLine="0" w:firstLineChars="0"/>
        <w:rPr>
          <w:kern w:val="0"/>
        </w:rPr>
      </w:pPr>
    </w:p>
    <w:p>
      <w:pPr>
        <w:pStyle w:val="6"/>
        <w:snapToGrid w:val="0"/>
        <w:spacing w:line="360" w:lineRule="auto"/>
        <w:ind w:firstLine="0" w:firstLineChars="0"/>
        <w:contextualSpacing/>
        <w:rPr>
          <w:rFonts w:ascii="宋体" w:hAnsi="宋体" w:cs="宋体"/>
          <w:sz w:val="21"/>
        </w:rPr>
      </w:pPr>
      <w:r>
        <w:rPr>
          <w:rFonts w:ascii="宋体" w:hAnsi="宋体" w:cs="宋体"/>
          <w:sz w:val="21"/>
        </w:rPr>
        <w:drawing>
          <wp:inline distT="0" distB="0" distL="0" distR="0">
            <wp:extent cx="6120130" cy="1584325"/>
            <wp:effectExtent l="0" t="0" r="13970" b="158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14"/>
                    <a:stretch>
                      <a:fillRect/>
                    </a:stretch>
                  </pic:blipFill>
                  <pic:spPr>
                    <a:xfrm>
                      <a:off x="0" y="0"/>
                      <a:ext cx="6120130" cy="158432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图4.1.4</w:t>
      </w:r>
    </w:p>
    <w:p>
      <w:pPr>
        <w:pStyle w:val="6"/>
        <w:snapToGrid w:val="0"/>
        <w:spacing w:line="360" w:lineRule="auto"/>
        <w:ind w:firstLine="0" w:firstLineChars="0"/>
        <w:contextualSpacing/>
        <w:jc w:val="center"/>
      </w:pPr>
      <w:r>
        <w:drawing>
          <wp:inline distT="0" distB="0" distL="114300" distR="114300">
            <wp:extent cx="3364865" cy="2378075"/>
            <wp:effectExtent l="0" t="0" r="6985" b="3175"/>
            <wp:docPr id="23"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53"/>
                    <pic:cNvPicPr>
                      <a:picLocks noChangeAspect="1"/>
                    </pic:cNvPicPr>
                  </pic:nvPicPr>
                  <pic:blipFill>
                    <a:blip r:embed="rId15"/>
                    <a:stretch>
                      <a:fillRect/>
                    </a:stretch>
                  </pic:blipFill>
                  <pic:spPr>
                    <a:xfrm>
                      <a:off x="0" y="0"/>
                      <a:ext cx="3364865" cy="2378075"/>
                    </a:xfrm>
                    <a:prstGeom prst="rect">
                      <a:avLst/>
                    </a:prstGeom>
                    <a:noFill/>
                    <a:ln>
                      <a:noFill/>
                    </a:ln>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图4.1.5</w:t>
      </w:r>
    </w:p>
    <w:p>
      <w:pPr>
        <w:pStyle w:val="4"/>
        <w:spacing w:before="0" w:after="0" w:line="360" w:lineRule="auto"/>
        <w:rPr>
          <w:rFonts w:ascii="宋体" w:hAnsi="宋体" w:eastAsia="宋体" w:cs="宋体"/>
          <w:sz w:val="30"/>
          <w:szCs w:val="30"/>
        </w:rPr>
      </w:pPr>
      <w:bookmarkStart w:id="71" w:name="_Toc13998"/>
      <w:bookmarkStart w:id="72" w:name="_Toc65524807"/>
      <w:r>
        <w:rPr>
          <w:rFonts w:hint="eastAsia" w:ascii="宋体" w:hAnsi="宋体" w:eastAsia="宋体" w:cs="宋体"/>
          <w:sz w:val="30"/>
          <w:szCs w:val="30"/>
        </w:rPr>
        <w:t>4.2权限管理</w:t>
      </w:r>
      <w:bookmarkEnd w:id="71"/>
      <w:bookmarkEnd w:id="72"/>
    </w:p>
    <w:p>
      <w:pPr>
        <w:pStyle w:val="3"/>
        <w:ind w:firstLine="560"/>
        <w:outlineLvl w:val="2"/>
        <w:rPr>
          <w:rFonts w:ascii="宋体" w:hAnsi="宋体" w:cs="宋体"/>
          <w:sz w:val="28"/>
          <w:szCs w:val="28"/>
        </w:rPr>
      </w:pPr>
      <w:bookmarkStart w:id="73" w:name="_Toc15565"/>
      <w:bookmarkStart w:id="74" w:name="_Toc65524808"/>
      <w:r>
        <w:rPr>
          <w:rFonts w:hint="eastAsia" w:ascii="宋体" w:hAnsi="宋体" w:cs="宋体"/>
          <w:sz w:val="28"/>
          <w:szCs w:val="28"/>
        </w:rPr>
        <w:t>4.2.1用户管理</w:t>
      </w:r>
      <w:bookmarkEnd w:id="73"/>
      <w:bookmarkEnd w:id="74"/>
    </w:p>
    <w:p>
      <w:pPr>
        <w:spacing w:line="360" w:lineRule="auto"/>
        <w:ind w:firstLine="480" w:firstLineChars="200"/>
        <w:rPr>
          <w:szCs w:val="32"/>
        </w:rPr>
      </w:pPr>
      <w:r>
        <w:rPr>
          <w:rFonts w:hint="eastAsia"/>
          <w:szCs w:val="32"/>
        </w:rPr>
        <w:t>从主画面菜单栏的【权限管理】→【用户管理】链接可以打开用户管理页面（如图4.2.1</w:t>
      </w:r>
      <w:r>
        <w:rPr>
          <w:rFonts w:hint="eastAsia"/>
        </w:rPr>
        <w:t>所示</w:t>
      </w:r>
      <w:r>
        <w:rPr>
          <w:rFonts w:hint="eastAsia"/>
          <w:szCs w:val="32"/>
        </w:rPr>
        <w:t>）。可以对用户信息进行新增、修改、删除、分配角色、更改密码等操作。</w:t>
      </w:r>
    </w:p>
    <w:p>
      <w:pPr>
        <w:pStyle w:val="6"/>
        <w:snapToGrid w:val="0"/>
        <w:ind w:firstLine="0" w:firstLineChars="0"/>
        <w:contextualSpacing/>
        <w:rPr>
          <w:sz w:val="21"/>
          <w:szCs w:val="20"/>
        </w:rPr>
      </w:pPr>
      <w:r>
        <w:drawing>
          <wp:inline distT="0" distB="0" distL="0" distR="0">
            <wp:extent cx="6120130" cy="2381250"/>
            <wp:effectExtent l="0" t="0" r="1397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16"/>
                    <a:stretch>
                      <a:fillRect/>
                    </a:stretch>
                  </pic:blipFill>
                  <pic:spPr>
                    <a:xfrm>
                      <a:off x="0" y="0"/>
                      <a:ext cx="6120130" cy="2381250"/>
                    </a:xfrm>
                    <a:prstGeom prst="rect">
                      <a:avLst/>
                    </a:prstGeom>
                  </pic:spPr>
                </pic:pic>
              </a:graphicData>
            </a:graphic>
          </wp:inline>
        </w:drawing>
      </w:r>
    </w:p>
    <w:p>
      <w:pPr>
        <w:spacing w:line="360" w:lineRule="auto"/>
        <w:jc w:val="center"/>
        <w:rPr>
          <w:szCs w:val="21"/>
        </w:rPr>
      </w:pPr>
      <w:r>
        <w:rPr>
          <w:rFonts w:hint="eastAsia"/>
          <w:szCs w:val="21"/>
        </w:rPr>
        <w:t>图4.2.1</w:t>
      </w:r>
    </w:p>
    <w:p>
      <w:pPr>
        <w:pStyle w:val="18"/>
        <w:spacing w:line="360" w:lineRule="auto"/>
        <w:ind w:firstLine="480"/>
      </w:pPr>
      <w:r>
        <w:rPr>
          <w:rFonts w:hint="eastAsia" w:ascii="宋体" w:hAnsi="宋体" w:cs="宋体"/>
          <w:szCs w:val="32"/>
        </w:rPr>
        <w:t>点击关联设备，选择设备，点击【保存】，可以对用户进行设备的绑定，用于点检时显示对应用户的设备（如图4.2.2</w:t>
      </w:r>
      <w:r>
        <w:rPr>
          <w:rFonts w:hint="eastAsia" w:ascii="宋体" w:hAnsi="宋体" w:cs="宋体"/>
        </w:rPr>
        <w:t>所示</w:t>
      </w:r>
      <w:r>
        <w:rPr>
          <w:rFonts w:hint="eastAsia" w:ascii="宋体" w:hAnsi="宋体" w:cs="宋体"/>
          <w:szCs w:val="32"/>
        </w:rPr>
        <w:t>）。</w:t>
      </w:r>
    </w:p>
    <w:p>
      <w:pPr>
        <w:pStyle w:val="6"/>
        <w:snapToGrid w:val="0"/>
        <w:ind w:firstLine="0" w:firstLineChars="0"/>
        <w:contextualSpacing/>
      </w:pPr>
      <w:r>
        <w:drawing>
          <wp:inline distT="0" distB="0" distL="0" distR="0">
            <wp:extent cx="6120130" cy="2969260"/>
            <wp:effectExtent l="0" t="0" r="13970" b="254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pic:cNvPicPr>
                  </pic:nvPicPr>
                  <pic:blipFill>
                    <a:blip r:embed="rId17"/>
                    <a:stretch>
                      <a:fillRect/>
                    </a:stretch>
                  </pic:blipFill>
                  <pic:spPr>
                    <a:xfrm>
                      <a:off x="0" y="0"/>
                      <a:ext cx="6120130" cy="2969260"/>
                    </a:xfrm>
                    <a:prstGeom prst="rect">
                      <a:avLst/>
                    </a:prstGeom>
                  </pic:spPr>
                </pic:pic>
              </a:graphicData>
            </a:graphic>
          </wp:inline>
        </w:drawing>
      </w:r>
    </w:p>
    <w:p>
      <w:pPr>
        <w:spacing w:line="360" w:lineRule="auto"/>
        <w:jc w:val="center"/>
        <w:rPr>
          <w:szCs w:val="21"/>
        </w:rPr>
      </w:pPr>
      <w:r>
        <w:rPr>
          <w:rFonts w:hint="eastAsia"/>
          <w:szCs w:val="21"/>
        </w:rPr>
        <w:t>图4.2.2</w:t>
      </w:r>
    </w:p>
    <w:p>
      <w:pPr>
        <w:pStyle w:val="18"/>
        <w:spacing w:line="360" w:lineRule="auto"/>
        <w:ind w:firstLine="720" w:firstLineChars="300"/>
        <w:rPr>
          <w:sz w:val="21"/>
          <w:szCs w:val="20"/>
        </w:rPr>
      </w:pPr>
      <w:r>
        <w:rPr>
          <w:rFonts w:hint="eastAsia" w:ascii="宋体" w:hAnsi="宋体" w:cs="宋体"/>
          <w:szCs w:val="32"/>
        </w:rPr>
        <w:t>点击【新增】，在出来的窗口里输入相关数据，点击【提交并关闭】或者【继续新增】（如图4.2.3</w:t>
      </w:r>
      <w:r>
        <w:rPr>
          <w:rFonts w:hint="eastAsia" w:ascii="宋体" w:hAnsi="宋体" w:cs="宋体"/>
        </w:rPr>
        <w:t>所示</w:t>
      </w:r>
      <w:r>
        <w:rPr>
          <w:rFonts w:hint="eastAsia" w:ascii="宋体" w:hAnsi="宋体" w:cs="宋体"/>
          <w:szCs w:val="32"/>
        </w:rPr>
        <w:t>）。</w:t>
      </w:r>
    </w:p>
    <w:p>
      <w:pPr>
        <w:pStyle w:val="6"/>
        <w:snapToGrid w:val="0"/>
        <w:spacing w:line="360" w:lineRule="auto"/>
        <w:ind w:firstLine="0" w:firstLineChars="0"/>
        <w:contextualSpacing/>
        <w:jc w:val="center"/>
      </w:pPr>
      <w:r>
        <w:drawing>
          <wp:inline distT="0" distB="0" distL="0" distR="0">
            <wp:extent cx="6120130" cy="2626360"/>
            <wp:effectExtent l="0" t="0" r="13970" b="254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18"/>
                    <a:stretch>
                      <a:fillRect/>
                    </a:stretch>
                  </pic:blipFill>
                  <pic:spPr>
                    <a:xfrm>
                      <a:off x="0" y="0"/>
                      <a:ext cx="6120130" cy="2626360"/>
                    </a:xfrm>
                    <a:prstGeom prst="rect">
                      <a:avLst/>
                    </a:prstGeom>
                  </pic:spPr>
                </pic:pic>
              </a:graphicData>
            </a:graphic>
          </wp:inline>
        </w:drawing>
      </w:r>
    </w:p>
    <w:p>
      <w:pPr>
        <w:spacing w:line="360" w:lineRule="auto"/>
        <w:jc w:val="center"/>
        <w:rPr>
          <w:sz w:val="28"/>
          <w:szCs w:val="28"/>
        </w:rPr>
      </w:pPr>
      <w:r>
        <w:rPr>
          <w:rFonts w:hint="eastAsia"/>
          <w:szCs w:val="21"/>
        </w:rPr>
        <w:t>图4.2.3</w:t>
      </w:r>
    </w:p>
    <w:p>
      <w:pPr>
        <w:pStyle w:val="3"/>
        <w:ind w:firstLine="560"/>
        <w:outlineLvl w:val="2"/>
        <w:rPr>
          <w:rFonts w:ascii="宋体" w:hAnsi="宋体" w:cs="宋体"/>
          <w:sz w:val="28"/>
          <w:szCs w:val="28"/>
        </w:rPr>
      </w:pPr>
      <w:bookmarkStart w:id="75" w:name="_Toc2283"/>
      <w:bookmarkStart w:id="76" w:name="_Toc65524809"/>
      <w:r>
        <w:rPr>
          <w:rFonts w:hint="eastAsia" w:ascii="宋体" w:hAnsi="宋体" w:cs="宋体"/>
          <w:sz w:val="28"/>
          <w:szCs w:val="28"/>
        </w:rPr>
        <w:t>4.2.2角色管理</w:t>
      </w:r>
      <w:bookmarkEnd w:id="75"/>
      <w:bookmarkEnd w:id="76"/>
    </w:p>
    <w:p>
      <w:pPr>
        <w:pStyle w:val="18"/>
        <w:spacing w:line="360" w:lineRule="auto"/>
        <w:ind w:firstLine="480"/>
        <w:rPr>
          <w:rFonts w:ascii="宋体" w:hAnsi="宋体" w:cs="宋体"/>
          <w:szCs w:val="32"/>
        </w:rPr>
      </w:pPr>
      <w:r>
        <w:rPr>
          <w:rFonts w:hint="eastAsia" w:ascii="宋体" w:hAnsi="宋体" w:cs="宋体"/>
          <w:szCs w:val="32"/>
        </w:rPr>
        <w:t>从主画面菜单栏的【权限管理】→【角色管理】链接可以打开角色管理页面。可进行角色的新增、修改、删除（如图4.2.4</w:t>
      </w:r>
      <w:r>
        <w:rPr>
          <w:rFonts w:hint="eastAsia" w:ascii="宋体" w:hAnsi="宋体" w:cs="宋体"/>
        </w:rPr>
        <w:t>所示</w:t>
      </w:r>
      <w:r>
        <w:rPr>
          <w:rFonts w:hint="eastAsia" w:ascii="宋体" w:hAnsi="宋体" w:cs="宋体"/>
          <w:szCs w:val="32"/>
        </w:rPr>
        <w:t>）。</w:t>
      </w:r>
    </w:p>
    <w:p>
      <w:pPr>
        <w:pStyle w:val="6"/>
        <w:snapToGrid w:val="0"/>
        <w:ind w:firstLine="0" w:firstLineChars="0"/>
        <w:contextualSpacing/>
        <w:jc w:val="center"/>
        <w:rPr>
          <w:sz w:val="21"/>
          <w:szCs w:val="20"/>
        </w:rPr>
      </w:pPr>
      <w:r>
        <w:drawing>
          <wp:inline distT="0" distB="0" distL="0" distR="0">
            <wp:extent cx="6120130" cy="1799590"/>
            <wp:effectExtent l="0" t="0" r="13970" b="1016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19"/>
                    <a:stretch>
                      <a:fillRect/>
                    </a:stretch>
                  </pic:blipFill>
                  <pic:spPr>
                    <a:xfrm>
                      <a:off x="0" y="0"/>
                      <a:ext cx="6120130" cy="1799590"/>
                    </a:xfrm>
                    <a:prstGeom prst="rect">
                      <a:avLst/>
                    </a:prstGeom>
                  </pic:spPr>
                </pic:pic>
              </a:graphicData>
            </a:graphic>
          </wp:inline>
        </w:drawing>
      </w:r>
    </w:p>
    <w:p>
      <w:pPr>
        <w:spacing w:line="360" w:lineRule="auto"/>
        <w:jc w:val="center"/>
        <w:rPr>
          <w:szCs w:val="21"/>
        </w:rPr>
      </w:pPr>
      <w:r>
        <w:rPr>
          <w:rFonts w:hint="eastAsia"/>
          <w:szCs w:val="21"/>
        </w:rPr>
        <w:t>图4.2.4</w:t>
      </w:r>
    </w:p>
    <w:p>
      <w:pPr>
        <w:pStyle w:val="18"/>
        <w:spacing w:line="360" w:lineRule="auto"/>
        <w:ind w:firstLine="480"/>
      </w:pPr>
      <w:r>
        <w:rPr>
          <w:rFonts w:hint="eastAsia" w:ascii="宋体" w:hAnsi="宋体" w:cs="宋体"/>
          <w:szCs w:val="32"/>
        </w:rPr>
        <w:t>点击选择权限按钮可以为该角色分配对应的权限（如图4.2.5</w:t>
      </w:r>
      <w:r>
        <w:rPr>
          <w:rFonts w:hint="eastAsia" w:ascii="宋体" w:hAnsi="宋体" w:cs="宋体"/>
        </w:rPr>
        <w:t>所示</w:t>
      </w:r>
      <w:r>
        <w:rPr>
          <w:rFonts w:hint="eastAsia" w:ascii="宋体" w:hAnsi="宋体" w:cs="宋体"/>
          <w:szCs w:val="32"/>
        </w:rPr>
        <w:t>）。</w:t>
      </w:r>
    </w:p>
    <w:p>
      <w:pPr>
        <w:pStyle w:val="6"/>
        <w:snapToGrid w:val="0"/>
        <w:spacing w:line="360" w:lineRule="auto"/>
        <w:ind w:firstLine="0" w:firstLineChars="0"/>
        <w:contextualSpacing/>
        <w:jc w:val="center"/>
        <w:rPr>
          <w:sz w:val="21"/>
          <w:szCs w:val="20"/>
        </w:rPr>
      </w:pPr>
      <w:r>
        <w:drawing>
          <wp:inline distT="0" distB="0" distL="0" distR="0">
            <wp:extent cx="6120130" cy="2395220"/>
            <wp:effectExtent l="0" t="0" r="13970" b="508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20"/>
                    <a:stretch>
                      <a:fillRect/>
                    </a:stretch>
                  </pic:blipFill>
                  <pic:spPr>
                    <a:xfrm>
                      <a:off x="0" y="0"/>
                      <a:ext cx="6120130" cy="2395220"/>
                    </a:xfrm>
                    <a:prstGeom prst="rect">
                      <a:avLst/>
                    </a:prstGeom>
                  </pic:spPr>
                </pic:pic>
              </a:graphicData>
            </a:graphic>
          </wp:inline>
        </w:drawing>
      </w:r>
    </w:p>
    <w:p>
      <w:pPr>
        <w:spacing w:line="360" w:lineRule="auto"/>
        <w:jc w:val="center"/>
        <w:rPr>
          <w:sz w:val="28"/>
          <w:szCs w:val="28"/>
        </w:rPr>
      </w:pPr>
      <w:r>
        <w:rPr>
          <w:rFonts w:hint="eastAsia"/>
          <w:szCs w:val="21"/>
        </w:rPr>
        <w:t>图4.2.5</w:t>
      </w:r>
    </w:p>
    <w:p>
      <w:pPr>
        <w:pStyle w:val="4"/>
        <w:spacing w:before="0" w:after="0" w:line="360" w:lineRule="auto"/>
        <w:rPr>
          <w:rFonts w:ascii="宋体" w:hAnsi="宋体" w:eastAsia="宋体" w:cs="宋体"/>
          <w:sz w:val="30"/>
          <w:szCs w:val="30"/>
        </w:rPr>
      </w:pPr>
      <w:bookmarkStart w:id="77" w:name="_Toc65524810"/>
      <w:bookmarkStart w:id="78" w:name="_Toc10256"/>
      <w:r>
        <w:rPr>
          <w:rFonts w:hint="eastAsia" w:ascii="宋体" w:hAnsi="宋体" w:eastAsia="宋体" w:cs="宋体"/>
          <w:sz w:val="30"/>
          <w:szCs w:val="30"/>
        </w:rPr>
        <w:t>4.3实时监控</w:t>
      </w:r>
      <w:bookmarkEnd w:id="77"/>
      <w:bookmarkEnd w:id="78"/>
    </w:p>
    <w:p>
      <w:pPr>
        <w:pStyle w:val="3"/>
        <w:spacing w:line="360" w:lineRule="auto"/>
        <w:ind w:firstLine="560"/>
        <w:outlineLvl w:val="2"/>
        <w:rPr>
          <w:rFonts w:ascii="宋体" w:hAnsi="宋体" w:cs="宋体"/>
          <w:sz w:val="28"/>
          <w:szCs w:val="28"/>
        </w:rPr>
      </w:pPr>
      <w:bookmarkStart w:id="79" w:name="_Toc9043"/>
      <w:bookmarkStart w:id="80" w:name="_Toc65524811"/>
      <w:r>
        <w:rPr>
          <w:rFonts w:hint="eastAsia" w:ascii="宋体" w:hAnsi="宋体" w:cs="宋体"/>
          <w:sz w:val="28"/>
          <w:szCs w:val="28"/>
        </w:rPr>
        <w:t>4.3.1数据监控</w:t>
      </w:r>
      <w:bookmarkEnd w:id="79"/>
      <w:bookmarkEnd w:id="80"/>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从主画面菜单栏的【实时监控】→【数据监控】链接可以打开数据监控页面。该页面实时显示该公司设备总数、设备状态、告警数、近七日平均产量等图形化数据（如图4.3.1所示）。</w:t>
      </w:r>
    </w:p>
    <w:p>
      <w:pPr>
        <w:pStyle w:val="6"/>
        <w:snapToGrid w:val="0"/>
        <w:spacing w:line="360" w:lineRule="auto"/>
        <w:ind w:firstLine="0" w:firstLineChars="0"/>
        <w:contextualSpacing/>
        <w:rPr>
          <w:sz w:val="21"/>
          <w:szCs w:val="20"/>
        </w:rPr>
      </w:pPr>
    </w:p>
    <w:p>
      <w:pPr>
        <w:pStyle w:val="6"/>
        <w:snapToGrid w:val="0"/>
        <w:spacing w:line="360" w:lineRule="auto"/>
        <w:ind w:firstLine="0" w:firstLineChars="0"/>
        <w:contextualSpacing/>
        <w:rPr>
          <w:sz w:val="21"/>
          <w:szCs w:val="20"/>
        </w:rPr>
      </w:pPr>
      <w:r>
        <w:rPr>
          <w:sz w:val="21"/>
          <w:szCs w:val="20"/>
        </w:rPr>
        <w:drawing>
          <wp:inline distT="0" distB="0" distL="0" distR="0">
            <wp:extent cx="6120130" cy="2672080"/>
            <wp:effectExtent l="0" t="0" r="13970" b="1397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21"/>
                    <a:stretch>
                      <a:fillRect/>
                    </a:stretch>
                  </pic:blipFill>
                  <pic:spPr>
                    <a:xfrm>
                      <a:off x="0" y="0"/>
                      <a:ext cx="6120130" cy="267208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图4.2.1</w:t>
      </w:r>
    </w:p>
    <w:p>
      <w:pPr>
        <w:pStyle w:val="3"/>
        <w:spacing w:line="360" w:lineRule="auto"/>
        <w:ind w:firstLine="560"/>
        <w:outlineLvl w:val="2"/>
        <w:rPr>
          <w:rFonts w:ascii="宋体" w:hAnsi="宋体" w:cs="宋体"/>
          <w:sz w:val="28"/>
          <w:szCs w:val="28"/>
        </w:rPr>
      </w:pPr>
      <w:bookmarkStart w:id="81" w:name="_Toc65524812"/>
      <w:bookmarkStart w:id="82" w:name="_Toc15843"/>
      <w:r>
        <w:rPr>
          <w:rFonts w:hint="eastAsia" w:ascii="宋体" w:hAnsi="宋体" w:cs="宋体"/>
          <w:sz w:val="28"/>
          <w:szCs w:val="28"/>
        </w:rPr>
        <w:t>4.3.2生产看板</w:t>
      </w:r>
      <w:bookmarkEnd w:id="81"/>
      <w:bookmarkEnd w:id="82"/>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从主画面菜单栏的【实时监控】→【生产看板】可以打开生产看板页面（如图4.3.2所示）。</w:t>
      </w:r>
    </w:p>
    <w:p>
      <w:pPr>
        <w:spacing w:line="360" w:lineRule="auto"/>
        <w:jc w:val="center"/>
        <w:rPr>
          <w:b/>
          <w:bCs/>
          <w:szCs w:val="20"/>
        </w:rPr>
      </w:pPr>
      <w:r>
        <w:rPr>
          <w:b/>
          <w:bCs/>
          <w:szCs w:val="20"/>
        </w:rPr>
        <w:drawing>
          <wp:inline distT="0" distB="0" distL="0" distR="0">
            <wp:extent cx="6120130" cy="2440305"/>
            <wp:effectExtent l="0" t="0" r="13970" b="1714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22"/>
                    <a:stretch>
                      <a:fillRect/>
                    </a:stretch>
                  </pic:blipFill>
                  <pic:spPr>
                    <a:xfrm>
                      <a:off x="0" y="0"/>
                      <a:ext cx="6120130" cy="244030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图4.3.2</w:t>
      </w:r>
    </w:p>
    <w:p>
      <w:pPr>
        <w:pStyle w:val="3"/>
        <w:spacing w:line="360" w:lineRule="auto"/>
        <w:ind w:firstLine="560"/>
        <w:outlineLvl w:val="2"/>
        <w:rPr>
          <w:rFonts w:ascii="宋体" w:hAnsi="宋体" w:cs="宋体"/>
          <w:sz w:val="28"/>
          <w:szCs w:val="28"/>
        </w:rPr>
      </w:pPr>
      <w:bookmarkStart w:id="83" w:name="_Toc17885"/>
      <w:bookmarkStart w:id="84" w:name="_Toc65524813"/>
      <w:r>
        <w:rPr>
          <w:rFonts w:hint="eastAsia" w:ascii="宋体" w:hAnsi="宋体" w:cs="宋体"/>
          <w:sz w:val="28"/>
          <w:szCs w:val="28"/>
        </w:rPr>
        <w:t>4.3.3设备监控</w:t>
      </w:r>
      <w:bookmarkEnd w:id="83"/>
      <w:bookmarkEnd w:id="84"/>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从主画面菜单栏的【实时监控】→【设备统计】可以打开设备统计页面（如图4.3.3-1所示）。上部分为按照车间产线分布的状态产量统计数据；下部分为按周月年区分的</w:t>
      </w:r>
    </w:p>
    <w:p>
      <w:pPr>
        <w:spacing w:line="360" w:lineRule="auto"/>
        <w:jc w:val="center"/>
      </w:pPr>
      <w:r>
        <w:drawing>
          <wp:inline distT="0" distB="0" distL="0" distR="0">
            <wp:extent cx="6120130" cy="1815465"/>
            <wp:effectExtent l="0" t="0" r="13970" b="1333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23"/>
                    <a:stretch>
                      <a:fillRect/>
                    </a:stretch>
                  </pic:blipFill>
                  <pic:spPr>
                    <a:xfrm>
                      <a:off x="0" y="0"/>
                      <a:ext cx="6120130" cy="1815465"/>
                    </a:xfrm>
                    <a:prstGeom prst="rect">
                      <a:avLst/>
                    </a:prstGeom>
                  </pic:spPr>
                </pic:pic>
              </a:graphicData>
            </a:graphic>
          </wp:inline>
        </w:drawing>
      </w:r>
    </w:p>
    <w:p>
      <w:pPr>
        <w:spacing w:line="360" w:lineRule="auto"/>
        <w:jc w:val="center"/>
      </w:pPr>
      <w:r>
        <w:drawing>
          <wp:inline distT="0" distB="0" distL="0" distR="0">
            <wp:extent cx="6120130" cy="1970405"/>
            <wp:effectExtent l="0" t="0" r="13970" b="1079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4"/>
                    <a:stretch>
                      <a:fillRect/>
                    </a:stretch>
                  </pic:blipFill>
                  <pic:spPr>
                    <a:xfrm>
                      <a:off x="0" y="0"/>
                      <a:ext cx="6120130" cy="197040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图4.3.3-1</w:t>
      </w:r>
    </w:p>
    <w:p>
      <w:pPr>
        <w:jc w:val="center"/>
      </w:pPr>
    </w:p>
    <w:p>
      <w:pPr>
        <w:pStyle w:val="18"/>
        <w:ind w:firstLine="480"/>
      </w:pPr>
      <w:r>
        <w:rPr>
          <w:rFonts w:hint="eastAsia"/>
        </w:rPr>
        <w:t>点击详情后，显示车间/产线下的所有设备状态和产量数据。（</w:t>
      </w:r>
      <w:r>
        <w:rPr>
          <w:rFonts w:hint="eastAsia" w:ascii="宋体" w:hAnsi="宋体" w:cs="宋体"/>
        </w:rPr>
        <w:t>如图4.3.3-2所示</w:t>
      </w:r>
      <w:r>
        <w:rPr>
          <w:rFonts w:hint="eastAsia"/>
        </w:rPr>
        <w:t>）</w:t>
      </w:r>
    </w:p>
    <w:p>
      <w:pPr>
        <w:jc w:val="center"/>
      </w:pPr>
      <w:r>
        <w:drawing>
          <wp:inline distT="0" distB="0" distL="0" distR="0">
            <wp:extent cx="6120130" cy="1943735"/>
            <wp:effectExtent l="0" t="0" r="13970" b="184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25"/>
                    <a:stretch>
                      <a:fillRect/>
                    </a:stretch>
                  </pic:blipFill>
                  <pic:spPr>
                    <a:xfrm>
                      <a:off x="0" y="0"/>
                      <a:ext cx="6120130" cy="194373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图4.3.3-2</w:t>
      </w:r>
    </w:p>
    <w:p>
      <w:pPr>
        <w:jc w:val="center"/>
      </w:pPr>
    </w:p>
    <w:p>
      <w:pPr>
        <w:pStyle w:val="18"/>
        <w:ind w:firstLine="480"/>
      </w:pPr>
      <w:r>
        <w:rPr>
          <w:rFonts w:hint="eastAsia"/>
        </w:rPr>
        <w:t>点击设备详情后，显示设备详情页面。实时显示该设备产量及状态时间图。（</w:t>
      </w:r>
      <w:r>
        <w:rPr>
          <w:rFonts w:hint="eastAsia" w:ascii="宋体" w:hAnsi="宋体" w:cs="宋体"/>
        </w:rPr>
        <w:t>如图4.3.3-3所示</w:t>
      </w:r>
      <w:r>
        <w:rPr>
          <w:rFonts w:hint="eastAsia"/>
        </w:rPr>
        <w:t>）</w:t>
      </w:r>
    </w:p>
    <w:p>
      <w:pPr>
        <w:jc w:val="center"/>
        <w:rPr>
          <w:lang w:bidi="ar"/>
        </w:rPr>
      </w:pPr>
      <w:r>
        <w:rPr>
          <w:lang w:bidi="ar"/>
        </w:rPr>
        <w:drawing>
          <wp:inline distT="0" distB="0" distL="0" distR="0">
            <wp:extent cx="6120130" cy="2198370"/>
            <wp:effectExtent l="0" t="0" r="13970" b="1143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26"/>
                    <a:stretch>
                      <a:fillRect/>
                    </a:stretch>
                  </pic:blipFill>
                  <pic:spPr>
                    <a:xfrm>
                      <a:off x="0" y="0"/>
                      <a:ext cx="6120130" cy="219837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w:t>
      </w:r>
      <w:r>
        <w:rPr>
          <w:rFonts w:ascii="宋体" w:hAnsi="宋体" w:cs="宋体"/>
          <w:sz w:val="21"/>
        </w:rPr>
        <w:t>3</w:t>
      </w:r>
    </w:p>
    <w:p>
      <w:pPr>
        <w:jc w:val="center"/>
        <w:rPr>
          <w:lang w:bidi="ar"/>
        </w:rPr>
      </w:pPr>
    </w:p>
    <w:p>
      <w:pPr>
        <w:pStyle w:val="18"/>
        <w:ind w:firstLine="480"/>
      </w:pPr>
      <w:r>
        <w:rPr>
          <w:rFonts w:hint="eastAsia"/>
        </w:rPr>
        <w:t>24小时显示该设备每十分钟的状态、产量、工作时间等。（如图</w:t>
      </w:r>
      <w:r>
        <w:rPr>
          <w:rFonts w:hint="eastAsia" w:ascii="宋体" w:hAnsi="宋体" w:cs="宋体"/>
        </w:rPr>
        <w:t>4.3.3-4所示</w:t>
      </w:r>
      <w:r>
        <w:rPr>
          <w:rFonts w:hint="eastAsia"/>
        </w:rPr>
        <w:t>）</w:t>
      </w:r>
    </w:p>
    <w:p>
      <w:pPr>
        <w:jc w:val="center"/>
        <w:rPr>
          <w:lang w:bidi="ar"/>
        </w:rPr>
      </w:pPr>
      <w:r>
        <w:rPr>
          <w:lang w:bidi="ar"/>
        </w:rPr>
        <w:drawing>
          <wp:inline distT="0" distB="0" distL="0" distR="0">
            <wp:extent cx="6120130" cy="2242820"/>
            <wp:effectExtent l="0" t="0" r="13970" b="508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27"/>
                    <a:stretch>
                      <a:fillRect/>
                    </a:stretch>
                  </pic:blipFill>
                  <pic:spPr>
                    <a:xfrm>
                      <a:off x="0" y="0"/>
                      <a:ext cx="6120130" cy="224282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图4.3.3-4</w:t>
      </w:r>
    </w:p>
    <w:p>
      <w:pPr>
        <w:jc w:val="center"/>
      </w:pPr>
    </w:p>
    <w:p>
      <w:pPr>
        <w:pStyle w:val="18"/>
        <w:ind w:firstLine="480"/>
      </w:pPr>
      <w:r>
        <w:rPr>
          <w:rFonts w:hint="eastAsia"/>
        </w:rPr>
        <w:t>统计显示该设备本周的有效开机率和告警次数统计。（如图</w:t>
      </w:r>
      <w:r>
        <w:rPr>
          <w:rFonts w:hint="eastAsia" w:ascii="宋体" w:hAnsi="宋体" w:cs="宋体"/>
        </w:rPr>
        <w:t>4.3.3-5所示</w:t>
      </w:r>
      <w:r>
        <w:rPr>
          <w:rFonts w:hint="eastAsia"/>
        </w:rPr>
        <w:t>）</w:t>
      </w:r>
    </w:p>
    <w:p>
      <w:pPr>
        <w:jc w:val="center"/>
      </w:pPr>
      <w:r>
        <w:drawing>
          <wp:inline distT="0" distB="0" distL="0" distR="0">
            <wp:extent cx="6120130" cy="2611120"/>
            <wp:effectExtent l="0" t="0" r="13970" b="1778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8"/>
                    <a:stretch>
                      <a:fillRect/>
                    </a:stretch>
                  </pic:blipFill>
                  <pic:spPr>
                    <a:xfrm>
                      <a:off x="0" y="0"/>
                      <a:ext cx="6120130" cy="261112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图4.3.3-5</w:t>
      </w:r>
    </w:p>
    <w:p>
      <w:pPr>
        <w:jc w:val="center"/>
      </w:pPr>
    </w:p>
    <w:p>
      <w:pPr>
        <w:pStyle w:val="18"/>
        <w:ind w:firstLine="480"/>
      </w:pPr>
      <w:r>
        <w:rPr>
          <w:rFonts w:hint="eastAsia"/>
        </w:rPr>
        <w:t>参数显示该设备所有对应参数的信息和值（如图</w:t>
      </w:r>
      <w:r>
        <w:rPr>
          <w:rFonts w:hint="eastAsia" w:ascii="宋体" w:hAnsi="宋体" w:cs="宋体"/>
        </w:rPr>
        <w:t>4.3.3-6所示</w:t>
      </w:r>
      <w:r>
        <w:rPr>
          <w:rFonts w:hint="eastAsia"/>
        </w:rPr>
        <w:t>）。并通过折线图的方式进行几个参数之间的值对比，</w:t>
      </w:r>
      <w:r>
        <w:rPr>
          <w:rFonts w:hint="eastAsia"/>
          <w:color w:val="000000" w:themeColor="text1"/>
          <w14:textFill>
            <w14:solidFill>
              <w14:schemeClr w14:val="tx1"/>
            </w14:solidFill>
          </w14:textFill>
        </w:rPr>
        <w:t>可查看参数的标准值</w:t>
      </w:r>
      <w:r>
        <w:rPr>
          <w:rFonts w:hint="eastAsia"/>
        </w:rPr>
        <w:t>（如图</w:t>
      </w:r>
      <w:r>
        <w:rPr>
          <w:rFonts w:hint="eastAsia" w:ascii="宋体" w:hAnsi="宋体" w:cs="宋体"/>
        </w:rPr>
        <w:t>4.3.3-7所示</w:t>
      </w:r>
      <w:r>
        <w:rPr>
          <w:rFonts w:hint="eastAsia"/>
        </w:rPr>
        <w:t>）。</w:t>
      </w:r>
    </w:p>
    <w:p>
      <w:pPr>
        <w:pStyle w:val="18"/>
        <w:ind w:firstLine="0" w:firstLineChars="0"/>
      </w:pPr>
      <w:r>
        <w:drawing>
          <wp:inline distT="0" distB="0" distL="0" distR="0">
            <wp:extent cx="6120130" cy="1605280"/>
            <wp:effectExtent l="0" t="0" r="13970" b="1397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29"/>
                    <a:stretch>
                      <a:fillRect/>
                    </a:stretch>
                  </pic:blipFill>
                  <pic:spPr>
                    <a:xfrm>
                      <a:off x="0" y="0"/>
                      <a:ext cx="6120130" cy="160528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图4.3.3-6</w:t>
      </w:r>
    </w:p>
    <w:p>
      <w:pPr>
        <w:jc w:val="center"/>
      </w:pPr>
      <w:r>
        <w:drawing>
          <wp:inline distT="0" distB="0" distL="0" distR="0">
            <wp:extent cx="6120130" cy="2647315"/>
            <wp:effectExtent l="0" t="0" r="13970" b="63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0"/>
                    <a:stretch>
                      <a:fillRect/>
                    </a:stretch>
                  </pic:blipFill>
                  <pic:spPr>
                    <a:xfrm>
                      <a:off x="0" y="0"/>
                      <a:ext cx="6120130" cy="264731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图4.3.3-7</w:t>
      </w:r>
    </w:p>
    <w:p>
      <w:pPr>
        <w:pStyle w:val="6"/>
        <w:snapToGrid w:val="0"/>
        <w:spacing w:line="360" w:lineRule="auto"/>
        <w:ind w:firstLine="420" w:firstLineChars="0"/>
        <w:contextualSpacing/>
        <w:jc w:val="center"/>
        <w:rPr>
          <w:rFonts w:ascii="宋体" w:hAnsi="宋体" w:cs="宋体"/>
          <w:sz w:val="21"/>
        </w:rPr>
      </w:pPr>
    </w:p>
    <w:p>
      <w:pPr>
        <w:pStyle w:val="6"/>
        <w:snapToGrid w:val="0"/>
        <w:spacing w:line="360" w:lineRule="auto"/>
        <w:ind w:firstLine="420" w:firstLineChars="0"/>
        <w:contextualSpacing/>
        <w:jc w:val="center"/>
        <w:rPr>
          <w:rFonts w:ascii="宋体" w:hAnsi="宋体" w:cs="宋体"/>
          <w:sz w:val="21"/>
        </w:rPr>
      </w:pPr>
    </w:p>
    <w:p>
      <w:pPr>
        <w:pStyle w:val="18"/>
        <w:spacing w:line="360" w:lineRule="auto"/>
        <w:ind w:firstLine="560"/>
        <w:outlineLvl w:val="2"/>
        <w:rPr>
          <w:rFonts w:ascii="宋体" w:hAnsi="宋体" w:cs="宋体"/>
          <w:sz w:val="28"/>
          <w:szCs w:val="28"/>
        </w:rPr>
      </w:pPr>
      <w:bookmarkStart w:id="85" w:name="_Toc28898"/>
      <w:bookmarkStart w:id="86" w:name="_Toc65524814"/>
      <w:r>
        <w:rPr>
          <w:rFonts w:hint="eastAsia" w:ascii="宋体" w:hAnsi="宋体" w:cs="宋体"/>
          <w:sz w:val="28"/>
          <w:szCs w:val="28"/>
        </w:rPr>
        <w:t>4.3.4实时告警</w:t>
      </w:r>
      <w:bookmarkEnd w:id="85"/>
      <w:bookmarkEnd w:id="86"/>
    </w:p>
    <w:p>
      <w:pPr>
        <w:pStyle w:val="18"/>
        <w:spacing w:line="360" w:lineRule="auto"/>
        <w:ind w:firstLine="480"/>
        <w:rPr>
          <w:rFonts w:ascii="宋体" w:hAnsi="宋体" w:cs="宋体"/>
        </w:rPr>
      </w:pPr>
      <w:r>
        <w:rPr>
          <w:rFonts w:hint="eastAsia" w:ascii="宋体" w:hAnsi="宋体" w:cs="宋体"/>
        </w:rPr>
        <w:t>从主画面菜单栏的【实时监控】→【实时告警】可以打开实时告警页面（如图4.3.4所示）。该页面可通过日期展示对应设备的告警次数、上次告警时间及告警持续时间等。点击【明细】可查看该设备详细告警情况。</w:t>
      </w:r>
    </w:p>
    <w:p>
      <w:pPr>
        <w:spacing w:line="360" w:lineRule="auto"/>
        <w:jc w:val="center"/>
        <w:rPr>
          <w:szCs w:val="20"/>
        </w:rPr>
      </w:pPr>
      <w:r>
        <w:rPr>
          <w:szCs w:val="20"/>
        </w:rPr>
        <w:drawing>
          <wp:inline distT="0" distB="0" distL="0" distR="0">
            <wp:extent cx="6120130" cy="2044065"/>
            <wp:effectExtent l="0" t="0" r="13970" b="13335"/>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31"/>
                    <a:stretch>
                      <a:fillRect/>
                    </a:stretch>
                  </pic:blipFill>
                  <pic:spPr>
                    <a:xfrm>
                      <a:off x="0" y="0"/>
                      <a:ext cx="6120130" cy="2044065"/>
                    </a:xfrm>
                    <a:prstGeom prst="rect">
                      <a:avLst/>
                    </a:prstGeom>
                  </pic:spPr>
                </pic:pic>
              </a:graphicData>
            </a:graphic>
          </wp:inline>
        </w:drawing>
      </w:r>
    </w:p>
    <w:p>
      <w:pPr>
        <w:spacing w:line="360" w:lineRule="auto"/>
        <w:jc w:val="center"/>
      </w:pPr>
      <w:r>
        <w:rPr>
          <w:rFonts w:hint="eastAsia"/>
        </w:rPr>
        <w:t>图4.3.4</w:t>
      </w:r>
    </w:p>
    <w:p>
      <w:pPr>
        <w:pStyle w:val="3"/>
        <w:ind w:firstLine="420"/>
      </w:pPr>
    </w:p>
    <w:p>
      <w:pPr>
        <w:pStyle w:val="4"/>
        <w:spacing w:before="0" w:after="0" w:line="360" w:lineRule="auto"/>
        <w:rPr>
          <w:rFonts w:ascii="宋体" w:hAnsi="宋体" w:eastAsia="宋体" w:cs="宋体"/>
          <w:sz w:val="30"/>
          <w:szCs w:val="30"/>
        </w:rPr>
      </w:pPr>
      <w:bookmarkStart w:id="87" w:name="_Toc65524815"/>
      <w:bookmarkStart w:id="88" w:name="_Toc2344"/>
      <w:r>
        <w:rPr>
          <w:rFonts w:hint="eastAsia" w:ascii="宋体" w:hAnsi="宋体" w:eastAsia="宋体" w:cs="宋体"/>
          <w:sz w:val="30"/>
          <w:szCs w:val="30"/>
        </w:rPr>
        <w:t>4.4数据统计</w:t>
      </w:r>
      <w:bookmarkEnd w:id="87"/>
      <w:bookmarkEnd w:id="88"/>
    </w:p>
    <w:p>
      <w:pPr>
        <w:pStyle w:val="3"/>
        <w:spacing w:line="360" w:lineRule="auto"/>
        <w:ind w:firstLine="560"/>
        <w:outlineLvl w:val="2"/>
        <w:rPr>
          <w:rFonts w:ascii="宋体" w:hAnsi="宋体" w:cs="宋体"/>
          <w:sz w:val="28"/>
          <w:szCs w:val="28"/>
        </w:rPr>
      </w:pPr>
      <w:bookmarkStart w:id="89" w:name="_Toc3519"/>
      <w:bookmarkStart w:id="90" w:name="_Toc65524816"/>
      <w:r>
        <w:rPr>
          <w:rFonts w:hint="eastAsia" w:ascii="宋体" w:hAnsi="宋体" w:cs="宋体"/>
          <w:sz w:val="28"/>
          <w:szCs w:val="28"/>
        </w:rPr>
        <w:t>4.4.</w:t>
      </w:r>
      <w:r>
        <w:rPr>
          <w:rFonts w:ascii="宋体" w:hAnsi="宋体" w:cs="宋体"/>
          <w:sz w:val="28"/>
          <w:szCs w:val="28"/>
        </w:rPr>
        <w:t>1</w:t>
      </w:r>
      <w:r>
        <w:rPr>
          <w:rFonts w:hint="eastAsia" w:ascii="宋体" w:hAnsi="宋体" w:cs="宋体"/>
          <w:sz w:val="28"/>
          <w:szCs w:val="28"/>
        </w:rPr>
        <w:t>生产设备统计</w:t>
      </w:r>
      <w:bookmarkEnd w:id="89"/>
      <w:bookmarkEnd w:id="90"/>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从主画面菜单栏的【数据统计】→【生产设备统计】链接可以打开生产设备统计页面。该页面展示产线的生产统计（如图4.4.</w:t>
      </w:r>
      <w:r>
        <w:rPr>
          <w:rFonts w:ascii="宋体" w:hAnsi="宋体" w:cs="宋体"/>
          <w:sz w:val="24"/>
          <w:szCs w:val="24"/>
        </w:rPr>
        <w:t>1</w:t>
      </w:r>
      <w:r>
        <w:rPr>
          <w:rFonts w:hint="eastAsia" w:ascii="宋体" w:hAnsi="宋体" w:cs="宋体"/>
          <w:sz w:val="24"/>
          <w:szCs w:val="24"/>
        </w:rPr>
        <w:t>-1所示）。</w:t>
      </w:r>
    </w:p>
    <w:p>
      <w:pPr>
        <w:spacing w:line="360" w:lineRule="auto"/>
        <w:jc w:val="center"/>
        <w:rPr>
          <w:szCs w:val="20"/>
        </w:rPr>
      </w:pPr>
      <w:r>
        <w:rPr>
          <w:szCs w:val="20"/>
        </w:rPr>
        <w:drawing>
          <wp:inline distT="0" distB="0" distL="0" distR="0">
            <wp:extent cx="6120130" cy="2254885"/>
            <wp:effectExtent l="0" t="0" r="1270" b="571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2"/>
                    <a:stretch>
                      <a:fillRect/>
                    </a:stretch>
                  </pic:blipFill>
                  <pic:spPr>
                    <a:xfrm>
                      <a:off x="0" y="0"/>
                      <a:ext cx="6120130" cy="2254885"/>
                    </a:xfrm>
                    <a:prstGeom prst="rect">
                      <a:avLst/>
                    </a:prstGeom>
                  </pic:spPr>
                </pic:pic>
              </a:graphicData>
            </a:graphic>
          </wp:inline>
        </w:drawing>
      </w:r>
    </w:p>
    <w:p>
      <w:pPr>
        <w:spacing w:line="360" w:lineRule="auto"/>
        <w:jc w:val="center"/>
      </w:pPr>
      <w:r>
        <w:rPr>
          <w:rFonts w:hint="eastAsia"/>
        </w:rPr>
        <w:t>图4.4.</w:t>
      </w:r>
      <w:r>
        <w:t>1</w:t>
      </w:r>
      <w:r>
        <w:rPr>
          <w:rFonts w:hint="eastAsia"/>
        </w:rPr>
        <w:t>-1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可分别按照生产周期、近七日、本月的产量进行统计（如图4.4.1-2所示）。</w:t>
      </w:r>
    </w:p>
    <w:p>
      <w:pPr>
        <w:spacing w:line="360" w:lineRule="auto"/>
        <w:jc w:val="center"/>
      </w:pPr>
    </w:p>
    <w:p>
      <w:pPr>
        <w:spacing w:line="360" w:lineRule="auto"/>
        <w:jc w:val="center"/>
      </w:pPr>
      <w:r>
        <w:drawing>
          <wp:inline distT="0" distB="0" distL="0" distR="0">
            <wp:extent cx="6120130" cy="2538730"/>
            <wp:effectExtent l="0" t="0" r="1270" b="127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33"/>
                    <a:stretch>
                      <a:fillRect/>
                    </a:stretch>
                  </pic:blipFill>
                  <pic:spPr>
                    <a:xfrm>
                      <a:off x="0" y="0"/>
                      <a:ext cx="6120130" cy="2538730"/>
                    </a:xfrm>
                    <a:prstGeom prst="rect">
                      <a:avLst/>
                    </a:prstGeom>
                  </pic:spPr>
                </pic:pic>
              </a:graphicData>
            </a:graphic>
          </wp:inline>
        </w:drawing>
      </w:r>
    </w:p>
    <w:p>
      <w:pPr>
        <w:spacing w:line="360" w:lineRule="auto"/>
        <w:jc w:val="center"/>
      </w:pPr>
      <w:r>
        <w:rPr>
          <w:rFonts w:hint="eastAsia"/>
        </w:rPr>
        <w:t>图4.4.1-2</w:t>
      </w:r>
    </w:p>
    <w:p>
      <w:pPr>
        <w:pStyle w:val="3"/>
        <w:spacing w:line="360" w:lineRule="auto"/>
        <w:ind w:firstLine="420" w:firstLineChars="0"/>
        <w:rPr>
          <w:rFonts w:ascii="宋体" w:hAnsi="宋体" w:cs="宋体"/>
        </w:rPr>
      </w:pPr>
      <w:r>
        <w:rPr>
          <w:rFonts w:hint="eastAsia" w:ascii="宋体" w:hAnsi="宋体" w:cs="宋体"/>
          <w:sz w:val="24"/>
          <w:szCs w:val="24"/>
        </w:rPr>
        <w:t>历史可按照时间日期进行查询统计（如图4.4.1-3所示）。</w:t>
      </w:r>
    </w:p>
    <w:p>
      <w:pPr>
        <w:spacing w:line="360" w:lineRule="auto"/>
        <w:jc w:val="center"/>
      </w:pPr>
      <w:r>
        <w:drawing>
          <wp:inline distT="0" distB="0" distL="0" distR="0">
            <wp:extent cx="6120130" cy="2131695"/>
            <wp:effectExtent l="0" t="0" r="1270" b="190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4"/>
                    <a:stretch>
                      <a:fillRect/>
                    </a:stretch>
                  </pic:blipFill>
                  <pic:spPr>
                    <a:xfrm>
                      <a:off x="0" y="0"/>
                      <a:ext cx="6120130" cy="2131695"/>
                    </a:xfrm>
                    <a:prstGeom prst="rect">
                      <a:avLst/>
                    </a:prstGeom>
                  </pic:spPr>
                </pic:pic>
              </a:graphicData>
            </a:graphic>
          </wp:inline>
        </w:drawing>
      </w:r>
    </w:p>
    <w:p>
      <w:pPr>
        <w:spacing w:line="360" w:lineRule="auto"/>
        <w:jc w:val="center"/>
      </w:pPr>
      <w:r>
        <w:rPr>
          <w:rFonts w:hint="eastAsia"/>
        </w:rPr>
        <w:t>图4.4.1-3</w:t>
      </w:r>
    </w:p>
    <w:p>
      <w:pPr>
        <w:pStyle w:val="3"/>
        <w:spacing w:line="360" w:lineRule="auto"/>
        <w:ind w:firstLine="420" w:firstLineChars="0"/>
        <w:rPr>
          <w:rFonts w:ascii="宋体" w:hAnsi="宋体" w:cs="宋体"/>
        </w:rPr>
      </w:pPr>
      <w:r>
        <w:rPr>
          <w:rFonts w:hint="eastAsia" w:ascii="宋体" w:hAnsi="宋体" w:cs="宋体"/>
          <w:sz w:val="24"/>
          <w:szCs w:val="24"/>
        </w:rPr>
        <w:t>产量总计可按照时间范围进行查询统计（如图4.4.1-4所示）。</w:t>
      </w:r>
    </w:p>
    <w:p>
      <w:pPr>
        <w:spacing w:line="360" w:lineRule="auto"/>
        <w:jc w:val="center"/>
      </w:pPr>
      <w:r>
        <w:drawing>
          <wp:inline distT="0" distB="0" distL="0" distR="0">
            <wp:extent cx="6120130" cy="2127885"/>
            <wp:effectExtent l="0" t="0" r="1270" b="571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35"/>
                    <a:stretch>
                      <a:fillRect/>
                    </a:stretch>
                  </pic:blipFill>
                  <pic:spPr>
                    <a:xfrm>
                      <a:off x="0" y="0"/>
                      <a:ext cx="6120130" cy="2127885"/>
                    </a:xfrm>
                    <a:prstGeom prst="rect">
                      <a:avLst/>
                    </a:prstGeom>
                  </pic:spPr>
                </pic:pic>
              </a:graphicData>
            </a:graphic>
          </wp:inline>
        </w:drawing>
      </w:r>
    </w:p>
    <w:p>
      <w:pPr>
        <w:spacing w:line="360" w:lineRule="auto"/>
        <w:jc w:val="center"/>
      </w:pPr>
      <w:r>
        <w:rPr>
          <w:rFonts w:hint="eastAsia"/>
        </w:rPr>
        <w:t>图4.4.1-4</w:t>
      </w:r>
    </w:p>
    <w:p>
      <w:pPr>
        <w:pStyle w:val="3"/>
        <w:spacing w:line="360" w:lineRule="auto"/>
        <w:ind w:firstLine="560"/>
        <w:outlineLvl w:val="2"/>
        <w:rPr>
          <w:rFonts w:ascii="宋体" w:hAnsi="宋体" w:cs="宋体"/>
          <w:sz w:val="28"/>
          <w:szCs w:val="28"/>
        </w:rPr>
      </w:pPr>
      <w:bookmarkStart w:id="91" w:name="_Toc2927"/>
      <w:bookmarkStart w:id="92" w:name="_Toc65524817"/>
      <w:r>
        <w:rPr>
          <w:rFonts w:hint="eastAsia" w:ascii="宋体" w:hAnsi="宋体" w:cs="宋体"/>
          <w:sz w:val="28"/>
          <w:szCs w:val="28"/>
        </w:rPr>
        <w:t>4.4.2设备状态甘特图</w:t>
      </w:r>
      <w:bookmarkEnd w:id="91"/>
      <w:bookmarkEnd w:id="92"/>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从主画面菜单栏的【数据统计】→【设备状态甘特图】链接可以打开设备状态甘特图页面。该页面以甘特图方式显示设备状态的分布（如图4.4.2所示）。</w:t>
      </w:r>
    </w:p>
    <w:p>
      <w:pPr>
        <w:spacing w:line="360" w:lineRule="auto"/>
        <w:jc w:val="center"/>
      </w:pPr>
      <w:r>
        <w:drawing>
          <wp:inline distT="0" distB="0" distL="0" distR="0">
            <wp:extent cx="6120130" cy="2404745"/>
            <wp:effectExtent l="0" t="0" r="127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36"/>
                    <a:stretch>
                      <a:fillRect/>
                    </a:stretch>
                  </pic:blipFill>
                  <pic:spPr>
                    <a:xfrm>
                      <a:off x="0" y="0"/>
                      <a:ext cx="6120130" cy="2404745"/>
                    </a:xfrm>
                    <a:prstGeom prst="rect">
                      <a:avLst/>
                    </a:prstGeom>
                  </pic:spPr>
                </pic:pic>
              </a:graphicData>
            </a:graphic>
          </wp:inline>
        </w:drawing>
      </w:r>
    </w:p>
    <w:p>
      <w:pPr>
        <w:spacing w:line="360" w:lineRule="auto"/>
        <w:jc w:val="center"/>
      </w:pPr>
      <w:r>
        <w:rPr>
          <w:rFonts w:hint="eastAsia"/>
        </w:rPr>
        <w:t>图4.4.2</w:t>
      </w:r>
    </w:p>
    <w:p>
      <w:pPr>
        <w:pStyle w:val="3"/>
        <w:spacing w:line="360" w:lineRule="auto"/>
        <w:ind w:firstLine="560"/>
        <w:outlineLvl w:val="2"/>
        <w:rPr>
          <w:rFonts w:ascii="宋体" w:hAnsi="宋体" w:cs="宋体"/>
          <w:sz w:val="28"/>
          <w:szCs w:val="28"/>
        </w:rPr>
      </w:pPr>
      <w:bookmarkStart w:id="93" w:name="_Toc65524818"/>
      <w:bookmarkStart w:id="94" w:name="_Toc21747"/>
      <w:r>
        <w:rPr>
          <w:rFonts w:hint="eastAsia" w:ascii="宋体" w:hAnsi="宋体" w:cs="宋体"/>
          <w:sz w:val="28"/>
          <w:szCs w:val="28"/>
        </w:rPr>
        <w:t>4.4.3状态设备统计</w:t>
      </w:r>
      <w:bookmarkEnd w:id="93"/>
      <w:bookmarkEnd w:id="94"/>
    </w:p>
    <w:p>
      <w:pPr>
        <w:pStyle w:val="3"/>
        <w:spacing w:line="360" w:lineRule="auto"/>
        <w:ind w:firstLine="420" w:firstLineChars="0"/>
        <w:rPr>
          <w:rFonts w:ascii="宋体" w:hAnsi="宋体" w:cs="宋体"/>
        </w:rPr>
      </w:pPr>
      <w:r>
        <w:rPr>
          <w:rFonts w:hint="eastAsia" w:ascii="宋体" w:hAnsi="宋体" w:cs="宋体"/>
          <w:sz w:val="24"/>
          <w:szCs w:val="24"/>
        </w:rPr>
        <w:t>从主画面菜单栏的【数据统计】→【状态设备统计】链接可以打开状态设备统计页面。（如图4.4.3-1所示）。</w:t>
      </w:r>
    </w:p>
    <w:p>
      <w:pPr>
        <w:pStyle w:val="18"/>
        <w:ind w:firstLine="0" w:firstLineChars="0"/>
      </w:pPr>
      <w:r>
        <w:drawing>
          <wp:inline distT="0" distB="0" distL="0" distR="0">
            <wp:extent cx="6120130" cy="2042160"/>
            <wp:effectExtent l="0" t="0" r="1270" b="254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37"/>
                    <a:stretch>
                      <a:fillRect/>
                    </a:stretch>
                  </pic:blipFill>
                  <pic:spPr>
                    <a:xfrm>
                      <a:off x="0" y="0"/>
                      <a:ext cx="6120130" cy="2042160"/>
                    </a:xfrm>
                    <a:prstGeom prst="rect">
                      <a:avLst/>
                    </a:prstGeom>
                  </pic:spPr>
                </pic:pic>
              </a:graphicData>
            </a:graphic>
          </wp:inline>
        </w:drawing>
      </w:r>
    </w:p>
    <w:p>
      <w:pPr>
        <w:spacing w:line="360" w:lineRule="auto"/>
        <w:jc w:val="center"/>
      </w:pPr>
      <w:r>
        <w:rPr>
          <w:rFonts w:hint="eastAsia"/>
        </w:rPr>
        <w:t>图4.4.3-1</w:t>
      </w:r>
    </w:p>
    <w:p>
      <w:pPr>
        <w:pStyle w:val="6"/>
        <w:snapToGrid w:val="0"/>
        <w:ind w:firstLine="0" w:firstLineChars="0"/>
        <w:contextualSpacing/>
        <w:rPr>
          <w:sz w:val="21"/>
        </w:rPr>
      </w:pPr>
    </w:p>
    <w:p>
      <w:pPr>
        <w:pStyle w:val="6"/>
        <w:snapToGrid w:val="0"/>
        <w:ind w:firstLine="480"/>
        <w:contextualSpacing/>
      </w:pPr>
      <w:r>
        <w:rPr>
          <w:rFonts w:hint="eastAsia"/>
        </w:rPr>
        <w:t>实时状态统计点击详情可以查看某一个设备的状态明细。包括设备状态耗时的柱状图、比例图、状态时间图、每小时设备效率趋势、每小时周期趋势。（</w:t>
      </w:r>
      <w:r>
        <w:rPr>
          <w:rFonts w:hint="eastAsia" w:ascii="宋体" w:hAnsi="宋体" w:cs="宋体"/>
        </w:rPr>
        <w:t>如图4.4.3-2和4.4.3-3所示</w:t>
      </w:r>
      <w:r>
        <w:rPr>
          <w:rFonts w:hint="eastAsia"/>
        </w:rPr>
        <w:t>）</w:t>
      </w:r>
    </w:p>
    <w:p>
      <w:pPr>
        <w:pStyle w:val="6"/>
        <w:snapToGrid w:val="0"/>
        <w:ind w:firstLine="0" w:firstLineChars="0"/>
        <w:contextualSpacing/>
      </w:pPr>
      <w:r>
        <w:drawing>
          <wp:inline distT="0" distB="0" distL="0" distR="0">
            <wp:extent cx="6120130" cy="1814195"/>
            <wp:effectExtent l="0" t="0" r="1270" b="1905"/>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38"/>
                    <a:stretch>
                      <a:fillRect/>
                    </a:stretch>
                  </pic:blipFill>
                  <pic:spPr>
                    <a:xfrm>
                      <a:off x="0" y="0"/>
                      <a:ext cx="6120130" cy="1814195"/>
                    </a:xfrm>
                    <a:prstGeom prst="rect">
                      <a:avLst/>
                    </a:prstGeom>
                  </pic:spPr>
                </pic:pic>
              </a:graphicData>
            </a:graphic>
          </wp:inline>
        </w:drawing>
      </w:r>
    </w:p>
    <w:p>
      <w:pPr>
        <w:spacing w:line="360" w:lineRule="auto"/>
        <w:jc w:val="center"/>
      </w:pPr>
      <w:r>
        <w:rPr>
          <w:rFonts w:hint="eastAsia"/>
        </w:rPr>
        <w:t>图4.4.3-2</w:t>
      </w:r>
    </w:p>
    <w:p>
      <w:pPr>
        <w:pStyle w:val="6"/>
        <w:snapToGrid w:val="0"/>
        <w:ind w:firstLine="0" w:firstLineChars="0"/>
        <w:contextualSpacing/>
      </w:pPr>
      <w:r>
        <w:drawing>
          <wp:inline distT="0" distB="0" distL="0" distR="0">
            <wp:extent cx="6120130" cy="1998345"/>
            <wp:effectExtent l="0" t="0" r="127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pic:cNvPicPr>
                      <a:picLocks noChangeAspect="1"/>
                    </pic:cNvPicPr>
                  </pic:nvPicPr>
                  <pic:blipFill>
                    <a:blip r:embed="rId39"/>
                    <a:stretch>
                      <a:fillRect/>
                    </a:stretch>
                  </pic:blipFill>
                  <pic:spPr>
                    <a:xfrm>
                      <a:off x="0" y="0"/>
                      <a:ext cx="6120130" cy="1998345"/>
                    </a:xfrm>
                    <a:prstGeom prst="rect">
                      <a:avLst/>
                    </a:prstGeom>
                  </pic:spPr>
                </pic:pic>
              </a:graphicData>
            </a:graphic>
          </wp:inline>
        </w:drawing>
      </w:r>
    </w:p>
    <w:p>
      <w:pPr>
        <w:spacing w:line="360" w:lineRule="auto"/>
        <w:jc w:val="center"/>
      </w:pPr>
      <w:r>
        <w:rPr>
          <w:rFonts w:hint="eastAsia"/>
        </w:rPr>
        <w:t>图4.4.3-3</w:t>
      </w:r>
    </w:p>
    <w:p>
      <w:pPr>
        <w:pStyle w:val="6"/>
        <w:snapToGrid w:val="0"/>
        <w:ind w:firstLine="0" w:firstLineChars="0"/>
        <w:contextualSpacing/>
        <w:jc w:val="center"/>
        <w:rPr>
          <w:sz w:val="21"/>
        </w:rPr>
      </w:pPr>
    </w:p>
    <w:p>
      <w:pPr>
        <w:pStyle w:val="6"/>
        <w:snapToGrid w:val="0"/>
        <w:ind w:left="360" w:firstLine="0" w:firstLineChars="0"/>
        <w:contextualSpacing/>
      </w:pPr>
      <w:r>
        <w:rPr>
          <w:rFonts w:hint="eastAsia"/>
        </w:rPr>
        <w:t>点击历史可以查看历史设备的状态统</w:t>
      </w:r>
      <w:r>
        <w:rPr>
          <w:rFonts w:hint="eastAsia" w:ascii="宋体" w:hAnsi="宋体" w:cs="宋体"/>
        </w:rPr>
        <w:t>计。（如图4.4.3-4）</w:t>
      </w:r>
    </w:p>
    <w:p>
      <w:pPr>
        <w:pStyle w:val="6"/>
        <w:snapToGrid w:val="0"/>
        <w:ind w:firstLine="0" w:firstLineChars="0"/>
        <w:contextualSpacing/>
        <w:jc w:val="center"/>
        <w:rPr>
          <w:sz w:val="21"/>
        </w:rPr>
      </w:pPr>
      <w:r>
        <w:rPr>
          <w:rFonts w:ascii="宋体" w:hAnsi="宋体" w:cs="宋体"/>
          <w:sz w:val="21"/>
        </w:rPr>
        <w:drawing>
          <wp:inline distT="0" distB="0" distL="0" distR="0">
            <wp:extent cx="6120130" cy="1903095"/>
            <wp:effectExtent l="0" t="0" r="1270" b="190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40"/>
                    <a:stretch>
                      <a:fillRect/>
                    </a:stretch>
                  </pic:blipFill>
                  <pic:spPr>
                    <a:xfrm>
                      <a:off x="0" y="0"/>
                      <a:ext cx="6120130" cy="1903095"/>
                    </a:xfrm>
                    <a:prstGeom prst="rect">
                      <a:avLst/>
                    </a:prstGeom>
                  </pic:spPr>
                </pic:pic>
              </a:graphicData>
            </a:graphic>
          </wp:inline>
        </w:drawing>
      </w:r>
      <w:r>
        <w:rPr>
          <w:rFonts w:hint="eastAsia" w:ascii="宋体" w:hAnsi="宋体" w:cs="宋体"/>
          <w:sz w:val="21"/>
        </w:rPr>
        <w:t>图4.4.3-4</w:t>
      </w:r>
    </w:p>
    <w:p>
      <w:pPr>
        <w:pStyle w:val="6"/>
        <w:snapToGrid w:val="0"/>
        <w:ind w:firstLine="0" w:firstLineChars="0"/>
        <w:contextualSpacing/>
        <w:jc w:val="center"/>
        <w:rPr>
          <w:sz w:val="21"/>
        </w:rPr>
      </w:pPr>
    </w:p>
    <w:p>
      <w:pPr>
        <w:pStyle w:val="6"/>
        <w:snapToGrid w:val="0"/>
        <w:ind w:firstLine="480"/>
        <w:contextualSpacing/>
      </w:pPr>
      <w:r>
        <w:rPr>
          <w:rFonts w:hint="eastAsia"/>
        </w:rPr>
        <w:t>历史设备状态统计可以根据选择的车间、输入的设备名称、选择的日期范围来筛选设备历史</w:t>
      </w:r>
      <w:r>
        <w:rPr>
          <w:rFonts w:hint="eastAsia" w:ascii="宋体" w:hAnsi="宋体" w:cs="宋体"/>
        </w:rPr>
        <w:t>状态。（如图4.4.3-5）</w:t>
      </w:r>
    </w:p>
    <w:p>
      <w:pPr>
        <w:pStyle w:val="6"/>
        <w:snapToGrid w:val="0"/>
        <w:ind w:firstLine="0" w:firstLineChars="0"/>
        <w:contextualSpacing/>
      </w:pPr>
    </w:p>
    <w:p>
      <w:pPr>
        <w:pStyle w:val="6"/>
        <w:snapToGrid w:val="0"/>
        <w:ind w:firstLine="0" w:firstLineChars="0"/>
        <w:contextualSpacing/>
        <w:jc w:val="center"/>
        <w:rPr>
          <w:sz w:val="21"/>
        </w:rPr>
      </w:pPr>
      <w:r>
        <w:rPr>
          <w:rFonts w:ascii="宋体" w:hAnsi="宋体" w:cs="宋体"/>
          <w:sz w:val="21"/>
        </w:rPr>
        <w:drawing>
          <wp:inline distT="0" distB="0" distL="0" distR="0">
            <wp:extent cx="6120130" cy="1752600"/>
            <wp:effectExtent l="0" t="0" r="127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1"/>
                    <a:stretch>
                      <a:fillRect/>
                    </a:stretch>
                  </pic:blipFill>
                  <pic:spPr>
                    <a:xfrm>
                      <a:off x="0" y="0"/>
                      <a:ext cx="6120130" cy="1752600"/>
                    </a:xfrm>
                    <a:prstGeom prst="rect">
                      <a:avLst/>
                    </a:prstGeom>
                  </pic:spPr>
                </pic:pic>
              </a:graphicData>
            </a:graphic>
          </wp:inline>
        </w:drawing>
      </w:r>
      <w:r>
        <w:rPr>
          <w:rFonts w:hint="eastAsia" w:ascii="宋体" w:hAnsi="宋体" w:cs="宋体"/>
          <w:sz w:val="21"/>
        </w:rPr>
        <w:t>图4.4.3-5</w:t>
      </w:r>
    </w:p>
    <w:p>
      <w:pPr>
        <w:pStyle w:val="6"/>
        <w:snapToGrid w:val="0"/>
        <w:ind w:firstLine="0" w:firstLineChars="0"/>
        <w:contextualSpacing/>
        <w:jc w:val="center"/>
        <w:rPr>
          <w:sz w:val="21"/>
        </w:rPr>
      </w:pPr>
    </w:p>
    <w:p>
      <w:pPr>
        <w:pStyle w:val="6"/>
        <w:snapToGrid w:val="0"/>
        <w:ind w:left="360" w:firstLine="480"/>
        <w:contextualSpacing/>
        <w:rPr>
          <w:rFonts w:ascii="宋体" w:hAnsi="宋体" w:cs="宋体"/>
        </w:rPr>
      </w:pPr>
      <w:r>
        <w:rPr>
          <w:rFonts w:hint="eastAsia" w:ascii="宋体" w:hAnsi="宋体" w:cs="宋体"/>
        </w:rPr>
        <w:t>点击历史页面的详情可以弹出一个模态框，显示某台设备当天运行状态的记录。（如图4.4.3-6）</w:t>
      </w:r>
    </w:p>
    <w:p>
      <w:pPr>
        <w:pStyle w:val="6"/>
        <w:snapToGrid w:val="0"/>
        <w:ind w:firstLine="0" w:firstLineChars="0"/>
        <w:contextualSpacing/>
      </w:pPr>
      <w:r>
        <w:drawing>
          <wp:inline distT="0" distB="0" distL="0" distR="0">
            <wp:extent cx="6120130" cy="2178050"/>
            <wp:effectExtent l="0" t="0" r="1270" b="635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42"/>
                    <a:stretch>
                      <a:fillRect/>
                    </a:stretch>
                  </pic:blipFill>
                  <pic:spPr>
                    <a:xfrm>
                      <a:off x="0" y="0"/>
                      <a:ext cx="6120130" cy="2178050"/>
                    </a:xfrm>
                    <a:prstGeom prst="rect">
                      <a:avLst/>
                    </a:prstGeom>
                  </pic:spPr>
                </pic:pic>
              </a:graphicData>
            </a:graphic>
          </wp:inline>
        </w:drawing>
      </w:r>
    </w:p>
    <w:p>
      <w:pPr>
        <w:pStyle w:val="6"/>
        <w:snapToGrid w:val="0"/>
        <w:ind w:firstLine="0" w:firstLineChars="0"/>
        <w:contextualSpacing/>
        <w:jc w:val="center"/>
        <w:rPr>
          <w:rFonts w:ascii="宋体" w:hAnsi="宋体" w:cs="宋体"/>
          <w:sz w:val="21"/>
        </w:rPr>
      </w:pPr>
      <w:r>
        <w:rPr>
          <w:rFonts w:hint="eastAsia" w:ascii="宋体" w:hAnsi="宋体" w:cs="宋体"/>
          <w:sz w:val="21"/>
        </w:rPr>
        <w:t>图4.4.3-6</w:t>
      </w:r>
    </w:p>
    <w:p>
      <w:pPr>
        <w:pStyle w:val="3"/>
        <w:spacing w:line="360" w:lineRule="auto"/>
        <w:ind w:firstLine="560"/>
        <w:outlineLvl w:val="2"/>
        <w:rPr>
          <w:rFonts w:ascii="宋体" w:hAnsi="宋体" w:cs="宋体"/>
          <w:sz w:val="28"/>
          <w:szCs w:val="24"/>
        </w:rPr>
      </w:pPr>
      <w:bookmarkStart w:id="95" w:name="_Toc16863"/>
      <w:bookmarkStart w:id="96" w:name="_Toc65524819"/>
      <w:r>
        <w:rPr>
          <w:rFonts w:hint="eastAsia" w:ascii="宋体" w:hAnsi="宋体" w:cs="宋体"/>
          <w:sz w:val="28"/>
          <w:szCs w:val="24"/>
        </w:rPr>
        <w:t>4.4.4设备告警统计</w:t>
      </w:r>
      <w:bookmarkEnd w:id="95"/>
      <w:bookmarkEnd w:id="96"/>
    </w:p>
    <w:p>
      <w:pPr>
        <w:pStyle w:val="3"/>
        <w:spacing w:line="360" w:lineRule="auto"/>
        <w:ind w:firstLine="420" w:firstLineChars="0"/>
        <w:rPr>
          <w:rFonts w:ascii="宋体" w:hAnsi="宋体" w:cs="宋体"/>
        </w:rPr>
      </w:pPr>
      <w:r>
        <w:rPr>
          <w:rFonts w:hint="eastAsia" w:ascii="宋体" w:hAnsi="宋体" w:cs="宋体"/>
          <w:sz w:val="24"/>
          <w:szCs w:val="24"/>
        </w:rPr>
        <w:t>从主画面菜单栏的【数据统计】→【设备告警统计】链接可以打开设备告警统计页面。设备告警统计分为设备告警次数统计和设备告警类型统计（如图4.4.4-1所示）。</w:t>
      </w:r>
    </w:p>
    <w:p>
      <w:pPr>
        <w:pStyle w:val="6"/>
        <w:snapToGrid w:val="0"/>
        <w:ind w:firstLine="0" w:firstLineChars="0"/>
        <w:contextualSpacing/>
      </w:pPr>
      <w:r>
        <w:drawing>
          <wp:inline distT="0" distB="0" distL="0" distR="0">
            <wp:extent cx="6120130" cy="2974975"/>
            <wp:effectExtent l="0" t="0" r="127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43"/>
                    <a:stretch>
                      <a:fillRect/>
                    </a:stretch>
                  </pic:blipFill>
                  <pic:spPr>
                    <a:xfrm>
                      <a:off x="0" y="0"/>
                      <a:ext cx="6120130" cy="2974975"/>
                    </a:xfrm>
                    <a:prstGeom prst="rect">
                      <a:avLst/>
                    </a:prstGeom>
                  </pic:spPr>
                </pic:pic>
              </a:graphicData>
            </a:graphic>
          </wp:inline>
        </w:drawing>
      </w:r>
    </w:p>
    <w:p>
      <w:pPr>
        <w:pStyle w:val="6"/>
        <w:snapToGrid w:val="0"/>
        <w:ind w:firstLine="0" w:firstLineChars="0"/>
        <w:contextualSpacing/>
        <w:jc w:val="center"/>
        <w:rPr>
          <w:rFonts w:ascii="宋体" w:hAnsi="宋体" w:cs="宋体"/>
          <w:sz w:val="21"/>
        </w:rPr>
      </w:pPr>
      <w:r>
        <w:rPr>
          <w:rFonts w:hint="eastAsia" w:ascii="宋体" w:hAnsi="宋体" w:cs="宋体"/>
          <w:sz w:val="21"/>
        </w:rPr>
        <w:t>图4.4.4-1</w:t>
      </w:r>
    </w:p>
    <w:p>
      <w:pPr>
        <w:pStyle w:val="6"/>
        <w:snapToGrid w:val="0"/>
        <w:ind w:firstLine="0" w:firstLineChars="0"/>
        <w:contextualSpacing/>
        <w:jc w:val="center"/>
        <w:rPr>
          <w:sz w:val="21"/>
        </w:rPr>
      </w:pPr>
    </w:p>
    <w:p>
      <w:pPr>
        <w:pStyle w:val="6"/>
        <w:snapToGrid w:val="0"/>
        <w:ind w:firstLine="480"/>
        <w:contextualSpacing/>
        <w:rPr>
          <w:rFonts w:ascii="宋体" w:hAnsi="宋体" w:cs="宋体"/>
        </w:rPr>
      </w:pPr>
      <w:r>
        <w:rPr>
          <w:rFonts w:hint="eastAsia" w:ascii="宋体" w:hAnsi="宋体" w:cs="宋体"/>
        </w:rPr>
        <w:t>设备告警次数统计或设备告警类型统计可以点击折线图和柱状图进行切换。</w:t>
      </w:r>
    </w:p>
    <w:p>
      <w:pPr>
        <w:pStyle w:val="6"/>
        <w:snapToGrid w:val="0"/>
        <w:ind w:firstLine="480"/>
        <w:contextualSpacing/>
        <w:rPr>
          <w:rFonts w:ascii="宋体" w:hAnsi="宋体" w:cs="宋体"/>
        </w:rPr>
      </w:pPr>
      <w:r>
        <w:rPr>
          <w:rFonts w:hint="eastAsia" w:ascii="宋体" w:hAnsi="宋体" w:cs="宋体"/>
        </w:rPr>
        <w:t>设备告警次数统计或设备告警类型统计可以选择日期和车间选择可以查看对应日期和车间的设备信息。(如图4.4.4-2)</w:t>
      </w:r>
    </w:p>
    <w:p>
      <w:pPr>
        <w:pStyle w:val="6"/>
        <w:snapToGrid w:val="0"/>
        <w:ind w:firstLine="0" w:firstLineChars="0"/>
        <w:contextualSpacing/>
        <w:rPr>
          <w:sz w:val="21"/>
          <w:szCs w:val="20"/>
        </w:rPr>
      </w:pPr>
      <w:r>
        <w:rPr>
          <w:sz w:val="21"/>
          <w:szCs w:val="20"/>
        </w:rPr>
        <w:drawing>
          <wp:inline distT="0" distB="0" distL="0" distR="0">
            <wp:extent cx="6120130" cy="2991485"/>
            <wp:effectExtent l="0" t="0" r="1270" b="5715"/>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44"/>
                    <a:stretch>
                      <a:fillRect/>
                    </a:stretch>
                  </pic:blipFill>
                  <pic:spPr>
                    <a:xfrm>
                      <a:off x="0" y="0"/>
                      <a:ext cx="6120130" cy="2991485"/>
                    </a:xfrm>
                    <a:prstGeom prst="rect">
                      <a:avLst/>
                    </a:prstGeom>
                  </pic:spPr>
                </pic:pic>
              </a:graphicData>
            </a:graphic>
          </wp:inline>
        </w:drawing>
      </w:r>
    </w:p>
    <w:p>
      <w:pPr>
        <w:pStyle w:val="6"/>
        <w:snapToGrid w:val="0"/>
        <w:ind w:firstLine="0" w:firstLineChars="0"/>
        <w:contextualSpacing/>
        <w:jc w:val="center"/>
        <w:rPr>
          <w:rFonts w:ascii="宋体" w:hAnsi="宋体" w:cs="宋体"/>
          <w:sz w:val="21"/>
        </w:rPr>
      </w:pPr>
      <w:r>
        <w:rPr>
          <w:rFonts w:hint="eastAsia" w:ascii="宋体" w:hAnsi="宋体" w:cs="宋体"/>
          <w:sz w:val="21"/>
        </w:rPr>
        <w:t>图4.4.4-2</w:t>
      </w:r>
    </w:p>
    <w:p>
      <w:pPr>
        <w:pStyle w:val="6"/>
        <w:snapToGrid w:val="0"/>
        <w:ind w:firstLine="0" w:firstLineChars="0"/>
        <w:contextualSpacing/>
        <w:rPr>
          <w:rFonts w:ascii="宋体" w:hAnsi="宋体" w:cs="宋体"/>
          <w:sz w:val="21"/>
        </w:rPr>
      </w:pPr>
    </w:p>
    <w:p>
      <w:pPr>
        <w:pStyle w:val="3"/>
        <w:spacing w:line="360" w:lineRule="auto"/>
        <w:ind w:firstLine="560"/>
        <w:outlineLvl w:val="2"/>
        <w:rPr>
          <w:rFonts w:ascii="宋体" w:hAnsi="宋体" w:cs="宋体"/>
          <w:sz w:val="28"/>
          <w:szCs w:val="24"/>
        </w:rPr>
      </w:pPr>
      <w:bookmarkStart w:id="97" w:name="_Toc11041"/>
      <w:bookmarkStart w:id="98" w:name="_Toc65524820"/>
      <w:r>
        <w:rPr>
          <w:rFonts w:hint="eastAsia" w:ascii="宋体" w:hAnsi="宋体" w:cs="宋体"/>
          <w:sz w:val="28"/>
          <w:szCs w:val="24"/>
        </w:rPr>
        <w:t>4.4.5设备通讯状态</w:t>
      </w:r>
      <w:bookmarkEnd w:id="97"/>
      <w:bookmarkEnd w:id="98"/>
    </w:p>
    <w:p>
      <w:pPr>
        <w:pStyle w:val="3"/>
        <w:spacing w:line="360" w:lineRule="auto"/>
        <w:ind w:firstLine="480"/>
        <w:rPr>
          <w:rFonts w:ascii="宋体" w:hAnsi="宋体" w:cs="宋体"/>
          <w:sz w:val="24"/>
          <w:szCs w:val="24"/>
        </w:rPr>
      </w:pPr>
      <w:r>
        <w:rPr>
          <w:rFonts w:hint="eastAsia" w:ascii="宋体" w:hAnsi="宋体" w:cs="宋体"/>
          <w:sz w:val="24"/>
          <w:szCs w:val="24"/>
        </w:rPr>
        <w:t>从主画面菜单栏的【数据统计】→【设备通讯状态】链接可以打开设备通讯状态页面。（如图4.5.5所示）。</w:t>
      </w:r>
    </w:p>
    <w:p>
      <w:pPr>
        <w:pStyle w:val="3"/>
        <w:spacing w:line="360" w:lineRule="auto"/>
        <w:ind w:firstLine="0" w:firstLineChars="0"/>
      </w:pPr>
      <w:r>
        <w:drawing>
          <wp:inline distT="0" distB="0" distL="114300" distR="114300">
            <wp:extent cx="6115685" cy="2698115"/>
            <wp:effectExtent l="0" t="0" r="18415" b="6985"/>
            <wp:docPr id="10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
                    <pic:cNvPicPr>
                      <a:picLocks noChangeAspect="1"/>
                    </pic:cNvPicPr>
                  </pic:nvPicPr>
                  <pic:blipFill>
                    <a:blip r:embed="rId45"/>
                    <a:stretch>
                      <a:fillRect/>
                    </a:stretch>
                  </pic:blipFill>
                  <pic:spPr>
                    <a:xfrm>
                      <a:off x="0" y="0"/>
                      <a:ext cx="6115685" cy="2698115"/>
                    </a:xfrm>
                    <a:prstGeom prst="rect">
                      <a:avLst/>
                    </a:prstGeom>
                    <a:noFill/>
                    <a:ln>
                      <a:noFill/>
                    </a:ln>
                  </pic:spPr>
                </pic:pic>
              </a:graphicData>
            </a:graphic>
          </wp:inline>
        </w:drawing>
      </w:r>
    </w:p>
    <w:p>
      <w:pPr>
        <w:pStyle w:val="3"/>
        <w:spacing w:line="360" w:lineRule="auto"/>
        <w:ind w:firstLine="0" w:firstLineChars="0"/>
        <w:jc w:val="center"/>
        <w:rPr>
          <w:rFonts w:ascii="宋体" w:hAnsi="宋体" w:cs="宋体"/>
        </w:rPr>
      </w:pPr>
      <w:r>
        <w:rPr>
          <w:rFonts w:hint="eastAsia" w:ascii="宋体" w:hAnsi="宋体" w:cs="宋体"/>
        </w:rPr>
        <w:t>图4.4.5</w:t>
      </w:r>
    </w:p>
    <w:p>
      <w:pPr>
        <w:pStyle w:val="3"/>
        <w:spacing w:line="360" w:lineRule="auto"/>
        <w:ind w:firstLine="560"/>
        <w:outlineLvl w:val="2"/>
        <w:rPr>
          <w:rFonts w:ascii="宋体" w:hAnsi="宋体" w:cs="宋体"/>
          <w:sz w:val="28"/>
          <w:szCs w:val="28"/>
        </w:rPr>
      </w:pPr>
      <w:bookmarkStart w:id="99" w:name="_Toc65524821"/>
      <w:bookmarkStart w:id="100" w:name="_Toc31225"/>
      <w:r>
        <w:rPr>
          <w:rFonts w:hint="eastAsia" w:ascii="宋体" w:hAnsi="宋体" w:cs="宋体"/>
          <w:sz w:val="28"/>
          <w:szCs w:val="28"/>
        </w:rPr>
        <w:t>4.4.6离线设备清单</w:t>
      </w:r>
      <w:bookmarkEnd w:id="99"/>
      <w:bookmarkEnd w:id="100"/>
    </w:p>
    <w:p>
      <w:pPr>
        <w:pStyle w:val="3"/>
        <w:spacing w:line="360" w:lineRule="auto"/>
        <w:ind w:firstLine="480"/>
        <w:rPr>
          <w:rFonts w:ascii="宋体" w:hAnsi="宋体" w:cs="宋体"/>
          <w:sz w:val="24"/>
          <w:szCs w:val="24"/>
        </w:rPr>
      </w:pPr>
      <w:r>
        <w:rPr>
          <w:rFonts w:hint="eastAsia" w:ascii="宋体" w:hAnsi="宋体" w:cs="宋体"/>
          <w:sz w:val="24"/>
          <w:szCs w:val="24"/>
        </w:rPr>
        <w:t>从主画面菜单栏的【数据统计】→【离线设备清单】链接可以打开离线设备清单页面。（如图4.4.6所示）。</w:t>
      </w:r>
    </w:p>
    <w:p>
      <w:pPr>
        <w:pStyle w:val="6"/>
        <w:snapToGrid w:val="0"/>
        <w:ind w:firstLine="0" w:firstLineChars="0"/>
        <w:contextualSpacing/>
      </w:pPr>
      <w:r>
        <w:drawing>
          <wp:inline distT="0" distB="0" distL="114300" distR="114300">
            <wp:extent cx="6109335" cy="2665730"/>
            <wp:effectExtent l="0" t="0" r="5715" b="1270"/>
            <wp:docPr id="1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2"/>
                    <pic:cNvPicPr>
                      <a:picLocks noChangeAspect="1"/>
                    </pic:cNvPicPr>
                  </pic:nvPicPr>
                  <pic:blipFill>
                    <a:blip r:embed="rId46"/>
                    <a:stretch>
                      <a:fillRect/>
                    </a:stretch>
                  </pic:blipFill>
                  <pic:spPr>
                    <a:xfrm>
                      <a:off x="0" y="0"/>
                      <a:ext cx="6109335" cy="2665730"/>
                    </a:xfrm>
                    <a:prstGeom prst="rect">
                      <a:avLst/>
                    </a:prstGeom>
                    <a:noFill/>
                    <a:ln>
                      <a:noFill/>
                    </a:ln>
                  </pic:spPr>
                </pic:pic>
              </a:graphicData>
            </a:graphic>
          </wp:inline>
        </w:drawing>
      </w:r>
    </w:p>
    <w:p>
      <w:pPr>
        <w:pStyle w:val="6"/>
        <w:snapToGrid w:val="0"/>
        <w:ind w:firstLine="0" w:firstLineChars="0"/>
        <w:contextualSpacing/>
        <w:jc w:val="center"/>
        <w:rPr>
          <w:rFonts w:ascii="宋体" w:hAnsi="宋体" w:cs="宋体"/>
        </w:rPr>
      </w:pPr>
      <w:r>
        <w:rPr>
          <w:rFonts w:hint="eastAsia" w:ascii="宋体" w:hAnsi="宋体" w:cs="宋体"/>
        </w:rPr>
        <w:t>图4.4.6</w:t>
      </w:r>
    </w:p>
    <w:p>
      <w:pPr>
        <w:pStyle w:val="3"/>
        <w:ind w:firstLine="420"/>
      </w:pPr>
    </w:p>
    <w:p>
      <w:pPr>
        <w:pStyle w:val="4"/>
        <w:spacing w:before="0" w:after="0" w:line="360" w:lineRule="auto"/>
        <w:rPr>
          <w:rFonts w:ascii="宋体" w:hAnsi="宋体" w:eastAsia="宋体" w:cs="宋体"/>
          <w:sz w:val="30"/>
          <w:szCs w:val="30"/>
        </w:rPr>
      </w:pPr>
      <w:bookmarkStart w:id="101" w:name="_Toc23951"/>
      <w:bookmarkStart w:id="102" w:name="_Toc65524822"/>
      <w:r>
        <w:rPr>
          <w:rFonts w:hint="eastAsia" w:ascii="宋体" w:hAnsi="宋体" w:eastAsia="宋体" w:cs="宋体"/>
          <w:sz w:val="30"/>
          <w:szCs w:val="30"/>
        </w:rPr>
        <w:t>4.5能源管理</w:t>
      </w:r>
      <w:bookmarkEnd w:id="101"/>
      <w:bookmarkEnd w:id="102"/>
    </w:p>
    <w:p>
      <w:pPr>
        <w:pStyle w:val="3"/>
        <w:spacing w:line="360" w:lineRule="auto"/>
        <w:ind w:firstLine="560"/>
        <w:outlineLvl w:val="2"/>
        <w:rPr>
          <w:rFonts w:ascii="宋体" w:hAnsi="宋体" w:cs="宋体"/>
          <w:sz w:val="28"/>
          <w:szCs w:val="28"/>
        </w:rPr>
      </w:pPr>
      <w:bookmarkStart w:id="103" w:name="_Toc12961"/>
      <w:bookmarkStart w:id="104" w:name="_Toc65524823"/>
      <w:r>
        <w:rPr>
          <w:rFonts w:hint="eastAsia" w:ascii="宋体" w:hAnsi="宋体" w:cs="宋体"/>
          <w:sz w:val="28"/>
          <w:szCs w:val="28"/>
        </w:rPr>
        <w:t>4.5.1电表关联设备</w:t>
      </w:r>
      <w:bookmarkEnd w:id="103"/>
      <w:bookmarkEnd w:id="104"/>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从主画面菜单栏的【能源管理】→【电表关联设备】链接可以打开电表关联设备页面。（如图4.5.1-1所示）。</w:t>
      </w:r>
    </w:p>
    <w:p>
      <w:pPr>
        <w:spacing w:line="360" w:lineRule="auto"/>
        <w:jc w:val="center"/>
        <w:rPr>
          <w:szCs w:val="20"/>
        </w:rPr>
      </w:pPr>
      <w:r>
        <w:drawing>
          <wp:inline distT="0" distB="0" distL="114300" distR="114300">
            <wp:extent cx="6107430" cy="1882775"/>
            <wp:effectExtent l="0" t="0" r="7620" b="3175"/>
            <wp:docPr id="1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3"/>
                    <pic:cNvPicPr>
                      <a:picLocks noChangeAspect="1"/>
                    </pic:cNvPicPr>
                  </pic:nvPicPr>
                  <pic:blipFill>
                    <a:blip r:embed="rId47"/>
                    <a:stretch>
                      <a:fillRect/>
                    </a:stretch>
                  </pic:blipFill>
                  <pic:spPr>
                    <a:xfrm>
                      <a:off x="0" y="0"/>
                      <a:ext cx="6107430" cy="1882775"/>
                    </a:xfrm>
                    <a:prstGeom prst="rect">
                      <a:avLst/>
                    </a:prstGeom>
                    <a:noFill/>
                    <a:ln>
                      <a:noFill/>
                    </a:ln>
                  </pic:spPr>
                </pic:pic>
              </a:graphicData>
            </a:graphic>
          </wp:inline>
        </w:drawing>
      </w:r>
    </w:p>
    <w:p>
      <w:pPr>
        <w:spacing w:line="360" w:lineRule="auto"/>
        <w:jc w:val="center"/>
      </w:pPr>
      <w:r>
        <w:rPr>
          <w:rFonts w:hint="eastAsia"/>
        </w:rPr>
        <w:t>图4.5.1-1</w:t>
      </w:r>
    </w:p>
    <w:p>
      <w:pPr>
        <w:spacing w:line="360" w:lineRule="auto"/>
        <w:jc w:val="both"/>
      </w:pPr>
      <w:r>
        <w:rPr>
          <w:rFonts w:hint="eastAsia"/>
        </w:rPr>
        <w:t xml:space="preserve">   点击新增，选择车间，选择设备，点击【保存并关闭】即可新增设备成功。（如图4.5.1-2所示）</w:t>
      </w:r>
    </w:p>
    <w:p>
      <w:pPr>
        <w:spacing w:line="360" w:lineRule="auto"/>
        <w:jc w:val="both"/>
      </w:pPr>
      <w:r>
        <w:drawing>
          <wp:inline distT="0" distB="0" distL="114300" distR="114300">
            <wp:extent cx="6120130" cy="2412365"/>
            <wp:effectExtent l="0" t="0" r="13970" b="6985"/>
            <wp:docPr id="1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4"/>
                    <pic:cNvPicPr>
                      <a:picLocks noChangeAspect="1"/>
                    </pic:cNvPicPr>
                  </pic:nvPicPr>
                  <pic:blipFill>
                    <a:blip r:embed="rId48"/>
                    <a:stretch>
                      <a:fillRect/>
                    </a:stretch>
                  </pic:blipFill>
                  <pic:spPr>
                    <a:xfrm>
                      <a:off x="0" y="0"/>
                      <a:ext cx="6120130" cy="2412365"/>
                    </a:xfrm>
                    <a:prstGeom prst="rect">
                      <a:avLst/>
                    </a:prstGeom>
                    <a:noFill/>
                    <a:ln>
                      <a:noFill/>
                    </a:ln>
                  </pic:spPr>
                </pic:pic>
              </a:graphicData>
            </a:graphic>
          </wp:inline>
        </w:drawing>
      </w:r>
    </w:p>
    <w:p>
      <w:pPr>
        <w:spacing w:line="360" w:lineRule="auto"/>
        <w:jc w:val="center"/>
      </w:pPr>
      <w:r>
        <w:rPr>
          <w:rFonts w:hint="eastAsia"/>
        </w:rPr>
        <w:t>图4.5.1-2</w:t>
      </w:r>
    </w:p>
    <w:p>
      <w:pPr>
        <w:pStyle w:val="3"/>
        <w:spacing w:line="360" w:lineRule="auto"/>
        <w:ind w:firstLine="560"/>
        <w:outlineLvl w:val="2"/>
        <w:rPr>
          <w:rFonts w:ascii="宋体" w:hAnsi="宋体" w:cs="宋体"/>
          <w:sz w:val="28"/>
          <w:szCs w:val="28"/>
        </w:rPr>
      </w:pPr>
      <w:bookmarkStart w:id="105" w:name="_Toc9051"/>
      <w:bookmarkStart w:id="106" w:name="_Toc65524824"/>
      <w:r>
        <w:rPr>
          <w:rFonts w:hint="eastAsia" w:ascii="宋体" w:hAnsi="宋体" w:cs="宋体"/>
          <w:sz w:val="28"/>
          <w:szCs w:val="28"/>
        </w:rPr>
        <w:t>4.5.2电表统计</w:t>
      </w:r>
      <w:bookmarkEnd w:id="105"/>
      <w:bookmarkEnd w:id="106"/>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从主画面菜单栏的【能源管理】→【电表统计】链接可以打开电表统计页面。（如图4.5.2-1所示）。</w:t>
      </w:r>
    </w:p>
    <w:p>
      <w:pPr>
        <w:spacing w:line="360" w:lineRule="auto"/>
        <w:jc w:val="center"/>
        <w:rPr>
          <w:szCs w:val="20"/>
        </w:rPr>
      </w:pPr>
      <w:r>
        <w:drawing>
          <wp:inline distT="0" distB="0" distL="114300" distR="114300">
            <wp:extent cx="6118225" cy="1767205"/>
            <wp:effectExtent l="0" t="0" r="15875" b="4445"/>
            <wp:docPr id="114"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28"/>
                    <pic:cNvPicPr>
                      <a:picLocks noChangeAspect="1"/>
                    </pic:cNvPicPr>
                  </pic:nvPicPr>
                  <pic:blipFill>
                    <a:blip r:embed="rId49"/>
                    <a:stretch>
                      <a:fillRect/>
                    </a:stretch>
                  </pic:blipFill>
                  <pic:spPr>
                    <a:xfrm>
                      <a:off x="0" y="0"/>
                      <a:ext cx="6118225" cy="1767205"/>
                    </a:xfrm>
                    <a:prstGeom prst="rect">
                      <a:avLst/>
                    </a:prstGeom>
                    <a:noFill/>
                    <a:ln>
                      <a:noFill/>
                    </a:ln>
                  </pic:spPr>
                </pic:pic>
              </a:graphicData>
            </a:graphic>
          </wp:inline>
        </w:drawing>
      </w:r>
    </w:p>
    <w:p>
      <w:pPr>
        <w:spacing w:line="360" w:lineRule="auto"/>
        <w:jc w:val="center"/>
      </w:pPr>
      <w:r>
        <w:rPr>
          <w:rFonts w:hint="eastAsia"/>
        </w:rPr>
        <w:t>图4.5.2-1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点击每个模块的【详情】会显示近七日电量趋势图和功率趋势图（如图4.5.2-2所示）。</w:t>
      </w:r>
    </w:p>
    <w:p>
      <w:pPr>
        <w:pStyle w:val="3"/>
        <w:spacing w:line="360" w:lineRule="auto"/>
        <w:ind w:left="1320" w:leftChars="200" w:hanging="840" w:hangingChars="400"/>
        <w:jc w:val="center"/>
      </w:pPr>
      <w:r>
        <w:drawing>
          <wp:inline distT="0" distB="0" distL="114300" distR="114300">
            <wp:extent cx="4596765" cy="4308475"/>
            <wp:effectExtent l="0" t="0" r="13335" b="15875"/>
            <wp:docPr id="11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9"/>
                    <pic:cNvPicPr>
                      <a:picLocks noChangeAspect="1"/>
                    </pic:cNvPicPr>
                  </pic:nvPicPr>
                  <pic:blipFill>
                    <a:blip r:embed="rId50"/>
                    <a:stretch>
                      <a:fillRect/>
                    </a:stretch>
                  </pic:blipFill>
                  <pic:spPr>
                    <a:xfrm>
                      <a:off x="0" y="0"/>
                      <a:ext cx="4596765" cy="4308475"/>
                    </a:xfrm>
                    <a:prstGeom prst="rect">
                      <a:avLst/>
                    </a:prstGeom>
                    <a:noFill/>
                    <a:ln>
                      <a:noFill/>
                    </a:ln>
                  </pic:spPr>
                </pic:pic>
              </a:graphicData>
            </a:graphic>
          </wp:inline>
        </w:drawing>
      </w:r>
    </w:p>
    <w:p>
      <w:pPr>
        <w:spacing w:line="360" w:lineRule="auto"/>
        <w:jc w:val="center"/>
      </w:pPr>
      <w:r>
        <w:rPr>
          <w:rFonts w:hint="eastAsia"/>
        </w:rPr>
        <w:t>图4.5.2-2</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点击每个模块【历史数据】会显示各月份的电量汇总（如图4.5.2-3所示）。</w:t>
      </w:r>
    </w:p>
    <w:p>
      <w:pPr>
        <w:pStyle w:val="3"/>
        <w:spacing w:line="360" w:lineRule="auto"/>
        <w:ind w:left="1320" w:leftChars="200" w:hanging="840" w:hangingChars="400"/>
        <w:jc w:val="center"/>
      </w:pPr>
      <w:r>
        <w:drawing>
          <wp:inline distT="0" distB="0" distL="114300" distR="114300">
            <wp:extent cx="4717415" cy="2985135"/>
            <wp:effectExtent l="0" t="0" r="6985" b="5715"/>
            <wp:docPr id="116"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0"/>
                    <pic:cNvPicPr>
                      <a:picLocks noChangeAspect="1"/>
                    </pic:cNvPicPr>
                  </pic:nvPicPr>
                  <pic:blipFill>
                    <a:blip r:embed="rId51"/>
                    <a:stretch>
                      <a:fillRect/>
                    </a:stretch>
                  </pic:blipFill>
                  <pic:spPr>
                    <a:xfrm>
                      <a:off x="0" y="0"/>
                      <a:ext cx="4717415" cy="2985135"/>
                    </a:xfrm>
                    <a:prstGeom prst="rect">
                      <a:avLst/>
                    </a:prstGeom>
                    <a:noFill/>
                    <a:ln>
                      <a:noFill/>
                    </a:ln>
                  </pic:spPr>
                </pic:pic>
              </a:graphicData>
            </a:graphic>
          </wp:inline>
        </w:drawing>
      </w:r>
    </w:p>
    <w:p>
      <w:pPr>
        <w:spacing w:line="360" w:lineRule="auto"/>
        <w:jc w:val="center"/>
      </w:pPr>
      <w:r>
        <w:rPr>
          <w:rFonts w:hint="eastAsia"/>
        </w:rPr>
        <w:t>图4.5.2-3</w:t>
      </w:r>
    </w:p>
    <w:p>
      <w:pPr>
        <w:spacing w:line="360" w:lineRule="auto"/>
        <w:ind w:firstLine="560" w:firstLineChars="200"/>
        <w:jc w:val="both"/>
        <w:outlineLvl w:val="2"/>
        <w:rPr>
          <w:sz w:val="28"/>
          <w:szCs w:val="28"/>
        </w:rPr>
      </w:pPr>
      <w:bookmarkStart w:id="107" w:name="_Toc29450"/>
      <w:bookmarkStart w:id="108" w:name="_Toc65524825"/>
      <w:r>
        <w:rPr>
          <w:rFonts w:hint="eastAsia"/>
          <w:sz w:val="28"/>
          <w:szCs w:val="28"/>
        </w:rPr>
        <w:t>4.5.3气表统计</w:t>
      </w:r>
      <w:bookmarkEnd w:id="107"/>
      <w:bookmarkEnd w:id="108"/>
    </w:p>
    <w:p>
      <w:pPr>
        <w:pStyle w:val="3"/>
        <w:spacing w:line="360" w:lineRule="auto"/>
        <w:ind w:firstLine="480"/>
        <w:rPr>
          <w:rFonts w:ascii="宋体" w:hAnsi="宋体" w:cs="宋体"/>
          <w:sz w:val="24"/>
          <w:szCs w:val="24"/>
        </w:rPr>
      </w:pPr>
      <w:r>
        <w:rPr>
          <w:rFonts w:hint="eastAsia" w:ascii="宋体" w:hAnsi="宋体" w:cs="宋体"/>
          <w:sz w:val="24"/>
          <w:szCs w:val="24"/>
        </w:rPr>
        <w:t>从主画面菜单栏的【能源管理】→【气表统计】链接可以打开气表统计页面。（如图4.5.3-1所示）</w:t>
      </w:r>
    </w:p>
    <w:p>
      <w:pPr>
        <w:pStyle w:val="3"/>
        <w:spacing w:line="360" w:lineRule="auto"/>
        <w:ind w:firstLine="0" w:firstLineChars="0"/>
      </w:pPr>
      <w:r>
        <w:drawing>
          <wp:inline distT="0" distB="0" distL="114300" distR="114300">
            <wp:extent cx="6120130" cy="2096135"/>
            <wp:effectExtent l="0" t="0" r="13970" b="18415"/>
            <wp:docPr id="11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
                    <pic:cNvPicPr>
                      <a:picLocks noChangeAspect="1"/>
                    </pic:cNvPicPr>
                  </pic:nvPicPr>
                  <pic:blipFill>
                    <a:blip r:embed="rId52"/>
                    <a:stretch>
                      <a:fillRect/>
                    </a:stretch>
                  </pic:blipFill>
                  <pic:spPr>
                    <a:xfrm>
                      <a:off x="0" y="0"/>
                      <a:ext cx="6120130" cy="2096135"/>
                    </a:xfrm>
                    <a:prstGeom prst="rect">
                      <a:avLst/>
                    </a:prstGeom>
                    <a:noFill/>
                    <a:ln>
                      <a:noFill/>
                    </a:ln>
                  </pic:spPr>
                </pic:pic>
              </a:graphicData>
            </a:graphic>
          </wp:inline>
        </w:drawing>
      </w:r>
    </w:p>
    <w:p>
      <w:pPr>
        <w:pStyle w:val="3"/>
        <w:spacing w:line="360" w:lineRule="auto"/>
        <w:ind w:firstLine="0" w:firstLineChars="0"/>
        <w:jc w:val="center"/>
        <w:rPr>
          <w:rFonts w:ascii="宋体" w:hAnsi="宋体" w:cs="宋体"/>
          <w:szCs w:val="21"/>
        </w:rPr>
      </w:pPr>
      <w:r>
        <w:rPr>
          <w:rFonts w:hint="eastAsia" w:ascii="宋体" w:hAnsi="宋体" w:cs="宋体"/>
          <w:szCs w:val="21"/>
        </w:rPr>
        <w:t>图4.5.3-1</w:t>
      </w:r>
    </w:p>
    <w:p>
      <w:pPr>
        <w:pStyle w:val="3"/>
        <w:spacing w:line="360" w:lineRule="auto"/>
        <w:ind w:firstLine="420" w:firstLineChars="0"/>
      </w:pPr>
      <w:r>
        <w:rPr>
          <w:rFonts w:hint="eastAsia" w:ascii="宋体" w:hAnsi="宋体" w:cs="宋体"/>
          <w:sz w:val="24"/>
          <w:szCs w:val="24"/>
        </w:rPr>
        <w:t>点击每个模块的【详情】会显示近七日气量趋势图和功率趋势图（如图4.5.3-2所示）。</w:t>
      </w:r>
    </w:p>
    <w:p>
      <w:pPr>
        <w:spacing w:line="360" w:lineRule="auto"/>
        <w:jc w:val="both"/>
      </w:pPr>
      <w:r>
        <w:drawing>
          <wp:inline distT="0" distB="0" distL="114300" distR="114300">
            <wp:extent cx="6111875" cy="5020310"/>
            <wp:effectExtent l="0" t="0" r="3175" b="8890"/>
            <wp:docPr id="1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
                    <pic:cNvPicPr>
                      <a:picLocks noChangeAspect="1"/>
                    </pic:cNvPicPr>
                  </pic:nvPicPr>
                  <pic:blipFill>
                    <a:blip r:embed="rId53"/>
                    <a:stretch>
                      <a:fillRect/>
                    </a:stretch>
                  </pic:blipFill>
                  <pic:spPr>
                    <a:xfrm>
                      <a:off x="0" y="0"/>
                      <a:ext cx="6111875" cy="5020310"/>
                    </a:xfrm>
                    <a:prstGeom prst="rect">
                      <a:avLst/>
                    </a:prstGeom>
                    <a:noFill/>
                    <a:ln>
                      <a:noFill/>
                    </a:ln>
                  </pic:spPr>
                </pic:pic>
              </a:graphicData>
            </a:graphic>
          </wp:inline>
        </w:drawing>
      </w:r>
    </w:p>
    <w:p>
      <w:pPr>
        <w:spacing w:line="360" w:lineRule="auto"/>
        <w:jc w:val="center"/>
      </w:pPr>
      <w:r>
        <w:rPr>
          <w:rFonts w:hint="eastAsia"/>
        </w:rPr>
        <w:t>图4.5.3-2</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点击每个模块【历史数据】会显示各月份的气量汇总（如图4.5.3-3所示）。</w:t>
      </w:r>
    </w:p>
    <w:p>
      <w:pPr>
        <w:pStyle w:val="3"/>
        <w:spacing w:line="360" w:lineRule="auto"/>
        <w:ind w:firstLine="0" w:firstLineChars="0"/>
        <w:rPr>
          <w:rFonts w:ascii="宋体" w:hAnsi="宋体" w:cs="宋体"/>
          <w:sz w:val="24"/>
          <w:szCs w:val="24"/>
        </w:rPr>
      </w:pPr>
      <w:r>
        <w:drawing>
          <wp:inline distT="0" distB="0" distL="114300" distR="114300">
            <wp:extent cx="6117590" cy="3178175"/>
            <wp:effectExtent l="0" t="0" r="16510" b="3175"/>
            <wp:docPr id="11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3"/>
                    <pic:cNvPicPr>
                      <a:picLocks noChangeAspect="1"/>
                    </pic:cNvPicPr>
                  </pic:nvPicPr>
                  <pic:blipFill>
                    <a:blip r:embed="rId54"/>
                    <a:stretch>
                      <a:fillRect/>
                    </a:stretch>
                  </pic:blipFill>
                  <pic:spPr>
                    <a:xfrm>
                      <a:off x="0" y="0"/>
                      <a:ext cx="6117590" cy="3178175"/>
                    </a:xfrm>
                    <a:prstGeom prst="rect">
                      <a:avLst/>
                    </a:prstGeom>
                    <a:noFill/>
                    <a:ln>
                      <a:noFill/>
                    </a:ln>
                  </pic:spPr>
                </pic:pic>
              </a:graphicData>
            </a:graphic>
          </wp:inline>
        </w:drawing>
      </w:r>
    </w:p>
    <w:p>
      <w:pPr>
        <w:spacing w:line="360" w:lineRule="auto"/>
        <w:jc w:val="center"/>
      </w:pPr>
      <w:r>
        <w:rPr>
          <w:rFonts w:hint="eastAsia"/>
        </w:rPr>
        <w:t>图4.5.3-3</w:t>
      </w:r>
    </w:p>
    <w:p>
      <w:pPr>
        <w:spacing w:line="360" w:lineRule="auto"/>
        <w:ind w:firstLine="560" w:firstLineChars="200"/>
        <w:jc w:val="both"/>
        <w:outlineLvl w:val="2"/>
        <w:rPr>
          <w:sz w:val="28"/>
          <w:szCs w:val="28"/>
        </w:rPr>
      </w:pPr>
      <w:bookmarkStart w:id="109" w:name="_Toc65524826"/>
      <w:bookmarkStart w:id="110" w:name="_Toc2389"/>
      <w:r>
        <w:rPr>
          <w:rFonts w:hint="eastAsia"/>
          <w:sz w:val="28"/>
          <w:szCs w:val="28"/>
        </w:rPr>
        <w:t>4.5.4水表统计</w:t>
      </w:r>
      <w:bookmarkEnd w:id="109"/>
      <w:bookmarkEnd w:id="110"/>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从主画面菜单栏的【能源管理】→【水表统计】链接可以打开水表统计页面。（如图4.5.4-1所示）。</w:t>
      </w:r>
    </w:p>
    <w:p>
      <w:pPr>
        <w:spacing w:line="360" w:lineRule="auto"/>
        <w:jc w:val="both"/>
      </w:pPr>
      <w:r>
        <w:drawing>
          <wp:inline distT="0" distB="0" distL="114300" distR="114300">
            <wp:extent cx="6104890" cy="2109470"/>
            <wp:effectExtent l="0" t="0" r="10160" b="5080"/>
            <wp:docPr id="1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4"/>
                    <pic:cNvPicPr>
                      <a:picLocks noChangeAspect="1"/>
                    </pic:cNvPicPr>
                  </pic:nvPicPr>
                  <pic:blipFill>
                    <a:blip r:embed="rId55"/>
                    <a:stretch>
                      <a:fillRect/>
                    </a:stretch>
                  </pic:blipFill>
                  <pic:spPr>
                    <a:xfrm>
                      <a:off x="0" y="0"/>
                      <a:ext cx="6104890" cy="2109470"/>
                    </a:xfrm>
                    <a:prstGeom prst="rect">
                      <a:avLst/>
                    </a:prstGeom>
                    <a:noFill/>
                    <a:ln>
                      <a:noFill/>
                    </a:ln>
                  </pic:spPr>
                </pic:pic>
              </a:graphicData>
            </a:graphic>
          </wp:inline>
        </w:drawing>
      </w:r>
    </w:p>
    <w:p>
      <w:pPr>
        <w:spacing w:line="360" w:lineRule="auto"/>
        <w:jc w:val="center"/>
      </w:pPr>
      <w:r>
        <w:rPr>
          <w:rFonts w:hint="eastAsia"/>
        </w:rPr>
        <w:t>图4.5.4-1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点击每个模块的【详情】会显示近七日水量趋势图和功率趋势图（如图4.5.4-2所示）。</w:t>
      </w:r>
    </w:p>
    <w:p>
      <w:pPr>
        <w:pStyle w:val="3"/>
        <w:spacing w:line="360" w:lineRule="auto"/>
        <w:ind w:firstLine="0" w:firstLineChars="0"/>
      </w:pPr>
      <w:r>
        <w:drawing>
          <wp:inline distT="0" distB="0" distL="114300" distR="114300">
            <wp:extent cx="6117590" cy="5026660"/>
            <wp:effectExtent l="0" t="0" r="16510" b="2540"/>
            <wp:docPr id="12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5"/>
                    <pic:cNvPicPr>
                      <a:picLocks noChangeAspect="1"/>
                    </pic:cNvPicPr>
                  </pic:nvPicPr>
                  <pic:blipFill>
                    <a:blip r:embed="rId56"/>
                    <a:stretch>
                      <a:fillRect/>
                    </a:stretch>
                  </pic:blipFill>
                  <pic:spPr>
                    <a:xfrm>
                      <a:off x="0" y="0"/>
                      <a:ext cx="6117590" cy="5026660"/>
                    </a:xfrm>
                    <a:prstGeom prst="rect">
                      <a:avLst/>
                    </a:prstGeom>
                    <a:noFill/>
                    <a:ln>
                      <a:noFill/>
                    </a:ln>
                  </pic:spPr>
                </pic:pic>
              </a:graphicData>
            </a:graphic>
          </wp:inline>
        </w:drawing>
      </w:r>
    </w:p>
    <w:p>
      <w:pPr>
        <w:pStyle w:val="3"/>
        <w:spacing w:line="360" w:lineRule="auto"/>
        <w:ind w:firstLine="0" w:firstLineChars="0"/>
        <w:jc w:val="center"/>
      </w:pPr>
      <w:r>
        <w:rPr>
          <w:rFonts w:hint="eastAsia"/>
        </w:rPr>
        <w:t>图</w:t>
      </w:r>
      <w:r>
        <w:rPr>
          <w:rFonts w:hint="eastAsia" w:ascii="宋体" w:hAnsi="宋体" w:cs="宋体"/>
        </w:rPr>
        <w:t>4.5.4-2</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点击每个模块【历史数据】会显示各月份的水量汇总（如图4.5.4-3所示）。</w:t>
      </w:r>
    </w:p>
    <w:p>
      <w:pPr>
        <w:pStyle w:val="3"/>
        <w:spacing w:line="360" w:lineRule="auto"/>
        <w:ind w:firstLine="0" w:firstLineChars="0"/>
      </w:pPr>
    </w:p>
    <w:p>
      <w:pPr>
        <w:pStyle w:val="3"/>
        <w:spacing w:line="360" w:lineRule="auto"/>
        <w:ind w:firstLine="0" w:firstLineChars="0"/>
      </w:pPr>
      <w:r>
        <w:drawing>
          <wp:inline distT="0" distB="0" distL="114300" distR="114300">
            <wp:extent cx="6113145" cy="3206115"/>
            <wp:effectExtent l="0" t="0" r="1905" b="13335"/>
            <wp:docPr id="1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6"/>
                    <pic:cNvPicPr>
                      <a:picLocks noChangeAspect="1"/>
                    </pic:cNvPicPr>
                  </pic:nvPicPr>
                  <pic:blipFill>
                    <a:blip r:embed="rId57"/>
                    <a:stretch>
                      <a:fillRect/>
                    </a:stretch>
                  </pic:blipFill>
                  <pic:spPr>
                    <a:xfrm>
                      <a:off x="0" y="0"/>
                      <a:ext cx="6113145" cy="3206115"/>
                    </a:xfrm>
                    <a:prstGeom prst="rect">
                      <a:avLst/>
                    </a:prstGeom>
                    <a:noFill/>
                    <a:ln>
                      <a:noFill/>
                    </a:ln>
                  </pic:spPr>
                </pic:pic>
              </a:graphicData>
            </a:graphic>
          </wp:inline>
        </w:drawing>
      </w:r>
    </w:p>
    <w:p>
      <w:pPr>
        <w:pStyle w:val="3"/>
        <w:spacing w:line="360" w:lineRule="auto"/>
        <w:ind w:firstLine="0" w:firstLineChars="0"/>
        <w:jc w:val="center"/>
      </w:pPr>
      <w:r>
        <w:rPr>
          <w:rFonts w:hint="eastAsia"/>
        </w:rPr>
        <w:t>图4.5.4-3</w:t>
      </w:r>
    </w:p>
    <w:p>
      <w:pPr>
        <w:pStyle w:val="3"/>
        <w:spacing w:line="360" w:lineRule="auto"/>
        <w:ind w:firstLine="560"/>
        <w:outlineLvl w:val="2"/>
        <w:rPr>
          <w:rFonts w:ascii="宋体" w:hAnsi="宋体" w:cs="宋体"/>
          <w:sz w:val="28"/>
          <w:szCs w:val="28"/>
        </w:rPr>
      </w:pPr>
      <w:bookmarkStart w:id="111" w:name="_Toc13730"/>
      <w:bookmarkStart w:id="112" w:name="_Toc65524827"/>
      <w:r>
        <w:rPr>
          <w:rFonts w:hint="eastAsia" w:ascii="宋体" w:hAnsi="宋体" w:cs="宋体"/>
          <w:sz w:val="28"/>
          <w:szCs w:val="28"/>
        </w:rPr>
        <w:t>4.5.5能源表计统计报表</w:t>
      </w:r>
      <w:bookmarkEnd w:id="111"/>
      <w:bookmarkEnd w:id="112"/>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从主画面菜单栏的【能源管理】→【能源表计统计报表】链接可以打开能源表计统计报表页面。（如图4.5.5所示）。</w:t>
      </w:r>
    </w:p>
    <w:p>
      <w:pPr>
        <w:spacing w:line="360" w:lineRule="auto"/>
        <w:jc w:val="center"/>
        <w:rPr>
          <w:szCs w:val="20"/>
        </w:rPr>
      </w:pPr>
      <w:r>
        <w:drawing>
          <wp:inline distT="0" distB="0" distL="114300" distR="114300">
            <wp:extent cx="6105525" cy="1556385"/>
            <wp:effectExtent l="0" t="0" r="9525" b="5715"/>
            <wp:docPr id="123"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1"/>
                    <pic:cNvPicPr>
                      <a:picLocks noChangeAspect="1"/>
                    </pic:cNvPicPr>
                  </pic:nvPicPr>
                  <pic:blipFill>
                    <a:blip r:embed="rId58"/>
                    <a:stretch>
                      <a:fillRect/>
                    </a:stretch>
                  </pic:blipFill>
                  <pic:spPr>
                    <a:xfrm>
                      <a:off x="0" y="0"/>
                      <a:ext cx="6105525" cy="1556385"/>
                    </a:xfrm>
                    <a:prstGeom prst="rect">
                      <a:avLst/>
                    </a:prstGeom>
                    <a:noFill/>
                    <a:ln>
                      <a:noFill/>
                    </a:ln>
                  </pic:spPr>
                </pic:pic>
              </a:graphicData>
            </a:graphic>
          </wp:inline>
        </w:drawing>
      </w:r>
    </w:p>
    <w:p>
      <w:pPr>
        <w:spacing w:line="360" w:lineRule="auto"/>
        <w:jc w:val="center"/>
      </w:pPr>
      <w:r>
        <w:rPr>
          <w:rFonts w:hint="eastAsia"/>
        </w:rPr>
        <w:t>图4.5.5</w:t>
      </w:r>
    </w:p>
    <w:p>
      <w:pPr>
        <w:pStyle w:val="3"/>
        <w:ind w:firstLine="0" w:firstLineChars="0"/>
      </w:pPr>
    </w:p>
    <w:p>
      <w:pPr>
        <w:pStyle w:val="4"/>
        <w:spacing w:before="0" w:after="0" w:line="360" w:lineRule="auto"/>
        <w:rPr>
          <w:rFonts w:ascii="宋体" w:hAnsi="宋体" w:eastAsia="宋体" w:cs="宋体"/>
          <w:sz w:val="30"/>
          <w:szCs w:val="30"/>
        </w:rPr>
      </w:pPr>
      <w:bookmarkStart w:id="113" w:name="_Toc9633"/>
      <w:bookmarkStart w:id="114" w:name="_Toc65524828"/>
      <w:r>
        <w:rPr>
          <w:rFonts w:hint="eastAsia" w:ascii="宋体" w:hAnsi="宋体" w:eastAsia="宋体" w:cs="宋体"/>
          <w:sz w:val="30"/>
          <w:szCs w:val="30"/>
        </w:rPr>
        <w:t>4.6保养</w:t>
      </w:r>
      <w:bookmarkEnd w:id="113"/>
      <w:bookmarkEnd w:id="114"/>
    </w:p>
    <w:p>
      <w:pPr>
        <w:pStyle w:val="3"/>
        <w:ind w:firstLine="0" w:firstLineChars="0"/>
        <w:rPr>
          <w:rFonts w:ascii="宋体" w:hAnsi="宋体" w:cs="宋体"/>
          <w:sz w:val="24"/>
          <w:szCs w:val="24"/>
        </w:rPr>
      </w:pPr>
      <w:r>
        <w:rPr>
          <w:rFonts w:hint="eastAsia" w:ascii="宋体" w:hAnsi="宋体" w:cs="宋体"/>
          <w:sz w:val="24"/>
          <w:szCs w:val="24"/>
        </w:rPr>
        <w:t>保养流程：保养配置（管理员），生成保养任务 → 接收任务（机修工），提交审核→通过（车间主任）→ 保养完成</w:t>
      </w:r>
    </w:p>
    <w:p>
      <w:pPr>
        <w:pStyle w:val="3"/>
        <w:ind w:firstLine="0" w:firstLineChars="0"/>
        <w:rPr>
          <w:rFonts w:ascii="宋体" w:hAnsi="宋体" w:cs="宋体"/>
          <w:sz w:val="24"/>
          <w:szCs w:val="24"/>
        </w:rPr>
      </w:pPr>
      <w:r>
        <w:rPr>
          <w:rFonts w:hint="eastAsia" w:ascii="宋体" w:hAnsi="宋体" w:cs="宋体"/>
          <w:sz w:val="24"/>
          <w:szCs w:val="24"/>
        </w:rPr>
        <w:t>web端操作：</w:t>
      </w:r>
    </w:p>
    <w:p>
      <w:pPr>
        <w:pStyle w:val="3"/>
        <w:ind w:firstLine="560"/>
        <w:outlineLvl w:val="2"/>
        <w:rPr>
          <w:rFonts w:ascii="宋体" w:hAnsi="宋体" w:cs="宋体"/>
          <w:sz w:val="28"/>
          <w:szCs w:val="28"/>
        </w:rPr>
      </w:pPr>
      <w:bookmarkStart w:id="115" w:name="_Toc28578"/>
      <w:bookmarkStart w:id="116" w:name="_Toc65524829"/>
      <w:r>
        <w:rPr>
          <w:rFonts w:hint="eastAsia" w:ascii="宋体" w:hAnsi="宋体" w:cs="宋体"/>
          <w:sz w:val="28"/>
          <w:szCs w:val="28"/>
        </w:rPr>
        <w:t>4.6.1保养配置</w:t>
      </w:r>
      <w:bookmarkEnd w:id="115"/>
      <w:bookmarkEnd w:id="116"/>
    </w:p>
    <w:p>
      <w:pPr>
        <w:spacing w:line="360" w:lineRule="auto"/>
        <w:ind w:firstLine="480" w:firstLineChars="200"/>
      </w:pPr>
      <w:r>
        <w:rPr>
          <w:rFonts w:hint="eastAsia"/>
          <w:kern w:val="2"/>
        </w:rPr>
        <w:t>从主画面菜单栏的【维修保养】→【保养配置】链接可以查看设备类型绑定保养周期管理页面。点击左侧设备类型，再点击【新增】，可以对此类型设备添加保养项类型（如图4.6.1所示）。</w:t>
      </w:r>
    </w:p>
    <w:p>
      <w:pPr>
        <w:spacing w:line="360" w:lineRule="auto"/>
        <w:jc w:val="both"/>
      </w:pPr>
      <w:r>
        <w:drawing>
          <wp:inline distT="0" distB="0" distL="0" distR="0">
            <wp:extent cx="6120130" cy="1485265"/>
            <wp:effectExtent l="0" t="0" r="13970" b="635"/>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59"/>
                    <a:stretch>
                      <a:fillRect/>
                    </a:stretch>
                  </pic:blipFill>
                  <pic:spPr>
                    <a:xfrm>
                      <a:off x="0" y="0"/>
                      <a:ext cx="6120130" cy="1485265"/>
                    </a:xfrm>
                    <a:prstGeom prst="rect">
                      <a:avLst/>
                    </a:prstGeom>
                  </pic:spPr>
                </pic:pic>
              </a:graphicData>
            </a:graphic>
          </wp:inline>
        </w:drawing>
      </w:r>
    </w:p>
    <w:p>
      <w:pPr>
        <w:spacing w:line="360" w:lineRule="auto"/>
        <w:jc w:val="center"/>
        <w:rPr>
          <w:sz w:val="28"/>
          <w:szCs w:val="28"/>
        </w:rPr>
      </w:pPr>
      <w:r>
        <w:rPr>
          <w:rFonts w:hint="eastAsia"/>
          <w:szCs w:val="21"/>
        </w:rPr>
        <w:t>图4.6.1</w:t>
      </w:r>
    </w:p>
    <w:p>
      <w:pPr>
        <w:pStyle w:val="3"/>
        <w:ind w:firstLine="560"/>
        <w:outlineLvl w:val="2"/>
        <w:rPr>
          <w:rFonts w:ascii="宋体" w:hAnsi="宋体" w:cs="宋体"/>
          <w:sz w:val="28"/>
          <w:szCs w:val="28"/>
        </w:rPr>
      </w:pPr>
      <w:bookmarkStart w:id="117" w:name="_Toc65524830"/>
      <w:bookmarkStart w:id="118" w:name="_Toc6552"/>
      <w:r>
        <w:rPr>
          <w:rFonts w:hint="eastAsia" w:ascii="宋体" w:hAnsi="宋体" w:cs="宋体"/>
          <w:sz w:val="28"/>
          <w:szCs w:val="28"/>
        </w:rPr>
        <w:t>4.6.2保养任务</w:t>
      </w:r>
      <w:bookmarkEnd w:id="117"/>
      <w:bookmarkEnd w:id="118"/>
    </w:p>
    <w:p>
      <w:pPr>
        <w:pStyle w:val="3"/>
        <w:spacing w:line="360" w:lineRule="auto"/>
        <w:ind w:firstLine="480"/>
        <w:rPr>
          <w:rFonts w:ascii="宋体" w:hAnsi="宋体" w:cs="宋体"/>
          <w:sz w:val="24"/>
          <w:szCs w:val="24"/>
        </w:rPr>
      </w:pPr>
      <w:r>
        <w:rPr>
          <w:rFonts w:hint="eastAsia" w:ascii="宋体" w:hAnsi="宋体" w:cs="宋体"/>
          <w:sz w:val="24"/>
          <w:szCs w:val="24"/>
        </w:rPr>
        <w:t>从主画面菜单栏的【维修保养】→【保养任务】链接可以打开保养任务页面。（如图4.6.2-1所示）</w:t>
      </w:r>
    </w:p>
    <w:p>
      <w:pPr>
        <w:pStyle w:val="3"/>
        <w:spacing w:line="360" w:lineRule="auto"/>
        <w:ind w:firstLine="0" w:firstLineChars="0"/>
        <w:jc w:val="center"/>
        <w:rPr>
          <w:rFonts w:ascii="宋体" w:hAnsi="宋体" w:cs="宋体"/>
          <w:sz w:val="28"/>
          <w:szCs w:val="28"/>
        </w:rPr>
      </w:pPr>
      <w:r>
        <w:drawing>
          <wp:inline distT="0" distB="0" distL="114300" distR="114300">
            <wp:extent cx="6107430" cy="2272030"/>
            <wp:effectExtent l="0" t="0" r="7620" b="13970"/>
            <wp:docPr id="12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
                    <pic:cNvPicPr>
                      <a:picLocks noChangeAspect="1"/>
                    </pic:cNvPicPr>
                  </pic:nvPicPr>
                  <pic:blipFill>
                    <a:blip r:embed="rId60"/>
                    <a:stretch>
                      <a:fillRect/>
                    </a:stretch>
                  </pic:blipFill>
                  <pic:spPr>
                    <a:xfrm>
                      <a:off x="0" y="0"/>
                      <a:ext cx="6107430" cy="2272030"/>
                    </a:xfrm>
                    <a:prstGeom prst="rect">
                      <a:avLst/>
                    </a:prstGeom>
                    <a:noFill/>
                    <a:ln>
                      <a:noFill/>
                    </a:ln>
                  </pic:spPr>
                </pic:pic>
              </a:graphicData>
            </a:graphic>
          </wp:inline>
        </w:drawing>
      </w:r>
    </w:p>
    <w:p>
      <w:pPr>
        <w:spacing w:line="360" w:lineRule="auto"/>
        <w:jc w:val="center"/>
        <w:rPr>
          <w:szCs w:val="21"/>
        </w:rPr>
      </w:pPr>
      <w:r>
        <w:rPr>
          <w:rFonts w:hint="eastAsia"/>
          <w:szCs w:val="21"/>
        </w:rPr>
        <w:t>图4.6.2-1</w:t>
      </w:r>
    </w:p>
    <w:p>
      <w:pPr>
        <w:pStyle w:val="3"/>
        <w:spacing w:line="360" w:lineRule="auto"/>
        <w:ind w:firstLine="480"/>
        <w:rPr>
          <w:rFonts w:ascii="宋体" w:hAnsi="宋体" w:cs="宋体"/>
          <w:sz w:val="24"/>
          <w:szCs w:val="24"/>
        </w:rPr>
      </w:pPr>
      <w:r>
        <w:rPr>
          <w:rFonts w:hint="eastAsia" w:ascii="宋体" w:hAnsi="宋体" w:cs="宋体"/>
          <w:sz w:val="24"/>
          <w:szCs w:val="24"/>
        </w:rPr>
        <w:t>保养任务的设备包含状态为待保养、保养中、审核中、保养完成的状态。若状态是待保养机修工先接受任务，再点击【确认】按钮，该保养单进入保养的阶段。设备进入保养阶段，在保养记录的页面中点击修改，弹出设备保养详情，输入保养记录或上传图片，保养进入提交审核的阶段（如图4.6.2-2），提交审核通过后进入保养完成阶段（如图4.6.2-3所示）。</w:t>
      </w:r>
    </w:p>
    <w:p>
      <w:pPr>
        <w:pStyle w:val="3"/>
        <w:spacing w:line="360" w:lineRule="auto"/>
        <w:ind w:firstLine="480"/>
        <w:rPr>
          <w:rFonts w:ascii="宋体" w:hAnsi="宋体" w:cs="宋体"/>
          <w:sz w:val="24"/>
          <w:szCs w:val="24"/>
        </w:rPr>
      </w:pPr>
      <w:r>
        <w:rPr>
          <w:rFonts w:hint="eastAsia" w:ascii="宋体" w:hAnsi="宋体" w:cs="宋体"/>
          <w:sz w:val="24"/>
          <w:szCs w:val="24"/>
        </w:rPr>
        <w:t>点击【历史】，可以查看设备的所有保养记录（如图4.6.2-4所示）。</w:t>
      </w:r>
    </w:p>
    <w:p>
      <w:pPr>
        <w:pStyle w:val="3"/>
        <w:spacing w:line="360" w:lineRule="auto"/>
        <w:ind w:firstLine="480"/>
        <w:rPr>
          <w:rFonts w:ascii="宋体" w:hAnsi="宋体" w:cs="宋体"/>
          <w:sz w:val="24"/>
          <w:szCs w:val="24"/>
        </w:rPr>
      </w:pPr>
      <w:r>
        <w:rPr>
          <w:rFonts w:hint="eastAsia" w:ascii="宋体" w:hAnsi="宋体" w:cs="宋体"/>
          <w:sz w:val="24"/>
          <w:szCs w:val="24"/>
        </w:rPr>
        <w:t>点击【详情】，可以查看该设备保养详情（如图4.6.2-5所示）。</w:t>
      </w:r>
    </w:p>
    <w:p>
      <w:pPr>
        <w:pStyle w:val="3"/>
        <w:spacing w:line="360" w:lineRule="auto"/>
        <w:ind w:firstLine="0" w:firstLineChars="0"/>
      </w:pPr>
      <w:r>
        <w:drawing>
          <wp:inline distT="0" distB="0" distL="114300" distR="114300">
            <wp:extent cx="6108700" cy="2510155"/>
            <wp:effectExtent l="0" t="0" r="6350" b="4445"/>
            <wp:docPr id="2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3"/>
                    <pic:cNvPicPr>
                      <a:picLocks noChangeAspect="1"/>
                    </pic:cNvPicPr>
                  </pic:nvPicPr>
                  <pic:blipFill>
                    <a:blip r:embed="rId61"/>
                    <a:stretch>
                      <a:fillRect/>
                    </a:stretch>
                  </pic:blipFill>
                  <pic:spPr>
                    <a:xfrm>
                      <a:off x="0" y="0"/>
                      <a:ext cx="6108700" cy="2510155"/>
                    </a:xfrm>
                    <a:prstGeom prst="rect">
                      <a:avLst/>
                    </a:prstGeom>
                    <a:noFill/>
                    <a:ln>
                      <a:noFill/>
                    </a:ln>
                  </pic:spPr>
                </pic:pic>
              </a:graphicData>
            </a:graphic>
          </wp:inline>
        </w:drawing>
      </w:r>
    </w:p>
    <w:p>
      <w:pPr>
        <w:pStyle w:val="3"/>
        <w:spacing w:line="360" w:lineRule="auto"/>
        <w:ind w:firstLine="0" w:firstLineChars="0"/>
        <w:jc w:val="center"/>
      </w:pPr>
      <w:r>
        <w:rPr>
          <w:rFonts w:hint="eastAsia"/>
        </w:rPr>
        <w:t>图4.6.2-2</w:t>
      </w:r>
    </w:p>
    <w:p>
      <w:pPr>
        <w:pStyle w:val="3"/>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2769870"/>
            <wp:effectExtent l="0" t="0" r="13970" b="1143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62"/>
                    <a:stretch>
                      <a:fillRect/>
                    </a:stretch>
                  </pic:blipFill>
                  <pic:spPr>
                    <a:xfrm>
                      <a:off x="0" y="0"/>
                      <a:ext cx="6120130" cy="2769870"/>
                    </a:xfrm>
                    <a:prstGeom prst="rect">
                      <a:avLst/>
                    </a:prstGeom>
                  </pic:spPr>
                </pic:pic>
              </a:graphicData>
            </a:graphic>
          </wp:inline>
        </w:drawing>
      </w:r>
    </w:p>
    <w:p>
      <w:pPr>
        <w:spacing w:line="360" w:lineRule="auto"/>
        <w:jc w:val="center"/>
        <w:rPr>
          <w:szCs w:val="21"/>
        </w:rPr>
      </w:pPr>
      <w:r>
        <w:rPr>
          <w:rFonts w:hint="eastAsia"/>
          <w:szCs w:val="21"/>
        </w:rPr>
        <w:t>图4.6.2-3</w:t>
      </w:r>
    </w:p>
    <w:p>
      <w:pPr>
        <w:pStyle w:val="3"/>
        <w:spacing w:line="360" w:lineRule="auto"/>
        <w:ind w:firstLine="0" w:firstLineChars="0"/>
        <w:jc w:val="center"/>
        <w:rPr>
          <w:rFonts w:ascii="宋体" w:hAnsi="宋体" w:cs="宋体"/>
          <w:sz w:val="28"/>
          <w:szCs w:val="28"/>
        </w:rPr>
      </w:pPr>
      <w:r>
        <w:drawing>
          <wp:inline distT="0" distB="0" distL="0" distR="0">
            <wp:extent cx="6120130" cy="2157095"/>
            <wp:effectExtent l="0" t="0" r="13970" b="1460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63"/>
                    <a:stretch>
                      <a:fillRect/>
                    </a:stretch>
                  </pic:blipFill>
                  <pic:spPr>
                    <a:xfrm>
                      <a:off x="0" y="0"/>
                      <a:ext cx="6120130" cy="2157095"/>
                    </a:xfrm>
                    <a:prstGeom prst="rect">
                      <a:avLst/>
                    </a:prstGeom>
                  </pic:spPr>
                </pic:pic>
              </a:graphicData>
            </a:graphic>
          </wp:inline>
        </w:drawing>
      </w:r>
    </w:p>
    <w:p>
      <w:pPr>
        <w:spacing w:line="360" w:lineRule="auto"/>
        <w:jc w:val="center"/>
        <w:rPr>
          <w:szCs w:val="21"/>
        </w:rPr>
      </w:pPr>
      <w:r>
        <w:rPr>
          <w:rFonts w:hint="eastAsia"/>
          <w:szCs w:val="21"/>
        </w:rPr>
        <w:t>图4.6.2-4</w:t>
      </w:r>
    </w:p>
    <w:p>
      <w:pPr>
        <w:pStyle w:val="6"/>
        <w:snapToGrid w:val="0"/>
        <w:spacing w:line="360" w:lineRule="auto"/>
        <w:ind w:firstLine="0" w:firstLineChars="0"/>
        <w:contextualSpacing/>
        <w:jc w:val="center"/>
      </w:pPr>
      <w:r>
        <w:drawing>
          <wp:inline distT="0" distB="0" distL="0" distR="0">
            <wp:extent cx="6120130" cy="1997075"/>
            <wp:effectExtent l="0" t="0" r="13970" b="317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64"/>
                    <a:stretch>
                      <a:fillRect/>
                    </a:stretch>
                  </pic:blipFill>
                  <pic:spPr>
                    <a:xfrm>
                      <a:off x="0" y="0"/>
                      <a:ext cx="6120130" cy="1997075"/>
                    </a:xfrm>
                    <a:prstGeom prst="rect">
                      <a:avLst/>
                    </a:prstGeom>
                  </pic:spPr>
                </pic:pic>
              </a:graphicData>
            </a:graphic>
          </wp:inline>
        </w:drawing>
      </w:r>
    </w:p>
    <w:p>
      <w:pPr>
        <w:spacing w:line="360" w:lineRule="auto"/>
        <w:jc w:val="center"/>
        <w:rPr>
          <w:szCs w:val="21"/>
        </w:rPr>
      </w:pPr>
      <w:r>
        <w:rPr>
          <w:rFonts w:hint="eastAsia"/>
          <w:szCs w:val="21"/>
        </w:rPr>
        <w:t>图4.6.2-5</w:t>
      </w:r>
    </w:p>
    <w:p>
      <w:pPr>
        <w:pStyle w:val="3"/>
        <w:ind w:firstLine="0" w:firstLineChars="0"/>
        <w:outlineLvl w:val="2"/>
        <w:rPr>
          <w:rFonts w:ascii="宋体" w:hAnsi="宋体" w:cs="宋体"/>
          <w:sz w:val="28"/>
          <w:szCs w:val="28"/>
        </w:rPr>
      </w:pPr>
      <w:bookmarkStart w:id="119" w:name="_Toc65524831"/>
      <w:bookmarkStart w:id="120" w:name="_Toc16888"/>
      <w:r>
        <w:rPr>
          <w:rFonts w:hint="eastAsia" w:ascii="宋体" w:hAnsi="宋体" w:cs="宋体"/>
          <w:sz w:val="28"/>
          <w:szCs w:val="28"/>
        </w:rPr>
        <w:t>4.6.3 APP设备保养</w:t>
      </w:r>
      <w:bookmarkEnd w:id="119"/>
      <w:bookmarkEnd w:id="120"/>
    </w:p>
    <w:p>
      <w:pPr>
        <w:pStyle w:val="3"/>
        <w:ind w:firstLine="0" w:firstLineChars="0"/>
        <w:rPr>
          <w:rFonts w:ascii="宋体" w:hAnsi="宋体" w:cs="宋体"/>
          <w:sz w:val="24"/>
          <w:szCs w:val="24"/>
        </w:rPr>
      </w:pPr>
      <w:r>
        <w:rPr>
          <w:rFonts w:hint="eastAsia" w:ascii="宋体" w:hAnsi="宋体" w:cs="宋体"/>
          <w:sz w:val="24"/>
          <w:szCs w:val="24"/>
        </w:rPr>
        <w:t>保养流程：接收任务（机修工），提交审核→通过（车间主任）→ 保养完成</w:t>
      </w:r>
    </w:p>
    <w:p>
      <w:pPr>
        <w:pStyle w:val="3"/>
        <w:ind w:firstLine="0" w:firstLineChars="0"/>
        <w:rPr>
          <w:rFonts w:ascii="宋体" w:hAnsi="宋体" w:cs="宋体"/>
          <w:sz w:val="24"/>
          <w:szCs w:val="24"/>
        </w:rPr>
      </w:pPr>
      <w:r>
        <w:rPr>
          <w:rFonts w:hint="eastAsia" w:ascii="宋体" w:hAnsi="宋体" w:cs="宋体"/>
          <w:sz w:val="24"/>
          <w:szCs w:val="24"/>
        </w:rPr>
        <w:t>APP端操作：</w:t>
      </w:r>
    </w:p>
    <w:p>
      <w:pPr>
        <w:pStyle w:val="6"/>
        <w:snapToGrid w:val="0"/>
        <w:spacing w:line="360" w:lineRule="auto"/>
        <w:ind w:firstLine="420" w:firstLineChars="0"/>
        <w:contextualSpacing/>
        <w:rPr>
          <w:rFonts w:ascii="宋体" w:hAnsi="宋体" w:cs="宋体"/>
          <w:szCs w:val="22"/>
        </w:rPr>
      </w:pPr>
      <w:r>
        <w:rPr>
          <w:rFonts w:hint="eastAsia" w:ascii="宋体" w:hAnsi="宋体" w:cs="宋体"/>
          <w:szCs w:val="22"/>
        </w:rPr>
        <w:t>进入APP应用→设备保养页面。进入页面后</w:t>
      </w:r>
      <w:r>
        <w:rPr>
          <w:rFonts w:ascii="宋体" w:hAnsi="宋体" w:cs="宋体"/>
          <w:szCs w:val="22"/>
        </w:rPr>
        <w:t>点击【待保养】，显示待保养的设备信息（如图</w:t>
      </w:r>
      <w:r>
        <w:rPr>
          <w:rFonts w:hint="eastAsia" w:ascii="宋体" w:hAnsi="宋体" w:cs="宋体"/>
          <w:szCs w:val="22"/>
        </w:rPr>
        <w:t>4</w:t>
      </w:r>
      <w:r>
        <w:rPr>
          <w:rFonts w:ascii="宋体" w:hAnsi="宋体" w:cs="宋体"/>
          <w:szCs w:val="22"/>
        </w:rPr>
        <w:t>.</w:t>
      </w:r>
      <w:r>
        <w:rPr>
          <w:rFonts w:hint="eastAsia" w:ascii="宋体" w:hAnsi="宋体" w:cs="宋体"/>
          <w:szCs w:val="22"/>
        </w:rPr>
        <w:t>6.3-1</w:t>
      </w:r>
      <w:r>
        <w:rPr>
          <w:rFonts w:ascii="宋体" w:hAnsi="宋体" w:cs="宋体"/>
          <w:szCs w:val="22"/>
        </w:rPr>
        <w:t>所示）。点击【接受任务】，</w:t>
      </w:r>
      <w:r>
        <w:rPr>
          <w:rFonts w:hint="eastAsia" w:ascii="宋体" w:hAnsi="宋体" w:cs="宋体"/>
        </w:rPr>
        <w:t>该保养单进入保养的阶段。</w:t>
      </w:r>
      <w:r>
        <w:rPr>
          <w:rFonts w:ascii="宋体" w:hAnsi="宋体" w:cs="宋体"/>
          <w:szCs w:val="22"/>
        </w:rPr>
        <w:t>点击【历史】可以查看</w:t>
      </w:r>
      <w:r>
        <w:rPr>
          <w:rFonts w:hint="eastAsia" w:ascii="宋体" w:hAnsi="宋体" w:cs="宋体"/>
          <w:szCs w:val="22"/>
        </w:rPr>
        <w:t>保养</w:t>
      </w:r>
      <w:r>
        <w:rPr>
          <w:rFonts w:ascii="宋体" w:hAnsi="宋体" w:cs="宋体"/>
          <w:szCs w:val="22"/>
        </w:rPr>
        <w:t>历史数据（如图</w:t>
      </w:r>
      <w:r>
        <w:rPr>
          <w:rFonts w:hint="eastAsia" w:ascii="宋体" w:hAnsi="宋体" w:cs="宋体"/>
          <w:szCs w:val="22"/>
        </w:rPr>
        <w:t>4.6.3-2</w:t>
      </w:r>
      <w:r>
        <w:rPr>
          <w:rFonts w:ascii="宋体" w:hAnsi="宋体" w:cs="宋体"/>
          <w:szCs w:val="22"/>
        </w:rPr>
        <w:t>所示）。</w:t>
      </w:r>
      <w:r>
        <w:rPr>
          <w:rFonts w:hint="eastAsia" w:ascii="宋体" w:hAnsi="宋体" w:cs="宋体"/>
          <w:szCs w:val="22"/>
        </w:rPr>
        <w:t>点击历史--修改，可以修改保养信息（如图4.6.3-3所示）。点击保存可对历史数据进行修复（如图4.6.3-4所示）。</w:t>
      </w:r>
    </w:p>
    <w:p>
      <w:pPr>
        <w:pStyle w:val="6"/>
        <w:snapToGrid w:val="0"/>
        <w:spacing w:line="360" w:lineRule="auto"/>
        <w:ind w:firstLine="420" w:firstLineChars="0"/>
        <w:contextualSpacing/>
        <w:rPr>
          <w:rFonts w:ascii="宋体" w:hAnsi="宋体" w:cs="宋体"/>
          <w:szCs w:val="22"/>
        </w:rPr>
      </w:pPr>
    </w:p>
    <w:p>
      <w:pPr>
        <w:pStyle w:val="6"/>
        <w:snapToGrid w:val="0"/>
        <w:spacing w:line="360" w:lineRule="auto"/>
        <w:ind w:firstLine="0" w:firstLineChars="0"/>
        <w:contextualSpacing/>
        <w:jc w:val="left"/>
      </w:pPr>
      <w:r>
        <w:drawing>
          <wp:inline distT="0" distB="0" distL="0" distR="0">
            <wp:extent cx="1334135" cy="2886710"/>
            <wp:effectExtent l="0" t="0" r="18415" b="889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65"/>
                    <a:stretch>
                      <a:fillRect/>
                    </a:stretch>
                  </pic:blipFill>
                  <pic:spPr>
                    <a:xfrm>
                      <a:off x="0" y="0"/>
                      <a:ext cx="1343644" cy="2907170"/>
                    </a:xfrm>
                    <a:prstGeom prst="rect">
                      <a:avLst/>
                    </a:prstGeom>
                  </pic:spPr>
                </pic:pic>
              </a:graphicData>
            </a:graphic>
          </wp:inline>
        </w:drawing>
      </w:r>
      <w:r>
        <w:t xml:space="preserve"> </w:t>
      </w:r>
      <w:r>
        <w:drawing>
          <wp:inline distT="0" distB="0" distL="0" distR="0">
            <wp:extent cx="1340485" cy="2901315"/>
            <wp:effectExtent l="0" t="0" r="12065" b="13335"/>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141"/>
                    <pic:cNvPicPr>
                      <a:picLocks noChangeAspect="1"/>
                    </pic:cNvPicPr>
                  </pic:nvPicPr>
                  <pic:blipFill>
                    <a:blip r:embed="rId66"/>
                    <a:stretch>
                      <a:fillRect/>
                    </a:stretch>
                  </pic:blipFill>
                  <pic:spPr>
                    <a:xfrm>
                      <a:off x="0" y="0"/>
                      <a:ext cx="1340485" cy="2901315"/>
                    </a:xfrm>
                    <a:prstGeom prst="rect">
                      <a:avLst/>
                    </a:prstGeom>
                  </pic:spPr>
                </pic:pic>
              </a:graphicData>
            </a:graphic>
          </wp:inline>
        </w:drawing>
      </w:r>
      <w:r>
        <w:t xml:space="preserve"> </w:t>
      </w:r>
      <w:r>
        <w:drawing>
          <wp:inline distT="0" distB="0" distL="0" distR="0">
            <wp:extent cx="1344930" cy="2911475"/>
            <wp:effectExtent l="0" t="0" r="7620" b="3175"/>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42"/>
                    <pic:cNvPicPr>
                      <a:picLocks noChangeAspect="1"/>
                    </pic:cNvPicPr>
                  </pic:nvPicPr>
                  <pic:blipFill>
                    <a:blip r:embed="rId67"/>
                    <a:stretch>
                      <a:fillRect/>
                    </a:stretch>
                  </pic:blipFill>
                  <pic:spPr>
                    <a:xfrm>
                      <a:off x="0" y="0"/>
                      <a:ext cx="1344930" cy="2911475"/>
                    </a:xfrm>
                    <a:prstGeom prst="rect">
                      <a:avLst/>
                    </a:prstGeom>
                  </pic:spPr>
                </pic:pic>
              </a:graphicData>
            </a:graphic>
          </wp:inline>
        </w:drawing>
      </w:r>
      <w:r>
        <w:t xml:space="preserve"> </w:t>
      </w:r>
      <w:r>
        <w:drawing>
          <wp:inline distT="0" distB="0" distL="0" distR="0">
            <wp:extent cx="1345565" cy="2912110"/>
            <wp:effectExtent l="0" t="0" r="6985" b="254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68"/>
                    <a:stretch>
                      <a:fillRect/>
                    </a:stretch>
                  </pic:blipFill>
                  <pic:spPr>
                    <a:xfrm>
                      <a:off x="0" y="0"/>
                      <a:ext cx="1353509" cy="2928514"/>
                    </a:xfrm>
                    <a:prstGeom prst="rect">
                      <a:avLst/>
                    </a:prstGeom>
                  </pic:spPr>
                </pic:pic>
              </a:graphicData>
            </a:graphic>
          </wp:inline>
        </w:drawing>
      </w:r>
    </w:p>
    <w:p>
      <w:pPr>
        <w:pStyle w:val="6"/>
        <w:snapToGrid w:val="0"/>
        <w:spacing w:line="360" w:lineRule="auto"/>
        <w:ind w:firstLine="630" w:firstLineChars="300"/>
        <w:contextualSpacing/>
        <w:jc w:val="left"/>
        <w:rPr>
          <w:rFonts w:ascii="宋体" w:hAnsi="宋体" w:cs="宋体"/>
          <w:sz w:val="21"/>
          <w:szCs w:val="21"/>
        </w:rPr>
      </w:pPr>
      <w:r>
        <w:rPr>
          <w:rFonts w:ascii="宋体" w:hAnsi="宋体" w:cs="宋体"/>
          <w:sz w:val="21"/>
          <w:szCs w:val="21"/>
        </w:rPr>
        <w:t>图</w:t>
      </w:r>
      <w:r>
        <w:rPr>
          <w:rFonts w:hint="eastAsia" w:ascii="宋体" w:hAnsi="宋体" w:cs="宋体"/>
          <w:sz w:val="21"/>
          <w:szCs w:val="21"/>
        </w:rPr>
        <w:t xml:space="preserve">4.6.3-1              </w:t>
      </w:r>
      <w:r>
        <w:rPr>
          <w:rFonts w:ascii="宋体" w:hAnsi="宋体" w:cs="宋体"/>
          <w:sz w:val="21"/>
          <w:szCs w:val="21"/>
        </w:rPr>
        <w:t>图</w:t>
      </w:r>
      <w:r>
        <w:rPr>
          <w:rFonts w:hint="eastAsia" w:ascii="宋体" w:hAnsi="宋体" w:cs="宋体"/>
          <w:sz w:val="21"/>
          <w:szCs w:val="21"/>
        </w:rPr>
        <w:t>4.6.3-2                图4.6.3-3</w:t>
      </w:r>
      <w:r>
        <w:rPr>
          <w:rFonts w:ascii="宋体" w:hAnsi="宋体" w:cs="宋体"/>
          <w:sz w:val="21"/>
          <w:szCs w:val="21"/>
        </w:rPr>
        <w:tab/>
      </w:r>
      <w:r>
        <w:rPr>
          <w:rFonts w:ascii="宋体" w:hAnsi="宋体" w:cs="宋体"/>
          <w:sz w:val="21"/>
          <w:szCs w:val="21"/>
        </w:rPr>
        <w:tab/>
      </w:r>
      <w:r>
        <w:rPr>
          <w:rFonts w:ascii="宋体" w:hAnsi="宋体" w:cs="宋体"/>
          <w:sz w:val="21"/>
          <w:szCs w:val="21"/>
        </w:rPr>
        <w:tab/>
      </w:r>
      <w:r>
        <w:rPr>
          <w:rFonts w:hint="eastAsia" w:ascii="宋体" w:hAnsi="宋体" w:cs="宋体"/>
          <w:sz w:val="21"/>
          <w:szCs w:val="21"/>
        </w:rPr>
        <w:t>图4.6.3-4</w:t>
      </w:r>
    </w:p>
    <w:p>
      <w:pPr>
        <w:pStyle w:val="6"/>
        <w:snapToGrid w:val="0"/>
        <w:spacing w:line="360" w:lineRule="auto"/>
        <w:ind w:firstLine="420" w:firstLineChars="0"/>
        <w:contextualSpacing/>
        <w:rPr>
          <w:rFonts w:ascii="宋体" w:hAnsi="宋体" w:cs="宋体"/>
          <w:szCs w:val="22"/>
        </w:rPr>
      </w:pPr>
      <w:r>
        <w:rPr>
          <w:rFonts w:ascii="宋体" w:hAnsi="宋体" w:cs="宋体"/>
          <w:szCs w:val="22"/>
        </w:rPr>
        <w:t>点击【保养中】，显示正在保养中的设备信息（如图</w:t>
      </w:r>
      <w:r>
        <w:rPr>
          <w:rFonts w:hint="eastAsia" w:ascii="宋体" w:hAnsi="宋体" w:cs="宋体"/>
          <w:szCs w:val="22"/>
        </w:rPr>
        <w:t>4.6.3-5</w:t>
      </w:r>
      <w:r>
        <w:rPr>
          <w:rFonts w:ascii="宋体" w:hAnsi="宋体" w:cs="宋体"/>
          <w:szCs w:val="22"/>
        </w:rPr>
        <w:t>所示）。点击【完成任务】，输入相关信息，点击</w:t>
      </w:r>
      <w:r>
        <w:rPr>
          <w:rFonts w:hint="eastAsia" w:ascii="宋体" w:hAnsi="宋体" w:cs="宋体"/>
          <w:szCs w:val="22"/>
        </w:rPr>
        <w:t xml:space="preserve"> 【</w:t>
      </w:r>
      <w:r>
        <w:rPr>
          <w:rFonts w:ascii="宋体" w:hAnsi="宋体" w:cs="宋体"/>
          <w:szCs w:val="22"/>
        </w:rPr>
        <w:t>完成</w:t>
      </w:r>
      <w:r>
        <w:rPr>
          <w:rFonts w:hint="eastAsia" w:ascii="宋体" w:hAnsi="宋体" w:cs="宋体"/>
          <w:szCs w:val="22"/>
        </w:rPr>
        <w:t>】</w:t>
      </w:r>
      <w:r>
        <w:rPr>
          <w:rFonts w:ascii="宋体" w:hAnsi="宋体" w:cs="宋体"/>
          <w:szCs w:val="22"/>
        </w:rPr>
        <w:t>（如图</w:t>
      </w:r>
      <w:r>
        <w:rPr>
          <w:rFonts w:hint="eastAsia" w:ascii="宋体" w:hAnsi="宋体" w:cs="宋体"/>
          <w:szCs w:val="22"/>
        </w:rPr>
        <w:t>4.6.3-6</w:t>
      </w:r>
      <w:r>
        <w:rPr>
          <w:rFonts w:ascii="宋体" w:hAnsi="宋体" w:cs="宋体"/>
          <w:szCs w:val="22"/>
        </w:rPr>
        <w:t>所示），该设备进入</w:t>
      </w:r>
      <w:r>
        <w:rPr>
          <w:rFonts w:hint="eastAsia" w:ascii="宋体" w:hAnsi="宋体" w:cs="宋体"/>
        </w:rPr>
        <w:t>提交审核的阶段（如图4.6.3-7所示），提交审核通过后进入</w:t>
      </w:r>
      <w:r>
        <w:rPr>
          <w:rFonts w:ascii="宋体" w:hAnsi="宋体" w:cs="宋体"/>
          <w:szCs w:val="22"/>
        </w:rPr>
        <w:t>保养完成状态。点击【历史】可以查看历史数据（如图</w:t>
      </w:r>
      <w:r>
        <w:rPr>
          <w:rFonts w:hint="eastAsia" w:ascii="宋体" w:hAnsi="宋体" w:cs="宋体"/>
          <w:szCs w:val="22"/>
        </w:rPr>
        <w:t>4.6.3-8</w:t>
      </w:r>
      <w:r>
        <w:rPr>
          <w:rFonts w:ascii="宋体" w:hAnsi="宋体" w:cs="宋体"/>
          <w:szCs w:val="22"/>
        </w:rPr>
        <w:t>所示）。</w:t>
      </w:r>
      <w:r>
        <w:rPr>
          <w:rFonts w:hint="eastAsia" w:ascii="宋体" w:hAnsi="宋体" w:cs="宋体"/>
          <w:szCs w:val="22"/>
        </w:rPr>
        <w:t>点击【历史数据】--【修改】可以修改保养历史信息。</w:t>
      </w:r>
    </w:p>
    <w:p>
      <w:pPr>
        <w:pStyle w:val="6"/>
        <w:snapToGrid w:val="0"/>
        <w:spacing w:line="360" w:lineRule="auto"/>
        <w:ind w:firstLine="0" w:firstLineChars="0"/>
        <w:contextualSpacing/>
        <w:jc w:val="left"/>
        <w:rPr>
          <w:rFonts w:ascii="宋体" w:hAnsi="宋体" w:cs="宋体"/>
          <w:szCs w:val="22"/>
        </w:rPr>
      </w:pPr>
      <w:r>
        <w:drawing>
          <wp:inline distT="0" distB="0" distL="0" distR="0">
            <wp:extent cx="1384300" cy="2995930"/>
            <wp:effectExtent l="0" t="0" r="6350" b="1397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69"/>
                    <a:stretch>
                      <a:fillRect/>
                    </a:stretch>
                  </pic:blipFill>
                  <pic:spPr>
                    <a:xfrm>
                      <a:off x="0" y="0"/>
                      <a:ext cx="1384300" cy="2995930"/>
                    </a:xfrm>
                    <a:prstGeom prst="rect">
                      <a:avLst/>
                    </a:prstGeom>
                  </pic:spPr>
                </pic:pic>
              </a:graphicData>
            </a:graphic>
          </wp:inline>
        </w:drawing>
      </w:r>
      <w:r>
        <w:rPr>
          <w:rFonts w:hint="eastAsia"/>
        </w:rPr>
        <w:t xml:space="preserve">  </w:t>
      </w:r>
      <w:r>
        <w:drawing>
          <wp:inline distT="0" distB="0" distL="0" distR="0">
            <wp:extent cx="1397635" cy="3025140"/>
            <wp:effectExtent l="0" t="0" r="12065" b="381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44"/>
                    <pic:cNvPicPr>
                      <a:picLocks noChangeAspect="1"/>
                    </pic:cNvPicPr>
                  </pic:nvPicPr>
                  <pic:blipFill>
                    <a:blip r:embed="rId70"/>
                    <a:stretch>
                      <a:fillRect/>
                    </a:stretch>
                  </pic:blipFill>
                  <pic:spPr>
                    <a:xfrm>
                      <a:off x="0" y="0"/>
                      <a:ext cx="1397635" cy="3025140"/>
                    </a:xfrm>
                    <a:prstGeom prst="rect">
                      <a:avLst/>
                    </a:prstGeom>
                  </pic:spPr>
                </pic:pic>
              </a:graphicData>
            </a:graphic>
          </wp:inline>
        </w:drawing>
      </w:r>
      <w:r>
        <w:rPr>
          <w:rFonts w:hint="eastAsia"/>
        </w:rPr>
        <w:t xml:space="preserve">  </w:t>
      </w:r>
      <w:r>
        <w:drawing>
          <wp:inline distT="0" distB="0" distL="114300" distR="114300">
            <wp:extent cx="1379220" cy="2987040"/>
            <wp:effectExtent l="0" t="0" r="11430" b="3810"/>
            <wp:docPr id="228" name="图片 228" descr="bd3aab8a1eb8ead78c8cc8b3cc3d5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descr="bd3aab8a1eb8ead78c8cc8b3cc3d5d3"/>
                    <pic:cNvPicPr>
                      <a:picLocks noChangeAspect="1"/>
                    </pic:cNvPicPr>
                  </pic:nvPicPr>
                  <pic:blipFill>
                    <a:blip r:embed="rId71"/>
                    <a:stretch>
                      <a:fillRect/>
                    </a:stretch>
                  </pic:blipFill>
                  <pic:spPr>
                    <a:xfrm>
                      <a:off x="0" y="0"/>
                      <a:ext cx="1379220" cy="2987040"/>
                    </a:xfrm>
                    <a:prstGeom prst="rect">
                      <a:avLst/>
                    </a:prstGeom>
                  </pic:spPr>
                </pic:pic>
              </a:graphicData>
            </a:graphic>
          </wp:inline>
        </w:drawing>
      </w:r>
      <w:r>
        <w:rPr>
          <w:rFonts w:hint="eastAsia"/>
        </w:rPr>
        <w:t xml:space="preserve">  </w:t>
      </w:r>
      <w:r>
        <w:drawing>
          <wp:inline distT="0" distB="0" distL="0" distR="0">
            <wp:extent cx="1389380" cy="3006090"/>
            <wp:effectExtent l="0" t="0" r="1270" b="381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46"/>
                    <pic:cNvPicPr>
                      <a:picLocks noChangeAspect="1"/>
                    </pic:cNvPicPr>
                  </pic:nvPicPr>
                  <pic:blipFill>
                    <a:blip r:embed="rId72"/>
                    <a:stretch>
                      <a:fillRect/>
                    </a:stretch>
                  </pic:blipFill>
                  <pic:spPr>
                    <a:xfrm>
                      <a:off x="0" y="0"/>
                      <a:ext cx="1389380" cy="3006090"/>
                    </a:xfrm>
                    <a:prstGeom prst="rect">
                      <a:avLst/>
                    </a:prstGeom>
                  </pic:spPr>
                </pic:pic>
              </a:graphicData>
            </a:graphic>
          </wp:inline>
        </w:drawing>
      </w:r>
    </w:p>
    <w:p>
      <w:pPr>
        <w:pStyle w:val="6"/>
        <w:snapToGrid w:val="0"/>
        <w:spacing w:line="360" w:lineRule="auto"/>
        <w:ind w:firstLine="0" w:firstLineChars="0"/>
        <w:contextualSpacing/>
        <w:rPr>
          <w:rFonts w:ascii="宋体" w:hAnsi="宋体" w:cs="宋体"/>
          <w:szCs w:val="22"/>
        </w:rPr>
      </w:pPr>
      <w:r>
        <w:rPr>
          <w:rFonts w:hint="eastAsia" w:ascii="宋体" w:hAnsi="宋体" w:cs="宋体"/>
          <w:szCs w:val="22"/>
        </w:rPr>
        <w:t xml:space="preserve"> 图4.6.3-5            图4.6.3-6           图4.6.3-7           图4.6.3-8</w:t>
      </w:r>
    </w:p>
    <w:p>
      <w:pPr>
        <w:pStyle w:val="6"/>
        <w:snapToGrid w:val="0"/>
        <w:spacing w:line="360" w:lineRule="auto"/>
        <w:ind w:firstLine="420" w:firstLineChars="0"/>
        <w:contextualSpacing/>
        <w:rPr>
          <w:rFonts w:ascii="宋体" w:hAnsi="宋体" w:cs="宋体"/>
          <w:szCs w:val="22"/>
        </w:rPr>
      </w:pPr>
      <w:r>
        <w:rPr>
          <w:rFonts w:ascii="宋体" w:hAnsi="宋体" w:cs="宋体"/>
          <w:szCs w:val="22"/>
        </w:rPr>
        <w:t>点击【已完成】，显示保养完成的设备信息（如图</w:t>
      </w:r>
      <w:r>
        <w:rPr>
          <w:rFonts w:hint="eastAsia" w:ascii="宋体" w:hAnsi="宋体" w:cs="宋体"/>
          <w:szCs w:val="22"/>
        </w:rPr>
        <w:t>4.6.3-9</w:t>
      </w:r>
      <w:r>
        <w:rPr>
          <w:rFonts w:ascii="宋体" w:hAnsi="宋体" w:cs="宋体"/>
          <w:szCs w:val="22"/>
        </w:rPr>
        <w:t>所示）。点击【详情】可以查看</w:t>
      </w:r>
      <w:r>
        <w:rPr>
          <w:rFonts w:hint="eastAsia" w:ascii="宋体" w:hAnsi="宋体" w:cs="宋体"/>
          <w:szCs w:val="22"/>
        </w:rPr>
        <w:t>保养</w:t>
      </w:r>
      <w:r>
        <w:rPr>
          <w:rFonts w:ascii="宋体" w:hAnsi="宋体" w:cs="宋体"/>
          <w:szCs w:val="22"/>
        </w:rPr>
        <w:t>详情（如图</w:t>
      </w:r>
      <w:r>
        <w:rPr>
          <w:rFonts w:hint="eastAsia" w:ascii="宋体" w:hAnsi="宋体" w:cs="宋体"/>
          <w:szCs w:val="22"/>
        </w:rPr>
        <w:t>4.6.3-10</w:t>
      </w:r>
      <w:r>
        <w:rPr>
          <w:rFonts w:ascii="宋体" w:hAnsi="宋体" w:cs="宋体"/>
          <w:szCs w:val="22"/>
        </w:rPr>
        <w:t>所示）。点击【历史】可以查看历史数据（如</w:t>
      </w:r>
      <w:r>
        <w:rPr>
          <w:rFonts w:hint="eastAsia" w:ascii="宋体" w:hAnsi="宋体" w:cs="宋体"/>
          <w:szCs w:val="22"/>
        </w:rPr>
        <w:t>图4.6.3-11</w:t>
      </w:r>
      <w:r>
        <w:rPr>
          <w:rFonts w:ascii="宋体" w:hAnsi="宋体" w:cs="宋体"/>
          <w:szCs w:val="22"/>
        </w:rPr>
        <w:t>所示）。</w:t>
      </w:r>
      <w:r>
        <w:rPr>
          <w:rFonts w:hint="eastAsia" w:ascii="宋体" w:hAnsi="宋体" w:cs="宋体"/>
          <w:szCs w:val="22"/>
        </w:rPr>
        <w:t>点击【历史数据】--【修改】可以修改保养历史信息。</w:t>
      </w:r>
    </w:p>
    <w:p>
      <w:pPr>
        <w:pStyle w:val="6"/>
        <w:snapToGrid w:val="0"/>
        <w:spacing w:line="360" w:lineRule="auto"/>
        <w:ind w:firstLine="0" w:firstLineChars="0"/>
        <w:contextualSpacing/>
        <w:rPr>
          <w:rFonts w:ascii="宋体" w:hAnsi="宋体" w:cs="宋体"/>
          <w:sz w:val="21"/>
          <w:szCs w:val="20"/>
        </w:rPr>
      </w:pPr>
      <w:r>
        <w:drawing>
          <wp:inline distT="0" distB="0" distL="0" distR="0">
            <wp:extent cx="1396365" cy="3022600"/>
            <wp:effectExtent l="0" t="0" r="13335" b="635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53"/>
                    <pic:cNvPicPr>
                      <a:picLocks noChangeAspect="1"/>
                    </pic:cNvPicPr>
                  </pic:nvPicPr>
                  <pic:blipFill>
                    <a:blip r:embed="rId73"/>
                    <a:stretch>
                      <a:fillRect/>
                    </a:stretch>
                  </pic:blipFill>
                  <pic:spPr>
                    <a:xfrm>
                      <a:off x="0" y="0"/>
                      <a:ext cx="1405763" cy="3041575"/>
                    </a:xfrm>
                    <a:prstGeom prst="rect">
                      <a:avLst/>
                    </a:prstGeom>
                  </pic:spPr>
                </pic:pic>
              </a:graphicData>
            </a:graphic>
          </wp:inline>
        </w:drawing>
      </w:r>
      <w:r>
        <w:rPr>
          <w:rFonts w:hint="eastAsia"/>
        </w:rPr>
        <w:t xml:space="preserve">            </w:t>
      </w:r>
      <w:r>
        <w:drawing>
          <wp:inline distT="0" distB="0" distL="0" distR="0">
            <wp:extent cx="1379220" cy="2984500"/>
            <wp:effectExtent l="0" t="0" r="11430" b="635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54"/>
                    <pic:cNvPicPr>
                      <a:picLocks noChangeAspect="1"/>
                    </pic:cNvPicPr>
                  </pic:nvPicPr>
                  <pic:blipFill>
                    <a:blip r:embed="rId74"/>
                    <a:stretch>
                      <a:fillRect/>
                    </a:stretch>
                  </pic:blipFill>
                  <pic:spPr>
                    <a:xfrm>
                      <a:off x="0" y="0"/>
                      <a:ext cx="1399411" cy="3027832"/>
                    </a:xfrm>
                    <a:prstGeom prst="rect">
                      <a:avLst/>
                    </a:prstGeom>
                  </pic:spPr>
                </pic:pic>
              </a:graphicData>
            </a:graphic>
          </wp:inline>
        </w:drawing>
      </w:r>
      <w:r>
        <w:rPr>
          <w:rFonts w:hint="eastAsia"/>
        </w:rPr>
        <w:t xml:space="preserve">             </w:t>
      </w:r>
      <w:r>
        <w:drawing>
          <wp:inline distT="0" distB="0" distL="0" distR="0">
            <wp:extent cx="1369060" cy="2962910"/>
            <wp:effectExtent l="0" t="0" r="2540" b="889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5"/>
                    <pic:cNvPicPr>
                      <a:picLocks noChangeAspect="1"/>
                    </pic:cNvPicPr>
                  </pic:nvPicPr>
                  <pic:blipFill>
                    <a:blip r:embed="rId75"/>
                    <a:stretch>
                      <a:fillRect/>
                    </a:stretch>
                  </pic:blipFill>
                  <pic:spPr>
                    <a:xfrm>
                      <a:off x="0" y="0"/>
                      <a:ext cx="1383849" cy="2994162"/>
                    </a:xfrm>
                    <a:prstGeom prst="rect">
                      <a:avLst/>
                    </a:prstGeom>
                  </pic:spPr>
                </pic:pic>
              </a:graphicData>
            </a:graphic>
          </wp:inline>
        </w:drawing>
      </w:r>
    </w:p>
    <w:p>
      <w:pPr>
        <w:spacing w:line="360" w:lineRule="auto"/>
        <w:jc w:val="center"/>
        <w:rPr>
          <w:szCs w:val="21"/>
        </w:rPr>
      </w:pPr>
      <w:r>
        <w:rPr>
          <w:szCs w:val="21"/>
        </w:rPr>
        <w:t>图</w:t>
      </w:r>
      <w:r>
        <w:rPr>
          <w:rFonts w:hint="eastAsia"/>
          <w:szCs w:val="21"/>
        </w:rPr>
        <w:t xml:space="preserve">4.6.3-9                   </w:t>
      </w:r>
      <w:r>
        <w:rPr>
          <w:szCs w:val="21"/>
        </w:rPr>
        <w:t>图</w:t>
      </w:r>
      <w:r>
        <w:rPr>
          <w:rFonts w:hint="eastAsia"/>
          <w:szCs w:val="21"/>
        </w:rPr>
        <w:t xml:space="preserve">4.6.3-10                     </w:t>
      </w:r>
      <w:r>
        <w:rPr>
          <w:szCs w:val="21"/>
        </w:rPr>
        <w:t>图</w:t>
      </w:r>
      <w:r>
        <w:rPr>
          <w:rFonts w:hint="eastAsia"/>
          <w:szCs w:val="21"/>
        </w:rPr>
        <w:t>4.6.3-11</w:t>
      </w:r>
    </w:p>
    <w:p>
      <w:pPr>
        <w:pStyle w:val="3"/>
        <w:ind w:firstLine="0" w:firstLineChars="0"/>
        <w:outlineLvl w:val="2"/>
        <w:rPr>
          <w:rFonts w:ascii="宋体" w:hAnsi="宋体" w:cs="宋体"/>
          <w:sz w:val="28"/>
          <w:szCs w:val="28"/>
        </w:rPr>
      </w:pPr>
      <w:bookmarkStart w:id="121" w:name="_Toc23423"/>
      <w:bookmarkStart w:id="122" w:name="_Toc65524832"/>
      <w:r>
        <w:rPr>
          <w:rFonts w:hint="eastAsia" w:ascii="宋体" w:hAnsi="宋体" w:cs="宋体"/>
          <w:sz w:val="28"/>
          <w:szCs w:val="28"/>
        </w:rPr>
        <w:t>4.6.4工位机保养</w:t>
      </w:r>
      <w:bookmarkEnd w:id="121"/>
      <w:bookmarkEnd w:id="122"/>
    </w:p>
    <w:p>
      <w:pPr>
        <w:pStyle w:val="3"/>
        <w:ind w:firstLine="0" w:firstLineChars="0"/>
        <w:rPr>
          <w:rFonts w:ascii="宋体" w:hAnsi="宋体" w:cs="宋体"/>
          <w:sz w:val="24"/>
          <w:szCs w:val="24"/>
        </w:rPr>
      </w:pPr>
      <w:r>
        <w:rPr>
          <w:rFonts w:hint="eastAsia" w:ascii="宋体" w:hAnsi="宋体" w:cs="宋体"/>
          <w:sz w:val="24"/>
          <w:szCs w:val="24"/>
        </w:rPr>
        <w:t>使用流程：接收任务（机修工），提交审核→通过（车间主任）→ 保养完成</w:t>
      </w:r>
    </w:p>
    <w:p>
      <w:pPr>
        <w:pStyle w:val="3"/>
        <w:ind w:firstLine="0" w:firstLineChars="0"/>
        <w:rPr>
          <w:rFonts w:ascii="宋体" w:hAnsi="宋体" w:cs="宋体"/>
          <w:sz w:val="24"/>
          <w:szCs w:val="24"/>
        </w:rPr>
      </w:pPr>
    </w:p>
    <w:p>
      <w:pPr>
        <w:pStyle w:val="3"/>
        <w:spacing w:line="360" w:lineRule="auto"/>
        <w:ind w:firstLine="480"/>
        <w:rPr>
          <w:rFonts w:ascii="宋体" w:hAnsi="宋体" w:cs="宋体"/>
          <w:sz w:val="24"/>
          <w:szCs w:val="24"/>
        </w:rPr>
      </w:pPr>
      <w:r>
        <w:rPr>
          <w:rFonts w:hint="eastAsia" w:ascii="宋体" w:hAnsi="宋体" w:cs="宋体"/>
          <w:sz w:val="24"/>
          <w:szCs w:val="24"/>
        </w:rPr>
        <w:t>从报工台进入点击设备保养，进入待保养页面（如图4.6.4-1所示），点击【接收任务】会进入到保养中页面（如图4.6.4-2所示），点击【提交审核】会进入到审核中页面（如图4.6.4-3所示），点击【通过】按钮，表示审核通过，保养完结，进入已完成页面（如图4.6.4-4所示），点击【驳回】，会退回至保养中的状态。</w:t>
      </w:r>
    </w:p>
    <w:p>
      <w:pPr>
        <w:pStyle w:val="3"/>
        <w:ind w:firstLine="0" w:firstLineChars="0"/>
      </w:pPr>
      <w:r>
        <w:drawing>
          <wp:inline distT="0" distB="0" distL="114300" distR="114300">
            <wp:extent cx="6102350" cy="2628900"/>
            <wp:effectExtent l="0" t="0" r="12700" b="0"/>
            <wp:docPr id="2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
                    <pic:cNvPicPr>
                      <a:picLocks noChangeAspect="1"/>
                    </pic:cNvPicPr>
                  </pic:nvPicPr>
                  <pic:blipFill>
                    <a:blip r:embed="rId76"/>
                    <a:stretch>
                      <a:fillRect/>
                    </a:stretch>
                  </pic:blipFill>
                  <pic:spPr>
                    <a:xfrm>
                      <a:off x="0" y="0"/>
                      <a:ext cx="6102350" cy="2628900"/>
                    </a:xfrm>
                    <a:prstGeom prst="rect">
                      <a:avLst/>
                    </a:prstGeom>
                    <a:noFill/>
                    <a:ln>
                      <a:noFill/>
                    </a:ln>
                  </pic:spPr>
                </pic:pic>
              </a:graphicData>
            </a:graphic>
          </wp:inline>
        </w:drawing>
      </w:r>
    </w:p>
    <w:p>
      <w:pPr>
        <w:pStyle w:val="3"/>
        <w:ind w:firstLine="0" w:firstLineChars="0"/>
        <w:jc w:val="center"/>
      </w:pPr>
      <w:r>
        <w:rPr>
          <w:rFonts w:hint="eastAsia"/>
        </w:rPr>
        <w:t>图4.6.4-1</w:t>
      </w:r>
    </w:p>
    <w:p>
      <w:pPr>
        <w:pStyle w:val="3"/>
        <w:ind w:firstLine="0" w:firstLineChars="0"/>
      </w:pPr>
      <w:r>
        <w:drawing>
          <wp:inline distT="0" distB="0" distL="114300" distR="114300">
            <wp:extent cx="6110605" cy="2585085"/>
            <wp:effectExtent l="0" t="0" r="4445" b="5715"/>
            <wp:docPr id="2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3"/>
                    <pic:cNvPicPr>
                      <a:picLocks noChangeAspect="1"/>
                    </pic:cNvPicPr>
                  </pic:nvPicPr>
                  <pic:blipFill>
                    <a:blip r:embed="rId77"/>
                    <a:stretch>
                      <a:fillRect/>
                    </a:stretch>
                  </pic:blipFill>
                  <pic:spPr>
                    <a:xfrm>
                      <a:off x="0" y="0"/>
                      <a:ext cx="6110605" cy="2585085"/>
                    </a:xfrm>
                    <a:prstGeom prst="rect">
                      <a:avLst/>
                    </a:prstGeom>
                    <a:noFill/>
                    <a:ln>
                      <a:noFill/>
                    </a:ln>
                  </pic:spPr>
                </pic:pic>
              </a:graphicData>
            </a:graphic>
          </wp:inline>
        </w:drawing>
      </w:r>
    </w:p>
    <w:p>
      <w:pPr>
        <w:pStyle w:val="3"/>
        <w:ind w:firstLine="0" w:firstLineChars="0"/>
        <w:jc w:val="center"/>
      </w:pPr>
      <w:r>
        <w:rPr>
          <w:rFonts w:hint="eastAsia"/>
        </w:rPr>
        <w:t>图4.6.4-2</w:t>
      </w:r>
    </w:p>
    <w:p>
      <w:pPr>
        <w:pStyle w:val="3"/>
        <w:ind w:firstLine="0" w:firstLineChars="0"/>
      </w:pPr>
      <w:r>
        <w:drawing>
          <wp:inline distT="0" distB="0" distL="114300" distR="114300">
            <wp:extent cx="6110605" cy="2601595"/>
            <wp:effectExtent l="0" t="0" r="4445" b="8255"/>
            <wp:docPr id="2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4"/>
                    <pic:cNvPicPr>
                      <a:picLocks noChangeAspect="1"/>
                    </pic:cNvPicPr>
                  </pic:nvPicPr>
                  <pic:blipFill>
                    <a:blip r:embed="rId78"/>
                    <a:stretch>
                      <a:fillRect/>
                    </a:stretch>
                  </pic:blipFill>
                  <pic:spPr>
                    <a:xfrm>
                      <a:off x="0" y="0"/>
                      <a:ext cx="6110605" cy="2601595"/>
                    </a:xfrm>
                    <a:prstGeom prst="rect">
                      <a:avLst/>
                    </a:prstGeom>
                    <a:noFill/>
                    <a:ln>
                      <a:noFill/>
                    </a:ln>
                  </pic:spPr>
                </pic:pic>
              </a:graphicData>
            </a:graphic>
          </wp:inline>
        </w:drawing>
      </w:r>
    </w:p>
    <w:p>
      <w:pPr>
        <w:pStyle w:val="3"/>
        <w:ind w:firstLine="0" w:firstLineChars="0"/>
        <w:jc w:val="center"/>
      </w:pPr>
      <w:r>
        <w:rPr>
          <w:rFonts w:hint="eastAsia"/>
        </w:rPr>
        <w:t>图4.6.4-3</w:t>
      </w:r>
    </w:p>
    <w:p>
      <w:pPr>
        <w:pStyle w:val="3"/>
        <w:ind w:firstLine="0" w:firstLineChars="0"/>
      </w:pPr>
      <w:r>
        <w:drawing>
          <wp:inline distT="0" distB="0" distL="114300" distR="114300">
            <wp:extent cx="6110605" cy="1986280"/>
            <wp:effectExtent l="0" t="0" r="4445" b="13970"/>
            <wp:docPr id="2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5"/>
                    <pic:cNvPicPr>
                      <a:picLocks noChangeAspect="1"/>
                    </pic:cNvPicPr>
                  </pic:nvPicPr>
                  <pic:blipFill>
                    <a:blip r:embed="rId79"/>
                    <a:stretch>
                      <a:fillRect/>
                    </a:stretch>
                  </pic:blipFill>
                  <pic:spPr>
                    <a:xfrm>
                      <a:off x="0" y="0"/>
                      <a:ext cx="6110605" cy="1986280"/>
                    </a:xfrm>
                    <a:prstGeom prst="rect">
                      <a:avLst/>
                    </a:prstGeom>
                    <a:noFill/>
                    <a:ln>
                      <a:noFill/>
                    </a:ln>
                  </pic:spPr>
                </pic:pic>
              </a:graphicData>
            </a:graphic>
          </wp:inline>
        </w:drawing>
      </w:r>
    </w:p>
    <w:p>
      <w:pPr>
        <w:pStyle w:val="3"/>
        <w:ind w:firstLine="0" w:firstLineChars="0"/>
        <w:jc w:val="center"/>
      </w:pPr>
      <w:r>
        <w:rPr>
          <w:rFonts w:hint="eastAsia"/>
        </w:rPr>
        <w:t>图4.6.4-4</w:t>
      </w:r>
    </w:p>
    <w:p>
      <w:pPr>
        <w:pStyle w:val="4"/>
        <w:spacing w:before="0" w:after="0" w:line="360" w:lineRule="auto"/>
        <w:rPr>
          <w:rFonts w:ascii="宋体" w:hAnsi="宋体" w:eastAsia="宋体" w:cs="宋体"/>
          <w:sz w:val="30"/>
          <w:szCs w:val="30"/>
        </w:rPr>
      </w:pPr>
      <w:bookmarkStart w:id="123" w:name="_Toc1697"/>
      <w:bookmarkStart w:id="124" w:name="_Toc65524833"/>
      <w:r>
        <w:rPr>
          <w:rFonts w:hint="eastAsia" w:ascii="宋体" w:hAnsi="宋体" w:eastAsia="宋体" w:cs="宋体"/>
          <w:sz w:val="30"/>
          <w:szCs w:val="30"/>
        </w:rPr>
        <w:t>4.7维修</w:t>
      </w:r>
      <w:bookmarkEnd w:id="123"/>
      <w:bookmarkEnd w:id="124"/>
    </w:p>
    <w:p>
      <w:pPr>
        <w:pStyle w:val="3"/>
        <w:ind w:firstLine="0" w:firstLineChars="0"/>
        <w:rPr>
          <w:rFonts w:ascii="宋体" w:hAnsi="宋体" w:cs="宋体"/>
          <w:sz w:val="24"/>
          <w:szCs w:val="24"/>
        </w:rPr>
      </w:pPr>
      <w:r>
        <w:rPr>
          <w:rFonts w:hint="eastAsia"/>
          <w:sz w:val="24"/>
          <w:szCs w:val="24"/>
        </w:rPr>
        <w:t>维修流程：维修配置（管理员）</w:t>
      </w:r>
      <w:r>
        <w:rPr>
          <w:rFonts w:hint="eastAsia" w:ascii="宋体" w:hAnsi="宋体" w:cs="宋体"/>
          <w:sz w:val="24"/>
          <w:szCs w:val="24"/>
        </w:rPr>
        <w:t>→报修（操作工），生成维修任务→抢单（机修工），提交审核 → 通过（车间主任）→ 维修完成</w:t>
      </w:r>
    </w:p>
    <w:p>
      <w:pPr>
        <w:pStyle w:val="3"/>
        <w:ind w:firstLine="0" w:firstLineChars="0"/>
        <w:rPr>
          <w:rFonts w:ascii="宋体" w:hAnsi="宋体" w:cs="宋体"/>
          <w:sz w:val="24"/>
          <w:szCs w:val="24"/>
        </w:rPr>
      </w:pPr>
      <w:r>
        <w:rPr>
          <w:rFonts w:hint="eastAsia" w:ascii="宋体" w:hAnsi="宋体" w:cs="宋体"/>
          <w:sz w:val="24"/>
          <w:szCs w:val="24"/>
        </w:rPr>
        <w:t>Web端操作：</w:t>
      </w:r>
    </w:p>
    <w:p>
      <w:pPr>
        <w:pStyle w:val="3"/>
        <w:ind w:firstLine="560"/>
        <w:outlineLvl w:val="2"/>
        <w:rPr>
          <w:rFonts w:ascii="宋体" w:hAnsi="宋体" w:cs="宋体"/>
          <w:sz w:val="28"/>
          <w:szCs w:val="28"/>
        </w:rPr>
      </w:pPr>
      <w:bookmarkStart w:id="125" w:name="_Toc65524834"/>
      <w:bookmarkStart w:id="126" w:name="_Toc20229"/>
      <w:r>
        <w:rPr>
          <w:rFonts w:hint="eastAsia" w:ascii="宋体" w:hAnsi="宋体" w:cs="宋体"/>
          <w:sz w:val="28"/>
          <w:szCs w:val="28"/>
        </w:rPr>
        <w:t>4.7.1维修类型管理</w:t>
      </w:r>
      <w:bookmarkEnd w:id="125"/>
      <w:bookmarkEnd w:id="126"/>
    </w:p>
    <w:p>
      <w:pPr>
        <w:pStyle w:val="3"/>
        <w:spacing w:line="360" w:lineRule="auto"/>
        <w:ind w:firstLine="480"/>
        <w:rPr>
          <w:rFonts w:ascii="宋体" w:hAnsi="宋体" w:cs="宋体"/>
          <w:sz w:val="24"/>
          <w:szCs w:val="24"/>
        </w:rPr>
      </w:pPr>
      <w:r>
        <w:rPr>
          <w:rFonts w:hint="eastAsia" w:ascii="宋体" w:hAnsi="宋体" w:cs="宋体"/>
          <w:sz w:val="24"/>
          <w:szCs w:val="24"/>
        </w:rPr>
        <w:t>从主画面菜单栏的【维修保养】→【维修类型管理】链接可以查看维修类型管理页面。填写维修类型名称，选择设备状态，点击【新增】按钮，维修类型列表新增一条输入维修类型（如图4.7.1所示）。</w:t>
      </w:r>
    </w:p>
    <w:p>
      <w:pPr>
        <w:pStyle w:val="18"/>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2240280"/>
            <wp:effectExtent l="0" t="0" r="13970" b="762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80"/>
                    <a:stretch>
                      <a:fillRect/>
                    </a:stretch>
                  </pic:blipFill>
                  <pic:spPr>
                    <a:xfrm>
                      <a:off x="0" y="0"/>
                      <a:ext cx="6120130" cy="2240280"/>
                    </a:xfrm>
                    <a:prstGeom prst="rect">
                      <a:avLst/>
                    </a:prstGeom>
                  </pic:spPr>
                </pic:pic>
              </a:graphicData>
            </a:graphic>
          </wp:inline>
        </w:drawing>
      </w:r>
    </w:p>
    <w:p>
      <w:pPr>
        <w:spacing w:line="360" w:lineRule="auto"/>
        <w:jc w:val="center"/>
        <w:rPr>
          <w:sz w:val="28"/>
          <w:szCs w:val="28"/>
        </w:rPr>
      </w:pPr>
      <w:r>
        <w:rPr>
          <w:rFonts w:hint="eastAsia"/>
          <w:szCs w:val="21"/>
        </w:rPr>
        <w:t>图4.7.1</w:t>
      </w:r>
    </w:p>
    <w:p>
      <w:pPr>
        <w:pStyle w:val="3"/>
        <w:ind w:firstLine="560"/>
        <w:outlineLvl w:val="2"/>
        <w:rPr>
          <w:rFonts w:ascii="宋体" w:hAnsi="宋体" w:cs="宋体"/>
          <w:sz w:val="28"/>
          <w:szCs w:val="28"/>
        </w:rPr>
      </w:pPr>
      <w:bookmarkStart w:id="127" w:name="_Toc17837"/>
      <w:bookmarkStart w:id="128" w:name="_Toc65524835"/>
      <w:r>
        <w:rPr>
          <w:rFonts w:hint="eastAsia" w:ascii="宋体" w:hAnsi="宋体" w:cs="宋体"/>
          <w:sz w:val="28"/>
          <w:szCs w:val="28"/>
        </w:rPr>
        <w:t>4.7.2维修任务</w:t>
      </w:r>
      <w:bookmarkEnd w:id="127"/>
      <w:bookmarkEnd w:id="128"/>
    </w:p>
    <w:p>
      <w:pPr>
        <w:pStyle w:val="3"/>
        <w:spacing w:line="360" w:lineRule="auto"/>
        <w:ind w:firstLine="480"/>
        <w:rPr>
          <w:rFonts w:ascii="宋体" w:hAnsi="宋体" w:cs="宋体"/>
          <w:sz w:val="28"/>
          <w:szCs w:val="28"/>
        </w:rPr>
      </w:pPr>
      <w:r>
        <w:rPr>
          <w:rFonts w:hint="eastAsia" w:ascii="宋体" w:hAnsi="宋体" w:cs="宋体"/>
          <w:sz w:val="24"/>
          <w:szCs w:val="24"/>
        </w:rPr>
        <w:t>从主画面菜单栏的【维修保养】→【维修任务】链接可以打开维修任务页面（如图4.7.2-1所示）。</w:t>
      </w:r>
    </w:p>
    <w:p>
      <w:pPr>
        <w:pStyle w:val="3"/>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1669415"/>
            <wp:effectExtent l="0" t="0" r="13970" b="698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81"/>
                    <a:stretch>
                      <a:fillRect/>
                    </a:stretch>
                  </pic:blipFill>
                  <pic:spPr>
                    <a:xfrm>
                      <a:off x="0" y="0"/>
                      <a:ext cx="6120130" cy="1669415"/>
                    </a:xfrm>
                    <a:prstGeom prst="rect">
                      <a:avLst/>
                    </a:prstGeom>
                  </pic:spPr>
                </pic:pic>
              </a:graphicData>
            </a:graphic>
          </wp:inline>
        </w:drawing>
      </w:r>
    </w:p>
    <w:p>
      <w:pPr>
        <w:spacing w:line="360" w:lineRule="auto"/>
        <w:jc w:val="center"/>
        <w:rPr>
          <w:szCs w:val="21"/>
        </w:rPr>
      </w:pPr>
      <w:r>
        <w:rPr>
          <w:rFonts w:hint="eastAsia"/>
          <w:szCs w:val="21"/>
        </w:rPr>
        <w:t>图4.7.2-1</w:t>
      </w:r>
    </w:p>
    <w:p>
      <w:pPr>
        <w:pStyle w:val="3"/>
        <w:spacing w:line="360" w:lineRule="auto"/>
        <w:ind w:firstLine="0" w:firstLineChars="0"/>
        <w:rPr>
          <w:rFonts w:ascii="宋体" w:hAnsi="宋体" w:cs="宋体"/>
          <w:sz w:val="28"/>
          <w:szCs w:val="28"/>
        </w:rPr>
      </w:pPr>
      <w:r>
        <w:rPr>
          <w:rFonts w:hint="eastAsia" w:ascii="宋体" w:hAnsi="宋体" w:cs="宋体"/>
          <w:sz w:val="24"/>
          <w:szCs w:val="24"/>
        </w:rPr>
        <w:tab/>
      </w:r>
      <w:r>
        <w:rPr>
          <w:rFonts w:hint="eastAsia" w:ascii="宋体" w:hAnsi="宋体" w:cs="宋体"/>
          <w:sz w:val="24"/>
          <w:szCs w:val="24"/>
        </w:rPr>
        <w:t>机修工接受任务后该故障设备状态为待维修，机修工点击【接受任务】接受该任务，状态变为维修中（如图4.7.2-2所示）。</w:t>
      </w:r>
    </w:p>
    <w:p>
      <w:pPr>
        <w:pStyle w:val="6"/>
        <w:snapToGrid w:val="0"/>
        <w:spacing w:line="360" w:lineRule="auto"/>
        <w:ind w:firstLine="0" w:firstLineChars="0"/>
        <w:contextualSpacing/>
        <w:jc w:val="center"/>
      </w:pPr>
      <w:r>
        <w:drawing>
          <wp:inline distT="0" distB="0" distL="0" distR="0">
            <wp:extent cx="6120130" cy="1431925"/>
            <wp:effectExtent l="0" t="0" r="13970" b="1587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82"/>
                    <a:stretch>
                      <a:fillRect/>
                    </a:stretch>
                  </pic:blipFill>
                  <pic:spPr>
                    <a:xfrm>
                      <a:off x="0" y="0"/>
                      <a:ext cx="6120130" cy="1431925"/>
                    </a:xfrm>
                    <a:prstGeom prst="rect">
                      <a:avLst/>
                    </a:prstGeom>
                  </pic:spPr>
                </pic:pic>
              </a:graphicData>
            </a:graphic>
          </wp:inline>
        </w:drawing>
      </w:r>
    </w:p>
    <w:p>
      <w:pPr>
        <w:spacing w:line="360" w:lineRule="auto"/>
        <w:jc w:val="center"/>
        <w:rPr>
          <w:szCs w:val="21"/>
        </w:rPr>
      </w:pPr>
      <w:r>
        <w:rPr>
          <w:rFonts w:hint="eastAsia"/>
          <w:szCs w:val="21"/>
        </w:rPr>
        <w:t>图4.7.2-2</w:t>
      </w:r>
    </w:p>
    <w:p>
      <w:pPr>
        <w:pStyle w:val="3"/>
        <w:spacing w:line="360" w:lineRule="auto"/>
        <w:ind w:firstLine="480"/>
        <w:rPr>
          <w:szCs w:val="21"/>
        </w:rPr>
      </w:pPr>
      <w:r>
        <w:rPr>
          <w:rFonts w:hint="eastAsia" w:ascii="宋体" w:hAnsi="宋体" w:cs="宋体"/>
          <w:sz w:val="24"/>
          <w:szCs w:val="24"/>
        </w:rPr>
        <w:t>维修中的任务，点击【提交审核】，会弹出一个详情窗口，显示维修单的即便信息（如图4.7.2-3所示）。可填写维修记录或上传图片，点击【完成】，维修单进入一个审核的状态。</w:t>
      </w:r>
    </w:p>
    <w:p>
      <w:pPr>
        <w:pStyle w:val="6"/>
        <w:snapToGrid w:val="0"/>
        <w:spacing w:line="360" w:lineRule="auto"/>
        <w:ind w:firstLine="0" w:firstLineChars="0"/>
        <w:contextualSpacing/>
        <w:jc w:val="center"/>
      </w:pPr>
      <w:r>
        <w:drawing>
          <wp:inline distT="0" distB="0" distL="0" distR="0">
            <wp:extent cx="6120130" cy="1916430"/>
            <wp:effectExtent l="0" t="0" r="13970" b="762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83"/>
                    <a:stretch>
                      <a:fillRect/>
                    </a:stretch>
                  </pic:blipFill>
                  <pic:spPr>
                    <a:xfrm>
                      <a:off x="0" y="0"/>
                      <a:ext cx="6120130" cy="1916430"/>
                    </a:xfrm>
                    <a:prstGeom prst="rect">
                      <a:avLst/>
                    </a:prstGeom>
                  </pic:spPr>
                </pic:pic>
              </a:graphicData>
            </a:graphic>
          </wp:inline>
        </w:drawing>
      </w:r>
    </w:p>
    <w:p>
      <w:pPr>
        <w:spacing w:line="360" w:lineRule="auto"/>
        <w:jc w:val="center"/>
        <w:rPr>
          <w:szCs w:val="21"/>
        </w:rPr>
      </w:pPr>
      <w:r>
        <w:rPr>
          <w:rFonts w:hint="eastAsia"/>
          <w:szCs w:val="21"/>
        </w:rPr>
        <w:t>图4.7.2-3</w:t>
      </w:r>
    </w:p>
    <w:p>
      <w:pPr>
        <w:pStyle w:val="3"/>
        <w:spacing w:line="360" w:lineRule="auto"/>
        <w:ind w:firstLine="480"/>
        <w:rPr>
          <w:rFonts w:ascii="宋体" w:hAnsi="宋体" w:cs="宋体"/>
          <w:sz w:val="24"/>
          <w:szCs w:val="24"/>
        </w:rPr>
      </w:pPr>
      <w:r>
        <w:rPr>
          <w:rFonts w:hint="eastAsia" w:ascii="宋体" w:hAnsi="宋体" w:cs="宋体"/>
          <w:sz w:val="24"/>
          <w:szCs w:val="24"/>
        </w:rPr>
        <w:t>点击操作里的【通过】按钮，表示审核通过，维修完结，点击操作里的【驳回】，会退回至维修中状态。（如图4.7.2-4）点击操作里的详情，会弹出一个详情窗口，显示维修单的即便信息。可填写维修记录或上传图片；点击【保存】，则修改维修单内容。（如图4.7.2-5所示）</w:t>
      </w:r>
    </w:p>
    <w:p>
      <w:pPr>
        <w:pStyle w:val="3"/>
        <w:spacing w:line="360" w:lineRule="auto"/>
        <w:ind w:firstLine="0" w:firstLineChars="0"/>
        <w:rPr>
          <w:rFonts w:ascii="宋体" w:hAnsi="宋体" w:cs="宋体"/>
          <w:sz w:val="28"/>
          <w:szCs w:val="28"/>
        </w:rPr>
      </w:pPr>
      <w:r>
        <w:rPr>
          <w:rFonts w:ascii="宋体" w:hAnsi="宋体" w:cs="宋体"/>
          <w:sz w:val="28"/>
          <w:szCs w:val="28"/>
        </w:rPr>
        <w:drawing>
          <wp:inline distT="0" distB="0" distL="0" distR="0">
            <wp:extent cx="6120130" cy="1302385"/>
            <wp:effectExtent l="0" t="0" r="13970" b="1206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84"/>
                    <a:stretch>
                      <a:fillRect/>
                    </a:stretch>
                  </pic:blipFill>
                  <pic:spPr>
                    <a:xfrm>
                      <a:off x="0" y="0"/>
                      <a:ext cx="6120130" cy="1302385"/>
                    </a:xfrm>
                    <a:prstGeom prst="rect">
                      <a:avLst/>
                    </a:prstGeom>
                  </pic:spPr>
                </pic:pic>
              </a:graphicData>
            </a:graphic>
          </wp:inline>
        </w:drawing>
      </w:r>
    </w:p>
    <w:p>
      <w:pPr>
        <w:pStyle w:val="3"/>
        <w:spacing w:line="360" w:lineRule="auto"/>
        <w:ind w:firstLine="0" w:firstLineChars="0"/>
        <w:jc w:val="center"/>
        <w:rPr>
          <w:rFonts w:ascii="宋体" w:hAnsi="宋体" w:cs="宋体"/>
          <w:szCs w:val="21"/>
        </w:rPr>
      </w:pPr>
      <w:r>
        <w:rPr>
          <w:rFonts w:hint="eastAsia" w:ascii="宋体" w:hAnsi="宋体" w:cs="宋体"/>
          <w:szCs w:val="21"/>
        </w:rPr>
        <w:t>图4.7.2-4</w:t>
      </w:r>
    </w:p>
    <w:p>
      <w:pPr>
        <w:pStyle w:val="3"/>
        <w:spacing w:line="360" w:lineRule="auto"/>
        <w:ind w:firstLine="0" w:firstLineChars="0"/>
        <w:jc w:val="center"/>
      </w:pPr>
      <w:r>
        <w:drawing>
          <wp:inline distT="0" distB="0" distL="0" distR="0">
            <wp:extent cx="6120130" cy="1879600"/>
            <wp:effectExtent l="0" t="0" r="13970" b="635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137"/>
                    <pic:cNvPicPr>
                      <a:picLocks noChangeAspect="1"/>
                    </pic:cNvPicPr>
                  </pic:nvPicPr>
                  <pic:blipFill>
                    <a:blip r:embed="rId85"/>
                    <a:stretch>
                      <a:fillRect/>
                    </a:stretch>
                  </pic:blipFill>
                  <pic:spPr>
                    <a:xfrm>
                      <a:off x="0" y="0"/>
                      <a:ext cx="6120130" cy="1879600"/>
                    </a:xfrm>
                    <a:prstGeom prst="rect">
                      <a:avLst/>
                    </a:prstGeom>
                  </pic:spPr>
                </pic:pic>
              </a:graphicData>
            </a:graphic>
          </wp:inline>
        </w:drawing>
      </w:r>
    </w:p>
    <w:p>
      <w:pPr>
        <w:spacing w:line="360" w:lineRule="auto"/>
        <w:jc w:val="center"/>
        <w:rPr>
          <w:szCs w:val="21"/>
        </w:rPr>
      </w:pPr>
      <w:r>
        <w:rPr>
          <w:rFonts w:hint="eastAsia"/>
          <w:szCs w:val="21"/>
        </w:rPr>
        <w:t>图4.7.2-5</w:t>
      </w:r>
    </w:p>
    <w:p>
      <w:pPr>
        <w:pStyle w:val="3"/>
        <w:ind w:firstLine="0" w:firstLineChars="0"/>
        <w:outlineLvl w:val="2"/>
        <w:rPr>
          <w:rFonts w:ascii="宋体" w:hAnsi="宋体" w:cs="宋体"/>
          <w:sz w:val="28"/>
          <w:szCs w:val="28"/>
        </w:rPr>
      </w:pPr>
      <w:bookmarkStart w:id="129" w:name="_Toc10923"/>
      <w:bookmarkStart w:id="130" w:name="_Toc65524836"/>
      <w:r>
        <w:rPr>
          <w:rFonts w:hint="eastAsia" w:ascii="宋体" w:hAnsi="宋体" w:cs="宋体"/>
          <w:sz w:val="28"/>
          <w:szCs w:val="28"/>
        </w:rPr>
        <w:t>4.7.3 APP设备维修</w:t>
      </w:r>
      <w:bookmarkEnd w:id="129"/>
      <w:bookmarkEnd w:id="130"/>
    </w:p>
    <w:p>
      <w:pPr>
        <w:pStyle w:val="3"/>
        <w:ind w:firstLine="0" w:firstLineChars="0"/>
        <w:rPr>
          <w:rFonts w:ascii="宋体" w:hAnsi="宋体" w:cs="宋体"/>
          <w:sz w:val="24"/>
          <w:szCs w:val="24"/>
        </w:rPr>
      </w:pPr>
      <w:r>
        <w:rPr>
          <w:rFonts w:hint="eastAsia" w:ascii="宋体" w:hAnsi="宋体" w:cs="宋体"/>
          <w:sz w:val="24"/>
          <w:szCs w:val="24"/>
        </w:rPr>
        <w:t>维修流程：报修（操作工），生成维修任务→抢单（机修工），提交审核 → 通过（车间主任）→ 维修完成</w:t>
      </w:r>
    </w:p>
    <w:p>
      <w:pPr>
        <w:pStyle w:val="3"/>
        <w:ind w:firstLine="0" w:firstLineChars="0"/>
        <w:rPr>
          <w:rFonts w:ascii="宋体" w:hAnsi="宋体" w:cs="宋体"/>
          <w:sz w:val="24"/>
          <w:szCs w:val="24"/>
        </w:rPr>
      </w:pPr>
      <w:r>
        <w:rPr>
          <w:rFonts w:hint="eastAsia" w:ascii="宋体" w:hAnsi="宋体" w:cs="宋体"/>
          <w:sz w:val="24"/>
          <w:szCs w:val="24"/>
        </w:rPr>
        <w:t>APP端操作：</w:t>
      </w:r>
    </w:p>
    <w:p>
      <w:pPr>
        <w:pStyle w:val="3"/>
        <w:spacing w:line="360" w:lineRule="auto"/>
        <w:ind w:firstLine="420" w:firstLineChars="0"/>
        <w:rPr>
          <w:rFonts w:ascii="宋体" w:hAnsi="宋体" w:cs="宋体"/>
          <w:sz w:val="24"/>
          <w:szCs w:val="22"/>
        </w:rPr>
      </w:pPr>
      <w:r>
        <w:rPr>
          <w:rFonts w:hint="eastAsia" w:ascii="宋体" w:hAnsi="宋体" w:cs="宋体"/>
          <w:sz w:val="24"/>
          <w:szCs w:val="22"/>
        </w:rPr>
        <w:t>进入APP应用→设备维修页面。点击【待维修】，显示待维修的设备信息（如图4.7.3-1所示），点击【详情】，查看此待维修单详情。点击【保存】临时保存修改数据，点击【接受任务】进入维修中状态（如图4.7.3-2所示）。</w:t>
      </w:r>
    </w:p>
    <w:p>
      <w:pPr>
        <w:pStyle w:val="3"/>
        <w:spacing w:line="360" w:lineRule="auto"/>
        <w:ind w:firstLine="0" w:firstLineChars="0"/>
        <w:jc w:val="center"/>
      </w:pPr>
      <w:r>
        <w:drawing>
          <wp:inline distT="0" distB="0" distL="0" distR="0">
            <wp:extent cx="1481455" cy="3205480"/>
            <wp:effectExtent l="0" t="0" r="4445" b="1397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6"/>
                    <pic:cNvPicPr>
                      <a:picLocks noChangeAspect="1"/>
                    </pic:cNvPicPr>
                  </pic:nvPicPr>
                  <pic:blipFill>
                    <a:blip r:embed="rId86"/>
                    <a:stretch>
                      <a:fillRect/>
                    </a:stretch>
                  </pic:blipFill>
                  <pic:spPr>
                    <a:xfrm>
                      <a:off x="0" y="0"/>
                      <a:ext cx="1496073" cy="3236974"/>
                    </a:xfrm>
                    <a:prstGeom prst="rect">
                      <a:avLst/>
                    </a:prstGeom>
                  </pic:spPr>
                </pic:pic>
              </a:graphicData>
            </a:graphic>
          </wp:inline>
        </w:drawing>
      </w:r>
      <w:r>
        <w:rPr>
          <w:rFonts w:hint="eastAsia"/>
        </w:rPr>
        <w:t xml:space="preserve">           </w:t>
      </w:r>
      <w:r>
        <w:drawing>
          <wp:inline distT="0" distB="0" distL="0" distR="0">
            <wp:extent cx="1471295" cy="3183255"/>
            <wp:effectExtent l="0" t="0" r="14605" b="17145"/>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87"/>
                    <a:stretch>
                      <a:fillRect/>
                    </a:stretch>
                  </pic:blipFill>
                  <pic:spPr>
                    <a:xfrm>
                      <a:off x="0" y="0"/>
                      <a:ext cx="1482123" cy="3206794"/>
                    </a:xfrm>
                    <a:prstGeom prst="rect">
                      <a:avLst/>
                    </a:prstGeom>
                  </pic:spPr>
                </pic:pic>
              </a:graphicData>
            </a:graphic>
          </wp:inline>
        </w:drawing>
      </w:r>
    </w:p>
    <w:p>
      <w:pPr>
        <w:spacing w:line="360" w:lineRule="auto"/>
        <w:jc w:val="center"/>
        <w:rPr>
          <w:szCs w:val="21"/>
        </w:rPr>
      </w:pPr>
      <w:r>
        <w:rPr>
          <w:szCs w:val="21"/>
        </w:rPr>
        <w:t>图</w:t>
      </w:r>
      <w:r>
        <w:rPr>
          <w:rFonts w:hint="eastAsia"/>
          <w:szCs w:val="21"/>
        </w:rPr>
        <w:t xml:space="preserve">4.7.3-1                           </w:t>
      </w:r>
      <w:r>
        <w:rPr>
          <w:szCs w:val="21"/>
        </w:rPr>
        <w:t>图</w:t>
      </w:r>
      <w:r>
        <w:rPr>
          <w:rFonts w:hint="eastAsia"/>
          <w:szCs w:val="21"/>
        </w:rPr>
        <w:t>4.7.3-2</w:t>
      </w:r>
    </w:p>
    <w:p>
      <w:pPr>
        <w:pStyle w:val="3"/>
        <w:spacing w:line="360" w:lineRule="auto"/>
        <w:ind w:firstLine="420" w:firstLineChars="0"/>
      </w:pPr>
      <w:r>
        <w:rPr>
          <w:rFonts w:ascii="宋体" w:hAnsi="宋体" w:cs="宋体"/>
          <w:sz w:val="24"/>
          <w:szCs w:val="22"/>
        </w:rPr>
        <w:t>点击【维修中】，显示正在维修中的设备信息（如图</w:t>
      </w:r>
      <w:r>
        <w:rPr>
          <w:rFonts w:hint="eastAsia" w:ascii="宋体" w:hAnsi="宋体" w:cs="宋体"/>
          <w:sz w:val="24"/>
          <w:szCs w:val="22"/>
        </w:rPr>
        <w:t>4.7.3-3</w:t>
      </w:r>
      <w:r>
        <w:rPr>
          <w:rFonts w:ascii="宋体" w:hAnsi="宋体" w:cs="宋体"/>
          <w:sz w:val="24"/>
          <w:szCs w:val="22"/>
        </w:rPr>
        <w:t>所示）。点击【</w:t>
      </w:r>
      <w:r>
        <w:rPr>
          <w:rFonts w:hint="eastAsia" w:ascii="宋体" w:hAnsi="宋体" w:cs="宋体"/>
          <w:sz w:val="24"/>
          <w:szCs w:val="22"/>
        </w:rPr>
        <w:t>提交审核</w:t>
      </w:r>
      <w:r>
        <w:rPr>
          <w:rFonts w:ascii="宋体" w:hAnsi="宋体" w:cs="宋体"/>
          <w:sz w:val="24"/>
          <w:szCs w:val="22"/>
        </w:rPr>
        <w:t>】，输入相关信息，点击【</w:t>
      </w:r>
      <w:r>
        <w:rPr>
          <w:rFonts w:hint="eastAsia" w:ascii="宋体" w:hAnsi="宋体" w:cs="宋体"/>
          <w:sz w:val="24"/>
          <w:szCs w:val="22"/>
        </w:rPr>
        <w:t>提交</w:t>
      </w:r>
      <w:r>
        <w:rPr>
          <w:rFonts w:ascii="宋体" w:hAnsi="宋体" w:cs="宋体"/>
          <w:sz w:val="24"/>
          <w:szCs w:val="22"/>
        </w:rPr>
        <w:t>】（如图</w:t>
      </w:r>
      <w:r>
        <w:rPr>
          <w:rFonts w:hint="eastAsia" w:ascii="宋体" w:hAnsi="宋体" w:cs="宋体"/>
          <w:sz w:val="24"/>
          <w:szCs w:val="22"/>
        </w:rPr>
        <w:t>4.7.3-4</w:t>
      </w:r>
      <w:r>
        <w:rPr>
          <w:rFonts w:ascii="宋体" w:hAnsi="宋体" w:cs="宋体"/>
          <w:sz w:val="24"/>
          <w:szCs w:val="22"/>
        </w:rPr>
        <w:t>所示），该设备进入</w:t>
      </w:r>
      <w:r>
        <w:rPr>
          <w:rFonts w:hint="eastAsia" w:ascii="宋体" w:hAnsi="宋体" w:cs="宋体"/>
          <w:sz w:val="24"/>
          <w:szCs w:val="22"/>
        </w:rPr>
        <w:t>审核</w:t>
      </w:r>
      <w:r>
        <w:rPr>
          <w:rFonts w:ascii="宋体" w:hAnsi="宋体" w:cs="宋体"/>
          <w:sz w:val="24"/>
          <w:szCs w:val="22"/>
        </w:rPr>
        <w:t>状态。</w:t>
      </w:r>
    </w:p>
    <w:p>
      <w:pPr>
        <w:pStyle w:val="3"/>
        <w:spacing w:line="360" w:lineRule="auto"/>
        <w:ind w:firstLine="0" w:firstLineChars="0"/>
        <w:jc w:val="center"/>
      </w:pPr>
      <w:r>
        <w:drawing>
          <wp:inline distT="0" distB="0" distL="114300" distR="114300">
            <wp:extent cx="1756410" cy="3125470"/>
            <wp:effectExtent l="0" t="0" r="15240" b="17780"/>
            <wp:docPr id="194"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6"/>
                    <pic:cNvPicPr>
                      <a:picLocks noChangeAspect="1"/>
                    </pic:cNvPicPr>
                  </pic:nvPicPr>
                  <pic:blipFill>
                    <a:blip r:embed="rId88"/>
                    <a:stretch>
                      <a:fillRect/>
                    </a:stretch>
                  </pic:blipFill>
                  <pic:spPr>
                    <a:xfrm>
                      <a:off x="0" y="0"/>
                      <a:ext cx="1756410" cy="3125470"/>
                    </a:xfrm>
                    <a:prstGeom prst="rect">
                      <a:avLst/>
                    </a:prstGeom>
                    <a:noFill/>
                    <a:ln>
                      <a:noFill/>
                    </a:ln>
                  </pic:spPr>
                </pic:pic>
              </a:graphicData>
            </a:graphic>
          </wp:inline>
        </w:drawing>
      </w:r>
      <w:r>
        <w:rPr>
          <w:rFonts w:hint="eastAsia"/>
        </w:rPr>
        <w:t xml:space="preserve">              </w:t>
      </w:r>
      <w:r>
        <w:drawing>
          <wp:inline distT="0" distB="0" distL="114300" distR="114300">
            <wp:extent cx="1764030" cy="3138805"/>
            <wp:effectExtent l="0" t="0" r="7620" b="4445"/>
            <wp:docPr id="195"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7"/>
                    <pic:cNvPicPr>
                      <a:picLocks noChangeAspect="1"/>
                    </pic:cNvPicPr>
                  </pic:nvPicPr>
                  <pic:blipFill>
                    <a:blip r:embed="rId89"/>
                    <a:stretch>
                      <a:fillRect/>
                    </a:stretch>
                  </pic:blipFill>
                  <pic:spPr>
                    <a:xfrm>
                      <a:off x="0" y="0"/>
                      <a:ext cx="1764030" cy="3138805"/>
                    </a:xfrm>
                    <a:prstGeom prst="rect">
                      <a:avLst/>
                    </a:prstGeom>
                    <a:noFill/>
                    <a:ln>
                      <a:noFill/>
                    </a:ln>
                  </pic:spPr>
                </pic:pic>
              </a:graphicData>
            </a:graphic>
          </wp:inline>
        </w:drawing>
      </w:r>
    </w:p>
    <w:p>
      <w:pPr>
        <w:spacing w:line="360" w:lineRule="auto"/>
        <w:jc w:val="center"/>
        <w:rPr>
          <w:szCs w:val="21"/>
        </w:rPr>
      </w:pPr>
      <w:r>
        <w:rPr>
          <w:szCs w:val="21"/>
        </w:rPr>
        <w:t>图</w:t>
      </w:r>
      <w:r>
        <w:rPr>
          <w:rFonts w:hint="eastAsia"/>
          <w:szCs w:val="21"/>
        </w:rPr>
        <w:t xml:space="preserve">4.7.3-3                              </w:t>
      </w:r>
      <w:r>
        <w:rPr>
          <w:szCs w:val="21"/>
        </w:rPr>
        <w:t>图</w:t>
      </w:r>
      <w:r>
        <w:rPr>
          <w:rFonts w:hint="eastAsia"/>
          <w:szCs w:val="21"/>
        </w:rPr>
        <w:t>4.7.3-4</w:t>
      </w:r>
    </w:p>
    <w:p>
      <w:pPr>
        <w:spacing w:line="360" w:lineRule="auto"/>
        <w:rPr>
          <w:szCs w:val="21"/>
        </w:rPr>
      </w:pPr>
      <w:r>
        <w:rPr>
          <w:rFonts w:hint="eastAsia"/>
          <w:szCs w:val="21"/>
        </w:rPr>
        <w:t xml:space="preserve">    点击【待审核】，显示待审核的设备信息（如图4.7.3-5所示）。点击【详情】可以查看维修单详情、修改设备维修单信息。点击【通过】，完结此维修单。点击【驳回】，将维修单退回至维修中状态。（如图4.7.3-6所示）。</w:t>
      </w:r>
    </w:p>
    <w:p>
      <w:pPr>
        <w:spacing w:line="360" w:lineRule="auto"/>
        <w:jc w:val="center"/>
        <w:rPr>
          <w:szCs w:val="21"/>
        </w:rPr>
      </w:pPr>
    </w:p>
    <w:p>
      <w:pPr>
        <w:spacing w:line="360" w:lineRule="auto"/>
        <w:jc w:val="center"/>
        <w:rPr>
          <w:szCs w:val="21"/>
        </w:rPr>
      </w:pPr>
      <w:r>
        <w:rPr>
          <w:szCs w:val="21"/>
        </w:rPr>
        <w:drawing>
          <wp:inline distT="0" distB="0" distL="0" distR="0">
            <wp:extent cx="1678305" cy="3632200"/>
            <wp:effectExtent l="0" t="0" r="17145" b="635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90"/>
                    <a:stretch>
                      <a:fillRect/>
                    </a:stretch>
                  </pic:blipFill>
                  <pic:spPr>
                    <a:xfrm>
                      <a:off x="0" y="0"/>
                      <a:ext cx="1683770" cy="3643084"/>
                    </a:xfrm>
                    <a:prstGeom prst="rect">
                      <a:avLst/>
                    </a:prstGeom>
                  </pic:spPr>
                </pic:pic>
              </a:graphicData>
            </a:graphic>
          </wp:inline>
        </w:drawing>
      </w:r>
      <w:r>
        <w:rPr>
          <w:szCs w:val="21"/>
        </w:rPr>
        <w:tab/>
      </w:r>
      <w:r>
        <w:rPr>
          <w:szCs w:val="21"/>
        </w:rPr>
        <w:tab/>
      </w:r>
      <w:r>
        <w:rPr>
          <w:szCs w:val="21"/>
        </w:rPr>
        <w:tab/>
      </w:r>
      <w:r>
        <w:rPr>
          <w:szCs w:val="21"/>
        </w:rPr>
        <w:tab/>
      </w:r>
      <w:r>
        <w:rPr>
          <w:szCs w:val="21"/>
        </w:rPr>
        <w:drawing>
          <wp:inline distT="0" distB="0" distL="0" distR="0">
            <wp:extent cx="1710055" cy="3700145"/>
            <wp:effectExtent l="0" t="0" r="4445" b="14605"/>
            <wp:docPr id="197" name="图片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197"/>
                    <pic:cNvPicPr>
                      <a:picLocks noChangeAspect="1"/>
                    </pic:cNvPicPr>
                  </pic:nvPicPr>
                  <pic:blipFill>
                    <a:blip r:embed="rId91"/>
                    <a:stretch>
                      <a:fillRect/>
                    </a:stretch>
                  </pic:blipFill>
                  <pic:spPr>
                    <a:xfrm>
                      <a:off x="0" y="0"/>
                      <a:ext cx="1726516" cy="3735573"/>
                    </a:xfrm>
                    <a:prstGeom prst="rect">
                      <a:avLst/>
                    </a:prstGeom>
                  </pic:spPr>
                </pic:pic>
              </a:graphicData>
            </a:graphic>
          </wp:inline>
        </w:drawing>
      </w:r>
    </w:p>
    <w:p>
      <w:pPr>
        <w:spacing w:line="360" w:lineRule="auto"/>
        <w:rPr>
          <w:szCs w:val="21"/>
        </w:rPr>
      </w:pPr>
      <w:r>
        <w:rPr>
          <w:szCs w:val="21"/>
        </w:rPr>
        <w:tab/>
      </w:r>
      <w:r>
        <w:rPr>
          <w:szCs w:val="21"/>
        </w:rPr>
        <w:tab/>
      </w:r>
      <w:r>
        <w:rPr>
          <w:szCs w:val="21"/>
        </w:rPr>
        <w:tab/>
      </w:r>
      <w:r>
        <w:rPr>
          <w:szCs w:val="21"/>
        </w:rPr>
        <w:tab/>
      </w:r>
      <w:r>
        <w:rPr>
          <w:szCs w:val="21"/>
        </w:rPr>
        <w:tab/>
      </w:r>
      <w:r>
        <w:rPr>
          <w:rFonts w:hint="eastAsia"/>
          <w:szCs w:val="21"/>
        </w:rPr>
        <w:t>图4.7.3-5</w:t>
      </w:r>
      <w:r>
        <w:rPr>
          <w:szCs w:val="21"/>
        </w:rPr>
        <w:tab/>
      </w:r>
      <w:r>
        <w:rPr>
          <w:szCs w:val="21"/>
        </w:rPr>
        <w:tab/>
      </w:r>
      <w:r>
        <w:rPr>
          <w:szCs w:val="21"/>
        </w:rPr>
        <w:tab/>
      </w:r>
      <w:r>
        <w:rPr>
          <w:szCs w:val="21"/>
        </w:rPr>
        <w:tab/>
      </w:r>
      <w:r>
        <w:rPr>
          <w:szCs w:val="21"/>
        </w:rPr>
        <w:tab/>
      </w:r>
      <w:r>
        <w:rPr>
          <w:szCs w:val="21"/>
        </w:rPr>
        <w:tab/>
      </w:r>
      <w:r>
        <w:rPr>
          <w:szCs w:val="21"/>
        </w:rPr>
        <w:tab/>
      </w:r>
      <w:r>
        <w:rPr>
          <w:szCs w:val="21"/>
        </w:rPr>
        <w:tab/>
      </w:r>
      <w:r>
        <w:rPr>
          <w:szCs w:val="21"/>
        </w:rPr>
        <w:tab/>
      </w:r>
      <w:r>
        <w:rPr>
          <w:rFonts w:hint="eastAsia"/>
          <w:szCs w:val="21"/>
        </w:rPr>
        <w:t>图4.7.3-6</w:t>
      </w:r>
    </w:p>
    <w:p>
      <w:pPr>
        <w:pStyle w:val="3"/>
        <w:spacing w:line="360" w:lineRule="auto"/>
        <w:ind w:firstLine="420" w:firstLineChars="0"/>
      </w:pPr>
      <w:r>
        <w:rPr>
          <w:rFonts w:ascii="宋体" w:hAnsi="宋体" w:cs="宋体"/>
          <w:sz w:val="24"/>
          <w:szCs w:val="22"/>
        </w:rPr>
        <w:t>点击【已完成】，显示维修完成的设备信息（如图</w:t>
      </w:r>
      <w:r>
        <w:rPr>
          <w:rFonts w:hint="eastAsia" w:ascii="宋体" w:hAnsi="宋体" w:cs="宋体"/>
          <w:sz w:val="24"/>
          <w:szCs w:val="22"/>
        </w:rPr>
        <w:t>4.7.3-7</w:t>
      </w:r>
      <w:r>
        <w:rPr>
          <w:rFonts w:ascii="宋体" w:hAnsi="宋体" w:cs="宋体"/>
          <w:sz w:val="24"/>
          <w:szCs w:val="22"/>
        </w:rPr>
        <w:t>所示）。点击【详情】可以查看详情</w:t>
      </w:r>
      <w:r>
        <w:rPr>
          <w:rFonts w:hint="eastAsia" w:ascii="宋体" w:hAnsi="宋体" w:cs="宋体"/>
          <w:sz w:val="24"/>
          <w:szCs w:val="22"/>
        </w:rPr>
        <w:t>、</w:t>
      </w:r>
      <w:r>
        <w:rPr>
          <w:rFonts w:ascii="宋体" w:hAnsi="宋体" w:cs="宋体"/>
          <w:sz w:val="24"/>
          <w:szCs w:val="22"/>
        </w:rPr>
        <w:t>修改设备维修单信息（如图</w:t>
      </w:r>
      <w:r>
        <w:rPr>
          <w:rFonts w:hint="eastAsia" w:ascii="宋体" w:hAnsi="宋体" w:cs="宋体"/>
          <w:sz w:val="24"/>
          <w:szCs w:val="22"/>
        </w:rPr>
        <w:t>4.7.3-8</w:t>
      </w:r>
      <w:r>
        <w:rPr>
          <w:rFonts w:ascii="宋体" w:hAnsi="宋体" w:cs="宋体"/>
          <w:sz w:val="24"/>
          <w:szCs w:val="22"/>
        </w:rPr>
        <w:t>所示）。</w:t>
      </w:r>
      <w:r>
        <w:tab/>
      </w:r>
    </w:p>
    <w:p>
      <w:pPr>
        <w:pStyle w:val="3"/>
        <w:spacing w:line="360" w:lineRule="auto"/>
        <w:ind w:firstLine="0" w:firstLineChars="0"/>
        <w:jc w:val="center"/>
      </w:pPr>
      <w:r>
        <w:drawing>
          <wp:inline distT="0" distB="0" distL="0" distR="0">
            <wp:extent cx="1540510" cy="3333750"/>
            <wp:effectExtent l="0" t="0" r="2540" b="0"/>
            <wp:docPr id="198" name="图片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pic:cNvPicPr>
                      <a:picLocks noChangeAspect="1"/>
                    </pic:cNvPicPr>
                  </pic:nvPicPr>
                  <pic:blipFill>
                    <a:blip r:embed="rId92"/>
                    <a:stretch>
                      <a:fillRect/>
                    </a:stretch>
                  </pic:blipFill>
                  <pic:spPr>
                    <a:xfrm>
                      <a:off x="0" y="0"/>
                      <a:ext cx="1551023" cy="3355866"/>
                    </a:xfrm>
                    <a:prstGeom prst="rect">
                      <a:avLst/>
                    </a:prstGeom>
                  </pic:spPr>
                </pic:pic>
              </a:graphicData>
            </a:graphic>
          </wp:inline>
        </w:drawing>
      </w:r>
      <w:r>
        <w:rPr>
          <w:rFonts w:hint="eastAsia"/>
        </w:rPr>
        <w:t xml:space="preserve">            </w:t>
      </w:r>
      <w:r>
        <w:drawing>
          <wp:inline distT="0" distB="0" distL="0" distR="0">
            <wp:extent cx="1515110" cy="3278505"/>
            <wp:effectExtent l="0" t="0" r="8890" b="17145"/>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93"/>
                    <a:stretch>
                      <a:fillRect/>
                    </a:stretch>
                  </pic:blipFill>
                  <pic:spPr>
                    <a:xfrm>
                      <a:off x="0" y="0"/>
                      <a:ext cx="1526717" cy="3303277"/>
                    </a:xfrm>
                    <a:prstGeom prst="rect">
                      <a:avLst/>
                    </a:prstGeom>
                  </pic:spPr>
                </pic:pic>
              </a:graphicData>
            </a:graphic>
          </wp:inline>
        </w:drawing>
      </w:r>
    </w:p>
    <w:p>
      <w:pPr>
        <w:spacing w:line="360" w:lineRule="auto"/>
        <w:jc w:val="center"/>
        <w:rPr>
          <w:szCs w:val="21"/>
        </w:rPr>
      </w:pPr>
      <w:r>
        <w:rPr>
          <w:szCs w:val="21"/>
        </w:rPr>
        <w:t>图</w:t>
      </w:r>
      <w:r>
        <w:rPr>
          <w:rFonts w:hint="eastAsia"/>
          <w:szCs w:val="21"/>
        </w:rPr>
        <w:t xml:space="preserve">4.7.3-7                     </w:t>
      </w:r>
      <w:r>
        <w:rPr>
          <w:szCs w:val="21"/>
        </w:rPr>
        <w:t>图</w:t>
      </w:r>
      <w:r>
        <w:rPr>
          <w:rFonts w:hint="eastAsia"/>
          <w:szCs w:val="21"/>
        </w:rPr>
        <w:t>4.7.3-8</w:t>
      </w:r>
    </w:p>
    <w:p>
      <w:pPr>
        <w:pStyle w:val="3"/>
        <w:ind w:firstLine="0" w:firstLineChars="0"/>
        <w:outlineLvl w:val="2"/>
        <w:rPr>
          <w:rFonts w:ascii="宋体" w:hAnsi="宋体" w:cs="宋体"/>
          <w:sz w:val="28"/>
          <w:szCs w:val="28"/>
        </w:rPr>
      </w:pPr>
      <w:bookmarkStart w:id="131" w:name="_Toc65524837"/>
      <w:bookmarkStart w:id="132" w:name="_Toc14208"/>
      <w:r>
        <w:rPr>
          <w:rFonts w:hint="eastAsia" w:ascii="宋体" w:hAnsi="宋体" w:cs="宋体"/>
          <w:sz w:val="28"/>
          <w:szCs w:val="28"/>
        </w:rPr>
        <w:t>4.7.4工位机维修</w:t>
      </w:r>
      <w:bookmarkEnd w:id="131"/>
      <w:bookmarkEnd w:id="132"/>
    </w:p>
    <w:p>
      <w:pPr>
        <w:pStyle w:val="3"/>
        <w:ind w:firstLine="0" w:firstLineChars="0"/>
        <w:rPr>
          <w:rFonts w:ascii="宋体" w:hAnsi="宋体" w:cs="宋体"/>
          <w:sz w:val="24"/>
          <w:szCs w:val="24"/>
        </w:rPr>
      </w:pPr>
      <w:r>
        <w:rPr>
          <w:rFonts w:hint="eastAsia" w:ascii="宋体" w:hAnsi="宋体" w:cs="宋体"/>
          <w:sz w:val="24"/>
          <w:szCs w:val="24"/>
        </w:rPr>
        <w:t>使用流程：报修（操作工），生成维修任务→抢单（机修工），提交审核 → 通过（车间主任）→ 维修完成</w:t>
      </w:r>
    </w:p>
    <w:p>
      <w:pPr>
        <w:pStyle w:val="3"/>
        <w:spacing w:line="360" w:lineRule="auto"/>
        <w:ind w:firstLine="480"/>
        <w:rPr>
          <w:rFonts w:ascii="宋体" w:hAnsi="宋体" w:cs="宋体"/>
          <w:sz w:val="24"/>
          <w:szCs w:val="24"/>
        </w:rPr>
      </w:pPr>
      <w:r>
        <w:rPr>
          <w:rFonts w:hint="eastAsia" w:ascii="宋体" w:hAnsi="宋体" w:cs="宋体"/>
          <w:sz w:val="24"/>
          <w:szCs w:val="24"/>
        </w:rPr>
        <w:t>从报工台进入点击设备维修，进入待维修页面（如图4.7.4-1所示），点击【新增】即可添加维修任务（如图4.7.4-2），点击【接收任务】会进入到维修中页面（如图4.7.4-3所示），点击【提交审核】会进入到待审核页面（如图4.7.4-4所示），点击【详情】→【通过】按钮，表示审核通过，维修完结，进入已完成页面（如图4.7.4-5所示），点击【详情】→【驳回】，会退回至维修中的状态。</w:t>
      </w:r>
    </w:p>
    <w:p>
      <w:pPr>
        <w:pStyle w:val="3"/>
        <w:ind w:firstLine="0" w:firstLineChars="0"/>
        <w:jc w:val="center"/>
      </w:pPr>
      <w:r>
        <w:drawing>
          <wp:inline distT="0" distB="0" distL="114300" distR="114300">
            <wp:extent cx="6104255" cy="2421255"/>
            <wp:effectExtent l="0" t="0" r="10795" b="17145"/>
            <wp:docPr id="2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6"/>
                    <pic:cNvPicPr>
                      <a:picLocks noChangeAspect="1"/>
                    </pic:cNvPicPr>
                  </pic:nvPicPr>
                  <pic:blipFill>
                    <a:blip r:embed="rId94"/>
                    <a:stretch>
                      <a:fillRect/>
                    </a:stretch>
                  </pic:blipFill>
                  <pic:spPr>
                    <a:xfrm>
                      <a:off x="0" y="0"/>
                      <a:ext cx="6104255" cy="2421255"/>
                    </a:xfrm>
                    <a:prstGeom prst="rect">
                      <a:avLst/>
                    </a:prstGeom>
                    <a:noFill/>
                    <a:ln>
                      <a:noFill/>
                    </a:ln>
                  </pic:spPr>
                </pic:pic>
              </a:graphicData>
            </a:graphic>
          </wp:inline>
        </w:drawing>
      </w:r>
    </w:p>
    <w:p>
      <w:pPr>
        <w:pStyle w:val="3"/>
        <w:ind w:firstLine="0" w:firstLineChars="0"/>
        <w:jc w:val="center"/>
      </w:pPr>
      <w:r>
        <w:rPr>
          <w:rFonts w:hint="eastAsia"/>
        </w:rPr>
        <w:t>图4.7.4-1</w:t>
      </w:r>
    </w:p>
    <w:p>
      <w:pPr>
        <w:pStyle w:val="3"/>
        <w:ind w:firstLine="0" w:firstLineChars="0"/>
        <w:jc w:val="center"/>
      </w:pPr>
      <w:r>
        <w:drawing>
          <wp:inline distT="0" distB="0" distL="114300" distR="114300">
            <wp:extent cx="6111875" cy="3245485"/>
            <wp:effectExtent l="0" t="0" r="3175" b="12065"/>
            <wp:docPr id="21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7"/>
                    <pic:cNvPicPr>
                      <a:picLocks noChangeAspect="1"/>
                    </pic:cNvPicPr>
                  </pic:nvPicPr>
                  <pic:blipFill>
                    <a:blip r:embed="rId95"/>
                    <a:stretch>
                      <a:fillRect/>
                    </a:stretch>
                  </pic:blipFill>
                  <pic:spPr>
                    <a:xfrm>
                      <a:off x="0" y="0"/>
                      <a:ext cx="6111875" cy="3245485"/>
                    </a:xfrm>
                    <a:prstGeom prst="rect">
                      <a:avLst/>
                    </a:prstGeom>
                    <a:noFill/>
                    <a:ln>
                      <a:noFill/>
                    </a:ln>
                  </pic:spPr>
                </pic:pic>
              </a:graphicData>
            </a:graphic>
          </wp:inline>
        </w:drawing>
      </w:r>
    </w:p>
    <w:p>
      <w:pPr>
        <w:pStyle w:val="3"/>
        <w:ind w:firstLine="0" w:firstLineChars="0"/>
        <w:jc w:val="center"/>
      </w:pPr>
      <w:r>
        <w:rPr>
          <w:rFonts w:hint="eastAsia"/>
        </w:rPr>
        <w:t>图4.7.4-2</w:t>
      </w:r>
    </w:p>
    <w:p>
      <w:pPr>
        <w:pStyle w:val="3"/>
        <w:ind w:firstLine="0" w:firstLineChars="0"/>
        <w:jc w:val="center"/>
      </w:pPr>
      <w:r>
        <w:drawing>
          <wp:inline distT="0" distB="0" distL="114300" distR="114300">
            <wp:extent cx="6104255" cy="2639695"/>
            <wp:effectExtent l="0" t="0" r="10795" b="8255"/>
            <wp:docPr id="21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8"/>
                    <pic:cNvPicPr>
                      <a:picLocks noChangeAspect="1"/>
                    </pic:cNvPicPr>
                  </pic:nvPicPr>
                  <pic:blipFill>
                    <a:blip r:embed="rId96"/>
                    <a:stretch>
                      <a:fillRect/>
                    </a:stretch>
                  </pic:blipFill>
                  <pic:spPr>
                    <a:xfrm>
                      <a:off x="0" y="0"/>
                      <a:ext cx="6104255" cy="2639695"/>
                    </a:xfrm>
                    <a:prstGeom prst="rect">
                      <a:avLst/>
                    </a:prstGeom>
                    <a:noFill/>
                    <a:ln>
                      <a:noFill/>
                    </a:ln>
                  </pic:spPr>
                </pic:pic>
              </a:graphicData>
            </a:graphic>
          </wp:inline>
        </w:drawing>
      </w:r>
    </w:p>
    <w:p>
      <w:pPr>
        <w:pStyle w:val="3"/>
        <w:ind w:firstLine="0" w:firstLineChars="0"/>
        <w:jc w:val="center"/>
      </w:pPr>
      <w:r>
        <w:rPr>
          <w:rFonts w:hint="eastAsia"/>
        </w:rPr>
        <w:t>图4.7.4-3</w:t>
      </w:r>
    </w:p>
    <w:p>
      <w:pPr>
        <w:pStyle w:val="3"/>
        <w:ind w:firstLine="0" w:firstLineChars="0"/>
        <w:jc w:val="center"/>
      </w:pPr>
      <w:r>
        <w:drawing>
          <wp:inline distT="0" distB="0" distL="114300" distR="114300">
            <wp:extent cx="6109335" cy="2928620"/>
            <wp:effectExtent l="0" t="0" r="5715" b="5080"/>
            <wp:docPr id="21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9"/>
                    <pic:cNvPicPr>
                      <a:picLocks noChangeAspect="1"/>
                    </pic:cNvPicPr>
                  </pic:nvPicPr>
                  <pic:blipFill>
                    <a:blip r:embed="rId97"/>
                    <a:stretch>
                      <a:fillRect/>
                    </a:stretch>
                  </pic:blipFill>
                  <pic:spPr>
                    <a:xfrm>
                      <a:off x="0" y="0"/>
                      <a:ext cx="6109335" cy="2928620"/>
                    </a:xfrm>
                    <a:prstGeom prst="rect">
                      <a:avLst/>
                    </a:prstGeom>
                    <a:noFill/>
                    <a:ln>
                      <a:noFill/>
                    </a:ln>
                  </pic:spPr>
                </pic:pic>
              </a:graphicData>
            </a:graphic>
          </wp:inline>
        </w:drawing>
      </w:r>
    </w:p>
    <w:p>
      <w:pPr>
        <w:pStyle w:val="3"/>
        <w:ind w:firstLine="0" w:firstLineChars="0"/>
        <w:jc w:val="center"/>
      </w:pPr>
      <w:r>
        <w:rPr>
          <w:rFonts w:hint="eastAsia"/>
        </w:rPr>
        <w:t>图4.7.4-4</w:t>
      </w:r>
    </w:p>
    <w:p>
      <w:pPr>
        <w:pStyle w:val="3"/>
        <w:ind w:firstLine="0" w:firstLineChars="0"/>
        <w:jc w:val="center"/>
      </w:pPr>
      <w:r>
        <w:drawing>
          <wp:inline distT="0" distB="0" distL="114300" distR="114300">
            <wp:extent cx="6112510" cy="2651125"/>
            <wp:effectExtent l="0" t="0" r="2540" b="15875"/>
            <wp:docPr id="21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0"/>
                    <pic:cNvPicPr>
                      <a:picLocks noChangeAspect="1"/>
                    </pic:cNvPicPr>
                  </pic:nvPicPr>
                  <pic:blipFill>
                    <a:blip r:embed="rId98"/>
                    <a:stretch>
                      <a:fillRect/>
                    </a:stretch>
                  </pic:blipFill>
                  <pic:spPr>
                    <a:xfrm>
                      <a:off x="0" y="0"/>
                      <a:ext cx="6112510" cy="2651125"/>
                    </a:xfrm>
                    <a:prstGeom prst="rect">
                      <a:avLst/>
                    </a:prstGeom>
                    <a:noFill/>
                    <a:ln>
                      <a:noFill/>
                    </a:ln>
                  </pic:spPr>
                </pic:pic>
              </a:graphicData>
            </a:graphic>
          </wp:inline>
        </w:drawing>
      </w:r>
    </w:p>
    <w:p>
      <w:pPr>
        <w:pStyle w:val="3"/>
        <w:ind w:firstLine="0" w:firstLineChars="0"/>
        <w:jc w:val="center"/>
      </w:pPr>
      <w:r>
        <w:rPr>
          <w:rFonts w:hint="eastAsia"/>
        </w:rPr>
        <w:t>图4.7.4-5</w:t>
      </w:r>
    </w:p>
    <w:p>
      <w:pPr>
        <w:pStyle w:val="3"/>
        <w:ind w:firstLine="0" w:firstLineChars="0"/>
        <w:rPr>
          <w:rFonts w:ascii="宋体" w:hAnsi="宋体" w:cs="宋体"/>
          <w:sz w:val="28"/>
          <w:szCs w:val="28"/>
        </w:rPr>
      </w:pPr>
    </w:p>
    <w:p>
      <w:pPr>
        <w:pStyle w:val="4"/>
        <w:spacing w:before="0" w:after="0" w:line="360" w:lineRule="auto"/>
        <w:rPr>
          <w:rFonts w:ascii="宋体" w:hAnsi="宋体" w:eastAsia="宋体" w:cs="宋体"/>
          <w:sz w:val="30"/>
          <w:szCs w:val="30"/>
        </w:rPr>
      </w:pPr>
      <w:bookmarkStart w:id="133" w:name="_Toc22918"/>
      <w:bookmarkStart w:id="134" w:name="_Toc65524838"/>
      <w:r>
        <w:rPr>
          <w:rFonts w:hint="eastAsia" w:ascii="宋体" w:hAnsi="宋体" w:eastAsia="宋体" w:cs="宋体"/>
          <w:sz w:val="30"/>
          <w:szCs w:val="30"/>
        </w:rPr>
        <w:t>4.8工具管理</w:t>
      </w:r>
      <w:bookmarkEnd w:id="133"/>
      <w:bookmarkEnd w:id="134"/>
    </w:p>
    <w:p>
      <w:pPr>
        <w:pStyle w:val="3"/>
        <w:ind w:firstLine="0" w:firstLineChars="0"/>
        <w:rPr>
          <w:sz w:val="24"/>
          <w:szCs w:val="24"/>
        </w:rPr>
      </w:pPr>
      <w:r>
        <w:rPr>
          <w:rFonts w:hint="eastAsia" w:ascii="宋体" w:hAnsi="宋体" w:cs="宋体"/>
          <w:sz w:val="24"/>
          <w:szCs w:val="24"/>
        </w:rPr>
        <w:t>工具流程：（操作工）添加工具，启用，暂停，报废，修改</w:t>
      </w:r>
    </w:p>
    <w:p>
      <w:pPr>
        <w:pStyle w:val="18"/>
        <w:spacing w:line="360" w:lineRule="auto"/>
        <w:ind w:firstLineChars="0"/>
        <w:outlineLvl w:val="2"/>
        <w:rPr>
          <w:rFonts w:ascii="宋体" w:hAnsi="宋体" w:cs="宋体"/>
          <w:sz w:val="28"/>
          <w:szCs w:val="28"/>
        </w:rPr>
      </w:pPr>
      <w:bookmarkStart w:id="135" w:name="_Toc26131"/>
      <w:bookmarkStart w:id="136" w:name="_Toc65524839"/>
      <w:r>
        <w:rPr>
          <w:rFonts w:hint="eastAsia" w:ascii="宋体" w:hAnsi="宋体" w:cs="宋体"/>
          <w:sz w:val="28"/>
          <w:szCs w:val="28"/>
        </w:rPr>
        <w:t>4.8.1工具提醒</w:t>
      </w:r>
      <w:bookmarkEnd w:id="135"/>
      <w:bookmarkEnd w:id="136"/>
    </w:p>
    <w:p>
      <w:pPr>
        <w:pStyle w:val="18"/>
        <w:spacing w:line="360" w:lineRule="auto"/>
        <w:ind w:firstLineChars="0"/>
        <w:rPr>
          <w:rFonts w:ascii="宋体" w:hAnsi="宋体" w:cs="宋体"/>
        </w:rPr>
      </w:pPr>
      <w:r>
        <w:rPr>
          <w:rFonts w:hint="eastAsia" w:ascii="宋体" w:hAnsi="宋体" w:cs="宋体"/>
        </w:rPr>
        <w:t>从主画面菜单栏的【工具管理】→【工具提醒】可以打开工具信息管理页面（如图4.8.1-1所示）。左边的树节点是显示全部的设备。点击设备能显示设备下的所有工具信息。</w:t>
      </w:r>
    </w:p>
    <w:p>
      <w:pPr>
        <w:pStyle w:val="18"/>
        <w:ind w:firstLine="0" w:firstLineChars="0"/>
        <w:jc w:val="center"/>
      </w:pPr>
      <w:r>
        <w:drawing>
          <wp:inline distT="0" distB="0" distL="0" distR="0">
            <wp:extent cx="6120130" cy="2925445"/>
            <wp:effectExtent l="0" t="0" r="13970" b="825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99"/>
                    <a:stretch>
                      <a:fillRect/>
                    </a:stretch>
                  </pic:blipFill>
                  <pic:spPr>
                    <a:xfrm>
                      <a:off x="0" y="0"/>
                      <a:ext cx="6120130" cy="2925445"/>
                    </a:xfrm>
                    <a:prstGeom prst="rect">
                      <a:avLst/>
                    </a:prstGeom>
                  </pic:spPr>
                </pic:pic>
              </a:graphicData>
            </a:graphic>
          </wp:inline>
        </w:drawing>
      </w:r>
    </w:p>
    <w:p>
      <w:pPr>
        <w:spacing w:line="360" w:lineRule="auto"/>
        <w:jc w:val="center"/>
      </w:pPr>
      <w:r>
        <w:rPr>
          <w:rFonts w:hint="eastAsia"/>
        </w:rPr>
        <w:t>图4.8.1-1</w:t>
      </w:r>
    </w:p>
    <w:p>
      <w:pPr>
        <w:pStyle w:val="18"/>
        <w:spacing w:line="360" w:lineRule="auto"/>
        <w:ind w:firstLineChars="0"/>
      </w:pPr>
      <w:r>
        <w:rPr>
          <w:rFonts w:hint="eastAsia" w:ascii="宋体" w:hAnsi="宋体" w:cs="宋体"/>
        </w:rPr>
        <w:t>点击【添加工具】，可以对设备添加工具，输入工具信息后，点击关闭并保存（如图4.8.1-2所示），工具新增成功。</w:t>
      </w:r>
    </w:p>
    <w:p>
      <w:pPr>
        <w:pStyle w:val="18"/>
        <w:ind w:firstLine="0" w:firstLineChars="0"/>
        <w:jc w:val="center"/>
      </w:pPr>
      <w:r>
        <w:drawing>
          <wp:inline distT="0" distB="0" distL="114300" distR="114300">
            <wp:extent cx="6108700" cy="2747010"/>
            <wp:effectExtent l="0" t="0" r="6350" b="15240"/>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100"/>
                    <a:stretch>
                      <a:fillRect/>
                    </a:stretch>
                  </pic:blipFill>
                  <pic:spPr>
                    <a:xfrm>
                      <a:off x="0" y="0"/>
                      <a:ext cx="6108700" cy="2747010"/>
                    </a:xfrm>
                    <a:prstGeom prst="rect">
                      <a:avLst/>
                    </a:prstGeom>
                    <a:noFill/>
                    <a:ln>
                      <a:noFill/>
                    </a:ln>
                  </pic:spPr>
                </pic:pic>
              </a:graphicData>
            </a:graphic>
          </wp:inline>
        </w:drawing>
      </w:r>
    </w:p>
    <w:p>
      <w:pPr>
        <w:spacing w:line="360" w:lineRule="auto"/>
        <w:jc w:val="center"/>
      </w:pPr>
      <w:r>
        <w:rPr>
          <w:rFonts w:hint="eastAsia"/>
        </w:rPr>
        <w:t>图4.8.1-2</w:t>
      </w:r>
    </w:p>
    <w:p>
      <w:pPr>
        <w:pStyle w:val="18"/>
        <w:spacing w:line="360" w:lineRule="auto"/>
        <w:ind w:firstLine="480"/>
        <w:rPr>
          <w:rFonts w:ascii="宋体" w:hAnsi="宋体" w:cs="宋体"/>
        </w:rPr>
      </w:pPr>
      <w:r>
        <w:rPr>
          <w:rFonts w:hint="eastAsia" w:ascii="宋体" w:hAnsi="宋体" w:cs="宋体"/>
        </w:rPr>
        <w:t>可对工具进行修改、转移、启用、暂停、查看详情、报废等操作（如图4.8.1-3所示）</w:t>
      </w:r>
    </w:p>
    <w:p>
      <w:pPr>
        <w:pStyle w:val="18"/>
        <w:spacing w:line="360" w:lineRule="auto"/>
        <w:ind w:firstLine="480"/>
        <w:rPr>
          <w:rFonts w:ascii="宋体" w:hAnsi="宋体" w:cs="宋体"/>
        </w:rPr>
      </w:pPr>
      <w:r>
        <w:rPr>
          <w:rFonts w:hint="eastAsia" w:ascii="宋体" w:hAnsi="宋体" w:cs="宋体"/>
        </w:rPr>
        <w:t>转移：将当前工具转移到其他设备上，在其他设备上继续使用该工具（如图4.8.1-4）。</w:t>
      </w:r>
    </w:p>
    <w:p>
      <w:pPr>
        <w:pStyle w:val="18"/>
        <w:spacing w:line="360" w:lineRule="auto"/>
        <w:ind w:firstLine="480"/>
        <w:rPr>
          <w:rFonts w:ascii="宋体" w:hAnsi="宋体" w:cs="宋体"/>
        </w:rPr>
      </w:pPr>
      <w:r>
        <w:rPr>
          <w:rFonts w:hint="eastAsia" w:ascii="宋体" w:hAnsi="宋体" w:cs="宋体"/>
        </w:rPr>
        <w:t>修改：修改工具的寿命值点击保存，使工具的寿命增加或者减少（如图4.8.1-5所示）。</w:t>
      </w:r>
    </w:p>
    <w:p>
      <w:pPr>
        <w:pStyle w:val="18"/>
        <w:spacing w:line="360" w:lineRule="auto"/>
        <w:ind w:firstLine="480"/>
        <w:rPr>
          <w:rFonts w:ascii="宋体" w:hAnsi="宋体" w:cs="宋体"/>
        </w:rPr>
      </w:pPr>
      <w:r>
        <w:rPr>
          <w:rFonts w:hint="eastAsia" w:ascii="宋体" w:hAnsi="宋体" w:cs="宋体"/>
        </w:rPr>
        <w:t>报废：当工具寿命到期需要更换时，先进行报废，再对当前设备添加工具。</w:t>
      </w:r>
    </w:p>
    <w:p>
      <w:pPr>
        <w:pStyle w:val="18"/>
        <w:spacing w:line="360" w:lineRule="auto"/>
        <w:ind w:firstLine="480"/>
        <w:rPr>
          <w:rFonts w:ascii="宋体" w:hAnsi="宋体" w:cs="宋体"/>
        </w:rPr>
      </w:pPr>
      <w:r>
        <w:rPr>
          <w:rFonts w:hint="eastAsia" w:ascii="宋体" w:hAnsi="宋体" w:cs="宋体"/>
        </w:rPr>
        <w:t>启用：启用之后工具开始计数。</w:t>
      </w:r>
    </w:p>
    <w:p>
      <w:pPr>
        <w:pStyle w:val="18"/>
        <w:spacing w:line="360" w:lineRule="auto"/>
        <w:ind w:firstLine="480"/>
        <w:rPr>
          <w:rFonts w:ascii="宋体" w:hAnsi="宋体" w:cs="宋体"/>
        </w:rPr>
      </w:pPr>
      <w:r>
        <w:rPr>
          <w:rFonts w:hint="eastAsia" w:ascii="宋体" w:hAnsi="宋体" w:cs="宋体"/>
        </w:rPr>
        <w:t>暂停：暂停之后工具停止计数。</w:t>
      </w:r>
    </w:p>
    <w:p>
      <w:pPr>
        <w:pStyle w:val="18"/>
        <w:spacing w:line="360" w:lineRule="auto"/>
        <w:ind w:firstLine="480"/>
        <w:rPr>
          <w:rFonts w:ascii="宋体" w:hAnsi="宋体" w:cs="宋体"/>
        </w:rPr>
      </w:pPr>
      <w:r>
        <w:rPr>
          <w:rFonts w:hint="eastAsia" w:ascii="宋体" w:hAnsi="宋体" w:cs="宋体"/>
        </w:rPr>
        <w:t>详情：工具的操作记录（如图4.8.1-6所示）。</w:t>
      </w:r>
    </w:p>
    <w:p>
      <w:pPr>
        <w:pStyle w:val="18"/>
        <w:spacing w:line="360" w:lineRule="auto"/>
        <w:ind w:firstLine="480"/>
        <w:rPr>
          <w:rFonts w:ascii="宋体" w:hAnsi="宋体" w:cs="宋体"/>
        </w:rPr>
      </w:pPr>
      <w:r>
        <w:rPr>
          <w:rFonts w:hint="eastAsia" w:ascii="宋体" w:hAnsi="宋体" w:cs="宋体"/>
        </w:rPr>
        <w:t>设备历史数据：当前设备所有工具的历史记录（如图4.8.1-7所示）。</w:t>
      </w:r>
    </w:p>
    <w:p>
      <w:pPr>
        <w:pStyle w:val="18"/>
        <w:spacing w:line="360" w:lineRule="auto"/>
        <w:ind w:firstLine="0" w:firstLineChars="0"/>
      </w:pPr>
    </w:p>
    <w:p>
      <w:pPr>
        <w:pStyle w:val="18"/>
        <w:spacing w:line="360" w:lineRule="auto"/>
        <w:ind w:firstLine="0" w:firstLineChars="0"/>
      </w:pPr>
      <w:r>
        <w:drawing>
          <wp:inline distT="0" distB="0" distL="114300" distR="114300">
            <wp:extent cx="6109335" cy="2845435"/>
            <wp:effectExtent l="0" t="0" r="5715" b="1206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101"/>
                    <a:stretch>
                      <a:fillRect/>
                    </a:stretch>
                  </pic:blipFill>
                  <pic:spPr>
                    <a:xfrm>
                      <a:off x="0" y="0"/>
                      <a:ext cx="6109335" cy="2845435"/>
                    </a:xfrm>
                    <a:prstGeom prst="rect">
                      <a:avLst/>
                    </a:prstGeom>
                    <a:noFill/>
                    <a:ln>
                      <a:noFill/>
                    </a:ln>
                  </pic:spPr>
                </pic:pic>
              </a:graphicData>
            </a:graphic>
          </wp:inline>
        </w:drawing>
      </w:r>
    </w:p>
    <w:p>
      <w:pPr>
        <w:pStyle w:val="18"/>
        <w:spacing w:line="360" w:lineRule="auto"/>
        <w:ind w:firstLine="0" w:firstLineChars="0"/>
        <w:jc w:val="center"/>
        <w:rPr>
          <w:rFonts w:ascii="宋体" w:hAnsi="宋体" w:cs="宋体"/>
        </w:rPr>
      </w:pPr>
      <w:r>
        <w:rPr>
          <w:rFonts w:hint="eastAsia" w:ascii="宋体" w:hAnsi="宋体" w:cs="宋体"/>
        </w:rPr>
        <w:t>图4.8.1-3</w:t>
      </w:r>
    </w:p>
    <w:p>
      <w:pPr>
        <w:pStyle w:val="18"/>
        <w:spacing w:line="360" w:lineRule="auto"/>
        <w:ind w:firstLine="0" w:firstLineChars="0"/>
      </w:pPr>
      <w:r>
        <w:drawing>
          <wp:inline distT="0" distB="0" distL="114300" distR="114300">
            <wp:extent cx="6117590" cy="1951355"/>
            <wp:effectExtent l="0" t="0" r="16510" b="10795"/>
            <wp:docPr id="2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4"/>
                    <pic:cNvPicPr>
                      <a:picLocks noChangeAspect="1"/>
                    </pic:cNvPicPr>
                  </pic:nvPicPr>
                  <pic:blipFill>
                    <a:blip r:embed="rId102"/>
                    <a:stretch>
                      <a:fillRect/>
                    </a:stretch>
                  </pic:blipFill>
                  <pic:spPr>
                    <a:xfrm>
                      <a:off x="0" y="0"/>
                      <a:ext cx="6117590" cy="1951355"/>
                    </a:xfrm>
                    <a:prstGeom prst="rect">
                      <a:avLst/>
                    </a:prstGeom>
                    <a:noFill/>
                    <a:ln>
                      <a:noFill/>
                    </a:ln>
                  </pic:spPr>
                </pic:pic>
              </a:graphicData>
            </a:graphic>
          </wp:inline>
        </w:drawing>
      </w:r>
    </w:p>
    <w:p>
      <w:pPr>
        <w:pStyle w:val="18"/>
        <w:spacing w:line="360" w:lineRule="auto"/>
        <w:ind w:firstLine="0" w:firstLineChars="0"/>
        <w:jc w:val="center"/>
      </w:pPr>
      <w:r>
        <w:rPr>
          <w:rFonts w:hint="eastAsia"/>
        </w:rPr>
        <w:t>图4.8.1-4</w:t>
      </w:r>
    </w:p>
    <w:p>
      <w:pPr>
        <w:pStyle w:val="18"/>
        <w:spacing w:line="360" w:lineRule="auto"/>
        <w:ind w:firstLine="0" w:firstLineChars="0"/>
      </w:pPr>
      <w:r>
        <w:drawing>
          <wp:inline distT="0" distB="0" distL="114300" distR="114300">
            <wp:extent cx="6120130" cy="2148840"/>
            <wp:effectExtent l="0" t="0" r="13970" b="3810"/>
            <wp:docPr id="2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5"/>
                    <pic:cNvPicPr>
                      <a:picLocks noChangeAspect="1"/>
                    </pic:cNvPicPr>
                  </pic:nvPicPr>
                  <pic:blipFill>
                    <a:blip r:embed="rId103"/>
                    <a:stretch>
                      <a:fillRect/>
                    </a:stretch>
                  </pic:blipFill>
                  <pic:spPr>
                    <a:xfrm>
                      <a:off x="0" y="0"/>
                      <a:ext cx="6120130" cy="2148840"/>
                    </a:xfrm>
                    <a:prstGeom prst="rect">
                      <a:avLst/>
                    </a:prstGeom>
                    <a:noFill/>
                    <a:ln>
                      <a:noFill/>
                    </a:ln>
                  </pic:spPr>
                </pic:pic>
              </a:graphicData>
            </a:graphic>
          </wp:inline>
        </w:drawing>
      </w:r>
    </w:p>
    <w:p>
      <w:pPr>
        <w:pStyle w:val="18"/>
        <w:spacing w:line="360" w:lineRule="auto"/>
        <w:ind w:firstLine="0" w:firstLineChars="0"/>
        <w:jc w:val="center"/>
      </w:pPr>
      <w:r>
        <w:rPr>
          <w:rFonts w:hint="eastAsia"/>
        </w:rPr>
        <w:t>图4.8.1-5</w:t>
      </w:r>
    </w:p>
    <w:p>
      <w:pPr>
        <w:pStyle w:val="6"/>
        <w:snapToGrid w:val="0"/>
        <w:spacing w:line="360" w:lineRule="auto"/>
        <w:ind w:firstLine="0" w:firstLineChars="0"/>
        <w:contextualSpacing/>
        <w:jc w:val="center"/>
      </w:pPr>
      <w:r>
        <w:drawing>
          <wp:inline distT="0" distB="0" distL="114300" distR="114300">
            <wp:extent cx="6118225" cy="1188085"/>
            <wp:effectExtent l="0" t="0" r="15875" b="12065"/>
            <wp:docPr id="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
                    <pic:cNvPicPr>
                      <a:picLocks noChangeAspect="1"/>
                    </pic:cNvPicPr>
                  </pic:nvPicPr>
                  <pic:blipFill>
                    <a:blip r:embed="rId104"/>
                    <a:stretch>
                      <a:fillRect/>
                    </a:stretch>
                  </pic:blipFill>
                  <pic:spPr>
                    <a:xfrm>
                      <a:off x="0" y="0"/>
                      <a:ext cx="6118225" cy="1188085"/>
                    </a:xfrm>
                    <a:prstGeom prst="rect">
                      <a:avLst/>
                    </a:prstGeom>
                    <a:noFill/>
                    <a:ln>
                      <a:noFill/>
                    </a:ln>
                  </pic:spPr>
                </pic:pic>
              </a:graphicData>
            </a:graphic>
          </wp:inline>
        </w:drawing>
      </w:r>
    </w:p>
    <w:p>
      <w:pPr>
        <w:spacing w:line="360" w:lineRule="auto"/>
        <w:jc w:val="center"/>
      </w:pPr>
      <w:r>
        <w:rPr>
          <w:rFonts w:hint="eastAsia"/>
        </w:rPr>
        <w:t>图4.8.1-6</w:t>
      </w:r>
    </w:p>
    <w:p>
      <w:pPr>
        <w:pStyle w:val="6"/>
        <w:snapToGrid w:val="0"/>
        <w:spacing w:line="360" w:lineRule="auto"/>
        <w:ind w:firstLine="0" w:firstLineChars="0"/>
        <w:contextualSpacing/>
        <w:jc w:val="center"/>
      </w:pPr>
      <w:r>
        <w:drawing>
          <wp:inline distT="0" distB="0" distL="114300" distR="114300">
            <wp:extent cx="6113780" cy="1711960"/>
            <wp:effectExtent l="0" t="0" r="1270" b="2540"/>
            <wp:docPr id="6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2"/>
                    <pic:cNvPicPr>
                      <a:picLocks noChangeAspect="1"/>
                    </pic:cNvPicPr>
                  </pic:nvPicPr>
                  <pic:blipFill>
                    <a:blip r:embed="rId105"/>
                    <a:stretch>
                      <a:fillRect/>
                    </a:stretch>
                  </pic:blipFill>
                  <pic:spPr>
                    <a:xfrm>
                      <a:off x="0" y="0"/>
                      <a:ext cx="6113780" cy="1711960"/>
                    </a:xfrm>
                    <a:prstGeom prst="rect">
                      <a:avLst/>
                    </a:prstGeom>
                    <a:noFill/>
                    <a:ln>
                      <a:noFill/>
                    </a:ln>
                  </pic:spPr>
                </pic:pic>
              </a:graphicData>
            </a:graphic>
          </wp:inline>
        </w:drawing>
      </w:r>
    </w:p>
    <w:p>
      <w:pPr>
        <w:spacing w:line="360" w:lineRule="auto"/>
        <w:jc w:val="center"/>
      </w:pPr>
      <w:r>
        <w:rPr>
          <w:rFonts w:hint="eastAsia"/>
        </w:rPr>
        <w:t>图4.8.1-7</w:t>
      </w:r>
    </w:p>
    <w:p>
      <w:pPr>
        <w:pStyle w:val="3"/>
        <w:spacing w:line="480" w:lineRule="auto"/>
        <w:ind w:firstLine="0" w:firstLineChars="0"/>
        <w:outlineLvl w:val="2"/>
        <w:rPr>
          <w:rFonts w:ascii="宋体" w:hAnsi="宋体" w:cs="宋体"/>
          <w:sz w:val="28"/>
          <w:szCs w:val="28"/>
        </w:rPr>
      </w:pPr>
      <w:bookmarkStart w:id="137" w:name="_Toc65524840"/>
      <w:bookmarkStart w:id="138" w:name="_Toc17405"/>
      <w:r>
        <w:rPr>
          <w:rFonts w:hint="eastAsia" w:ascii="宋体" w:hAnsi="宋体" w:cs="宋体"/>
          <w:sz w:val="28"/>
          <w:szCs w:val="28"/>
        </w:rPr>
        <w:t>4.8.2 APP工具提醒</w:t>
      </w:r>
      <w:bookmarkEnd w:id="137"/>
      <w:bookmarkEnd w:id="138"/>
    </w:p>
    <w:p>
      <w:pPr>
        <w:pStyle w:val="3"/>
        <w:ind w:firstLine="0" w:firstLineChars="0"/>
        <w:rPr>
          <w:rFonts w:ascii="宋体" w:hAnsi="宋体" w:cs="宋体"/>
          <w:sz w:val="24"/>
          <w:szCs w:val="24"/>
        </w:rPr>
      </w:pPr>
      <w:r>
        <w:rPr>
          <w:rFonts w:hint="eastAsia" w:ascii="宋体" w:hAnsi="宋体" w:cs="宋体"/>
          <w:sz w:val="24"/>
          <w:szCs w:val="24"/>
        </w:rPr>
        <w:t>操作流程：（操作工）添加工具，启用，暂停，报废，修改</w:t>
      </w:r>
    </w:p>
    <w:p>
      <w:pPr>
        <w:pStyle w:val="3"/>
        <w:ind w:firstLine="0" w:firstLineChars="0"/>
        <w:rPr>
          <w:rFonts w:ascii="宋体" w:hAnsi="宋体" w:cs="宋体"/>
          <w:sz w:val="24"/>
          <w:szCs w:val="24"/>
        </w:rPr>
      </w:pPr>
      <w:r>
        <w:rPr>
          <w:rFonts w:hint="eastAsia" w:ascii="宋体" w:hAnsi="宋体" w:cs="宋体"/>
          <w:sz w:val="24"/>
          <w:szCs w:val="24"/>
        </w:rPr>
        <w:t>APP端操作：</w:t>
      </w:r>
    </w:p>
    <w:p>
      <w:pPr>
        <w:pStyle w:val="3"/>
        <w:spacing w:line="360" w:lineRule="auto"/>
        <w:ind w:firstLine="480"/>
        <w:rPr>
          <w:rFonts w:ascii="宋体" w:hAnsi="宋体" w:cs="宋体"/>
          <w:sz w:val="24"/>
          <w:szCs w:val="24"/>
        </w:rPr>
      </w:pPr>
      <w:r>
        <w:rPr>
          <w:rFonts w:hint="eastAsia" w:ascii="宋体" w:hAnsi="宋体" w:cs="宋体"/>
          <w:sz w:val="24"/>
          <w:szCs w:val="24"/>
        </w:rPr>
        <w:t>进入APP应用→工具提醒页面。点击【正常】，显示所有车间名称信息（如图4.8.2-1所示），点击【操作】，显示工具详情页面信息（如图4.8.2-2所示），点击右上方加号，显示添加工具信息（如图4.8.2-3所示），填写完成信息点击【保存】即可添加成功。【启用】和【暂停】会减少工具的寿命，点击【修改】就是修改工具的寿命值点击保存，使工具的寿命增加或者减少（如图4.8.3-4所示）。点击【报废】就是寿命已用完。</w:t>
      </w:r>
    </w:p>
    <w:p>
      <w:pPr>
        <w:pStyle w:val="3"/>
        <w:spacing w:line="360" w:lineRule="auto"/>
        <w:ind w:firstLine="0" w:firstLineChars="0"/>
        <w:rPr>
          <w:rFonts w:ascii="宋体" w:hAnsi="宋体" w:cs="宋体"/>
          <w:sz w:val="24"/>
          <w:szCs w:val="24"/>
        </w:rPr>
      </w:pPr>
      <w:r>
        <w:rPr>
          <w:rFonts w:hint="eastAsia" w:ascii="宋体" w:hAnsi="宋体" w:cs="宋体"/>
          <w:sz w:val="24"/>
          <w:szCs w:val="24"/>
        </w:rPr>
        <w:drawing>
          <wp:inline distT="0" distB="0" distL="114300" distR="114300">
            <wp:extent cx="1863090" cy="4032885"/>
            <wp:effectExtent l="0" t="0" r="3810" b="5715"/>
            <wp:docPr id="208" name="图片 208" descr="74c0bf20332833e6dd8b11870e7ba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74c0bf20332833e6dd8b11870e7ba73"/>
                    <pic:cNvPicPr>
                      <a:picLocks noChangeAspect="1"/>
                    </pic:cNvPicPr>
                  </pic:nvPicPr>
                  <pic:blipFill>
                    <a:blip r:embed="rId106"/>
                    <a:stretch>
                      <a:fillRect/>
                    </a:stretch>
                  </pic:blipFill>
                  <pic:spPr>
                    <a:xfrm>
                      <a:off x="0" y="0"/>
                      <a:ext cx="1863090" cy="4032885"/>
                    </a:xfrm>
                    <a:prstGeom prst="rect">
                      <a:avLst/>
                    </a:prstGeom>
                  </pic:spPr>
                </pic:pic>
              </a:graphicData>
            </a:graphic>
          </wp:inline>
        </w:drawing>
      </w:r>
      <w:r>
        <w:rPr>
          <w:rFonts w:hint="eastAsia" w:ascii="宋体" w:hAnsi="宋体" w:cs="宋体"/>
          <w:sz w:val="24"/>
          <w:szCs w:val="24"/>
        </w:rPr>
        <w:t xml:space="preserve">   </w:t>
      </w:r>
      <w:r>
        <w:rPr>
          <w:rFonts w:hint="eastAsia" w:ascii="宋体" w:hAnsi="宋体" w:cs="宋体"/>
          <w:sz w:val="24"/>
          <w:szCs w:val="24"/>
        </w:rPr>
        <w:drawing>
          <wp:inline distT="0" distB="0" distL="114300" distR="114300">
            <wp:extent cx="1861820" cy="4030345"/>
            <wp:effectExtent l="0" t="0" r="5080" b="8255"/>
            <wp:docPr id="209" name="图片 209" descr="f915a29c8fdff08a0ce4532f5fb4a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f915a29c8fdff08a0ce4532f5fb4ae1"/>
                    <pic:cNvPicPr>
                      <a:picLocks noChangeAspect="1"/>
                    </pic:cNvPicPr>
                  </pic:nvPicPr>
                  <pic:blipFill>
                    <a:blip r:embed="rId107"/>
                    <a:stretch>
                      <a:fillRect/>
                    </a:stretch>
                  </pic:blipFill>
                  <pic:spPr>
                    <a:xfrm>
                      <a:off x="0" y="0"/>
                      <a:ext cx="1861820" cy="4030345"/>
                    </a:xfrm>
                    <a:prstGeom prst="rect">
                      <a:avLst/>
                    </a:prstGeom>
                  </pic:spPr>
                </pic:pic>
              </a:graphicData>
            </a:graphic>
          </wp:inline>
        </w:drawing>
      </w:r>
      <w:r>
        <w:rPr>
          <w:rFonts w:hint="eastAsia" w:ascii="宋体" w:hAnsi="宋体" w:cs="宋体"/>
          <w:sz w:val="24"/>
          <w:szCs w:val="24"/>
        </w:rPr>
        <w:t xml:space="preserve">   </w:t>
      </w:r>
      <w:r>
        <w:rPr>
          <w:rFonts w:ascii="宋体" w:hAnsi="宋体" w:cs="宋体"/>
          <w:sz w:val="24"/>
          <w:szCs w:val="24"/>
        </w:rPr>
        <w:drawing>
          <wp:inline distT="0" distB="0" distL="114300" distR="114300">
            <wp:extent cx="1863090" cy="4034155"/>
            <wp:effectExtent l="0" t="0" r="3810" b="4445"/>
            <wp:docPr id="210" name="图片 210" descr="e46dd6827e6ad78ada15d82eb369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e46dd6827e6ad78ada15d82eb369387"/>
                    <pic:cNvPicPr>
                      <a:picLocks noChangeAspect="1"/>
                    </pic:cNvPicPr>
                  </pic:nvPicPr>
                  <pic:blipFill>
                    <a:blip r:embed="rId108"/>
                    <a:stretch>
                      <a:fillRect/>
                    </a:stretch>
                  </pic:blipFill>
                  <pic:spPr>
                    <a:xfrm>
                      <a:off x="0" y="0"/>
                      <a:ext cx="1863090" cy="4034155"/>
                    </a:xfrm>
                    <a:prstGeom prst="rect">
                      <a:avLst/>
                    </a:prstGeom>
                  </pic:spPr>
                </pic:pic>
              </a:graphicData>
            </a:graphic>
          </wp:inline>
        </w:drawing>
      </w:r>
    </w:p>
    <w:p>
      <w:pPr>
        <w:pStyle w:val="3"/>
        <w:spacing w:line="360" w:lineRule="auto"/>
        <w:ind w:firstLine="0" w:firstLineChars="0"/>
        <w:rPr>
          <w:rFonts w:ascii="宋体" w:hAnsi="宋体" w:cs="宋体"/>
          <w:sz w:val="24"/>
          <w:szCs w:val="24"/>
        </w:rPr>
      </w:pPr>
      <w:r>
        <w:rPr>
          <w:rFonts w:hint="eastAsia" w:ascii="宋体" w:hAnsi="宋体" w:cs="宋体"/>
          <w:sz w:val="24"/>
          <w:szCs w:val="24"/>
        </w:rPr>
        <w:t xml:space="preserve">     </w:t>
      </w:r>
      <w:r>
        <w:rPr>
          <w:rFonts w:hint="eastAsia" w:ascii="宋体" w:hAnsi="宋体" w:cs="宋体"/>
          <w:szCs w:val="21"/>
        </w:rPr>
        <w:t>图4.8.2-1                     图4.8.2-2                         图4.8.2-3</w:t>
      </w:r>
    </w:p>
    <w:p>
      <w:pPr>
        <w:pStyle w:val="3"/>
        <w:spacing w:line="360" w:lineRule="auto"/>
        <w:ind w:firstLine="0" w:firstLineChars="0"/>
        <w:rPr>
          <w:rFonts w:ascii="宋体" w:hAnsi="宋体" w:cs="宋体"/>
          <w:sz w:val="28"/>
          <w:szCs w:val="28"/>
        </w:rPr>
      </w:pPr>
      <w:bookmarkStart w:id="139" w:name="_Toc19775"/>
      <w:r>
        <w:rPr>
          <w:rFonts w:hint="eastAsia" w:ascii="宋体" w:hAnsi="宋体" w:cs="宋体"/>
          <w:sz w:val="28"/>
          <w:szCs w:val="28"/>
        </w:rPr>
        <w:drawing>
          <wp:inline distT="0" distB="0" distL="114300" distR="114300">
            <wp:extent cx="1998345" cy="4324350"/>
            <wp:effectExtent l="0" t="0" r="1905" b="0"/>
            <wp:docPr id="237" name="图片 237" descr="d9671e10bbb95f7a0948276949919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descr="d9671e10bbb95f7a0948276949919f4"/>
                    <pic:cNvPicPr>
                      <a:picLocks noChangeAspect="1"/>
                    </pic:cNvPicPr>
                  </pic:nvPicPr>
                  <pic:blipFill>
                    <a:blip r:embed="rId109"/>
                    <a:stretch>
                      <a:fillRect/>
                    </a:stretch>
                  </pic:blipFill>
                  <pic:spPr>
                    <a:xfrm>
                      <a:off x="0" y="0"/>
                      <a:ext cx="1998345" cy="4324350"/>
                    </a:xfrm>
                    <a:prstGeom prst="rect">
                      <a:avLst/>
                    </a:prstGeom>
                  </pic:spPr>
                </pic:pic>
              </a:graphicData>
            </a:graphic>
          </wp:inline>
        </w:drawing>
      </w:r>
    </w:p>
    <w:p>
      <w:pPr>
        <w:pStyle w:val="3"/>
        <w:spacing w:line="360" w:lineRule="auto"/>
        <w:ind w:firstLine="0" w:firstLineChars="0"/>
        <w:rPr>
          <w:rFonts w:ascii="宋体" w:hAnsi="宋体" w:cs="宋体"/>
          <w:sz w:val="18"/>
          <w:szCs w:val="18"/>
        </w:rPr>
      </w:pPr>
      <w:r>
        <w:rPr>
          <w:rFonts w:hint="eastAsia" w:ascii="宋体" w:hAnsi="宋体" w:cs="宋体"/>
          <w:sz w:val="18"/>
          <w:szCs w:val="18"/>
        </w:rPr>
        <w:t xml:space="preserve">      </w:t>
      </w:r>
      <w:r>
        <w:rPr>
          <w:rFonts w:hint="eastAsia" w:ascii="宋体" w:hAnsi="宋体" w:cs="宋体"/>
          <w:szCs w:val="21"/>
        </w:rPr>
        <w:t xml:space="preserve"> 图4.8.3-4</w:t>
      </w:r>
    </w:p>
    <w:p>
      <w:pPr>
        <w:pStyle w:val="3"/>
        <w:spacing w:line="360" w:lineRule="auto"/>
        <w:ind w:firstLine="0" w:firstLineChars="0"/>
        <w:outlineLvl w:val="2"/>
        <w:rPr>
          <w:rFonts w:ascii="宋体" w:hAnsi="宋体" w:cs="宋体"/>
          <w:sz w:val="28"/>
          <w:szCs w:val="28"/>
        </w:rPr>
      </w:pPr>
      <w:bookmarkStart w:id="140" w:name="_Toc65524841"/>
      <w:r>
        <w:rPr>
          <w:rFonts w:hint="eastAsia" w:ascii="宋体" w:hAnsi="宋体" w:cs="宋体"/>
          <w:sz w:val="28"/>
          <w:szCs w:val="28"/>
        </w:rPr>
        <w:t>4.8.3工位机工具提醒</w:t>
      </w:r>
      <w:bookmarkEnd w:id="139"/>
      <w:bookmarkEnd w:id="140"/>
    </w:p>
    <w:p>
      <w:pPr>
        <w:pStyle w:val="3"/>
        <w:ind w:firstLine="0" w:firstLineChars="0"/>
        <w:rPr>
          <w:rFonts w:ascii="宋体" w:hAnsi="宋体" w:cs="宋体"/>
          <w:sz w:val="24"/>
          <w:szCs w:val="24"/>
        </w:rPr>
      </w:pPr>
      <w:r>
        <w:rPr>
          <w:rFonts w:hint="eastAsia" w:ascii="宋体" w:hAnsi="宋体" w:cs="宋体"/>
          <w:sz w:val="24"/>
          <w:szCs w:val="24"/>
        </w:rPr>
        <w:t>使用流程：（操作工）添加工具，启用，暂停，报废，修改</w:t>
      </w:r>
    </w:p>
    <w:p>
      <w:pPr>
        <w:pStyle w:val="18"/>
        <w:spacing w:line="360" w:lineRule="auto"/>
        <w:ind w:firstLine="560"/>
        <w:rPr>
          <w:rFonts w:ascii="宋体" w:hAnsi="宋体" w:cs="宋体"/>
        </w:rPr>
      </w:pPr>
      <w:r>
        <w:rPr>
          <w:rFonts w:hint="eastAsia" w:ascii="宋体" w:hAnsi="宋体" w:cs="宋体"/>
          <w:sz w:val="28"/>
          <w:szCs w:val="28"/>
        </w:rPr>
        <w:t xml:space="preserve"> </w:t>
      </w:r>
      <w:r>
        <w:rPr>
          <w:rFonts w:hint="eastAsia" w:ascii="宋体" w:hAnsi="宋体" w:cs="宋体"/>
        </w:rPr>
        <w:t xml:space="preserve"> 从报工台进入点击工具管理，进入工具管理页面（如图4.8.3-1所示），选择设备点击【添加工具】填写数据后点击【保存】即可添加成功（如图4.8.3-2），【启用】和【暂停】会减少工具的寿命（如图4.8.3-3所示），点击【修改】就是修改工具的寿命值点击保存，使工具的寿命增加或者减少（如图4.8.3-4所示）。点击【报废】就是寿命已用完。</w:t>
      </w:r>
    </w:p>
    <w:p>
      <w:pPr>
        <w:pStyle w:val="3"/>
        <w:spacing w:line="360" w:lineRule="auto"/>
        <w:ind w:firstLine="0" w:firstLineChars="0"/>
        <w:jc w:val="center"/>
      </w:pPr>
      <w:r>
        <w:drawing>
          <wp:inline distT="0" distB="0" distL="114300" distR="114300">
            <wp:extent cx="6104255" cy="2733040"/>
            <wp:effectExtent l="0" t="0" r="10795" b="10160"/>
            <wp:docPr id="22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11"/>
                    <pic:cNvPicPr>
                      <a:picLocks noChangeAspect="1"/>
                    </pic:cNvPicPr>
                  </pic:nvPicPr>
                  <pic:blipFill>
                    <a:blip r:embed="rId110"/>
                    <a:stretch>
                      <a:fillRect/>
                    </a:stretch>
                  </pic:blipFill>
                  <pic:spPr>
                    <a:xfrm>
                      <a:off x="0" y="0"/>
                      <a:ext cx="6104255" cy="2733040"/>
                    </a:xfrm>
                    <a:prstGeom prst="rect">
                      <a:avLst/>
                    </a:prstGeom>
                    <a:noFill/>
                    <a:ln>
                      <a:noFill/>
                    </a:ln>
                  </pic:spPr>
                </pic:pic>
              </a:graphicData>
            </a:graphic>
          </wp:inline>
        </w:drawing>
      </w:r>
    </w:p>
    <w:p>
      <w:pPr>
        <w:pStyle w:val="3"/>
        <w:spacing w:line="360" w:lineRule="auto"/>
        <w:ind w:firstLine="0" w:firstLineChars="0"/>
        <w:jc w:val="center"/>
      </w:pPr>
      <w:r>
        <w:rPr>
          <w:rFonts w:hint="eastAsia"/>
        </w:rPr>
        <w:t>图4.8.3-1</w:t>
      </w:r>
    </w:p>
    <w:p>
      <w:pPr>
        <w:pStyle w:val="3"/>
        <w:spacing w:line="360" w:lineRule="auto"/>
        <w:ind w:firstLine="0" w:firstLineChars="0"/>
        <w:jc w:val="center"/>
      </w:pPr>
      <w:r>
        <w:drawing>
          <wp:inline distT="0" distB="0" distL="114300" distR="114300">
            <wp:extent cx="6115050" cy="2694305"/>
            <wp:effectExtent l="0" t="0" r="0" b="10795"/>
            <wp:docPr id="2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12"/>
                    <pic:cNvPicPr>
                      <a:picLocks noChangeAspect="1"/>
                    </pic:cNvPicPr>
                  </pic:nvPicPr>
                  <pic:blipFill>
                    <a:blip r:embed="rId111"/>
                    <a:stretch>
                      <a:fillRect/>
                    </a:stretch>
                  </pic:blipFill>
                  <pic:spPr>
                    <a:xfrm>
                      <a:off x="0" y="0"/>
                      <a:ext cx="6115050" cy="2694305"/>
                    </a:xfrm>
                    <a:prstGeom prst="rect">
                      <a:avLst/>
                    </a:prstGeom>
                    <a:noFill/>
                    <a:ln>
                      <a:noFill/>
                    </a:ln>
                  </pic:spPr>
                </pic:pic>
              </a:graphicData>
            </a:graphic>
          </wp:inline>
        </w:drawing>
      </w:r>
    </w:p>
    <w:p>
      <w:pPr>
        <w:pStyle w:val="3"/>
        <w:spacing w:line="360" w:lineRule="auto"/>
        <w:ind w:firstLine="0" w:firstLineChars="0"/>
        <w:jc w:val="center"/>
      </w:pPr>
      <w:r>
        <w:rPr>
          <w:rFonts w:hint="eastAsia"/>
        </w:rPr>
        <w:t>图4.8.3-2</w:t>
      </w:r>
    </w:p>
    <w:p>
      <w:pPr>
        <w:pStyle w:val="3"/>
        <w:spacing w:line="360" w:lineRule="auto"/>
        <w:ind w:firstLine="0" w:firstLineChars="0"/>
        <w:jc w:val="center"/>
      </w:pPr>
      <w:r>
        <w:drawing>
          <wp:inline distT="0" distB="0" distL="114300" distR="114300">
            <wp:extent cx="6113780" cy="2339340"/>
            <wp:effectExtent l="0" t="0" r="1270" b="3810"/>
            <wp:docPr id="2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13"/>
                    <pic:cNvPicPr>
                      <a:picLocks noChangeAspect="1"/>
                    </pic:cNvPicPr>
                  </pic:nvPicPr>
                  <pic:blipFill>
                    <a:blip r:embed="rId112"/>
                    <a:stretch>
                      <a:fillRect/>
                    </a:stretch>
                  </pic:blipFill>
                  <pic:spPr>
                    <a:xfrm>
                      <a:off x="0" y="0"/>
                      <a:ext cx="6113780" cy="2339340"/>
                    </a:xfrm>
                    <a:prstGeom prst="rect">
                      <a:avLst/>
                    </a:prstGeom>
                    <a:noFill/>
                    <a:ln>
                      <a:noFill/>
                    </a:ln>
                  </pic:spPr>
                </pic:pic>
              </a:graphicData>
            </a:graphic>
          </wp:inline>
        </w:drawing>
      </w:r>
    </w:p>
    <w:p>
      <w:pPr>
        <w:pStyle w:val="3"/>
        <w:spacing w:line="360" w:lineRule="auto"/>
        <w:ind w:firstLine="0" w:firstLineChars="0"/>
        <w:jc w:val="center"/>
      </w:pPr>
      <w:r>
        <w:rPr>
          <w:rFonts w:hint="eastAsia"/>
        </w:rPr>
        <w:t>图4.8.3-3</w:t>
      </w:r>
    </w:p>
    <w:p>
      <w:pPr>
        <w:pStyle w:val="3"/>
        <w:spacing w:line="360" w:lineRule="auto"/>
        <w:ind w:firstLine="0" w:firstLineChars="0"/>
      </w:pPr>
      <w:r>
        <w:drawing>
          <wp:inline distT="0" distB="0" distL="114300" distR="114300">
            <wp:extent cx="6106160" cy="3047365"/>
            <wp:effectExtent l="0" t="0" r="8890" b="635"/>
            <wp:docPr id="2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6"/>
                    <pic:cNvPicPr>
                      <a:picLocks noChangeAspect="1"/>
                    </pic:cNvPicPr>
                  </pic:nvPicPr>
                  <pic:blipFill>
                    <a:blip r:embed="rId113"/>
                    <a:stretch>
                      <a:fillRect/>
                    </a:stretch>
                  </pic:blipFill>
                  <pic:spPr>
                    <a:xfrm>
                      <a:off x="0" y="0"/>
                      <a:ext cx="6106160" cy="3047365"/>
                    </a:xfrm>
                    <a:prstGeom prst="rect">
                      <a:avLst/>
                    </a:prstGeom>
                    <a:noFill/>
                    <a:ln>
                      <a:noFill/>
                    </a:ln>
                  </pic:spPr>
                </pic:pic>
              </a:graphicData>
            </a:graphic>
          </wp:inline>
        </w:drawing>
      </w:r>
    </w:p>
    <w:p>
      <w:pPr>
        <w:pStyle w:val="3"/>
        <w:spacing w:line="360" w:lineRule="auto"/>
        <w:ind w:firstLine="0" w:firstLineChars="0"/>
        <w:jc w:val="center"/>
      </w:pPr>
      <w:r>
        <w:rPr>
          <w:rFonts w:hint="eastAsia"/>
        </w:rPr>
        <w:t>图4.8.3-4</w:t>
      </w:r>
    </w:p>
    <w:p>
      <w:pPr>
        <w:pStyle w:val="4"/>
        <w:spacing w:before="0" w:after="0" w:line="360" w:lineRule="auto"/>
        <w:rPr>
          <w:rFonts w:ascii="宋体" w:hAnsi="宋体" w:eastAsia="宋体" w:cs="宋体"/>
          <w:sz w:val="30"/>
          <w:szCs w:val="30"/>
        </w:rPr>
      </w:pPr>
      <w:bookmarkStart w:id="141" w:name="_Toc32615"/>
      <w:bookmarkStart w:id="142" w:name="_Toc65524842"/>
      <w:r>
        <w:rPr>
          <w:rFonts w:hint="eastAsia" w:ascii="宋体" w:hAnsi="宋体" w:eastAsia="宋体" w:cs="宋体"/>
          <w:sz w:val="30"/>
          <w:szCs w:val="30"/>
        </w:rPr>
        <w:t>4.9点检管理</w:t>
      </w:r>
      <w:bookmarkEnd w:id="141"/>
      <w:bookmarkEnd w:id="142"/>
    </w:p>
    <w:p>
      <w:pPr>
        <w:pStyle w:val="3"/>
        <w:ind w:firstLine="0" w:firstLineChars="0"/>
        <w:rPr>
          <w:rFonts w:ascii="宋体" w:hAnsi="宋体" w:cs="宋体"/>
          <w:sz w:val="24"/>
          <w:szCs w:val="24"/>
        </w:rPr>
      </w:pPr>
      <w:r>
        <w:rPr>
          <w:rFonts w:hint="eastAsia" w:ascii="宋体" w:hAnsi="宋体" w:cs="宋体"/>
          <w:sz w:val="24"/>
          <w:szCs w:val="24"/>
        </w:rPr>
        <w:t>操作流程：点检配置（管理员）→用户关联设备（管理员）→设备点检（操作工）</w:t>
      </w:r>
    </w:p>
    <w:p>
      <w:pPr>
        <w:pStyle w:val="3"/>
        <w:ind w:firstLine="0" w:firstLineChars="0"/>
        <w:rPr>
          <w:rFonts w:ascii="宋体" w:hAnsi="宋体" w:cs="宋体"/>
          <w:sz w:val="24"/>
          <w:szCs w:val="24"/>
        </w:rPr>
      </w:pPr>
      <w:r>
        <w:rPr>
          <w:rFonts w:hint="eastAsia" w:ascii="宋体" w:hAnsi="宋体" w:cs="宋体"/>
          <w:sz w:val="24"/>
          <w:szCs w:val="24"/>
        </w:rPr>
        <w:t>Web端操作：</w:t>
      </w:r>
    </w:p>
    <w:p>
      <w:pPr>
        <w:pStyle w:val="3"/>
        <w:spacing w:line="360" w:lineRule="auto"/>
        <w:ind w:firstLine="420" w:firstLineChars="0"/>
        <w:outlineLvl w:val="2"/>
        <w:rPr>
          <w:rFonts w:ascii="宋体" w:hAnsi="宋体" w:cs="宋体"/>
          <w:sz w:val="28"/>
          <w:szCs w:val="28"/>
        </w:rPr>
      </w:pPr>
      <w:bookmarkStart w:id="143" w:name="_Toc65524843"/>
      <w:bookmarkStart w:id="144" w:name="_Toc6743"/>
      <w:r>
        <w:rPr>
          <w:rFonts w:hint="eastAsia" w:ascii="宋体" w:hAnsi="宋体" w:cs="宋体"/>
          <w:sz w:val="28"/>
          <w:szCs w:val="28"/>
        </w:rPr>
        <w:t>4.9.1点检项管理</w:t>
      </w:r>
      <w:bookmarkEnd w:id="143"/>
      <w:bookmarkEnd w:id="144"/>
    </w:p>
    <w:p>
      <w:pPr>
        <w:pStyle w:val="3"/>
        <w:spacing w:line="360" w:lineRule="auto"/>
        <w:ind w:firstLine="420" w:firstLineChars="0"/>
      </w:pPr>
      <w:r>
        <w:rPr>
          <w:rFonts w:hint="eastAsia" w:ascii="宋体" w:hAnsi="宋体" w:cs="宋体"/>
          <w:sz w:val="24"/>
          <w:szCs w:val="24"/>
        </w:rPr>
        <w:t>从主画面菜单栏的【点检管理】→【点检项管理】链接可以打开点检项管理页面。可进行点检项的新增、修改、删除操作（如图4.9.1-1所示）。点击【详情】，右边可以查看详情信息。点击【新增】，输入相关信息，点击【提交并关闭】或【继续新增】可以新增点检项（如图4.9.1-2所示）。</w:t>
      </w:r>
    </w:p>
    <w:p>
      <w:pPr>
        <w:pStyle w:val="3"/>
        <w:ind w:firstLine="0" w:firstLineChars="0"/>
        <w:jc w:val="center"/>
      </w:pPr>
      <w:r>
        <w:drawing>
          <wp:inline distT="0" distB="0" distL="0" distR="0">
            <wp:extent cx="6214110" cy="2248535"/>
            <wp:effectExtent l="0" t="0" r="15240" b="184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114"/>
                    <a:stretch>
                      <a:fillRect/>
                    </a:stretch>
                  </pic:blipFill>
                  <pic:spPr>
                    <a:xfrm>
                      <a:off x="0" y="0"/>
                      <a:ext cx="6277332" cy="2271772"/>
                    </a:xfrm>
                    <a:prstGeom prst="rect">
                      <a:avLst/>
                    </a:prstGeom>
                  </pic:spPr>
                </pic:pic>
              </a:graphicData>
            </a:graphic>
          </wp:inline>
        </w:drawing>
      </w:r>
    </w:p>
    <w:p>
      <w:pPr>
        <w:spacing w:line="360" w:lineRule="auto"/>
        <w:jc w:val="center"/>
        <w:rPr>
          <w:szCs w:val="21"/>
        </w:rPr>
      </w:pPr>
      <w:r>
        <w:rPr>
          <w:rFonts w:hint="eastAsia"/>
          <w:szCs w:val="21"/>
        </w:rPr>
        <w:t>图4.9.1-1</w:t>
      </w:r>
    </w:p>
    <w:p>
      <w:pPr>
        <w:pStyle w:val="6"/>
        <w:snapToGrid w:val="0"/>
        <w:spacing w:line="360" w:lineRule="auto"/>
        <w:ind w:firstLine="0" w:firstLineChars="0"/>
        <w:contextualSpacing/>
        <w:jc w:val="center"/>
      </w:pPr>
      <w:r>
        <w:drawing>
          <wp:inline distT="0" distB="0" distL="0" distR="0">
            <wp:extent cx="6120130" cy="2176780"/>
            <wp:effectExtent l="0" t="0" r="13970" b="1397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pic:cNvPicPr>
                  </pic:nvPicPr>
                  <pic:blipFill>
                    <a:blip r:embed="rId115"/>
                    <a:stretch>
                      <a:fillRect/>
                    </a:stretch>
                  </pic:blipFill>
                  <pic:spPr>
                    <a:xfrm>
                      <a:off x="0" y="0"/>
                      <a:ext cx="6120130" cy="2176780"/>
                    </a:xfrm>
                    <a:prstGeom prst="rect">
                      <a:avLst/>
                    </a:prstGeom>
                  </pic:spPr>
                </pic:pic>
              </a:graphicData>
            </a:graphic>
          </wp:inline>
        </w:drawing>
      </w:r>
    </w:p>
    <w:p>
      <w:pPr>
        <w:spacing w:line="360" w:lineRule="auto"/>
        <w:jc w:val="center"/>
      </w:pPr>
      <w:r>
        <w:rPr>
          <w:rFonts w:hint="eastAsia"/>
          <w:szCs w:val="21"/>
        </w:rPr>
        <w:t>图4.9.1-2</w:t>
      </w:r>
    </w:p>
    <w:p>
      <w:pPr>
        <w:pStyle w:val="3"/>
        <w:spacing w:line="360" w:lineRule="auto"/>
        <w:ind w:firstLine="420" w:firstLineChars="0"/>
        <w:outlineLvl w:val="2"/>
        <w:rPr>
          <w:rFonts w:ascii="宋体" w:hAnsi="宋体" w:cs="宋体"/>
          <w:sz w:val="28"/>
          <w:szCs w:val="28"/>
        </w:rPr>
      </w:pPr>
      <w:bookmarkStart w:id="145" w:name="_Toc9148"/>
      <w:bookmarkStart w:id="146" w:name="_Toc65524844"/>
      <w:bookmarkStart w:id="147" w:name="_Toc2638"/>
      <w:r>
        <w:rPr>
          <w:rFonts w:hint="eastAsia" w:ascii="宋体" w:hAnsi="宋体" w:cs="宋体"/>
          <w:sz w:val="28"/>
          <w:szCs w:val="28"/>
        </w:rPr>
        <w:t>4.9.2场景管理</w:t>
      </w:r>
      <w:bookmarkEnd w:id="145"/>
      <w:bookmarkEnd w:id="146"/>
      <w:bookmarkEnd w:id="147"/>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从主画面菜单栏的【点检管理】→【场景管理】链接可以打开场景管理页面。可进行场景的新增、修改、删除操作（如图4.9.2-1所示）</w:t>
      </w:r>
    </w:p>
    <w:p>
      <w:pPr>
        <w:pStyle w:val="3"/>
        <w:ind w:firstLine="0" w:firstLineChars="0"/>
      </w:pPr>
      <w:r>
        <w:drawing>
          <wp:inline distT="0" distB="0" distL="0" distR="0">
            <wp:extent cx="5198110" cy="2599055"/>
            <wp:effectExtent l="0" t="0" r="2540" b="10795"/>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116"/>
                    <a:stretch>
                      <a:fillRect/>
                    </a:stretch>
                  </pic:blipFill>
                  <pic:spPr>
                    <a:xfrm>
                      <a:off x="0" y="0"/>
                      <a:ext cx="5202223" cy="2601112"/>
                    </a:xfrm>
                    <a:prstGeom prst="rect">
                      <a:avLst/>
                    </a:prstGeom>
                  </pic:spPr>
                </pic:pic>
              </a:graphicData>
            </a:graphic>
          </wp:inline>
        </w:drawing>
      </w:r>
    </w:p>
    <w:p>
      <w:pPr>
        <w:spacing w:line="360" w:lineRule="auto"/>
        <w:jc w:val="center"/>
        <w:rPr>
          <w:szCs w:val="21"/>
        </w:rPr>
      </w:pPr>
      <w:r>
        <w:rPr>
          <w:rFonts w:hint="eastAsia"/>
          <w:szCs w:val="21"/>
        </w:rPr>
        <w:t>图4.9.2-1</w:t>
      </w:r>
    </w:p>
    <w:p>
      <w:pPr>
        <w:pStyle w:val="3"/>
        <w:spacing w:line="360" w:lineRule="auto"/>
        <w:ind w:firstLine="480"/>
        <w:rPr>
          <w:rFonts w:ascii="宋体" w:hAnsi="宋体" w:cs="宋体"/>
          <w:sz w:val="24"/>
          <w:szCs w:val="24"/>
        </w:rPr>
      </w:pPr>
      <w:r>
        <w:rPr>
          <w:rFonts w:hint="eastAsia" w:ascii="宋体" w:hAnsi="宋体" w:cs="宋体"/>
          <w:sz w:val="24"/>
          <w:szCs w:val="24"/>
        </w:rPr>
        <w:t>点击【关联班次】，可对场景进行班次的绑定，并设定上班和下班时间（如图4.9.2-2所示）。</w:t>
      </w:r>
    </w:p>
    <w:p>
      <w:pPr>
        <w:pStyle w:val="6"/>
        <w:snapToGrid w:val="0"/>
        <w:ind w:firstLine="0" w:firstLineChars="0"/>
        <w:contextualSpacing/>
        <w:jc w:val="center"/>
        <w:rPr>
          <w:sz w:val="21"/>
        </w:rPr>
      </w:pPr>
      <w:r>
        <w:rPr>
          <w:sz w:val="21"/>
        </w:rPr>
        <w:drawing>
          <wp:inline distT="0" distB="0" distL="0" distR="0">
            <wp:extent cx="6120130" cy="2162810"/>
            <wp:effectExtent l="0" t="0" r="13970" b="889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117"/>
                    <a:stretch>
                      <a:fillRect/>
                    </a:stretch>
                  </pic:blipFill>
                  <pic:spPr>
                    <a:xfrm>
                      <a:off x="0" y="0"/>
                      <a:ext cx="6120130" cy="2162810"/>
                    </a:xfrm>
                    <a:prstGeom prst="rect">
                      <a:avLst/>
                    </a:prstGeom>
                  </pic:spPr>
                </pic:pic>
              </a:graphicData>
            </a:graphic>
          </wp:inline>
        </w:drawing>
      </w:r>
    </w:p>
    <w:p>
      <w:pPr>
        <w:spacing w:line="360" w:lineRule="auto"/>
        <w:jc w:val="center"/>
        <w:rPr>
          <w:szCs w:val="21"/>
        </w:rPr>
      </w:pPr>
      <w:r>
        <w:rPr>
          <w:rFonts w:hint="eastAsia"/>
          <w:szCs w:val="21"/>
        </w:rPr>
        <w:t>图4.9.2-2</w:t>
      </w:r>
    </w:p>
    <w:p>
      <w:pPr>
        <w:pStyle w:val="3"/>
        <w:spacing w:line="360" w:lineRule="auto"/>
        <w:ind w:firstLine="480"/>
        <w:rPr>
          <w:rFonts w:ascii="宋体" w:hAnsi="宋体" w:cs="宋体"/>
        </w:rPr>
      </w:pPr>
      <w:r>
        <w:rPr>
          <w:rFonts w:hint="eastAsia" w:ascii="宋体" w:hAnsi="宋体" w:cs="宋体"/>
          <w:sz w:val="24"/>
          <w:szCs w:val="24"/>
        </w:rPr>
        <w:t>点击【修改场景】，输入相关信息，点击【提交并关闭】（如图4.9.2-3所示）。</w:t>
      </w:r>
    </w:p>
    <w:p>
      <w:pPr>
        <w:pStyle w:val="6"/>
        <w:snapToGrid w:val="0"/>
        <w:spacing w:line="360" w:lineRule="auto"/>
        <w:ind w:firstLine="0" w:firstLineChars="0"/>
        <w:contextualSpacing/>
        <w:jc w:val="center"/>
      </w:pPr>
      <w:r>
        <w:drawing>
          <wp:inline distT="0" distB="0" distL="0" distR="0">
            <wp:extent cx="6120130" cy="2104390"/>
            <wp:effectExtent l="0" t="0" r="13970" b="1016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118"/>
                    <a:stretch>
                      <a:fillRect/>
                    </a:stretch>
                  </pic:blipFill>
                  <pic:spPr>
                    <a:xfrm>
                      <a:off x="0" y="0"/>
                      <a:ext cx="6120130" cy="2104390"/>
                    </a:xfrm>
                    <a:prstGeom prst="rect">
                      <a:avLst/>
                    </a:prstGeom>
                  </pic:spPr>
                </pic:pic>
              </a:graphicData>
            </a:graphic>
          </wp:inline>
        </w:drawing>
      </w:r>
    </w:p>
    <w:p>
      <w:pPr>
        <w:spacing w:line="360" w:lineRule="auto"/>
        <w:jc w:val="center"/>
        <w:rPr>
          <w:szCs w:val="21"/>
        </w:rPr>
      </w:pPr>
      <w:r>
        <w:rPr>
          <w:rFonts w:hint="eastAsia"/>
          <w:szCs w:val="21"/>
        </w:rPr>
        <w:t>图4.9.2-3</w:t>
      </w:r>
    </w:p>
    <w:p>
      <w:pPr>
        <w:pStyle w:val="6"/>
        <w:ind w:firstLine="480"/>
      </w:pPr>
    </w:p>
    <w:p>
      <w:pPr>
        <w:pStyle w:val="3"/>
        <w:spacing w:line="360" w:lineRule="auto"/>
        <w:ind w:firstLine="420" w:firstLineChars="0"/>
        <w:outlineLvl w:val="2"/>
        <w:rPr>
          <w:rFonts w:ascii="宋体" w:hAnsi="宋体" w:cs="宋体"/>
          <w:sz w:val="28"/>
          <w:szCs w:val="28"/>
        </w:rPr>
      </w:pPr>
      <w:bookmarkStart w:id="148" w:name="_Toc28062"/>
      <w:bookmarkStart w:id="149" w:name="_Toc26066"/>
      <w:bookmarkStart w:id="150" w:name="_Toc65524845"/>
      <w:r>
        <w:rPr>
          <w:rFonts w:hint="eastAsia" w:ascii="宋体" w:hAnsi="宋体" w:cs="宋体"/>
          <w:sz w:val="28"/>
          <w:szCs w:val="28"/>
        </w:rPr>
        <w:t>4.9.3模板管理</w:t>
      </w:r>
      <w:bookmarkEnd w:id="148"/>
      <w:bookmarkEnd w:id="149"/>
      <w:bookmarkEnd w:id="150"/>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从主画面菜单栏的【点检管理】→【模板管理】链接可以打开模板管理页面。可进行模板的新增、修改、删除操作（如图4.9.3-1所示）。</w:t>
      </w:r>
    </w:p>
    <w:p>
      <w:pPr>
        <w:pStyle w:val="3"/>
        <w:ind w:firstLine="0" w:firstLineChars="0"/>
      </w:pPr>
      <w:r>
        <w:drawing>
          <wp:inline distT="0" distB="0" distL="0" distR="0">
            <wp:extent cx="6120130" cy="2503805"/>
            <wp:effectExtent l="0" t="0" r="13970" b="10795"/>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119"/>
                    <a:stretch>
                      <a:fillRect/>
                    </a:stretch>
                  </pic:blipFill>
                  <pic:spPr>
                    <a:xfrm>
                      <a:off x="0" y="0"/>
                      <a:ext cx="6120130" cy="2503805"/>
                    </a:xfrm>
                    <a:prstGeom prst="rect">
                      <a:avLst/>
                    </a:prstGeom>
                  </pic:spPr>
                </pic:pic>
              </a:graphicData>
            </a:graphic>
          </wp:inline>
        </w:drawing>
      </w:r>
    </w:p>
    <w:p>
      <w:pPr>
        <w:spacing w:line="360" w:lineRule="auto"/>
        <w:jc w:val="center"/>
        <w:rPr>
          <w:szCs w:val="21"/>
        </w:rPr>
      </w:pPr>
      <w:r>
        <w:rPr>
          <w:rFonts w:hint="eastAsia"/>
          <w:szCs w:val="21"/>
        </w:rPr>
        <w:t>图4.9.3-1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点击【关联点检项】，可进行模板、点检项、场景之间的绑定（如图4.8.3-2所示）。</w:t>
      </w:r>
    </w:p>
    <w:p>
      <w:pPr>
        <w:pStyle w:val="18"/>
        <w:ind w:firstLine="0" w:firstLineChars="0"/>
        <w:jc w:val="center"/>
      </w:pPr>
      <w:r>
        <w:drawing>
          <wp:inline distT="0" distB="0" distL="0" distR="0">
            <wp:extent cx="6120130" cy="1868805"/>
            <wp:effectExtent l="0" t="0" r="13970" b="17145"/>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pic:cNvPicPr>
                  </pic:nvPicPr>
                  <pic:blipFill>
                    <a:blip r:embed="rId120"/>
                    <a:stretch>
                      <a:fillRect/>
                    </a:stretch>
                  </pic:blipFill>
                  <pic:spPr>
                    <a:xfrm>
                      <a:off x="0" y="0"/>
                      <a:ext cx="6120130" cy="1868805"/>
                    </a:xfrm>
                    <a:prstGeom prst="rect">
                      <a:avLst/>
                    </a:prstGeom>
                  </pic:spPr>
                </pic:pic>
              </a:graphicData>
            </a:graphic>
          </wp:inline>
        </w:drawing>
      </w:r>
    </w:p>
    <w:p>
      <w:pPr>
        <w:spacing w:line="360" w:lineRule="auto"/>
        <w:jc w:val="center"/>
        <w:rPr>
          <w:szCs w:val="21"/>
        </w:rPr>
      </w:pPr>
      <w:r>
        <w:rPr>
          <w:rFonts w:hint="eastAsia"/>
          <w:szCs w:val="21"/>
        </w:rPr>
        <w:t>图4.9.3-2</w:t>
      </w:r>
    </w:p>
    <w:p>
      <w:pPr>
        <w:pStyle w:val="6"/>
        <w:ind w:firstLine="480"/>
      </w:pPr>
    </w:p>
    <w:p>
      <w:pPr>
        <w:pStyle w:val="3"/>
        <w:spacing w:line="360" w:lineRule="auto"/>
        <w:ind w:firstLine="420" w:firstLineChars="0"/>
        <w:outlineLvl w:val="2"/>
        <w:rPr>
          <w:rFonts w:ascii="宋体" w:hAnsi="宋体" w:cs="宋体"/>
          <w:sz w:val="28"/>
          <w:szCs w:val="28"/>
        </w:rPr>
      </w:pPr>
      <w:bookmarkStart w:id="151" w:name="_Toc65524846"/>
      <w:bookmarkStart w:id="152" w:name="_Toc16312"/>
      <w:bookmarkStart w:id="153" w:name="_Toc32266"/>
      <w:r>
        <w:rPr>
          <w:rFonts w:hint="eastAsia" w:ascii="宋体" w:hAnsi="宋体" w:cs="宋体"/>
          <w:sz w:val="28"/>
          <w:szCs w:val="28"/>
        </w:rPr>
        <w:t>4.9.4设备类型绑定点检模板</w:t>
      </w:r>
      <w:bookmarkEnd w:id="151"/>
      <w:bookmarkEnd w:id="152"/>
      <w:bookmarkEnd w:id="153"/>
    </w:p>
    <w:p>
      <w:pPr>
        <w:pStyle w:val="3"/>
        <w:spacing w:line="360" w:lineRule="auto"/>
        <w:ind w:firstLine="420" w:firstLineChars="0"/>
      </w:pPr>
      <w:r>
        <w:rPr>
          <w:rFonts w:hint="eastAsia" w:ascii="宋体" w:hAnsi="宋体" w:cs="宋体"/>
          <w:sz w:val="24"/>
          <w:szCs w:val="24"/>
        </w:rPr>
        <w:t>从主画面菜单栏的【点检管理】→【设备类型绑定点检模板】链接可以打开设备类型绑定点检统计页面（如图4.9.4-1所示）。点击【关联点检模板】，选择模板，点击【提交并更改】可以关联点检模板。</w:t>
      </w:r>
    </w:p>
    <w:p>
      <w:pPr>
        <w:pStyle w:val="6"/>
        <w:snapToGrid w:val="0"/>
        <w:spacing w:line="360" w:lineRule="auto"/>
        <w:ind w:firstLine="0" w:firstLineChars="0"/>
        <w:contextualSpacing/>
        <w:jc w:val="center"/>
      </w:pPr>
      <w:r>
        <w:drawing>
          <wp:inline distT="0" distB="0" distL="0" distR="0">
            <wp:extent cx="6120130" cy="2028825"/>
            <wp:effectExtent l="0" t="0" r="13970" b="952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21"/>
                    <a:stretch>
                      <a:fillRect/>
                    </a:stretch>
                  </pic:blipFill>
                  <pic:spPr>
                    <a:xfrm>
                      <a:off x="0" y="0"/>
                      <a:ext cx="6120130" cy="2028825"/>
                    </a:xfrm>
                    <a:prstGeom prst="rect">
                      <a:avLst/>
                    </a:prstGeom>
                  </pic:spPr>
                </pic:pic>
              </a:graphicData>
            </a:graphic>
          </wp:inline>
        </w:drawing>
      </w:r>
    </w:p>
    <w:p>
      <w:pPr>
        <w:spacing w:line="360" w:lineRule="auto"/>
        <w:jc w:val="center"/>
        <w:rPr>
          <w:szCs w:val="21"/>
        </w:rPr>
      </w:pPr>
      <w:r>
        <w:rPr>
          <w:rFonts w:hint="eastAsia"/>
          <w:szCs w:val="21"/>
        </w:rPr>
        <w:t>图4.9.4-1</w:t>
      </w:r>
    </w:p>
    <w:p>
      <w:pPr>
        <w:pStyle w:val="6"/>
        <w:ind w:firstLine="480"/>
      </w:pPr>
    </w:p>
    <w:p>
      <w:pPr>
        <w:pStyle w:val="3"/>
        <w:spacing w:line="360" w:lineRule="auto"/>
        <w:ind w:firstLine="420" w:firstLineChars="0"/>
        <w:outlineLvl w:val="2"/>
        <w:rPr>
          <w:rFonts w:ascii="宋体" w:hAnsi="宋体" w:cs="宋体"/>
          <w:sz w:val="28"/>
          <w:szCs w:val="28"/>
        </w:rPr>
      </w:pPr>
      <w:bookmarkStart w:id="154" w:name="_Toc25731"/>
      <w:bookmarkStart w:id="155" w:name="_Toc21593"/>
      <w:bookmarkStart w:id="156" w:name="_Toc65524847"/>
      <w:r>
        <w:rPr>
          <w:rFonts w:hint="eastAsia" w:ascii="宋体" w:hAnsi="宋体" w:cs="宋体"/>
          <w:sz w:val="28"/>
          <w:szCs w:val="28"/>
        </w:rPr>
        <w:t>4.9.5点检统计</w:t>
      </w:r>
      <w:bookmarkEnd w:id="154"/>
      <w:bookmarkEnd w:id="155"/>
      <w:bookmarkEnd w:id="156"/>
    </w:p>
    <w:p>
      <w:pPr>
        <w:pStyle w:val="3"/>
        <w:spacing w:line="360" w:lineRule="auto"/>
        <w:ind w:firstLine="420" w:firstLineChars="0"/>
        <w:rPr>
          <w:rFonts w:ascii="宋体" w:hAnsi="宋体" w:cs="宋体"/>
        </w:rPr>
      </w:pPr>
      <w:r>
        <w:rPr>
          <w:rFonts w:hint="eastAsia" w:ascii="宋体" w:hAnsi="宋体" w:cs="宋体"/>
          <w:sz w:val="24"/>
          <w:szCs w:val="24"/>
        </w:rPr>
        <w:t>从主画面菜单栏的【点检管理】→【点检统计】链接可以打开点检统计页面。根据日期范围查询设备的点检情况（如图4.9.5-1所示）</w:t>
      </w:r>
    </w:p>
    <w:p>
      <w:pPr>
        <w:pStyle w:val="6"/>
        <w:snapToGrid w:val="0"/>
        <w:spacing w:line="360" w:lineRule="auto"/>
        <w:ind w:firstLine="0" w:firstLineChars="0"/>
        <w:contextualSpacing/>
        <w:jc w:val="center"/>
        <w:rPr>
          <w:sz w:val="21"/>
        </w:rPr>
      </w:pPr>
      <w:r>
        <w:rPr>
          <w:sz w:val="21"/>
        </w:rPr>
        <w:drawing>
          <wp:inline distT="0" distB="0" distL="0" distR="0">
            <wp:extent cx="6120130" cy="2899410"/>
            <wp:effectExtent l="0" t="0" r="13970" b="1524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122"/>
                    <a:stretch>
                      <a:fillRect/>
                    </a:stretch>
                  </pic:blipFill>
                  <pic:spPr>
                    <a:xfrm>
                      <a:off x="0" y="0"/>
                      <a:ext cx="6120130" cy="2899410"/>
                    </a:xfrm>
                    <a:prstGeom prst="rect">
                      <a:avLst/>
                    </a:prstGeom>
                  </pic:spPr>
                </pic:pic>
              </a:graphicData>
            </a:graphic>
          </wp:inline>
        </w:drawing>
      </w:r>
    </w:p>
    <w:p>
      <w:pPr>
        <w:spacing w:line="360" w:lineRule="auto"/>
        <w:jc w:val="center"/>
        <w:rPr>
          <w:szCs w:val="21"/>
        </w:rPr>
      </w:pPr>
      <w:r>
        <w:rPr>
          <w:rFonts w:hint="eastAsia"/>
          <w:szCs w:val="21"/>
        </w:rPr>
        <w:t>图4.9.5-1</w:t>
      </w:r>
    </w:p>
    <w:p>
      <w:pPr>
        <w:pStyle w:val="3"/>
        <w:spacing w:line="360" w:lineRule="auto"/>
        <w:ind w:firstLine="0" w:firstLineChars="0"/>
        <w:outlineLvl w:val="2"/>
        <w:rPr>
          <w:rFonts w:ascii="宋体" w:hAnsi="宋体" w:cs="宋体"/>
          <w:sz w:val="28"/>
          <w:szCs w:val="28"/>
        </w:rPr>
      </w:pPr>
      <w:bookmarkStart w:id="219" w:name="_GoBack"/>
      <w:bookmarkEnd w:id="219"/>
      <w:bookmarkStart w:id="157" w:name="_Toc26395"/>
      <w:bookmarkStart w:id="158" w:name="_Toc65524848"/>
      <w:r>
        <w:rPr>
          <w:rFonts w:hint="eastAsia" w:ascii="宋体" w:hAnsi="宋体" w:cs="宋体"/>
          <w:sz w:val="28"/>
          <w:szCs w:val="28"/>
        </w:rPr>
        <w:t>4.9.6 APP设备点检</w:t>
      </w:r>
      <w:bookmarkEnd w:id="157"/>
      <w:bookmarkEnd w:id="158"/>
    </w:p>
    <w:p>
      <w:pPr>
        <w:pStyle w:val="3"/>
        <w:ind w:firstLine="0" w:firstLineChars="0"/>
        <w:rPr>
          <w:rFonts w:ascii="宋体" w:hAnsi="宋体" w:cs="宋体"/>
          <w:sz w:val="24"/>
          <w:szCs w:val="24"/>
        </w:rPr>
      </w:pPr>
      <w:r>
        <w:rPr>
          <w:rFonts w:hint="eastAsia" w:ascii="宋体" w:hAnsi="宋体" w:cs="宋体"/>
          <w:sz w:val="24"/>
          <w:szCs w:val="24"/>
        </w:rPr>
        <w:t>点检流程：设备点检（操作工）</w:t>
      </w:r>
    </w:p>
    <w:p>
      <w:pPr>
        <w:pStyle w:val="3"/>
        <w:spacing w:line="360" w:lineRule="auto"/>
        <w:ind w:firstLine="0" w:firstLineChars="0"/>
        <w:rPr>
          <w:rFonts w:ascii="宋体" w:hAnsi="宋体" w:cs="宋体"/>
          <w:sz w:val="24"/>
          <w:szCs w:val="24"/>
        </w:rPr>
      </w:pPr>
      <w:r>
        <w:rPr>
          <w:rFonts w:hint="eastAsia" w:ascii="宋体" w:hAnsi="宋体" w:cs="宋体"/>
          <w:sz w:val="24"/>
          <w:szCs w:val="24"/>
        </w:rPr>
        <w:t>APP端操作：</w:t>
      </w:r>
    </w:p>
    <w:p>
      <w:pPr>
        <w:spacing w:line="360" w:lineRule="auto"/>
        <w:ind w:firstLine="420"/>
        <w:rPr>
          <w:szCs w:val="32"/>
        </w:rPr>
      </w:pPr>
      <w:r>
        <w:rPr>
          <w:rFonts w:hint="eastAsia"/>
          <w:szCs w:val="32"/>
        </w:rPr>
        <w:t>进入APP应用→设备点检页面。</w:t>
      </w:r>
    </w:p>
    <w:p>
      <w:pPr>
        <w:spacing w:line="360" w:lineRule="auto"/>
        <w:ind w:firstLine="420"/>
        <w:rPr>
          <w:szCs w:val="32"/>
        </w:rPr>
      </w:pPr>
      <w:r>
        <w:rPr>
          <w:rFonts w:hint="eastAsia"/>
          <w:szCs w:val="32"/>
        </w:rPr>
        <w:t>未点检：显示未点检的设备信息（如图</w:t>
      </w:r>
      <w:r>
        <w:rPr>
          <w:rFonts w:hint="eastAsia"/>
        </w:rPr>
        <w:t>4.9.6-1</w:t>
      </w:r>
      <w:r>
        <w:rPr>
          <w:rFonts w:hint="eastAsia"/>
          <w:szCs w:val="32"/>
        </w:rPr>
        <w:t>所示）。点击某台设备，可以查看点检详情，分别为当前班次（如图</w:t>
      </w:r>
      <w:r>
        <w:rPr>
          <w:rFonts w:hint="eastAsia"/>
        </w:rPr>
        <w:t>4.9.6-2</w:t>
      </w:r>
      <w:r>
        <w:rPr>
          <w:rFonts w:hint="eastAsia"/>
          <w:szCs w:val="32"/>
        </w:rPr>
        <w:t>所示）、历史（如图</w:t>
      </w:r>
      <w:r>
        <w:rPr>
          <w:rFonts w:hint="eastAsia"/>
        </w:rPr>
        <w:t>4.9.6-3</w:t>
      </w:r>
      <w:r>
        <w:rPr>
          <w:rFonts w:hint="eastAsia"/>
          <w:szCs w:val="32"/>
        </w:rPr>
        <w:t>所示），停机表示今天此设备不工作，当前班次可以修改完成状态。点击历史--班次，可以查看历史详情（如图</w:t>
      </w:r>
      <w:r>
        <w:rPr>
          <w:rFonts w:hint="eastAsia"/>
        </w:rPr>
        <w:t>4.9.6-4</w:t>
      </w:r>
      <w:r>
        <w:rPr>
          <w:rFonts w:hint="eastAsia"/>
          <w:szCs w:val="32"/>
        </w:rPr>
        <w:t>所示）。</w:t>
      </w:r>
    </w:p>
    <w:p>
      <w:pPr>
        <w:spacing w:line="360" w:lineRule="auto"/>
        <w:ind w:firstLine="420"/>
        <w:rPr>
          <w:szCs w:val="32"/>
        </w:rPr>
      </w:pPr>
    </w:p>
    <w:p>
      <w:pPr>
        <w:spacing w:line="360" w:lineRule="auto"/>
        <w:jc w:val="center"/>
      </w:pPr>
      <w:r>
        <w:drawing>
          <wp:inline distT="0" distB="0" distL="0" distR="0">
            <wp:extent cx="1388745" cy="3005455"/>
            <wp:effectExtent l="0" t="0" r="1905" b="444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123"/>
                    <a:stretch>
                      <a:fillRect/>
                    </a:stretch>
                  </pic:blipFill>
                  <pic:spPr>
                    <a:xfrm>
                      <a:off x="0" y="0"/>
                      <a:ext cx="1394119" cy="3016380"/>
                    </a:xfrm>
                    <a:prstGeom prst="rect">
                      <a:avLst/>
                    </a:prstGeom>
                  </pic:spPr>
                </pic:pic>
              </a:graphicData>
            </a:graphic>
          </wp:inline>
        </w:drawing>
      </w:r>
      <w:r>
        <w:rPr>
          <w:rFonts w:hint="eastAsia"/>
        </w:rPr>
        <w:t xml:space="preserve"> </w:t>
      </w:r>
      <w:r>
        <w:drawing>
          <wp:inline distT="0" distB="0" distL="0" distR="0">
            <wp:extent cx="1383665" cy="2994660"/>
            <wp:effectExtent l="0" t="0" r="6985" b="15240"/>
            <wp:docPr id="201" name="图片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201"/>
                    <pic:cNvPicPr>
                      <a:picLocks noChangeAspect="1"/>
                    </pic:cNvPicPr>
                  </pic:nvPicPr>
                  <pic:blipFill>
                    <a:blip r:embed="rId124"/>
                    <a:stretch>
                      <a:fillRect/>
                    </a:stretch>
                  </pic:blipFill>
                  <pic:spPr>
                    <a:xfrm>
                      <a:off x="0" y="0"/>
                      <a:ext cx="1383665" cy="2994660"/>
                    </a:xfrm>
                    <a:prstGeom prst="rect">
                      <a:avLst/>
                    </a:prstGeom>
                  </pic:spPr>
                </pic:pic>
              </a:graphicData>
            </a:graphic>
          </wp:inline>
        </w:drawing>
      </w:r>
      <w:r>
        <w:rPr>
          <w:rFonts w:hint="eastAsia"/>
        </w:rPr>
        <w:t xml:space="preserve"> </w:t>
      </w:r>
      <w:r>
        <w:drawing>
          <wp:inline distT="0" distB="0" distL="0" distR="0">
            <wp:extent cx="1392555" cy="3013710"/>
            <wp:effectExtent l="0" t="0" r="17145" b="1524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125"/>
                    <a:stretch>
                      <a:fillRect/>
                    </a:stretch>
                  </pic:blipFill>
                  <pic:spPr>
                    <a:xfrm>
                      <a:off x="0" y="0"/>
                      <a:ext cx="1406151" cy="3042415"/>
                    </a:xfrm>
                    <a:prstGeom prst="rect">
                      <a:avLst/>
                    </a:prstGeom>
                  </pic:spPr>
                </pic:pic>
              </a:graphicData>
            </a:graphic>
          </wp:inline>
        </w:drawing>
      </w:r>
      <w:r>
        <w:rPr>
          <w:rFonts w:hint="eastAsia"/>
        </w:rPr>
        <w:t xml:space="preserve"> </w:t>
      </w:r>
      <w:r>
        <w:drawing>
          <wp:inline distT="0" distB="0" distL="0" distR="0">
            <wp:extent cx="1392555" cy="3013710"/>
            <wp:effectExtent l="0" t="0" r="17145" b="1524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26"/>
                    <a:stretch>
                      <a:fillRect/>
                    </a:stretch>
                  </pic:blipFill>
                  <pic:spPr>
                    <a:xfrm>
                      <a:off x="0" y="0"/>
                      <a:ext cx="1399806" cy="3028685"/>
                    </a:xfrm>
                    <a:prstGeom prst="rect">
                      <a:avLst/>
                    </a:prstGeom>
                  </pic:spPr>
                </pic:pic>
              </a:graphicData>
            </a:graphic>
          </wp:inline>
        </w:drawing>
      </w:r>
    </w:p>
    <w:p>
      <w:pPr>
        <w:spacing w:line="360" w:lineRule="auto"/>
        <w:jc w:val="center"/>
        <w:rPr>
          <w:szCs w:val="21"/>
        </w:rPr>
      </w:pPr>
      <w:r>
        <w:rPr>
          <w:szCs w:val="21"/>
        </w:rPr>
        <w:t>图</w:t>
      </w:r>
      <w:r>
        <w:rPr>
          <w:rFonts w:hint="eastAsia"/>
        </w:rPr>
        <w:t>4.9.6-1</w:t>
      </w:r>
      <w:r>
        <w:rPr>
          <w:rFonts w:hint="eastAsia"/>
          <w:szCs w:val="21"/>
        </w:rPr>
        <w:t xml:space="preserve">             </w:t>
      </w:r>
      <w:r>
        <w:rPr>
          <w:szCs w:val="21"/>
        </w:rPr>
        <w:t>图</w:t>
      </w:r>
      <w:r>
        <w:rPr>
          <w:rFonts w:hint="eastAsia"/>
        </w:rPr>
        <w:t>4.9.6-2</w:t>
      </w:r>
      <w:r>
        <w:rPr>
          <w:rFonts w:hint="eastAsia"/>
          <w:szCs w:val="21"/>
        </w:rPr>
        <w:t xml:space="preserve">             </w:t>
      </w:r>
      <w:r>
        <w:rPr>
          <w:szCs w:val="21"/>
        </w:rPr>
        <w:t>图</w:t>
      </w:r>
      <w:r>
        <w:rPr>
          <w:rFonts w:hint="eastAsia"/>
        </w:rPr>
        <w:t>4.9.6-3</w:t>
      </w:r>
      <w:r>
        <w:rPr>
          <w:rFonts w:hint="eastAsia"/>
          <w:szCs w:val="21"/>
        </w:rPr>
        <w:t xml:space="preserve">               </w:t>
      </w:r>
      <w:r>
        <w:rPr>
          <w:szCs w:val="21"/>
        </w:rPr>
        <w:t>图</w:t>
      </w:r>
      <w:r>
        <w:rPr>
          <w:rFonts w:hint="eastAsia"/>
        </w:rPr>
        <w:t>4.9.6-4</w:t>
      </w:r>
    </w:p>
    <w:p>
      <w:pPr>
        <w:spacing w:line="360" w:lineRule="auto"/>
        <w:ind w:firstLine="420"/>
        <w:rPr>
          <w:szCs w:val="32"/>
        </w:rPr>
      </w:pPr>
      <w:r>
        <w:rPr>
          <w:rFonts w:hint="eastAsia"/>
          <w:szCs w:val="32"/>
        </w:rPr>
        <w:t>已点检：显示已点检的设备信息（如图</w:t>
      </w:r>
      <w:r>
        <w:rPr>
          <w:rFonts w:hint="eastAsia"/>
        </w:rPr>
        <w:t>4.9.6-5</w:t>
      </w:r>
      <w:r>
        <w:rPr>
          <w:rFonts w:hint="eastAsia"/>
          <w:szCs w:val="32"/>
        </w:rPr>
        <w:t>所示）。点击设备，可以查看点检详情，分别为当前班次（如图</w:t>
      </w:r>
      <w:r>
        <w:rPr>
          <w:rFonts w:hint="eastAsia"/>
        </w:rPr>
        <w:t>4.9.6-6</w:t>
      </w:r>
      <w:r>
        <w:rPr>
          <w:rFonts w:hint="eastAsia"/>
          <w:szCs w:val="32"/>
        </w:rPr>
        <w:t>所示）、历史（如图</w:t>
      </w:r>
      <w:r>
        <w:rPr>
          <w:rFonts w:hint="eastAsia"/>
        </w:rPr>
        <w:t>4.9.6-7</w:t>
      </w:r>
      <w:r>
        <w:rPr>
          <w:rFonts w:hint="eastAsia"/>
          <w:szCs w:val="32"/>
        </w:rPr>
        <w:t>所示），停机表示今天此设备不工作，当前班次可以修改完成状态。点击历史--班次，可以查看历史详情（如图</w:t>
      </w:r>
      <w:r>
        <w:rPr>
          <w:rFonts w:hint="eastAsia"/>
        </w:rPr>
        <w:t>4.9.6-8</w:t>
      </w:r>
      <w:r>
        <w:rPr>
          <w:rFonts w:hint="eastAsia"/>
          <w:szCs w:val="32"/>
        </w:rPr>
        <w:t>所示）。</w:t>
      </w:r>
    </w:p>
    <w:p>
      <w:pPr>
        <w:spacing w:line="360" w:lineRule="auto"/>
        <w:jc w:val="center"/>
      </w:pPr>
      <w:r>
        <w:drawing>
          <wp:inline distT="0" distB="0" distL="0" distR="0">
            <wp:extent cx="1396365" cy="3022600"/>
            <wp:effectExtent l="0" t="0" r="13335" b="635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27"/>
                    <a:stretch>
                      <a:fillRect/>
                    </a:stretch>
                  </pic:blipFill>
                  <pic:spPr>
                    <a:xfrm>
                      <a:off x="0" y="0"/>
                      <a:ext cx="1408517" cy="3047534"/>
                    </a:xfrm>
                    <a:prstGeom prst="rect">
                      <a:avLst/>
                    </a:prstGeom>
                  </pic:spPr>
                </pic:pic>
              </a:graphicData>
            </a:graphic>
          </wp:inline>
        </w:drawing>
      </w:r>
      <w:r>
        <w:rPr>
          <w:rFonts w:hint="eastAsia"/>
        </w:rPr>
        <w:t xml:space="preserve"> </w:t>
      </w:r>
      <w:r>
        <w:drawing>
          <wp:inline distT="0" distB="0" distL="0" distR="0">
            <wp:extent cx="1408430" cy="3048000"/>
            <wp:effectExtent l="0" t="0" r="1270" b="0"/>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28"/>
                    <a:stretch>
                      <a:fillRect/>
                    </a:stretch>
                  </pic:blipFill>
                  <pic:spPr>
                    <a:xfrm>
                      <a:off x="0" y="0"/>
                      <a:ext cx="1421198" cy="3074971"/>
                    </a:xfrm>
                    <a:prstGeom prst="rect">
                      <a:avLst/>
                    </a:prstGeom>
                  </pic:spPr>
                </pic:pic>
              </a:graphicData>
            </a:graphic>
          </wp:inline>
        </w:drawing>
      </w:r>
      <w:r>
        <w:rPr>
          <w:rFonts w:hint="eastAsia"/>
        </w:rPr>
        <w:t xml:space="preserve"> </w:t>
      </w:r>
      <w:r>
        <w:drawing>
          <wp:inline distT="0" distB="0" distL="0" distR="0">
            <wp:extent cx="1416050" cy="3064510"/>
            <wp:effectExtent l="0" t="0" r="12700" b="254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29"/>
                    <a:stretch>
                      <a:fillRect/>
                    </a:stretch>
                  </pic:blipFill>
                  <pic:spPr>
                    <a:xfrm>
                      <a:off x="0" y="0"/>
                      <a:ext cx="1425855" cy="3085047"/>
                    </a:xfrm>
                    <a:prstGeom prst="rect">
                      <a:avLst/>
                    </a:prstGeom>
                  </pic:spPr>
                </pic:pic>
              </a:graphicData>
            </a:graphic>
          </wp:inline>
        </w:drawing>
      </w:r>
      <w:r>
        <w:rPr>
          <w:rFonts w:hint="eastAsia"/>
        </w:rPr>
        <w:t xml:space="preserve"> </w:t>
      </w:r>
      <w:r>
        <w:drawing>
          <wp:inline distT="0" distB="0" distL="0" distR="0">
            <wp:extent cx="1388745" cy="3005455"/>
            <wp:effectExtent l="0" t="0" r="1905" b="4445"/>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30"/>
                    <a:stretch>
                      <a:fillRect/>
                    </a:stretch>
                  </pic:blipFill>
                  <pic:spPr>
                    <a:xfrm>
                      <a:off x="0" y="0"/>
                      <a:ext cx="1400687" cy="3030595"/>
                    </a:xfrm>
                    <a:prstGeom prst="rect">
                      <a:avLst/>
                    </a:prstGeom>
                  </pic:spPr>
                </pic:pic>
              </a:graphicData>
            </a:graphic>
          </wp:inline>
        </w:drawing>
      </w:r>
    </w:p>
    <w:p>
      <w:pPr>
        <w:spacing w:line="360" w:lineRule="auto"/>
        <w:jc w:val="center"/>
      </w:pPr>
      <w:r>
        <w:t>图</w:t>
      </w:r>
      <w:r>
        <w:rPr>
          <w:rFonts w:hint="eastAsia"/>
        </w:rPr>
        <w:t xml:space="preserve">4.9.6-5             </w:t>
      </w:r>
      <w:r>
        <w:t>图</w:t>
      </w:r>
      <w:r>
        <w:rPr>
          <w:rFonts w:hint="eastAsia"/>
        </w:rPr>
        <w:t xml:space="preserve">4.9.6-6              </w:t>
      </w:r>
      <w:r>
        <w:t>图</w:t>
      </w:r>
      <w:r>
        <w:rPr>
          <w:rFonts w:hint="eastAsia"/>
        </w:rPr>
        <w:t xml:space="preserve">4.9.6-7             </w:t>
      </w:r>
      <w:r>
        <w:t>图</w:t>
      </w:r>
      <w:r>
        <w:rPr>
          <w:rFonts w:hint="eastAsia"/>
        </w:rPr>
        <w:t>4.9.6-8</w:t>
      </w:r>
    </w:p>
    <w:p>
      <w:pPr>
        <w:pStyle w:val="3"/>
        <w:spacing w:line="360" w:lineRule="auto"/>
        <w:ind w:firstLine="0" w:firstLineChars="0"/>
        <w:outlineLvl w:val="2"/>
        <w:rPr>
          <w:rFonts w:ascii="宋体" w:hAnsi="宋体" w:cs="宋体"/>
          <w:sz w:val="28"/>
          <w:szCs w:val="28"/>
        </w:rPr>
      </w:pPr>
      <w:bookmarkStart w:id="159" w:name="_Toc10384"/>
      <w:bookmarkStart w:id="160" w:name="_Toc65524849"/>
      <w:r>
        <w:rPr>
          <w:rFonts w:hint="eastAsia" w:ascii="宋体" w:hAnsi="宋体" w:cs="宋体"/>
          <w:sz w:val="28"/>
          <w:szCs w:val="28"/>
        </w:rPr>
        <w:t>4.9.7工位机点检</w:t>
      </w:r>
      <w:bookmarkEnd w:id="159"/>
      <w:bookmarkEnd w:id="160"/>
    </w:p>
    <w:p>
      <w:pPr>
        <w:pStyle w:val="3"/>
        <w:ind w:firstLine="0" w:firstLineChars="0"/>
        <w:rPr>
          <w:rFonts w:ascii="宋体" w:hAnsi="宋体" w:cs="宋体"/>
          <w:sz w:val="24"/>
          <w:szCs w:val="24"/>
        </w:rPr>
      </w:pPr>
      <w:r>
        <w:rPr>
          <w:rFonts w:hint="eastAsia" w:ascii="宋体" w:hAnsi="宋体" w:cs="宋体"/>
          <w:sz w:val="24"/>
          <w:szCs w:val="24"/>
        </w:rPr>
        <w:t>使用流程：设备点检（操作工）</w:t>
      </w:r>
    </w:p>
    <w:p>
      <w:pPr>
        <w:pStyle w:val="3"/>
        <w:spacing w:line="360" w:lineRule="auto"/>
        <w:ind w:firstLine="480"/>
        <w:rPr>
          <w:rFonts w:ascii="宋体" w:hAnsi="宋体" w:cs="宋体"/>
          <w:sz w:val="24"/>
          <w:szCs w:val="24"/>
        </w:rPr>
      </w:pPr>
      <w:r>
        <w:rPr>
          <w:rFonts w:hint="eastAsia" w:ascii="宋体" w:hAnsi="宋体" w:cs="宋体"/>
          <w:sz w:val="24"/>
          <w:szCs w:val="24"/>
        </w:rPr>
        <w:t>从报工台进入点击点检表，进入点检页面（如图4.9.7-1所示），点击【批量点检】会进入批量点检页面（如图4.9.7-2所示）点击【当前班次】会显示当前班次的点检项（如图4.7.9-3所示），点击【历史】会显示当月的点检项（如图4.7.9-4所示）。</w:t>
      </w:r>
    </w:p>
    <w:p>
      <w:pPr>
        <w:pStyle w:val="3"/>
        <w:spacing w:line="360" w:lineRule="auto"/>
        <w:ind w:firstLine="0" w:firstLineChars="0"/>
        <w:jc w:val="center"/>
      </w:pPr>
      <w:r>
        <w:drawing>
          <wp:inline distT="0" distB="0" distL="114300" distR="114300">
            <wp:extent cx="6115050" cy="2712085"/>
            <wp:effectExtent l="0" t="0" r="0" b="12065"/>
            <wp:docPr id="2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14"/>
                    <pic:cNvPicPr>
                      <a:picLocks noChangeAspect="1"/>
                    </pic:cNvPicPr>
                  </pic:nvPicPr>
                  <pic:blipFill>
                    <a:blip r:embed="rId131"/>
                    <a:stretch>
                      <a:fillRect/>
                    </a:stretch>
                  </pic:blipFill>
                  <pic:spPr>
                    <a:xfrm>
                      <a:off x="0" y="0"/>
                      <a:ext cx="6115050" cy="2712085"/>
                    </a:xfrm>
                    <a:prstGeom prst="rect">
                      <a:avLst/>
                    </a:prstGeom>
                    <a:noFill/>
                    <a:ln>
                      <a:noFill/>
                    </a:ln>
                  </pic:spPr>
                </pic:pic>
              </a:graphicData>
            </a:graphic>
          </wp:inline>
        </w:drawing>
      </w:r>
    </w:p>
    <w:p>
      <w:pPr>
        <w:pStyle w:val="3"/>
        <w:spacing w:line="360" w:lineRule="auto"/>
        <w:ind w:firstLine="0" w:firstLineChars="0"/>
        <w:jc w:val="center"/>
      </w:pPr>
      <w:r>
        <w:rPr>
          <w:rFonts w:hint="eastAsia"/>
        </w:rPr>
        <w:t>图4.7.9-1</w:t>
      </w:r>
    </w:p>
    <w:p>
      <w:pPr>
        <w:pStyle w:val="3"/>
        <w:spacing w:line="360" w:lineRule="auto"/>
        <w:ind w:firstLine="0" w:firstLineChars="0"/>
        <w:jc w:val="center"/>
      </w:pPr>
      <w:r>
        <w:drawing>
          <wp:inline distT="0" distB="0" distL="114300" distR="114300">
            <wp:extent cx="6114415" cy="3537585"/>
            <wp:effectExtent l="0" t="0" r="635" b="5715"/>
            <wp:docPr id="2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5"/>
                    <pic:cNvPicPr>
                      <a:picLocks noChangeAspect="1"/>
                    </pic:cNvPicPr>
                  </pic:nvPicPr>
                  <pic:blipFill>
                    <a:blip r:embed="rId132"/>
                    <a:stretch>
                      <a:fillRect/>
                    </a:stretch>
                  </pic:blipFill>
                  <pic:spPr>
                    <a:xfrm>
                      <a:off x="0" y="0"/>
                      <a:ext cx="6114415" cy="3537585"/>
                    </a:xfrm>
                    <a:prstGeom prst="rect">
                      <a:avLst/>
                    </a:prstGeom>
                    <a:noFill/>
                    <a:ln>
                      <a:noFill/>
                    </a:ln>
                  </pic:spPr>
                </pic:pic>
              </a:graphicData>
            </a:graphic>
          </wp:inline>
        </w:drawing>
      </w:r>
    </w:p>
    <w:p>
      <w:pPr>
        <w:pStyle w:val="3"/>
        <w:spacing w:line="360" w:lineRule="auto"/>
        <w:ind w:firstLine="0" w:firstLineChars="0"/>
        <w:jc w:val="center"/>
      </w:pPr>
      <w:r>
        <w:rPr>
          <w:rFonts w:hint="eastAsia"/>
        </w:rPr>
        <w:t>图4.7.9-2</w:t>
      </w:r>
    </w:p>
    <w:p>
      <w:pPr>
        <w:pStyle w:val="3"/>
        <w:spacing w:line="360" w:lineRule="auto"/>
        <w:ind w:firstLine="0" w:firstLineChars="0"/>
        <w:jc w:val="center"/>
      </w:pPr>
      <w:r>
        <w:drawing>
          <wp:inline distT="0" distB="0" distL="114300" distR="114300">
            <wp:extent cx="6108700" cy="3775710"/>
            <wp:effectExtent l="0" t="0" r="6350" b="15240"/>
            <wp:docPr id="2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16"/>
                    <pic:cNvPicPr>
                      <a:picLocks noChangeAspect="1"/>
                    </pic:cNvPicPr>
                  </pic:nvPicPr>
                  <pic:blipFill>
                    <a:blip r:embed="rId133"/>
                    <a:stretch>
                      <a:fillRect/>
                    </a:stretch>
                  </pic:blipFill>
                  <pic:spPr>
                    <a:xfrm>
                      <a:off x="0" y="0"/>
                      <a:ext cx="6108700" cy="3775710"/>
                    </a:xfrm>
                    <a:prstGeom prst="rect">
                      <a:avLst/>
                    </a:prstGeom>
                    <a:noFill/>
                    <a:ln>
                      <a:noFill/>
                    </a:ln>
                  </pic:spPr>
                </pic:pic>
              </a:graphicData>
            </a:graphic>
          </wp:inline>
        </w:drawing>
      </w:r>
    </w:p>
    <w:p>
      <w:pPr>
        <w:pStyle w:val="3"/>
        <w:spacing w:line="360" w:lineRule="auto"/>
        <w:ind w:firstLine="0" w:firstLineChars="0"/>
        <w:jc w:val="center"/>
      </w:pPr>
      <w:r>
        <w:rPr>
          <w:rFonts w:hint="eastAsia"/>
        </w:rPr>
        <w:t>图4.7.9-3</w:t>
      </w:r>
    </w:p>
    <w:p>
      <w:pPr>
        <w:pStyle w:val="3"/>
        <w:spacing w:line="360" w:lineRule="auto"/>
        <w:ind w:firstLine="0" w:firstLineChars="0"/>
        <w:jc w:val="center"/>
      </w:pPr>
      <w:r>
        <w:drawing>
          <wp:inline distT="0" distB="0" distL="114300" distR="114300">
            <wp:extent cx="6118225" cy="2263140"/>
            <wp:effectExtent l="0" t="0" r="15875" b="3810"/>
            <wp:docPr id="22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17"/>
                    <pic:cNvPicPr>
                      <a:picLocks noChangeAspect="1"/>
                    </pic:cNvPicPr>
                  </pic:nvPicPr>
                  <pic:blipFill>
                    <a:blip r:embed="rId134"/>
                    <a:stretch>
                      <a:fillRect/>
                    </a:stretch>
                  </pic:blipFill>
                  <pic:spPr>
                    <a:xfrm>
                      <a:off x="0" y="0"/>
                      <a:ext cx="6118225" cy="2263140"/>
                    </a:xfrm>
                    <a:prstGeom prst="rect">
                      <a:avLst/>
                    </a:prstGeom>
                    <a:noFill/>
                    <a:ln>
                      <a:noFill/>
                    </a:ln>
                  </pic:spPr>
                </pic:pic>
              </a:graphicData>
            </a:graphic>
          </wp:inline>
        </w:drawing>
      </w:r>
    </w:p>
    <w:p>
      <w:pPr>
        <w:pStyle w:val="3"/>
        <w:spacing w:line="360" w:lineRule="auto"/>
        <w:ind w:firstLine="0" w:firstLineChars="0"/>
        <w:jc w:val="center"/>
      </w:pPr>
      <w:r>
        <w:rPr>
          <w:rFonts w:hint="eastAsia"/>
        </w:rPr>
        <w:t>图4.7.9-4</w:t>
      </w:r>
    </w:p>
    <w:p>
      <w:pPr>
        <w:pStyle w:val="2"/>
        <w:pageBreakBefore/>
        <w:jc w:val="center"/>
      </w:pPr>
      <w:bookmarkStart w:id="161" w:name="_Toc29682"/>
      <w:bookmarkStart w:id="162" w:name="_Toc65524850"/>
      <w:r>
        <w:rPr>
          <w:rFonts w:hint="eastAsia"/>
        </w:rPr>
        <w:t>第5章 角色说明</w:t>
      </w:r>
      <w:bookmarkEnd w:id="161"/>
      <w:bookmarkEnd w:id="162"/>
    </w:p>
    <w:p>
      <w:pPr>
        <w:pStyle w:val="4"/>
        <w:spacing w:before="0" w:after="0" w:line="360" w:lineRule="auto"/>
        <w:rPr>
          <w:rFonts w:ascii="宋体" w:hAnsi="宋体" w:eastAsia="宋体" w:cs="宋体"/>
          <w:sz w:val="30"/>
          <w:szCs w:val="30"/>
        </w:rPr>
      </w:pPr>
      <w:bookmarkStart w:id="163" w:name="_Toc11195"/>
      <w:bookmarkStart w:id="164" w:name="_Toc65524851"/>
      <w:r>
        <w:rPr>
          <w:rFonts w:hint="eastAsia" w:ascii="宋体" w:hAnsi="宋体" w:eastAsia="宋体" w:cs="宋体"/>
          <w:sz w:val="30"/>
          <w:szCs w:val="30"/>
        </w:rPr>
        <w:t>1.管理员</w:t>
      </w:r>
      <w:bookmarkEnd w:id="163"/>
      <w:bookmarkEnd w:id="164"/>
    </w:p>
    <w:p>
      <w:pPr>
        <w:spacing w:line="360" w:lineRule="auto"/>
        <w:ind w:firstLine="420"/>
      </w:pPr>
      <w:r>
        <w:rPr>
          <w:rFonts w:hint="eastAsia"/>
        </w:rPr>
        <w:t>管理员负责对人员及权限进行分配，可查看所有页面及所有操作。</w:t>
      </w:r>
    </w:p>
    <w:p>
      <w:pPr>
        <w:ind w:firstLine="420"/>
        <w:outlineLvl w:val="2"/>
        <w:rPr>
          <w:b/>
          <w:bCs/>
          <w:sz w:val="28"/>
          <w:szCs w:val="28"/>
        </w:rPr>
      </w:pPr>
      <w:bookmarkStart w:id="165" w:name="_Toc6915"/>
      <w:bookmarkStart w:id="166" w:name="_Toc65524852"/>
      <w:r>
        <w:rPr>
          <w:rFonts w:hint="eastAsia"/>
          <w:b/>
          <w:bCs/>
          <w:sz w:val="28"/>
          <w:szCs w:val="28"/>
        </w:rPr>
        <w:t>1.1用户管理</w:t>
      </w:r>
      <w:bookmarkEnd w:id="165"/>
      <w:bookmarkEnd w:id="166"/>
    </w:p>
    <w:p>
      <w:pPr>
        <w:spacing w:line="360" w:lineRule="auto"/>
        <w:rPr>
          <w:szCs w:val="32"/>
        </w:rPr>
      </w:pPr>
      <w:r>
        <w:rPr>
          <w:rFonts w:hint="eastAsia"/>
          <w:szCs w:val="32"/>
        </w:rPr>
        <w:t>1.1.1从主画面菜单栏的【权限管理】→【用户管理】链接可以打开用户管理页面（如图1.1.1</w:t>
      </w:r>
      <w:r>
        <w:rPr>
          <w:rFonts w:hint="eastAsia"/>
        </w:rPr>
        <w:t>所示</w:t>
      </w:r>
      <w:r>
        <w:rPr>
          <w:rFonts w:hint="eastAsia"/>
          <w:szCs w:val="32"/>
        </w:rPr>
        <w:t>）。可以对用户信息进行新增、修改、删除、分配角色、更改密码等操作。</w:t>
      </w:r>
    </w:p>
    <w:p>
      <w:pPr>
        <w:pStyle w:val="6"/>
        <w:snapToGrid w:val="0"/>
        <w:ind w:firstLine="0" w:firstLineChars="0"/>
        <w:contextualSpacing/>
        <w:rPr>
          <w:sz w:val="21"/>
          <w:szCs w:val="20"/>
        </w:rPr>
      </w:pPr>
      <w:r>
        <w:drawing>
          <wp:inline distT="0" distB="0" distL="0" distR="0">
            <wp:extent cx="6120130" cy="2381250"/>
            <wp:effectExtent l="0" t="0" r="1270" b="635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6"/>
                    <a:stretch>
                      <a:fillRect/>
                    </a:stretch>
                  </pic:blipFill>
                  <pic:spPr>
                    <a:xfrm>
                      <a:off x="0" y="0"/>
                      <a:ext cx="6120130" cy="2381250"/>
                    </a:xfrm>
                    <a:prstGeom prst="rect">
                      <a:avLst/>
                    </a:prstGeom>
                  </pic:spPr>
                </pic:pic>
              </a:graphicData>
            </a:graphic>
          </wp:inline>
        </w:drawing>
      </w:r>
    </w:p>
    <w:p>
      <w:pPr>
        <w:spacing w:line="360" w:lineRule="auto"/>
        <w:jc w:val="center"/>
        <w:rPr>
          <w:szCs w:val="21"/>
        </w:rPr>
      </w:pPr>
      <w:r>
        <w:rPr>
          <w:rFonts w:hint="eastAsia"/>
          <w:szCs w:val="21"/>
        </w:rPr>
        <w:t>图1.1.1</w:t>
      </w:r>
    </w:p>
    <w:p>
      <w:pPr>
        <w:pStyle w:val="18"/>
        <w:spacing w:line="360" w:lineRule="auto"/>
        <w:ind w:firstLine="480"/>
      </w:pPr>
      <w:r>
        <w:rPr>
          <w:rFonts w:hint="eastAsia" w:ascii="宋体" w:hAnsi="宋体" w:cs="宋体"/>
          <w:szCs w:val="32"/>
        </w:rPr>
        <w:t>1.1.2点击关联设备，选择设备，点击【保存】，可以对用户进行设备的绑定，用于点检时显示对应用户的设备（如图1.1.2</w:t>
      </w:r>
      <w:r>
        <w:rPr>
          <w:rFonts w:hint="eastAsia" w:ascii="宋体" w:hAnsi="宋体" w:cs="宋体"/>
        </w:rPr>
        <w:t>所示</w:t>
      </w:r>
      <w:r>
        <w:rPr>
          <w:rFonts w:hint="eastAsia" w:ascii="宋体" w:hAnsi="宋体" w:cs="宋体"/>
          <w:szCs w:val="32"/>
        </w:rPr>
        <w:t>）。</w:t>
      </w:r>
    </w:p>
    <w:p>
      <w:pPr>
        <w:pStyle w:val="6"/>
        <w:snapToGrid w:val="0"/>
        <w:ind w:firstLine="0" w:firstLineChars="0"/>
        <w:contextualSpacing/>
      </w:pPr>
      <w:r>
        <w:drawing>
          <wp:inline distT="0" distB="0" distL="0" distR="0">
            <wp:extent cx="6120130" cy="2969260"/>
            <wp:effectExtent l="0" t="0" r="1270" b="254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17"/>
                    <a:stretch>
                      <a:fillRect/>
                    </a:stretch>
                  </pic:blipFill>
                  <pic:spPr>
                    <a:xfrm>
                      <a:off x="0" y="0"/>
                      <a:ext cx="6120130" cy="2969260"/>
                    </a:xfrm>
                    <a:prstGeom prst="rect">
                      <a:avLst/>
                    </a:prstGeom>
                  </pic:spPr>
                </pic:pic>
              </a:graphicData>
            </a:graphic>
          </wp:inline>
        </w:drawing>
      </w:r>
    </w:p>
    <w:p>
      <w:pPr>
        <w:spacing w:line="360" w:lineRule="auto"/>
        <w:jc w:val="center"/>
        <w:rPr>
          <w:szCs w:val="21"/>
        </w:rPr>
      </w:pPr>
      <w:r>
        <w:rPr>
          <w:rFonts w:hint="eastAsia"/>
          <w:szCs w:val="21"/>
        </w:rPr>
        <w:t>图1.1.2</w:t>
      </w:r>
    </w:p>
    <w:p>
      <w:pPr>
        <w:pStyle w:val="18"/>
        <w:spacing w:line="360" w:lineRule="auto"/>
        <w:ind w:firstLine="480"/>
        <w:rPr>
          <w:rFonts w:ascii="宋体" w:hAnsi="宋体" w:cs="宋体"/>
          <w:szCs w:val="32"/>
        </w:rPr>
      </w:pPr>
      <w:r>
        <w:rPr>
          <w:rFonts w:hint="eastAsia" w:ascii="宋体" w:hAnsi="宋体" w:cs="宋体"/>
          <w:szCs w:val="32"/>
        </w:rPr>
        <w:t>1.1.3新增用户</w:t>
      </w:r>
    </w:p>
    <w:p>
      <w:pPr>
        <w:pStyle w:val="18"/>
        <w:spacing w:line="360" w:lineRule="auto"/>
        <w:ind w:firstLine="480"/>
        <w:rPr>
          <w:sz w:val="21"/>
          <w:szCs w:val="20"/>
        </w:rPr>
      </w:pPr>
      <w:r>
        <w:rPr>
          <w:rFonts w:hint="eastAsia" w:ascii="宋体" w:hAnsi="宋体" w:cs="宋体"/>
          <w:szCs w:val="32"/>
        </w:rPr>
        <w:t>点击【新增】，在出来的窗口里输入相关数据，点击【提交并关闭】或者【继续新增】（如图1.1.3</w:t>
      </w:r>
      <w:r>
        <w:rPr>
          <w:rFonts w:hint="eastAsia" w:ascii="宋体" w:hAnsi="宋体" w:cs="宋体"/>
        </w:rPr>
        <w:t>所示</w:t>
      </w:r>
      <w:r>
        <w:rPr>
          <w:rFonts w:hint="eastAsia" w:ascii="宋体" w:hAnsi="宋体" w:cs="宋体"/>
          <w:szCs w:val="32"/>
        </w:rPr>
        <w:t>）。</w:t>
      </w:r>
    </w:p>
    <w:p>
      <w:pPr>
        <w:pStyle w:val="6"/>
        <w:snapToGrid w:val="0"/>
        <w:spacing w:line="360" w:lineRule="auto"/>
        <w:ind w:firstLine="0" w:firstLineChars="0"/>
        <w:contextualSpacing/>
        <w:jc w:val="center"/>
      </w:pPr>
      <w:r>
        <w:drawing>
          <wp:inline distT="0" distB="0" distL="0" distR="0">
            <wp:extent cx="6120130" cy="2626360"/>
            <wp:effectExtent l="0" t="0" r="127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8"/>
                    <a:stretch>
                      <a:fillRect/>
                    </a:stretch>
                  </pic:blipFill>
                  <pic:spPr>
                    <a:xfrm>
                      <a:off x="0" y="0"/>
                      <a:ext cx="6120130" cy="2626360"/>
                    </a:xfrm>
                    <a:prstGeom prst="rect">
                      <a:avLst/>
                    </a:prstGeom>
                  </pic:spPr>
                </pic:pic>
              </a:graphicData>
            </a:graphic>
          </wp:inline>
        </w:drawing>
      </w:r>
    </w:p>
    <w:p>
      <w:pPr>
        <w:spacing w:line="360" w:lineRule="auto"/>
        <w:jc w:val="center"/>
        <w:rPr>
          <w:szCs w:val="21"/>
        </w:rPr>
      </w:pPr>
      <w:r>
        <w:rPr>
          <w:rFonts w:hint="eastAsia"/>
          <w:szCs w:val="21"/>
        </w:rPr>
        <w:t>图1.1.3</w:t>
      </w:r>
    </w:p>
    <w:p>
      <w:pPr>
        <w:pStyle w:val="5"/>
        <w:tabs>
          <w:tab w:val="left" w:pos="210"/>
        </w:tabs>
        <w:spacing w:before="0" w:after="0" w:line="360" w:lineRule="auto"/>
        <w:ind w:firstLine="562" w:firstLineChars="200"/>
      </w:pPr>
      <w:bookmarkStart w:id="167" w:name="_Toc65524853"/>
      <w:bookmarkStart w:id="168" w:name="_Toc7149"/>
      <w:r>
        <w:rPr>
          <w:rFonts w:hint="eastAsia" w:ascii="宋体" w:hAnsi="宋体" w:cs="宋体"/>
          <w:bCs/>
          <w:sz w:val="28"/>
          <w:szCs w:val="28"/>
        </w:rPr>
        <w:t>1.2角色管理</w:t>
      </w:r>
      <w:bookmarkEnd w:id="167"/>
      <w:bookmarkEnd w:id="168"/>
    </w:p>
    <w:p>
      <w:pPr>
        <w:pStyle w:val="18"/>
        <w:spacing w:line="360" w:lineRule="auto"/>
        <w:ind w:firstLine="0" w:firstLineChars="0"/>
        <w:rPr>
          <w:rFonts w:ascii="宋体" w:hAnsi="宋体" w:cs="宋体"/>
          <w:szCs w:val="32"/>
        </w:rPr>
      </w:pPr>
      <w:r>
        <w:rPr>
          <w:rFonts w:hint="eastAsia" w:ascii="宋体" w:hAnsi="宋体" w:cs="宋体"/>
          <w:szCs w:val="32"/>
        </w:rPr>
        <w:t>1.2.1从主画面菜单栏的【权限管理】→【角色管理】链接可以打开角色管理页面。可进行角色的新增、修改、删除（如图1.2.1</w:t>
      </w:r>
      <w:r>
        <w:rPr>
          <w:rFonts w:hint="eastAsia" w:ascii="宋体" w:hAnsi="宋体" w:cs="宋体"/>
        </w:rPr>
        <w:t>所示</w:t>
      </w:r>
      <w:r>
        <w:rPr>
          <w:rFonts w:hint="eastAsia" w:ascii="宋体" w:hAnsi="宋体" w:cs="宋体"/>
          <w:szCs w:val="32"/>
        </w:rPr>
        <w:t>）。</w:t>
      </w:r>
    </w:p>
    <w:p>
      <w:pPr>
        <w:pStyle w:val="6"/>
        <w:snapToGrid w:val="0"/>
        <w:ind w:firstLine="0" w:firstLineChars="0"/>
        <w:contextualSpacing/>
        <w:jc w:val="center"/>
        <w:rPr>
          <w:sz w:val="21"/>
          <w:szCs w:val="20"/>
        </w:rPr>
      </w:pPr>
      <w:r>
        <w:drawing>
          <wp:inline distT="0" distB="0" distL="0" distR="0">
            <wp:extent cx="6120130" cy="1799590"/>
            <wp:effectExtent l="0" t="0" r="1270" b="381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pic:cNvPicPr>
                  </pic:nvPicPr>
                  <pic:blipFill>
                    <a:blip r:embed="rId19"/>
                    <a:stretch>
                      <a:fillRect/>
                    </a:stretch>
                  </pic:blipFill>
                  <pic:spPr>
                    <a:xfrm>
                      <a:off x="0" y="0"/>
                      <a:ext cx="6120130" cy="1799590"/>
                    </a:xfrm>
                    <a:prstGeom prst="rect">
                      <a:avLst/>
                    </a:prstGeom>
                  </pic:spPr>
                </pic:pic>
              </a:graphicData>
            </a:graphic>
          </wp:inline>
        </w:drawing>
      </w:r>
    </w:p>
    <w:p>
      <w:pPr>
        <w:spacing w:line="360" w:lineRule="auto"/>
        <w:jc w:val="center"/>
        <w:rPr>
          <w:szCs w:val="21"/>
        </w:rPr>
      </w:pPr>
      <w:r>
        <w:rPr>
          <w:rFonts w:hint="eastAsia"/>
          <w:szCs w:val="21"/>
        </w:rPr>
        <w:t>图1.2.1</w:t>
      </w:r>
    </w:p>
    <w:p>
      <w:pPr>
        <w:pStyle w:val="18"/>
        <w:spacing w:line="360" w:lineRule="auto"/>
        <w:ind w:firstLine="0" w:firstLineChars="0"/>
      </w:pPr>
      <w:r>
        <w:rPr>
          <w:rFonts w:hint="eastAsia" w:ascii="宋体" w:hAnsi="宋体" w:cs="宋体"/>
          <w:szCs w:val="32"/>
        </w:rPr>
        <w:t>1.2.2点击选择权限按钮可以为该角色分配对应的权限（如图1.2.2</w:t>
      </w:r>
      <w:r>
        <w:rPr>
          <w:rFonts w:hint="eastAsia" w:ascii="宋体" w:hAnsi="宋体" w:cs="宋体"/>
        </w:rPr>
        <w:t>所示</w:t>
      </w:r>
      <w:r>
        <w:rPr>
          <w:rFonts w:hint="eastAsia" w:ascii="宋体" w:hAnsi="宋体" w:cs="宋体"/>
          <w:szCs w:val="32"/>
        </w:rPr>
        <w:t>）。</w:t>
      </w:r>
    </w:p>
    <w:p>
      <w:pPr>
        <w:pStyle w:val="6"/>
        <w:snapToGrid w:val="0"/>
        <w:spacing w:line="360" w:lineRule="auto"/>
        <w:ind w:firstLine="0" w:firstLineChars="0"/>
        <w:contextualSpacing/>
        <w:jc w:val="center"/>
        <w:rPr>
          <w:sz w:val="21"/>
          <w:szCs w:val="20"/>
        </w:rPr>
      </w:pPr>
      <w:r>
        <w:drawing>
          <wp:inline distT="0" distB="0" distL="0" distR="0">
            <wp:extent cx="6120130" cy="2395220"/>
            <wp:effectExtent l="0" t="0" r="1270" b="508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0"/>
                    <a:stretch>
                      <a:fillRect/>
                    </a:stretch>
                  </pic:blipFill>
                  <pic:spPr>
                    <a:xfrm>
                      <a:off x="0" y="0"/>
                      <a:ext cx="6120130" cy="2395220"/>
                    </a:xfrm>
                    <a:prstGeom prst="rect">
                      <a:avLst/>
                    </a:prstGeom>
                  </pic:spPr>
                </pic:pic>
              </a:graphicData>
            </a:graphic>
          </wp:inline>
        </w:drawing>
      </w:r>
    </w:p>
    <w:p>
      <w:pPr>
        <w:spacing w:line="360" w:lineRule="auto"/>
        <w:jc w:val="center"/>
        <w:rPr>
          <w:szCs w:val="21"/>
        </w:rPr>
      </w:pPr>
      <w:r>
        <w:rPr>
          <w:rFonts w:hint="eastAsia"/>
          <w:szCs w:val="21"/>
        </w:rPr>
        <w:t>图1.2.2</w:t>
      </w:r>
    </w:p>
    <w:p>
      <w:pPr>
        <w:pStyle w:val="5"/>
        <w:tabs>
          <w:tab w:val="left" w:pos="210"/>
        </w:tabs>
        <w:spacing w:before="0" w:after="0" w:line="360" w:lineRule="auto"/>
        <w:ind w:firstLine="562" w:firstLineChars="200"/>
        <w:rPr>
          <w:rFonts w:ascii="宋体" w:hAnsi="宋体" w:cs="宋体"/>
          <w:bCs/>
          <w:sz w:val="28"/>
          <w:szCs w:val="28"/>
        </w:rPr>
      </w:pPr>
      <w:bookmarkStart w:id="169" w:name="_Toc13533"/>
      <w:bookmarkStart w:id="170" w:name="_Toc65524854"/>
      <w:r>
        <w:rPr>
          <w:rFonts w:hint="eastAsia" w:ascii="宋体" w:hAnsi="宋体" w:cs="宋体"/>
          <w:bCs/>
          <w:sz w:val="28"/>
          <w:szCs w:val="28"/>
        </w:rPr>
        <w:t>1.3保养配置</w:t>
      </w:r>
      <w:bookmarkEnd w:id="169"/>
      <w:bookmarkEnd w:id="170"/>
    </w:p>
    <w:p>
      <w:pPr>
        <w:spacing w:line="360" w:lineRule="auto"/>
        <w:ind w:firstLine="480" w:firstLineChars="200"/>
      </w:pPr>
      <w:r>
        <w:rPr>
          <w:rFonts w:hint="eastAsia"/>
        </w:rPr>
        <w:t>1.3.1</w:t>
      </w:r>
      <w:r>
        <w:t xml:space="preserve"> </w:t>
      </w:r>
      <w:r>
        <w:rPr>
          <w:rFonts w:hint="eastAsia"/>
        </w:rPr>
        <w:t>设备类型绑定保养周期</w:t>
      </w:r>
    </w:p>
    <w:p>
      <w:r>
        <w:tab/>
      </w:r>
      <w:r>
        <w:rPr>
          <w:rFonts w:hint="eastAsia"/>
        </w:rPr>
        <w:t>从主画面菜单栏的【维修保养】→【设备类型绑定保养周期】链接可以查看</w:t>
      </w:r>
      <w:r>
        <w:rPr>
          <w:rFonts w:ascii="Arial" w:hAnsi="Arial" w:cs="Arial"/>
          <w:color w:val="030303"/>
          <w:shd w:val="clear" w:color="auto" w:fill="FFFFFF"/>
        </w:rPr>
        <w:t>设备类型绑定保养周期</w:t>
      </w:r>
      <w:r>
        <w:rPr>
          <w:rFonts w:hint="eastAsia" w:ascii="Arial" w:hAnsi="Arial" w:cs="Arial"/>
          <w:color w:val="030303"/>
          <w:shd w:val="clear" w:color="auto" w:fill="FFFFFF"/>
        </w:rPr>
        <w:t>管理页面。</w:t>
      </w:r>
      <w:r>
        <w:rPr>
          <w:rFonts w:hint="eastAsia"/>
        </w:rPr>
        <w:t>点击左侧设备类型，再点击【新增】，可以对此类型设备添加保养项类型（如图1</w:t>
      </w:r>
      <w:r>
        <w:t>.3.1</w:t>
      </w:r>
      <w:r>
        <w:rPr>
          <w:rFonts w:hint="eastAsia"/>
        </w:rPr>
        <w:t>所示）。</w:t>
      </w:r>
    </w:p>
    <w:p>
      <w:pPr>
        <w:spacing w:line="360" w:lineRule="auto"/>
        <w:jc w:val="both"/>
      </w:pPr>
      <w:r>
        <w:drawing>
          <wp:inline distT="0" distB="0" distL="0" distR="0">
            <wp:extent cx="6120130" cy="1485265"/>
            <wp:effectExtent l="0" t="0" r="1270" b="63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59"/>
                    <a:stretch>
                      <a:fillRect/>
                    </a:stretch>
                  </pic:blipFill>
                  <pic:spPr>
                    <a:xfrm>
                      <a:off x="0" y="0"/>
                      <a:ext cx="6120130" cy="1485265"/>
                    </a:xfrm>
                    <a:prstGeom prst="rect">
                      <a:avLst/>
                    </a:prstGeom>
                  </pic:spPr>
                </pic:pic>
              </a:graphicData>
            </a:graphic>
          </wp:inline>
        </w:drawing>
      </w:r>
    </w:p>
    <w:p>
      <w:pPr>
        <w:spacing w:line="360" w:lineRule="auto"/>
        <w:jc w:val="center"/>
        <w:rPr>
          <w:szCs w:val="21"/>
        </w:rPr>
      </w:pPr>
      <w:r>
        <w:rPr>
          <w:rFonts w:hint="eastAsia"/>
          <w:szCs w:val="21"/>
        </w:rPr>
        <w:t>图1.</w:t>
      </w:r>
      <w:r>
        <w:rPr>
          <w:szCs w:val="21"/>
        </w:rPr>
        <w:t>3</w:t>
      </w:r>
      <w:r>
        <w:rPr>
          <w:rFonts w:hint="eastAsia"/>
          <w:szCs w:val="21"/>
        </w:rPr>
        <w:t>.1</w:t>
      </w:r>
    </w:p>
    <w:p>
      <w:pPr>
        <w:pStyle w:val="5"/>
        <w:tabs>
          <w:tab w:val="left" w:pos="210"/>
        </w:tabs>
        <w:spacing w:before="0" w:after="0" w:line="360" w:lineRule="auto"/>
        <w:ind w:firstLine="562" w:firstLineChars="200"/>
        <w:rPr>
          <w:rFonts w:ascii="宋体" w:hAnsi="宋体" w:cs="宋体"/>
          <w:bCs/>
          <w:sz w:val="28"/>
          <w:szCs w:val="28"/>
        </w:rPr>
      </w:pPr>
      <w:bookmarkStart w:id="171" w:name="_Toc65524855"/>
      <w:bookmarkStart w:id="172" w:name="_Toc16185"/>
      <w:r>
        <w:rPr>
          <w:rFonts w:hint="eastAsia" w:ascii="宋体" w:hAnsi="宋体" w:cs="宋体"/>
          <w:bCs/>
          <w:sz w:val="28"/>
          <w:szCs w:val="28"/>
        </w:rPr>
        <w:t>1.4维修类型管理</w:t>
      </w:r>
      <w:bookmarkEnd w:id="171"/>
      <w:bookmarkEnd w:id="172"/>
    </w:p>
    <w:p>
      <w:pPr>
        <w:pStyle w:val="3"/>
        <w:spacing w:line="360" w:lineRule="auto"/>
        <w:ind w:firstLine="480"/>
        <w:rPr>
          <w:rFonts w:ascii="宋体" w:hAnsi="宋体" w:cs="宋体"/>
          <w:sz w:val="24"/>
          <w:szCs w:val="24"/>
        </w:rPr>
      </w:pPr>
      <w:r>
        <w:rPr>
          <w:rFonts w:hint="eastAsia" w:ascii="宋体" w:hAnsi="宋体" w:cs="宋体"/>
          <w:sz w:val="24"/>
          <w:szCs w:val="24"/>
        </w:rPr>
        <w:t>1.4.1从主画面菜单栏的【维修保养】→【维修类型管理】链接可以查看维修类型管理页面。填写维修类型名称，选择设备状态，点击【新增】按钮，维修类型列表新增一条输入维修类型（如图1.4.1所示）。</w:t>
      </w:r>
    </w:p>
    <w:p>
      <w:pPr>
        <w:pStyle w:val="18"/>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2240280"/>
            <wp:effectExtent l="0" t="0" r="127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80"/>
                    <a:stretch>
                      <a:fillRect/>
                    </a:stretch>
                  </pic:blipFill>
                  <pic:spPr>
                    <a:xfrm>
                      <a:off x="0" y="0"/>
                      <a:ext cx="6120130" cy="2240280"/>
                    </a:xfrm>
                    <a:prstGeom prst="rect">
                      <a:avLst/>
                    </a:prstGeom>
                  </pic:spPr>
                </pic:pic>
              </a:graphicData>
            </a:graphic>
          </wp:inline>
        </w:drawing>
      </w:r>
    </w:p>
    <w:p>
      <w:pPr>
        <w:spacing w:line="360" w:lineRule="auto"/>
        <w:jc w:val="center"/>
        <w:rPr>
          <w:szCs w:val="21"/>
        </w:rPr>
      </w:pPr>
      <w:r>
        <w:rPr>
          <w:rFonts w:hint="eastAsia"/>
          <w:szCs w:val="21"/>
        </w:rPr>
        <w:t>图1.4.1</w:t>
      </w:r>
    </w:p>
    <w:p>
      <w:pPr>
        <w:ind w:firstLine="420"/>
        <w:outlineLvl w:val="2"/>
        <w:rPr>
          <w:sz w:val="28"/>
          <w:szCs w:val="28"/>
        </w:rPr>
      </w:pPr>
      <w:bookmarkStart w:id="173" w:name="_Toc65524856"/>
      <w:bookmarkStart w:id="174" w:name="_Toc26643"/>
      <w:r>
        <w:rPr>
          <w:rFonts w:hint="eastAsia"/>
          <w:b/>
          <w:bCs/>
          <w:sz w:val="28"/>
          <w:szCs w:val="28"/>
        </w:rPr>
        <w:t>1.5点检配置</w:t>
      </w:r>
      <w:bookmarkEnd w:id="173"/>
      <w:bookmarkEnd w:id="174"/>
    </w:p>
    <w:p>
      <w:pPr>
        <w:pStyle w:val="3"/>
        <w:spacing w:line="360" w:lineRule="auto"/>
        <w:ind w:firstLine="0" w:firstLineChars="0"/>
        <w:rPr>
          <w:rFonts w:ascii="宋体" w:hAnsi="宋体" w:cs="宋体"/>
          <w:sz w:val="24"/>
          <w:szCs w:val="24"/>
        </w:rPr>
      </w:pPr>
      <w:r>
        <w:rPr>
          <w:rFonts w:hint="eastAsia" w:ascii="宋体" w:hAnsi="宋体" w:cs="宋体"/>
          <w:sz w:val="24"/>
          <w:szCs w:val="24"/>
        </w:rPr>
        <w:t>1.5.1点检项管理</w:t>
      </w:r>
    </w:p>
    <w:p>
      <w:pPr>
        <w:pStyle w:val="3"/>
        <w:spacing w:line="360" w:lineRule="auto"/>
        <w:ind w:firstLine="420" w:firstLineChars="0"/>
      </w:pPr>
      <w:r>
        <w:rPr>
          <w:rFonts w:hint="eastAsia" w:ascii="宋体" w:hAnsi="宋体" w:cs="宋体"/>
          <w:sz w:val="24"/>
          <w:szCs w:val="24"/>
        </w:rPr>
        <w:t>从主画面菜单栏的【点检管理】→【点检项管理】链接可以打开点检项管理页面。可进行点检项的新增、修改、删除操作（如图1.5.1-1所示）。点击【详情】，右边可以查看详情信息。点击【新增】，输入相关信息，点击【提交并关闭】或【继续新增】可以新增点检项（如图1.5.1-2所示）。</w:t>
      </w:r>
    </w:p>
    <w:p>
      <w:pPr>
        <w:pStyle w:val="3"/>
        <w:ind w:firstLine="0" w:firstLineChars="0"/>
        <w:jc w:val="center"/>
      </w:pPr>
      <w:r>
        <w:drawing>
          <wp:inline distT="0" distB="0" distL="0" distR="0">
            <wp:extent cx="6120130" cy="1972945"/>
            <wp:effectExtent l="0" t="0" r="127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pic:cNvPicPr>
                  </pic:nvPicPr>
                  <pic:blipFill>
                    <a:blip r:embed="rId135"/>
                    <a:stretch>
                      <a:fillRect/>
                    </a:stretch>
                  </pic:blipFill>
                  <pic:spPr>
                    <a:xfrm>
                      <a:off x="0" y="0"/>
                      <a:ext cx="6120130" cy="1972945"/>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.1-1</w:t>
      </w:r>
    </w:p>
    <w:p>
      <w:pPr>
        <w:pStyle w:val="6"/>
        <w:snapToGrid w:val="0"/>
        <w:spacing w:line="360" w:lineRule="auto"/>
        <w:ind w:firstLine="0" w:firstLineChars="0"/>
        <w:contextualSpacing/>
        <w:jc w:val="center"/>
      </w:pPr>
    </w:p>
    <w:p>
      <w:pPr>
        <w:pStyle w:val="6"/>
        <w:snapToGrid w:val="0"/>
        <w:spacing w:line="360" w:lineRule="auto"/>
        <w:ind w:firstLine="0" w:firstLineChars="0"/>
        <w:contextualSpacing/>
        <w:jc w:val="center"/>
      </w:pPr>
      <w:r>
        <w:drawing>
          <wp:inline distT="0" distB="0" distL="0" distR="0">
            <wp:extent cx="6120130" cy="2093595"/>
            <wp:effectExtent l="0" t="0" r="1270" b="190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136"/>
                    <a:stretch>
                      <a:fillRect/>
                    </a:stretch>
                  </pic:blipFill>
                  <pic:spPr>
                    <a:xfrm>
                      <a:off x="0" y="0"/>
                      <a:ext cx="6120130" cy="2093595"/>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.1-2</w:t>
      </w:r>
    </w:p>
    <w:p>
      <w:pPr>
        <w:pStyle w:val="3"/>
        <w:spacing w:line="360" w:lineRule="auto"/>
        <w:ind w:firstLine="0" w:firstLineChars="0"/>
        <w:rPr>
          <w:rFonts w:ascii="宋体" w:hAnsi="宋体" w:cs="宋体"/>
          <w:sz w:val="24"/>
          <w:szCs w:val="24"/>
        </w:rPr>
      </w:pPr>
      <w:r>
        <w:rPr>
          <w:rFonts w:hint="eastAsia" w:ascii="宋体" w:hAnsi="宋体" w:cs="宋体"/>
          <w:sz w:val="24"/>
          <w:szCs w:val="24"/>
        </w:rPr>
        <w:t>1.5.2场景管理</w:t>
      </w:r>
    </w:p>
    <w:p>
      <w:pPr>
        <w:pStyle w:val="3"/>
        <w:spacing w:line="360" w:lineRule="auto"/>
        <w:ind w:firstLine="660" w:firstLineChars="275"/>
        <w:rPr>
          <w:rFonts w:ascii="宋体" w:hAnsi="宋体" w:cs="宋体"/>
          <w:sz w:val="24"/>
          <w:szCs w:val="24"/>
        </w:rPr>
      </w:pPr>
      <w:r>
        <w:rPr>
          <w:rFonts w:hint="eastAsia" w:ascii="宋体" w:hAnsi="宋体" w:cs="宋体"/>
          <w:sz w:val="24"/>
          <w:szCs w:val="24"/>
        </w:rPr>
        <w:t>从主画面菜单栏的【点检管理】→【场景管理】链接可以打开场景管理页面。可进行场景的新增、修改、删除操作（如图1.5.2-1所示）</w:t>
      </w:r>
    </w:p>
    <w:p>
      <w:pPr>
        <w:pStyle w:val="3"/>
        <w:ind w:firstLine="0" w:firstLineChars="0"/>
        <w:jc w:val="center"/>
      </w:pPr>
      <w:r>
        <w:drawing>
          <wp:inline distT="0" distB="0" distL="0" distR="0">
            <wp:extent cx="6120130" cy="2586990"/>
            <wp:effectExtent l="0" t="0" r="1270" b="381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137"/>
                    <a:stretch>
                      <a:fillRect/>
                    </a:stretch>
                  </pic:blipFill>
                  <pic:spPr>
                    <a:xfrm>
                      <a:off x="0" y="0"/>
                      <a:ext cx="6120130" cy="2586990"/>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.2-1</w:t>
      </w:r>
    </w:p>
    <w:p>
      <w:pPr>
        <w:pStyle w:val="3"/>
        <w:spacing w:line="360" w:lineRule="auto"/>
        <w:ind w:firstLine="480"/>
        <w:rPr>
          <w:rFonts w:ascii="宋体" w:hAnsi="宋体" w:cs="宋体"/>
          <w:sz w:val="24"/>
          <w:szCs w:val="24"/>
        </w:rPr>
      </w:pPr>
      <w:r>
        <w:rPr>
          <w:rFonts w:hint="eastAsia" w:ascii="宋体" w:hAnsi="宋体" w:cs="宋体"/>
          <w:sz w:val="24"/>
          <w:szCs w:val="24"/>
        </w:rPr>
        <w:t>点击【关联班次】，可对场景进行班次的绑定，并设定上班和下班时间（如图1.5.2-2所示）。</w:t>
      </w:r>
    </w:p>
    <w:p>
      <w:pPr>
        <w:pStyle w:val="6"/>
        <w:snapToGrid w:val="0"/>
        <w:ind w:firstLine="0" w:firstLineChars="0"/>
        <w:contextualSpacing/>
        <w:jc w:val="center"/>
        <w:rPr>
          <w:sz w:val="21"/>
        </w:rPr>
      </w:pPr>
      <w:r>
        <w:rPr>
          <w:sz w:val="21"/>
        </w:rPr>
        <w:drawing>
          <wp:inline distT="0" distB="0" distL="0" distR="0">
            <wp:extent cx="6120130" cy="1958340"/>
            <wp:effectExtent l="0" t="0" r="1270" b="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138"/>
                    <a:stretch>
                      <a:fillRect/>
                    </a:stretch>
                  </pic:blipFill>
                  <pic:spPr>
                    <a:xfrm>
                      <a:off x="0" y="0"/>
                      <a:ext cx="6120130" cy="1958340"/>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.2-2</w:t>
      </w:r>
    </w:p>
    <w:p>
      <w:pPr>
        <w:pStyle w:val="3"/>
        <w:spacing w:line="360" w:lineRule="auto"/>
        <w:ind w:firstLine="480"/>
      </w:pPr>
      <w:r>
        <w:rPr>
          <w:rFonts w:hint="eastAsia" w:ascii="宋体" w:hAnsi="宋体" w:cs="宋体"/>
          <w:sz w:val="24"/>
          <w:szCs w:val="24"/>
        </w:rPr>
        <w:t>点击【修改场景】，输入相关信息，点击【提交并关闭】（如图1.5.2-3所示）。</w:t>
      </w:r>
    </w:p>
    <w:p>
      <w:pPr>
        <w:pStyle w:val="6"/>
        <w:snapToGrid w:val="0"/>
        <w:spacing w:line="360" w:lineRule="auto"/>
        <w:ind w:firstLine="0" w:firstLineChars="0"/>
        <w:contextualSpacing/>
        <w:jc w:val="center"/>
      </w:pPr>
      <w:r>
        <w:drawing>
          <wp:inline distT="0" distB="0" distL="0" distR="0">
            <wp:extent cx="6120130" cy="1907540"/>
            <wp:effectExtent l="0" t="0" r="127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139"/>
                    <a:stretch>
                      <a:fillRect/>
                    </a:stretch>
                  </pic:blipFill>
                  <pic:spPr>
                    <a:xfrm>
                      <a:off x="0" y="0"/>
                      <a:ext cx="6120130" cy="1907540"/>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.2-3</w:t>
      </w:r>
    </w:p>
    <w:p>
      <w:pPr>
        <w:pStyle w:val="3"/>
        <w:spacing w:line="360" w:lineRule="auto"/>
        <w:ind w:firstLine="0" w:firstLineChars="0"/>
        <w:rPr>
          <w:rFonts w:ascii="宋体" w:hAnsi="宋体" w:cs="宋体"/>
          <w:sz w:val="24"/>
          <w:szCs w:val="24"/>
        </w:rPr>
      </w:pPr>
      <w:r>
        <w:rPr>
          <w:rFonts w:hint="eastAsia" w:ascii="宋体" w:hAnsi="宋体" w:cs="宋体"/>
          <w:sz w:val="24"/>
          <w:szCs w:val="24"/>
        </w:rPr>
        <w:t>1.5.3模板管理</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从主画面菜单栏的【点检管理】→【模板管理】链接可以打开模板管理页面。可进行模板的新增、修改、删除操作（如图1.5.3-1所示）。</w:t>
      </w:r>
    </w:p>
    <w:p>
      <w:pPr>
        <w:pStyle w:val="3"/>
        <w:ind w:firstLine="0" w:firstLineChars="0"/>
        <w:jc w:val="center"/>
      </w:pPr>
      <w:r>
        <w:drawing>
          <wp:inline distT="0" distB="0" distL="0" distR="0">
            <wp:extent cx="6120130" cy="2284095"/>
            <wp:effectExtent l="0" t="0" r="1270" b="1905"/>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40"/>
                    <a:stretch>
                      <a:fillRect/>
                    </a:stretch>
                  </pic:blipFill>
                  <pic:spPr>
                    <a:xfrm>
                      <a:off x="0" y="0"/>
                      <a:ext cx="6120130" cy="2284095"/>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.3-1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点击【关联点检项】，可进行模板、点检项、场景之间的绑定（如图1.5.3-2所示）。</w:t>
      </w:r>
    </w:p>
    <w:p>
      <w:pPr>
        <w:pStyle w:val="18"/>
        <w:ind w:firstLine="0" w:firstLineChars="0"/>
        <w:jc w:val="center"/>
      </w:pPr>
      <w:r>
        <w:drawing>
          <wp:inline distT="0" distB="0" distL="0" distR="0">
            <wp:extent cx="6120130" cy="1478915"/>
            <wp:effectExtent l="0" t="0" r="127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41"/>
                    <a:stretch>
                      <a:fillRect/>
                    </a:stretch>
                  </pic:blipFill>
                  <pic:spPr>
                    <a:xfrm>
                      <a:off x="0" y="0"/>
                      <a:ext cx="6120130" cy="1478915"/>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.3-2</w:t>
      </w:r>
    </w:p>
    <w:p>
      <w:pPr>
        <w:pStyle w:val="3"/>
        <w:spacing w:line="360" w:lineRule="auto"/>
        <w:ind w:firstLine="0" w:firstLineChars="0"/>
        <w:rPr>
          <w:rFonts w:ascii="宋体" w:hAnsi="宋体" w:cs="宋体"/>
          <w:sz w:val="24"/>
          <w:szCs w:val="24"/>
        </w:rPr>
      </w:pPr>
      <w:r>
        <w:rPr>
          <w:rFonts w:hint="eastAsia" w:ascii="宋体" w:hAnsi="宋体" w:cs="宋体"/>
          <w:sz w:val="24"/>
          <w:szCs w:val="24"/>
        </w:rPr>
        <w:t>1.5.4设备类型绑定点检模板</w:t>
      </w:r>
    </w:p>
    <w:p>
      <w:pPr>
        <w:pStyle w:val="3"/>
        <w:spacing w:line="360" w:lineRule="auto"/>
        <w:ind w:firstLine="420" w:firstLineChars="0"/>
      </w:pPr>
      <w:r>
        <w:rPr>
          <w:rFonts w:hint="eastAsia" w:ascii="宋体" w:hAnsi="宋体" w:cs="宋体"/>
          <w:sz w:val="24"/>
          <w:szCs w:val="24"/>
        </w:rPr>
        <w:t>从主画面菜单栏的【点检管理】→【设备类型绑定点检模板】链接可以打开设备类型绑定点检统计页面（如图1.5.4-1所示）。点击【关联点检模板】，选择模板，点击【提交并更改】可以关联点检模板。</w:t>
      </w:r>
    </w:p>
    <w:p>
      <w:pPr>
        <w:pStyle w:val="6"/>
        <w:snapToGrid w:val="0"/>
        <w:spacing w:line="360" w:lineRule="auto"/>
        <w:ind w:firstLine="0" w:firstLineChars="0"/>
        <w:contextualSpacing/>
        <w:jc w:val="center"/>
      </w:pPr>
      <w:r>
        <w:drawing>
          <wp:inline distT="0" distB="0" distL="0" distR="0">
            <wp:extent cx="6120130" cy="1419860"/>
            <wp:effectExtent l="0" t="0" r="1270" b="254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42"/>
                    <a:stretch>
                      <a:fillRect/>
                    </a:stretch>
                  </pic:blipFill>
                  <pic:spPr>
                    <a:xfrm>
                      <a:off x="0" y="0"/>
                      <a:ext cx="6120130" cy="1419860"/>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.4-1</w:t>
      </w:r>
    </w:p>
    <w:p>
      <w:pPr>
        <w:pStyle w:val="3"/>
        <w:spacing w:line="360" w:lineRule="auto"/>
        <w:ind w:firstLine="0" w:firstLineChars="0"/>
        <w:rPr>
          <w:rFonts w:ascii="宋体" w:hAnsi="宋体" w:cs="宋体"/>
          <w:sz w:val="24"/>
          <w:szCs w:val="24"/>
        </w:rPr>
      </w:pPr>
      <w:r>
        <w:rPr>
          <w:rFonts w:hint="eastAsia" w:ascii="宋体" w:hAnsi="宋体" w:cs="宋体"/>
          <w:sz w:val="24"/>
          <w:szCs w:val="24"/>
        </w:rPr>
        <w:t>1.5.5点检统计</w:t>
      </w:r>
    </w:p>
    <w:p>
      <w:pPr>
        <w:pStyle w:val="3"/>
        <w:spacing w:line="360" w:lineRule="auto"/>
        <w:ind w:firstLine="420" w:firstLineChars="0"/>
      </w:pPr>
      <w:r>
        <w:rPr>
          <w:rFonts w:hint="eastAsia" w:ascii="宋体" w:hAnsi="宋体" w:cs="宋体"/>
          <w:sz w:val="24"/>
          <w:szCs w:val="24"/>
        </w:rPr>
        <w:t>从主画面菜单栏的【点检管理】→【点检统计】链接可以打开点检统计页面。根据日期范围查询设备的点检情况。（如图1.5.5-1所示）</w:t>
      </w:r>
    </w:p>
    <w:p>
      <w:pPr>
        <w:pStyle w:val="6"/>
        <w:snapToGrid w:val="0"/>
        <w:spacing w:line="360" w:lineRule="auto"/>
        <w:ind w:firstLine="0" w:firstLineChars="0"/>
        <w:contextualSpacing/>
        <w:jc w:val="center"/>
        <w:rPr>
          <w:sz w:val="21"/>
        </w:rPr>
      </w:pPr>
      <w:r>
        <w:rPr>
          <w:sz w:val="21"/>
        </w:rPr>
        <w:drawing>
          <wp:inline distT="0" distB="0" distL="0" distR="0">
            <wp:extent cx="6120130" cy="2907030"/>
            <wp:effectExtent l="0" t="0" r="1270" b="1270"/>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pic:cNvPicPr>
                  </pic:nvPicPr>
                  <pic:blipFill>
                    <a:blip r:embed="rId143"/>
                    <a:stretch>
                      <a:fillRect/>
                    </a:stretch>
                  </pic:blipFill>
                  <pic:spPr>
                    <a:xfrm>
                      <a:off x="0" y="0"/>
                      <a:ext cx="6120130" cy="2907030"/>
                    </a:xfrm>
                    <a:prstGeom prst="rect">
                      <a:avLst/>
                    </a:prstGeom>
                  </pic:spPr>
                </pic:pic>
              </a:graphicData>
            </a:graphic>
          </wp:inline>
        </w:drawing>
      </w:r>
    </w:p>
    <w:p>
      <w:pPr>
        <w:spacing w:line="360" w:lineRule="auto"/>
        <w:jc w:val="center"/>
        <w:rPr>
          <w:szCs w:val="21"/>
        </w:rPr>
      </w:pPr>
      <w:r>
        <w:rPr>
          <w:rFonts w:hint="eastAsia"/>
          <w:szCs w:val="21"/>
        </w:rPr>
        <w:t>图</w:t>
      </w:r>
      <w:r>
        <w:rPr>
          <w:rFonts w:hint="eastAsia"/>
        </w:rPr>
        <w:t>1.5</w:t>
      </w:r>
      <w:r>
        <w:rPr>
          <w:rFonts w:hint="eastAsia"/>
          <w:szCs w:val="21"/>
        </w:rPr>
        <w:t>.5-1</w:t>
      </w:r>
    </w:p>
    <w:p>
      <w:pPr>
        <w:pStyle w:val="4"/>
        <w:pageBreakBefore/>
        <w:numPr>
          <w:ilvl w:val="0"/>
          <w:numId w:val="3"/>
        </w:numPr>
        <w:spacing w:before="0" w:after="0" w:line="360" w:lineRule="auto"/>
        <w:rPr>
          <w:rFonts w:ascii="宋体" w:hAnsi="宋体" w:eastAsia="宋体" w:cs="宋体"/>
          <w:sz w:val="30"/>
          <w:szCs w:val="30"/>
        </w:rPr>
      </w:pPr>
      <w:bookmarkStart w:id="175" w:name="_Toc65524857"/>
      <w:bookmarkStart w:id="176" w:name="_Toc1712"/>
      <w:r>
        <w:rPr>
          <w:rFonts w:hint="eastAsia" w:ascii="宋体" w:hAnsi="宋体" w:eastAsia="宋体" w:cs="宋体"/>
          <w:sz w:val="30"/>
          <w:szCs w:val="30"/>
        </w:rPr>
        <w:t>操作工</w:t>
      </w:r>
      <w:bookmarkEnd w:id="175"/>
      <w:bookmarkEnd w:id="176"/>
    </w:p>
    <w:p>
      <w:pPr>
        <w:ind w:firstLine="420"/>
        <w:outlineLvl w:val="2"/>
        <w:rPr>
          <w:sz w:val="28"/>
          <w:szCs w:val="28"/>
        </w:rPr>
      </w:pPr>
      <w:bookmarkStart w:id="177" w:name="_Toc65524858"/>
      <w:bookmarkStart w:id="178" w:name="_Toc16440"/>
      <w:r>
        <w:rPr>
          <w:rFonts w:hint="eastAsia"/>
          <w:b/>
          <w:bCs/>
          <w:sz w:val="28"/>
          <w:szCs w:val="28"/>
        </w:rPr>
        <w:t>2.1报修操作</w:t>
      </w:r>
      <w:bookmarkEnd w:id="177"/>
      <w:bookmarkEnd w:id="178"/>
    </w:p>
    <w:p>
      <w:pPr>
        <w:pStyle w:val="3"/>
        <w:spacing w:line="360" w:lineRule="auto"/>
        <w:ind w:firstLine="480"/>
        <w:rPr>
          <w:rFonts w:ascii="宋体" w:hAnsi="宋体" w:cs="宋体"/>
          <w:sz w:val="24"/>
          <w:szCs w:val="24"/>
        </w:rPr>
      </w:pPr>
      <w:r>
        <w:rPr>
          <w:rFonts w:hint="eastAsia" w:ascii="宋体" w:hAnsi="宋体" w:cs="宋体"/>
          <w:sz w:val="24"/>
          <w:szCs w:val="24"/>
        </w:rPr>
        <w:t>2.1.1维修任务</w:t>
      </w:r>
    </w:p>
    <w:p>
      <w:pPr>
        <w:pStyle w:val="3"/>
        <w:spacing w:line="360" w:lineRule="auto"/>
        <w:ind w:firstLine="480"/>
        <w:rPr>
          <w:rFonts w:ascii="宋体" w:hAnsi="宋体" w:cs="宋体"/>
          <w:sz w:val="24"/>
          <w:szCs w:val="24"/>
        </w:rPr>
      </w:pPr>
      <w:r>
        <w:rPr>
          <w:rFonts w:hint="eastAsia" w:ascii="宋体" w:hAnsi="宋体" w:cs="宋体"/>
          <w:sz w:val="24"/>
          <w:szCs w:val="24"/>
        </w:rPr>
        <w:t>从主画面菜单栏的【维修保养】→【维修任务】链接可以打开维修任务页面（如图3.1.1所示）。</w:t>
      </w:r>
    </w:p>
    <w:p>
      <w:pPr>
        <w:pStyle w:val="3"/>
        <w:spacing w:line="360" w:lineRule="auto"/>
        <w:ind w:firstLine="0" w:firstLineChars="0"/>
        <w:jc w:val="center"/>
      </w:pPr>
      <w:r>
        <w:drawing>
          <wp:inline distT="0" distB="0" distL="0" distR="0">
            <wp:extent cx="6120130" cy="1882140"/>
            <wp:effectExtent l="0" t="0" r="13970" b="381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149"/>
                    <pic:cNvPicPr>
                      <a:picLocks noChangeAspect="1"/>
                    </pic:cNvPicPr>
                  </pic:nvPicPr>
                  <pic:blipFill>
                    <a:blip r:embed="rId144"/>
                    <a:stretch>
                      <a:fillRect/>
                    </a:stretch>
                  </pic:blipFill>
                  <pic:spPr>
                    <a:xfrm>
                      <a:off x="0" y="0"/>
                      <a:ext cx="6120130" cy="1882140"/>
                    </a:xfrm>
                    <a:prstGeom prst="rect">
                      <a:avLst/>
                    </a:prstGeom>
                  </pic:spPr>
                </pic:pic>
              </a:graphicData>
            </a:graphic>
          </wp:inline>
        </w:drawing>
      </w:r>
    </w:p>
    <w:p>
      <w:pPr>
        <w:spacing w:line="360" w:lineRule="auto"/>
        <w:jc w:val="center"/>
        <w:rPr>
          <w:szCs w:val="21"/>
        </w:rPr>
      </w:pPr>
      <w:r>
        <w:rPr>
          <w:rFonts w:hint="eastAsia"/>
          <w:szCs w:val="21"/>
        </w:rPr>
        <w:t>图3.1.1</w:t>
      </w:r>
    </w:p>
    <w:p>
      <w:pPr>
        <w:pStyle w:val="3"/>
        <w:spacing w:line="360" w:lineRule="auto"/>
        <w:ind w:firstLine="480"/>
        <w:rPr>
          <w:rFonts w:ascii="宋体" w:hAnsi="宋体" w:cs="宋体"/>
          <w:szCs w:val="21"/>
        </w:rPr>
      </w:pPr>
      <w:r>
        <w:rPr>
          <w:rFonts w:hint="eastAsia" w:ascii="宋体" w:hAnsi="宋体" w:cs="宋体"/>
          <w:sz w:val="24"/>
          <w:szCs w:val="24"/>
        </w:rPr>
        <w:t>点击【新增维修单】维修单，弹出设备维修单申请窗口，选择设备名称和故障类型，点击【确认提交】建立一条设备维修单（如图3.1.2所示）。</w:t>
      </w:r>
    </w:p>
    <w:p>
      <w:pPr>
        <w:pStyle w:val="3"/>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3168015"/>
            <wp:effectExtent l="0" t="0" r="13970" b="13335"/>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50"/>
                    <pic:cNvPicPr>
                      <a:picLocks noChangeAspect="1"/>
                    </pic:cNvPicPr>
                  </pic:nvPicPr>
                  <pic:blipFill>
                    <a:blip r:embed="rId145"/>
                    <a:stretch>
                      <a:fillRect/>
                    </a:stretch>
                  </pic:blipFill>
                  <pic:spPr>
                    <a:xfrm>
                      <a:off x="0" y="0"/>
                      <a:ext cx="6120130" cy="3168015"/>
                    </a:xfrm>
                    <a:prstGeom prst="rect">
                      <a:avLst/>
                    </a:prstGeom>
                  </pic:spPr>
                </pic:pic>
              </a:graphicData>
            </a:graphic>
          </wp:inline>
        </w:drawing>
      </w:r>
    </w:p>
    <w:p>
      <w:pPr>
        <w:spacing w:line="360" w:lineRule="auto"/>
        <w:jc w:val="center"/>
        <w:rPr>
          <w:szCs w:val="21"/>
        </w:rPr>
      </w:pPr>
      <w:r>
        <w:rPr>
          <w:rFonts w:hint="eastAsia"/>
          <w:szCs w:val="21"/>
        </w:rPr>
        <w:t>图3.1.2</w:t>
      </w:r>
    </w:p>
    <w:p>
      <w:pPr>
        <w:pStyle w:val="6"/>
        <w:snapToGrid w:val="0"/>
        <w:spacing w:line="360" w:lineRule="auto"/>
        <w:ind w:firstLine="480"/>
        <w:contextualSpacing/>
        <w:rPr>
          <w:rFonts w:ascii="宋体" w:hAnsi="宋体" w:cs="宋体"/>
        </w:rPr>
      </w:pPr>
      <w:r>
        <w:rPr>
          <w:rFonts w:hint="eastAsia" w:ascii="宋体" w:hAnsi="宋体" w:cs="宋体"/>
        </w:rPr>
        <w:t>3.1.2 APP报修</w:t>
      </w:r>
    </w:p>
    <w:p>
      <w:pPr>
        <w:pStyle w:val="6"/>
        <w:snapToGrid w:val="0"/>
        <w:spacing w:line="360" w:lineRule="auto"/>
        <w:ind w:firstLine="480"/>
        <w:contextualSpacing/>
        <w:rPr>
          <w:rFonts w:ascii="宋体" w:hAnsi="宋体" w:cs="宋体"/>
        </w:rPr>
      </w:pPr>
      <w:r>
        <w:rPr>
          <w:rFonts w:hint="eastAsia" w:ascii="宋体" w:hAnsi="宋体" w:cs="宋体"/>
        </w:rPr>
        <w:t>进入APP应用→报修单页面（如图3.1.3所示），选择需要设备报修的设备，选择故障类型，点击【保存】。报修成功。</w:t>
      </w:r>
    </w:p>
    <w:p>
      <w:pPr>
        <w:pStyle w:val="6"/>
        <w:snapToGrid w:val="0"/>
        <w:spacing w:line="360" w:lineRule="auto"/>
        <w:ind w:firstLine="480"/>
        <w:contextualSpacing/>
      </w:pPr>
      <w:r>
        <w:rPr>
          <w:rFonts w:hint="eastAsia"/>
        </w:rPr>
        <w:t xml:space="preserve">                        </w:t>
      </w:r>
      <w:r>
        <w:drawing>
          <wp:inline distT="0" distB="0" distL="0" distR="0">
            <wp:extent cx="1845310" cy="3992880"/>
            <wp:effectExtent l="0" t="0" r="2540" b="762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146"/>
                    <a:stretch>
                      <a:fillRect/>
                    </a:stretch>
                  </pic:blipFill>
                  <pic:spPr>
                    <a:xfrm>
                      <a:off x="0" y="0"/>
                      <a:ext cx="1853754" cy="4010867"/>
                    </a:xfrm>
                    <a:prstGeom prst="rect">
                      <a:avLst/>
                    </a:prstGeom>
                  </pic:spPr>
                </pic:pic>
              </a:graphicData>
            </a:graphic>
          </wp:inline>
        </w:drawing>
      </w:r>
    </w:p>
    <w:p>
      <w:pPr>
        <w:spacing w:line="360" w:lineRule="auto"/>
        <w:jc w:val="center"/>
        <w:rPr>
          <w:szCs w:val="21"/>
        </w:rPr>
      </w:pPr>
      <w:r>
        <w:rPr>
          <w:rFonts w:hint="eastAsia"/>
          <w:szCs w:val="21"/>
        </w:rPr>
        <w:t>图3.1.3</w:t>
      </w:r>
    </w:p>
    <w:p>
      <w:pPr>
        <w:ind w:firstLine="420"/>
        <w:outlineLvl w:val="2"/>
      </w:pPr>
      <w:bookmarkStart w:id="179" w:name="_Toc16358"/>
      <w:bookmarkStart w:id="180" w:name="_Toc65524859"/>
      <w:r>
        <w:rPr>
          <w:rFonts w:hint="eastAsia"/>
          <w:b/>
          <w:bCs/>
          <w:sz w:val="28"/>
          <w:szCs w:val="28"/>
        </w:rPr>
        <w:t>3.2工具提醒</w:t>
      </w:r>
      <w:bookmarkEnd w:id="179"/>
      <w:bookmarkEnd w:id="180"/>
    </w:p>
    <w:p>
      <w:pPr>
        <w:pStyle w:val="18"/>
        <w:spacing w:line="360" w:lineRule="auto"/>
        <w:ind w:firstLineChars="0"/>
        <w:rPr>
          <w:rFonts w:ascii="宋体" w:hAnsi="宋体" w:cs="宋体"/>
        </w:rPr>
      </w:pPr>
      <w:r>
        <w:rPr>
          <w:rFonts w:hint="eastAsia" w:ascii="宋体" w:hAnsi="宋体" w:cs="宋体"/>
        </w:rPr>
        <w:t>3.2.1从主画面菜单栏的【工具管理】→【工具提醒】可以打开工具信息管理页面（如图3.2.1所示）。左边的树节点是显示全部的设备。点击设备能显示设备下的所有工具信息。</w:t>
      </w:r>
    </w:p>
    <w:p>
      <w:pPr>
        <w:pStyle w:val="18"/>
        <w:ind w:firstLine="0" w:firstLineChars="0"/>
        <w:jc w:val="center"/>
      </w:pPr>
      <w:r>
        <w:drawing>
          <wp:inline distT="0" distB="0" distL="0" distR="0">
            <wp:extent cx="6120130" cy="2925445"/>
            <wp:effectExtent l="0" t="0" r="13970" b="825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52"/>
                    <pic:cNvPicPr>
                      <a:picLocks noChangeAspect="1"/>
                    </pic:cNvPicPr>
                  </pic:nvPicPr>
                  <pic:blipFill>
                    <a:blip r:embed="rId99"/>
                    <a:stretch>
                      <a:fillRect/>
                    </a:stretch>
                  </pic:blipFill>
                  <pic:spPr>
                    <a:xfrm>
                      <a:off x="0" y="0"/>
                      <a:ext cx="6120130" cy="2925445"/>
                    </a:xfrm>
                    <a:prstGeom prst="rect">
                      <a:avLst/>
                    </a:prstGeom>
                  </pic:spPr>
                </pic:pic>
              </a:graphicData>
            </a:graphic>
          </wp:inline>
        </w:drawing>
      </w:r>
    </w:p>
    <w:p>
      <w:pPr>
        <w:spacing w:line="360" w:lineRule="auto"/>
        <w:jc w:val="center"/>
      </w:pPr>
      <w:r>
        <w:rPr>
          <w:rFonts w:hint="eastAsia"/>
        </w:rPr>
        <w:t>图3.2.1</w:t>
      </w:r>
    </w:p>
    <w:p>
      <w:pPr>
        <w:pStyle w:val="18"/>
        <w:spacing w:line="360" w:lineRule="auto"/>
        <w:ind w:firstLineChars="0"/>
      </w:pPr>
      <w:r>
        <w:rPr>
          <w:rFonts w:hint="eastAsia" w:ascii="宋体" w:hAnsi="宋体" w:cs="宋体"/>
        </w:rPr>
        <w:t>点击【添加工具】，可以对设备添加工具，输入工具信息后，点击关闭并保存（如图3.2.2所示），工具新增成功。</w:t>
      </w:r>
    </w:p>
    <w:p>
      <w:pPr>
        <w:pStyle w:val="18"/>
        <w:ind w:firstLine="0" w:firstLineChars="0"/>
        <w:jc w:val="center"/>
      </w:pPr>
      <w:r>
        <w:drawing>
          <wp:inline distT="0" distB="0" distL="114300" distR="114300">
            <wp:extent cx="6108700" cy="2747010"/>
            <wp:effectExtent l="0" t="0" r="6350" b="15240"/>
            <wp:docPr id="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pic:cNvPicPr>
                      <a:picLocks noChangeAspect="1"/>
                    </pic:cNvPicPr>
                  </pic:nvPicPr>
                  <pic:blipFill>
                    <a:blip r:embed="rId100"/>
                    <a:stretch>
                      <a:fillRect/>
                    </a:stretch>
                  </pic:blipFill>
                  <pic:spPr>
                    <a:xfrm>
                      <a:off x="0" y="0"/>
                      <a:ext cx="6108700" cy="2747010"/>
                    </a:xfrm>
                    <a:prstGeom prst="rect">
                      <a:avLst/>
                    </a:prstGeom>
                    <a:noFill/>
                    <a:ln>
                      <a:noFill/>
                    </a:ln>
                  </pic:spPr>
                </pic:pic>
              </a:graphicData>
            </a:graphic>
          </wp:inline>
        </w:drawing>
      </w:r>
    </w:p>
    <w:p>
      <w:pPr>
        <w:spacing w:line="360" w:lineRule="auto"/>
        <w:jc w:val="center"/>
      </w:pPr>
      <w:r>
        <w:rPr>
          <w:rFonts w:hint="eastAsia"/>
        </w:rPr>
        <w:t>图3.2.2</w:t>
      </w:r>
    </w:p>
    <w:p>
      <w:pPr>
        <w:pStyle w:val="18"/>
        <w:spacing w:line="360" w:lineRule="auto"/>
        <w:ind w:firstLine="480"/>
        <w:rPr>
          <w:rFonts w:ascii="宋体" w:hAnsi="宋体" w:cs="宋体"/>
        </w:rPr>
      </w:pPr>
      <w:r>
        <w:rPr>
          <w:rFonts w:hint="eastAsia" w:ascii="宋体" w:hAnsi="宋体" w:cs="宋体"/>
        </w:rPr>
        <w:t>可对工具进行修改、转移、启用、暂停、查看详情、报废等操作（如图3.2.3所示）</w:t>
      </w:r>
    </w:p>
    <w:p>
      <w:pPr>
        <w:pStyle w:val="18"/>
        <w:spacing w:line="360" w:lineRule="auto"/>
        <w:ind w:firstLine="480"/>
        <w:rPr>
          <w:rFonts w:ascii="宋体" w:hAnsi="宋体" w:cs="宋体"/>
        </w:rPr>
      </w:pPr>
      <w:r>
        <w:rPr>
          <w:rFonts w:hint="eastAsia" w:ascii="宋体" w:hAnsi="宋体" w:cs="宋体"/>
        </w:rPr>
        <w:t>转移：将当前工具转移到其他设备上。</w:t>
      </w:r>
    </w:p>
    <w:p>
      <w:pPr>
        <w:pStyle w:val="18"/>
        <w:spacing w:line="360" w:lineRule="auto"/>
        <w:ind w:firstLine="480"/>
        <w:rPr>
          <w:rFonts w:ascii="宋体" w:hAnsi="宋体" w:cs="宋体"/>
        </w:rPr>
      </w:pPr>
      <w:r>
        <w:rPr>
          <w:rFonts w:hint="eastAsia" w:ascii="宋体" w:hAnsi="宋体" w:cs="宋体"/>
        </w:rPr>
        <w:t>报废：当工具寿命到期需要更换时，先进行报废，再对当前设备添加工具。</w:t>
      </w:r>
    </w:p>
    <w:p>
      <w:pPr>
        <w:pStyle w:val="18"/>
        <w:spacing w:line="360" w:lineRule="auto"/>
        <w:ind w:firstLine="480"/>
        <w:rPr>
          <w:rFonts w:ascii="宋体" w:hAnsi="宋体" w:cs="宋体"/>
        </w:rPr>
      </w:pPr>
      <w:r>
        <w:rPr>
          <w:rFonts w:hint="eastAsia" w:ascii="宋体" w:hAnsi="宋体" w:cs="宋体"/>
        </w:rPr>
        <w:t>启用：启用之后工具开始计数。</w:t>
      </w:r>
    </w:p>
    <w:p>
      <w:pPr>
        <w:pStyle w:val="18"/>
        <w:spacing w:line="360" w:lineRule="auto"/>
        <w:ind w:firstLine="480"/>
        <w:rPr>
          <w:rFonts w:ascii="宋体" w:hAnsi="宋体" w:cs="宋体"/>
        </w:rPr>
      </w:pPr>
      <w:r>
        <w:rPr>
          <w:rFonts w:hint="eastAsia" w:ascii="宋体" w:hAnsi="宋体" w:cs="宋体"/>
        </w:rPr>
        <w:t>暂停：暂停之后工具停止计数。</w:t>
      </w:r>
    </w:p>
    <w:p>
      <w:pPr>
        <w:pStyle w:val="18"/>
        <w:spacing w:line="360" w:lineRule="auto"/>
        <w:ind w:firstLine="480"/>
        <w:rPr>
          <w:rFonts w:ascii="宋体" w:hAnsi="宋体" w:cs="宋体"/>
        </w:rPr>
      </w:pPr>
      <w:r>
        <w:rPr>
          <w:rFonts w:hint="eastAsia" w:ascii="宋体" w:hAnsi="宋体" w:cs="宋体"/>
        </w:rPr>
        <w:t>修改：工具修改寿命值。</w:t>
      </w:r>
    </w:p>
    <w:p>
      <w:pPr>
        <w:pStyle w:val="18"/>
        <w:spacing w:line="360" w:lineRule="auto"/>
        <w:ind w:firstLine="480"/>
        <w:rPr>
          <w:rFonts w:ascii="宋体" w:hAnsi="宋体" w:cs="宋体"/>
        </w:rPr>
      </w:pPr>
      <w:r>
        <w:rPr>
          <w:rFonts w:hint="eastAsia" w:ascii="宋体" w:hAnsi="宋体" w:cs="宋体"/>
        </w:rPr>
        <w:t>详情：工具的操作记录（如图3.2.4所示）。</w:t>
      </w:r>
    </w:p>
    <w:p>
      <w:pPr>
        <w:pStyle w:val="18"/>
        <w:spacing w:line="360" w:lineRule="auto"/>
        <w:ind w:firstLine="480"/>
        <w:rPr>
          <w:rFonts w:ascii="宋体" w:hAnsi="宋体" w:cs="宋体"/>
        </w:rPr>
      </w:pPr>
      <w:r>
        <w:rPr>
          <w:rFonts w:hint="eastAsia" w:ascii="宋体" w:hAnsi="宋体" w:cs="宋体"/>
        </w:rPr>
        <w:t>设备历史数据：当前设备所有工具的历史记录（如图3.2.5所示）。</w:t>
      </w:r>
    </w:p>
    <w:p>
      <w:pPr>
        <w:pStyle w:val="18"/>
        <w:spacing w:line="360" w:lineRule="auto"/>
        <w:ind w:firstLine="480"/>
      </w:pPr>
      <w:r>
        <w:drawing>
          <wp:inline distT="0" distB="0" distL="114300" distR="114300">
            <wp:extent cx="6109335" cy="2845435"/>
            <wp:effectExtent l="0" t="0" r="5715" b="12065"/>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101"/>
                    <a:stretch>
                      <a:fillRect/>
                    </a:stretch>
                  </pic:blipFill>
                  <pic:spPr>
                    <a:xfrm>
                      <a:off x="0" y="0"/>
                      <a:ext cx="6109335" cy="2845435"/>
                    </a:xfrm>
                    <a:prstGeom prst="rect">
                      <a:avLst/>
                    </a:prstGeom>
                    <a:noFill/>
                    <a:ln>
                      <a:noFill/>
                    </a:ln>
                  </pic:spPr>
                </pic:pic>
              </a:graphicData>
            </a:graphic>
          </wp:inline>
        </w:drawing>
      </w:r>
    </w:p>
    <w:p>
      <w:pPr>
        <w:pStyle w:val="18"/>
        <w:spacing w:line="360" w:lineRule="auto"/>
        <w:ind w:firstLine="480"/>
        <w:jc w:val="center"/>
      </w:pPr>
      <w:r>
        <w:rPr>
          <w:rFonts w:hint="eastAsia"/>
        </w:rPr>
        <w:t>图3.2.3</w:t>
      </w:r>
    </w:p>
    <w:p>
      <w:pPr>
        <w:pStyle w:val="6"/>
        <w:snapToGrid w:val="0"/>
        <w:spacing w:line="360" w:lineRule="auto"/>
        <w:ind w:firstLine="0" w:firstLineChars="0"/>
        <w:contextualSpacing/>
        <w:jc w:val="center"/>
      </w:pPr>
      <w:r>
        <w:drawing>
          <wp:inline distT="0" distB="0" distL="114300" distR="114300">
            <wp:extent cx="6118225" cy="1188085"/>
            <wp:effectExtent l="0" t="0" r="15875" b="1206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04"/>
                    <a:stretch>
                      <a:fillRect/>
                    </a:stretch>
                  </pic:blipFill>
                  <pic:spPr>
                    <a:xfrm>
                      <a:off x="0" y="0"/>
                      <a:ext cx="6118225" cy="1188085"/>
                    </a:xfrm>
                    <a:prstGeom prst="rect">
                      <a:avLst/>
                    </a:prstGeom>
                    <a:noFill/>
                    <a:ln>
                      <a:noFill/>
                    </a:ln>
                  </pic:spPr>
                </pic:pic>
              </a:graphicData>
            </a:graphic>
          </wp:inline>
        </w:drawing>
      </w:r>
    </w:p>
    <w:p>
      <w:pPr>
        <w:spacing w:line="360" w:lineRule="auto"/>
        <w:jc w:val="center"/>
      </w:pPr>
      <w:r>
        <w:rPr>
          <w:rFonts w:hint="eastAsia"/>
        </w:rPr>
        <w:t>图3.2.4</w:t>
      </w:r>
    </w:p>
    <w:p>
      <w:pPr>
        <w:pStyle w:val="6"/>
        <w:snapToGrid w:val="0"/>
        <w:spacing w:line="360" w:lineRule="auto"/>
        <w:ind w:firstLine="0" w:firstLineChars="0"/>
        <w:contextualSpacing/>
        <w:jc w:val="center"/>
      </w:pPr>
      <w:r>
        <w:drawing>
          <wp:inline distT="0" distB="0" distL="114300" distR="114300">
            <wp:extent cx="6113780" cy="1711960"/>
            <wp:effectExtent l="0" t="0" r="1270" b="2540"/>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105"/>
                    <a:stretch>
                      <a:fillRect/>
                    </a:stretch>
                  </pic:blipFill>
                  <pic:spPr>
                    <a:xfrm>
                      <a:off x="0" y="0"/>
                      <a:ext cx="6113780" cy="1711960"/>
                    </a:xfrm>
                    <a:prstGeom prst="rect">
                      <a:avLst/>
                    </a:prstGeom>
                    <a:noFill/>
                    <a:ln>
                      <a:noFill/>
                    </a:ln>
                  </pic:spPr>
                </pic:pic>
              </a:graphicData>
            </a:graphic>
          </wp:inline>
        </w:drawing>
      </w:r>
    </w:p>
    <w:p>
      <w:pPr>
        <w:spacing w:line="360" w:lineRule="auto"/>
        <w:jc w:val="center"/>
      </w:pPr>
      <w:r>
        <w:rPr>
          <w:rFonts w:hint="eastAsia"/>
        </w:rPr>
        <w:t>图3.2.5</w:t>
      </w:r>
    </w:p>
    <w:p>
      <w:pPr>
        <w:pStyle w:val="5"/>
        <w:tabs>
          <w:tab w:val="left" w:pos="210"/>
        </w:tabs>
        <w:spacing w:before="0" w:after="0" w:line="360" w:lineRule="auto"/>
        <w:ind w:firstLine="562" w:firstLineChars="200"/>
        <w:rPr>
          <w:rFonts w:ascii="宋体" w:hAnsi="宋体" w:cs="宋体"/>
          <w:sz w:val="28"/>
          <w:szCs w:val="28"/>
        </w:rPr>
      </w:pPr>
      <w:bookmarkStart w:id="181" w:name="_Toc11455"/>
      <w:bookmarkStart w:id="182" w:name="_Toc65524860"/>
      <w:r>
        <w:rPr>
          <w:rFonts w:hint="eastAsia" w:ascii="宋体" w:hAnsi="宋体" w:cs="宋体"/>
          <w:bCs/>
          <w:sz w:val="28"/>
          <w:szCs w:val="28"/>
        </w:rPr>
        <w:t>3.3设备点检</w:t>
      </w:r>
      <w:bookmarkEnd w:id="181"/>
      <w:bookmarkEnd w:id="182"/>
    </w:p>
    <w:p>
      <w:pPr>
        <w:spacing w:line="360" w:lineRule="auto"/>
        <w:ind w:firstLine="560" w:firstLineChars="200"/>
        <w:rPr>
          <w:szCs w:val="32"/>
        </w:rPr>
      </w:pPr>
      <w:r>
        <w:rPr>
          <w:rFonts w:hint="eastAsia"/>
          <w:sz w:val="28"/>
          <w:szCs w:val="28"/>
        </w:rPr>
        <w:t>3.3.1</w:t>
      </w:r>
      <w:r>
        <w:rPr>
          <w:rFonts w:hint="eastAsia"/>
          <w:szCs w:val="32"/>
        </w:rPr>
        <w:t xml:space="preserve"> APP设备点检</w:t>
      </w:r>
    </w:p>
    <w:p>
      <w:pPr>
        <w:spacing w:line="360" w:lineRule="auto"/>
        <w:ind w:firstLine="420"/>
        <w:rPr>
          <w:szCs w:val="32"/>
        </w:rPr>
      </w:pPr>
      <w:r>
        <w:rPr>
          <w:rFonts w:hint="eastAsia"/>
          <w:szCs w:val="32"/>
        </w:rPr>
        <w:t>进入APP应用→设备点检页面。</w:t>
      </w:r>
    </w:p>
    <w:p>
      <w:pPr>
        <w:spacing w:line="360" w:lineRule="auto"/>
        <w:ind w:firstLine="420"/>
        <w:rPr>
          <w:szCs w:val="32"/>
        </w:rPr>
      </w:pPr>
      <w:r>
        <w:rPr>
          <w:rFonts w:hint="eastAsia"/>
          <w:szCs w:val="32"/>
        </w:rPr>
        <w:t>未点检：显示未点检的设备信息（如图</w:t>
      </w:r>
      <w:r>
        <w:rPr>
          <w:rFonts w:hint="eastAsia"/>
        </w:rPr>
        <w:t>3.3</w:t>
      </w:r>
      <w:r>
        <w:rPr>
          <w:rFonts w:hint="eastAsia"/>
          <w:szCs w:val="32"/>
        </w:rPr>
        <w:t>.1所示）。点击某台设备，可以查看点检详情，分别为当前班次（如图</w:t>
      </w:r>
      <w:r>
        <w:rPr>
          <w:rFonts w:hint="eastAsia"/>
        </w:rPr>
        <w:t>3.3</w:t>
      </w:r>
      <w:r>
        <w:rPr>
          <w:rFonts w:hint="eastAsia"/>
          <w:szCs w:val="32"/>
        </w:rPr>
        <w:t>.2所示）、历史（如图</w:t>
      </w:r>
      <w:r>
        <w:rPr>
          <w:rFonts w:hint="eastAsia"/>
        </w:rPr>
        <w:t>3.3</w:t>
      </w:r>
      <w:r>
        <w:rPr>
          <w:rFonts w:hint="eastAsia"/>
          <w:szCs w:val="32"/>
        </w:rPr>
        <w:t>.3所示），停机表示今天此设备不工作，当前班次可以修改完成状态。点击历史--班次，可以查看历史详情（如图</w:t>
      </w:r>
      <w:r>
        <w:rPr>
          <w:rFonts w:hint="eastAsia"/>
        </w:rPr>
        <w:t>3.3.4</w:t>
      </w:r>
      <w:r>
        <w:rPr>
          <w:rFonts w:hint="eastAsia"/>
          <w:szCs w:val="32"/>
        </w:rPr>
        <w:t>所示）。</w:t>
      </w:r>
    </w:p>
    <w:p>
      <w:pPr>
        <w:spacing w:line="360" w:lineRule="auto"/>
        <w:ind w:firstLine="420"/>
        <w:rPr>
          <w:szCs w:val="32"/>
        </w:rPr>
      </w:pPr>
    </w:p>
    <w:p>
      <w:pPr>
        <w:spacing w:line="360" w:lineRule="auto"/>
        <w:jc w:val="center"/>
      </w:pPr>
      <w:r>
        <w:drawing>
          <wp:inline distT="0" distB="0" distL="0" distR="0">
            <wp:extent cx="1388745" cy="3005455"/>
            <wp:effectExtent l="0" t="0" r="1905" b="444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57"/>
                    <pic:cNvPicPr>
                      <a:picLocks noChangeAspect="1"/>
                    </pic:cNvPicPr>
                  </pic:nvPicPr>
                  <pic:blipFill>
                    <a:blip r:embed="rId123"/>
                    <a:stretch>
                      <a:fillRect/>
                    </a:stretch>
                  </pic:blipFill>
                  <pic:spPr>
                    <a:xfrm>
                      <a:off x="0" y="0"/>
                      <a:ext cx="1394119" cy="3016380"/>
                    </a:xfrm>
                    <a:prstGeom prst="rect">
                      <a:avLst/>
                    </a:prstGeom>
                  </pic:spPr>
                </pic:pic>
              </a:graphicData>
            </a:graphic>
          </wp:inline>
        </w:drawing>
      </w:r>
      <w:r>
        <w:rPr>
          <w:rFonts w:hint="eastAsia"/>
        </w:rPr>
        <w:t xml:space="preserve"> </w:t>
      </w:r>
      <w:r>
        <w:drawing>
          <wp:inline distT="0" distB="0" distL="0" distR="0">
            <wp:extent cx="1365250" cy="2954655"/>
            <wp:effectExtent l="0" t="0" r="6350" b="17145"/>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124"/>
                    <a:stretch>
                      <a:fillRect/>
                    </a:stretch>
                  </pic:blipFill>
                  <pic:spPr>
                    <a:xfrm>
                      <a:off x="0" y="0"/>
                      <a:ext cx="1379290" cy="2984298"/>
                    </a:xfrm>
                    <a:prstGeom prst="rect">
                      <a:avLst/>
                    </a:prstGeom>
                  </pic:spPr>
                </pic:pic>
              </a:graphicData>
            </a:graphic>
          </wp:inline>
        </w:drawing>
      </w:r>
      <w:r>
        <w:rPr>
          <w:rFonts w:hint="eastAsia"/>
        </w:rPr>
        <w:t xml:space="preserve"> </w:t>
      </w:r>
      <w:r>
        <w:drawing>
          <wp:inline distT="0" distB="0" distL="0" distR="0">
            <wp:extent cx="1392555" cy="3013710"/>
            <wp:effectExtent l="0" t="0" r="17145" b="1524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125"/>
                    <a:stretch>
                      <a:fillRect/>
                    </a:stretch>
                  </pic:blipFill>
                  <pic:spPr>
                    <a:xfrm>
                      <a:off x="0" y="0"/>
                      <a:ext cx="1406151" cy="3042415"/>
                    </a:xfrm>
                    <a:prstGeom prst="rect">
                      <a:avLst/>
                    </a:prstGeom>
                  </pic:spPr>
                </pic:pic>
              </a:graphicData>
            </a:graphic>
          </wp:inline>
        </w:drawing>
      </w:r>
      <w:r>
        <w:rPr>
          <w:rFonts w:hint="eastAsia"/>
        </w:rPr>
        <w:t xml:space="preserve"> </w:t>
      </w:r>
      <w:r>
        <w:drawing>
          <wp:inline distT="0" distB="0" distL="0" distR="0">
            <wp:extent cx="1392555" cy="3013710"/>
            <wp:effectExtent l="0" t="0" r="17145" b="1524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126"/>
                    <a:stretch>
                      <a:fillRect/>
                    </a:stretch>
                  </pic:blipFill>
                  <pic:spPr>
                    <a:xfrm>
                      <a:off x="0" y="0"/>
                      <a:ext cx="1399806" cy="3028685"/>
                    </a:xfrm>
                    <a:prstGeom prst="rect">
                      <a:avLst/>
                    </a:prstGeom>
                  </pic:spPr>
                </pic:pic>
              </a:graphicData>
            </a:graphic>
          </wp:inline>
        </w:drawing>
      </w:r>
    </w:p>
    <w:p>
      <w:pPr>
        <w:spacing w:line="360" w:lineRule="auto"/>
        <w:jc w:val="center"/>
        <w:rPr>
          <w:szCs w:val="21"/>
        </w:rPr>
      </w:pPr>
      <w:r>
        <w:rPr>
          <w:szCs w:val="21"/>
        </w:rPr>
        <w:t>图</w:t>
      </w:r>
      <w:r>
        <w:rPr>
          <w:rFonts w:hint="eastAsia"/>
        </w:rPr>
        <w:t>3.3.1</w:t>
      </w:r>
      <w:r>
        <w:rPr>
          <w:rFonts w:hint="eastAsia"/>
          <w:szCs w:val="21"/>
        </w:rPr>
        <w:t xml:space="preserve">               </w:t>
      </w:r>
      <w:r>
        <w:rPr>
          <w:szCs w:val="21"/>
        </w:rPr>
        <w:t>图</w:t>
      </w:r>
      <w:r>
        <w:rPr>
          <w:rFonts w:hint="eastAsia"/>
        </w:rPr>
        <w:t>3.3.2</w:t>
      </w:r>
      <w:r>
        <w:rPr>
          <w:rFonts w:hint="eastAsia"/>
          <w:szCs w:val="21"/>
        </w:rPr>
        <w:t xml:space="preserve">               </w:t>
      </w:r>
      <w:r>
        <w:rPr>
          <w:szCs w:val="21"/>
        </w:rPr>
        <w:t>图</w:t>
      </w:r>
      <w:r>
        <w:rPr>
          <w:rFonts w:hint="eastAsia"/>
        </w:rPr>
        <w:t>3.3.3</w:t>
      </w:r>
      <w:r>
        <w:rPr>
          <w:rFonts w:hint="eastAsia"/>
          <w:szCs w:val="21"/>
        </w:rPr>
        <w:t xml:space="preserve">               </w:t>
      </w:r>
      <w:r>
        <w:rPr>
          <w:szCs w:val="21"/>
        </w:rPr>
        <w:t>图</w:t>
      </w:r>
      <w:r>
        <w:rPr>
          <w:rFonts w:hint="eastAsia"/>
        </w:rPr>
        <w:t>3.3.4</w:t>
      </w:r>
    </w:p>
    <w:p>
      <w:pPr>
        <w:spacing w:line="360" w:lineRule="auto"/>
        <w:ind w:firstLine="420"/>
        <w:rPr>
          <w:szCs w:val="32"/>
        </w:rPr>
      </w:pPr>
      <w:r>
        <w:rPr>
          <w:rFonts w:hint="eastAsia"/>
          <w:szCs w:val="32"/>
        </w:rPr>
        <w:t>已点检：显示已点检的设备信息（如图</w:t>
      </w:r>
      <w:r>
        <w:rPr>
          <w:rFonts w:hint="eastAsia"/>
        </w:rPr>
        <w:t>3.3.5</w:t>
      </w:r>
      <w:r>
        <w:rPr>
          <w:rFonts w:hint="eastAsia"/>
          <w:szCs w:val="32"/>
        </w:rPr>
        <w:t>所示）。点击设备，可以查看点检详情，分别为当前班次（如图</w:t>
      </w:r>
      <w:r>
        <w:rPr>
          <w:rFonts w:hint="eastAsia"/>
        </w:rPr>
        <w:t>3.3.6</w:t>
      </w:r>
      <w:r>
        <w:rPr>
          <w:rFonts w:hint="eastAsia"/>
          <w:szCs w:val="32"/>
        </w:rPr>
        <w:t>所示）、历史（如图</w:t>
      </w:r>
      <w:r>
        <w:rPr>
          <w:rFonts w:hint="eastAsia"/>
        </w:rPr>
        <w:t>3.3.7</w:t>
      </w:r>
      <w:r>
        <w:rPr>
          <w:rFonts w:hint="eastAsia"/>
          <w:szCs w:val="32"/>
        </w:rPr>
        <w:t>所示），停机表示今天此设备不工作，当前班次可以修改完成状态。点击历史--班次，可以查看历史详情（如图</w:t>
      </w:r>
      <w:r>
        <w:rPr>
          <w:rFonts w:hint="eastAsia"/>
        </w:rPr>
        <w:t>3.3.8</w:t>
      </w:r>
      <w:r>
        <w:rPr>
          <w:rFonts w:hint="eastAsia"/>
          <w:szCs w:val="32"/>
        </w:rPr>
        <w:t>所示）。</w:t>
      </w:r>
    </w:p>
    <w:p>
      <w:pPr>
        <w:spacing w:line="360" w:lineRule="auto"/>
        <w:jc w:val="center"/>
      </w:pPr>
      <w:r>
        <w:drawing>
          <wp:inline distT="0" distB="0" distL="0" distR="0">
            <wp:extent cx="1396365" cy="3022600"/>
            <wp:effectExtent l="0" t="0" r="13335" b="635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pic:cNvPicPr>
                      <a:picLocks noChangeAspect="1"/>
                    </pic:cNvPicPr>
                  </pic:nvPicPr>
                  <pic:blipFill>
                    <a:blip r:embed="rId127"/>
                    <a:stretch>
                      <a:fillRect/>
                    </a:stretch>
                  </pic:blipFill>
                  <pic:spPr>
                    <a:xfrm>
                      <a:off x="0" y="0"/>
                      <a:ext cx="1408517" cy="3047534"/>
                    </a:xfrm>
                    <a:prstGeom prst="rect">
                      <a:avLst/>
                    </a:prstGeom>
                  </pic:spPr>
                </pic:pic>
              </a:graphicData>
            </a:graphic>
          </wp:inline>
        </w:drawing>
      </w:r>
      <w:r>
        <w:rPr>
          <w:rFonts w:hint="eastAsia"/>
        </w:rPr>
        <w:t xml:space="preserve"> </w:t>
      </w:r>
      <w:r>
        <w:drawing>
          <wp:inline distT="0" distB="0" distL="0" distR="0">
            <wp:extent cx="1408430" cy="3048000"/>
            <wp:effectExtent l="0" t="0" r="127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63"/>
                    <pic:cNvPicPr>
                      <a:picLocks noChangeAspect="1"/>
                    </pic:cNvPicPr>
                  </pic:nvPicPr>
                  <pic:blipFill>
                    <a:blip r:embed="rId128"/>
                    <a:stretch>
                      <a:fillRect/>
                    </a:stretch>
                  </pic:blipFill>
                  <pic:spPr>
                    <a:xfrm>
                      <a:off x="0" y="0"/>
                      <a:ext cx="1421198" cy="3074971"/>
                    </a:xfrm>
                    <a:prstGeom prst="rect">
                      <a:avLst/>
                    </a:prstGeom>
                  </pic:spPr>
                </pic:pic>
              </a:graphicData>
            </a:graphic>
          </wp:inline>
        </w:drawing>
      </w:r>
      <w:r>
        <w:rPr>
          <w:rFonts w:hint="eastAsia"/>
        </w:rPr>
        <w:t xml:space="preserve"> </w:t>
      </w:r>
      <w:r>
        <w:drawing>
          <wp:inline distT="0" distB="0" distL="0" distR="0">
            <wp:extent cx="1416050" cy="3064510"/>
            <wp:effectExtent l="0" t="0" r="12700" b="254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129"/>
                    <a:stretch>
                      <a:fillRect/>
                    </a:stretch>
                  </pic:blipFill>
                  <pic:spPr>
                    <a:xfrm>
                      <a:off x="0" y="0"/>
                      <a:ext cx="1425855" cy="3085047"/>
                    </a:xfrm>
                    <a:prstGeom prst="rect">
                      <a:avLst/>
                    </a:prstGeom>
                  </pic:spPr>
                </pic:pic>
              </a:graphicData>
            </a:graphic>
          </wp:inline>
        </w:drawing>
      </w:r>
      <w:r>
        <w:rPr>
          <w:rFonts w:hint="eastAsia"/>
        </w:rPr>
        <w:t xml:space="preserve"> </w:t>
      </w:r>
      <w:r>
        <w:drawing>
          <wp:inline distT="0" distB="0" distL="0" distR="0">
            <wp:extent cx="1388745" cy="3005455"/>
            <wp:effectExtent l="0" t="0" r="1905" b="4445"/>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161"/>
                    <pic:cNvPicPr>
                      <a:picLocks noChangeAspect="1"/>
                    </pic:cNvPicPr>
                  </pic:nvPicPr>
                  <pic:blipFill>
                    <a:blip r:embed="rId130"/>
                    <a:stretch>
                      <a:fillRect/>
                    </a:stretch>
                  </pic:blipFill>
                  <pic:spPr>
                    <a:xfrm>
                      <a:off x="0" y="0"/>
                      <a:ext cx="1400687" cy="3030595"/>
                    </a:xfrm>
                    <a:prstGeom prst="rect">
                      <a:avLst/>
                    </a:prstGeom>
                  </pic:spPr>
                </pic:pic>
              </a:graphicData>
            </a:graphic>
          </wp:inline>
        </w:drawing>
      </w:r>
    </w:p>
    <w:p>
      <w:pPr>
        <w:spacing w:line="360" w:lineRule="auto"/>
        <w:jc w:val="center"/>
      </w:pPr>
      <w:r>
        <w:t>图</w:t>
      </w:r>
      <w:r>
        <w:rPr>
          <w:rFonts w:hint="eastAsia"/>
        </w:rPr>
        <w:t xml:space="preserve">3.3.5               </w:t>
      </w:r>
      <w:r>
        <w:t>图</w:t>
      </w:r>
      <w:r>
        <w:rPr>
          <w:rFonts w:hint="eastAsia"/>
        </w:rPr>
        <w:t xml:space="preserve">3.3.6               </w:t>
      </w:r>
      <w:r>
        <w:t>图</w:t>
      </w:r>
      <w:r>
        <w:rPr>
          <w:rFonts w:hint="eastAsia"/>
        </w:rPr>
        <w:t xml:space="preserve">3.3.7               </w:t>
      </w:r>
      <w:r>
        <w:t>图</w:t>
      </w:r>
      <w:r>
        <w:rPr>
          <w:rFonts w:hint="eastAsia"/>
        </w:rPr>
        <w:t>3.3.8</w:t>
      </w:r>
    </w:p>
    <w:p>
      <w:pPr>
        <w:spacing w:line="360" w:lineRule="auto"/>
        <w:jc w:val="center"/>
        <w:rPr>
          <w:szCs w:val="21"/>
        </w:rPr>
      </w:pPr>
    </w:p>
    <w:p>
      <w:pPr>
        <w:pStyle w:val="4"/>
        <w:pageBreakBefore/>
        <w:numPr>
          <w:ilvl w:val="0"/>
          <w:numId w:val="3"/>
        </w:numPr>
        <w:spacing w:before="0" w:after="0" w:line="360" w:lineRule="auto"/>
        <w:rPr>
          <w:rFonts w:ascii="宋体" w:hAnsi="宋体" w:eastAsia="宋体" w:cs="宋体"/>
          <w:sz w:val="30"/>
          <w:szCs w:val="30"/>
        </w:rPr>
      </w:pPr>
      <w:bookmarkStart w:id="183" w:name="_Toc65524861"/>
      <w:bookmarkStart w:id="184" w:name="_Toc4218"/>
      <w:r>
        <w:rPr>
          <w:rFonts w:hint="eastAsia" w:ascii="宋体" w:hAnsi="宋体" w:eastAsia="宋体" w:cs="宋体"/>
          <w:sz w:val="30"/>
          <w:szCs w:val="30"/>
        </w:rPr>
        <w:t>机修工</w:t>
      </w:r>
      <w:bookmarkEnd w:id="183"/>
      <w:bookmarkEnd w:id="184"/>
    </w:p>
    <w:p>
      <w:pPr>
        <w:pStyle w:val="5"/>
        <w:tabs>
          <w:tab w:val="left" w:pos="210"/>
        </w:tabs>
        <w:spacing w:before="0" w:after="0" w:line="360" w:lineRule="auto"/>
        <w:ind w:firstLine="562" w:firstLineChars="200"/>
      </w:pPr>
      <w:bookmarkStart w:id="185" w:name="_Toc65524862"/>
      <w:bookmarkStart w:id="186" w:name="_Toc23713"/>
      <w:r>
        <w:rPr>
          <w:rFonts w:hint="eastAsia" w:ascii="宋体" w:hAnsi="宋体" w:cs="宋体"/>
          <w:bCs/>
          <w:sz w:val="28"/>
          <w:szCs w:val="28"/>
        </w:rPr>
        <w:t>3.1设备保养</w:t>
      </w:r>
      <w:bookmarkEnd w:id="185"/>
      <w:bookmarkEnd w:id="186"/>
    </w:p>
    <w:p>
      <w:pPr>
        <w:pStyle w:val="3"/>
        <w:spacing w:line="360" w:lineRule="auto"/>
        <w:ind w:firstLine="480"/>
        <w:rPr>
          <w:rFonts w:ascii="宋体" w:hAnsi="宋体" w:cs="宋体"/>
          <w:sz w:val="28"/>
          <w:szCs w:val="28"/>
        </w:rPr>
      </w:pPr>
      <w:r>
        <w:rPr>
          <w:rFonts w:hint="eastAsia" w:ascii="宋体" w:hAnsi="宋体" w:cs="宋体"/>
          <w:sz w:val="24"/>
          <w:szCs w:val="24"/>
        </w:rPr>
        <w:t>2.1.1从主画面菜单栏的【维修保养】→【保养任务】链接可以打开保养任务页面。（如图2.1.1）</w:t>
      </w:r>
    </w:p>
    <w:p>
      <w:pPr>
        <w:pStyle w:val="3"/>
        <w:spacing w:line="360" w:lineRule="auto"/>
        <w:ind w:firstLine="0" w:firstLineChars="0"/>
        <w:jc w:val="center"/>
        <w:rPr>
          <w:rFonts w:ascii="宋体" w:hAnsi="宋体" w:cs="宋体"/>
          <w:sz w:val="28"/>
          <w:szCs w:val="28"/>
        </w:rPr>
      </w:pPr>
      <w:r>
        <w:drawing>
          <wp:inline distT="0" distB="0" distL="114300" distR="114300">
            <wp:extent cx="6107430" cy="2272030"/>
            <wp:effectExtent l="0" t="0" r="7620" b="13970"/>
            <wp:docPr id="2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
                    <pic:cNvPicPr>
                      <a:picLocks noChangeAspect="1"/>
                    </pic:cNvPicPr>
                  </pic:nvPicPr>
                  <pic:blipFill>
                    <a:blip r:embed="rId60"/>
                    <a:stretch>
                      <a:fillRect/>
                    </a:stretch>
                  </pic:blipFill>
                  <pic:spPr>
                    <a:xfrm>
                      <a:off x="0" y="0"/>
                      <a:ext cx="6107430" cy="2272030"/>
                    </a:xfrm>
                    <a:prstGeom prst="rect">
                      <a:avLst/>
                    </a:prstGeom>
                    <a:noFill/>
                    <a:ln>
                      <a:noFill/>
                    </a:ln>
                  </pic:spPr>
                </pic:pic>
              </a:graphicData>
            </a:graphic>
          </wp:inline>
        </w:drawing>
      </w:r>
    </w:p>
    <w:p>
      <w:pPr>
        <w:spacing w:line="360" w:lineRule="auto"/>
        <w:jc w:val="center"/>
        <w:rPr>
          <w:szCs w:val="21"/>
        </w:rPr>
      </w:pPr>
      <w:r>
        <w:rPr>
          <w:rFonts w:hint="eastAsia"/>
          <w:szCs w:val="21"/>
        </w:rPr>
        <w:t>图2.1.1</w:t>
      </w:r>
    </w:p>
    <w:p>
      <w:pPr>
        <w:pStyle w:val="3"/>
        <w:spacing w:line="360" w:lineRule="auto"/>
        <w:ind w:firstLine="480"/>
        <w:rPr>
          <w:rFonts w:ascii="宋体" w:hAnsi="宋体" w:cs="宋体"/>
          <w:sz w:val="24"/>
          <w:szCs w:val="24"/>
        </w:rPr>
      </w:pPr>
      <w:r>
        <w:rPr>
          <w:rFonts w:hint="eastAsia" w:ascii="宋体" w:hAnsi="宋体" w:cs="宋体"/>
          <w:sz w:val="24"/>
          <w:szCs w:val="24"/>
        </w:rPr>
        <w:t>保养任务的设备包含状态为待保养、保养中、审核中、保养完成的状态。若状态是待保养机修工先接受任务，再点击【确认】按钮，该保养单进入保养阶段。设备进入保养阶段，在保养记录的页面中点击修改，弹出设备保养详情，输入保养记录或上传图片，保养进入提交审核的阶段（如图2.1.2所示），提交审核通过后进入保养完成阶段（如图2.1.3所示）。</w:t>
      </w:r>
    </w:p>
    <w:p>
      <w:pPr>
        <w:pStyle w:val="3"/>
        <w:spacing w:line="360" w:lineRule="auto"/>
        <w:ind w:firstLine="480"/>
        <w:rPr>
          <w:rFonts w:ascii="宋体" w:hAnsi="宋体" w:cs="宋体"/>
          <w:sz w:val="24"/>
          <w:szCs w:val="24"/>
        </w:rPr>
      </w:pPr>
      <w:r>
        <w:rPr>
          <w:rFonts w:hint="eastAsia" w:ascii="宋体" w:hAnsi="宋体" w:cs="宋体"/>
          <w:sz w:val="24"/>
          <w:szCs w:val="24"/>
        </w:rPr>
        <w:t>点击【历史】，可以查看设备的所有保养记录（如图2.1.4所示）。</w:t>
      </w:r>
    </w:p>
    <w:p>
      <w:pPr>
        <w:pStyle w:val="3"/>
        <w:spacing w:line="360" w:lineRule="auto"/>
        <w:ind w:firstLine="480"/>
        <w:rPr>
          <w:rFonts w:ascii="宋体" w:hAnsi="宋体" w:cs="宋体"/>
          <w:sz w:val="24"/>
          <w:szCs w:val="24"/>
        </w:rPr>
      </w:pPr>
      <w:r>
        <w:rPr>
          <w:rFonts w:hint="eastAsia" w:ascii="宋体" w:hAnsi="宋体" w:cs="宋体"/>
          <w:sz w:val="24"/>
          <w:szCs w:val="24"/>
        </w:rPr>
        <w:t>点击【详情】，可以查看该设备保养详情（如图2.1.5所示）。</w:t>
      </w:r>
    </w:p>
    <w:p>
      <w:pPr>
        <w:pStyle w:val="3"/>
        <w:spacing w:line="360" w:lineRule="auto"/>
        <w:ind w:firstLine="0" w:firstLineChars="0"/>
      </w:pPr>
      <w:r>
        <w:drawing>
          <wp:inline distT="0" distB="0" distL="114300" distR="114300">
            <wp:extent cx="6108700" cy="2510155"/>
            <wp:effectExtent l="0" t="0" r="6350" b="4445"/>
            <wp:docPr id="23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3"/>
                    <pic:cNvPicPr>
                      <a:picLocks noChangeAspect="1"/>
                    </pic:cNvPicPr>
                  </pic:nvPicPr>
                  <pic:blipFill>
                    <a:blip r:embed="rId61"/>
                    <a:stretch>
                      <a:fillRect/>
                    </a:stretch>
                  </pic:blipFill>
                  <pic:spPr>
                    <a:xfrm>
                      <a:off x="0" y="0"/>
                      <a:ext cx="6108700" cy="2510155"/>
                    </a:xfrm>
                    <a:prstGeom prst="rect">
                      <a:avLst/>
                    </a:prstGeom>
                    <a:noFill/>
                    <a:ln>
                      <a:noFill/>
                    </a:ln>
                  </pic:spPr>
                </pic:pic>
              </a:graphicData>
            </a:graphic>
          </wp:inline>
        </w:drawing>
      </w:r>
    </w:p>
    <w:p>
      <w:pPr>
        <w:pStyle w:val="3"/>
        <w:spacing w:line="360" w:lineRule="auto"/>
        <w:ind w:firstLine="0" w:firstLineChars="0"/>
        <w:jc w:val="center"/>
      </w:pPr>
      <w:r>
        <w:rPr>
          <w:rFonts w:hint="eastAsia"/>
        </w:rPr>
        <w:t>图2.1.2</w:t>
      </w:r>
    </w:p>
    <w:p>
      <w:pPr>
        <w:pStyle w:val="3"/>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2769870"/>
            <wp:effectExtent l="0" t="0" r="127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62"/>
                    <a:stretch>
                      <a:fillRect/>
                    </a:stretch>
                  </pic:blipFill>
                  <pic:spPr>
                    <a:xfrm>
                      <a:off x="0" y="0"/>
                      <a:ext cx="6120130" cy="2769870"/>
                    </a:xfrm>
                    <a:prstGeom prst="rect">
                      <a:avLst/>
                    </a:prstGeom>
                  </pic:spPr>
                </pic:pic>
              </a:graphicData>
            </a:graphic>
          </wp:inline>
        </w:drawing>
      </w:r>
    </w:p>
    <w:p>
      <w:pPr>
        <w:spacing w:line="360" w:lineRule="auto"/>
        <w:jc w:val="center"/>
        <w:rPr>
          <w:szCs w:val="21"/>
        </w:rPr>
      </w:pPr>
      <w:r>
        <w:rPr>
          <w:rFonts w:hint="eastAsia"/>
          <w:szCs w:val="21"/>
        </w:rPr>
        <w:t>图2.1.3</w:t>
      </w:r>
    </w:p>
    <w:p>
      <w:pPr>
        <w:pStyle w:val="3"/>
        <w:spacing w:line="360" w:lineRule="auto"/>
        <w:ind w:firstLine="0" w:firstLineChars="0"/>
        <w:jc w:val="center"/>
        <w:rPr>
          <w:rFonts w:ascii="宋体" w:hAnsi="宋体" w:cs="宋体"/>
          <w:sz w:val="28"/>
          <w:szCs w:val="28"/>
        </w:rPr>
      </w:pPr>
      <w:r>
        <w:drawing>
          <wp:inline distT="0" distB="0" distL="0" distR="0">
            <wp:extent cx="6120130" cy="2157095"/>
            <wp:effectExtent l="0" t="0" r="1270" b="190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63"/>
                    <a:stretch>
                      <a:fillRect/>
                    </a:stretch>
                  </pic:blipFill>
                  <pic:spPr>
                    <a:xfrm>
                      <a:off x="0" y="0"/>
                      <a:ext cx="6120130" cy="2157095"/>
                    </a:xfrm>
                    <a:prstGeom prst="rect">
                      <a:avLst/>
                    </a:prstGeom>
                  </pic:spPr>
                </pic:pic>
              </a:graphicData>
            </a:graphic>
          </wp:inline>
        </w:drawing>
      </w:r>
    </w:p>
    <w:p>
      <w:pPr>
        <w:spacing w:line="360" w:lineRule="auto"/>
        <w:jc w:val="center"/>
        <w:rPr>
          <w:szCs w:val="21"/>
        </w:rPr>
      </w:pPr>
      <w:r>
        <w:rPr>
          <w:rFonts w:hint="eastAsia"/>
          <w:szCs w:val="21"/>
        </w:rPr>
        <w:t>图2.1.4</w:t>
      </w:r>
    </w:p>
    <w:p>
      <w:pPr>
        <w:pStyle w:val="6"/>
        <w:snapToGrid w:val="0"/>
        <w:spacing w:line="360" w:lineRule="auto"/>
        <w:ind w:firstLine="0" w:firstLineChars="0"/>
        <w:contextualSpacing/>
        <w:jc w:val="center"/>
      </w:pPr>
      <w:r>
        <w:drawing>
          <wp:inline distT="0" distB="0" distL="0" distR="0">
            <wp:extent cx="6120130" cy="1997075"/>
            <wp:effectExtent l="0" t="0" r="127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4"/>
                    <a:stretch>
                      <a:fillRect/>
                    </a:stretch>
                  </pic:blipFill>
                  <pic:spPr>
                    <a:xfrm>
                      <a:off x="0" y="0"/>
                      <a:ext cx="6120130" cy="1997075"/>
                    </a:xfrm>
                    <a:prstGeom prst="rect">
                      <a:avLst/>
                    </a:prstGeom>
                  </pic:spPr>
                </pic:pic>
              </a:graphicData>
            </a:graphic>
          </wp:inline>
        </w:drawing>
      </w:r>
    </w:p>
    <w:p>
      <w:pPr>
        <w:spacing w:line="360" w:lineRule="auto"/>
        <w:jc w:val="center"/>
        <w:rPr>
          <w:szCs w:val="21"/>
        </w:rPr>
      </w:pPr>
      <w:r>
        <w:rPr>
          <w:rFonts w:hint="eastAsia"/>
          <w:szCs w:val="21"/>
        </w:rPr>
        <w:t>图2.1.5</w:t>
      </w:r>
    </w:p>
    <w:p>
      <w:pPr>
        <w:pStyle w:val="3"/>
        <w:spacing w:line="360" w:lineRule="auto"/>
        <w:ind w:firstLine="420" w:firstLineChars="0"/>
        <w:rPr>
          <w:rFonts w:ascii="宋体" w:hAnsi="宋体" w:cs="宋体"/>
          <w:sz w:val="24"/>
          <w:szCs w:val="22"/>
        </w:rPr>
      </w:pPr>
      <w:r>
        <w:rPr>
          <w:rFonts w:hint="eastAsia" w:ascii="宋体" w:hAnsi="宋体" w:cs="宋体"/>
          <w:sz w:val="24"/>
          <w:szCs w:val="22"/>
        </w:rPr>
        <w:t>2.1.2 APP设备保养</w:t>
      </w:r>
    </w:p>
    <w:p>
      <w:pPr>
        <w:pStyle w:val="6"/>
        <w:snapToGrid w:val="0"/>
        <w:spacing w:line="360" w:lineRule="auto"/>
        <w:ind w:firstLine="420" w:firstLineChars="0"/>
        <w:contextualSpacing/>
        <w:rPr>
          <w:rFonts w:ascii="宋体" w:hAnsi="宋体" w:cs="宋体"/>
          <w:szCs w:val="22"/>
        </w:rPr>
      </w:pPr>
      <w:r>
        <w:rPr>
          <w:rFonts w:hint="eastAsia" w:ascii="宋体" w:hAnsi="宋体" w:cs="宋体"/>
          <w:szCs w:val="22"/>
        </w:rPr>
        <w:t>进入APP应用→设备保养页面。进入页面后</w:t>
      </w:r>
      <w:r>
        <w:rPr>
          <w:rFonts w:ascii="宋体" w:hAnsi="宋体" w:cs="宋体"/>
          <w:szCs w:val="22"/>
        </w:rPr>
        <w:t>点击【待保养】，显示待保养的设备信息（如图2.1.5所示）。点击【接受任务】，该设备进入保养状态。点击【历史】可以查看</w:t>
      </w:r>
      <w:r>
        <w:rPr>
          <w:rFonts w:hint="eastAsia" w:ascii="宋体" w:hAnsi="宋体" w:cs="宋体"/>
          <w:szCs w:val="22"/>
        </w:rPr>
        <w:t>保养</w:t>
      </w:r>
      <w:r>
        <w:rPr>
          <w:rFonts w:ascii="宋体" w:hAnsi="宋体" w:cs="宋体"/>
          <w:szCs w:val="22"/>
        </w:rPr>
        <w:t>历史数据（如图2.1.6所示）。</w:t>
      </w:r>
      <w:r>
        <w:rPr>
          <w:rFonts w:hint="eastAsia" w:ascii="宋体" w:hAnsi="宋体" w:cs="宋体"/>
          <w:szCs w:val="22"/>
        </w:rPr>
        <w:t>点击历史--修改，可以修改保养信息（如图2.1.</w:t>
      </w:r>
      <w:r>
        <w:rPr>
          <w:rFonts w:ascii="宋体" w:hAnsi="宋体" w:cs="宋体"/>
          <w:szCs w:val="22"/>
        </w:rPr>
        <w:t>7</w:t>
      </w:r>
      <w:r>
        <w:rPr>
          <w:rFonts w:hint="eastAsia" w:ascii="宋体" w:hAnsi="宋体" w:cs="宋体"/>
          <w:szCs w:val="22"/>
        </w:rPr>
        <w:t>所示）。点击保存可对历史数据进行修复（如图2</w:t>
      </w:r>
      <w:r>
        <w:rPr>
          <w:rFonts w:ascii="宋体" w:hAnsi="宋体" w:cs="宋体"/>
          <w:szCs w:val="22"/>
        </w:rPr>
        <w:t>.1.8</w:t>
      </w:r>
      <w:r>
        <w:rPr>
          <w:rFonts w:hint="eastAsia" w:ascii="宋体" w:hAnsi="宋体" w:cs="宋体"/>
          <w:szCs w:val="22"/>
        </w:rPr>
        <w:t>所示）。</w:t>
      </w:r>
    </w:p>
    <w:p>
      <w:pPr>
        <w:pStyle w:val="6"/>
        <w:snapToGrid w:val="0"/>
        <w:spacing w:line="360" w:lineRule="auto"/>
        <w:ind w:firstLine="420" w:firstLineChars="0"/>
        <w:contextualSpacing/>
        <w:rPr>
          <w:rFonts w:ascii="宋体" w:hAnsi="宋体" w:cs="宋体"/>
          <w:szCs w:val="22"/>
        </w:rPr>
      </w:pPr>
    </w:p>
    <w:p>
      <w:pPr>
        <w:pStyle w:val="6"/>
        <w:snapToGrid w:val="0"/>
        <w:spacing w:line="360" w:lineRule="auto"/>
        <w:ind w:firstLine="0" w:firstLineChars="0"/>
        <w:contextualSpacing/>
        <w:jc w:val="left"/>
      </w:pPr>
      <w:r>
        <w:drawing>
          <wp:inline distT="0" distB="0" distL="0" distR="0">
            <wp:extent cx="1334135" cy="2886710"/>
            <wp:effectExtent l="0" t="0" r="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65"/>
                    <a:stretch>
                      <a:fillRect/>
                    </a:stretch>
                  </pic:blipFill>
                  <pic:spPr>
                    <a:xfrm>
                      <a:off x="0" y="0"/>
                      <a:ext cx="1343644" cy="2907170"/>
                    </a:xfrm>
                    <a:prstGeom prst="rect">
                      <a:avLst/>
                    </a:prstGeom>
                  </pic:spPr>
                </pic:pic>
              </a:graphicData>
            </a:graphic>
          </wp:inline>
        </w:drawing>
      </w:r>
      <w:r>
        <w:t xml:space="preserve"> </w:t>
      </w:r>
      <w:r>
        <w:drawing>
          <wp:inline distT="0" distB="0" distL="0" distR="0">
            <wp:extent cx="1322070" cy="286131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66"/>
                    <a:stretch>
                      <a:fillRect/>
                    </a:stretch>
                  </pic:blipFill>
                  <pic:spPr>
                    <a:xfrm>
                      <a:off x="0" y="0"/>
                      <a:ext cx="1338896" cy="2896899"/>
                    </a:xfrm>
                    <a:prstGeom prst="rect">
                      <a:avLst/>
                    </a:prstGeom>
                  </pic:spPr>
                </pic:pic>
              </a:graphicData>
            </a:graphic>
          </wp:inline>
        </w:drawing>
      </w:r>
      <w:r>
        <w:t xml:space="preserve"> </w:t>
      </w:r>
      <w:r>
        <w:drawing>
          <wp:inline distT="0" distB="0" distL="0" distR="0">
            <wp:extent cx="1357630" cy="2937510"/>
            <wp:effectExtent l="0" t="0" r="1270"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67"/>
                    <a:stretch>
                      <a:fillRect/>
                    </a:stretch>
                  </pic:blipFill>
                  <pic:spPr>
                    <a:xfrm>
                      <a:off x="0" y="0"/>
                      <a:ext cx="1363335" cy="2949777"/>
                    </a:xfrm>
                    <a:prstGeom prst="rect">
                      <a:avLst/>
                    </a:prstGeom>
                  </pic:spPr>
                </pic:pic>
              </a:graphicData>
            </a:graphic>
          </wp:inline>
        </w:drawing>
      </w:r>
      <w:r>
        <w:t xml:space="preserve"> </w:t>
      </w:r>
      <w:r>
        <w:drawing>
          <wp:inline distT="0" distB="0" distL="0" distR="0">
            <wp:extent cx="1345565" cy="2912110"/>
            <wp:effectExtent l="0" t="0" r="63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68"/>
                    <a:stretch>
                      <a:fillRect/>
                    </a:stretch>
                  </pic:blipFill>
                  <pic:spPr>
                    <a:xfrm>
                      <a:off x="0" y="0"/>
                      <a:ext cx="1353509" cy="2928514"/>
                    </a:xfrm>
                    <a:prstGeom prst="rect">
                      <a:avLst/>
                    </a:prstGeom>
                  </pic:spPr>
                </pic:pic>
              </a:graphicData>
            </a:graphic>
          </wp:inline>
        </w:drawing>
      </w:r>
    </w:p>
    <w:p>
      <w:pPr>
        <w:pStyle w:val="6"/>
        <w:snapToGrid w:val="0"/>
        <w:spacing w:line="360" w:lineRule="auto"/>
        <w:ind w:firstLine="630" w:firstLineChars="300"/>
        <w:contextualSpacing/>
        <w:jc w:val="left"/>
        <w:rPr>
          <w:rFonts w:ascii="宋体" w:hAnsi="宋体" w:cs="宋体"/>
          <w:sz w:val="21"/>
          <w:szCs w:val="21"/>
        </w:rPr>
      </w:pPr>
      <w:r>
        <w:rPr>
          <w:rFonts w:ascii="宋体" w:hAnsi="宋体" w:cs="宋体"/>
          <w:sz w:val="21"/>
          <w:szCs w:val="21"/>
        </w:rPr>
        <w:t>图2.1.5</w:t>
      </w:r>
      <w:r>
        <w:rPr>
          <w:rFonts w:hint="eastAsia" w:ascii="宋体" w:hAnsi="宋体" w:cs="宋体"/>
          <w:sz w:val="21"/>
          <w:szCs w:val="21"/>
        </w:rPr>
        <w:t xml:space="preserve">               </w:t>
      </w:r>
      <w:r>
        <w:rPr>
          <w:rFonts w:ascii="宋体" w:hAnsi="宋体" w:cs="宋体"/>
          <w:sz w:val="21"/>
          <w:szCs w:val="21"/>
        </w:rPr>
        <w:t>图2.1.6</w:t>
      </w:r>
      <w:r>
        <w:rPr>
          <w:rFonts w:hint="eastAsia" w:ascii="宋体" w:hAnsi="宋体" w:cs="宋体"/>
          <w:sz w:val="21"/>
          <w:szCs w:val="21"/>
        </w:rPr>
        <w:t xml:space="preserve">                 图2.1.</w:t>
      </w:r>
      <w:r>
        <w:rPr>
          <w:rFonts w:ascii="宋体" w:hAnsi="宋体" w:cs="宋体"/>
          <w:sz w:val="21"/>
          <w:szCs w:val="21"/>
        </w:rPr>
        <w:t>7</w:t>
      </w:r>
      <w:r>
        <w:rPr>
          <w:rFonts w:ascii="宋体" w:hAnsi="宋体" w:cs="宋体"/>
          <w:sz w:val="21"/>
          <w:szCs w:val="21"/>
        </w:rPr>
        <w:tab/>
      </w:r>
      <w:r>
        <w:rPr>
          <w:rFonts w:ascii="宋体" w:hAnsi="宋体" w:cs="宋体"/>
          <w:sz w:val="21"/>
          <w:szCs w:val="21"/>
        </w:rPr>
        <w:tab/>
      </w:r>
      <w:r>
        <w:rPr>
          <w:rFonts w:ascii="宋体" w:hAnsi="宋体" w:cs="宋体"/>
          <w:sz w:val="21"/>
          <w:szCs w:val="21"/>
        </w:rPr>
        <w:tab/>
      </w:r>
      <w:r>
        <w:rPr>
          <w:rFonts w:hint="eastAsia" w:ascii="宋体" w:hAnsi="宋体" w:cs="宋体"/>
          <w:sz w:val="21"/>
          <w:szCs w:val="21"/>
        </w:rPr>
        <w:t>图2</w:t>
      </w:r>
      <w:r>
        <w:rPr>
          <w:rFonts w:ascii="宋体" w:hAnsi="宋体" w:cs="宋体"/>
          <w:sz w:val="21"/>
          <w:szCs w:val="21"/>
        </w:rPr>
        <w:t>.1.8</w:t>
      </w:r>
    </w:p>
    <w:p>
      <w:pPr>
        <w:pStyle w:val="6"/>
        <w:snapToGrid w:val="0"/>
        <w:spacing w:line="360" w:lineRule="auto"/>
        <w:ind w:firstLine="420" w:firstLineChars="0"/>
        <w:contextualSpacing/>
        <w:rPr>
          <w:rFonts w:ascii="宋体" w:hAnsi="宋体" w:cs="宋体"/>
          <w:szCs w:val="22"/>
        </w:rPr>
      </w:pPr>
      <w:r>
        <w:rPr>
          <w:rFonts w:ascii="宋体" w:hAnsi="宋体" w:cs="宋体"/>
          <w:szCs w:val="22"/>
        </w:rPr>
        <w:t>点击【保养中】，显示正在保养中的设备信息（如图2.1.</w:t>
      </w:r>
      <w:r>
        <w:rPr>
          <w:rFonts w:hint="eastAsia" w:ascii="宋体" w:hAnsi="宋体" w:cs="宋体"/>
          <w:szCs w:val="22"/>
        </w:rPr>
        <w:t>9</w:t>
      </w:r>
      <w:r>
        <w:rPr>
          <w:rFonts w:ascii="宋体" w:hAnsi="宋体" w:cs="宋体"/>
          <w:szCs w:val="22"/>
        </w:rPr>
        <w:t>所示）。点击【完成任务】，输入相关信息，点击【完成】（如图2.1.</w:t>
      </w:r>
      <w:r>
        <w:rPr>
          <w:rFonts w:hint="eastAsia" w:ascii="宋体" w:hAnsi="宋体" w:cs="宋体"/>
          <w:szCs w:val="22"/>
        </w:rPr>
        <w:t>10</w:t>
      </w:r>
      <w:r>
        <w:rPr>
          <w:rFonts w:ascii="宋体" w:hAnsi="宋体" w:cs="宋体"/>
          <w:szCs w:val="22"/>
        </w:rPr>
        <w:t>所示）</w:t>
      </w:r>
      <w:r>
        <w:rPr>
          <w:rFonts w:hint="eastAsia" w:ascii="宋体" w:hAnsi="宋体" w:cs="宋体"/>
          <w:szCs w:val="22"/>
        </w:rPr>
        <w:t>。</w:t>
      </w:r>
      <w:r>
        <w:rPr>
          <w:rFonts w:ascii="宋体" w:hAnsi="宋体" w:cs="宋体"/>
          <w:szCs w:val="22"/>
        </w:rPr>
        <w:t>该设备进入</w:t>
      </w:r>
      <w:r>
        <w:rPr>
          <w:rFonts w:hint="eastAsia" w:ascii="宋体" w:hAnsi="宋体" w:cs="宋体"/>
        </w:rPr>
        <w:t>提交审核的阶段（如图2.1.11所示），提交审核通过后进入</w:t>
      </w:r>
      <w:r>
        <w:rPr>
          <w:rFonts w:ascii="宋体" w:hAnsi="宋体" w:cs="宋体"/>
          <w:szCs w:val="22"/>
        </w:rPr>
        <w:t>保养完成状态。点击【历史】可以查看历史数据（如图2.1.</w:t>
      </w:r>
      <w:r>
        <w:rPr>
          <w:rFonts w:hint="eastAsia" w:ascii="宋体" w:hAnsi="宋体" w:cs="宋体"/>
          <w:szCs w:val="22"/>
        </w:rPr>
        <w:t>12</w:t>
      </w:r>
      <w:r>
        <w:rPr>
          <w:rFonts w:ascii="宋体" w:hAnsi="宋体" w:cs="宋体"/>
          <w:szCs w:val="22"/>
        </w:rPr>
        <w:t>所示）。</w:t>
      </w:r>
      <w:r>
        <w:rPr>
          <w:rFonts w:hint="eastAsia" w:ascii="宋体" w:hAnsi="宋体" w:cs="宋体"/>
          <w:szCs w:val="22"/>
        </w:rPr>
        <w:t>点击【历史数据】--【修改】可以修改保养历史信息。</w:t>
      </w:r>
    </w:p>
    <w:p>
      <w:pPr>
        <w:pStyle w:val="6"/>
        <w:snapToGrid w:val="0"/>
        <w:spacing w:line="360" w:lineRule="auto"/>
        <w:ind w:firstLine="0" w:firstLineChars="0"/>
        <w:contextualSpacing/>
        <w:rPr>
          <w:rFonts w:ascii="宋体" w:hAnsi="宋体" w:cs="宋体"/>
          <w:szCs w:val="22"/>
        </w:rPr>
      </w:pPr>
      <w:r>
        <w:drawing>
          <wp:inline distT="0" distB="0" distL="0" distR="0">
            <wp:extent cx="1297305" cy="2808605"/>
            <wp:effectExtent l="0" t="0" r="17145" b="1079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70"/>
                    <a:stretch>
                      <a:fillRect/>
                    </a:stretch>
                  </pic:blipFill>
                  <pic:spPr>
                    <a:xfrm>
                      <a:off x="0" y="0"/>
                      <a:ext cx="1297305" cy="2808605"/>
                    </a:xfrm>
                    <a:prstGeom prst="rect">
                      <a:avLst/>
                    </a:prstGeom>
                  </pic:spPr>
                </pic:pic>
              </a:graphicData>
            </a:graphic>
          </wp:inline>
        </w:drawing>
      </w:r>
      <w:r>
        <w:rPr>
          <w:rFonts w:hint="eastAsia"/>
        </w:rPr>
        <w:t xml:space="preserve">  </w:t>
      </w:r>
      <w:r>
        <w:drawing>
          <wp:inline distT="0" distB="0" distL="0" distR="0">
            <wp:extent cx="1293495" cy="2799715"/>
            <wp:effectExtent l="0" t="0" r="1905" b="635"/>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69"/>
                    <a:stretch>
                      <a:fillRect/>
                    </a:stretch>
                  </pic:blipFill>
                  <pic:spPr>
                    <a:xfrm>
                      <a:off x="0" y="0"/>
                      <a:ext cx="1293495" cy="2799715"/>
                    </a:xfrm>
                    <a:prstGeom prst="rect">
                      <a:avLst/>
                    </a:prstGeom>
                  </pic:spPr>
                </pic:pic>
              </a:graphicData>
            </a:graphic>
          </wp:inline>
        </w:drawing>
      </w:r>
      <w:r>
        <w:rPr>
          <w:rFonts w:hint="eastAsia"/>
        </w:rPr>
        <w:t xml:space="preserve">    </w:t>
      </w:r>
      <w:r>
        <w:drawing>
          <wp:inline distT="0" distB="0" distL="114300" distR="114300">
            <wp:extent cx="1307465" cy="2832735"/>
            <wp:effectExtent l="0" t="0" r="6985" b="5715"/>
            <wp:docPr id="231" name="图片 231" descr="bd3aab8a1eb8ead78c8cc8b3cc3d5d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descr="bd3aab8a1eb8ead78c8cc8b3cc3d5d3"/>
                    <pic:cNvPicPr>
                      <a:picLocks noChangeAspect="1"/>
                    </pic:cNvPicPr>
                  </pic:nvPicPr>
                  <pic:blipFill>
                    <a:blip r:embed="rId71"/>
                    <a:stretch>
                      <a:fillRect/>
                    </a:stretch>
                  </pic:blipFill>
                  <pic:spPr>
                    <a:xfrm>
                      <a:off x="0" y="0"/>
                      <a:ext cx="1307465" cy="2832735"/>
                    </a:xfrm>
                    <a:prstGeom prst="rect">
                      <a:avLst/>
                    </a:prstGeom>
                  </pic:spPr>
                </pic:pic>
              </a:graphicData>
            </a:graphic>
          </wp:inline>
        </w:drawing>
      </w:r>
      <w:r>
        <w:rPr>
          <w:rFonts w:hint="eastAsia"/>
        </w:rPr>
        <w:t xml:space="preserve"> </w:t>
      </w:r>
      <w:r>
        <w:drawing>
          <wp:inline distT="0" distB="0" distL="0" distR="0">
            <wp:extent cx="1296670" cy="2806065"/>
            <wp:effectExtent l="0" t="0" r="17780" b="13335"/>
            <wp:docPr id="74"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pic:cNvPicPr>
                      <a:picLocks noChangeAspect="1"/>
                    </pic:cNvPicPr>
                  </pic:nvPicPr>
                  <pic:blipFill>
                    <a:blip r:embed="rId72"/>
                    <a:stretch>
                      <a:fillRect/>
                    </a:stretch>
                  </pic:blipFill>
                  <pic:spPr>
                    <a:xfrm>
                      <a:off x="0" y="0"/>
                      <a:ext cx="1296670" cy="2806065"/>
                    </a:xfrm>
                    <a:prstGeom prst="rect">
                      <a:avLst/>
                    </a:prstGeom>
                  </pic:spPr>
                </pic:pic>
              </a:graphicData>
            </a:graphic>
          </wp:inline>
        </w:drawing>
      </w:r>
    </w:p>
    <w:p>
      <w:pPr>
        <w:spacing w:line="360" w:lineRule="auto"/>
        <w:rPr>
          <w:szCs w:val="21"/>
        </w:rPr>
      </w:pPr>
      <w:r>
        <w:rPr>
          <w:szCs w:val="21"/>
        </w:rPr>
        <w:t>图2.1.</w:t>
      </w:r>
      <w:r>
        <w:rPr>
          <w:rFonts w:hint="eastAsia"/>
          <w:szCs w:val="21"/>
        </w:rPr>
        <w:t xml:space="preserve">9               </w:t>
      </w:r>
      <w:r>
        <w:rPr>
          <w:szCs w:val="21"/>
        </w:rPr>
        <w:t>图2.1.</w:t>
      </w:r>
      <w:r>
        <w:rPr>
          <w:rFonts w:hint="eastAsia"/>
          <w:szCs w:val="21"/>
        </w:rPr>
        <w:t xml:space="preserve">10            图2.2.11           </w:t>
      </w:r>
      <w:r>
        <w:rPr>
          <w:szCs w:val="21"/>
        </w:rPr>
        <w:t>图2.1.</w:t>
      </w:r>
      <w:r>
        <w:rPr>
          <w:rFonts w:hint="eastAsia"/>
          <w:szCs w:val="21"/>
        </w:rPr>
        <w:t>12</w:t>
      </w:r>
    </w:p>
    <w:p>
      <w:pPr>
        <w:pStyle w:val="6"/>
        <w:snapToGrid w:val="0"/>
        <w:spacing w:line="360" w:lineRule="auto"/>
        <w:ind w:firstLine="420" w:firstLineChars="0"/>
        <w:contextualSpacing/>
        <w:rPr>
          <w:rFonts w:ascii="宋体" w:hAnsi="宋体" w:cs="宋体"/>
          <w:szCs w:val="22"/>
        </w:rPr>
      </w:pPr>
      <w:r>
        <w:rPr>
          <w:rFonts w:ascii="宋体" w:hAnsi="宋体" w:cs="宋体"/>
          <w:szCs w:val="22"/>
        </w:rPr>
        <w:t>点击【已完成】，显示保养完成的设备信息（如图2.1.</w:t>
      </w:r>
      <w:r>
        <w:rPr>
          <w:rFonts w:hint="eastAsia" w:ascii="宋体" w:hAnsi="宋体" w:cs="宋体"/>
          <w:szCs w:val="22"/>
        </w:rPr>
        <w:t>13</w:t>
      </w:r>
      <w:r>
        <w:rPr>
          <w:rFonts w:ascii="宋体" w:hAnsi="宋体" w:cs="宋体"/>
          <w:szCs w:val="22"/>
        </w:rPr>
        <w:t>所示）。点击【详情】可以查看</w:t>
      </w:r>
      <w:r>
        <w:rPr>
          <w:rFonts w:hint="eastAsia" w:ascii="宋体" w:hAnsi="宋体" w:cs="宋体"/>
          <w:szCs w:val="22"/>
        </w:rPr>
        <w:t>保养</w:t>
      </w:r>
      <w:r>
        <w:rPr>
          <w:rFonts w:ascii="宋体" w:hAnsi="宋体" w:cs="宋体"/>
          <w:szCs w:val="22"/>
        </w:rPr>
        <w:t>详情（如图2.1.</w:t>
      </w:r>
      <w:r>
        <w:rPr>
          <w:rFonts w:hint="eastAsia" w:ascii="宋体" w:hAnsi="宋体" w:cs="宋体"/>
          <w:szCs w:val="22"/>
        </w:rPr>
        <w:t>14</w:t>
      </w:r>
      <w:r>
        <w:rPr>
          <w:rFonts w:ascii="宋体" w:hAnsi="宋体" w:cs="宋体"/>
          <w:szCs w:val="22"/>
        </w:rPr>
        <w:t>所示）。点击【历史】可以查看历史数据（如图2.1.</w:t>
      </w:r>
      <w:r>
        <w:rPr>
          <w:rFonts w:hint="eastAsia" w:ascii="宋体" w:hAnsi="宋体" w:cs="宋体"/>
          <w:szCs w:val="22"/>
        </w:rPr>
        <w:t>15</w:t>
      </w:r>
      <w:r>
        <w:rPr>
          <w:rFonts w:ascii="宋体" w:hAnsi="宋体" w:cs="宋体"/>
          <w:szCs w:val="22"/>
        </w:rPr>
        <w:t>所示）。</w:t>
      </w:r>
      <w:r>
        <w:rPr>
          <w:rFonts w:hint="eastAsia" w:ascii="宋体" w:hAnsi="宋体" w:cs="宋体"/>
          <w:szCs w:val="22"/>
        </w:rPr>
        <w:t>点击【历史数据】--【修改】可以修改保养历史信息。</w:t>
      </w:r>
    </w:p>
    <w:p>
      <w:pPr>
        <w:pStyle w:val="6"/>
        <w:snapToGrid w:val="0"/>
        <w:spacing w:line="360" w:lineRule="auto"/>
        <w:ind w:firstLine="0" w:firstLineChars="0"/>
        <w:contextualSpacing/>
        <w:rPr>
          <w:rFonts w:ascii="宋体" w:hAnsi="宋体" w:cs="宋体"/>
          <w:sz w:val="21"/>
          <w:szCs w:val="20"/>
        </w:rPr>
      </w:pPr>
      <w:r>
        <w:drawing>
          <wp:inline distT="0" distB="0" distL="0" distR="0">
            <wp:extent cx="1396365" cy="3022600"/>
            <wp:effectExtent l="0" t="0" r="635" b="0"/>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73"/>
                    <a:stretch>
                      <a:fillRect/>
                    </a:stretch>
                  </pic:blipFill>
                  <pic:spPr>
                    <a:xfrm>
                      <a:off x="0" y="0"/>
                      <a:ext cx="1405763" cy="3041575"/>
                    </a:xfrm>
                    <a:prstGeom prst="rect">
                      <a:avLst/>
                    </a:prstGeom>
                  </pic:spPr>
                </pic:pic>
              </a:graphicData>
            </a:graphic>
          </wp:inline>
        </w:drawing>
      </w:r>
      <w:r>
        <w:rPr>
          <w:rFonts w:hint="eastAsia"/>
        </w:rPr>
        <w:t xml:space="preserve">            </w:t>
      </w:r>
      <w:r>
        <w:drawing>
          <wp:inline distT="0" distB="0" distL="0" distR="0">
            <wp:extent cx="1379220" cy="2984500"/>
            <wp:effectExtent l="0" t="0" r="508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74"/>
                    <a:stretch>
                      <a:fillRect/>
                    </a:stretch>
                  </pic:blipFill>
                  <pic:spPr>
                    <a:xfrm>
                      <a:off x="0" y="0"/>
                      <a:ext cx="1399411" cy="3027832"/>
                    </a:xfrm>
                    <a:prstGeom prst="rect">
                      <a:avLst/>
                    </a:prstGeom>
                  </pic:spPr>
                </pic:pic>
              </a:graphicData>
            </a:graphic>
          </wp:inline>
        </w:drawing>
      </w:r>
      <w:r>
        <w:rPr>
          <w:rFonts w:hint="eastAsia"/>
        </w:rPr>
        <w:t xml:space="preserve">             </w:t>
      </w:r>
      <w:r>
        <w:drawing>
          <wp:inline distT="0" distB="0" distL="0" distR="0">
            <wp:extent cx="1369060" cy="2962910"/>
            <wp:effectExtent l="0" t="0" r="2540"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75"/>
                    <a:stretch>
                      <a:fillRect/>
                    </a:stretch>
                  </pic:blipFill>
                  <pic:spPr>
                    <a:xfrm>
                      <a:off x="0" y="0"/>
                      <a:ext cx="1383849" cy="2994162"/>
                    </a:xfrm>
                    <a:prstGeom prst="rect">
                      <a:avLst/>
                    </a:prstGeom>
                  </pic:spPr>
                </pic:pic>
              </a:graphicData>
            </a:graphic>
          </wp:inline>
        </w:drawing>
      </w:r>
    </w:p>
    <w:p>
      <w:pPr>
        <w:spacing w:line="360" w:lineRule="auto"/>
        <w:jc w:val="center"/>
        <w:rPr>
          <w:szCs w:val="21"/>
        </w:rPr>
      </w:pPr>
      <w:r>
        <w:rPr>
          <w:szCs w:val="21"/>
        </w:rPr>
        <w:t>图2.1.</w:t>
      </w:r>
      <w:r>
        <w:rPr>
          <w:rFonts w:hint="eastAsia"/>
          <w:szCs w:val="21"/>
        </w:rPr>
        <w:t xml:space="preserve">13                      </w:t>
      </w:r>
      <w:r>
        <w:rPr>
          <w:szCs w:val="21"/>
        </w:rPr>
        <w:t>图2.1.</w:t>
      </w:r>
      <w:r>
        <w:rPr>
          <w:rFonts w:hint="eastAsia"/>
          <w:szCs w:val="21"/>
        </w:rPr>
        <w:t xml:space="preserve">14                        </w:t>
      </w:r>
      <w:r>
        <w:rPr>
          <w:szCs w:val="21"/>
        </w:rPr>
        <w:t>图2.1.</w:t>
      </w:r>
      <w:r>
        <w:rPr>
          <w:rFonts w:hint="eastAsia"/>
          <w:szCs w:val="21"/>
        </w:rPr>
        <w:t>15</w:t>
      </w:r>
    </w:p>
    <w:p>
      <w:pPr>
        <w:pStyle w:val="5"/>
        <w:tabs>
          <w:tab w:val="left" w:pos="210"/>
        </w:tabs>
        <w:spacing w:before="0" w:after="0" w:line="360" w:lineRule="auto"/>
        <w:ind w:firstLine="562" w:firstLineChars="200"/>
        <w:rPr>
          <w:rFonts w:ascii="宋体" w:hAnsi="宋体" w:cs="宋体"/>
          <w:bCs/>
          <w:sz w:val="28"/>
          <w:szCs w:val="28"/>
        </w:rPr>
      </w:pPr>
      <w:bookmarkStart w:id="187" w:name="_Toc65524863"/>
      <w:bookmarkStart w:id="188" w:name="_Toc28564"/>
      <w:r>
        <w:rPr>
          <w:rFonts w:hint="eastAsia" w:ascii="宋体" w:hAnsi="宋体" w:cs="宋体"/>
          <w:bCs/>
          <w:sz w:val="28"/>
          <w:szCs w:val="28"/>
        </w:rPr>
        <w:t>2.2设备维修</w:t>
      </w:r>
      <w:bookmarkEnd w:id="187"/>
      <w:bookmarkEnd w:id="188"/>
    </w:p>
    <w:p>
      <w:pPr>
        <w:pStyle w:val="3"/>
        <w:spacing w:line="360" w:lineRule="auto"/>
        <w:ind w:firstLine="480"/>
        <w:rPr>
          <w:rFonts w:ascii="宋体" w:hAnsi="宋体" w:cs="宋体"/>
          <w:sz w:val="28"/>
          <w:szCs w:val="28"/>
        </w:rPr>
      </w:pPr>
      <w:r>
        <w:rPr>
          <w:rFonts w:hint="eastAsia" w:ascii="宋体" w:hAnsi="宋体" w:cs="宋体"/>
          <w:sz w:val="24"/>
          <w:szCs w:val="24"/>
        </w:rPr>
        <w:t>2.2.1从主画面菜单栏的【维修保养】→【维修任务】链接可以打开维修任务页面（如图2.2.1所示）。</w:t>
      </w:r>
    </w:p>
    <w:p>
      <w:pPr>
        <w:pStyle w:val="3"/>
        <w:spacing w:line="360" w:lineRule="auto"/>
        <w:ind w:firstLine="0" w:firstLineChars="0"/>
        <w:jc w:val="center"/>
        <w:rPr>
          <w:rFonts w:ascii="宋体" w:hAnsi="宋体" w:cs="宋体"/>
          <w:sz w:val="28"/>
          <w:szCs w:val="28"/>
        </w:rPr>
      </w:pPr>
      <w:r>
        <w:rPr>
          <w:rFonts w:ascii="宋体" w:hAnsi="宋体" w:cs="宋体"/>
          <w:sz w:val="28"/>
          <w:szCs w:val="28"/>
        </w:rPr>
        <w:drawing>
          <wp:inline distT="0" distB="0" distL="0" distR="0">
            <wp:extent cx="6120130" cy="1669415"/>
            <wp:effectExtent l="0" t="0" r="1270" b="0"/>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pic:cNvPicPr>
                  </pic:nvPicPr>
                  <pic:blipFill>
                    <a:blip r:embed="rId81"/>
                    <a:stretch>
                      <a:fillRect/>
                    </a:stretch>
                  </pic:blipFill>
                  <pic:spPr>
                    <a:xfrm>
                      <a:off x="0" y="0"/>
                      <a:ext cx="6120130" cy="1669415"/>
                    </a:xfrm>
                    <a:prstGeom prst="rect">
                      <a:avLst/>
                    </a:prstGeom>
                  </pic:spPr>
                </pic:pic>
              </a:graphicData>
            </a:graphic>
          </wp:inline>
        </w:drawing>
      </w:r>
    </w:p>
    <w:p>
      <w:pPr>
        <w:spacing w:line="360" w:lineRule="auto"/>
        <w:jc w:val="center"/>
        <w:rPr>
          <w:szCs w:val="21"/>
        </w:rPr>
      </w:pPr>
      <w:r>
        <w:rPr>
          <w:rFonts w:hint="eastAsia"/>
          <w:szCs w:val="21"/>
        </w:rPr>
        <w:t>图2.2.1</w:t>
      </w:r>
    </w:p>
    <w:p>
      <w:pPr>
        <w:pStyle w:val="3"/>
        <w:spacing w:line="360" w:lineRule="auto"/>
        <w:ind w:firstLine="0" w:firstLineChars="0"/>
        <w:rPr>
          <w:rFonts w:ascii="宋体" w:hAnsi="宋体" w:cs="宋体"/>
          <w:sz w:val="28"/>
          <w:szCs w:val="28"/>
        </w:rPr>
      </w:pPr>
      <w:r>
        <w:rPr>
          <w:rFonts w:hint="eastAsia" w:ascii="宋体" w:hAnsi="宋体" w:cs="宋体"/>
          <w:sz w:val="24"/>
          <w:szCs w:val="24"/>
        </w:rPr>
        <w:tab/>
      </w:r>
      <w:r>
        <w:rPr>
          <w:rFonts w:hint="eastAsia" w:ascii="宋体" w:hAnsi="宋体" w:cs="宋体"/>
          <w:sz w:val="24"/>
          <w:szCs w:val="24"/>
        </w:rPr>
        <w:t>机修工接受任务后该故障设备状态为待维修，机修工点击【接受任务】接受该任务，状态变为维修中（如图2.2.2所示）。</w:t>
      </w:r>
    </w:p>
    <w:p>
      <w:pPr>
        <w:pStyle w:val="6"/>
        <w:snapToGrid w:val="0"/>
        <w:spacing w:line="360" w:lineRule="auto"/>
        <w:ind w:firstLine="0" w:firstLineChars="0"/>
        <w:contextualSpacing/>
        <w:jc w:val="center"/>
      </w:pPr>
      <w:r>
        <w:drawing>
          <wp:inline distT="0" distB="0" distL="0" distR="0">
            <wp:extent cx="6120130" cy="1431925"/>
            <wp:effectExtent l="0" t="0" r="1270" b="317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82"/>
                    <a:stretch>
                      <a:fillRect/>
                    </a:stretch>
                  </pic:blipFill>
                  <pic:spPr>
                    <a:xfrm>
                      <a:off x="0" y="0"/>
                      <a:ext cx="6120130" cy="1431925"/>
                    </a:xfrm>
                    <a:prstGeom prst="rect">
                      <a:avLst/>
                    </a:prstGeom>
                  </pic:spPr>
                </pic:pic>
              </a:graphicData>
            </a:graphic>
          </wp:inline>
        </w:drawing>
      </w:r>
    </w:p>
    <w:p>
      <w:pPr>
        <w:spacing w:line="360" w:lineRule="auto"/>
        <w:jc w:val="center"/>
        <w:rPr>
          <w:szCs w:val="21"/>
        </w:rPr>
      </w:pPr>
      <w:r>
        <w:rPr>
          <w:rFonts w:hint="eastAsia"/>
          <w:szCs w:val="21"/>
        </w:rPr>
        <w:t>图2.2.2</w:t>
      </w:r>
    </w:p>
    <w:p>
      <w:pPr>
        <w:pStyle w:val="3"/>
        <w:spacing w:line="360" w:lineRule="auto"/>
        <w:ind w:firstLine="660" w:firstLineChars="275"/>
        <w:rPr>
          <w:szCs w:val="21"/>
        </w:rPr>
      </w:pPr>
      <w:r>
        <w:rPr>
          <w:rFonts w:hint="eastAsia" w:ascii="宋体" w:hAnsi="宋体" w:cs="宋体"/>
          <w:sz w:val="24"/>
          <w:szCs w:val="24"/>
        </w:rPr>
        <w:t>维修中的任务，点击【提交审核】，会弹出一个详情窗口，显示维修单的即便信息（如图2.2.3所示）。可填写维修记录或上传图片，点击【完成】，维修单进入一个审核的状态。</w:t>
      </w:r>
    </w:p>
    <w:p>
      <w:pPr>
        <w:pStyle w:val="6"/>
        <w:snapToGrid w:val="0"/>
        <w:spacing w:line="360" w:lineRule="auto"/>
        <w:ind w:firstLine="0" w:firstLineChars="0"/>
        <w:contextualSpacing/>
        <w:jc w:val="center"/>
      </w:pPr>
      <w:r>
        <w:drawing>
          <wp:inline distT="0" distB="0" distL="0" distR="0">
            <wp:extent cx="6120130" cy="1916430"/>
            <wp:effectExtent l="0" t="0" r="1270" b="127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pic:cNvPicPr>
                  </pic:nvPicPr>
                  <pic:blipFill>
                    <a:blip r:embed="rId83"/>
                    <a:stretch>
                      <a:fillRect/>
                    </a:stretch>
                  </pic:blipFill>
                  <pic:spPr>
                    <a:xfrm>
                      <a:off x="0" y="0"/>
                      <a:ext cx="6120130" cy="1916430"/>
                    </a:xfrm>
                    <a:prstGeom prst="rect">
                      <a:avLst/>
                    </a:prstGeom>
                  </pic:spPr>
                </pic:pic>
              </a:graphicData>
            </a:graphic>
          </wp:inline>
        </w:drawing>
      </w:r>
    </w:p>
    <w:p>
      <w:pPr>
        <w:spacing w:line="360" w:lineRule="auto"/>
        <w:jc w:val="center"/>
        <w:rPr>
          <w:szCs w:val="21"/>
        </w:rPr>
      </w:pPr>
      <w:r>
        <w:rPr>
          <w:rFonts w:hint="eastAsia"/>
          <w:szCs w:val="21"/>
        </w:rPr>
        <w:t>图2.2.3</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操作里的【通过】按钮，表示审核通过，维修完结，点击操作里的【驳回】，会退回至维修中状态。（如图2.2.4所示）点击操作里的详情，会弹出一个详情窗口，显示维修单的即便信息。可填写维修记录或上传图片；点击【保存】，则修改维修单内容（如图2.2.5所示）。</w:t>
      </w:r>
    </w:p>
    <w:p>
      <w:pPr>
        <w:pStyle w:val="3"/>
        <w:spacing w:line="360" w:lineRule="auto"/>
        <w:ind w:firstLine="0" w:firstLineChars="0"/>
        <w:rPr>
          <w:rFonts w:ascii="宋体" w:hAnsi="宋体" w:cs="宋体"/>
          <w:sz w:val="28"/>
          <w:szCs w:val="28"/>
        </w:rPr>
      </w:pPr>
      <w:r>
        <w:rPr>
          <w:rFonts w:ascii="宋体" w:hAnsi="宋体" w:cs="宋体"/>
          <w:sz w:val="28"/>
          <w:szCs w:val="28"/>
        </w:rPr>
        <w:drawing>
          <wp:inline distT="0" distB="0" distL="0" distR="0">
            <wp:extent cx="6120130" cy="1302385"/>
            <wp:effectExtent l="0" t="0" r="1270" b="5715"/>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pic:cNvPicPr>
                  </pic:nvPicPr>
                  <pic:blipFill>
                    <a:blip r:embed="rId84"/>
                    <a:stretch>
                      <a:fillRect/>
                    </a:stretch>
                  </pic:blipFill>
                  <pic:spPr>
                    <a:xfrm>
                      <a:off x="0" y="0"/>
                      <a:ext cx="6120130" cy="1302385"/>
                    </a:xfrm>
                    <a:prstGeom prst="rect">
                      <a:avLst/>
                    </a:prstGeom>
                  </pic:spPr>
                </pic:pic>
              </a:graphicData>
            </a:graphic>
          </wp:inline>
        </w:drawing>
      </w:r>
    </w:p>
    <w:p>
      <w:pPr>
        <w:pStyle w:val="3"/>
        <w:spacing w:line="360" w:lineRule="auto"/>
        <w:ind w:firstLine="0" w:firstLineChars="0"/>
        <w:jc w:val="center"/>
        <w:rPr>
          <w:rFonts w:ascii="宋体" w:hAnsi="宋体" w:cs="宋体"/>
          <w:szCs w:val="21"/>
        </w:rPr>
      </w:pPr>
      <w:r>
        <w:rPr>
          <w:rFonts w:hint="eastAsia" w:ascii="宋体" w:hAnsi="宋体" w:cs="宋体"/>
          <w:szCs w:val="21"/>
        </w:rPr>
        <w:t>图2.2.4</w:t>
      </w:r>
    </w:p>
    <w:p>
      <w:pPr>
        <w:pStyle w:val="3"/>
        <w:spacing w:line="360" w:lineRule="auto"/>
        <w:ind w:firstLine="0" w:firstLineChars="0"/>
        <w:jc w:val="center"/>
      </w:pPr>
      <w:r>
        <w:drawing>
          <wp:inline distT="0" distB="0" distL="0" distR="0">
            <wp:extent cx="6120130" cy="1879600"/>
            <wp:effectExtent l="0" t="0" r="127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pic:cNvPicPr>
                  </pic:nvPicPr>
                  <pic:blipFill>
                    <a:blip r:embed="rId85"/>
                    <a:stretch>
                      <a:fillRect/>
                    </a:stretch>
                  </pic:blipFill>
                  <pic:spPr>
                    <a:xfrm>
                      <a:off x="0" y="0"/>
                      <a:ext cx="6120130" cy="1879600"/>
                    </a:xfrm>
                    <a:prstGeom prst="rect">
                      <a:avLst/>
                    </a:prstGeom>
                  </pic:spPr>
                </pic:pic>
              </a:graphicData>
            </a:graphic>
          </wp:inline>
        </w:drawing>
      </w:r>
    </w:p>
    <w:p>
      <w:pPr>
        <w:spacing w:line="360" w:lineRule="auto"/>
        <w:jc w:val="center"/>
        <w:rPr>
          <w:szCs w:val="21"/>
        </w:rPr>
      </w:pPr>
      <w:r>
        <w:rPr>
          <w:rFonts w:hint="eastAsia"/>
          <w:szCs w:val="21"/>
        </w:rPr>
        <w:t>图2.2.5</w:t>
      </w:r>
    </w:p>
    <w:p>
      <w:pPr>
        <w:pStyle w:val="3"/>
        <w:spacing w:line="360" w:lineRule="auto"/>
        <w:ind w:firstLine="420" w:firstLineChars="0"/>
        <w:rPr>
          <w:rFonts w:ascii="宋体" w:hAnsi="宋体" w:cs="宋体"/>
          <w:sz w:val="24"/>
          <w:szCs w:val="22"/>
        </w:rPr>
      </w:pPr>
      <w:r>
        <w:rPr>
          <w:rFonts w:hint="eastAsia" w:ascii="宋体" w:hAnsi="宋体" w:cs="宋体"/>
          <w:sz w:val="24"/>
          <w:szCs w:val="22"/>
        </w:rPr>
        <w:t>2.2.2 APP设备维修</w:t>
      </w:r>
    </w:p>
    <w:p>
      <w:pPr>
        <w:pStyle w:val="3"/>
        <w:spacing w:line="360" w:lineRule="auto"/>
        <w:ind w:firstLine="420" w:firstLineChars="0"/>
        <w:rPr>
          <w:rFonts w:ascii="宋体" w:hAnsi="宋体" w:cs="宋体"/>
          <w:sz w:val="24"/>
          <w:szCs w:val="22"/>
        </w:rPr>
      </w:pPr>
      <w:r>
        <w:rPr>
          <w:rFonts w:hint="eastAsia" w:ascii="宋体" w:hAnsi="宋体" w:cs="宋体"/>
          <w:sz w:val="24"/>
          <w:szCs w:val="22"/>
        </w:rPr>
        <w:t>进入APP应用→设备维修页面。点击【待维修】，显示待维修的设备信息（如图2.2.5所示），点击【详情】，查看此待维修单详情。点击【保存】临时保存修改数据，点击【接受任务】进入维修中状态（如图2.2.6所示）。</w:t>
      </w:r>
    </w:p>
    <w:p>
      <w:pPr>
        <w:pStyle w:val="3"/>
        <w:spacing w:line="360" w:lineRule="auto"/>
        <w:ind w:firstLine="0" w:firstLineChars="0"/>
        <w:jc w:val="center"/>
      </w:pPr>
      <w:r>
        <w:drawing>
          <wp:inline distT="0" distB="0" distL="0" distR="0">
            <wp:extent cx="1481455" cy="3205480"/>
            <wp:effectExtent l="0" t="0" r="4445"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86"/>
                    <a:stretch>
                      <a:fillRect/>
                    </a:stretch>
                  </pic:blipFill>
                  <pic:spPr>
                    <a:xfrm>
                      <a:off x="0" y="0"/>
                      <a:ext cx="1496073" cy="3236974"/>
                    </a:xfrm>
                    <a:prstGeom prst="rect">
                      <a:avLst/>
                    </a:prstGeom>
                  </pic:spPr>
                </pic:pic>
              </a:graphicData>
            </a:graphic>
          </wp:inline>
        </w:drawing>
      </w:r>
      <w:r>
        <w:rPr>
          <w:rFonts w:hint="eastAsia"/>
        </w:rPr>
        <w:t xml:space="preserve">           </w:t>
      </w:r>
      <w:r>
        <w:drawing>
          <wp:inline distT="0" distB="0" distL="0" distR="0">
            <wp:extent cx="1471295" cy="3183255"/>
            <wp:effectExtent l="0" t="0" r="1905" b="444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87"/>
                    <a:stretch>
                      <a:fillRect/>
                    </a:stretch>
                  </pic:blipFill>
                  <pic:spPr>
                    <a:xfrm>
                      <a:off x="0" y="0"/>
                      <a:ext cx="1482123" cy="3206794"/>
                    </a:xfrm>
                    <a:prstGeom prst="rect">
                      <a:avLst/>
                    </a:prstGeom>
                  </pic:spPr>
                </pic:pic>
              </a:graphicData>
            </a:graphic>
          </wp:inline>
        </w:drawing>
      </w:r>
    </w:p>
    <w:p>
      <w:pPr>
        <w:spacing w:line="360" w:lineRule="auto"/>
        <w:jc w:val="center"/>
        <w:rPr>
          <w:szCs w:val="21"/>
        </w:rPr>
      </w:pPr>
      <w:r>
        <w:rPr>
          <w:szCs w:val="21"/>
        </w:rPr>
        <w:t>图2.2.</w:t>
      </w:r>
      <w:r>
        <w:rPr>
          <w:rFonts w:hint="eastAsia"/>
          <w:szCs w:val="21"/>
        </w:rPr>
        <w:t xml:space="preserve">5                            </w:t>
      </w:r>
      <w:r>
        <w:rPr>
          <w:szCs w:val="21"/>
        </w:rPr>
        <w:t>图2.2.</w:t>
      </w:r>
      <w:r>
        <w:rPr>
          <w:rFonts w:hint="eastAsia"/>
          <w:szCs w:val="21"/>
        </w:rPr>
        <w:t>6</w:t>
      </w:r>
    </w:p>
    <w:p>
      <w:pPr>
        <w:pStyle w:val="3"/>
        <w:spacing w:line="360" w:lineRule="auto"/>
        <w:ind w:firstLine="420" w:firstLineChars="0"/>
      </w:pPr>
      <w:r>
        <w:rPr>
          <w:rFonts w:ascii="宋体" w:hAnsi="宋体" w:cs="宋体"/>
          <w:sz w:val="24"/>
          <w:szCs w:val="22"/>
        </w:rPr>
        <w:t>点击【维修中】，显示正在维修中的设备信息（如图2.</w:t>
      </w:r>
      <w:r>
        <w:rPr>
          <w:rFonts w:hint="eastAsia" w:ascii="宋体" w:hAnsi="宋体" w:cs="宋体"/>
          <w:sz w:val="24"/>
          <w:szCs w:val="22"/>
        </w:rPr>
        <w:t>2</w:t>
      </w:r>
      <w:r>
        <w:rPr>
          <w:rFonts w:ascii="宋体" w:hAnsi="宋体" w:cs="宋体"/>
          <w:sz w:val="24"/>
          <w:szCs w:val="22"/>
        </w:rPr>
        <w:t>.</w:t>
      </w:r>
      <w:r>
        <w:rPr>
          <w:rFonts w:hint="eastAsia" w:ascii="宋体" w:hAnsi="宋体" w:cs="宋体"/>
          <w:sz w:val="24"/>
          <w:szCs w:val="22"/>
        </w:rPr>
        <w:t>7</w:t>
      </w:r>
      <w:r>
        <w:rPr>
          <w:rFonts w:ascii="宋体" w:hAnsi="宋体" w:cs="宋体"/>
          <w:sz w:val="24"/>
          <w:szCs w:val="22"/>
        </w:rPr>
        <w:t>所示）。点击【</w:t>
      </w:r>
      <w:r>
        <w:rPr>
          <w:rFonts w:hint="eastAsia" w:ascii="宋体" w:hAnsi="宋体" w:cs="宋体"/>
          <w:sz w:val="24"/>
          <w:szCs w:val="22"/>
        </w:rPr>
        <w:t>提交审核</w:t>
      </w:r>
      <w:r>
        <w:rPr>
          <w:rFonts w:ascii="宋体" w:hAnsi="宋体" w:cs="宋体"/>
          <w:sz w:val="24"/>
          <w:szCs w:val="22"/>
        </w:rPr>
        <w:t>】，输入相关信息，点击【</w:t>
      </w:r>
      <w:r>
        <w:rPr>
          <w:rFonts w:hint="eastAsia" w:ascii="宋体" w:hAnsi="宋体" w:cs="宋体"/>
          <w:sz w:val="24"/>
          <w:szCs w:val="22"/>
        </w:rPr>
        <w:t>提交</w:t>
      </w:r>
      <w:r>
        <w:rPr>
          <w:rFonts w:ascii="宋体" w:hAnsi="宋体" w:cs="宋体"/>
          <w:sz w:val="24"/>
          <w:szCs w:val="22"/>
        </w:rPr>
        <w:t>】（如图2.</w:t>
      </w:r>
      <w:r>
        <w:rPr>
          <w:rFonts w:hint="eastAsia" w:ascii="宋体" w:hAnsi="宋体" w:cs="宋体"/>
          <w:sz w:val="24"/>
          <w:szCs w:val="22"/>
        </w:rPr>
        <w:t>2</w:t>
      </w:r>
      <w:r>
        <w:rPr>
          <w:rFonts w:ascii="宋体" w:hAnsi="宋体" w:cs="宋体"/>
          <w:sz w:val="24"/>
          <w:szCs w:val="22"/>
        </w:rPr>
        <w:t>.</w:t>
      </w:r>
      <w:r>
        <w:rPr>
          <w:rFonts w:hint="eastAsia" w:ascii="宋体" w:hAnsi="宋体" w:cs="宋体"/>
          <w:sz w:val="24"/>
          <w:szCs w:val="22"/>
        </w:rPr>
        <w:t>8</w:t>
      </w:r>
      <w:r>
        <w:rPr>
          <w:rFonts w:ascii="宋体" w:hAnsi="宋体" w:cs="宋体"/>
          <w:sz w:val="24"/>
          <w:szCs w:val="22"/>
        </w:rPr>
        <w:t>所示），该设备进入</w:t>
      </w:r>
      <w:r>
        <w:rPr>
          <w:rFonts w:hint="eastAsia" w:ascii="宋体" w:hAnsi="宋体" w:cs="宋体"/>
          <w:sz w:val="24"/>
          <w:szCs w:val="22"/>
        </w:rPr>
        <w:t>审核</w:t>
      </w:r>
      <w:r>
        <w:rPr>
          <w:rFonts w:ascii="宋体" w:hAnsi="宋体" w:cs="宋体"/>
          <w:sz w:val="24"/>
          <w:szCs w:val="22"/>
        </w:rPr>
        <w:t>状态。</w:t>
      </w:r>
    </w:p>
    <w:p>
      <w:pPr>
        <w:pStyle w:val="3"/>
        <w:spacing w:line="360" w:lineRule="auto"/>
        <w:ind w:firstLine="0" w:firstLineChars="0"/>
        <w:jc w:val="center"/>
      </w:pPr>
      <w:r>
        <w:drawing>
          <wp:inline distT="0" distB="0" distL="114300" distR="114300">
            <wp:extent cx="1756410" cy="3125470"/>
            <wp:effectExtent l="0" t="0" r="11430" b="13970"/>
            <wp:docPr id="125"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46"/>
                    <pic:cNvPicPr>
                      <a:picLocks noChangeAspect="1"/>
                    </pic:cNvPicPr>
                  </pic:nvPicPr>
                  <pic:blipFill>
                    <a:blip r:embed="rId88"/>
                    <a:stretch>
                      <a:fillRect/>
                    </a:stretch>
                  </pic:blipFill>
                  <pic:spPr>
                    <a:xfrm>
                      <a:off x="0" y="0"/>
                      <a:ext cx="1756410" cy="3125470"/>
                    </a:xfrm>
                    <a:prstGeom prst="rect">
                      <a:avLst/>
                    </a:prstGeom>
                    <a:noFill/>
                    <a:ln>
                      <a:noFill/>
                    </a:ln>
                  </pic:spPr>
                </pic:pic>
              </a:graphicData>
            </a:graphic>
          </wp:inline>
        </w:drawing>
      </w:r>
      <w:r>
        <w:rPr>
          <w:rFonts w:hint="eastAsia"/>
        </w:rPr>
        <w:t xml:space="preserve">              </w:t>
      </w:r>
      <w:r>
        <w:drawing>
          <wp:inline distT="0" distB="0" distL="114300" distR="114300">
            <wp:extent cx="1764030" cy="3138805"/>
            <wp:effectExtent l="0" t="0" r="3810" b="635"/>
            <wp:docPr id="12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47"/>
                    <pic:cNvPicPr>
                      <a:picLocks noChangeAspect="1"/>
                    </pic:cNvPicPr>
                  </pic:nvPicPr>
                  <pic:blipFill>
                    <a:blip r:embed="rId89"/>
                    <a:stretch>
                      <a:fillRect/>
                    </a:stretch>
                  </pic:blipFill>
                  <pic:spPr>
                    <a:xfrm>
                      <a:off x="0" y="0"/>
                      <a:ext cx="1764030" cy="3138805"/>
                    </a:xfrm>
                    <a:prstGeom prst="rect">
                      <a:avLst/>
                    </a:prstGeom>
                    <a:noFill/>
                    <a:ln>
                      <a:noFill/>
                    </a:ln>
                  </pic:spPr>
                </pic:pic>
              </a:graphicData>
            </a:graphic>
          </wp:inline>
        </w:drawing>
      </w:r>
    </w:p>
    <w:p>
      <w:pPr>
        <w:spacing w:line="360" w:lineRule="auto"/>
        <w:jc w:val="center"/>
        <w:rPr>
          <w:szCs w:val="21"/>
        </w:rPr>
      </w:pPr>
      <w:r>
        <w:rPr>
          <w:szCs w:val="21"/>
        </w:rPr>
        <w:t>图2.</w:t>
      </w:r>
      <w:r>
        <w:rPr>
          <w:rFonts w:hint="eastAsia"/>
          <w:szCs w:val="21"/>
        </w:rPr>
        <w:t>2</w:t>
      </w:r>
      <w:r>
        <w:rPr>
          <w:szCs w:val="21"/>
        </w:rPr>
        <w:t>.</w:t>
      </w:r>
      <w:r>
        <w:rPr>
          <w:rFonts w:hint="eastAsia"/>
          <w:szCs w:val="21"/>
        </w:rPr>
        <w:t xml:space="preserve">7                               </w:t>
      </w:r>
      <w:r>
        <w:rPr>
          <w:szCs w:val="21"/>
        </w:rPr>
        <w:t>图2.</w:t>
      </w:r>
      <w:r>
        <w:rPr>
          <w:rFonts w:hint="eastAsia"/>
          <w:szCs w:val="21"/>
        </w:rPr>
        <w:t>2</w:t>
      </w:r>
      <w:r>
        <w:rPr>
          <w:szCs w:val="21"/>
        </w:rPr>
        <w:t>.</w:t>
      </w:r>
      <w:r>
        <w:rPr>
          <w:rFonts w:hint="eastAsia"/>
          <w:szCs w:val="21"/>
        </w:rPr>
        <w:t>8</w:t>
      </w:r>
    </w:p>
    <w:p>
      <w:pPr>
        <w:spacing w:line="360" w:lineRule="auto"/>
        <w:rPr>
          <w:szCs w:val="21"/>
        </w:rPr>
      </w:pPr>
      <w:r>
        <w:rPr>
          <w:rFonts w:hint="eastAsia"/>
          <w:szCs w:val="21"/>
        </w:rPr>
        <w:t xml:space="preserve">    点击【待审核】，显示待审核的设备信息（如图2</w:t>
      </w:r>
      <w:r>
        <w:rPr>
          <w:szCs w:val="21"/>
        </w:rPr>
        <w:t>.2.</w:t>
      </w:r>
      <w:r>
        <w:rPr>
          <w:rFonts w:hint="eastAsia"/>
          <w:szCs w:val="21"/>
        </w:rPr>
        <w:t>9所示）。点击【详情】可以查看维修单详情、修改设备维修单信息。点击【通过】，完结此维修单。点击【驳回】，将维修单退回至维修中状态。（如图2</w:t>
      </w:r>
      <w:r>
        <w:rPr>
          <w:szCs w:val="21"/>
        </w:rPr>
        <w:t>.2.</w:t>
      </w:r>
      <w:r>
        <w:rPr>
          <w:rFonts w:hint="eastAsia"/>
          <w:szCs w:val="21"/>
        </w:rPr>
        <w:t>10所示）。</w:t>
      </w:r>
    </w:p>
    <w:p>
      <w:pPr>
        <w:spacing w:line="360" w:lineRule="auto"/>
        <w:jc w:val="center"/>
        <w:rPr>
          <w:szCs w:val="21"/>
        </w:rPr>
      </w:pPr>
    </w:p>
    <w:p>
      <w:pPr>
        <w:spacing w:line="360" w:lineRule="auto"/>
        <w:jc w:val="center"/>
        <w:rPr>
          <w:szCs w:val="21"/>
        </w:rPr>
      </w:pPr>
      <w:r>
        <w:rPr>
          <w:szCs w:val="21"/>
        </w:rPr>
        <w:drawing>
          <wp:inline distT="0" distB="0" distL="0" distR="0">
            <wp:extent cx="1678305" cy="363220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36"/>
                    <pic:cNvPicPr>
                      <a:picLocks noChangeAspect="1"/>
                    </pic:cNvPicPr>
                  </pic:nvPicPr>
                  <pic:blipFill>
                    <a:blip r:embed="rId90"/>
                    <a:stretch>
                      <a:fillRect/>
                    </a:stretch>
                  </pic:blipFill>
                  <pic:spPr>
                    <a:xfrm>
                      <a:off x="0" y="0"/>
                      <a:ext cx="1683770" cy="3643084"/>
                    </a:xfrm>
                    <a:prstGeom prst="rect">
                      <a:avLst/>
                    </a:prstGeom>
                  </pic:spPr>
                </pic:pic>
              </a:graphicData>
            </a:graphic>
          </wp:inline>
        </w:drawing>
      </w:r>
      <w:r>
        <w:rPr>
          <w:szCs w:val="21"/>
        </w:rPr>
        <w:tab/>
      </w:r>
      <w:r>
        <w:rPr>
          <w:szCs w:val="21"/>
        </w:rPr>
        <w:tab/>
      </w:r>
      <w:r>
        <w:rPr>
          <w:szCs w:val="21"/>
        </w:rPr>
        <w:tab/>
      </w:r>
      <w:r>
        <w:rPr>
          <w:szCs w:val="21"/>
        </w:rPr>
        <w:tab/>
      </w:r>
      <w:r>
        <w:rPr>
          <w:szCs w:val="21"/>
        </w:rPr>
        <w:drawing>
          <wp:inline distT="0" distB="0" distL="0" distR="0">
            <wp:extent cx="1710055" cy="3700145"/>
            <wp:effectExtent l="0" t="0" r="4445"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139"/>
                    <pic:cNvPicPr>
                      <a:picLocks noChangeAspect="1"/>
                    </pic:cNvPicPr>
                  </pic:nvPicPr>
                  <pic:blipFill>
                    <a:blip r:embed="rId91"/>
                    <a:stretch>
                      <a:fillRect/>
                    </a:stretch>
                  </pic:blipFill>
                  <pic:spPr>
                    <a:xfrm>
                      <a:off x="0" y="0"/>
                      <a:ext cx="1726516" cy="3735573"/>
                    </a:xfrm>
                    <a:prstGeom prst="rect">
                      <a:avLst/>
                    </a:prstGeom>
                  </pic:spPr>
                </pic:pic>
              </a:graphicData>
            </a:graphic>
          </wp:inline>
        </w:drawing>
      </w:r>
    </w:p>
    <w:p>
      <w:pPr>
        <w:spacing w:line="360" w:lineRule="auto"/>
        <w:rPr>
          <w:szCs w:val="21"/>
        </w:rPr>
      </w:pPr>
      <w:r>
        <w:rPr>
          <w:szCs w:val="21"/>
        </w:rPr>
        <w:tab/>
      </w:r>
      <w:r>
        <w:rPr>
          <w:szCs w:val="21"/>
        </w:rPr>
        <w:tab/>
      </w:r>
      <w:r>
        <w:rPr>
          <w:szCs w:val="21"/>
        </w:rPr>
        <w:tab/>
      </w:r>
      <w:r>
        <w:rPr>
          <w:szCs w:val="21"/>
        </w:rPr>
        <w:tab/>
      </w:r>
      <w:r>
        <w:rPr>
          <w:szCs w:val="21"/>
        </w:rPr>
        <w:tab/>
      </w:r>
      <w:r>
        <w:rPr>
          <w:rFonts w:hint="eastAsia"/>
          <w:szCs w:val="21"/>
        </w:rPr>
        <w:t>图2</w:t>
      </w:r>
      <w:r>
        <w:rPr>
          <w:szCs w:val="21"/>
        </w:rPr>
        <w:t>.2.</w:t>
      </w:r>
      <w:r>
        <w:rPr>
          <w:rFonts w:hint="eastAsia"/>
          <w:szCs w:val="21"/>
        </w:rPr>
        <w:t>9</w:t>
      </w:r>
      <w:r>
        <w:rPr>
          <w:szCs w:val="21"/>
        </w:rPr>
        <w:tab/>
      </w:r>
      <w:r>
        <w:rPr>
          <w:szCs w:val="21"/>
        </w:rPr>
        <w:tab/>
      </w:r>
      <w:r>
        <w:rPr>
          <w:szCs w:val="21"/>
        </w:rPr>
        <w:tab/>
      </w:r>
      <w:r>
        <w:rPr>
          <w:szCs w:val="21"/>
        </w:rPr>
        <w:tab/>
      </w:r>
      <w:r>
        <w:rPr>
          <w:szCs w:val="21"/>
        </w:rPr>
        <w:tab/>
      </w:r>
      <w:r>
        <w:rPr>
          <w:szCs w:val="21"/>
        </w:rPr>
        <w:tab/>
      </w:r>
      <w:r>
        <w:rPr>
          <w:szCs w:val="21"/>
        </w:rPr>
        <w:tab/>
      </w:r>
      <w:r>
        <w:rPr>
          <w:szCs w:val="21"/>
        </w:rPr>
        <w:tab/>
      </w:r>
      <w:r>
        <w:rPr>
          <w:szCs w:val="21"/>
        </w:rPr>
        <w:tab/>
      </w:r>
      <w:r>
        <w:rPr>
          <w:rFonts w:hint="eastAsia"/>
          <w:szCs w:val="21"/>
        </w:rPr>
        <w:t>图2</w:t>
      </w:r>
      <w:r>
        <w:rPr>
          <w:szCs w:val="21"/>
        </w:rPr>
        <w:t>.2.</w:t>
      </w:r>
      <w:r>
        <w:rPr>
          <w:rFonts w:hint="eastAsia"/>
          <w:szCs w:val="21"/>
        </w:rPr>
        <w:t>10</w:t>
      </w:r>
    </w:p>
    <w:p>
      <w:pPr>
        <w:pStyle w:val="3"/>
        <w:spacing w:line="360" w:lineRule="auto"/>
        <w:ind w:firstLine="420" w:firstLineChars="0"/>
      </w:pPr>
      <w:r>
        <w:rPr>
          <w:rFonts w:ascii="宋体" w:hAnsi="宋体" w:cs="宋体"/>
          <w:sz w:val="24"/>
          <w:szCs w:val="22"/>
        </w:rPr>
        <w:t>点击【已完成】，显示维修完成的设备信息（如图2.</w:t>
      </w:r>
      <w:r>
        <w:rPr>
          <w:rFonts w:hint="eastAsia" w:ascii="宋体" w:hAnsi="宋体" w:cs="宋体"/>
          <w:sz w:val="24"/>
          <w:szCs w:val="22"/>
        </w:rPr>
        <w:t>2</w:t>
      </w:r>
      <w:r>
        <w:rPr>
          <w:rFonts w:ascii="宋体" w:hAnsi="宋体" w:cs="宋体"/>
          <w:sz w:val="24"/>
          <w:szCs w:val="22"/>
        </w:rPr>
        <w:t>.</w:t>
      </w:r>
      <w:r>
        <w:rPr>
          <w:rFonts w:hint="eastAsia" w:ascii="宋体" w:hAnsi="宋体" w:cs="宋体"/>
          <w:sz w:val="24"/>
          <w:szCs w:val="22"/>
        </w:rPr>
        <w:t>11</w:t>
      </w:r>
      <w:r>
        <w:rPr>
          <w:rFonts w:ascii="宋体" w:hAnsi="宋体" w:cs="宋体"/>
          <w:sz w:val="24"/>
          <w:szCs w:val="22"/>
        </w:rPr>
        <w:t>所示）。点击【详情】可以查看详情</w:t>
      </w:r>
      <w:r>
        <w:rPr>
          <w:rFonts w:hint="eastAsia" w:ascii="宋体" w:hAnsi="宋体" w:cs="宋体"/>
          <w:sz w:val="24"/>
          <w:szCs w:val="22"/>
        </w:rPr>
        <w:t>、</w:t>
      </w:r>
      <w:r>
        <w:rPr>
          <w:rFonts w:ascii="宋体" w:hAnsi="宋体" w:cs="宋体"/>
          <w:sz w:val="24"/>
          <w:szCs w:val="22"/>
        </w:rPr>
        <w:t>修改设备维修单信息（如图2.</w:t>
      </w:r>
      <w:r>
        <w:rPr>
          <w:rFonts w:hint="eastAsia" w:ascii="宋体" w:hAnsi="宋体" w:cs="宋体"/>
          <w:sz w:val="24"/>
          <w:szCs w:val="22"/>
        </w:rPr>
        <w:t>2</w:t>
      </w:r>
      <w:r>
        <w:rPr>
          <w:rFonts w:ascii="宋体" w:hAnsi="宋体" w:cs="宋体"/>
          <w:sz w:val="24"/>
          <w:szCs w:val="22"/>
        </w:rPr>
        <w:t>.1</w:t>
      </w:r>
      <w:r>
        <w:rPr>
          <w:rFonts w:hint="eastAsia" w:ascii="宋体" w:hAnsi="宋体" w:cs="宋体"/>
          <w:sz w:val="24"/>
          <w:szCs w:val="22"/>
        </w:rPr>
        <w:t>2</w:t>
      </w:r>
      <w:r>
        <w:rPr>
          <w:rFonts w:ascii="宋体" w:hAnsi="宋体" w:cs="宋体"/>
          <w:sz w:val="24"/>
          <w:szCs w:val="22"/>
        </w:rPr>
        <w:t>所示）。</w:t>
      </w:r>
      <w:r>
        <w:tab/>
      </w:r>
    </w:p>
    <w:p>
      <w:pPr>
        <w:pStyle w:val="3"/>
        <w:spacing w:line="360" w:lineRule="auto"/>
        <w:ind w:firstLine="0" w:firstLineChars="0"/>
        <w:jc w:val="center"/>
      </w:pPr>
      <w:r>
        <w:drawing>
          <wp:inline distT="0" distB="0" distL="0" distR="0">
            <wp:extent cx="1540510" cy="333375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47"/>
                    <pic:cNvPicPr>
                      <a:picLocks noChangeAspect="1"/>
                    </pic:cNvPicPr>
                  </pic:nvPicPr>
                  <pic:blipFill>
                    <a:blip r:embed="rId92"/>
                    <a:stretch>
                      <a:fillRect/>
                    </a:stretch>
                  </pic:blipFill>
                  <pic:spPr>
                    <a:xfrm>
                      <a:off x="0" y="0"/>
                      <a:ext cx="1551023" cy="3355866"/>
                    </a:xfrm>
                    <a:prstGeom prst="rect">
                      <a:avLst/>
                    </a:prstGeom>
                  </pic:spPr>
                </pic:pic>
              </a:graphicData>
            </a:graphic>
          </wp:inline>
        </w:drawing>
      </w:r>
      <w:r>
        <w:rPr>
          <w:rFonts w:hint="eastAsia"/>
        </w:rPr>
        <w:t xml:space="preserve">            </w:t>
      </w:r>
      <w:r>
        <w:drawing>
          <wp:inline distT="0" distB="0" distL="0" distR="0">
            <wp:extent cx="1515110" cy="3278505"/>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48"/>
                    <pic:cNvPicPr>
                      <a:picLocks noChangeAspect="1"/>
                    </pic:cNvPicPr>
                  </pic:nvPicPr>
                  <pic:blipFill>
                    <a:blip r:embed="rId93"/>
                    <a:stretch>
                      <a:fillRect/>
                    </a:stretch>
                  </pic:blipFill>
                  <pic:spPr>
                    <a:xfrm>
                      <a:off x="0" y="0"/>
                      <a:ext cx="1526717" cy="3303277"/>
                    </a:xfrm>
                    <a:prstGeom prst="rect">
                      <a:avLst/>
                    </a:prstGeom>
                  </pic:spPr>
                </pic:pic>
              </a:graphicData>
            </a:graphic>
          </wp:inline>
        </w:drawing>
      </w:r>
    </w:p>
    <w:p>
      <w:pPr>
        <w:spacing w:line="360" w:lineRule="auto"/>
        <w:jc w:val="center"/>
        <w:rPr>
          <w:szCs w:val="21"/>
        </w:rPr>
      </w:pPr>
      <w:r>
        <w:rPr>
          <w:szCs w:val="21"/>
        </w:rPr>
        <w:t>图2.</w:t>
      </w:r>
      <w:r>
        <w:rPr>
          <w:rFonts w:hint="eastAsia"/>
          <w:szCs w:val="21"/>
        </w:rPr>
        <w:t>2</w:t>
      </w:r>
      <w:r>
        <w:rPr>
          <w:szCs w:val="21"/>
        </w:rPr>
        <w:t>.</w:t>
      </w:r>
      <w:r>
        <w:rPr>
          <w:rFonts w:hint="eastAsia"/>
          <w:szCs w:val="21"/>
        </w:rPr>
        <w:t xml:space="preserve">11                                 </w:t>
      </w:r>
      <w:r>
        <w:rPr>
          <w:szCs w:val="21"/>
        </w:rPr>
        <w:t>图2.</w:t>
      </w:r>
      <w:r>
        <w:rPr>
          <w:rFonts w:hint="eastAsia"/>
          <w:szCs w:val="21"/>
        </w:rPr>
        <w:t>2</w:t>
      </w:r>
      <w:r>
        <w:rPr>
          <w:szCs w:val="21"/>
        </w:rPr>
        <w:t>.1</w:t>
      </w:r>
      <w:r>
        <w:rPr>
          <w:rFonts w:hint="eastAsia"/>
          <w:szCs w:val="21"/>
        </w:rPr>
        <w:t>2</w:t>
      </w:r>
    </w:p>
    <w:p>
      <w:pPr>
        <w:pageBreakBefore/>
        <w:outlineLvl w:val="1"/>
        <w:rPr>
          <w:b/>
          <w:bCs/>
          <w:sz w:val="30"/>
          <w:szCs w:val="30"/>
        </w:rPr>
      </w:pPr>
      <w:bookmarkStart w:id="189" w:name="_Toc30777"/>
      <w:bookmarkStart w:id="190" w:name="_Toc65524864"/>
      <w:r>
        <w:rPr>
          <w:rFonts w:hint="eastAsia"/>
          <w:b/>
          <w:bCs/>
          <w:sz w:val="30"/>
          <w:szCs w:val="30"/>
        </w:rPr>
        <w:t>4.车间负责人</w:t>
      </w:r>
      <w:bookmarkEnd w:id="189"/>
      <w:bookmarkEnd w:id="190"/>
    </w:p>
    <w:p>
      <w:pPr>
        <w:ind w:firstLine="420"/>
        <w:outlineLvl w:val="2"/>
        <w:rPr>
          <w:b/>
          <w:bCs/>
          <w:sz w:val="28"/>
          <w:szCs w:val="28"/>
        </w:rPr>
      </w:pPr>
      <w:bookmarkStart w:id="191" w:name="_Toc65524865"/>
      <w:bookmarkStart w:id="192" w:name="_Toc25282"/>
      <w:r>
        <w:rPr>
          <w:rFonts w:hint="eastAsia"/>
          <w:b/>
          <w:bCs/>
          <w:sz w:val="28"/>
          <w:szCs w:val="28"/>
        </w:rPr>
        <w:t>4.1车间管理</w:t>
      </w:r>
      <w:bookmarkEnd w:id="191"/>
      <w:bookmarkEnd w:id="192"/>
    </w:p>
    <w:p>
      <w:pPr>
        <w:spacing w:line="360" w:lineRule="auto"/>
      </w:pPr>
      <w:r>
        <w:rPr>
          <w:rFonts w:hint="eastAsia"/>
        </w:rPr>
        <w:t>4.1.1车间分组</w:t>
      </w:r>
    </w:p>
    <w:p>
      <w:pPr>
        <w:spacing w:line="360" w:lineRule="auto"/>
        <w:ind w:firstLine="420"/>
      </w:pPr>
      <w:r>
        <w:rPr>
          <w:rFonts w:hint="eastAsia"/>
        </w:rPr>
        <w:t>点击左侧导航栏【车间管理】下【车间分组】链接，进入车间分组页面（如图4.1.1所示）。可进行车间分组的新增、修改、删除操作。点击左侧车间分组，右侧列表会显示该车间分组对应的设备。</w:t>
      </w:r>
    </w:p>
    <w:p>
      <w:pPr>
        <w:pStyle w:val="18"/>
        <w:spacing w:line="360" w:lineRule="auto"/>
        <w:ind w:firstLine="480"/>
        <w:rPr>
          <w:rFonts w:ascii="宋体" w:hAnsi="宋体" w:cs="宋体"/>
        </w:rPr>
      </w:pPr>
      <w:r>
        <w:rPr>
          <w:rFonts w:hint="eastAsia" w:ascii="宋体" w:hAnsi="宋体" w:cs="宋体"/>
        </w:rPr>
        <w:t>产线计数点的作用：产线的产量通过所属设备的产线计数点来统计</w:t>
      </w:r>
    </w:p>
    <w:p>
      <w:pPr>
        <w:spacing w:line="360" w:lineRule="auto"/>
      </w:pPr>
      <w:r>
        <w:rPr>
          <w:rFonts w:hint="eastAsia"/>
        </w:rPr>
        <w:t>产能统计设备的作用：若为是，则是有产量的设备。若为否，在产量查询处将被过滤，不显示其产量。</w:t>
      </w:r>
    </w:p>
    <w:p>
      <w:pPr>
        <w:spacing w:line="360" w:lineRule="auto"/>
        <w:jc w:val="center"/>
      </w:pPr>
      <w:r>
        <w:drawing>
          <wp:inline distT="0" distB="0" distL="0" distR="0">
            <wp:extent cx="6120130" cy="2414905"/>
            <wp:effectExtent l="0" t="0" r="127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11"/>
                    <a:stretch>
                      <a:fillRect/>
                    </a:stretch>
                  </pic:blipFill>
                  <pic:spPr>
                    <a:xfrm>
                      <a:off x="0" y="0"/>
                      <a:ext cx="6120130" cy="2414905"/>
                    </a:xfrm>
                    <a:prstGeom prst="rect">
                      <a:avLst/>
                    </a:prstGeom>
                  </pic:spPr>
                </pic:pic>
              </a:graphicData>
            </a:graphic>
          </wp:inline>
        </w:drawing>
      </w:r>
    </w:p>
    <w:p>
      <w:pPr>
        <w:spacing w:line="360" w:lineRule="auto"/>
        <w:jc w:val="center"/>
      </w:pPr>
      <w:r>
        <w:rPr>
          <w:rFonts w:hint="eastAsia"/>
        </w:rPr>
        <w:t>图4.1.1</w:t>
      </w:r>
    </w:p>
    <w:p>
      <w:pPr>
        <w:spacing w:line="360" w:lineRule="auto"/>
        <w:ind w:firstLine="480" w:firstLineChars="200"/>
      </w:pPr>
      <w:r>
        <w:rPr>
          <w:rFonts w:hint="eastAsia"/>
        </w:rPr>
        <w:t>对某台设备点击【明细】，可查看该设备的基础信息（如图4.1.2所示），进行设备信息修改及告警提示的勾选，点击【维保时间】输入框，选择一个日期。点击【提交】后可保存该设备信息。</w:t>
      </w:r>
    </w:p>
    <w:p>
      <w:pPr>
        <w:pStyle w:val="18"/>
        <w:spacing w:line="360" w:lineRule="auto"/>
        <w:ind w:firstLine="0" w:firstLineChars="0"/>
        <w:jc w:val="center"/>
        <w:rPr>
          <w:sz w:val="28"/>
          <w:szCs w:val="28"/>
        </w:rPr>
      </w:pPr>
    </w:p>
    <w:p>
      <w:pPr>
        <w:pStyle w:val="18"/>
        <w:spacing w:line="360" w:lineRule="auto"/>
        <w:ind w:firstLine="0" w:firstLineChars="0"/>
        <w:jc w:val="center"/>
        <w:rPr>
          <w:sz w:val="28"/>
          <w:szCs w:val="28"/>
        </w:rPr>
      </w:pPr>
      <w:r>
        <w:rPr>
          <w:sz w:val="28"/>
          <w:szCs w:val="28"/>
        </w:rPr>
        <w:drawing>
          <wp:inline distT="0" distB="0" distL="0" distR="0">
            <wp:extent cx="6120130" cy="2304415"/>
            <wp:effectExtent l="0" t="0" r="127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12"/>
                    <a:stretch>
                      <a:fillRect/>
                    </a:stretch>
                  </pic:blipFill>
                  <pic:spPr>
                    <a:xfrm>
                      <a:off x="0" y="0"/>
                      <a:ext cx="6120130" cy="2304415"/>
                    </a:xfrm>
                    <a:prstGeom prst="rect">
                      <a:avLst/>
                    </a:prstGeom>
                  </pic:spPr>
                </pic:pic>
              </a:graphicData>
            </a:graphic>
          </wp:inline>
        </w:drawing>
      </w:r>
    </w:p>
    <w:p>
      <w:pPr>
        <w:pStyle w:val="6"/>
        <w:snapToGrid w:val="0"/>
        <w:spacing w:line="360" w:lineRule="auto"/>
        <w:ind w:firstLine="0" w:firstLineChars="0"/>
        <w:contextualSpacing/>
        <w:jc w:val="center"/>
        <w:rPr>
          <w:rFonts w:ascii="宋体" w:hAnsi="宋体" w:cs="宋体"/>
          <w:sz w:val="21"/>
          <w:szCs w:val="21"/>
        </w:rPr>
      </w:pPr>
      <w:r>
        <w:rPr>
          <w:rFonts w:hint="eastAsia" w:ascii="宋体" w:hAnsi="宋体" w:cs="宋体"/>
          <w:sz w:val="21"/>
          <w:szCs w:val="21"/>
        </w:rPr>
        <w:t>图4.1.2</w:t>
      </w:r>
    </w:p>
    <w:p>
      <w:pPr>
        <w:spacing w:line="360" w:lineRule="auto"/>
      </w:pPr>
      <w:bookmarkStart w:id="193" w:name="_Toc1768"/>
      <w:bookmarkStart w:id="194" w:name="_Toc32430"/>
      <w:r>
        <w:rPr>
          <w:rFonts w:hint="eastAsia"/>
        </w:rPr>
        <w:t>4.1.2设备类型管理</w:t>
      </w:r>
      <w:bookmarkEnd w:id="193"/>
      <w:bookmarkEnd w:id="194"/>
      <w:r>
        <w:rPr>
          <w:rFonts w:hint="eastAsia"/>
        </w:rPr>
        <w:t xml:space="preserve"> </w:t>
      </w:r>
    </w:p>
    <w:p>
      <w:pPr>
        <w:pStyle w:val="18"/>
        <w:spacing w:line="360" w:lineRule="auto"/>
        <w:ind w:firstLine="480"/>
        <w:rPr>
          <w:kern w:val="0"/>
        </w:rPr>
      </w:pPr>
      <w:r>
        <w:rPr>
          <w:rFonts w:hint="eastAsia" w:ascii="宋体" w:hAnsi="宋体" w:cs="宋体"/>
        </w:rPr>
        <w:t>从主画面菜单栏的【车</w:t>
      </w:r>
      <w:r>
        <w:rPr>
          <w:rFonts w:hint="eastAsia" w:ascii="宋体" w:hAnsi="宋体" w:cs="宋体"/>
          <w:kern w:val="0"/>
        </w:rPr>
        <w:t>间管理</w:t>
      </w:r>
      <w:r>
        <w:rPr>
          <w:rFonts w:hint="eastAsia" w:ascii="宋体" w:hAnsi="宋体" w:cs="宋体"/>
        </w:rPr>
        <w:t>】</w:t>
      </w:r>
      <w:r>
        <w:rPr>
          <w:rFonts w:hint="eastAsia" w:ascii="宋体" w:hAnsi="宋体" w:cs="宋体"/>
          <w:kern w:val="0"/>
        </w:rPr>
        <w:t>→【设备类型管理】链接可以打开设备类型管理页面（如图4.1.3所示）</w:t>
      </w:r>
      <w:r>
        <w:rPr>
          <w:rFonts w:hint="eastAsia"/>
          <w:kern w:val="0"/>
        </w:rPr>
        <w:t>。</w:t>
      </w:r>
      <w:r>
        <w:rPr>
          <w:rFonts w:hint="eastAsia"/>
        </w:rPr>
        <w:t>可进行设备类型的新增、修改、删除操作。</w:t>
      </w:r>
    </w:p>
    <w:p>
      <w:pPr>
        <w:pStyle w:val="6"/>
        <w:snapToGrid w:val="0"/>
        <w:spacing w:line="360" w:lineRule="auto"/>
        <w:ind w:firstLine="0" w:firstLineChars="0"/>
        <w:contextualSpacing/>
        <w:jc w:val="center"/>
        <w:rPr>
          <w:sz w:val="21"/>
        </w:rPr>
      </w:pPr>
      <w:r>
        <w:rPr>
          <w:sz w:val="21"/>
        </w:rPr>
        <w:drawing>
          <wp:inline distT="0" distB="0" distL="0" distR="0">
            <wp:extent cx="6120130" cy="2394585"/>
            <wp:effectExtent l="0" t="0" r="1270" b="5715"/>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67"/>
                    <pic:cNvPicPr>
                      <a:picLocks noChangeAspect="1"/>
                    </pic:cNvPicPr>
                  </pic:nvPicPr>
                  <pic:blipFill>
                    <a:blip r:embed="rId13"/>
                    <a:stretch>
                      <a:fillRect/>
                    </a:stretch>
                  </pic:blipFill>
                  <pic:spPr>
                    <a:xfrm>
                      <a:off x="0" y="0"/>
                      <a:ext cx="6120130" cy="2394585"/>
                    </a:xfrm>
                    <a:prstGeom prst="rect">
                      <a:avLst/>
                    </a:prstGeom>
                  </pic:spPr>
                </pic:pic>
              </a:graphicData>
            </a:graphic>
          </wp:inline>
        </w:drawing>
      </w:r>
    </w:p>
    <w:p>
      <w:pPr>
        <w:pStyle w:val="6"/>
        <w:snapToGrid w:val="0"/>
        <w:spacing w:line="360" w:lineRule="auto"/>
        <w:ind w:firstLine="0" w:firstLineChars="0"/>
        <w:contextualSpacing/>
        <w:jc w:val="center"/>
        <w:rPr>
          <w:rFonts w:ascii="宋体" w:hAnsi="宋体" w:cs="宋体"/>
          <w:sz w:val="21"/>
        </w:rPr>
      </w:pPr>
      <w:r>
        <w:rPr>
          <w:rFonts w:hint="eastAsia"/>
          <w:sz w:val="21"/>
        </w:rPr>
        <w:t>图</w:t>
      </w:r>
      <w:r>
        <w:rPr>
          <w:rFonts w:hint="eastAsia" w:ascii="宋体" w:hAnsi="宋体" w:cs="宋体"/>
          <w:sz w:val="21"/>
        </w:rPr>
        <w:t>4.1.3</w:t>
      </w:r>
    </w:p>
    <w:p>
      <w:pPr>
        <w:spacing w:line="360" w:lineRule="auto"/>
      </w:pPr>
      <w:bookmarkStart w:id="195" w:name="_Toc24889"/>
      <w:bookmarkStart w:id="196" w:name="_Toc15440"/>
      <w:r>
        <w:rPr>
          <w:rFonts w:hint="eastAsia"/>
        </w:rPr>
        <w:t>4.1.3非采集设备管理</w:t>
      </w:r>
      <w:bookmarkEnd w:id="195"/>
      <w:bookmarkEnd w:id="196"/>
      <w:r>
        <w:rPr>
          <w:rFonts w:hint="eastAsia"/>
        </w:rPr>
        <w:t xml:space="preserve"> </w:t>
      </w:r>
    </w:p>
    <w:p>
      <w:pPr>
        <w:pStyle w:val="18"/>
        <w:spacing w:line="360" w:lineRule="auto"/>
        <w:ind w:firstLine="480"/>
        <w:rPr>
          <w:kern w:val="0"/>
        </w:rPr>
      </w:pPr>
      <w:r>
        <w:rPr>
          <w:rFonts w:hint="eastAsia" w:ascii="宋体" w:hAnsi="宋体" w:cs="宋体"/>
        </w:rPr>
        <w:t>从主画面菜单栏的【车</w:t>
      </w:r>
      <w:r>
        <w:rPr>
          <w:rFonts w:hint="eastAsia" w:ascii="宋体" w:hAnsi="宋体" w:cs="宋体"/>
          <w:kern w:val="0"/>
        </w:rPr>
        <w:t>间管理</w:t>
      </w:r>
      <w:r>
        <w:rPr>
          <w:rFonts w:hint="eastAsia" w:ascii="宋体" w:hAnsi="宋体" w:cs="宋体"/>
        </w:rPr>
        <w:t>】</w:t>
      </w:r>
      <w:r>
        <w:rPr>
          <w:rFonts w:hint="eastAsia" w:ascii="宋体" w:hAnsi="宋体" w:cs="宋体"/>
          <w:kern w:val="0"/>
        </w:rPr>
        <w:t>→【</w:t>
      </w:r>
      <w:r>
        <w:rPr>
          <w:rFonts w:hint="eastAsia" w:ascii="宋体" w:hAnsi="宋体" w:cs="宋体"/>
        </w:rPr>
        <w:t>非采集设备管理</w:t>
      </w:r>
      <w:r>
        <w:rPr>
          <w:rFonts w:hint="eastAsia" w:ascii="宋体" w:hAnsi="宋体" w:cs="宋体"/>
          <w:kern w:val="0"/>
        </w:rPr>
        <w:t>】链接可以打开</w:t>
      </w:r>
      <w:r>
        <w:rPr>
          <w:rFonts w:hint="eastAsia" w:ascii="宋体" w:hAnsi="宋体" w:cs="宋体"/>
        </w:rPr>
        <w:t>非采集设备管理</w:t>
      </w:r>
      <w:r>
        <w:rPr>
          <w:rFonts w:hint="eastAsia" w:ascii="宋体" w:hAnsi="宋体" w:cs="宋体"/>
          <w:kern w:val="0"/>
        </w:rPr>
        <w:t>页面（如图4.1.4所示）</w:t>
      </w:r>
      <w:r>
        <w:rPr>
          <w:rFonts w:hint="eastAsia"/>
          <w:kern w:val="0"/>
        </w:rPr>
        <w:t>。点击【新增】，在新增非采集设备窗口输入必填项和相关信息（如图</w:t>
      </w:r>
      <w:r>
        <w:rPr>
          <w:rFonts w:hint="eastAsia" w:ascii="宋体" w:hAnsi="宋体" w:cs="宋体"/>
          <w:kern w:val="0"/>
        </w:rPr>
        <w:t>4.1.5</w:t>
      </w:r>
      <w:r>
        <w:rPr>
          <w:rFonts w:hint="eastAsia"/>
          <w:kern w:val="0"/>
        </w:rPr>
        <w:t>所示），点击【提交并保存】或【继续新增】即可。</w:t>
      </w:r>
    </w:p>
    <w:p>
      <w:pPr>
        <w:pStyle w:val="18"/>
        <w:spacing w:line="360" w:lineRule="auto"/>
        <w:ind w:firstLine="0" w:firstLineChars="0"/>
        <w:rPr>
          <w:kern w:val="0"/>
        </w:rPr>
      </w:pPr>
    </w:p>
    <w:p>
      <w:pPr>
        <w:pStyle w:val="6"/>
        <w:snapToGrid w:val="0"/>
        <w:spacing w:line="360" w:lineRule="auto"/>
        <w:ind w:firstLine="0" w:firstLineChars="0"/>
        <w:contextualSpacing/>
        <w:rPr>
          <w:rFonts w:ascii="宋体" w:hAnsi="宋体" w:cs="宋体"/>
          <w:sz w:val="21"/>
        </w:rPr>
      </w:pPr>
      <w:r>
        <w:rPr>
          <w:rFonts w:ascii="宋体" w:hAnsi="宋体" w:cs="宋体"/>
          <w:sz w:val="21"/>
        </w:rPr>
        <w:drawing>
          <wp:inline distT="0" distB="0" distL="0" distR="0">
            <wp:extent cx="6120130" cy="1584325"/>
            <wp:effectExtent l="0" t="0" r="1270" b="317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168"/>
                    <pic:cNvPicPr>
                      <a:picLocks noChangeAspect="1"/>
                    </pic:cNvPicPr>
                  </pic:nvPicPr>
                  <pic:blipFill>
                    <a:blip r:embed="rId14"/>
                    <a:stretch>
                      <a:fillRect/>
                    </a:stretch>
                  </pic:blipFill>
                  <pic:spPr>
                    <a:xfrm>
                      <a:off x="0" y="0"/>
                      <a:ext cx="6120130" cy="158432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图4.1.4</w:t>
      </w:r>
    </w:p>
    <w:p>
      <w:pPr>
        <w:pStyle w:val="6"/>
        <w:snapToGrid w:val="0"/>
        <w:spacing w:line="360" w:lineRule="auto"/>
        <w:ind w:firstLine="0" w:firstLineChars="0"/>
        <w:contextualSpacing/>
        <w:jc w:val="center"/>
      </w:pPr>
      <w:r>
        <w:drawing>
          <wp:inline distT="0" distB="0" distL="114300" distR="114300">
            <wp:extent cx="3364865" cy="2378075"/>
            <wp:effectExtent l="0" t="0" r="6985" b="3175"/>
            <wp:docPr id="57" name="图片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53"/>
                    <pic:cNvPicPr>
                      <a:picLocks noChangeAspect="1"/>
                    </pic:cNvPicPr>
                  </pic:nvPicPr>
                  <pic:blipFill>
                    <a:blip r:embed="rId15"/>
                    <a:stretch>
                      <a:fillRect/>
                    </a:stretch>
                  </pic:blipFill>
                  <pic:spPr>
                    <a:xfrm>
                      <a:off x="0" y="0"/>
                      <a:ext cx="3364865" cy="2378075"/>
                    </a:xfrm>
                    <a:prstGeom prst="rect">
                      <a:avLst/>
                    </a:prstGeom>
                    <a:noFill/>
                    <a:ln>
                      <a:noFill/>
                    </a:ln>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图4.1.5</w:t>
      </w:r>
    </w:p>
    <w:p>
      <w:pPr>
        <w:ind w:firstLine="420"/>
        <w:outlineLvl w:val="2"/>
        <w:rPr>
          <w:b/>
          <w:bCs/>
          <w:sz w:val="28"/>
          <w:szCs w:val="28"/>
        </w:rPr>
      </w:pPr>
      <w:bookmarkStart w:id="197" w:name="_Toc31471"/>
      <w:bookmarkStart w:id="198" w:name="_Toc65524866"/>
      <w:r>
        <w:rPr>
          <w:rFonts w:hint="eastAsia"/>
          <w:b/>
          <w:bCs/>
          <w:sz w:val="28"/>
          <w:szCs w:val="28"/>
        </w:rPr>
        <w:t>4.2实时监控</w:t>
      </w:r>
      <w:bookmarkEnd w:id="197"/>
      <w:bookmarkEnd w:id="198"/>
    </w:p>
    <w:p>
      <w:pPr>
        <w:pStyle w:val="3"/>
        <w:spacing w:line="360" w:lineRule="auto"/>
        <w:ind w:firstLine="0" w:firstLineChars="0"/>
        <w:rPr>
          <w:rFonts w:ascii="宋体" w:hAnsi="宋体" w:cs="宋体"/>
          <w:sz w:val="24"/>
          <w:szCs w:val="24"/>
        </w:rPr>
      </w:pPr>
      <w:r>
        <w:rPr>
          <w:rFonts w:hint="eastAsia" w:ascii="宋体" w:hAnsi="宋体" w:cs="宋体"/>
          <w:sz w:val="24"/>
          <w:szCs w:val="24"/>
        </w:rPr>
        <w:t>4.2.1数据监控</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从主画面菜单栏的【实时监控】→【数据监控】链接可以打开数据监控页面。该页面实时显示该公司设备总数、设备状态、告警数、近七日平均产量等图形化数据（如图4.2.1所示）。</w:t>
      </w:r>
    </w:p>
    <w:p>
      <w:pPr>
        <w:pStyle w:val="6"/>
        <w:snapToGrid w:val="0"/>
        <w:spacing w:line="360" w:lineRule="auto"/>
        <w:ind w:firstLine="0" w:firstLineChars="0"/>
        <w:contextualSpacing/>
        <w:rPr>
          <w:sz w:val="21"/>
          <w:szCs w:val="20"/>
        </w:rPr>
      </w:pPr>
    </w:p>
    <w:p>
      <w:pPr>
        <w:pStyle w:val="6"/>
        <w:snapToGrid w:val="0"/>
        <w:spacing w:line="360" w:lineRule="auto"/>
        <w:ind w:firstLine="0" w:firstLineChars="0"/>
        <w:contextualSpacing/>
        <w:rPr>
          <w:sz w:val="21"/>
          <w:szCs w:val="20"/>
        </w:rPr>
      </w:pPr>
      <w:r>
        <w:rPr>
          <w:sz w:val="21"/>
          <w:szCs w:val="20"/>
        </w:rPr>
        <w:drawing>
          <wp:inline distT="0" distB="0" distL="0" distR="0">
            <wp:extent cx="6120130" cy="2672080"/>
            <wp:effectExtent l="0" t="0" r="127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69"/>
                    <pic:cNvPicPr>
                      <a:picLocks noChangeAspect="1"/>
                    </pic:cNvPicPr>
                  </pic:nvPicPr>
                  <pic:blipFill>
                    <a:blip r:embed="rId21"/>
                    <a:stretch>
                      <a:fillRect/>
                    </a:stretch>
                  </pic:blipFill>
                  <pic:spPr>
                    <a:xfrm>
                      <a:off x="0" y="0"/>
                      <a:ext cx="6120130" cy="267208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图4.2.1</w:t>
      </w:r>
    </w:p>
    <w:p>
      <w:pPr>
        <w:pStyle w:val="3"/>
        <w:spacing w:line="360" w:lineRule="auto"/>
        <w:ind w:firstLine="0" w:firstLineChars="0"/>
        <w:rPr>
          <w:rFonts w:ascii="宋体" w:hAnsi="宋体" w:cs="宋体"/>
          <w:sz w:val="24"/>
          <w:szCs w:val="24"/>
        </w:rPr>
      </w:pPr>
      <w:r>
        <w:rPr>
          <w:rFonts w:hint="eastAsia" w:ascii="宋体" w:hAnsi="宋体" w:cs="宋体"/>
          <w:sz w:val="24"/>
          <w:szCs w:val="24"/>
        </w:rPr>
        <w:t>4.2.2生产看板</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从主画面菜单栏的【实时监控】→【生产看板】可以打开生产看板页面（如图4.2.2所示）。</w:t>
      </w:r>
    </w:p>
    <w:p>
      <w:pPr>
        <w:spacing w:line="360" w:lineRule="auto"/>
        <w:jc w:val="center"/>
        <w:rPr>
          <w:b/>
          <w:bCs/>
          <w:szCs w:val="20"/>
        </w:rPr>
      </w:pPr>
      <w:r>
        <w:rPr>
          <w:b/>
          <w:bCs/>
          <w:szCs w:val="20"/>
        </w:rPr>
        <w:drawing>
          <wp:inline distT="0" distB="0" distL="0" distR="0">
            <wp:extent cx="6120130" cy="2440305"/>
            <wp:effectExtent l="0" t="0" r="1270" b="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pic:cNvPicPr>
                      <a:picLocks noChangeAspect="1"/>
                    </pic:cNvPicPr>
                  </pic:nvPicPr>
                  <pic:blipFill>
                    <a:blip r:embed="rId22"/>
                    <a:stretch>
                      <a:fillRect/>
                    </a:stretch>
                  </pic:blipFill>
                  <pic:spPr>
                    <a:xfrm>
                      <a:off x="0" y="0"/>
                      <a:ext cx="6120130" cy="244030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图4.2.2</w:t>
      </w:r>
    </w:p>
    <w:p>
      <w:pPr>
        <w:pStyle w:val="3"/>
        <w:spacing w:line="360" w:lineRule="auto"/>
        <w:ind w:firstLine="0" w:firstLineChars="0"/>
        <w:rPr>
          <w:rFonts w:ascii="宋体" w:hAnsi="宋体" w:cs="宋体"/>
          <w:sz w:val="24"/>
          <w:szCs w:val="24"/>
        </w:rPr>
      </w:pPr>
      <w:r>
        <w:rPr>
          <w:rFonts w:hint="eastAsia" w:ascii="宋体" w:hAnsi="宋体" w:cs="宋体"/>
          <w:sz w:val="24"/>
          <w:szCs w:val="24"/>
        </w:rPr>
        <w:t>4.2.3设备监控</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从主画面菜单栏的【实时监控】→【设备统计】可以打开设备统计页面（如图4.2.3-1所示）。上部分为按照车间产线分布的状态产量统计数据；下部分为按周月年区分的</w:t>
      </w:r>
    </w:p>
    <w:p>
      <w:pPr>
        <w:spacing w:line="360" w:lineRule="auto"/>
        <w:jc w:val="center"/>
      </w:pPr>
      <w:r>
        <w:drawing>
          <wp:inline distT="0" distB="0" distL="0" distR="0">
            <wp:extent cx="6120130" cy="1815465"/>
            <wp:effectExtent l="0" t="0" r="1270" b="635"/>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171"/>
                    <pic:cNvPicPr>
                      <a:picLocks noChangeAspect="1"/>
                    </pic:cNvPicPr>
                  </pic:nvPicPr>
                  <pic:blipFill>
                    <a:blip r:embed="rId23"/>
                    <a:stretch>
                      <a:fillRect/>
                    </a:stretch>
                  </pic:blipFill>
                  <pic:spPr>
                    <a:xfrm>
                      <a:off x="0" y="0"/>
                      <a:ext cx="6120130" cy="1815465"/>
                    </a:xfrm>
                    <a:prstGeom prst="rect">
                      <a:avLst/>
                    </a:prstGeom>
                  </pic:spPr>
                </pic:pic>
              </a:graphicData>
            </a:graphic>
          </wp:inline>
        </w:drawing>
      </w:r>
    </w:p>
    <w:p>
      <w:pPr>
        <w:spacing w:line="360" w:lineRule="auto"/>
        <w:jc w:val="center"/>
      </w:pPr>
      <w:r>
        <w:drawing>
          <wp:inline distT="0" distB="0" distL="0" distR="0">
            <wp:extent cx="6120130" cy="1970405"/>
            <wp:effectExtent l="0" t="0" r="1270" b="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pic:cNvPicPr>
                      <a:picLocks noChangeAspect="1"/>
                    </pic:cNvPicPr>
                  </pic:nvPicPr>
                  <pic:blipFill>
                    <a:blip r:embed="rId24"/>
                    <a:stretch>
                      <a:fillRect/>
                    </a:stretch>
                  </pic:blipFill>
                  <pic:spPr>
                    <a:xfrm>
                      <a:off x="0" y="0"/>
                      <a:ext cx="6120130" cy="197040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图4.2.3-1</w:t>
      </w:r>
    </w:p>
    <w:p>
      <w:pPr>
        <w:jc w:val="center"/>
      </w:pPr>
    </w:p>
    <w:p>
      <w:pPr>
        <w:pStyle w:val="18"/>
        <w:ind w:firstLine="480"/>
      </w:pPr>
      <w:r>
        <w:rPr>
          <w:rFonts w:hint="eastAsia"/>
        </w:rPr>
        <w:t>点击详情后，显示车间/产线下的所有设备状态和产量数据。（如图4.2.3-2）</w:t>
      </w:r>
    </w:p>
    <w:p>
      <w:pPr>
        <w:jc w:val="center"/>
      </w:pPr>
      <w:r>
        <w:drawing>
          <wp:inline distT="0" distB="0" distL="0" distR="0">
            <wp:extent cx="6120130" cy="1943735"/>
            <wp:effectExtent l="0" t="0" r="1270" b="0"/>
            <wp:docPr id="173" name="图片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pic:cNvPicPr>
                      <a:picLocks noChangeAspect="1"/>
                    </pic:cNvPicPr>
                  </pic:nvPicPr>
                  <pic:blipFill>
                    <a:blip r:embed="rId25"/>
                    <a:stretch>
                      <a:fillRect/>
                    </a:stretch>
                  </pic:blipFill>
                  <pic:spPr>
                    <a:xfrm>
                      <a:off x="0" y="0"/>
                      <a:ext cx="6120130" cy="194373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图4.2.3-2</w:t>
      </w:r>
    </w:p>
    <w:p>
      <w:pPr>
        <w:jc w:val="center"/>
      </w:pPr>
    </w:p>
    <w:p>
      <w:pPr>
        <w:pStyle w:val="18"/>
        <w:ind w:firstLine="480"/>
      </w:pPr>
      <w:r>
        <w:rPr>
          <w:rFonts w:hint="eastAsia"/>
        </w:rPr>
        <w:t>点击设备详情后，显示设备详情页面。实时显示该设备产量及状态时间图。（如图4.2.3-3）</w:t>
      </w:r>
    </w:p>
    <w:p>
      <w:pPr>
        <w:jc w:val="center"/>
        <w:rPr>
          <w:lang w:bidi="ar"/>
        </w:rPr>
      </w:pPr>
      <w:r>
        <w:rPr>
          <w:lang w:bidi="ar"/>
        </w:rPr>
        <w:drawing>
          <wp:inline distT="0" distB="0" distL="0" distR="0">
            <wp:extent cx="6120130" cy="2198370"/>
            <wp:effectExtent l="0" t="0" r="1270" b="0"/>
            <wp:docPr id="174" name="图片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174"/>
                    <pic:cNvPicPr>
                      <a:picLocks noChangeAspect="1"/>
                    </pic:cNvPicPr>
                  </pic:nvPicPr>
                  <pic:blipFill>
                    <a:blip r:embed="rId26"/>
                    <a:stretch>
                      <a:fillRect/>
                    </a:stretch>
                  </pic:blipFill>
                  <pic:spPr>
                    <a:xfrm>
                      <a:off x="0" y="0"/>
                      <a:ext cx="6120130" cy="219837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w:t>
      </w:r>
      <w:r>
        <w:rPr>
          <w:rFonts w:ascii="宋体" w:hAnsi="宋体" w:cs="宋体"/>
          <w:sz w:val="21"/>
        </w:rPr>
        <w:t>3</w:t>
      </w:r>
    </w:p>
    <w:p>
      <w:pPr>
        <w:jc w:val="center"/>
        <w:rPr>
          <w:lang w:bidi="ar"/>
        </w:rPr>
      </w:pPr>
    </w:p>
    <w:p>
      <w:pPr>
        <w:pStyle w:val="18"/>
        <w:ind w:firstLine="480"/>
      </w:pPr>
      <w:r>
        <w:rPr>
          <w:rFonts w:hint="eastAsia"/>
        </w:rPr>
        <w:t>24小时显示该设备每十分钟的状态、产量、工作时间等。（如图4.2.3-4）</w:t>
      </w:r>
    </w:p>
    <w:p>
      <w:pPr>
        <w:jc w:val="center"/>
        <w:rPr>
          <w:lang w:bidi="ar"/>
        </w:rPr>
      </w:pPr>
      <w:r>
        <w:rPr>
          <w:lang w:bidi="ar"/>
        </w:rPr>
        <w:drawing>
          <wp:inline distT="0" distB="0" distL="0" distR="0">
            <wp:extent cx="6120130" cy="2242820"/>
            <wp:effectExtent l="0" t="0" r="1270" b="5080"/>
            <wp:docPr id="175" name="图片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175"/>
                    <pic:cNvPicPr>
                      <a:picLocks noChangeAspect="1"/>
                    </pic:cNvPicPr>
                  </pic:nvPicPr>
                  <pic:blipFill>
                    <a:blip r:embed="rId27"/>
                    <a:stretch>
                      <a:fillRect/>
                    </a:stretch>
                  </pic:blipFill>
                  <pic:spPr>
                    <a:xfrm>
                      <a:off x="0" y="0"/>
                      <a:ext cx="6120130" cy="224282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图4.2.3-4</w:t>
      </w:r>
    </w:p>
    <w:p>
      <w:pPr>
        <w:jc w:val="center"/>
      </w:pPr>
    </w:p>
    <w:p>
      <w:pPr>
        <w:pStyle w:val="18"/>
        <w:ind w:firstLine="480"/>
      </w:pPr>
      <w:r>
        <w:rPr>
          <w:rFonts w:hint="eastAsia"/>
        </w:rPr>
        <w:t>统计显示该设备本周的有效开机率和告警次数统计。（如图4.2.3-5）</w:t>
      </w:r>
    </w:p>
    <w:p>
      <w:pPr>
        <w:jc w:val="center"/>
      </w:pPr>
      <w:r>
        <w:drawing>
          <wp:inline distT="0" distB="0" distL="0" distR="0">
            <wp:extent cx="6120130" cy="2611120"/>
            <wp:effectExtent l="0" t="0" r="1270" b="5080"/>
            <wp:docPr id="176" name="图片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176"/>
                    <pic:cNvPicPr>
                      <a:picLocks noChangeAspect="1"/>
                    </pic:cNvPicPr>
                  </pic:nvPicPr>
                  <pic:blipFill>
                    <a:blip r:embed="rId28"/>
                    <a:stretch>
                      <a:fillRect/>
                    </a:stretch>
                  </pic:blipFill>
                  <pic:spPr>
                    <a:xfrm>
                      <a:off x="0" y="0"/>
                      <a:ext cx="6120130" cy="261112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图4.2.3-5</w:t>
      </w:r>
    </w:p>
    <w:p>
      <w:pPr>
        <w:jc w:val="center"/>
      </w:pPr>
    </w:p>
    <w:p>
      <w:pPr>
        <w:pStyle w:val="18"/>
        <w:ind w:firstLine="480"/>
      </w:pPr>
      <w:r>
        <w:rPr>
          <w:rFonts w:hint="eastAsia"/>
        </w:rPr>
        <w:t>参数显示该设备所有对应参数的信息和值（如图4.2.3-6）。并通过折线图的方式进行几个参数之间的值对比，</w:t>
      </w:r>
      <w:r>
        <w:rPr>
          <w:rFonts w:hint="eastAsia"/>
          <w:color w:val="000000" w:themeColor="text1"/>
          <w14:textFill>
            <w14:solidFill>
              <w14:schemeClr w14:val="tx1"/>
            </w14:solidFill>
          </w14:textFill>
        </w:rPr>
        <w:t>可查看参数的标准值</w:t>
      </w:r>
      <w:r>
        <w:rPr>
          <w:rFonts w:hint="eastAsia"/>
        </w:rPr>
        <w:t>（如图4.2.3-7）。</w:t>
      </w:r>
    </w:p>
    <w:p>
      <w:pPr>
        <w:pStyle w:val="18"/>
        <w:ind w:firstLine="0" w:firstLineChars="0"/>
      </w:pPr>
      <w:r>
        <w:drawing>
          <wp:inline distT="0" distB="0" distL="0" distR="0">
            <wp:extent cx="6120130" cy="1605280"/>
            <wp:effectExtent l="0" t="0" r="1270" b="0"/>
            <wp:docPr id="177" name="图片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177"/>
                    <pic:cNvPicPr>
                      <a:picLocks noChangeAspect="1"/>
                    </pic:cNvPicPr>
                  </pic:nvPicPr>
                  <pic:blipFill>
                    <a:blip r:embed="rId29"/>
                    <a:stretch>
                      <a:fillRect/>
                    </a:stretch>
                  </pic:blipFill>
                  <pic:spPr>
                    <a:xfrm>
                      <a:off x="0" y="0"/>
                      <a:ext cx="6120130" cy="1605280"/>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图4.2.3-6</w:t>
      </w:r>
    </w:p>
    <w:p>
      <w:pPr>
        <w:jc w:val="center"/>
      </w:pPr>
      <w:r>
        <w:drawing>
          <wp:inline distT="0" distB="0" distL="0" distR="0">
            <wp:extent cx="6120130" cy="2647315"/>
            <wp:effectExtent l="0" t="0" r="1270" b="0"/>
            <wp:docPr id="178" name="图片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pic:cNvPicPr>
                      <a:picLocks noChangeAspect="1"/>
                    </pic:cNvPicPr>
                  </pic:nvPicPr>
                  <pic:blipFill>
                    <a:blip r:embed="rId30"/>
                    <a:stretch>
                      <a:fillRect/>
                    </a:stretch>
                  </pic:blipFill>
                  <pic:spPr>
                    <a:xfrm>
                      <a:off x="0" y="0"/>
                      <a:ext cx="6120130" cy="2647315"/>
                    </a:xfrm>
                    <a:prstGeom prst="rect">
                      <a:avLst/>
                    </a:prstGeom>
                  </pic:spPr>
                </pic:pic>
              </a:graphicData>
            </a:graphic>
          </wp:inline>
        </w:drawing>
      </w:r>
    </w:p>
    <w:p>
      <w:pPr>
        <w:pStyle w:val="6"/>
        <w:snapToGrid w:val="0"/>
        <w:spacing w:line="360" w:lineRule="auto"/>
        <w:ind w:firstLine="420" w:firstLineChars="0"/>
        <w:contextualSpacing/>
        <w:jc w:val="center"/>
        <w:rPr>
          <w:rFonts w:ascii="宋体" w:hAnsi="宋体" w:cs="宋体"/>
          <w:sz w:val="21"/>
        </w:rPr>
      </w:pPr>
      <w:r>
        <w:rPr>
          <w:rFonts w:hint="eastAsia" w:ascii="宋体" w:hAnsi="宋体" w:cs="宋体"/>
          <w:sz w:val="21"/>
        </w:rPr>
        <w:t>图4.2.3-7</w:t>
      </w:r>
    </w:p>
    <w:p>
      <w:pPr>
        <w:pStyle w:val="6"/>
        <w:snapToGrid w:val="0"/>
        <w:spacing w:line="360" w:lineRule="auto"/>
        <w:ind w:firstLine="420" w:firstLineChars="0"/>
        <w:contextualSpacing/>
        <w:jc w:val="center"/>
        <w:rPr>
          <w:rFonts w:ascii="宋体" w:hAnsi="宋体" w:cs="宋体"/>
          <w:sz w:val="21"/>
        </w:rPr>
      </w:pPr>
    </w:p>
    <w:p>
      <w:pPr>
        <w:pStyle w:val="6"/>
        <w:snapToGrid w:val="0"/>
        <w:spacing w:line="360" w:lineRule="auto"/>
        <w:ind w:firstLine="420" w:firstLineChars="0"/>
        <w:contextualSpacing/>
        <w:jc w:val="center"/>
        <w:rPr>
          <w:rFonts w:ascii="宋体" w:hAnsi="宋体" w:cs="宋体"/>
          <w:sz w:val="21"/>
        </w:rPr>
      </w:pPr>
    </w:p>
    <w:p>
      <w:pPr>
        <w:pStyle w:val="18"/>
        <w:spacing w:line="360" w:lineRule="auto"/>
        <w:ind w:firstLine="0" w:firstLineChars="0"/>
        <w:rPr>
          <w:rFonts w:ascii="宋体" w:hAnsi="宋体" w:cs="宋体"/>
        </w:rPr>
      </w:pPr>
      <w:r>
        <w:rPr>
          <w:rFonts w:hint="eastAsia" w:ascii="宋体" w:hAnsi="宋体" w:cs="宋体"/>
        </w:rPr>
        <w:t>4.2.4实时告警</w:t>
      </w:r>
    </w:p>
    <w:p>
      <w:pPr>
        <w:pStyle w:val="18"/>
        <w:spacing w:line="360" w:lineRule="auto"/>
        <w:ind w:firstLine="480"/>
        <w:rPr>
          <w:rFonts w:ascii="宋体" w:hAnsi="宋体" w:cs="宋体"/>
        </w:rPr>
      </w:pPr>
      <w:r>
        <w:rPr>
          <w:rFonts w:hint="eastAsia" w:ascii="宋体" w:hAnsi="宋体" w:cs="宋体"/>
        </w:rPr>
        <w:t>从主画面菜单栏的【实时监控】→【实时告警】可以打开实时告警页面（如图4.2.4所示）。该页面可通过日期展示对应设备的告警次数、上次告警时间及告警持续时间等。点击【明细】可查看该设备详细告警情况。</w:t>
      </w:r>
    </w:p>
    <w:p>
      <w:pPr>
        <w:spacing w:line="360" w:lineRule="auto"/>
        <w:jc w:val="center"/>
        <w:rPr>
          <w:szCs w:val="20"/>
        </w:rPr>
      </w:pPr>
      <w:r>
        <w:rPr>
          <w:szCs w:val="20"/>
        </w:rPr>
        <w:drawing>
          <wp:inline distT="0" distB="0" distL="0" distR="0">
            <wp:extent cx="6120130" cy="2044065"/>
            <wp:effectExtent l="0" t="0" r="1270" b="63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31"/>
                    <a:stretch>
                      <a:fillRect/>
                    </a:stretch>
                  </pic:blipFill>
                  <pic:spPr>
                    <a:xfrm>
                      <a:off x="0" y="0"/>
                      <a:ext cx="6120130" cy="2044065"/>
                    </a:xfrm>
                    <a:prstGeom prst="rect">
                      <a:avLst/>
                    </a:prstGeom>
                  </pic:spPr>
                </pic:pic>
              </a:graphicData>
            </a:graphic>
          </wp:inline>
        </w:drawing>
      </w:r>
    </w:p>
    <w:p>
      <w:pPr>
        <w:spacing w:line="360" w:lineRule="auto"/>
        <w:jc w:val="center"/>
      </w:pPr>
      <w:r>
        <w:rPr>
          <w:rFonts w:hint="eastAsia"/>
        </w:rPr>
        <w:t>图4.2.4</w:t>
      </w:r>
    </w:p>
    <w:p>
      <w:pPr>
        <w:ind w:firstLine="420"/>
        <w:outlineLvl w:val="2"/>
        <w:rPr>
          <w:b/>
          <w:bCs/>
          <w:sz w:val="28"/>
          <w:szCs w:val="28"/>
        </w:rPr>
      </w:pPr>
      <w:bookmarkStart w:id="199" w:name="_Toc15227"/>
      <w:bookmarkStart w:id="200" w:name="_Toc65524867"/>
      <w:r>
        <w:rPr>
          <w:rFonts w:hint="eastAsia"/>
          <w:b/>
          <w:bCs/>
          <w:sz w:val="28"/>
          <w:szCs w:val="28"/>
        </w:rPr>
        <w:t>4.3数据统计</w:t>
      </w:r>
      <w:bookmarkEnd w:id="199"/>
      <w:bookmarkEnd w:id="200"/>
    </w:p>
    <w:p>
      <w:pPr>
        <w:pStyle w:val="3"/>
        <w:spacing w:line="360" w:lineRule="auto"/>
        <w:ind w:firstLine="480"/>
        <w:rPr>
          <w:rFonts w:ascii="宋体" w:hAnsi="宋体" w:cs="宋体"/>
          <w:sz w:val="24"/>
          <w:szCs w:val="24"/>
        </w:rPr>
      </w:pPr>
      <w:r>
        <w:rPr>
          <w:rFonts w:hint="eastAsia" w:ascii="宋体" w:hAnsi="宋体" w:cs="宋体"/>
          <w:sz w:val="24"/>
          <w:szCs w:val="24"/>
        </w:rPr>
        <w:t>4.3.</w:t>
      </w:r>
      <w:r>
        <w:rPr>
          <w:rFonts w:ascii="宋体" w:hAnsi="宋体" w:cs="宋体"/>
          <w:sz w:val="24"/>
          <w:szCs w:val="24"/>
        </w:rPr>
        <w:t>1</w:t>
      </w:r>
      <w:r>
        <w:rPr>
          <w:rFonts w:hint="eastAsia" w:ascii="宋体" w:hAnsi="宋体" w:cs="宋体"/>
          <w:sz w:val="24"/>
          <w:szCs w:val="24"/>
        </w:rPr>
        <w:t>生产设备统计</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从主画面菜单栏的【数据统计】→【生产设备统计】链接可以打开生产设备统计页面。该页面展示产线的生产统计（如图4.3.</w:t>
      </w:r>
      <w:r>
        <w:rPr>
          <w:rFonts w:ascii="宋体" w:hAnsi="宋体" w:cs="宋体"/>
          <w:sz w:val="24"/>
          <w:szCs w:val="24"/>
        </w:rPr>
        <w:t>1</w:t>
      </w:r>
      <w:r>
        <w:rPr>
          <w:rFonts w:hint="eastAsia" w:ascii="宋体" w:hAnsi="宋体" w:cs="宋体"/>
          <w:sz w:val="24"/>
          <w:szCs w:val="24"/>
        </w:rPr>
        <w:t>-1所示）。</w:t>
      </w:r>
    </w:p>
    <w:p>
      <w:pPr>
        <w:spacing w:line="360" w:lineRule="auto"/>
        <w:jc w:val="center"/>
        <w:rPr>
          <w:szCs w:val="20"/>
        </w:rPr>
      </w:pPr>
      <w:r>
        <w:rPr>
          <w:szCs w:val="20"/>
        </w:rPr>
        <w:drawing>
          <wp:inline distT="0" distB="0" distL="0" distR="0">
            <wp:extent cx="6120130" cy="2254885"/>
            <wp:effectExtent l="0" t="0" r="1270" b="5715"/>
            <wp:docPr id="181" name="图片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181"/>
                    <pic:cNvPicPr>
                      <a:picLocks noChangeAspect="1"/>
                    </pic:cNvPicPr>
                  </pic:nvPicPr>
                  <pic:blipFill>
                    <a:blip r:embed="rId32"/>
                    <a:stretch>
                      <a:fillRect/>
                    </a:stretch>
                  </pic:blipFill>
                  <pic:spPr>
                    <a:xfrm>
                      <a:off x="0" y="0"/>
                      <a:ext cx="6120130" cy="2254885"/>
                    </a:xfrm>
                    <a:prstGeom prst="rect">
                      <a:avLst/>
                    </a:prstGeom>
                  </pic:spPr>
                </pic:pic>
              </a:graphicData>
            </a:graphic>
          </wp:inline>
        </w:drawing>
      </w:r>
    </w:p>
    <w:p>
      <w:pPr>
        <w:spacing w:line="360" w:lineRule="auto"/>
        <w:jc w:val="center"/>
      </w:pPr>
      <w:r>
        <w:rPr>
          <w:rFonts w:hint="eastAsia"/>
        </w:rPr>
        <w:t>图4.3.</w:t>
      </w:r>
      <w:r>
        <w:t>1</w:t>
      </w:r>
      <w:r>
        <w:rPr>
          <w:rFonts w:hint="eastAsia"/>
        </w:rPr>
        <w:t>-1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可分别按照生产周期、近七日、本月的产量进行统计（如图4.3.1-2所示）。</w:t>
      </w:r>
    </w:p>
    <w:p>
      <w:pPr>
        <w:spacing w:line="360" w:lineRule="auto"/>
        <w:jc w:val="center"/>
      </w:pPr>
    </w:p>
    <w:p>
      <w:pPr>
        <w:spacing w:line="360" w:lineRule="auto"/>
        <w:jc w:val="center"/>
      </w:pPr>
      <w:r>
        <w:drawing>
          <wp:inline distT="0" distB="0" distL="0" distR="0">
            <wp:extent cx="6120130" cy="2538730"/>
            <wp:effectExtent l="0" t="0" r="1270" b="127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33"/>
                    <a:stretch>
                      <a:fillRect/>
                    </a:stretch>
                  </pic:blipFill>
                  <pic:spPr>
                    <a:xfrm>
                      <a:off x="0" y="0"/>
                      <a:ext cx="6120130" cy="2538730"/>
                    </a:xfrm>
                    <a:prstGeom prst="rect">
                      <a:avLst/>
                    </a:prstGeom>
                  </pic:spPr>
                </pic:pic>
              </a:graphicData>
            </a:graphic>
          </wp:inline>
        </w:drawing>
      </w:r>
    </w:p>
    <w:p>
      <w:pPr>
        <w:spacing w:line="360" w:lineRule="auto"/>
        <w:jc w:val="center"/>
      </w:pPr>
      <w:r>
        <w:rPr>
          <w:rFonts w:hint="eastAsia"/>
        </w:rPr>
        <w:t>图4.3.1-2</w:t>
      </w:r>
    </w:p>
    <w:p>
      <w:pPr>
        <w:pStyle w:val="3"/>
        <w:spacing w:line="360" w:lineRule="auto"/>
        <w:ind w:firstLine="420" w:firstLineChars="0"/>
        <w:rPr>
          <w:rFonts w:ascii="宋体" w:hAnsi="宋体" w:cs="宋体"/>
        </w:rPr>
      </w:pPr>
      <w:r>
        <w:rPr>
          <w:rFonts w:hint="eastAsia" w:ascii="宋体" w:hAnsi="宋体" w:cs="宋体"/>
          <w:sz w:val="24"/>
          <w:szCs w:val="24"/>
        </w:rPr>
        <w:t>历史可按照时间日期进行查询统计（如图4.3.1-3所示）。</w:t>
      </w:r>
    </w:p>
    <w:p>
      <w:pPr>
        <w:spacing w:line="360" w:lineRule="auto"/>
        <w:jc w:val="center"/>
      </w:pPr>
      <w:r>
        <w:drawing>
          <wp:inline distT="0" distB="0" distL="0" distR="0">
            <wp:extent cx="6120130" cy="2131695"/>
            <wp:effectExtent l="0" t="0" r="1270" b="1905"/>
            <wp:docPr id="183" name="图片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83"/>
                    <pic:cNvPicPr>
                      <a:picLocks noChangeAspect="1"/>
                    </pic:cNvPicPr>
                  </pic:nvPicPr>
                  <pic:blipFill>
                    <a:blip r:embed="rId34"/>
                    <a:stretch>
                      <a:fillRect/>
                    </a:stretch>
                  </pic:blipFill>
                  <pic:spPr>
                    <a:xfrm>
                      <a:off x="0" y="0"/>
                      <a:ext cx="6120130" cy="2131695"/>
                    </a:xfrm>
                    <a:prstGeom prst="rect">
                      <a:avLst/>
                    </a:prstGeom>
                  </pic:spPr>
                </pic:pic>
              </a:graphicData>
            </a:graphic>
          </wp:inline>
        </w:drawing>
      </w:r>
    </w:p>
    <w:p>
      <w:pPr>
        <w:spacing w:line="360" w:lineRule="auto"/>
        <w:jc w:val="center"/>
      </w:pPr>
      <w:r>
        <w:rPr>
          <w:rFonts w:hint="eastAsia"/>
        </w:rPr>
        <w:t>图4.3.1-3</w:t>
      </w:r>
    </w:p>
    <w:p>
      <w:pPr>
        <w:pStyle w:val="3"/>
        <w:spacing w:line="360" w:lineRule="auto"/>
        <w:ind w:firstLine="420" w:firstLineChars="0"/>
        <w:rPr>
          <w:rFonts w:ascii="宋体" w:hAnsi="宋体" w:cs="宋体"/>
        </w:rPr>
      </w:pPr>
      <w:r>
        <w:rPr>
          <w:rFonts w:hint="eastAsia" w:ascii="宋体" w:hAnsi="宋体" w:cs="宋体"/>
          <w:sz w:val="24"/>
          <w:szCs w:val="24"/>
        </w:rPr>
        <w:t>产量总计可按照时间范围进行查询统计（如图4.3.1-4所示）。</w:t>
      </w:r>
    </w:p>
    <w:p>
      <w:pPr>
        <w:spacing w:line="360" w:lineRule="auto"/>
        <w:jc w:val="center"/>
      </w:pPr>
      <w:r>
        <w:drawing>
          <wp:inline distT="0" distB="0" distL="0" distR="0">
            <wp:extent cx="6120130" cy="2127885"/>
            <wp:effectExtent l="0" t="0" r="1270" b="5715"/>
            <wp:docPr id="184" name="图片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184"/>
                    <pic:cNvPicPr>
                      <a:picLocks noChangeAspect="1"/>
                    </pic:cNvPicPr>
                  </pic:nvPicPr>
                  <pic:blipFill>
                    <a:blip r:embed="rId35"/>
                    <a:stretch>
                      <a:fillRect/>
                    </a:stretch>
                  </pic:blipFill>
                  <pic:spPr>
                    <a:xfrm>
                      <a:off x="0" y="0"/>
                      <a:ext cx="6120130" cy="2127885"/>
                    </a:xfrm>
                    <a:prstGeom prst="rect">
                      <a:avLst/>
                    </a:prstGeom>
                  </pic:spPr>
                </pic:pic>
              </a:graphicData>
            </a:graphic>
          </wp:inline>
        </w:drawing>
      </w:r>
    </w:p>
    <w:p>
      <w:pPr>
        <w:spacing w:line="360" w:lineRule="auto"/>
        <w:jc w:val="center"/>
      </w:pPr>
      <w:r>
        <w:rPr>
          <w:rFonts w:hint="eastAsia"/>
        </w:rPr>
        <w:t>图4.3.1-4</w:t>
      </w:r>
    </w:p>
    <w:p>
      <w:pPr>
        <w:pStyle w:val="3"/>
        <w:spacing w:line="360" w:lineRule="auto"/>
        <w:ind w:firstLine="480"/>
        <w:rPr>
          <w:rFonts w:ascii="宋体" w:hAnsi="宋体" w:cs="宋体"/>
          <w:sz w:val="24"/>
          <w:szCs w:val="24"/>
        </w:rPr>
      </w:pPr>
      <w:r>
        <w:rPr>
          <w:rFonts w:hint="eastAsia" w:ascii="宋体" w:hAnsi="宋体" w:cs="宋体"/>
          <w:sz w:val="24"/>
          <w:szCs w:val="24"/>
        </w:rPr>
        <w:t>4.3.2设备状态甘特图</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从主画面菜单栏的【数据统计】→【设备状态甘特图】链接可以打开设备状态甘特图页面。该页面以甘特图方式显示设备状态的分布（如图4.3.2所示）。</w:t>
      </w:r>
    </w:p>
    <w:p>
      <w:pPr>
        <w:spacing w:line="360" w:lineRule="auto"/>
        <w:jc w:val="center"/>
      </w:pPr>
      <w:r>
        <w:drawing>
          <wp:inline distT="0" distB="0" distL="0" distR="0">
            <wp:extent cx="6120130" cy="2404745"/>
            <wp:effectExtent l="0" t="0" r="1270" b="0"/>
            <wp:docPr id="185" name="图片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85"/>
                    <pic:cNvPicPr>
                      <a:picLocks noChangeAspect="1"/>
                    </pic:cNvPicPr>
                  </pic:nvPicPr>
                  <pic:blipFill>
                    <a:blip r:embed="rId36"/>
                    <a:stretch>
                      <a:fillRect/>
                    </a:stretch>
                  </pic:blipFill>
                  <pic:spPr>
                    <a:xfrm>
                      <a:off x="0" y="0"/>
                      <a:ext cx="6120130" cy="2404745"/>
                    </a:xfrm>
                    <a:prstGeom prst="rect">
                      <a:avLst/>
                    </a:prstGeom>
                  </pic:spPr>
                </pic:pic>
              </a:graphicData>
            </a:graphic>
          </wp:inline>
        </w:drawing>
      </w:r>
    </w:p>
    <w:p>
      <w:pPr>
        <w:spacing w:line="360" w:lineRule="auto"/>
        <w:jc w:val="center"/>
      </w:pPr>
      <w:r>
        <w:rPr>
          <w:rFonts w:hint="eastAsia"/>
        </w:rPr>
        <w:t>图4.3.2</w:t>
      </w:r>
    </w:p>
    <w:p>
      <w:pPr>
        <w:pStyle w:val="3"/>
        <w:spacing w:line="360" w:lineRule="auto"/>
        <w:ind w:firstLine="480"/>
        <w:rPr>
          <w:rFonts w:ascii="宋体" w:hAnsi="宋体" w:cs="宋体"/>
          <w:sz w:val="24"/>
          <w:szCs w:val="24"/>
        </w:rPr>
      </w:pPr>
      <w:r>
        <w:rPr>
          <w:rFonts w:hint="eastAsia" w:ascii="宋体" w:hAnsi="宋体" w:cs="宋体"/>
          <w:sz w:val="24"/>
          <w:szCs w:val="24"/>
        </w:rPr>
        <w:t>4.3.3状态设备统计</w:t>
      </w:r>
    </w:p>
    <w:p>
      <w:pPr>
        <w:pStyle w:val="3"/>
        <w:spacing w:line="360" w:lineRule="auto"/>
        <w:ind w:firstLine="420" w:firstLineChars="0"/>
        <w:rPr>
          <w:rFonts w:ascii="宋体" w:hAnsi="宋体" w:cs="宋体"/>
        </w:rPr>
      </w:pPr>
      <w:r>
        <w:rPr>
          <w:rFonts w:hint="eastAsia" w:ascii="宋体" w:hAnsi="宋体" w:cs="宋体"/>
          <w:sz w:val="24"/>
          <w:szCs w:val="24"/>
        </w:rPr>
        <w:t>从主画面菜单栏的【数据统计】→【状态设备统计】链接可以打开状态设备统计页面。（如图4.3.3-1所示）。</w:t>
      </w:r>
    </w:p>
    <w:p>
      <w:pPr>
        <w:pStyle w:val="18"/>
        <w:ind w:firstLine="0" w:firstLineChars="0"/>
      </w:pPr>
      <w:r>
        <w:drawing>
          <wp:inline distT="0" distB="0" distL="0" distR="0">
            <wp:extent cx="6120130" cy="2042160"/>
            <wp:effectExtent l="0" t="0" r="1270" b="2540"/>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37"/>
                    <a:stretch>
                      <a:fillRect/>
                    </a:stretch>
                  </pic:blipFill>
                  <pic:spPr>
                    <a:xfrm>
                      <a:off x="0" y="0"/>
                      <a:ext cx="6120130" cy="2042160"/>
                    </a:xfrm>
                    <a:prstGeom prst="rect">
                      <a:avLst/>
                    </a:prstGeom>
                  </pic:spPr>
                </pic:pic>
              </a:graphicData>
            </a:graphic>
          </wp:inline>
        </w:drawing>
      </w:r>
    </w:p>
    <w:p>
      <w:pPr>
        <w:spacing w:line="360" w:lineRule="auto"/>
        <w:jc w:val="center"/>
      </w:pPr>
      <w:r>
        <w:rPr>
          <w:rFonts w:hint="eastAsia"/>
        </w:rPr>
        <w:t>图4.3.3-1</w:t>
      </w:r>
    </w:p>
    <w:p>
      <w:pPr>
        <w:pStyle w:val="6"/>
        <w:snapToGrid w:val="0"/>
        <w:ind w:firstLine="0" w:firstLineChars="0"/>
        <w:contextualSpacing/>
        <w:rPr>
          <w:sz w:val="21"/>
        </w:rPr>
      </w:pPr>
    </w:p>
    <w:p>
      <w:pPr>
        <w:pStyle w:val="6"/>
        <w:snapToGrid w:val="0"/>
        <w:ind w:firstLine="480"/>
        <w:contextualSpacing/>
      </w:pPr>
      <w:r>
        <w:rPr>
          <w:rFonts w:hint="eastAsia"/>
        </w:rPr>
        <w:t>实时状态统计点击详情可以查看某一个设备的状态明细。包括设备状态耗时的柱状图、比例图、状态时间图、每小时设备效率趋势、每小时周期趋势。（</w:t>
      </w:r>
      <w:r>
        <w:rPr>
          <w:rFonts w:hint="eastAsia" w:ascii="宋体" w:hAnsi="宋体" w:cs="宋体"/>
        </w:rPr>
        <w:t>如图4.3.3-2和4.3.3-3所示</w:t>
      </w:r>
      <w:r>
        <w:rPr>
          <w:rFonts w:hint="eastAsia"/>
        </w:rPr>
        <w:t>）</w:t>
      </w:r>
    </w:p>
    <w:p>
      <w:pPr>
        <w:pStyle w:val="6"/>
        <w:snapToGrid w:val="0"/>
        <w:ind w:firstLine="0" w:firstLineChars="0"/>
        <w:contextualSpacing/>
      </w:pPr>
      <w:r>
        <w:drawing>
          <wp:inline distT="0" distB="0" distL="0" distR="0">
            <wp:extent cx="6120130" cy="1814195"/>
            <wp:effectExtent l="0" t="0" r="1270" b="1905"/>
            <wp:docPr id="187" name="图片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187"/>
                    <pic:cNvPicPr>
                      <a:picLocks noChangeAspect="1"/>
                    </pic:cNvPicPr>
                  </pic:nvPicPr>
                  <pic:blipFill>
                    <a:blip r:embed="rId38"/>
                    <a:stretch>
                      <a:fillRect/>
                    </a:stretch>
                  </pic:blipFill>
                  <pic:spPr>
                    <a:xfrm>
                      <a:off x="0" y="0"/>
                      <a:ext cx="6120130" cy="1814195"/>
                    </a:xfrm>
                    <a:prstGeom prst="rect">
                      <a:avLst/>
                    </a:prstGeom>
                  </pic:spPr>
                </pic:pic>
              </a:graphicData>
            </a:graphic>
          </wp:inline>
        </w:drawing>
      </w:r>
    </w:p>
    <w:p>
      <w:pPr>
        <w:spacing w:line="360" w:lineRule="auto"/>
        <w:jc w:val="center"/>
      </w:pPr>
      <w:r>
        <w:rPr>
          <w:rFonts w:hint="eastAsia"/>
        </w:rPr>
        <w:t>图4.3.3-2</w:t>
      </w:r>
    </w:p>
    <w:p>
      <w:pPr>
        <w:pStyle w:val="6"/>
        <w:snapToGrid w:val="0"/>
        <w:ind w:firstLine="0" w:firstLineChars="0"/>
        <w:contextualSpacing/>
      </w:pPr>
      <w:r>
        <w:drawing>
          <wp:inline distT="0" distB="0" distL="0" distR="0">
            <wp:extent cx="6120130" cy="1998345"/>
            <wp:effectExtent l="0" t="0" r="1270" b="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39"/>
                    <a:stretch>
                      <a:fillRect/>
                    </a:stretch>
                  </pic:blipFill>
                  <pic:spPr>
                    <a:xfrm>
                      <a:off x="0" y="0"/>
                      <a:ext cx="6120130" cy="1998345"/>
                    </a:xfrm>
                    <a:prstGeom prst="rect">
                      <a:avLst/>
                    </a:prstGeom>
                  </pic:spPr>
                </pic:pic>
              </a:graphicData>
            </a:graphic>
          </wp:inline>
        </w:drawing>
      </w:r>
    </w:p>
    <w:p>
      <w:pPr>
        <w:spacing w:line="360" w:lineRule="auto"/>
        <w:jc w:val="center"/>
      </w:pPr>
      <w:r>
        <w:rPr>
          <w:rFonts w:hint="eastAsia"/>
        </w:rPr>
        <w:t>图4.3.3-3</w:t>
      </w:r>
    </w:p>
    <w:p>
      <w:pPr>
        <w:pStyle w:val="6"/>
        <w:snapToGrid w:val="0"/>
        <w:ind w:firstLine="0" w:firstLineChars="0"/>
        <w:contextualSpacing/>
        <w:jc w:val="center"/>
        <w:rPr>
          <w:sz w:val="21"/>
        </w:rPr>
      </w:pPr>
    </w:p>
    <w:p>
      <w:pPr>
        <w:pStyle w:val="6"/>
        <w:snapToGrid w:val="0"/>
        <w:ind w:left="360" w:firstLine="0" w:firstLineChars="0"/>
        <w:contextualSpacing/>
      </w:pPr>
      <w:r>
        <w:rPr>
          <w:rFonts w:hint="eastAsia"/>
        </w:rPr>
        <w:t>点击历史可以查看历史设备的状态统</w:t>
      </w:r>
      <w:r>
        <w:rPr>
          <w:rFonts w:hint="eastAsia" w:ascii="宋体" w:hAnsi="宋体" w:cs="宋体"/>
        </w:rPr>
        <w:t>计。（如图4.3.3-4）</w:t>
      </w:r>
    </w:p>
    <w:p>
      <w:pPr>
        <w:pStyle w:val="6"/>
        <w:snapToGrid w:val="0"/>
        <w:ind w:firstLine="0" w:firstLineChars="0"/>
        <w:contextualSpacing/>
        <w:jc w:val="center"/>
        <w:rPr>
          <w:sz w:val="21"/>
        </w:rPr>
      </w:pPr>
      <w:r>
        <w:rPr>
          <w:rFonts w:ascii="宋体" w:hAnsi="宋体" w:cs="宋体"/>
          <w:sz w:val="21"/>
        </w:rPr>
        <w:drawing>
          <wp:inline distT="0" distB="0" distL="0" distR="0">
            <wp:extent cx="6120130" cy="1903095"/>
            <wp:effectExtent l="0" t="0" r="1270" b="1905"/>
            <wp:docPr id="189" name="图片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189"/>
                    <pic:cNvPicPr>
                      <a:picLocks noChangeAspect="1"/>
                    </pic:cNvPicPr>
                  </pic:nvPicPr>
                  <pic:blipFill>
                    <a:blip r:embed="rId40"/>
                    <a:stretch>
                      <a:fillRect/>
                    </a:stretch>
                  </pic:blipFill>
                  <pic:spPr>
                    <a:xfrm>
                      <a:off x="0" y="0"/>
                      <a:ext cx="6120130" cy="1903095"/>
                    </a:xfrm>
                    <a:prstGeom prst="rect">
                      <a:avLst/>
                    </a:prstGeom>
                  </pic:spPr>
                </pic:pic>
              </a:graphicData>
            </a:graphic>
          </wp:inline>
        </w:drawing>
      </w:r>
      <w:r>
        <w:rPr>
          <w:rFonts w:hint="eastAsia" w:ascii="宋体" w:hAnsi="宋体" w:cs="宋体"/>
          <w:sz w:val="21"/>
        </w:rPr>
        <w:t>图4.3.3-4</w:t>
      </w:r>
    </w:p>
    <w:p>
      <w:pPr>
        <w:pStyle w:val="6"/>
        <w:snapToGrid w:val="0"/>
        <w:ind w:firstLine="0" w:firstLineChars="0"/>
        <w:contextualSpacing/>
        <w:jc w:val="center"/>
        <w:rPr>
          <w:sz w:val="21"/>
        </w:rPr>
      </w:pPr>
    </w:p>
    <w:p>
      <w:pPr>
        <w:pStyle w:val="6"/>
        <w:snapToGrid w:val="0"/>
        <w:ind w:firstLine="480"/>
        <w:contextualSpacing/>
      </w:pPr>
      <w:r>
        <w:rPr>
          <w:rFonts w:hint="eastAsia"/>
        </w:rPr>
        <w:t>历史设备状态统计可以根据选择的车间、输入的设备名称、选择的日期范围来筛选设备历史</w:t>
      </w:r>
      <w:r>
        <w:rPr>
          <w:rFonts w:hint="eastAsia" w:ascii="宋体" w:hAnsi="宋体" w:cs="宋体"/>
        </w:rPr>
        <w:t>状态。（如图4.3.3-5）</w:t>
      </w:r>
    </w:p>
    <w:p>
      <w:pPr>
        <w:pStyle w:val="6"/>
        <w:snapToGrid w:val="0"/>
        <w:ind w:firstLine="0" w:firstLineChars="0"/>
        <w:contextualSpacing/>
      </w:pPr>
    </w:p>
    <w:p>
      <w:pPr>
        <w:pStyle w:val="6"/>
        <w:snapToGrid w:val="0"/>
        <w:ind w:firstLine="0" w:firstLineChars="0"/>
        <w:contextualSpacing/>
        <w:jc w:val="center"/>
        <w:rPr>
          <w:sz w:val="21"/>
        </w:rPr>
      </w:pPr>
      <w:r>
        <w:rPr>
          <w:rFonts w:ascii="宋体" w:hAnsi="宋体" w:cs="宋体"/>
          <w:sz w:val="21"/>
        </w:rPr>
        <w:drawing>
          <wp:inline distT="0" distB="0" distL="0" distR="0">
            <wp:extent cx="6120130" cy="1752600"/>
            <wp:effectExtent l="0" t="0" r="1270" b="0"/>
            <wp:docPr id="190" name="图片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190"/>
                    <pic:cNvPicPr>
                      <a:picLocks noChangeAspect="1"/>
                    </pic:cNvPicPr>
                  </pic:nvPicPr>
                  <pic:blipFill>
                    <a:blip r:embed="rId41"/>
                    <a:stretch>
                      <a:fillRect/>
                    </a:stretch>
                  </pic:blipFill>
                  <pic:spPr>
                    <a:xfrm>
                      <a:off x="0" y="0"/>
                      <a:ext cx="6120130" cy="1752600"/>
                    </a:xfrm>
                    <a:prstGeom prst="rect">
                      <a:avLst/>
                    </a:prstGeom>
                  </pic:spPr>
                </pic:pic>
              </a:graphicData>
            </a:graphic>
          </wp:inline>
        </w:drawing>
      </w:r>
      <w:r>
        <w:rPr>
          <w:rFonts w:hint="eastAsia" w:ascii="宋体" w:hAnsi="宋体" w:cs="宋体"/>
          <w:sz w:val="21"/>
        </w:rPr>
        <w:t>图4.3.3-5</w:t>
      </w:r>
    </w:p>
    <w:p>
      <w:pPr>
        <w:pStyle w:val="6"/>
        <w:snapToGrid w:val="0"/>
        <w:ind w:firstLine="0" w:firstLineChars="0"/>
        <w:contextualSpacing/>
        <w:jc w:val="center"/>
        <w:rPr>
          <w:sz w:val="21"/>
        </w:rPr>
      </w:pPr>
    </w:p>
    <w:p>
      <w:pPr>
        <w:pStyle w:val="6"/>
        <w:snapToGrid w:val="0"/>
        <w:ind w:left="360" w:firstLine="480"/>
        <w:contextualSpacing/>
        <w:rPr>
          <w:rFonts w:ascii="宋体" w:hAnsi="宋体" w:cs="宋体"/>
        </w:rPr>
      </w:pPr>
      <w:r>
        <w:rPr>
          <w:rFonts w:hint="eastAsia" w:ascii="宋体" w:hAnsi="宋体" w:cs="宋体"/>
        </w:rPr>
        <w:t>点击历史页面的详情可以弹出一个模态框，显示某台设备当天运行状态的记录。（如图4.3.3-6）</w:t>
      </w:r>
    </w:p>
    <w:p>
      <w:pPr>
        <w:pStyle w:val="6"/>
        <w:snapToGrid w:val="0"/>
        <w:ind w:firstLine="0" w:firstLineChars="0"/>
        <w:contextualSpacing/>
      </w:pPr>
      <w:r>
        <w:drawing>
          <wp:inline distT="0" distB="0" distL="0" distR="0">
            <wp:extent cx="6120130" cy="2178050"/>
            <wp:effectExtent l="0" t="0" r="1270" b="6350"/>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42"/>
                    <a:stretch>
                      <a:fillRect/>
                    </a:stretch>
                  </pic:blipFill>
                  <pic:spPr>
                    <a:xfrm>
                      <a:off x="0" y="0"/>
                      <a:ext cx="6120130" cy="2178050"/>
                    </a:xfrm>
                    <a:prstGeom prst="rect">
                      <a:avLst/>
                    </a:prstGeom>
                  </pic:spPr>
                </pic:pic>
              </a:graphicData>
            </a:graphic>
          </wp:inline>
        </w:drawing>
      </w:r>
    </w:p>
    <w:p>
      <w:pPr>
        <w:pStyle w:val="6"/>
        <w:snapToGrid w:val="0"/>
        <w:ind w:firstLine="0" w:firstLineChars="0"/>
        <w:contextualSpacing/>
        <w:jc w:val="center"/>
        <w:rPr>
          <w:rFonts w:ascii="宋体" w:hAnsi="宋体" w:cs="宋体"/>
          <w:sz w:val="21"/>
        </w:rPr>
      </w:pPr>
      <w:r>
        <w:rPr>
          <w:rFonts w:hint="eastAsia" w:ascii="宋体" w:hAnsi="宋体" w:cs="宋体"/>
          <w:sz w:val="21"/>
        </w:rPr>
        <w:t>图4.3.3-6</w:t>
      </w:r>
    </w:p>
    <w:p>
      <w:pPr>
        <w:pStyle w:val="3"/>
        <w:spacing w:line="360" w:lineRule="auto"/>
        <w:ind w:firstLine="480"/>
        <w:rPr>
          <w:rFonts w:ascii="宋体" w:hAnsi="宋体" w:cs="宋体"/>
          <w:sz w:val="24"/>
          <w:szCs w:val="24"/>
        </w:rPr>
      </w:pPr>
      <w:r>
        <w:rPr>
          <w:rFonts w:hint="eastAsia" w:ascii="宋体" w:hAnsi="宋体" w:cs="宋体"/>
          <w:sz w:val="24"/>
          <w:szCs w:val="24"/>
        </w:rPr>
        <w:t>4.3.4设备告警统计</w:t>
      </w:r>
    </w:p>
    <w:p>
      <w:pPr>
        <w:pStyle w:val="3"/>
        <w:spacing w:line="360" w:lineRule="auto"/>
        <w:ind w:firstLine="420" w:firstLineChars="0"/>
        <w:rPr>
          <w:rFonts w:ascii="宋体" w:hAnsi="宋体" w:cs="宋体"/>
        </w:rPr>
      </w:pPr>
      <w:r>
        <w:rPr>
          <w:rFonts w:hint="eastAsia" w:ascii="宋体" w:hAnsi="宋体" w:cs="宋体"/>
          <w:sz w:val="24"/>
          <w:szCs w:val="24"/>
        </w:rPr>
        <w:t>从主画面菜单栏的【数据统计】→【设备告警统计】链接可以打开设备告警统计页面。设备告警统计分为设备告警次数统计和设备告警类型统计（如图4.3.4-1所示）。</w:t>
      </w:r>
    </w:p>
    <w:p>
      <w:pPr>
        <w:pStyle w:val="6"/>
        <w:snapToGrid w:val="0"/>
        <w:ind w:firstLine="0" w:firstLineChars="0"/>
        <w:contextualSpacing/>
      </w:pPr>
      <w:r>
        <w:drawing>
          <wp:inline distT="0" distB="0" distL="0" distR="0">
            <wp:extent cx="6120130" cy="2974975"/>
            <wp:effectExtent l="0" t="0" r="1270" b="0"/>
            <wp:docPr id="192" name="图片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92"/>
                    <pic:cNvPicPr>
                      <a:picLocks noChangeAspect="1"/>
                    </pic:cNvPicPr>
                  </pic:nvPicPr>
                  <pic:blipFill>
                    <a:blip r:embed="rId43"/>
                    <a:stretch>
                      <a:fillRect/>
                    </a:stretch>
                  </pic:blipFill>
                  <pic:spPr>
                    <a:xfrm>
                      <a:off x="0" y="0"/>
                      <a:ext cx="6120130" cy="2974975"/>
                    </a:xfrm>
                    <a:prstGeom prst="rect">
                      <a:avLst/>
                    </a:prstGeom>
                  </pic:spPr>
                </pic:pic>
              </a:graphicData>
            </a:graphic>
          </wp:inline>
        </w:drawing>
      </w:r>
    </w:p>
    <w:p>
      <w:pPr>
        <w:pStyle w:val="6"/>
        <w:snapToGrid w:val="0"/>
        <w:ind w:firstLine="0" w:firstLineChars="0"/>
        <w:contextualSpacing/>
        <w:jc w:val="center"/>
        <w:rPr>
          <w:rFonts w:ascii="宋体" w:hAnsi="宋体" w:cs="宋体"/>
          <w:sz w:val="21"/>
        </w:rPr>
      </w:pPr>
      <w:r>
        <w:rPr>
          <w:rFonts w:hint="eastAsia" w:ascii="宋体" w:hAnsi="宋体" w:cs="宋体"/>
          <w:sz w:val="21"/>
        </w:rPr>
        <w:t>图4.3.4-1</w:t>
      </w:r>
    </w:p>
    <w:p>
      <w:pPr>
        <w:pStyle w:val="6"/>
        <w:snapToGrid w:val="0"/>
        <w:ind w:firstLine="0" w:firstLineChars="0"/>
        <w:contextualSpacing/>
        <w:jc w:val="center"/>
        <w:rPr>
          <w:sz w:val="21"/>
        </w:rPr>
      </w:pPr>
    </w:p>
    <w:p>
      <w:pPr>
        <w:pStyle w:val="6"/>
        <w:snapToGrid w:val="0"/>
        <w:ind w:firstLine="480"/>
        <w:contextualSpacing/>
        <w:rPr>
          <w:rFonts w:ascii="宋体" w:hAnsi="宋体" w:cs="宋体"/>
        </w:rPr>
      </w:pPr>
      <w:r>
        <w:rPr>
          <w:rFonts w:hint="eastAsia" w:ascii="宋体" w:hAnsi="宋体" w:cs="宋体"/>
        </w:rPr>
        <w:t>设备告警次数统计或设备告警类型统计可以点击折线图和柱状图进行切换。</w:t>
      </w:r>
    </w:p>
    <w:p>
      <w:pPr>
        <w:pStyle w:val="6"/>
        <w:snapToGrid w:val="0"/>
        <w:ind w:firstLine="480"/>
        <w:contextualSpacing/>
        <w:rPr>
          <w:rFonts w:ascii="宋体" w:hAnsi="宋体" w:cs="宋体"/>
        </w:rPr>
      </w:pPr>
      <w:r>
        <w:rPr>
          <w:rFonts w:hint="eastAsia" w:ascii="宋体" w:hAnsi="宋体" w:cs="宋体"/>
        </w:rPr>
        <w:t>设备告警次数统计或设备告警类型统计可以选择日期和车间选择可以查看对应日期和车间的设备信息。(如图4.3.4-2)</w:t>
      </w:r>
    </w:p>
    <w:p>
      <w:pPr>
        <w:pStyle w:val="6"/>
        <w:snapToGrid w:val="0"/>
        <w:ind w:firstLine="0" w:firstLineChars="0"/>
        <w:contextualSpacing/>
        <w:rPr>
          <w:sz w:val="21"/>
          <w:szCs w:val="20"/>
        </w:rPr>
      </w:pPr>
      <w:r>
        <w:rPr>
          <w:sz w:val="21"/>
          <w:szCs w:val="20"/>
        </w:rPr>
        <w:drawing>
          <wp:inline distT="0" distB="0" distL="0" distR="0">
            <wp:extent cx="6120130" cy="2991485"/>
            <wp:effectExtent l="0" t="0" r="1270" b="5715"/>
            <wp:docPr id="193" name="图片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193"/>
                    <pic:cNvPicPr>
                      <a:picLocks noChangeAspect="1"/>
                    </pic:cNvPicPr>
                  </pic:nvPicPr>
                  <pic:blipFill>
                    <a:blip r:embed="rId44"/>
                    <a:stretch>
                      <a:fillRect/>
                    </a:stretch>
                  </pic:blipFill>
                  <pic:spPr>
                    <a:xfrm>
                      <a:off x="0" y="0"/>
                      <a:ext cx="6120130" cy="2991485"/>
                    </a:xfrm>
                    <a:prstGeom prst="rect">
                      <a:avLst/>
                    </a:prstGeom>
                  </pic:spPr>
                </pic:pic>
              </a:graphicData>
            </a:graphic>
          </wp:inline>
        </w:drawing>
      </w:r>
    </w:p>
    <w:p>
      <w:pPr>
        <w:pStyle w:val="6"/>
        <w:snapToGrid w:val="0"/>
        <w:ind w:firstLine="0" w:firstLineChars="0"/>
        <w:contextualSpacing/>
        <w:jc w:val="center"/>
        <w:rPr>
          <w:rFonts w:ascii="宋体" w:hAnsi="宋体" w:cs="宋体"/>
          <w:sz w:val="21"/>
        </w:rPr>
      </w:pPr>
      <w:r>
        <w:rPr>
          <w:rFonts w:hint="eastAsia" w:ascii="宋体" w:hAnsi="宋体" w:cs="宋体"/>
          <w:sz w:val="21"/>
        </w:rPr>
        <w:t>图4.3.4-2</w:t>
      </w:r>
    </w:p>
    <w:p>
      <w:pPr>
        <w:pStyle w:val="6"/>
        <w:snapToGrid w:val="0"/>
        <w:ind w:firstLine="0" w:firstLineChars="0"/>
        <w:contextualSpacing/>
        <w:rPr>
          <w:rFonts w:ascii="宋体" w:hAnsi="宋体" w:cs="宋体"/>
          <w:sz w:val="21"/>
        </w:rPr>
      </w:pPr>
    </w:p>
    <w:p>
      <w:pPr>
        <w:pStyle w:val="6"/>
        <w:snapToGrid w:val="0"/>
        <w:ind w:firstLine="0" w:firstLineChars="0"/>
        <w:contextualSpacing/>
        <w:rPr>
          <w:rFonts w:ascii="宋体" w:hAnsi="宋体" w:cs="宋体"/>
          <w:sz w:val="21"/>
        </w:rPr>
      </w:pPr>
      <w:r>
        <w:rPr>
          <w:rFonts w:hint="eastAsia" w:ascii="宋体" w:hAnsi="宋体" w:cs="宋体"/>
          <w:sz w:val="21"/>
        </w:rPr>
        <w:t>4.3.5设备通讯状态</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从主画面菜单栏的【数据统计】→【设备通讯状态】链接可以打开设备通讯状态页面。（如图4.3.5所示）。</w:t>
      </w:r>
    </w:p>
    <w:p>
      <w:pPr>
        <w:pStyle w:val="3"/>
        <w:spacing w:line="360" w:lineRule="auto"/>
        <w:ind w:firstLine="0" w:firstLineChars="0"/>
      </w:pPr>
      <w:r>
        <w:drawing>
          <wp:inline distT="0" distB="0" distL="114300" distR="114300">
            <wp:extent cx="6115685" cy="2698115"/>
            <wp:effectExtent l="0" t="0" r="18415" b="6985"/>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45"/>
                    <a:stretch>
                      <a:fillRect/>
                    </a:stretch>
                  </pic:blipFill>
                  <pic:spPr>
                    <a:xfrm>
                      <a:off x="0" y="0"/>
                      <a:ext cx="6115685" cy="2698115"/>
                    </a:xfrm>
                    <a:prstGeom prst="rect">
                      <a:avLst/>
                    </a:prstGeom>
                    <a:noFill/>
                    <a:ln>
                      <a:noFill/>
                    </a:ln>
                  </pic:spPr>
                </pic:pic>
              </a:graphicData>
            </a:graphic>
          </wp:inline>
        </w:drawing>
      </w:r>
    </w:p>
    <w:p>
      <w:pPr>
        <w:pStyle w:val="3"/>
        <w:spacing w:line="360" w:lineRule="auto"/>
        <w:ind w:firstLine="0" w:firstLineChars="0"/>
        <w:jc w:val="center"/>
      </w:pPr>
      <w:r>
        <w:rPr>
          <w:rFonts w:hint="eastAsia"/>
        </w:rPr>
        <w:t>图4.3.5</w:t>
      </w:r>
    </w:p>
    <w:p>
      <w:pPr>
        <w:pStyle w:val="6"/>
        <w:snapToGrid w:val="0"/>
        <w:ind w:firstLine="0" w:firstLineChars="0"/>
        <w:contextualSpacing/>
        <w:rPr>
          <w:rFonts w:ascii="宋体" w:hAnsi="宋体" w:cs="宋体"/>
          <w:sz w:val="21"/>
        </w:rPr>
      </w:pPr>
    </w:p>
    <w:p>
      <w:pPr>
        <w:pStyle w:val="3"/>
        <w:spacing w:line="360" w:lineRule="auto"/>
        <w:ind w:firstLine="0" w:firstLineChars="0"/>
        <w:rPr>
          <w:rFonts w:ascii="宋体" w:hAnsi="宋体" w:cs="宋体"/>
          <w:szCs w:val="21"/>
        </w:rPr>
      </w:pPr>
      <w:r>
        <w:rPr>
          <w:rFonts w:hint="eastAsia" w:ascii="宋体" w:hAnsi="宋体" w:cs="宋体"/>
          <w:szCs w:val="21"/>
        </w:rPr>
        <w:t>4.3.6离线设备清单</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从主画面菜单栏的【数据统计】→【离线设备清单】链接可以打开离线设备清单页面。（如图4.3.6所示）。</w:t>
      </w:r>
    </w:p>
    <w:p>
      <w:pPr>
        <w:pStyle w:val="6"/>
        <w:snapToGrid w:val="0"/>
        <w:ind w:firstLine="0" w:firstLineChars="0"/>
        <w:contextualSpacing/>
      </w:pPr>
      <w:r>
        <w:drawing>
          <wp:inline distT="0" distB="0" distL="114300" distR="114300">
            <wp:extent cx="6109335" cy="2665730"/>
            <wp:effectExtent l="0" t="0" r="5715" b="127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46"/>
                    <a:stretch>
                      <a:fillRect/>
                    </a:stretch>
                  </pic:blipFill>
                  <pic:spPr>
                    <a:xfrm>
                      <a:off x="0" y="0"/>
                      <a:ext cx="6109335" cy="2665730"/>
                    </a:xfrm>
                    <a:prstGeom prst="rect">
                      <a:avLst/>
                    </a:prstGeom>
                    <a:noFill/>
                    <a:ln>
                      <a:noFill/>
                    </a:ln>
                  </pic:spPr>
                </pic:pic>
              </a:graphicData>
            </a:graphic>
          </wp:inline>
        </w:drawing>
      </w:r>
    </w:p>
    <w:p>
      <w:pPr>
        <w:pStyle w:val="6"/>
        <w:snapToGrid w:val="0"/>
        <w:ind w:firstLine="0" w:firstLineChars="0"/>
        <w:contextualSpacing/>
        <w:jc w:val="center"/>
      </w:pPr>
      <w:r>
        <w:rPr>
          <w:rFonts w:hint="eastAsia"/>
        </w:rPr>
        <w:t>图4.3.6</w:t>
      </w:r>
    </w:p>
    <w:p>
      <w:pPr>
        <w:pStyle w:val="6"/>
        <w:snapToGrid w:val="0"/>
        <w:ind w:firstLine="0" w:firstLineChars="0"/>
        <w:contextualSpacing/>
        <w:rPr>
          <w:rFonts w:ascii="宋体" w:hAnsi="宋体" w:cs="宋体"/>
        </w:rPr>
      </w:pPr>
    </w:p>
    <w:p>
      <w:pPr>
        <w:ind w:firstLine="420"/>
        <w:outlineLvl w:val="2"/>
        <w:rPr>
          <w:b/>
          <w:bCs/>
          <w:sz w:val="28"/>
          <w:szCs w:val="28"/>
        </w:rPr>
      </w:pPr>
      <w:bookmarkStart w:id="201" w:name="_Toc65524868"/>
      <w:bookmarkStart w:id="202" w:name="_Toc27981"/>
      <w:r>
        <w:rPr>
          <w:rFonts w:hint="eastAsia"/>
          <w:b/>
          <w:bCs/>
          <w:sz w:val="28"/>
          <w:szCs w:val="28"/>
        </w:rPr>
        <w:t>4.4能源管理</w:t>
      </w:r>
      <w:bookmarkEnd w:id="201"/>
      <w:bookmarkEnd w:id="202"/>
    </w:p>
    <w:p>
      <w:pPr>
        <w:pStyle w:val="3"/>
        <w:spacing w:line="360" w:lineRule="auto"/>
        <w:ind w:firstLine="480"/>
        <w:rPr>
          <w:rFonts w:ascii="宋体" w:hAnsi="宋体" w:cs="宋体"/>
          <w:sz w:val="24"/>
          <w:szCs w:val="24"/>
        </w:rPr>
      </w:pPr>
      <w:r>
        <w:rPr>
          <w:rFonts w:hint="eastAsia" w:ascii="宋体" w:hAnsi="宋体" w:cs="宋体"/>
          <w:sz w:val="24"/>
          <w:szCs w:val="24"/>
        </w:rPr>
        <w:t>4.4.1电表统计</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从主画面菜单栏的【能源管理】→【电表统计】链接可以打开电表统计页面。（如图4.4.1-1所示）。</w:t>
      </w:r>
    </w:p>
    <w:p>
      <w:pPr>
        <w:spacing w:line="360" w:lineRule="auto"/>
        <w:jc w:val="center"/>
        <w:rPr>
          <w:szCs w:val="20"/>
        </w:rPr>
      </w:pPr>
      <w:r>
        <w:drawing>
          <wp:inline distT="0" distB="0" distL="114300" distR="114300">
            <wp:extent cx="6118225" cy="1767205"/>
            <wp:effectExtent l="0" t="0" r="8255" b="635"/>
            <wp:docPr id="50"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8"/>
                    <pic:cNvPicPr>
                      <a:picLocks noChangeAspect="1"/>
                    </pic:cNvPicPr>
                  </pic:nvPicPr>
                  <pic:blipFill>
                    <a:blip r:embed="rId49"/>
                    <a:stretch>
                      <a:fillRect/>
                    </a:stretch>
                  </pic:blipFill>
                  <pic:spPr>
                    <a:xfrm>
                      <a:off x="0" y="0"/>
                      <a:ext cx="6118225" cy="1767205"/>
                    </a:xfrm>
                    <a:prstGeom prst="rect">
                      <a:avLst/>
                    </a:prstGeom>
                    <a:noFill/>
                    <a:ln>
                      <a:noFill/>
                    </a:ln>
                  </pic:spPr>
                </pic:pic>
              </a:graphicData>
            </a:graphic>
          </wp:inline>
        </w:drawing>
      </w:r>
    </w:p>
    <w:p>
      <w:pPr>
        <w:spacing w:line="360" w:lineRule="auto"/>
        <w:jc w:val="center"/>
      </w:pPr>
      <w:r>
        <w:rPr>
          <w:rFonts w:hint="eastAsia"/>
        </w:rPr>
        <w:t>图4.4.1-1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点击每个模块的【详情】会显示近七日电量趋势图和功率趋势图（如图4.4.1-2所示）。</w:t>
      </w:r>
    </w:p>
    <w:p>
      <w:pPr>
        <w:pStyle w:val="3"/>
        <w:spacing w:line="360" w:lineRule="auto"/>
        <w:ind w:left="1320" w:leftChars="200" w:hanging="840" w:hangingChars="400"/>
        <w:jc w:val="center"/>
      </w:pPr>
      <w:r>
        <w:drawing>
          <wp:inline distT="0" distB="0" distL="114300" distR="114300">
            <wp:extent cx="4596765" cy="4308475"/>
            <wp:effectExtent l="0" t="0" r="5715" b="4445"/>
            <wp:docPr id="51"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9"/>
                    <pic:cNvPicPr>
                      <a:picLocks noChangeAspect="1"/>
                    </pic:cNvPicPr>
                  </pic:nvPicPr>
                  <pic:blipFill>
                    <a:blip r:embed="rId50"/>
                    <a:stretch>
                      <a:fillRect/>
                    </a:stretch>
                  </pic:blipFill>
                  <pic:spPr>
                    <a:xfrm>
                      <a:off x="0" y="0"/>
                      <a:ext cx="4596765" cy="4308475"/>
                    </a:xfrm>
                    <a:prstGeom prst="rect">
                      <a:avLst/>
                    </a:prstGeom>
                    <a:noFill/>
                    <a:ln>
                      <a:noFill/>
                    </a:ln>
                  </pic:spPr>
                </pic:pic>
              </a:graphicData>
            </a:graphic>
          </wp:inline>
        </w:drawing>
      </w:r>
    </w:p>
    <w:p>
      <w:pPr>
        <w:spacing w:line="360" w:lineRule="auto"/>
        <w:jc w:val="center"/>
      </w:pPr>
      <w:r>
        <w:rPr>
          <w:rFonts w:hint="eastAsia"/>
        </w:rPr>
        <w:t>图4.4.1-2</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点击每个模块【历史数据】会显示各月份的电量汇总（如图4.4.1-3所示）。</w:t>
      </w:r>
    </w:p>
    <w:p>
      <w:pPr>
        <w:pStyle w:val="3"/>
        <w:spacing w:line="360" w:lineRule="auto"/>
        <w:ind w:left="1320" w:leftChars="200" w:hanging="840" w:hangingChars="400"/>
        <w:jc w:val="center"/>
      </w:pPr>
      <w:r>
        <w:drawing>
          <wp:inline distT="0" distB="0" distL="114300" distR="114300">
            <wp:extent cx="4717415" cy="2985135"/>
            <wp:effectExtent l="0" t="0" r="6985" b="1905"/>
            <wp:docPr id="52"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0"/>
                    <pic:cNvPicPr>
                      <a:picLocks noChangeAspect="1"/>
                    </pic:cNvPicPr>
                  </pic:nvPicPr>
                  <pic:blipFill>
                    <a:blip r:embed="rId51"/>
                    <a:stretch>
                      <a:fillRect/>
                    </a:stretch>
                  </pic:blipFill>
                  <pic:spPr>
                    <a:xfrm>
                      <a:off x="0" y="0"/>
                      <a:ext cx="4717415" cy="2985135"/>
                    </a:xfrm>
                    <a:prstGeom prst="rect">
                      <a:avLst/>
                    </a:prstGeom>
                    <a:noFill/>
                    <a:ln>
                      <a:noFill/>
                    </a:ln>
                  </pic:spPr>
                </pic:pic>
              </a:graphicData>
            </a:graphic>
          </wp:inline>
        </w:drawing>
      </w:r>
    </w:p>
    <w:p>
      <w:pPr>
        <w:spacing w:line="360" w:lineRule="auto"/>
        <w:jc w:val="center"/>
      </w:pPr>
      <w:r>
        <w:rPr>
          <w:rFonts w:hint="eastAsia"/>
        </w:rPr>
        <w:t>图4.4.1-3</w:t>
      </w:r>
    </w:p>
    <w:p>
      <w:pPr>
        <w:pStyle w:val="3"/>
        <w:spacing w:line="360" w:lineRule="auto"/>
        <w:ind w:firstLine="480"/>
        <w:rPr>
          <w:rFonts w:ascii="宋体" w:hAnsi="宋体" w:cs="宋体"/>
          <w:sz w:val="24"/>
          <w:szCs w:val="24"/>
        </w:rPr>
      </w:pPr>
      <w:r>
        <w:rPr>
          <w:rFonts w:hint="eastAsia" w:ascii="宋体" w:hAnsi="宋体" w:cs="宋体"/>
          <w:sz w:val="24"/>
          <w:szCs w:val="24"/>
        </w:rPr>
        <w:t>4.4.2能源表计统计报表</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从主画面菜单栏的【能源管理】→【能源表计统计报表】链接可以打开能源表计统计报表页面。（如图4.4.2所示）。</w:t>
      </w:r>
    </w:p>
    <w:p>
      <w:pPr>
        <w:spacing w:line="360" w:lineRule="auto"/>
        <w:jc w:val="center"/>
        <w:rPr>
          <w:szCs w:val="20"/>
        </w:rPr>
      </w:pPr>
      <w:r>
        <w:drawing>
          <wp:inline distT="0" distB="0" distL="114300" distR="114300">
            <wp:extent cx="6105525" cy="1556385"/>
            <wp:effectExtent l="0" t="0" r="5715" b="13335"/>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58"/>
                    <a:stretch>
                      <a:fillRect/>
                    </a:stretch>
                  </pic:blipFill>
                  <pic:spPr>
                    <a:xfrm>
                      <a:off x="0" y="0"/>
                      <a:ext cx="6105525" cy="1556385"/>
                    </a:xfrm>
                    <a:prstGeom prst="rect">
                      <a:avLst/>
                    </a:prstGeom>
                    <a:noFill/>
                    <a:ln>
                      <a:noFill/>
                    </a:ln>
                  </pic:spPr>
                </pic:pic>
              </a:graphicData>
            </a:graphic>
          </wp:inline>
        </w:drawing>
      </w:r>
    </w:p>
    <w:p>
      <w:pPr>
        <w:spacing w:line="360" w:lineRule="auto"/>
        <w:jc w:val="center"/>
      </w:pPr>
      <w:r>
        <w:rPr>
          <w:rFonts w:hint="eastAsia"/>
        </w:rPr>
        <w:t>图4.4.2</w:t>
      </w:r>
    </w:p>
    <w:p>
      <w:pPr>
        <w:pStyle w:val="3"/>
        <w:spacing w:line="360" w:lineRule="auto"/>
        <w:ind w:firstLine="480"/>
        <w:rPr>
          <w:rFonts w:ascii="宋体" w:hAnsi="宋体" w:cs="宋体"/>
          <w:sz w:val="24"/>
          <w:szCs w:val="24"/>
        </w:rPr>
      </w:pPr>
      <w:r>
        <w:rPr>
          <w:rFonts w:hint="eastAsia" w:ascii="宋体" w:hAnsi="宋体" w:cs="宋体"/>
          <w:sz w:val="24"/>
          <w:szCs w:val="24"/>
        </w:rPr>
        <w:t>4.4.3电表关联设备</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从主画面菜单栏的【能源管理】→【电表关联设备】链接可以打开电表关联设备页面。（如图4.4.3-1所示）。</w:t>
      </w:r>
    </w:p>
    <w:p>
      <w:pPr>
        <w:spacing w:line="360" w:lineRule="auto"/>
        <w:jc w:val="center"/>
        <w:rPr>
          <w:szCs w:val="20"/>
        </w:rPr>
      </w:pPr>
      <w:r>
        <w:drawing>
          <wp:inline distT="0" distB="0" distL="114300" distR="114300">
            <wp:extent cx="6107430" cy="1882775"/>
            <wp:effectExtent l="0" t="0" r="7620" b="3175"/>
            <wp:docPr id="1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3"/>
                    <pic:cNvPicPr>
                      <a:picLocks noChangeAspect="1"/>
                    </pic:cNvPicPr>
                  </pic:nvPicPr>
                  <pic:blipFill>
                    <a:blip r:embed="rId47"/>
                    <a:stretch>
                      <a:fillRect/>
                    </a:stretch>
                  </pic:blipFill>
                  <pic:spPr>
                    <a:xfrm>
                      <a:off x="0" y="0"/>
                      <a:ext cx="6107430" cy="1882775"/>
                    </a:xfrm>
                    <a:prstGeom prst="rect">
                      <a:avLst/>
                    </a:prstGeom>
                    <a:noFill/>
                    <a:ln>
                      <a:noFill/>
                    </a:ln>
                  </pic:spPr>
                </pic:pic>
              </a:graphicData>
            </a:graphic>
          </wp:inline>
        </w:drawing>
      </w:r>
    </w:p>
    <w:p>
      <w:pPr>
        <w:spacing w:line="360" w:lineRule="auto"/>
        <w:jc w:val="center"/>
      </w:pPr>
      <w:r>
        <w:rPr>
          <w:rFonts w:hint="eastAsia"/>
        </w:rPr>
        <w:t>图4.4.3-1</w:t>
      </w:r>
    </w:p>
    <w:p>
      <w:pPr>
        <w:spacing w:line="360" w:lineRule="auto"/>
        <w:jc w:val="both"/>
      </w:pPr>
      <w:r>
        <w:rPr>
          <w:rFonts w:hint="eastAsia"/>
        </w:rPr>
        <w:t xml:space="preserve">   点击新增，选择车间，选择设备，点击【保存并关闭】即可新增设备成功。（如图4.4.3-2所示）</w:t>
      </w:r>
    </w:p>
    <w:p>
      <w:pPr>
        <w:spacing w:line="360" w:lineRule="auto"/>
        <w:jc w:val="both"/>
      </w:pPr>
      <w:r>
        <w:drawing>
          <wp:inline distT="0" distB="0" distL="114300" distR="114300">
            <wp:extent cx="6120130" cy="2412365"/>
            <wp:effectExtent l="0" t="0" r="13970" b="698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48"/>
                    <a:stretch>
                      <a:fillRect/>
                    </a:stretch>
                  </pic:blipFill>
                  <pic:spPr>
                    <a:xfrm>
                      <a:off x="0" y="0"/>
                      <a:ext cx="6120130" cy="2412365"/>
                    </a:xfrm>
                    <a:prstGeom prst="rect">
                      <a:avLst/>
                    </a:prstGeom>
                    <a:noFill/>
                    <a:ln>
                      <a:noFill/>
                    </a:ln>
                  </pic:spPr>
                </pic:pic>
              </a:graphicData>
            </a:graphic>
          </wp:inline>
        </w:drawing>
      </w:r>
    </w:p>
    <w:p>
      <w:pPr>
        <w:spacing w:line="360" w:lineRule="auto"/>
        <w:jc w:val="center"/>
      </w:pPr>
      <w:r>
        <w:rPr>
          <w:rFonts w:hint="eastAsia"/>
        </w:rPr>
        <w:t>图4.4.3-2</w:t>
      </w:r>
    </w:p>
    <w:p>
      <w:pPr>
        <w:spacing w:line="360" w:lineRule="auto"/>
        <w:jc w:val="both"/>
      </w:pPr>
      <w:r>
        <w:rPr>
          <w:rFonts w:hint="eastAsia"/>
        </w:rPr>
        <w:t>4.4.4气表统计</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从主画面菜单栏的【能源管理】→【气表统计】链接可以打开气表统计页面。（如图4.4.4-1所示）。</w:t>
      </w:r>
    </w:p>
    <w:p>
      <w:pPr>
        <w:pStyle w:val="3"/>
        <w:spacing w:line="360" w:lineRule="auto"/>
        <w:ind w:firstLine="0" w:firstLineChars="0"/>
      </w:pPr>
      <w:r>
        <w:drawing>
          <wp:inline distT="0" distB="0" distL="114300" distR="114300">
            <wp:extent cx="6120130" cy="2096135"/>
            <wp:effectExtent l="0" t="0" r="13970" b="18415"/>
            <wp:docPr id="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pic:cNvPicPr>
                      <a:picLocks noChangeAspect="1"/>
                    </pic:cNvPicPr>
                  </pic:nvPicPr>
                  <pic:blipFill>
                    <a:blip r:embed="rId52"/>
                    <a:stretch>
                      <a:fillRect/>
                    </a:stretch>
                  </pic:blipFill>
                  <pic:spPr>
                    <a:xfrm>
                      <a:off x="0" y="0"/>
                      <a:ext cx="6120130" cy="2096135"/>
                    </a:xfrm>
                    <a:prstGeom prst="rect">
                      <a:avLst/>
                    </a:prstGeom>
                    <a:noFill/>
                    <a:ln>
                      <a:noFill/>
                    </a:ln>
                  </pic:spPr>
                </pic:pic>
              </a:graphicData>
            </a:graphic>
          </wp:inline>
        </w:drawing>
      </w:r>
    </w:p>
    <w:p>
      <w:pPr>
        <w:pStyle w:val="3"/>
        <w:spacing w:line="360" w:lineRule="auto"/>
        <w:ind w:firstLine="0" w:firstLineChars="0"/>
        <w:jc w:val="center"/>
      </w:pPr>
      <w:r>
        <w:rPr>
          <w:rFonts w:hint="eastAsia"/>
        </w:rPr>
        <w:t>图4.4.4-1</w:t>
      </w:r>
    </w:p>
    <w:p>
      <w:pPr>
        <w:pStyle w:val="3"/>
        <w:spacing w:line="360" w:lineRule="auto"/>
        <w:ind w:firstLine="420" w:firstLineChars="0"/>
      </w:pPr>
      <w:r>
        <w:rPr>
          <w:rFonts w:hint="eastAsia" w:ascii="宋体" w:hAnsi="宋体" w:cs="宋体"/>
          <w:sz w:val="24"/>
          <w:szCs w:val="24"/>
        </w:rPr>
        <w:t>点击每个模块的【详情】会显示近七日气量趋势图和功率趋势图（如图4.4.4-2所示）。</w:t>
      </w:r>
    </w:p>
    <w:p>
      <w:pPr>
        <w:spacing w:line="360" w:lineRule="auto"/>
        <w:jc w:val="both"/>
      </w:pPr>
      <w:r>
        <w:drawing>
          <wp:inline distT="0" distB="0" distL="114300" distR="114300">
            <wp:extent cx="6111875" cy="5020310"/>
            <wp:effectExtent l="0" t="0" r="3175" b="889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53"/>
                    <a:stretch>
                      <a:fillRect/>
                    </a:stretch>
                  </pic:blipFill>
                  <pic:spPr>
                    <a:xfrm>
                      <a:off x="0" y="0"/>
                      <a:ext cx="6111875" cy="5020310"/>
                    </a:xfrm>
                    <a:prstGeom prst="rect">
                      <a:avLst/>
                    </a:prstGeom>
                    <a:noFill/>
                    <a:ln>
                      <a:noFill/>
                    </a:ln>
                  </pic:spPr>
                </pic:pic>
              </a:graphicData>
            </a:graphic>
          </wp:inline>
        </w:drawing>
      </w:r>
    </w:p>
    <w:p>
      <w:pPr>
        <w:spacing w:line="360" w:lineRule="auto"/>
        <w:jc w:val="center"/>
      </w:pPr>
      <w:r>
        <w:rPr>
          <w:rFonts w:hint="eastAsia"/>
        </w:rPr>
        <w:t>图4.4.4-2</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点击每个模块【历史数据】会显示各月份的气量汇总（如图4.4.4-3所示）。</w:t>
      </w:r>
    </w:p>
    <w:p>
      <w:pPr>
        <w:pStyle w:val="3"/>
        <w:spacing w:line="360" w:lineRule="auto"/>
        <w:ind w:firstLine="0" w:firstLineChars="0"/>
        <w:rPr>
          <w:rFonts w:ascii="宋体" w:hAnsi="宋体" w:cs="宋体"/>
          <w:sz w:val="24"/>
          <w:szCs w:val="24"/>
        </w:rPr>
      </w:pPr>
      <w:r>
        <w:drawing>
          <wp:inline distT="0" distB="0" distL="114300" distR="114300">
            <wp:extent cx="6117590" cy="3178175"/>
            <wp:effectExtent l="0" t="0" r="16510" b="3175"/>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54"/>
                    <a:stretch>
                      <a:fillRect/>
                    </a:stretch>
                  </pic:blipFill>
                  <pic:spPr>
                    <a:xfrm>
                      <a:off x="0" y="0"/>
                      <a:ext cx="6117590" cy="3178175"/>
                    </a:xfrm>
                    <a:prstGeom prst="rect">
                      <a:avLst/>
                    </a:prstGeom>
                    <a:noFill/>
                    <a:ln>
                      <a:noFill/>
                    </a:ln>
                  </pic:spPr>
                </pic:pic>
              </a:graphicData>
            </a:graphic>
          </wp:inline>
        </w:drawing>
      </w:r>
    </w:p>
    <w:p>
      <w:pPr>
        <w:spacing w:line="360" w:lineRule="auto"/>
        <w:jc w:val="center"/>
      </w:pPr>
      <w:r>
        <w:rPr>
          <w:rFonts w:hint="eastAsia"/>
        </w:rPr>
        <w:t>图4.4.4-3</w:t>
      </w:r>
    </w:p>
    <w:p>
      <w:pPr>
        <w:spacing w:line="360" w:lineRule="auto"/>
        <w:jc w:val="both"/>
      </w:pPr>
      <w:r>
        <w:rPr>
          <w:rFonts w:hint="eastAsia"/>
        </w:rPr>
        <w:t>4.4.5水表统计</w:t>
      </w:r>
    </w:p>
    <w:p>
      <w:pPr>
        <w:pStyle w:val="3"/>
        <w:spacing w:line="360" w:lineRule="auto"/>
        <w:ind w:firstLine="420" w:firstLineChars="0"/>
        <w:rPr>
          <w:rFonts w:ascii="宋体" w:hAnsi="宋体" w:cs="宋体"/>
          <w:sz w:val="24"/>
          <w:szCs w:val="24"/>
        </w:rPr>
      </w:pPr>
      <w:r>
        <w:rPr>
          <w:rFonts w:hint="eastAsia" w:ascii="宋体" w:hAnsi="宋体" w:cs="宋体"/>
          <w:sz w:val="24"/>
          <w:szCs w:val="24"/>
        </w:rPr>
        <w:t>从主画面菜单栏的【能源管理】→【水表统计】链接可以打开水表统计页面。（如图4.4.5-1所示）。</w:t>
      </w:r>
    </w:p>
    <w:p>
      <w:pPr>
        <w:spacing w:line="360" w:lineRule="auto"/>
        <w:jc w:val="both"/>
      </w:pPr>
      <w:r>
        <w:drawing>
          <wp:inline distT="0" distB="0" distL="114300" distR="114300">
            <wp:extent cx="6104890" cy="2109470"/>
            <wp:effectExtent l="0" t="0" r="10160" b="5080"/>
            <wp:docPr id="1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4"/>
                    <pic:cNvPicPr>
                      <a:picLocks noChangeAspect="1"/>
                    </pic:cNvPicPr>
                  </pic:nvPicPr>
                  <pic:blipFill>
                    <a:blip r:embed="rId55"/>
                    <a:stretch>
                      <a:fillRect/>
                    </a:stretch>
                  </pic:blipFill>
                  <pic:spPr>
                    <a:xfrm>
                      <a:off x="0" y="0"/>
                      <a:ext cx="6104890" cy="2109470"/>
                    </a:xfrm>
                    <a:prstGeom prst="rect">
                      <a:avLst/>
                    </a:prstGeom>
                    <a:noFill/>
                    <a:ln>
                      <a:noFill/>
                    </a:ln>
                  </pic:spPr>
                </pic:pic>
              </a:graphicData>
            </a:graphic>
          </wp:inline>
        </w:drawing>
      </w:r>
    </w:p>
    <w:p>
      <w:pPr>
        <w:spacing w:line="360" w:lineRule="auto"/>
        <w:jc w:val="center"/>
      </w:pPr>
      <w:r>
        <w:rPr>
          <w:rFonts w:hint="eastAsia"/>
        </w:rPr>
        <w:t>图4.4.5-1</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点击每个模块的【详情】会显示近七日水量趋势图和功率趋势图（如图4.4.5-2所示）。</w:t>
      </w:r>
    </w:p>
    <w:p>
      <w:pPr>
        <w:pStyle w:val="3"/>
        <w:spacing w:line="360" w:lineRule="auto"/>
        <w:ind w:firstLine="0" w:firstLineChars="0"/>
      </w:pPr>
      <w:r>
        <w:drawing>
          <wp:inline distT="0" distB="0" distL="114300" distR="114300">
            <wp:extent cx="6117590" cy="5026660"/>
            <wp:effectExtent l="0" t="0" r="16510" b="2540"/>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56"/>
                    <a:stretch>
                      <a:fillRect/>
                    </a:stretch>
                  </pic:blipFill>
                  <pic:spPr>
                    <a:xfrm>
                      <a:off x="0" y="0"/>
                      <a:ext cx="6117590" cy="5026660"/>
                    </a:xfrm>
                    <a:prstGeom prst="rect">
                      <a:avLst/>
                    </a:prstGeom>
                    <a:noFill/>
                    <a:ln>
                      <a:noFill/>
                    </a:ln>
                  </pic:spPr>
                </pic:pic>
              </a:graphicData>
            </a:graphic>
          </wp:inline>
        </w:drawing>
      </w:r>
    </w:p>
    <w:p>
      <w:pPr>
        <w:pStyle w:val="3"/>
        <w:spacing w:line="360" w:lineRule="auto"/>
        <w:ind w:firstLine="0" w:firstLineChars="0"/>
        <w:jc w:val="center"/>
      </w:pPr>
      <w:r>
        <w:rPr>
          <w:rFonts w:hint="eastAsia"/>
        </w:rPr>
        <w:t>图4.4.5-2</w:t>
      </w:r>
    </w:p>
    <w:p>
      <w:pPr>
        <w:pStyle w:val="3"/>
        <w:spacing w:line="360" w:lineRule="auto"/>
        <w:ind w:firstLine="420" w:firstLineChars="0"/>
        <w:rPr>
          <w:rFonts w:ascii="宋体" w:hAnsi="宋体" w:cs="宋体"/>
          <w:sz w:val="24"/>
          <w:szCs w:val="24"/>
        </w:rPr>
      </w:pPr>
      <w:r>
        <w:rPr>
          <w:rFonts w:hint="eastAsia" w:ascii="宋体" w:hAnsi="宋体" w:cs="宋体"/>
          <w:sz w:val="24"/>
          <w:szCs w:val="24"/>
        </w:rPr>
        <w:t>点击每个模块【历史数据】会显示各月份的水量汇总（如图4.4.5-3所示）。</w:t>
      </w:r>
    </w:p>
    <w:p>
      <w:pPr>
        <w:pStyle w:val="3"/>
        <w:spacing w:line="360" w:lineRule="auto"/>
        <w:ind w:firstLine="0" w:firstLineChars="0"/>
      </w:pPr>
    </w:p>
    <w:p>
      <w:pPr>
        <w:pStyle w:val="3"/>
        <w:spacing w:line="360" w:lineRule="auto"/>
        <w:ind w:firstLine="0" w:firstLineChars="0"/>
      </w:pPr>
      <w:r>
        <w:drawing>
          <wp:inline distT="0" distB="0" distL="114300" distR="114300">
            <wp:extent cx="6113145" cy="3206115"/>
            <wp:effectExtent l="0" t="0" r="1905" b="13335"/>
            <wp:docPr id="1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6"/>
                    <pic:cNvPicPr>
                      <a:picLocks noChangeAspect="1"/>
                    </pic:cNvPicPr>
                  </pic:nvPicPr>
                  <pic:blipFill>
                    <a:blip r:embed="rId57"/>
                    <a:stretch>
                      <a:fillRect/>
                    </a:stretch>
                  </pic:blipFill>
                  <pic:spPr>
                    <a:xfrm>
                      <a:off x="0" y="0"/>
                      <a:ext cx="6113145" cy="3206115"/>
                    </a:xfrm>
                    <a:prstGeom prst="rect">
                      <a:avLst/>
                    </a:prstGeom>
                    <a:noFill/>
                    <a:ln>
                      <a:noFill/>
                    </a:ln>
                  </pic:spPr>
                </pic:pic>
              </a:graphicData>
            </a:graphic>
          </wp:inline>
        </w:drawing>
      </w:r>
    </w:p>
    <w:p>
      <w:pPr>
        <w:pStyle w:val="3"/>
        <w:spacing w:line="360" w:lineRule="auto"/>
        <w:ind w:firstLine="0" w:firstLineChars="0"/>
        <w:jc w:val="center"/>
      </w:pPr>
      <w:r>
        <w:rPr>
          <w:rFonts w:hint="eastAsia"/>
        </w:rPr>
        <w:t>图4.4.5-3</w:t>
      </w:r>
    </w:p>
    <w:p>
      <w:pPr>
        <w:outlineLvl w:val="2"/>
        <w:rPr>
          <w:b/>
          <w:bCs/>
          <w:sz w:val="28"/>
          <w:szCs w:val="28"/>
        </w:rPr>
      </w:pPr>
      <w:bookmarkStart w:id="203" w:name="_Toc65524869"/>
      <w:r>
        <w:rPr>
          <w:rFonts w:hint="eastAsia"/>
          <w:b/>
          <w:bCs/>
          <w:sz w:val="28"/>
          <w:szCs w:val="28"/>
        </w:rPr>
        <w:t>4.5保养审核</w:t>
      </w:r>
      <w:bookmarkEnd w:id="203"/>
    </w:p>
    <w:p>
      <w:pPr>
        <w:ind w:firstLine="480" w:firstLineChars="200"/>
      </w:pPr>
      <w:r>
        <w:rPr>
          <w:rFonts w:hint="eastAsia"/>
        </w:rPr>
        <w:t>4.5.1保养审核</w:t>
      </w:r>
    </w:p>
    <w:p>
      <w:pPr>
        <w:spacing w:line="360" w:lineRule="auto"/>
        <w:ind w:firstLine="480" w:firstLineChars="200"/>
      </w:pPr>
      <w:r>
        <w:rPr>
          <w:rFonts w:hint="eastAsia"/>
        </w:rPr>
        <w:t>从主画面菜单栏的【维修保养】→【保养任务】链接可以打开保养任务页面。在保养状态待审核右侧操作点击【通过】表示保养任务完成，点击【驳回】保养状态会返回上一级。（如图4.5.1所示）</w:t>
      </w:r>
    </w:p>
    <w:p>
      <w:r>
        <w:drawing>
          <wp:inline distT="0" distB="0" distL="114300" distR="114300">
            <wp:extent cx="6109335" cy="2391410"/>
            <wp:effectExtent l="0" t="0" r="5715" b="8890"/>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47"/>
                    <a:stretch>
                      <a:fillRect/>
                    </a:stretch>
                  </pic:blipFill>
                  <pic:spPr>
                    <a:xfrm>
                      <a:off x="0" y="0"/>
                      <a:ext cx="6109335" cy="2391410"/>
                    </a:xfrm>
                    <a:prstGeom prst="rect">
                      <a:avLst/>
                    </a:prstGeom>
                    <a:noFill/>
                    <a:ln>
                      <a:noFill/>
                    </a:ln>
                  </pic:spPr>
                </pic:pic>
              </a:graphicData>
            </a:graphic>
          </wp:inline>
        </w:drawing>
      </w:r>
    </w:p>
    <w:p>
      <w:pPr>
        <w:jc w:val="center"/>
        <w:rPr>
          <w:sz w:val="21"/>
          <w:szCs w:val="21"/>
        </w:rPr>
      </w:pPr>
      <w:r>
        <w:rPr>
          <w:rFonts w:hint="eastAsia"/>
          <w:sz w:val="21"/>
          <w:szCs w:val="21"/>
        </w:rPr>
        <w:t>图4.5.1</w:t>
      </w:r>
    </w:p>
    <w:p>
      <w:pPr>
        <w:outlineLvl w:val="2"/>
        <w:rPr>
          <w:b/>
          <w:bCs/>
          <w:sz w:val="28"/>
          <w:szCs w:val="28"/>
        </w:rPr>
      </w:pPr>
      <w:bookmarkStart w:id="204" w:name="_Toc65524870"/>
      <w:r>
        <w:rPr>
          <w:rFonts w:hint="eastAsia"/>
          <w:b/>
          <w:bCs/>
          <w:sz w:val="28"/>
          <w:szCs w:val="28"/>
        </w:rPr>
        <w:t>4.</w:t>
      </w:r>
      <w:r>
        <w:rPr>
          <w:b/>
          <w:bCs/>
          <w:sz w:val="28"/>
          <w:szCs w:val="28"/>
        </w:rPr>
        <w:t>6</w:t>
      </w:r>
      <w:r>
        <w:rPr>
          <w:rFonts w:hint="eastAsia"/>
          <w:b/>
          <w:bCs/>
          <w:sz w:val="28"/>
          <w:szCs w:val="28"/>
        </w:rPr>
        <w:t>维修审核</w:t>
      </w:r>
      <w:bookmarkEnd w:id="204"/>
    </w:p>
    <w:p>
      <w:pPr>
        <w:ind w:firstLine="420"/>
      </w:pPr>
      <w:r>
        <w:rPr>
          <w:rFonts w:hint="eastAsia"/>
        </w:rPr>
        <w:t>4.</w:t>
      </w:r>
      <w:r>
        <w:t>6</w:t>
      </w:r>
      <w:r>
        <w:rPr>
          <w:rFonts w:hint="eastAsia"/>
        </w:rPr>
        <w:t>.</w:t>
      </w:r>
      <w:r>
        <w:t>1</w:t>
      </w:r>
      <w:r>
        <w:rPr>
          <w:rFonts w:hint="eastAsia"/>
        </w:rPr>
        <w:t>维修审核</w:t>
      </w:r>
    </w:p>
    <w:p>
      <w:pPr>
        <w:spacing w:line="360" w:lineRule="auto"/>
        <w:ind w:firstLine="480" w:firstLineChars="200"/>
      </w:pPr>
      <w:r>
        <w:rPr>
          <w:rFonts w:hint="eastAsia"/>
        </w:rPr>
        <w:t>从主画面菜单栏的【维修保养】→【维修任务】链接可以查看维修类型管理页面。在完结状态审核中右侧操作点击【通过】表示维修任务完成，点击【驳回】维修完结状态会返回上一级。（如图4.</w:t>
      </w:r>
      <w:r>
        <w:rPr>
          <w:rFonts w:hint="eastAsia"/>
          <w:lang w:val="en-US" w:eastAsia="zh-CN"/>
        </w:rPr>
        <w:t>6</w:t>
      </w:r>
      <w:r>
        <w:rPr>
          <w:rFonts w:hint="eastAsia"/>
        </w:rPr>
        <w:t>.</w:t>
      </w:r>
      <w:r>
        <w:rPr>
          <w:rFonts w:hint="eastAsia"/>
          <w:lang w:val="en-US" w:eastAsia="zh-CN"/>
        </w:rPr>
        <w:t>1</w:t>
      </w:r>
      <w:r>
        <w:rPr>
          <w:rFonts w:hint="eastAsia"/>
        </w:rPr>
        <w:t>所示）</w:t>
      </w:r>
    </w:p>
    <w:p>
      <w:pPr>
        <w:rPr>
          <w:b/>
          <w:bCs/>
          <w:sz w:val="28"/>
          <w:szCs w:val="28"/>
        </w:rPr>
      </w:pPr>
      <w:r>
        <w:drawing>
          <wp:inline distT="0" distB="0" distL="114300" distR="114300">
            <wp:extent cx="6107430" cy="2411730"/>
            <wp:effectExtent l="0" t="0" r="7620" b="7620"/>
            <wp:docPr id="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pic:cNvPicPr>
                      <a:picLocks noChangeAspect="1"/>
                    </pic:cNvPicPr>
                  </pic:nvPicPr>
                  <pic:blipFill>
                    <a:blip r:embed="rId148"/>
                    <a:stretch>
                      <a:fillRect/>
                    </a:stretch>
                  </pic:blipFill>
                  <pic:spPr>
                    <a:xfrm>
                      <a:off x="0" y="0"/>
                      <a:ext cx="6107430" cy="2411730"/>
                    </a:xfrm>
                    <a:prstGeom prst="rect">
                      <a:avLst/>
                    </a:prstGeom>
                    <a:noFill/>
                    <a:ln>
                      <a:noFill/>
                    </a:ln>
                  </pic:spPr>
                </pic:pic>
              </a:graphicData>
            </a:graphic>
          </wp:inline>
        </w:drawing>
      </w:r>
    </w:p>
    <w:p>
      <w:pPr>
        <w:pStyle w:val="3"/>
        <w:spacing w:line="360" w:lineRule="auto"/>
        <w:ind w:firstLine="0" w:firstLineChars="0"/>
        <w:jc w:val="center"/>
      </w:pPr>
      <w:r>
        <w:rPr>
          <w:rFonts w:hint="eastAsia"/>
        </w:rPr>
        <w:t>图4.</w:t>
      </w:r>
      <w:r>
        <w:t>6</w:t>
      </w:r>
      <w:r>
        <w:rPr>
          <w:rFonts w:hint="eastAsia"/>
        </w:rPr>
        <w:t>.</w:t>
      </w:r>
      <w:r>
        <w:t>1</w:t>
      </w:r>
    </w:p>
    <w:p>
      <w:pPr>
        <w:pStyle w:val="4"/>
        <w:pageBreakBefore/>
        <w:tabs>
          <w:tab w:val="left" w:pos="210"/>
        </w:tabs>
        <w:ind w:left="480"/>
      </w:pPr>
      <w:bookmarkStart w:id="205" w:name="_Toc65524871"/>
      <w:bookmarkStart w:id="206" w:name="_Toc4458"/>
      <w:r>
        <w:rPr>
          <w:rFonts w:hint="eastAsia"/>
        </w:rPr>
        <w:t>5.权限分配建议</w:t>
      </w:r>
      <w:bookmarkEnd w:id="205"/>
      <w:bookmarkEnd w:id="206"/>
    </w:p>
    <w:p>
      <w:pPr>
        <w:pStyle w:val="18"/>
        <w:spacing w:line="360" w:lineRule="auto"/>
        <w:ind w:firstLine="0" w:firstLineChars="0"/>
      </w:pPr>
      <w:r>
        <w:rPr>
          <w:rFonts w:hint="eastAsia" w:ascii="宋体" w:hAnsi="宋体" w:cs="宋体"/>
        </w:rPr>
        <w:t>分配四个角色类型，分别为：管理员、车间负责人、操作员，机修工。</w:t>
      </w:r>
    </w:p>
    <w:p>
      <w:pPr>
        <w:pStyle w:val="18"/>
        <w:spacing w:line="360" w:lineRule="auto"/>
        <w:ind w:firstLine="562"/>
        <w:outlineLvl w:val="2"/>
        <w:rPr>
          <w:rFonts w:ascii="宋体" w:hAnsi="宋体" w:cs="宋体"/>
          <w:b/>
          <w:bCs/>
          <w:sz w:val="28"/>
          <w:szCs w:val="28"/>
        </w:rPr>
      </w:pPr>
      <w:bookmarkStart w:id="207" w:name="_Toc65524872"/>
      <w:bookmarkStart w:id="208" w:name="_Toc31879"/>
      <w:r>
        <w:rPr>
          <w:rFonts w:hint="eastAsia" w:ascii="宋体" w:hAnsi="宋体" w:cs="宋体"/>
          <w:b/>
          <w:bCs/>
          <w:sz w:val="28"/>
          <w:szCs w:val="28"/>
        </w:rPr>
        <w:t>5.1管理员</w:t>
      </w:r>
      <w:bookmarkEnd w:id="207"/>
      <w:bookmarkEnd w:id="208"/>
    </w:p>
    <w:p>
      <w:pPr>
        <w:pStyle w:val="18"/>
        <w:spacing w:line="360" w:lineRule="auto"/>
        <w:ind w:firstLine="0" w:firstLineChars="0"/>
        <w:rPr>
          <w:rFonts w:ascii="宋体" w:hAnsi="宋体" w:cs="宋体"/>
        </w:rPr>
      </w:pPr>
      <w:r>
        <w:rPr>
          <w:rFonts w:hint="eastAsia" w:ascii="宋体" w:hAnsi="宋体" w:cs="宋体"/>
        </w:rPr>
        <w:t>管理员负责对人员及权限进行分配，可查看所有页面及所有操作，其推荐权限分配如下：</w:t>
      </w:r>
    </w:p>
    <w:tbl>
      <w:tblPr>
        <w:tblStyle w:val="15"/>
        <w:tblpPr w:leftFromText="180" w:rightFromText="180" w:vertAnchor="text" w:horzAnchor="page" w:tblpX="2730" w:tblpY="296"/>
        <w:tblOverlap w:val="never"/>
        <w:tblW w:w="6658" w:type="dxa"/>
        <w:tblInd w:w="0" w:type="dxa"/>
        <w:tblLayout w:type="fixed"/>
        <w:tblCellMar>
          <w:top w:w="0" w:type="dxa"/>
          <w:left w:w="108" w:type="dxa"/>
          <w:bottom w:w="0" w:type="dxa"/>
          <w:right w:w="108" w:type="dxa"/>
        </w:tblCellMar>
      </w:tblPr>
      <w:tblGrid>
        <w:gridCol w:w="1600"/>
        <w:gridCol w:w="2506"/>
        <w:gridCol w:w="2552"/>
      </w:tblGrid>
      <w:tr>
        <w:tblPrEx>
          <w:tblCellMar>
            <w:top w:w="0" w:type="dxa"/>
            <w:left w:w="108" w:type="dxa"/>
            <w:bottom w:w="0" w:type="dxa"/>
            <w:right w:w="108" w:type="dxa"/>
          </w:tblCellMar>
        </w:tblPrEx>
        <w:trPr>
          <w:trHeight w:val="348"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父项</w:t>
            </w:r>
          </w:p>
        </w:tc>
        <w:tc>
          <w:tcPr>
            <w:tcW w:w="2506"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子项</w:t>
            </w:r>
          </w:p>
        </w:tc>
        <w:tc>
          <w:tcPr>
            <w:tcW w:w="2552"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权限分配（推荐）</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车间分组</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非采集设备管理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权限管理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人员管理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角色管理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实时监控</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生产看板</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实时告警</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数据统计</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设备状态甘特图</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设备告警统计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维修保养</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保养配置</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left w:val="single" w:color="auto" w:sz="4" w:space="0"/>
              <w:right w:val="single" w:color="auto" w:sz="4" w:space="0"/>
            </w:tcBorders>
            <w:vAlign w:val="center"/>
          </w:tcPr>
          <w:p>
            <w:pPr>
              <w:jc w:val="center"/>
              <w:rPr>
                <w:rFonts w:ascii="等线" w:hAnsi="等线" w:eastAsia="等线"/>
                <w:color w:val="000000"/>
                <w:szCs w:val="21"/>
              </w:rPr>
            </w:pPr>
            <w:r>
              <w:rPr>
                <w:rFonts w:hint="eastAsia" w:ascii="等线" w:hAnsi="等线" w:eastAsia="等线"/>
                <w:color w:val="000000"/>
                <w:szCs w:val="21"/>
              </w:rPr>
              <w:t>能源管理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电表统计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能源表计统计报表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能源产线统计报表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点检项管理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场景管理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模板管理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设备类型绑定点检模板</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点检统计</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工具管理</w:t>
            </w: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工具提醒</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4106" w:type="dxa"/>
            <w:gridSpan w:val="2"/>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APP登录</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bl>
    <w:p>
      <w:pPr>
        <w:pStyle w:val="3"/>
        <w:ind w:firstLine="420"/>
      </w:pPr>
    </w:p>
    <w:p>
      <w:pPr>
        <w:pStyle w:val="18"/>
        <w:spacing w:line="360" w:lineRule="auto"/>
        <w:ind w:firstLine="0" w:firstLineChars="0"/>
        <w:rPr>
          <w:rFonts w:ascii="宋体" w:hAnsi="宋体" w:cs="宋体"/>
          <w:b/>
          <w:bCs/>
          <w:sz w:val="21"/>
          <w:szCs w:val="21"/>
        </w:rPr>
      </w:pPr>
    </w:p>
    <w:p>
      <w:pPr>
        <w:pStyle w:val="18"/>
        <w:pageBreakBefore/>
        <w:spacing w:line="360" w:lineRule="auto"/>
        <w:ind w:firstLineChars="0"/>
        <w:outlineLvl w:val="2"/>
        <w:rPr>
          <w:rFonts w:ascii="宋体" w:hAnsi="宋体" w:cs="宋体"/>
          <w:b/>
          <w:bCs/>
          <w:sz w:val="28"/>
          <w:szCs w:val="28"/>
        </w:rPr>
      </w:pPr>
      <w:bookmarkStart w:id="209" w:name="_Toc26687"/>
      <w:bookmarkStart w:id="210" w:name="_Toc65524873"/>
      <w:r>
        <w:rPr>
          <w:rFonts w:hint="eastAsia" w:ascii="宋体" w:hAnsi="宋体" w:cs="宋体"/>
          <w:b/>
          <w:bCs/>
          <w:sz w:val="28"/>
          <w:szCs w:val="28"/>
        </w:rPr>
        <w:t>5.2操作工</w:t>
      </w:r>
      <w:bookmarkEnd w:id="209"/>
      <w:bookmarkEnd w:id="210"/>
    </w:p>
    <w:p>
      <w:r>
        <w:rPr>
          <w:rFonts w:hint="eastAsia"/>
        </w:rPr>
        <w:t>操作工负责对工具基础信息进行操作，其推荐权限分配如下：</w:t>
      </w:r>
    </w:p>
    <w:tbl>
      <w:tblPr>
        <w:tblStyle w:val="15"/>
        <w:tblpPr w:leftFromText="180" w:rightFromText="180" w:vertAnchor="text" w:horzAnchor="page" w:tblpX="2730" w:tblpY="296"/>
        <w:tblOverlap w:val="never"/>
        <w:tblW w:w="6658" w:type="dxa"/>
        <w:tblInd w:w="0" w:type="dxa"/>
        <w:tblLayout w:type="fixed"/>
        <w:tblCellMar>
          <w:top w:w="0" w:type="dxa"/>
          <w:left w:w="108" w:type="dxa"/>
          <w:bottom w:w="0" w:type="dxa"/>
          <w:right w:w="108" w:type="dxa"/>
        </w:tblCellMar>
      </w:tblPr>
      <w:tblGrid>
        <w:gridCol w:w="1600"/>
        <w:gridCol w:w="2506"/>
        <w:gridCol w:w="2552"/>
      </w:tblGrid>
      <w:tr>
        <w:tblPrEx>
          <w:tblCellMar>
            <w:top w:w="0" w:type="dxa"/>
            <w:left w:w="108" w:type="dxa"/>
            <w:bottom w:w="0" w:type="dxa"/>
            <w:right w:w="108" w:type="dxa"/>
          </w:tblCellMar>
        </w:tblPrEx>
        <w:trPr>
          <w:trHeight w:val="348"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父项</w:t>
            </w:r>
          </w:p>
        </w:tc>
        <w:tc>
          <w:tcPr>
            <w:tcW w:w="2506"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子项</w:t>
            </w:r>
          </w:p>
        </w:tc>
        <w:tc>
          <w:tcPr>
            <w:tcW w:w="2552"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权限分配（推荐）</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车间分组</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非采集设备管理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权限管理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人员管理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角色管理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实时监控</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生产看板</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实时告警</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数据统计</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设备状态甘特图</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设备告警统计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维修保养</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保养配置</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left w:val="single" w:color="auto" w:sz="4" w:space="0"/>
              <w:right w:val="single" w:color="auto" w:sz="4" w:space="0"/>
            </w:tcBorders>
            <w:vAlign w:val="center"/>
          </w:tcPr>
          <w:p>
            <w:pPr>
              <w:jc w:val="center"/>
              <w:rPr>
                <w:rFonts w:ascii="等线" w:hAnsi="等线" w:eastAsia="等线"/>
                <w:color w:val="000000"/>
                <w:szCs w:val="21"/>
              </w:rPr>
            </w:pPr>
            <w:r>
              <w:rPr>
                <w:rFonts w:hint="eastAsia" w:ascii="等线" w:hAnsi="等线" w:eastAsia="等线"/>
                <w:color w:val="000000"/>
                <w:szCs w:val="21"/>
              </w:rPr>
              <w:t>能源管理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电表统计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能源表计统计报表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能源产线统计报表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点检项管理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场景管理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模板管理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设备类型绑定点检模板</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点检统计</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工具管理</w:t>
            </w: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工具提醒</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4106" w:type="dxa"/>
            <w:gridSpan w:val="2"/>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APP登录</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bl>
    <w:p/>
    <w:p/>
    <w:p>
      <w:pPr>
        <w:pStyle w:val="3"/>
        <w:tabs>
          <w:tab w:val="left" w:pos="1294"/>
        </w:tabs>
        <w:ind w:firstLine="0" w:firstLineChars="0"/>
      </w:pPr>
    </w:p>
    <w:p>
      <w:pPr>
        <w:pStyle w:val="18"/>
        <w:jc w:val="center"/>
        <w:rPr>
          <w:sz w:val="21"/>
          <w:szCs w:val="21"/>
        </w:rPr>
      </w:pPr>
    </w:p>
    <w:p>
      <w:pPr>
        <w:pStyle w:val="18"/>
        <w:pageBreakBefore/>
        <w:spacing w:line="360" w:lineRule="auto"/>
        <w:ind w:firstLineChars="0"/>
        <w:outlineLvl w:val="2"/>
        <w:rPr>
          <w:rFonts w:ascii="宋体" w:hAnsi="宋体" w:cs="宋体"/>
          <w:b/>
          <w:bCs/>
          <w:sz w:val="28"/>
          <w:szCs w:val="28"/>
        </w:rPr>
      </w:pPr>
      <w:bookmarkStart w:id="211" w:name="_Toc17311"/>
      <w:bookmarkStart w:id="212" w:name="_Toc65524874"/>
      <w:r>
        <w:rPr>
          <w:rFonts w:hint="eastAsia" w:ascii="宋体" w:hAnsi="宋体" w:cs="宋体"/>
          <w:b/>
          <w:bCs/>
          <w:sz w:val="28"/>
          <w:szCs w:val="28"/>
        </w:rPr>
        <w:t>5.3机修工</w:t>
      </w:r>
      <w:bookmarkEnd w:id="211"/>
      <w:bookmarkEnd w:id="212"/>
    </w:p>
    <w:p>
      <w:r>
        <w:rPr>
          <w:rFonts w:hint="eastAsia"/>
        </w:rPr>
        <w:t>机修工负责设备保养和设备维修，其推荐权限分配如下：</w:t>
      </w:r>
    </w:p>
    <w:p/>
    <w:tbl>
      <w:tblPr>
        <w:tblStyle w:val="15"/>
        <w:tblpPr w:leftFromText="180" w:rightFromText="180" w:vertAnchor="text" w:horzAnchor="page" w:tblpX="2730" w:tblpY="296"/>
        <w:tblOverlap w:val="never"/>
        <w:tblW w:w="6658" w:type="dxa"/>
        <w:tblInd w:w="0" w:type="dxa"/>
        <w:tblLayout w:type="fixed"/>
        <w:tblCellMar>
          <w:top w:w="0" w:type="dxa"/>
          <w:left w:w="108" w:type="dxa"/>
          <w:bottom w:w="0" w:type="dxa"/>
          <w:right w:w="108" w:type="dxa"/>
        </w:tblCellMar>
      </w:tblPr>
      <w:tblGrid>
        <w:gridCol w:w="1600"/>
        <w:gridCol w:w="2506"/>
        <w:gridCol w:w="2552"/>
      </w:tblGrid>
      <w:tr>
        <w:tblPrEx>
          <w:tblCellMar>
            <w:top w:w="0" w:type="dxa"/>
            <w:left w:w="108" w:type="dxa"/>
            <w:bottom w:w="0" w:type="dxa"/>
            <w:right w:w="108" w:type="dxa"/>
          </w:tblCellMar>
        </w:tblPrEx>
        <w:trPr>
          <w:trHeight w:val="348"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父项</w:t>
            </w:r>
          </w:p>
        </w:tc>
        <w:tc>
          <w:tcPr>
            <w:tcW w:w="2506"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子项</w:t>
            </w:r>
          </w:p>
        </w:tc>
        <w:tc>
          <w:tcPr>
            <w:tcW w:w="2552"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权限分配（推荐）</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车间分组</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非采集设备管理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权限管理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人员管理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角色管理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实时监控</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生产看板</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实时告警</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数据统计</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设备状态甘特图</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设备告警统计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维修保养</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保养配置</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left w:val="single" w:color="auto" w:sz="4" w:space="0"/>
              <w:right w:val="single" w:color="auto" w:sz="4" w:space="0"/>
            </w:tcBorders>
            <w:vAlign w:val="center"/>
          </w:tcPr>
          <w:p>
            <w:pPr>
              <w:jc w:val="center"/>
              <w:rPr>
                <w:rFonts w:ascii="等线" w:hAnsi="等线" w:eastAsia="等线"/>
                <w:color w:val="000000"/>
                <w:szCs w:val="21"/>
              </w:rPr>
            </w:pPr>
            <w:r>
              <w:rPr>
                <w:rFonts w:hint="eastAsia" w:ascii="等线" w:hAnsi="等线" w:eastAsia="等线"/>
                <w:color w:val="000000"/>
                <w:szCs w:val="21"/>
              </w:rPr>
              <w:t>能源管理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电表统计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能源表计统计报表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能源产线统计报表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点检项管理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场景管理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模板管理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设备类型绑定点检模板</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点检统计</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工具管理</w:t>
            </w: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工具提醒</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4106" w:type="dxa"/>
            <w:gridSpan w:val="2"/>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APP登录</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bl>
    <w:p/>
    <w:p>
      <w:pPr>
        <w:pStyle w:val="18"/>
        <w:jc w:val="center"/>
        <w:rPr>
          <w:sz w:val="21"/>
          <w:szCs w:val="21"/>
        </w:rPr>
      </w:pPr>
    </w:p>
    <w:p>
      <w:pPr>
        <w:pStyle w:val="18"/>
        <w:pageBreakBefore/>
        <w:spacing w:line="360" w:lineRule="auto"/>
        <w:ind w:firstLine="562"/>
        <w:outlineLvl w:val="2"/>
        <w:rPr>
          <w:rFonts w:ascii="宋体" w:hAnsi="宋体" w:cs="宋体"/>
          <w:b/>
          <w:bCs/>
          <w:sz w:val="28"/>
          <w:szCs w:val="28"/>
        </w:rPr>
      </w:pPr>
      <w:bookmarkStart w:id="213" w:name="_Toc9434"/>
      <w:bookmarkStart w:id="214" w:name="_Toc65524875"/>
      <w:r>
        <w:rPr>
          <w:rFonts w:hint="eastAsia" w:ascii="宋体" w:hAnsi="宋体" w:cs="宋体"/>
          <w:b/>
          <w:bCs/>
          <w:sz w:val="28"/>
          <w:szCs w:val="28"/>
        </w:rPr>
        <w:t>5.4车间负责人</w:t>
      </w:r>
      <w:bookmarkEnd w:id="213"/>
      <w:bookmarkEnd w:id="214"/>
    </w:p>
    <w:p>
      <w:pPr>
        <w:pStyle w:val="3"/>
        <w:ind w:firstLine="420"/>
      </w:pPr>
      <w:r>
        <w:rPr>
          <w:rFonts w:hint="eastAsia"/>
        </w:rPr>
        <w:t>车间负责人负责对设备维修、保养进行操作，可查看统计及监控页面，其推荐权限分配如下：</w:t>
      </w:r>
    </w:p>
    <w:p>
      <w:pPr>
        <w:jc w:val="center"/>
      </w:pPr>
    </w:p>
    <w:tbl>
      <w:tblPr>
        <w:tblStyle w:val="15"/>
        <w:tblpPr w:leftFromText="180" w:rightFromText="180" w:vertAnchor="text" w:horzAnchor="page" w:tblpX="2730" w:tblpY="296"/>
        <w:tblOverlap w:val="never"/>
        <w:tblW w:w="6658" w:type="dxa"/>
        <w:tblInd w:w="0" w:type="dxa"/>
        <w:tblLayout w:type="fixed"/>
        <w:tblCellMar>
          <w:top w:w="0" w:type="dxa"/>
          <w:left w:w="108" w:type="dxa"/>
          <w:bottom w:w="0" w:type="dxa"/>
          <w:right w:w="108" w:type="dxa"/>
        </w:tblCellMar>
      </w:tblPr>
      <w:tblGrid>
        <w:gridCol w:w="1600"/>
        <w:gridCol w:w="2506"/>
        <w:gridCol w:w="2552"/>
      </w:tblGrid>
      <w:tr>
        <w:tblPrEx>
          <w:tblCellMar>
            <w:top w:w="0" w:type="dxa"/>
            <w:left w:w="108" w:type="dxa"/>
            <w:bottom w:w="0" w:type="dxa"/>
            <w:right w:w="108" w:type="dxa"/>
          </w:tblCellMar>
        </w:tblPrEx>
        <w:trPr>
          <w:trHeight w:val="348"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父项</w:t>
            </w:r>
          </w:p>
        </w:tc>
        <w:tc>
          <w:tcPr>
            <w:tcW w:w="2506"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子项</w:t>
            </w:r>
          </w:p>
        </w:tc>
        <w:tc>
          <w:tcPr>
            <w:tcW w:w="2552" w:type="dxa"/>
            <w:tcBorders>
              <w:top w:val="single" w:color="auto" w:sz="4" w:space="0"/>
              <w:left w:val="nil"/>
              <w:bottom w:val="single" w:color="auto" w:sz="4" w:space="0"/>
              <w:right w:val="single" w:color="auto" w:sz="4" w:space="0"/>
            </w:tcBorders>
            <w:noWrap/>
            <w:vAlign w:val="center"/>
          </w:tcPr>
          <w:p>
            <w:pPr>
              <w:jc w:val="center"/>
              <w:rPr>
                <w:rFonts w:ascii="等线" w:hAnsi="等线" w:eastAsia="等线"/>
                <w:b/>
                <w:bCs/>
                <w:color w:val="000000"/>
              </w:rPr>
            </w:pPr>
            <w:r>
              <w:rPr>
                <w:rFonts w:hint="eastAsia" w:ascii="等线" w:hAnsi="等线" w:eastAsia="等线"/>
                <w:b/>
                <w:bCs/>
                <w:color w:val="000000"/>
              </w:rPr>
              <w:t>权限分配（推荐）</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车间分组</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非采集设备管理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权限管理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人员管理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角色管理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实时监控</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生产看板</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设备监控</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实时告警</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数据统计</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生产设备统计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设备状态甘特图</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状态设备统计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状态产线统计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top w:val="nil"/>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设备告警统计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维修保养</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维修类型管理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维修任务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保养任务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保养配置</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left w:val="single" w:color="auto" w:sz="4" w:space="0"/>
              <w:right w:val="single" w:color="auto" w:sz="4" w:space="0"/>
            </w:tcBorders>
            <w:vAlign w:val="center"/>
          </w:tcPr>
          <w:p>
            <w:pPr>
              <w:jc w:val="center"/>
              <w:rPr>
                <w:rFonts w:ascii="等线" w:hAnsi="等线" w:eastAsia="等线"/>
                <w:color w:val="000000"/>
                <w:szCs w:val="21"/>
              </w:rPr>
            </w:pPr>
            <w:r>
              <w:rPr>
                <w:rFonts w:hint="eastAsia" w:ascii="等线" w:hAnsi="等线" w:eastAsia="等线"/>
                <w:color w:val="000000"/>
                <w:szCs w:val="21"/>
              </w:rPr>
              <w:t>能源管理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电表统计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水表统计</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vAlign w:val="center"/>
          </w:tcPr>
          <w:p>
            <w:pPr>
              <w:jc w:val="center"/>
              <w:rPr>
                <w:rFonts w:ascii="等线" w:hAnsi="等线" w:eastAsia="等线"/>
                <w:color w:val="000000"/>
                <w:szCs w:val="21"/>
              </w:rPr>
            </w:pP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能源产线统计报表</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restart"/>
            <w:tcBorders>
              <w:top w:val="nil"/>
              <w:left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点检管理</w:t>
            </w:r>
          </w:p>
        </w:tc>
        <w:tc>
          <w:tcPr>
            <w:tcW w:w="2506"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点检项管理</w:t>
            </w:r>
          </w:p>
        </w:tc>
        <w:tc>
          <w:tcPr>
            <w:tcW w:w="2552" w:type="dxa"/>
            <w:tcBorders>
              <w:top w:val="nil"/>
              <w:left w:val="nil"/>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场景管理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模板管理</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设备类型绑定点检模板</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vMerge w:val="continue"/>
            <w:tcBorders>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点检统计</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1600"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工具管理</w:t>
            </w:r>
          </w:p>
        </w:tc>
        <w:tc>
          <w:tcPr>
            <w:tcW w:w="2506"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工具提醒</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r>
        <w:tblPrEx>
          <w:tblCellMar>
            <w:top w:w="0" w:type="dxa"/>
            <w:left w:w="108" w:type="dxa"/>
            <w:bottom w:w="0" w:type="dxa"/>
            <w:right w:w="108" w:type="dxa"/>
          </w:tblCellMar>
        </w:tblPrEx>
        <w:trPr>
          <w:trHeight w:val="276" w:hRule="atLeast"/>
        </w:trPr>
        <w:tc>
          <w:tcPr>
            <w:tcW w:w="4106" w:type="dxa"/>
            <w:gridSpan w:val="2"/>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APP登录</w:t>
            </w:r>
          </w:p>
        </w:tc>
        <w:tc>
          <w:tcPr>
            <w:tcW w:w="2552" w:type="dxa"/>
            <w:tcBorders>
              <w:top w:val="single" w:color="auto" w:sz="4" w:space="0"/>
              <w:left w:val="single" w:color="auto" w:sz="4" w:space="0"/>
              <w:bottom w:val="single" w:color="auto" w:sz="4" w:space="0"/>
              <w:right w:val="single" w:color="auto" w:sz="4" w:space="0"/>
            </w:tcBorders>
            <w:noWrap/>
            <w:vAlign w:val="center"/>
          </w:tcPr>
          <w:p>
            <w:pPr>
              <w:jc w:val="center"/>
              <w:rPr>
                <w:rFonts w:ascii="等线" w:hAnsi="等线" w:eastAsia="等线"/>
                <w:color w:val="000000"/>
                <w:szCs w:val="21"/>
              </w:rPr>
            </w:pPr>
            <w:r>
              <w:rPr>
                <w:rFonts w:hint="eastAsia" w:ascii="等线" w:hAnsi="等线" w:eastAsia="等线"/>
                <w:color w:val="000000"/>
                <w:szCs w:val="21"/>
              </w:rPr>
              <w:t>√</w:t>
            </w:r>
          </w:p>
        </w:tc>
      </w:tr>
    </w:tbl>
    <w:p>
      <w:pPr>
        <w:pStyle w:val="3"/>
        <w:tabs>
          <w:tab w:val="left" w:pos="1294"/>
        </w:tabs>
        <w:ind w:firstLine="0" w:firstLineChars="0"/>
      </w:pPr>
    </w:p>
    <w:p>
      <w:pPr>
        <w:pStyle w:val="3"/>
        <w:tabs>
          <w:tab w:val="left" w:pos="1294"/>
        </w:tabs>
        <w:ind w:firstLine="0" w:firstLineChars="0"/>
      </w:pPr>
    </w:p>
    <w:p>
      <w:pPr>
        <w:pStyle w:val="3"/>
        <w:tabs>
          <w:tab w:val="left" w:pos="1294"/>
        </w:tabs>
        <w:ind w:firstLine="0" w:firstLineChars="0"/>
      </w:pPr>
    </w:p>
    <w:p>
      <w:pPr>
        <w:pStyle w:val="3"/>
        <w:tabs>
          <w:tab w:val="left" w:pos="1294"/>
        </w:tabs>
        <w:ind w:firstLine="0" w:firstLineChars="0"/>
      </w:pPr>
    </w:p>
    <w:p>
      <w:pPr>
        <w:pStyle w:val="4"/>
        <w:pageBreakBefore/>
        <w:tabs>
          <w:tab w:val="left" w:pos="210"/>
        </w:tabs>
        <w:ind w:left="480"/>
        <w:rPr>
          <w:sz w:val="21"/>
          <w:szCs w:val="21"/>
        </w:rPr>
      </w:pPr>
      <w:bookmarkStart w:id="215" w:name="_Toc65524876"/>
      <w:bookmarkStart w:id="216" w:name="_Toc31304"/>
      <w:r>
        <w:rPr>
          <w:rFonts w:hint="eastAsia"/>
        </w:rPr>
        <w:t>6.版本信息</w:t>
      </w:r>
      <w:bookmarkEnd w:id="215"/>
      <w:bookmarkEnd w:id="216"/>
    </w:p>
    <w:tbl>
      <w:tblPr>
        <w:tblStyle w:val="15"/>
        <w:tblW w:w="1089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67"/>
        <w:gridCol w:w="1793"/>
        <w:gridCol w:w="2744"/>
        <w:gridCol w:w="1559"/>
        <w:gridCol w:w="31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jc w:val="center"/>
        </w:trPr>
        <w:tc>
          <w:tcPr>
            <w:tcW w:w="1667" w:type="dxa"/>
            <w:tcBorders>
              <w:top w:val="single" w:color="auto" w:sz="4" w:space="0"/>
              <w:left w:val="single" w:color="auto" w:sz="4" w:space="0"/>
              <w:bottom w:val="single" w:color="auto" w:sz="4" w:space="0"/>
              <w:right w:val="single" w:color="auto" w:sz="4" w:space="0"/>
            </w:tcBorders>
            <w:shd w:val="clear" w:color="auto" w:fill="E6E6E6"/>
          </w:tcPr>
          <w:p>
            <w:pPr>
              <w:jc w:val="center"/>
              <w:rPr>
                <w:rFonts w:ascii="黑体" w:eastAsia="黑体"/>
              </w:rPr>
            </w:pPr>
            <w:r>
              <w:rPr>
                <w:rFonts w:hint="eastAsia" w:ascii="黑体" w:eastAsia="黑体"/>
              </w:rPr>
              <w:t>版本/状态</w:t>
            </w:r>
          </w:p>
        </w:tc>
        <w:tc>
          <w:tcPr>
            <w:tcW w:w="1793" w:type="dxa"/>
            <w:tcBorders>
              <w:top w:val="single" w:color="auto" w:sz="4" w:space="0"/>
              <w:left w:val="single" w:color="auto" w:sz="4" w:space="0"/>
              <w:bottom w:val="single" w:color="auto" w:sz="4" w:space="0"/>
              <w:right w:val="single" w:color="auto" w:sz="4" w:space="0"/>
            </w:tcBorders>
            <w:shd w:val="clear" w:color="auto" w:fill="E6E6E6"/>
          </w:tcPr>
          <w:p>
            <w:pPr>
              <w:jc w:val="center"/>
              <w:rPr>
                <w:rFonts w:ascii="黑体" w:eastAsia="黑体"/>
              </w:rPr>
            </w:pPr>
            <w:r>
              <w:rPr>
                <w:rFonts w:hint="eastAsia" w:ascii="黑体" w:eastAsia="黑体"/>
              </w:rPr>
              <w:t>作者</w:t>
            </w:r>
          </w:p>
        </w:tc>
        <w:tc>
          <w:tcPr>
            <w:tcW w:w="2744" w:type="dxa"/>
            <w:tcBorders>
              <w:top w:val="single" w:color="auto" w:sz="4" w:space="0"/>
              <w:left w:val="single" w:color="auto" w:sz="4" w:space="0"/>
              <w:bottom w:val="single" w:color="auto" w:sz="4" w:space="0"/>
              <w:right w:val="single" w:color="auto" w:sz="4" w:space="0"/>
            </w:tcBorders>
            <w:shd w:val="clear" w:color="auto" w:fill="E6E6E6"/>
          </w:tcPr>
          <w:p>
            <w:pPr>
              <w:jc w:val="center"/>
              <w:rPr>
                <w:rFonts w:ascii="黑体" w:eastAsia="黑体"/>
              </w:rPr>
            </w:pPr>
            <w:r>
              <w:rPr>
                <w:rFonts w:hint="eastAsia" w:ascii="黑体" w:eastAsia="黑体"/>
              </w:rPr>
              <w:t>参与者</w:t>
            </w:r>
          </w:p>
        </w:tc>
        <w:tc>
          <w:tcPr>
            <w:tcW w:w="1559" w:type="dxa"/>
            <w:tcBorders>
              <w:top w:val="single" w:color="auto" w:sz="4" w:space="0"/>
              <w:left w:val="single" w:color="auto" w:sz="4" w:space="0"/>
              <w:bottom w:val="single" w:color="auto" w:sz="4" w:space="0"/>
              <w:right w:val="single" w:color="auto" w:sz="4" w:space="0"/>
            </w:tcBorders>
            <w:shd w:val="clear" w:color="auto" w:fill="E6E6E6"/>
          </w:tcPr>
          <w:p>
            <w:pPr>
              <w:jc w:val="center"/>
              <w:rPr>
                <w:rFonts w:ascii="黑体" w:eastAsia="黑体"/>
              </w:rPr>
            </w:pPr>
            <w:r>
              <w:rPr>
                <w:rFonts w:hint="eastAsia" w:ascii="黑体" w:eastAsia="黑体"/>
              </w:rPr>
              <w:t>日期</w:t>
            </w:r>
          </w:p>
        </w:tc>
        <w:tc>
          <w:tcPr>
            <w:tcW w:w="3136" w:type="dxa"/>
            <w:tcBorders>
              <w:top w:val="single" w:color="auto" w:sz="4" w:space="0"/>
              <w:left w:val="single" w:color="auto" w:sz="4" w:space="0"/>
              <w:bottom w:val="single" w:color="auto" w:sz="4" w:space="0"/>
              <w:right w:val="single" w:color="auto" w:sz="4" w:space="0"/>
            </w:tcBorders>
            <w:shd w:val="clear" w:color="auto" w:fill="E6E6E6"/>
          </w:tcPr>
          <w:p>
            <w:pPr>
              <w:jc w:val="center"/>
              <w:rPr>
                <w:rFonts w:ascii="黑体" w:eastAsia="黑体"/>
              </w:rPr>
            </w:pPr>
            <w:r>
              <w:rPr>
                <w:rFonts w:hint="eastAsia" w:ascii="黑体" w:eastAsia="黑体"/>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dxa"/>
            <w:tcBorders>
              <w:top w:val="single" w:color="auto" w:sz="4" w:space="0"/>
              <w:left w:val="single" w:color="auto" w:sz="4" w:space="0"/>
              <w:bottom w:val="single" w:color="auto" w:sz="4" w:space="0"/>
              <w:right w:val="single" w:color="auto" w:sz="4" w:space="0"/>
            </w:tcBorders>
            <w:vAlign w:val="bottom"/>
          </w:tcPr>
          <w:p>
            <w:pPr>
              <w:jc w:val="center"/>
            </w:pPr>
            <w:r>
              <w:t>1.</w:t>
            </w:r>
            <w:r>
              <w:rPr>
                <w:rFonts w:hint="eastAsia"/>
              </w:rPr>
              <w:t>0</w:t>
            </w:r>
          </w:p>
        </w:tc>
        <w:tc>
          <w:tcPr>
            <w:tcW w:w="1793" w:type="dxa"/>
            <w:tcBorders>
              <w:top w:val="single" w:color="auto" w:sz="4" w:space="0"/>
              <w:left w:val="single" w:color="auto" w:sz="4" w:space="0"/>
              <w:bottom w:val="single" w:color="auto" w:sz="4" w:space="0"/>
              <w:right w:val="single" w:color="auto" w:sz="4" w:space="0"/>
            </w:tcBorders>
            <w:vAlign w:val="bottom"/>
          </w:tcPr>
          <w:p>
            <w:pPr>
              <w:pStyle w:val="9"/>
              <w:jc w:val="center"/>
            </w:pPr>
            <w:bookmarkStart w:id="217" w:name="OLE_LINK2"/>
            <w:bookmarkStart w:id="218" w:name="OLE_LINK1"/>
            <w:r>
              <w:rPr>
                <w:rFonts w:hint="eastAsia"/>
              </w:rPr>
              <w:t>张俊明</w:t>
            </w:r>
            <w:bookmarkEnd w:id="217"/>
            <w:bookmarkEnd w:id="218"/>
          </w:p>
        </w:tc>
        <w:tc>
          <w:tcPr>
            <w:tcW w:w="2744" w:type="dxa"/>
            <w:tcBorders>
              <w:top w:val="single" w:color="auto" w:sz="4" w:space="0"/>
              <w:left w:val="single" w:color="auto" w:sz="4" w:space="0"/>
              <w:bottom w:val="single" w:color="auto" w:sz="4" w:space="0"/>
              <w:right w:val="single" w:color="auto" w:sz="4" w:space="0"/>
            </w:tcBorders>
            <w:vAlign w:val="bottom"/>
          </w:tcPr>
          <w:p>
            <w:pPr>
              <w:pStyle w:val="9"/>
              <w:jc w:val="center"/>
            </w:pPr>
          </w:p>
        </w:tc>
        <w:tc>
          <w:tcPr>
            <w:tcW w:w="1559"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2020-11-24</w:t>
            </w:r>
          </w:p>
        </w:tc>
        <w:tc>
          <w:tcPr>
            <w:tcW w:w="3136"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初步完成文档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1</w:t>
            </w:r>
            <w:r>
              <w:t>.1</w:t>
            </w:r>
          </w:p>
        </w:tc>
        <w:tc>
          <w:tcPr>
            <w:tcW w:w="1793" w:type="dxa"/>
            <w:tcBorders>
              <w:top w:val="single" w:color="auto" w:sz="4" w:space="0"/>
              <w:left w:val="single" w:color="auto" w:sz="4" w:space="0"/>
              <w:bottom w:val="single" w:color="auto" w:sz="4" w:space="0"/>
              <w:right w:val="single" w:color="auto" w:sz="4" w:space="0"/>
            </w:tcBorders>
            <w:vAlign w:val="bottom"/>
          </w:tcPr>
          <w:p>
            <w:pPr>
              <w:pStyle w:val="9"/>
              <w:jc w:val="center"/>
            </w:pPr>
            <w:r>
              <w:rPr>
                <w:rFonts w:hint="eastAsia"/>
              </w:rPr>
              <w:t>朱俊翰</w:t>
            </w:r>
          </w:p>
        </w:tc>
        <w:tc>
          <w:tcPr>
            <w:tcW w:w="2744" w:type="dxa"/>
            <w:tcBorders>
              <w:top w:val="single" w:color="auto" w:sz="4" w:space="0"/>
              <w:left w:val="single" w:color="auto" w:sz="4" w:space="0"/>
              <w:bottom w:val="single" w:color="auto" w:sz="4" w:space="0"/>
              <w:right w:val="single" w:color="auto" w:sz="4" w:space="0"/>
            </w:tcBorders>
            <w:vAlign w:val="bottom"/>
          </w:tcPr>
          <w:p>
            <w:pPr>
              <w:pStyle w:val="9"/>
              <w:jc w:val="center"/>
            </w:pPr>
          </w:p>
        </w:tc>
        <w:tc>
          <w:tcPr>
            <w:tcW w:w="1559"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2</w:t>
            </w:r>
            <w:r>
              <w:t>021-01-19</w:t>
            </w:r>
          </w:p>
        </w:tc>
        <w:tc>
          <w:tcPr>
            <w:tcW w:w="3136"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修改最新版本文档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dxa"/>
            <w:tcBorders>
              <w:top w:val="single" w:color="auto" w:sz="4" w:space="0"/>
              <w:left w:val="single" w:color="auto" w:sz="4" w:space="0"/>
              <w:bottom w:val="single" w:color="auto" w:sz="4" w:space="0"/>
              <w:right w:val="single" w:color="auto" w:sz="4" w:space="0"/>
            </w:tcBorders>
            <w:vAlign w:val="bottom"/>
          </w:tcPr>
          <w:p>
            <w:pPr>
              <w:jc w:val="center"/>
            </w:pPr>
            <w:r>
              <w:t>1.2</w:t>
            </w:r>
          </w:p>
        </w:tc>
        <w:tc>
          <w:tcPr>
            <w:tcW w:w="1793" w:type="dxa"/>
            <w:tcBorders>
              <w:top w:val="single" w:color="auto" w:sz="4" w:space="0"/>
              <w:left w:val="single" w:color="auto" w:sz="4" w:space="0"/>
              <w:bottom w:val="single" w:color="auto" w:sz="4" w:space="0"/>
              <w:right w:val="single" w:color="auto" w:sz="4" w:space="0"/>
            </w:tcBorders>
            <w:vAlign w:val="bottom"/>
          </w:tcPr>
          <w:p>
            <w:pPr>
              <w:pStyle w:val="9"/>
              <w:jc w:val="center"/>
            </w:pPr>
            <w:r>
              <w:t>栾振</w:t>
            </w:r>
          </w:p>
        </w:tc>
        <w:tc>
          <w:tcPr>
            <w:tcW w:w="2744" w:type="dxa"/>
            <w:tcBorders>
              <w:top w:val="single" w:color="auto" w:sz="4" w:space="0"/>
              <w:left w:val="single" w:color="auto" w:sz="4" w:space="0"/>
              <w:bottom w:val="single" w:color="auto" w:sz="4" w:space="0"/>
              <w:right w:val="single" w:color="auto" w:sz="4" w:space="0"/>
            </w:tcBorders>
            <w:vAlign w:val="bottom"/>
          </w:tcPr>
          <w:p>
            <w:pPr>
              <w:pStyle w:val="9"/>
              <w:jc w:val="center"/>
            </w:pPr>
          </w:p>
        </w:tc>
        <w:tc>
          <w:tcPr>
            <w:tcW w:w="1559" w:type="dxa"/>
            <w:tcBorders>
              <w:top w:val="single" w:color="auto" w:sz="4" w:space="0"/>
              <w:left w:val="single" w:color="auto" w:sz="4" w:space="0"/>
              <w:bottom w:val="single" w:color="auto" w:sz="4" w:space="0"/>
              <w:right w:val="single" w:color="auto" w:sz="4" w:space="0"/>
            </w:tcBorders>
            <w:vAlign w:val="bottom"/>
          </w:tcPr>
          <w:p>
            <w:pPr>
              <w:jc w:val="center"/>
            </w:pPr>
            <w:r>
              <w:t>2021-02-07</w:t>
            </w:r>
          </w:p>
        </w:tc>
        <w:tc>
          <w:tcPr>
            <w:tcW w:w="3136" w:type="dxa"/>
            <w:tcBorders>
              <w:top w:val="single" w:color="auto" w:sz="4" w:space="0"/>
              <w:left w:val="single" w:color="auto" w:sz="4" w:space="0"/>
              <w:bottom w:val="single" w:color="auto" w:sz="4" w:space="0"/>
              <w:right w:val="single" w:color="auto" w:sz="4" w:space="0"/>
            </w:tcBorders>
            <w:vAlign w:val="bottom"/>
          </w:tcPr>
          <w:p>
            <w:pPr>
              <w:jc w:val="center"/>
            </w:pPr>
            <w:r>
              <w:t>更新最新文档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667"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1.3</w:t>
            </w:r>
          </w:p>
        </w:tc>
        <w:tc>
          <w:tcPr>
            <w:tcW w:w="1793" w:type="dxa"/>
            <w:tcBorders>
              <w:top w:val="single" w:color="auto" w:sz="4" w:space="0"/>
              <w:left w:val="single" w:color="auto" w:sz="4" w:space="0"/>
              <w:bottom w:val="single" w:color="auto" w:sz="4" w:space="0"/>
              <w:right w:val="single" w:color="auto" w:sz="4" w:space="0"/>
            </w:tcBorders>
            <w:vAlign w:val="bottom"/>
          </w:tcPr>
          <w:p>
            <w:pPr>
              <w:pStyle w:val="9"/>
              <w:jc w:val="center"/>
            </w:pPr>
            <w:r>
              <w:rPr>
                <w:rFonts w:hint="eastAsia"/>
              </w:rPr>
              <w:t>栾振</w:t>
            </w:r>
          </w:p>
        </w:tc>
        <w:tc>
          <w:tcPr>
            <w:tcW w:w="2744" w:type="dxa"/>
            <w:tcBorders>
              <w:top w:val="single" w:color="auto" w:sz="4" w:space="0"/>
              <w:left w:val="single" w:color="auto" w:sz="4" w:space="0"/>
              <w:bottom w:val="single" w:color="auto" w:sz="4" w:space="0"/>
              <w:right w:val="single" w:color="auto" w:sz="4" w:space="0"/>
            </w:tcBorders>
            <w:vAlign w:val="bottom"/>
          </w:tcPr>
          <w:p>
            <w:pPr>
              <w:pStyle w:val="9"/>
              <w:jc w:val="center"/>
            </w:pPr>
          </w:p>
        </w:tc>
        <w:tc>
          <w:tcPr>
            <w:tcW w:w="1559"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2021-2-26</w:t>
            </w:r>
          </w:p>
        </w:tc>
        <w:tc>
          <w:tcPr>
            <w:tcW w:w="3136" w:type="dxa"/>
            <w:tcBorders>
              <w:top w:val="single" w:color="auto" w:sz="4" w:space="0"/>
              <w:left w:val="single" w:color="auto" w:sz="4" w:space="0"/>
              <w:bottom w:val="single" w:color="auto" w:sz="4" w:space="0"/>
              <w:right w:val="single" w:color="auto" w:sz="4" w:space="0"/>
            </w:tcBorders>
            <w:vAlign w:val="bottom"/>
          </w:tcPr>
          <w:p>
            <w:pPr>
              <w:jc w:val="center"/>
            </w:pPr>
            <w:r>
              <w:rPr>
                <w:rFonts w:hint="eastAsia"/>
              </w:rPr>
              <w:t>修改最新版本文档</w:t>
            </w:r>
          </w:p>
        </w:tc>
      </w:tr>
    </w:tbl>
    <w:p>
      <w:pPr>
        <w:pStyle w:val="18"/>
        <w:jc w:val="center"/>
        <w:rPr>
          <w:sz w:val="21"/>
          <w:szCs w:val="21"/>
        </w:rPr>
      </w:pPr>
    </w:p>
    <w:p/>
    <w:p>
      <w:pPr>
        <w:rPr>
          <w:rFonts w:hint="eastAsia" w:ascii="Times New Roman" w:hAnsi="Times New Roman" w:cs="Times New Roman"/>
          <w:kern w:val="2"/>
          <w:sz w:val="21"/>
          <w:szCs w:val="21"/>
        </w:rPr>
      </w:pPr>
    </w:p>
    <w:p>
      <w:pPr>
        <w:tabs>
          <w:tab w:val="left" w:pos="8595"/>
        </w:tabs>
        <w:rPr>
          <w:rFonts w:hint="eastAsia" w:ascii="Times New Roman" w:hAnsi="Times New Roman" w:cs="Times New Roman"/>
          <w:sz w:val="21"/>
          <w:szCs w:val="21"/>
        </w:rPr>
      </w:pPr>
      <w:r>
        <w:rPr>
          <w:rFonts w:ascii="Times New Roman" w:hAnsi="Times New Roman" w:cs="Times New Roman"/>
          <w:sz w:val="21"/>
          <w:szCs w:val="21"/>
        </w:rPr>
        <w:tab/>
      </w:r>
    </w:p>
    <w:sectPr>
      <w:footerReference r:id="rId8" w:type="default"/>
      <w:pgSz w:w="11906" w:h="16838"/>
      <w:pgMar w:top="1134" w:right="1134" w:bottom="1134" w:left="1134" w:header="851" w:footer="992" w:gutter="0"/>
      <w:pgNumType w:start="6"/>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仿宋_GB2312">
    <w:altName w:val="仿宋"/>
    <w:panose1 w:val="020B0604020202020204"/>
    <w:charset w:val="86"/>
    <w:family w:val="modern"/>
    <w:pitch w:val="default"/>
    <w:sig w:usb0="00000000" w:usb1="00000000" w:usb2="00000010" w:usb3="00000000" w:csb0="00040000" w:csb1="00000000"/>
  </w:font>
  <w:font w:name="楷体_GB2312">
    <w:altName w:val="楷体"/>
    <w:panose1 w:val="020B0604020202020204"/>
    <w:charset w:val="86"/>
    <w:family w:val="modern"/>
    <w:pitch w:val="default"/>
    <w:sig w:usb0="00000000" w:usb1="00000000" w:usb2="00000010" w:usb3="00000000" w:csb0="00040000" w:csb1="00000000"/>
  </w:font>
  <w:font w:name="微软雅黑">
    <w:panose1 w:val="020B0503020204020204"/>
    <w:charset w:val="86"/>
    <w:family w:val="swiss"/>
    <w:pitch w:val="default"/>
    <w:sig w:usb0="80000287" w:usb1="2ACF3C50" w:usb2="00000016" w:usb3="00000000" w:csb0="0004001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pPr>
    <w:r>
      <w:rPr>
        <w:sz w:val="16"/>
      </w:rPr>
      <mc:AlternateContent>
        <mc:Choice Requires="wps">
          <w:drawing>
            <wp:anchor distT="0" distB="0" distL="114300" distR="114300" simplePos="0" relativeHeight="251664384" behindDoc="0" locked="0" layoutInCell="1" allowOverlap="1">
              <wp:simplePos x="0" y="0"/>
              <wp:positionH relativeFrom="margin">
                <wp:posOffset>4683760</wp:posOffset>
              </wp:positionH>
              <wp:positionV relativeFrom="paragraph">
                <wp:posOffset>170180</wp:posOffset>
              </wp:positionV>
              <wp:extent cx="1405890" cy="231140"/>
              <wp:effectExtent l="0" t="0" r="3810" b="0"/>
              <wp:wrapNone/>
              <wp:docPr id="240" name="文本框 240"/>
              <wp:cNvGraphicFramePr/>
              <a:graphic xmlns:a="http://schemas.openxmlformats.org/drawingml/2006/main">
                <a:graphicData uri="http://schemas.microsoft.com/office/word/2010/wordprocessingShape">
                  <wps:wsp>
                    <wps:cNvSpPr txBox="1"/>
                    <wps:spPr>
                      <a:xfrm>
                        <a:off x="0" y="0"/>
                        <a:ext cx="1405890" cy="231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jc w:val="center"/>
                            <w:rPr>
                              <w:sz w:val="32"/>
                              <w:szCs w:val="32"/>
                            </w:rPr>
                          </w:pPr>
                          <w:r>
                            <w:rPr>
                              <w:rFonts w:hint="eastAsia"/>
                              <w:color w:val="7F7F7F"/>
                              <w:sz w:val="21"/>
                              <w:szCs w:val="32"/>
                            </w:rPr>
                            <w:t xml:space="preserve">第 </w:t>
                          </w:r>
                          <w:r>
                            <w:rPr>
                              <w:rFonts w:hint="eastAsia"/>
                              <w:color w:val="7F7F7F"/>
                              <w:sz w:val="21"/>
                              <w:szCs w:val="32"/>
                            </w:rPr>
                            <w:fldChar w:fldCharType="begin"/>
                          </w:r>
                          <w:r>
                            <w:rPr>
                              <w:rFonts w:hint="eastAsia"/>
                              <w:color w:val="7F7F7F"/>
                              <w:sz w:val="21"/>
                              <w:szCs w:val="32"/>
                            </w:rPr>
                            <w:instrText xml:space="preserve"> PAGE  \* MERGEFORMAT </w:instrText>
                          </w:r>
                          <w:r>
                            <w:rPr>
                              <w:rFonts w:hint="eastAsia"/>
                              <w:color w:val="7F7F7F"/>
                              <w:sz w:val="21"/>
                              <w:szCs w:val="32"/>
                            </w:rPr>
                            <w:fldChar w:fldCharType="separate"/>
                          </w:r>
                          <w:r>
                            <w:rPr>
                              <w:color w:val="7F7F7F"/>
                              <w:sz w:val="21"/>
                              <w:szCs w:val="32"/>
                            </w:rPr>
                            <w:t>19</w:t>
                          </w:r>
                          <w:r>
                            <w:rPr>
                              <w:rFonts w:hint="eastAsia"/>
                              <w:color w:val="7F7F7F"/>
                              <w:sz w:val="21"/>
                              <w:szCs w:val="32"/>
                            </w:rPr>
                            <w:fldChar w:fldCharType="end"/>
                          </w:r>
                          <w:r>
                            <w:rPr>
                              <w:rFonts w:hint="eastAsia"/>
                              <w:color w:val="7F7F7F"/>
                              <w:sz w:val="21"/>
                              <w:szCs w:val="32"/>
                            </w:rPr>
                            <w:t xml:space="preserve"> 页 共 </w:t>
                          </w:r>
                          <w:r>
                            <w:rPr>
                              <w:rFonts w:hint="eastAsia"/>
                              <w:color w:val="7F7F7F"/>
                              <w:sz w:val="21"/>
                              <w:szCs w:val="32"/>
                            </w:rPr>
                            <w:fldChar w:fldCharType="begin"/>
                          </w:r>
                          <w:r>
                            <w:rPr>
                              <w:rFonts w:hint="eastAsia"/>
                              <w:color w:val="7F7F7F"/>
                              <w:sz w:val="21"/>
                              <w:szCs w:val="32"/>
                            </w:rPr>
                            <w:instrText xml:space="preserve"> NUMPAGES  \* MERGEFORMAT </w:instrText>
                          </w:r>
                          <w:r>
                            <w:rPr>
                              <w:rFonts w:hint="eastAsia"/>
                              <w:color w:val="7F7F7F"/>
                              <w:sz w:val="21"/>
                              <w:szCs w:val="32"/>
                            </w:rPr>
                            <w:fldChar w:fldCharType="separate"/>
                          </w:r>
                          <w:r>
                            <w:rPr>
                              <w:color w:val="7F7F7F"/>
                              <w:sz w:val="21"/>
                              <w:szCs w:val="32"/>
                            </w:rPr>
                            <w:t>43</w:t>
                          </w:r>
                          <w:r>
                            <w:rPr>
                              <w:rFonts w:hint="eastAsia"/>
                              <w:color w:val="7F7F7F"/>
                              <w:sz w:val="21"/>
                              <w:szCs w:val="32"/>
                            </w:rPr>
                            <w:fldChar w:fldCharType="end"/>
                          </w:r>
                          <w:r>
                            <w:rPr>
                              <w:rFonts w:hint="eastAsia"/>
                              <w:color w:val="7F7F7F"/>
                              <w:sz w:val="21"/>
                              <w:szCs w:val="32"/>
                            </w:rPr>
                            <w:t xml:space="preserve"> 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68.8pt;margin-top:13.4pt;height:18.2pt;width:110.7pt;mso-position-horizontal-relative:margin;z-index:251664384;mso-width-relative:page;mso-height-relative:page;" filled="f" stroked="f" coordsize="21600,21600" o:gfxdata="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PZO/22AAAAAkBAAAPAAAAAAAAAAEAIAAAACIAAABkcnMvZG93bnJldi54&#10;bWxQSwECFAAUAAAACACHTuJAQ2LDKDMCAABaBAAADgAAAAAAAAABACAAAAAnAQAAZHJzL2Uyb0Rv&#10;Yy54bWxQSwUGAAAAAAYABgBZAQAAzAUAAAAA&#10;">
              <v:fill on="f" focussize="0,0"/>
              <v:stroke on="f" weight="0.5pt"/>
              <v:imagedata o:title=""/>
              <o:lock v:ext="edit" aspectratio="f"/>
              <v:textbox inset="0mm,0mm,0mm,0mm">
                <w:txbxContent>
                  <w:p>
                    <w:pPr>
                      <w:snapToGrid w:val="0"/>
                      <w:jc w:val="center"/>
                      <w:rPr>
                        <w:sz w:val="32"/>
                        <w:szCs w:val="32"/>
                      </w:rPr>
                    </w:pPr>
                    <w:r>
                      <w:rPr>
                        <w:rFonts w:hint="eastAsia"/>
                        <w:color w:val="7F7F7F"/>
                        <w:sz w:val="21"/>
                        <w:szCs w:val="32"/>
                      </w:rPr>
                      <w:t xml:space="preserve">第 </w:t>
                    </w:r>
                    <w:r>
                      <w:rPr>
                        <w:rFonts w:hint="eastAsia"/>
                        <w:color w:val="7F7F7F"/>
                        <w:sz w:val="21"/>
                        <w:szCs w:val="32"/>
                      </w:rPr>
                      <w:fldChar w:fldCharType="begin"/>
                    </w:r>
                    <w:r>
                      <w:rPr>
                        <w:rFonts w:hint="eastAsia"/>
                        <w:color w:val="7F7F7F"/>
                        <w:sz w:val="21"/>
                        <w:szCs w:val="32"/>
                      </w:rPr>
                      <w:instrText xml:space="preserve"> PAGE  \* MERGEFORMAT </w:instrText>
                    </w:r>
                    <w:r>
                      <w:rPr>
                        <w:rFonts w:hint="eastAsia"/>
                        <w:color w:val="7F7F7F"/>
                        <w:sz w:val="21"/>
                        <w:szCs w:val="32"/>
                      </w:rPr>
                      <w:fldChar w:fldCharType="separate"/>
                    </w:r>
                    <w:r>
                      <w:rPr>
                        <w:color w:val="7F7F7F"/>
                        <w:sz w:val="21"/>
                        <w:szCs w:val="32"/>
                      </w:rPr>
                      <w:t>19</w:t>
                    </w:r>
                    <w:r>
                      <w:rPr>
                        <w:rFonts w:hint="eastAsia"/>
                        <w:color w:val="7F7F7F"/>
                        <w:sz w:val="21"/>
                        <w:szCs w:val="32"/>
                      </w:rPr>
                      <w:fldChar w:fldCharType="end"/>
                    </w:r>
                    <w:r>
                      <w:rPr>
                        <w:rFonts w:hint="eastAsia"/>
                        <w:color w:val="7F7F7F"/>
                        <w:sz w:val="21"/>
                        <w:szCs w:val="32"/>
                      </w:rPr>
                      <w:t xml:space="preserve"> 页 共 </w:t>
                    </w:r>
                    <w:r>
                      <w:rPr>
                        <w:rFonts w:hint="eastAsia"/>
                        <w:color w:val="7F7F7F"/>
                        <w:sz w:val="21"/>
                        <w:szCs w:val="32"/>
                      </w:rPr>
                      <w:fldChar w:fldCharType="begin"/>
                    </w:r>
                    <w:r>
                      <w:rPr>
                        <w:rFonts w:hint="eastAsia"/>
                        <w:color w:val="7F7F7F"/>
                        <w:sz w:val="21"/>
                        <w:szCs w:val="32"/>
                      </w:rPr>
                      <w:instrText xml:space="preserve"> NUMPAGES  \* MERGEFORMAT </w:instrText>
                    </w:r>
                    <w:r>
                      <w:rPr>
                        <w:rFonts w:hint="eastAsia"/>
                        <w:color w:val="7F7F7F"/>
                        <w:sz w:val="21"/>
                        <w:szCs w:val="32"/>
                      </w:rPr>
                      <w:fldChar w:fldCharType="separate"/>
                    </w:r>
                    <w:r>
                      <w:rPr>
                        <w:color w:val="7F7F7F"/>
                        <w:sz w:val="21"/>
                        <w:szCs w:val="32"/>
                      </w:rPr>
                      <w:t>43</w:t>
                    </w:r>
                    <w:r>
                      <w:rPr>
                        <w:rFonts w:hint="eastAsia"/>
                        <w:color w:val="7F7F7F"/>
                        <w:sz w:val="21"/>
                        <w:szCs w:val="32"/>
                      </w:rPr>
                      <w:fldChar w:fldCharType="end"/>
                    </w:r>
                    <w:r>
                      <w:rPr>
                        <w:rFonts w:hint="eastAsia"/>
                        <w:color w:val="7F7F7F"/>
                        <w:sz w:val="21"/>
                        <w:szCs w:val="32"/>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rPr>
        <w:rFonts w:hint="eastAsia"/>
      </w:rPr>
    </w:pPr>
    <w:r>
      <w:rPr>
        <w:sz w:val="16"/>
      </w:rPr>
      <mc:AlternateContent>
        <mc:Choice Requires="wps">
          <w:drawing>
            <wp:anchor distT="0" distB="0" distL="114300" distR="114300" simplePos="0" relativeHeight="251662336" behindDoc="0" locked="0" layoutInCell="1" allowOverlap="1">
              <wp:simplePos x="0" y="0"/>
              <wp:positionH relativeFrom="margin">
                <wp:posOffset>4700905</wp:posOffset>
              </wp:positionH>
              <wp:positionV relativeFrom="paragraph">
                <wp:posOffset>168275</wp:posOffset>
              </wp:positionV>
              <wp:extent cx="1405890" cy="231140"/>
              <wp:effectExtent l="0" t="0" r="3810" b="0"/>
              <wp:wrapNone/>
              <wp:docPr id="238" name="文本框 238"/>
              <wp:cNvGraphicFramePr/>
              <a:graphic xmlns:a="http://schemas.openxmlformats.org/drawingml/2006/main">
                <a:graphicData uri="http://schemas.microsoft.com/office/word/2010/wordprocessingShape">
                  <wps:wsp>
                    <wps:cNvSpPr txBox="1"/>
                    <wps:spPr>
                      <a:xfrm>
                        <a:off x="0" y="0"/>
                        <a:ext cx="1405890" cy="231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rPr>
                              <w:sz w:val="32"/>
                              <w:szCs w:val="32"/>
                            </w:rPr>
                          </w:pPr>
                          <w:r>
                            <w:rPr>
                              <w:rFonts w:hint="eastAsia"/>
                              <w:color w:val="7F7F7F"/>
                              <w:sz w:val="21"/>
                              <w:szCs w:val="32"/>
                            </w:rPr>
                            <w:t xml:space="preserve">第 </w:t>
                          </w:r>
                          <w:r>
                            <w:rPr>
                              <w:rFonts w:hint="eastAsia"/>
                              <w:color w:val="7F7F7F"/>
                              <w:sz w:val="21"/>
                              <w:szCs w:val="32"/>
                            </w:rPr>
                            <w:fldChar w:fldCharType="begin"/>
                          </w:r>
                          <w:r>
                            <w:rPr>
                              <w:rFonts w:hint="eastAsia"/>
                              <w:color w:val="7F7F7F"/>
                              <w:sz w:val="21"/>
                              <w:szCs w:val="32"/>
                            </w:rPr>
                            <w:instrText xml:space="preserve"> PAGE  \* MERGEFORMAT </w:instrText>
                          </w:r>
                          <w:r>
                            <w:rPr>
                              <w:rFonts w:hint="eastAsia"/>
                              <w:color w:val="7F7F7F"/>
                              <w:sz w:val="21"/>
                              <w:szCs w:val="32"/>
                            </w:rPr>
                            <w:fldChar w:fldCharType="separate"/>
                          </w:r>
                          <w:r>
                            <w:rPr>
                              <w:color w:val="7F7F7F"/>
                              <w:sz w:val="21"/>
                              <w:szCs w:val="32"/>
                            </w:rPr>
                            <w:t>19</w:t>
                          </w:r>
                          <w:r>
                            <w:rPr>
                              <w:rFonts w:hint="eastAsia"/>
                              <w:color w:val="7F7F7F"/>
                              <w:sz w:val="21"/>
                              <w:szCs w:val="32"/>
                            </w:rPr>
                            <w:fldChar w:fldCharType="end"/>
                          </w:r>
                          <w:r>
                            <w:rPr>
                              <w:rFonts w:hint="eastAsia"/>
                              <w:color w:val="7F7F7F"/>
                              <w:sz w:val="21"/>
                              <w:szCs w:val="32"/>
                            </w:rPr>
                            <w:t xml:space="preserve"> 页 共 </w:t>
                          </w:r>
                          <w:r>
                            <w:rPr>
                              <w:rFonts w:hint="eastAsia"/>
                              <w:color w:val="7F7F7F"/>
                              <w:sz w:val="21"/>
                              <w:szCs w:val="32"/>
                            </w:rPr>
                            <w:fldChar w:fldCharType="begin"/>
                          </w:r>
                          <w:r>
                            <w:rPr>
                              <w:rFonts w:hint="eastAsia"/>
                              <w:color w:val="7F7F7F"/>
                              <w:sz w:val="21"/>
                              <w:szCs w:val="32"/>
                            </w:rPr>
                            <w:instrText xml:space="preserve"> NUMPAGES  \* MERGEFORMAT </w:instrText>
                          </w:r>
                          <w:r>
                            <w:rPr>
                              <w:rFonts w:hint="eastAsia"/>
                              <w:color w:val="7F7F7F"/>
                              <w:sz w:val="21"/>
                              <w:szCs w:val="32"/>
                            </w:rPr>
                            <w:fldChar w:fldCharType="separate"/>
                          </w:r>
                          <w:r>
                            <w:rPr>
                              <w:color w:val="7F7F7F"/>
                              <w:sz w:val="21"/>
                              <w:szCs w:val="32"/>
                            </w:rPr>
                            <w:t>43</w:t>
                          </w:r>
                          <w:r>
                            <w:rPr>
                              <w:rFonts w:hint="eastAsia"/>
                              <w:color w:val="7F7F7F"/>
                              <w:sz w:val="21"/>
                              <w:szCs w:val="32"/>
                            </w:rPr>
                            <w:fldChar w:fldCharType="end"/>
                          </w:r>
                          <w:r>
                            <w:rPr>
                              <w:rFonts w:hint="eastAsia"/>
                              <w:color w:val="7F7F7F"/>
                              <w:sz w:val="21"/>
                              <w:szCs w:val="32"/>
                            </w:rPr>
                            <w:t xml:space="preserve"> 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70.15pt;margin-top:13.25pt;height:18.2pt;width:110.7pt;mso-position-horizontal-relative:margin;z-index:251662336;mso-width-relative:page;mso-height-relative:page;" filled="f" stroked="f" coordsize="21600,21600" o:gfxdata="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9Ahk2AAAAAkBAAAPAAAAAAAAAAEAIAAAACIAAABkcnMvZG93bnJldi54&#10;bWxQSwECFAAUAAAACACHTuJAURzy2zMCAABaBAAADgAAAAAAAAABACAAAAAnAQAAZHJzL2Uyb0Rv&#10;Yy54bWxQSwUGAAAAAAYABgBZAQAAzAUAAAAA&#10;">
              <v:fill on="f" focussize="0,0"/>
              <v:stroke on="f" weight="0.5pt"/>
              <v:imagedata o:title=""/>
              <o:lock v:ext="edit" aspectratio="f"/>
              <v:textbox inset="0mm,0mm,0mm,0mm">
                <w:txbxContent>
                  <w:p>
                    <w:pPr>
                      <w:snapToGrid w:val="0"/>
                      <w:rPr>
                        <w:sz w:val="32"/>
                        <w:szCs w:val="32"/>
                      </w:rPr>
                    </w:pPr>
                    <w:r>
                      <w:rPr>
                        <w:rFonts w:hint="eastAsia"/>
                        <w:color w:val="7F7F7F"/>
                        <w:sz w:val="21"/>
                        <w:szCs w:val="32"/>
                      </w:rPr>
                      <w:t xml:space="preserve">第 </w:t>
                    </w:r>
                    <w:r>
                      <w:rPr>
                        <w:rFonts w:hint="eastAsia"/>
                        <w:color w:val="7F7F7F"/>
                        <w:sz w:val="21"/>
                        <w:szCs w:val="32"/>
                      </w:rPr>
                      <w:fldChar w:fldCharType="begin"/>
                    </w:r>
                    <w:r>
                      <w:rPr>
                        <w:rFonts w:hint="eastAsia"/>
                        <w:color w:val="7F7F7F"/>
                        <w:sz w:val="21"/>
                        <w:szCs w:val="32"/>
                      </w:rPr>
                      <w:instrText xml:space="preserve"> PAGE  \* MERGEFORMAT </w:instrText>
                    </w:r>
                    <w:r>
                      <w:rPr>
                        <w:rFonts w:hint="eastAsia"/>
                        <w:color w:val="7F7F7F"/>
                        <w:sz w:val="21"/>
                        <w:szCs w:val="32"/>
                      </w:rPr>
                      <w:fldChar w:fldCharType="separate"/>
                    </w:r>
                    <w:r>
                      <w:rPr>
                        <w:color w:val="7F7F7F"/>
                        <w:sz w:val="21"/>
                        <w:szCs w:val="32"/>
                      </w:rPr>
                      <w:t>19</w:t>
                    </w:r>
                    <w:r>
                      <w:rPr>
                        <w:rFonts w:hint="eastAsia"/>
                        <w:color w:val="7F7F7F"/>
                        <w:sz w:val="21"/>
                        <w:szCs w:val="32"/>
                      </w:rPr>
                      <w:fldChar w:fldCharType="end"/>
                    </w:r>
                    <w:r>
                      <w:rPr>
                        <w:rFonts w:hint="eastAsia"/>
                        <w:color w:val="7F7F7F"/>
                        <w:sz w:val="21"/>
                        <w:szCs w:val="32"/>
                      </w:rPr>
                      <w:t xml:space="preserve"> 页 共 </w:t>
                    </w:r>
                    <w:r>
                      <w:rPr>
                        <w:rFonts w:hint="eastAsia"/>
                        <w:color w:val="7F7F7F"/>
                        <w:sz w:val="21"/>
                        <w:szCs w:val="32"/>
                      </w:rPr>
                      <w:fldChar w:fldCharType="begin"/>
                    </w:r>
                    <w:r>
                      <w:rPr>
                        <w:rFonts w:hint="eastAsia"/>
                        <w:color w:val="7F7F7F"/>
                        <w:sz w:val="21"/>
                        <w:szCs w:val="32"/>
                      </w:rPr>
                      <w:instrText xml:space="preserve"> NUMPAGES  \* MERGEFORMAT </w:instrText>
                    </w:r>
                    <w:r>
                      <w:rPr>
                        <w:rFonts w:hint="eastAsia"/>
                        <w:color w:val="7F7F7F"/>
                        <w:sz w:val="21"/>
                        <w:szCs w:val="32"/>
                      </w:rPr>
                      <w:fldChar w:fldCharType="separate"/>
                    </w:r>
                    <w:r>
                      <w:rPr>
                        <w:color w:val="7F7F7F"/>
                        <w:sz w:val="21"/>
                        <w:szCs w:val="32"/>
                      </w:rPr>
                      <w:t>43</w:t>
                    </w:r>
                    <w:r>
                      <w:rPr>
                        <w:rFonts w:hint="eastAsia"/>
                        <w:color w:val="7F7F7F"/>
                        <w:sz w:val="21"/>
                        <w:szCs w:val="32"/>
                      </w:rPr>
                      <w:fldChar w:fldCharType="end"/>
                    </w:r>
                    <w:r>
                      <w:rPr>
                        <w:rFonts w:hint="eastAsia"/>
                        <w:color w:val="7F7F7F"/>
                        <w:sz w:val="21"/>
                        <w:szCs w:val="32"/>
                      </w:rPr>
                      <w:t xml:space="preserve"> 页</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rPr>
        <w:color w:val="808080"/>
        <w:sz w:val="16"/>
        <w:szCs w:val="16"/>
      </w:rPr>
    </w:pPr>
    <w:r>
      <w:rPr>
        <w:sz w:val="16"/>
      </w:rPr>
      <mc:AlternateContent>
        <mc:Choice Requires="wps">
          <w:drawing>
            <wp:anchor distT="0" distB="0" distL="114300" distR="114300" simplePos="0" relativeHeight="251659264" behindDoc="0" locked="0" layoutInCell="1" allowOverlap="1">
              <wp:simplePos x="0" y="0"/>
              <wp:positionH relativeFrom="margin">
                <wp:posOffset>4714875</wp:posOffset>
              </wp:positionH>
              <wp:positionV relativeFrom="paragraph">
                <wp:posOffset>-76835</wp:posOffset>
              </wp:positionV>
              <wp:extent cx="1405890" cy="231140"/>
              <wp:effectExtent l="0" t="0" r="0" b="0"/>
              <wp:wrapNone/>
              <wp:docPr id="93" name="文本框 93"/>
              <wp:cNvGraphicFramePr/>
              <a:graphic xmlns:a="http://schemas.openxmlformats.org/drawingml/2006/main">
                <a:graphicData uri="http://schemas.microsoft.com/office/word/2010/wordprocessingShape">
                  <wps:wsp>
                    <wps:cNvSpPr txBox="1"/>
                    <wps:spPr>
                      <a:xfrm>
                        <a:off x="0" y="0"/>
                        <a:ext cx="1405890" cy="2311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jc w:val="center"/>
                            <w:rPr>
                              <w:sz w:val="32"/>
                              <w:szCs w:val="32"/>
                            </w:rPr>
                          </w:pPr>
                          <w:r>
                            <w:rPr>
                              <w:rFonts w:hint="eastAsia"/>
                              <w:color w:val="7F7F7F"/>
                              <w:sz w:val="21"/>
                              <w:szCs w:val="32"/>
                            </w:rPr>
                            <w:t xml:space="preserve">第 </w:t>
                          </w:r>
                          <w:r>
                            <w:rPr>
                              <w:rFonts w:hint="eastAsia"/>
                              <w:color w:val="7F7F7F"/>
                              <w:sz w:val="21"/>
                              <w:szCs w:val="32"/>
                            </w:rPr>
                            <w:fldChar w:fldCharType="begin"/>
                          </w:r>
                          <w:r>
                            <w:rPr>
                              <w:rFonts w:hint="eastAsia"/>
                              <w:color w:val="7F7F7F"/>
                              <w:sz w:val="21"/>
                              <w:szCs w:val="32"/>
                            </w:rPr>
                            <w:instrText xml:space="preserve"> PAGE  \* MERGEFORMAT </w:instrText>
                          </w:r>
                          <w:r>
                            <w:rPr>
                              <w:rFonts w:hint="eastAsia"/>
                              <w:color w:val="7F7F7F"/>
                              <w:sz w:val="21"/>
                              <w:szCs w:val="32"/>
                            </w:rPr>
                            <w:fldChar w:fldCharType="separate"/>
                          </w:r>
                          <w:r>
                            <w:rPr>
                              <w:color w:val="7F7F7F"/>
                              <w:sz w:val="21"/>
                              <w:szCs w:val="32"/>
                            </w:rPr>
                            <w:t>19</w:t>
                          </w:r>
                          <w:r>
                            <w:rPr>
                              <w:rFonts w:hint="eastAsia"/>
                              <w:color w:val="7F7F7F"/>
                              <w:sz w:val="21"/>
                              <w:szCs w:val="32"/>
                            </w:rPr>
                            <w:fldChar w:fldCharType="end"/>
                          </w:r>
                          <w:r>
                            <w:rPr>
                              <w:rFonts w:hint="eastAsia"/>
                              <w:color w:val="7F7F7F"/>
                              <w:sz w:val="21"/>
                              <w:szCs w:val="32"/>
                            </w:rPr>
                            <w:t xml:space="preserve"> 页 共 </w:t>
                          </w:r>
                          <w:r>
                            <w:rPr>
                              <w:rFonts w:hint="eastAsia"/>
                              <w:color w:val="7F7F7F"/>
                              <w:sz w:val="21"/>
                              <w:szCs w:val="32"/>
                            </w:rPr>
                            <w:fldChar w:fldCharType="begin"/>
                          </w:r>
                          <w:r>
                            <w:rPr>
                              <w:rFonts w:hint="eastAsia"/>
                              <w:color w:val="7F7F7F"/>
                              <w:sz w:val="21"/>
                              <w:szCs w:val="32"/>
                            </w:rPr>
                            <w:instrText xml:space="preserve"> NUMPAGES  \* MERGEFORMAT </w:instrText>
                          </w:r>
                          <w:r>
                            <w:rPr>
                              <w:rFonts w:hint="eastAsia"/>
                              <w:color w:val="7F7F7F"/>
                              <w:sz w:val="21"/>
                              <w:szCs w:val="32"/>
                            </w:rPr>
                            <w:fldChar w:fldCharType="separate"/>
                          </w:r>
                          <w:r>
                            <w:rPr>
                              <w:color w:val="7F7F7F"/>
                              <w:sz w:val="21"/>
                              <w:szCs w:val="32"/>
                            </w:rPr>
                            <w:t>43</w:t>
                          </w:r>
                          <w:r>
                            <w:rPr>
                              <w:rFonts w:hint="eastAsia"/>
                              <w:color w:val="7F7F7F"/>
                              <w:sz w:val="21"/>
                              <w:szCs w:val="32"/>
                            </w:rPr>
                            <w:fldChar w:fldCharType="end"/>
                          </w:r>
                          <w:r>
                            <w:rPr>
                              <w:rFonts w:hint="eastAsia"/>
                              <w:color w:val="7F7F7F"/>
                              <w:sz w:val="21"/>
                              <w:szCs w:val="32"/>
                            </w:rPr>
                            <w:t xml:space="preserve"> 页</w:t>
                          </w:r>
                        </w:p>
                      </w:txbxContent>
                    </wps:txbx>
                    <wps:bodyPr rot="0" spcFirstLastPara="0" vertOverflow="overflow" horzOverflow="overflow" vert="horz" wrap="squar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left:371.25pt;margin-top:-6.05pt;height:18.2pt;width:110.7pt;mso-position-horizontal-relative:margin;z-index:251659264;mso-width-relative:page;mso-height-relative:page;" filled="f" stroked="f" coordsize="21600,21600" o:gfxdata="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2cczANoAAAAKAQAADwAAAAAAAAABACAAAAAiAAAAZHJzL2Rvd25yZXYu&#10;eG1sUEsBAhQAFAAAAAgAh07iQCeYFioyAgAAWAQAAA4AAAAAAAAAAQAgAAAAKQEAAGRycy9lMm9E&#10;b2MueG1sUEsFBgAAAAAGAAYAWQEAAM0FAAAAAA==&#10;">
              <v:fill on="f" focussize="0,0"/>
              <v:stroke on="f" weight="0.5pt"/>
              <v:imagedata o:title=""/>
              <o:lock v:ext="edit" aspectratio="f"/>
              <v:textbox inset="0mm,0mm,0mm,0mm">
                <w:txbxContent>
                  <w:p>
                    <w:pPr>
                      <w:snapToGrid w:val="0"/>
                      <w:jc w:val="center"/>
                      <w:rPr>
                        <w:sz w:val="32"/>
                        <w:szCs w:val="32"/>
                      </w:rPr>
                    </w:pPr>
                    <w:r>
                      <w:rPr>
                        <w:rFonts w:hint="eastAsia"/>
                        <w:color w:val="7F7F7F"/>
                        <w:sz w:val="21"/>
                        <w:szCs w:val="32"/>
                      </w:rPr>
                      <w:t xml:space="preserve">第 </w:t>
                    </w:r>
                    <w:r>
                      <w:rPr>
                        <w:rFonts w:hint="eastAsia"/>
                        <w:color w:val="7F7F7F"/>
                        <w:sz w:val="21"/>
                        <w:szCs w:val="32"/>
                      </w:rPr>
                      <w:fldChar w:fldCharType="begin"/>
                    </w:r>
                    <w:r>
                      <w:rPr>
                        <w:rFonts w:hint="eastAsia"/>
                        <w:color w:val="7F7F7F"/>
                        <w:sz w:val="21"/>
                        <w:szCs w:val="32"/>
                      </w:rPr>
                      <w:instrText xml:space="preserve"> PAGE  \* MERGEFORMAT </w:instrText>
                    </w:r>
                    <w:r>
                      <w:rPr>
                        <w:rFonts w:hint="eastAsia"/>
                        <w:color w:val="7F7F7F"/>
                        <w:sz w:val="21"/>
                        <w:szCs w:val="32"/>
                      </w:rPr>
                      <w:fldChar w:fldCharType="separate"/>
                    </w:r>
                    <w:r>
                      <w:rPr>
                        <w:color w:val="7F7F7F"/>
                        <w:sz w:val="21"/>
                        <w:szCs w:val="32"/>
                      </w:rPr>
                      <w:t>19</w:t>
                    </w:r>
                    <w:r>
                      <w:rPr>
                        <w:rFonts w:hint="eastAsia"/>
                        <w:color w:val="7F7F7F"/>
                        <w:sz w:val="21"/>
                        <w:szCs w:val="32"/>
                      </w:rPr>
                      <w:fldChar w:fldCharType="end"/>
                    </w:r>
                    <w:r>
                      <w:rPr>
                        <w:rFonts w:hint="eastAsia"/>
                        <w:color w:val="7F7F7F"/>
                        <w:sz w:val="21"/>
                        <w:szCs w:val="32"/>
                      </w:rPr>
                      <w:t xml:space="preserve"> 页 共 </w:t>
                    </w:r>
                    <w:r>
                      <w:rPr>
                        <w:rFonts w:hint="eastAsia"/>
                        <w:color w:val="7F7F7F"/>
                        <w:sz w:val="21"/>
                        <w:szCs w:val="32"/>
                      </w:rPr>
                      <w:fldChar w:fldCharType="begin"/>
                    </w:r>
                    <w:r>
                      <w:rPr>
                        <w:rFonts w:hint="eastAsia"/>
                        <w:color w:val="7F7F7F"/>
                        <w:sz w:val="21"/>
                        <w:szCs w:val="32"/>
                      </w:rPr>
                      <w:instrText xml:space="preserve"> NUMPAGES  \* MERGEFORMAT </w:instrText>
                    </w:r>
                    <w:r>
                      <w:rPr>
                        <w:rFonts w:hint="eastAsia"/>
                        <w:color w:val="7F7F7F"/>
                        <w:sz w:val="21"/>
                        <w:szCs w:val="32"/>
                      </w:rPr>
                      <w:fldChar w:fldCharType="separate"/>
                    </w:r>
                    <w:r>
                      <w:rPr>
                        <w:color w:val="7F7F7F"/>
                        <w:sz w:val="21"/>
                        <w:szCs w:val="32"/>
                      </w:rPr>
                      <w:t>43</w:t>
                    </w:r>
                    <w:r>
                      <w:rPr>
                        <w:rFonts w:hint="eastAsia"/>
                        <w:color w:val="7F7F7F"/>
                        <w:sz w:val="21"/>
                        <w:szCs w:val="32"/>
                      </w:rPr>
                      <w:fldChar w:fldCharType="end"/>
                    </w:r>
                    <w:r>
                      <w:rPr>
                        <w:rFonts w:hint="eastAsia"/>
                        <w:color w:val="7F7F7F"/>
                        <w:sz w:val="21"/>
                        <w:szCs w:val="32"/>
                      </w:rPr>
                      <w:t xml:space="preserve"> 页</w:t>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snapToGrid w:val="0"/>
    </w:pPr>
    <w:r>
      <mc:AlternateContent>
        <mc:Choice Requires="wps">
          <w:drawing>
            <wp:anchor distT="0" distB="0" distL="114300" distR="114300" simplePos="0" relativeHeight="251660288" behindDoc="0" locked="0" layoutInCell="1" allowOverlap="1">
              <wp:simplePos x="0" y="0"/>
              <wp:positionH relativeFrom="margin">
                <wp:align>right</wp:align>
              </wp:positionH>
              <wp:positionV relativeFrom="paragraph">
                <wp:posOffset>0</wp:posOffset>
              </wp:positionV>
              <wp:extent cx="1828800" cy="154940"/>
              <wp:effectExtent l="0" t="0" r="5715" b="0"/>
              <wp:wrapNone/>
              <wp:docPr id="95" name="文本框 95"/>
              <wp:cNvGraphicFramePr/>
              <a:graphic xmlns:a="http://schemas.openxmlformats.org/drawingml/2006/main">
                <a:graphicData uri="http://schemas.microsoft.com/office/word/2010/wordprocessingShape">
                  <wps:wsp>
                    <wps:cNvSpPr txBox="1"/>
                    <wps:spPr>
                      <a:xfrm>
                        <a:off x="0" y="0"/>
                        <a:ext cx="1828800" cy="154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snapToGrid w:val="0"/>
                          </w:pPr>
                          <w:r>
                            <w:rPr>
                              <w:rFonts w:hint="eastAsia"/>
                              <w:color w:val="7F7F7F"/>
                              <w:sz w:val="18"/>
                            </w:rPr>
                            <w:t xml:space="preserve">第 </w:t>
                          </w:r>
                          <w:r>
                            <w:rPr>
                              <w:rFonts w:hint="eastAsia"/>
                              <w:color w:val="7F7F7F"/>
                              <w:sz w:val="18"/>
                            </w:rPr>
                            <w:fldChar w:fldCharType="begin"/>
                          </w:r>
                          <w:r>
                            <w:rPr>
                              <w:rFonts w:hint="eastAsia"/>
                              <w:color w:val="7F7F7F"/>
                              <w:sz w:val="18"/>
                            </w:rPr>
                            <w:instrText xml:space="preserve"> PAGE  \* MERGEFORMAT </w:instrText>
                          </w:r>
                          <w:r>
                            <w:rPr>
                              <w:rFonts w:hint="eastAsia"/>
                              <w:color w:val="7F7F7F"/>
                              <w:sz w:val="18"/>
                            </w:rPr>
                            <w:fldChar w:fldCharType="separate"/>
                          </w:r>
                          <w:r>
                            <w:rPr>
                              <w:color w:val="7F7F7F"/>
                              <w:sz w:val="18"/>
                            </w:rPr>
                            <w:t>19</w:t>
                          </w:r>
                          <w:r>
                            <w:rPr>
                              <w:rFonts w:hint="eastAsia"/>
                              <w:color w:val="7F7F7F"/>
                              <w:sz w:val="18"/>
                            </w:rPr>
                            <w:fldChar w:fldCharType="end"/>
                          </w:r>
                          <w:r>
                            <w:rPr>
                              <w:rFonts w:hint="eastAsia"/>
                              <w:color w:val="7F7F7F"/>
                              <w:sz w:val="18"/>
                            </w:rPr>
                            <w:t xml:space="preserve"> 页 共 </w:t>
                          </w:r>
                          <w:r>
                            <w:rPr>
                              <w:rFonts w:hint="eastAsia"/>
                              <w:color w:val="7F7F7F"/>
                              <w:sz w:val="18"/>
                            </w:rPr>
                            <w:fldChar w:fldCharType="begin"/>
                          </w:r>
                          <w:r>
                            <w:rPr>
                              <w:rFonts w:hint="eastAsia"/>
                              <w:color w:val="7F7F7F"/>
                              <w:sz w:val="18"/>
                            </w:rPr>
                            <w:instrText xml:space="preserve"> NUMPAGES  \* MERGEFORMAT </w:instrText>
                          </w:r>
                          <w:r>
                            <w:rPr>
                              <w:rFonts w:hint="eastAsia"/>
                              <w:color w:val="7F7F7F"/>
                              <w:sz w:val="18"/>
                            </w:rPr>
                            <w:fldChar w:fldCharType="separate"/>
                          </w:r>
                          <w:r>
                            <w:rPr>
                              <w:color w:val="7F7F7F"/>
                              <w:sz w:val="18"/>
                            </w:rPr>
                            <w:t>43</w:t>
                          </w:r>
                          <w:r>
                            <w:rPr>
                              <w:rFonts w:hint="eastAsia"/>
                              <w:color w:val="7F7F7F"/>
                              <w:sz w:val="18"/>
                            </w:rPr>
                            <w:fldChar w:fldCharType="end"/>
                          </w:r>
                          <w:r>
                            <w:rPr>
                              <w:rFonts w:hint="eastAsia"/>
                              <w:color w:val="7F7F7F"/>
                              <w:sz w:val="18"/>
                            </w:rPr>
                            <w:t xml:space="preserve"> 页</w:t>
                          </w:r>
                        </w:p>
                      </w:txbxContent>
                    </wps:txbx>
                    <wps:bodyPr rot="0" spcFirstLastPara="0" vertOverflow="overflow" horzOverflow="overflow" vert="horz" wrap="none" lIns="0" tIns="0" rIns="0" bIns="0" numCol="1" spcCol="0" rtlCol="0" fromWordArt="0" anchor="t" anchorCtr="0" forceAA="0" compatLnSpc="1">
                      <a:noAutofit/>
                    </wps:bodyPr>
                  </wps:wsp>
                </a:graphicData>
              </a:graphic>
            </wp:anchor>
          </w:drawing>
        </mc:Choice>
        <mc:Fallback>
          <w:pict>
            <v:shape id="_x0000_s1026" o:spid="_x0000_s1026" o:spt="202" type="#_x0000_t202" style="position:absolute;left:0pt;margin-top:0pt;height:12.2pt;width:144pt;mso-position-horizontal:right;mso-position-horizontal-relative:margin;mso-wrap-style:none;z-index:251660288;mso-width-relative:page;mso-height-relative:page;" filled="f" stroked="f" coordsize="21600,21600" o:gfxdata="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9aP9Q9MAAAAEAQAADwAAAAAAAAABACAAAAAiAAAAZHJzL2Rvd25yZXYueG1sUEsBAhQA&#10;FAAAAAgAh07iQDRqHhUwAgAAVgQAAA4AAAAAAAAAAQAgAAAAIgEAAGRycy9lMm9Eb2MueG1sUEsF&#10;BgAAAAAGAAYAWQEAAMQFAAAAAA==&#10;">
              <v:fill on="f" focussize="0,0"/>
              <v:stroke on="f" weight="0.5pt"/>
              <v:imagedata o:title=""/>
              <o:lock v:ext="edit" aspectratio="f"/>
              <v:textbox inset="0mm,0mm,0mm,0mm">
                <w:txbxContent>
                  <w:p>
                    <w:pPr>
                      <w:snapToGrid w:val="0"/>
                    </w:pPr>
                    <w:r>
                      <w:rPr>
                        <w:rFonts w:hint="eastAsia"/>
                        <w:color w:val="7F7F7F"/>
                        <w:sz w:val="18"/>
                      </w:rPr>
                      <w:t xml:space="preserve">第 </w:t>
                    </w:r>
                    <w:r>
                      <w:rPr>
                        <w:rFonts w:hint="eastAsia"/>
                        <w:color w:val="7F7F7F"/>
                        <w:sz w:val="18"/>
                      </w:rPr>
                      <w:fldChar w:fldCharType="begin"/>
                    </w:r>
                    <w:r>
                      <w:rPr>
                        <w:rFonts w:hint="eastAsia"/>
                        <w:color w:val="7F7F7F"/>
                        <w:sz w:val="18"/>
                      </w:rPr>
                      <w:instrText xml:space="preserve"> PAGE  \* MERGEFORMAT </w:instrText>
                    </w:r>
                    <w:r>
                      <w:rPr>
                        <w:rFonts w:hint="eastAsia"/>
                        <w:color w:val="7F7F7F"/>
                        <w:sz w:val="18"/>
                      </w:rPr>
                      <w:fldChar w:fldCharType="separate"/>
                    </w:r>
                    <w:r>
                      <w:rPr>
                        <w:color w:val="7F7F7F"/>
                        <w:sz w:val="18"/>
                      </w:rPr>
                      <w:t>19</w:t>
                    </w:r>
                    <w:r>
                      <w:rPr>
                        <w:rFonts w:hint="eastAsia"/>
                        <w:color w:val="7F7F7F"/>
                        <w:sz w:val="18"/>
                      </w:rPr>
                      <w:fldChar w:fldCharType="end"/>
                    </w:r>
                    <w:r>
                      <w:rPr>
                        <w:rFonts w:hint="eastAsia"/>
                        <w:color w:val="7F7F7F"/>
                        <w:sz w:val="18"/>
                      </w:rPr>
                      <w:t xml:space="preserve"> 页 共 </w:t>
                    </w:r>
                    <w:r>
                      <w:rPr>
                        <w:rFonts w:hint="eastAsia"/>
                        <w:color w:val="7F7F7F"/>
                        <w:sz w:val="18"/>
                      </w:rPr>
                      <w:fldChar w:fldCharType="begin"/>
                    </w:r>
                    <w:r>
                      <w:rPr>
                        <w:rFonts w:hint="eastAsia"/>
                        <w:color w:val="7F7F7F"/>
                        <w:sz w:val="18"/>
                      </w:rPr>
                      <w:instrText xml:space="preserve"> NUMPAGES  \* MERGEFORMAT </w:instrText>
                    </w:r>
                    <w:r>
                      <w:rPr>
                        <w:rFonts w:hint="eastAsia"/>
                        <w:color w:val="7F7F7F"/>
                        <w:sz w:val="18"/>
                      </w:rPr>
                      <w:fldChar w:fldCharType="separate"/>
                    </w:r>
                    <w:r>
                      <w:rPr>
                        <w:color w:val="7F7F7F"/>
                        <w:sz w:val="18"/>
                      </w:rPr>
                      <w:t>43</w:t>
                    </w:r>
                    <w:r>
                      <w:rPr>
                        <w:rFonts w:hint="eastAsia"/>
                        <w:color w:val="7F7F7F"/>
                        <w:sz w:val="18"/>
                      </w:rPr>
                      <w:fldChar w:fldCharType="end"/>
                    </w:r>
                    <w:r>
                      <w:rPr>
                        <w:rFonts w:hint="eastAsia"/>
                        <w:color w:val="7F7F7F"/>
                        <w:sz w:val="18"/>
                      </w:rPr>
                      <w:t xml:space="preserve"> 页</w:t>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rPr>
        <w:rFonts w:eastAsia="微软雅黑"/>
      </w:rPr>
    </w:pPr>
    <w:r>
      <w:rPr>
        <w:rFonts w:ascii="Times New Roman" w:hAnsi="Times New Roman"/>
      </w:rPr>
      <w:drawing>
        <wp:inline distT="0" distB="0" distL="114300" distR="114300">
          <wp:extent cx="1163955" cy="123825"/>
          <wp:effectExtent l="0" t="0" r="17145" b="9525"/>
          <wp:docPr id="90" name="图片 2" descr="e5479c5bf48f7f8030dbc15a9e84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 descr="e5479c5bf48f7f8030dbc15a9e84dd5"/>
                  <pic:cNvPicPr>
                    <a:picLocks noChangeAspect="1"/>
                  </pic:cNvPicPr>
                </pic:nvPicPr>
                <pic:blipFill>
                  <a:blip r:embed="rId1"/>
                  <a:stretch>
                    <a:fillRect/>
                  </a:stretch>
                </pic:blipFill>
                <pic:spPr>
                  <a:xfrm>
                    <a:off x="0" y="0"/>
                    <a:ext cx="1163955" cy="123825"/>
                  </a:xfrm>
                  <a:prstGeom prst="rect">
                    <a:avLst/>
                  </a:prstGeom>
                  <a:noFill/>
                  <a:ln>
                    <a:noFill/>
                  </a:ln>
                </pic:spPr>
              </pic:pic>
            </a:graphicData>
          </a:graphic>
        </wp:inline>
      </w:drawing>
    </w:r>
    <w:r>
      <w:rPr>
        <w:rFonts w:hint="eastAsia"/>
      </w:rPr>
      <w:t xml:space="preserve">                    </w:t>
    </w:r>
    <w:r>
      <w:rPr>
        <w:rFonts w:hint="eastAsia" w:ascii="微软雅黑" w:hAnsi="微软雅黑" w:eastAsia="微软雅黑" w:cs="微软雅黑"/>
      </w:rPr>
      <w:t>宁波沙塔信息技术有限公司                       文档属性：用户手册</w:t>
    </w:r>
  </w:p>
  <w:p>
    <w:pPr>
      <w:pStyle w:val="12"/>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Pr>
    <w:r>
      <w:rPr>
        <w:rFonts w:ascii="Times New Roman" w:hAnsi="Times New Roman"/>
      </w:rPr>
      <w:drawing>
        <wp:inline distT="0" distB="0" distL="114300" distR="114300">
          <wp:extent cx="1163955" cy="123825"/>
          <wp:effectExtent l="0" t="0" r="17145" b="9525"/>
          <wp:docPr id="5" name="图片 2" descr="e5479c5bf48f7f8030dbc15a9e84d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e5479c5bf48f7f8030dbc15a9e84dd5"/>
                  <pic:cNvPicPr>
                    <a:picLocks noChangeAspect="1"/>
                  </pic:cNvPicPr>
                </pic:nvPicPr>
                <pic:blipFill>
                  <a:blip r:embed="rId1"/>
                  <a:stretch>
                    <a:fillRect/>
                  </a:stretch>
                </pic:blipFill>
                <pic:spPr>
                  <a:xfrm>
                    <a:off x="0" y="0"/>
                    <a:ext cx="1163955" cy="123825"/>
                  </a:xfrm>
                  <a:prstGeom prst="rect">
                    <a:avLst/>
                  </a:prstGeom>
                  <a:noFill/>
                  <a:ln>
                    <a:noFill/>
                  </a:ln>
                </pic:spPr>
              </pic:pic>
            </a:graphicData>
          </a:graphic>
        </wp:inline>
      </w:drawing>
    </w:r>
    <w:r>
      <w:rPr>
        <w:rFonts w:hint="eastAsia"/>
      </w:rPr>
      <w:t xml:space="preserve">                    </w:t>
    </w:r>
    <w:r>
      <w:rPr>
        <w:rFonts w:hint="eastAsia" w:ascii="微软雅黑" w:hAnsi="微软雅黑" w:eastAsia="微软雅黑" w:cs="微软雅黑"/>
      </w:rPr>
      <w:t>宁波沙塔信息技术有限公司                       文档属性：用户手册</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02E288"/>
    <w:multiLevelType w:val="singleLevel"/>
    <w:tmpl w:val="1002E288"/>
    <w:lvl w:ilvl="0" w:tentative="0">
      <w:start w:val="2"/>
      <w:numFmt w:val="decimal"/>
      <w:lvlText w:val="%1."/>
      <w:lvlJc w:val="left"/>
      <w:pPr>
        <w:tabs>
          <w:tab w:val="left" w:pos="312"/>
        </w:tabs>
      </w:pPr>
    </w:lvl>
  </w:abstractNum>
  <w:abstractNum w:abstractNumId="1">
    <w:nsid w:val="1D155CF2"/>
    <w:multiLevelType w:val="multilevel"/>
    <w:tmpl w:val="1D155CF2"/>
    <w:lvl w:ilvl="0" w:tentative="0">
      <w:start w:val="1"/>
      <w:numFmt w:val="decimal"/>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432231C5"/>
    <w:multiLevelType w:val="multilevel"/>
    <w:tmpl w:val="432231C5"/>
    <w:lvl w:ilvl="0" w:tentative="0">
      <w:start w:val="1"/>
      <w:numFmt w:val="decimal"/>
      <w:lvlText w:val="第%1章 "/>
      <w:lvlJc w:val="left"/>
      <w:pPr>
        <w:tabs>
          <w:tab w:val="left" w:pos="1080"/>
        </w:tabs>
        <w:ind w:left="0" w:firstLine="0"/>
      </w:pPr>
      <w:rPr>
        <w:rFonts w:hint="default" w:ascii="Arial" w:hAnsi="Arial" w:eastAsia="宋体"/>
        <w:b/>
        <w:i w:val="0"/>
        <w:sz w:val="36"/>
      </w:rPr>
    </w:lvl>
    <w:lvl w:ilvl="1" w:tentative="0">
      <w:start w:val="1"/>
      <w:numFmt w:val="decimal"/>
      <w:lvlText w:val="%1.%2"/>
      <w:lvlJc w:val="left"/>
      <w:pPr>
        <w:ind w:left="0" w:firstLine="0"/>
      </w:pPr>
      <w:rPr>
        <w:rFonts w:hint="eastAsia" w:eastAsia="宋体"/>
        <w:b/>
        <w:i w:val="0"/>
        <w:sz w:val="30"/>
      </w:rPr>
    </w:lvl>
    <w:lvl w:ilvl="2" w:tentative="0">
      <w:start w:val="1"/>
      <w:numFmt w:val="decimal"/>
      <w:lvlText w:val="%1.%2.%3"/>
      <w:lvlJc w:val="left"/>
      <w:pPr>
        <w:tabs>
          <w:tab w:val="left" w:pos="113"/>
        </w:tabs>
        <w:ind w:left="0" w:firstLine="0"/>
      </w:pPr>
      <w:rPr>
        <w:rFonts w:hint="default" w:ascii="Arial" w:hAnsi="Arial" w:eastAsia="宋体"/>
        <w:b/>
        <w:i w:val="0"/>
        <w:sz w:val="28"/>
      </w:rPr>
    </w:lvl>
    <w:lvl w:ilvl="3" w:tentative="0">
      <w:start w:val="1"/>
      <w:numFmt w:val="decimal"/>
      <w:suff w:val="space"/>
      <w:lvlText w:val="%1.%2.%3.%4"/>
      <w:lvlJc w:val="left"/>
      <w:pPr>
        <w:ind w:left="0" w:firstLine="0"/>
      </w:pPr>
      <w:rPr>
        <w:rFonts w:hint="default" w:ascii="Arial" w:hAnsi="Arial" w:eastAsia="宋体"/>
        <w:b/>
        <w:i w:val="0"/>
        <w:sz w:val="24"/>
      </w:rPr>
    </w:lvl>
    <w:lvl w:ilvl="4" w:tentative="0">
      <w:start w:val="1"/>
      <w:numFmt w:val="decimal"/>
      <w:suff w:val="space"/>
      <w:lvlText w:val="%1.%2.%3.%4.%5"/>
      <w:lvlJc w:val="left"/>
      <w:pPr>
        <w:ind w:left="0" w:firstLine="0"/>
      </w:pPr>
      <w:rPr>
        <w:rFonts w:hint="default" w:ascii="Arial" w:hAnsi="Arial" w:eastAsia="宋体"/>
        <w:b/>
        <w:i w:val="0"/>
        <w:sz w:val="21"/>
      </w:rPr>
    </w:lvl>
    <w:lvl w:ilvl="5" w:tentative="0">
      <w:start w:val="1"/>
      <w:numFmt w:val="decimal"/>
      <w:suff w:val="space"/>
      <w:lvlText w:val="%1.%2.%3.%4.%5.%6"/>
      <w:lvlJc w:val="left"/>
      <w:pPr>
        <w:ind w:left="0" w:firstLine="0"/>
      </w:pPr>
      <w:rPr>
        <w:rFonts w:hint="default" w:ascii="Arial" w:hAnsi="Arial" w:eastAsia="宋体"/>
        <w:b w:val="0"/>
        <w:i w:val="0"/>
        <w:sz w:val="21"/>
      </w:rPr>
    </w:lvl>
    <w:lvl w:ilvl="6" w:tentative="0">
      <w:start w:val="1"/>
      <w:numFmt w:val="decimal"/>
      <w:lvlText w:val="%3.%4.%5.%6.%7. "/>
      <w:lvlJc w:val="left"/>
      <w:pPr>
        <w:tabs>
          <w:tab w:val="left" w:pos="1080"/>
        </w:tabs>
        <w:ind w:left="0" w:firstLine="0"/>
      </w:pPr>
      <w:rPr>
        <w:rFonts w:hint="default" w:ascii="Arial" w:hAnsi="Arial" w:eastAsia="宋体"/>
        <w:b w:val="0"/>
        <w:i w:val="0"/>
        <w:sz w:val="21"/>
      </w:rPr>
    </w:lvl>
    <w:lvl w:ilvl="7" w:tentative="0">
      <w:start w:val="1"/>
      <w:numFmt w:val="decimal"/>
      <w:lvlText w:val="%3.%4.%5.%6.%7.%8. "/>
      <w:lvlJc w:val="left"/>
      <w:pPr>
        <w:tabs>
          <w:tab w:val="left" w:pos="1440"/>
        </w:tabs>
        <w:ind w:left="0" w:firstLine="0"/>
      </w:pPr>
      <w:rPr>
        <w:rFonts w:hint="default" w:ascii="Arial" w:hAnsi="Arial" w:eastAsia="宋体"/>
        <w:b w:val="0"/>
        <w:i w:val="0"/>
        <w:sz w:val="21"/>
      </w:rPr>
    </w:lvl>
    <w:lvl w:ilvl="8" w:tentative="0">
      <w:start w:val="1"/>
      <w:numFmt w:val="decimal"/>
      <w:lvlText w:val="%3.%4.%5.%6.%7.%8.%9. "/>
      <w:lvlJc w:val="left"/>
      <w:pPr>
        <w:tabs>
          <w:tab w:val="left" w:pos="1440"/>
        </w:tabs>
        <w:ind w:left="0" w:firstLine="0"/>
      </w:pPr>
      <w:rPr>
        <w:rFonts w:hint="default" w:ascii="Arial" w:hAnsi="Arial" w:eastAsia="宋体"/>
        <w:b w:val="0"/>
        <w:i w:val="0"/>
        <w:sz w:val="21"/>
      </w:rPr>
    </w:lvl>
  </w:abstractNum>
  <w:num w:numId="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5F9242D"/>
    <w:rsid w:val="000176AE"/>
    <w:rsid w:val="00036312"/>
    <w:rsid w:val="00054D41"/>
    <w:rsid w:val="000A5152"/>
    <w:rsid w:val="000E47E3"/>
    <w:rsid w:val="00190105"/>
    <w:rsid w:val="00191D83"/>
    <w:rsid w:val="001A29D5"/>
    <w:rsid w:val="001F2717"/>
    <w:rsid w:val="00297367"/>
    <w:rsid w:val="003A25CC"/>
    <w:rsid w:val="003E2B5F"/>
    <w:rsid w:val="004861EA"/>
    <w:rsid w:val="005F4763"/>
    <w:rsid w:val="0069197F"/>
    <w:rsid w:val="00837816"/>
    <w:rsid w:val="008576DB"/>
    <w:rsid w:val="00A61067"/>
    <w:rsid w:val="00AE5018"/>
    <w:rsid w:val="00B72091"/>
    <w:rsid w:val="00B8248F"/>
    <w:rsid w:val="00B97E78"/>
    <w:rsid w:val="00BC530F"/>
    <w:rsid w:val="00BD4E42"/>
    <w:rsid w:val="00BE0F4D"/>
    <w:rsid w:val="00C5228B"/>
    <w:rsid w:val="00C6076D"/>
    <w:rsid w:val="00C81FAF"/>
    <w:rsid w:val="00C85C46"/>
    <w:rsid w:val="00D82CA5"/>
    <w:rsid w:val="00E33F1F"/>
    <w:rsid w:val="00E67684"/>
    <w:rsid w:val="00EF362D"/>
    <w:rsid w:val="01181B62"/>
    <w:rsid w:val="01ED1CA2"/>
    <w:rsid w:val="02040704"/>
    <w:rsid w:val="023B37AA"/>
    <w:rsid w:val="02C542D7"/>
    <w:rsid w:val="02EE54CF"/>
    <w:rsid w:val="03621EA6"/>
    <w:rsid w:val="036224D2"/>
    <w:rsid w:val="03A57920"/>
    <w:rsid w:val="03CB485D"/>
    <w:rsid w:val="03FC5D22"/>
    <w:rsid w:val="040B42B0"/>
    <w:rsid w:val="04617169"/>
    <w:rsid w:val="04A572B1"/>
    <w:rsid w:val="0539560C"/>
    <w:rsid w:val="05F9242D"/>
    <w:rsid w:val="060660AB"/>
    <w:rsid w:val="068929A3"/>
    <w:rsid w:val="06B256C1"/>
    <w:rsid w:val="06F465B1"/>
    <w:rsid w:val="078F34E1"/>
    <w:rsid w:val="07AF1647"/>
    <w:rsid w:val="07BD2B4C"/>
    <w:rsid w:val="08376333"/>
    <w:rsid w:val="0AE6191A"/>
    <w:rsid w:val="0AE720A1"/>
    <w:rsid w:val="0B97277F"/>
    <w:rsid w:val="0B985BC5"/>
    <w:rsid w:val="0CAC22B0"/>
    <w:rsid w:val="0D774194"/>
    <w:rsid w:val="0DC02F39"/>
    <w:rsid w:val="0DC74FFB"/>
    <w:rsid w:val="0E8116BA"/>
    <w:rsid w:val="0F6F4255"/>
    <w:rsid w:val="104630EE"/>
    <w:rsid w:val="107B5666"/>
    <w:rsid w:val="115F75C9"/>
    <w:rsid w:val="117B5E3F"/>
    <w:rsid w:val="118527BB"/>
    <w:rsid w:val="12216882"/>
    <w:rsid w:val="123B3832"/>
    <w:rsid w:val="128E240C"/>
    <w:rsid w:val="131C7382"/>
    <w:rsid w:val="13247B27"/>
    <w:rsid w:val="14543E52"/>
    <w:rsid w:val="14BF4134"/>
    <w:rsid w:val="14F065F9"/>
    <w:rsid w:val="151661E2"/>
    <w:rsid w:val="15384F9A"/>
    <w:rsid w:val="15DF4A02"/>
    <w:rsid w:val="15E42FD7"/>
    <w:rsid w:val="16024D0D"/>
    <w:rsid w:val="161C1FCD"/>
    <w:rsid w:val="171462A9"/>
    <w:rsid w:val="171A29D3"/>
    <w:rsid w:val="178F1C14"/>
    <w:rsid w:val="17B1336A"/>
    <w:rsid w:val="19165426"/>
    <w:rsid w:val="198E1F63"/>
    <w:rsid w:val="19D51875"/>
    <w:rsid w:val="19F646B3"/>
    <w:rsid w:val="1A266A5E"/>
    <w:rsid w:val="1A6F06A8"/>
    <w:rsid w:val="1AA400B3"/>
    <w:rsid w:val="1B831FD1"/>
    <w:rsid w:val="1C0F736C"/>
    <w:rsid w:val="1C994FFA"/>
    <w:rsid w:val="1E2A4707"/>
    <w:rsid w:val="1ECA380E"/>
    <w:rsid w:val="1F0B74A7"/>
    <w:rsid w:val="1F276B02"/>
    <w:rsid w:val="1F926D3A"/>
    <w:rsid w:val="200D6912"/>
    <w:rsid w:val="207F2C1E"/>
    <w:rsid w:val="20955041"/>
    <w:rsid w:val="21E66999"/>
    <w:rsid w:val="226C2A73"/>
    <w:rsid w:val="232211FE"/>
    <w:rsid w:val="23E46E2B"/>
    <w:rsid w:val="241F0F31"/>
    <w:rsid w:val="24DB56E2"/>
    <w:rsid w:val="25FE1347"/>
    <w:rsid w:val="261D761E"/>
    <w:rsid w:val="263D0FD7"/>
    <w:rsid w:val="26542B01"/>
    <w:rsid w:val="266970C0"/>
    <w:rsid w:val="27F41E02"/>
    <w:rsid w:val="28484FED"/>
    <w:rsid w:val="2895605E"/>
    <w:rsid w:val="290265A4"/>
    <w:rsid w:val="297B4512"/>
    <w:rsid w:val="29FB32C6"/>
    <w:rsid w:val="2AB8027F"/>
    <w:rsid w:val="2AFC7F54"/>
    <w:rsid w:val="2B172026"/>
    <w:rsid w:val="2B927BD2"/>
    <w:rsid w:val="2C2672C8"/>
    <w:rsid w:val="2CD557C6"/>
    <w:rsid w:val="2CF008A9"/>
    <w:rsid w:val="2F5F2A01"/>
    <w:rsid w:val="2F8E6F08"/>
    <w:rsid w:val="2FAD1BAF"/>
    <w:rsid w:val="30C23AEC"/>
    <w:rsid w:val="314F739C"/>
    <w:rsid w:val="321853DF"/>
    <w:rsid w:val="3246540D"/>
    <w:rsid w:val="324864B5"/>
    <w:rsid w:val="326D7E15"/>
    <w:rsid w:val="33B15C46"/>
    <w:rsid w:val="33F84F5F"/>
    <w:rsid w:val="34866B8D"/>
    <w:rsid w:val="35406E4D"/>
    <w:rsid w:val="365427F9"/>
    <w:rsid w:val="36C861CE"/>
    <w:rsid w:val="3750627C"/>
    <w:rsid w:val="380A0E2D"/>
    <w:rsid w:val="38633124"/>
    <w:rsid w:val="393F104C"/>
    <w:rsid w:val="39ED1D9F"/>
    <w:rsid w:val="3A130A83"/>
    <w:rsid w:val="3A4239EF"/>
    <w:rsid w:val="3A557AEB"/>
    <w:rsid w:val="3A670A23"/>
    <w:rsid w:val="3B231C2B"/>
    <w:rsid w:val="3BE06323"/>
    <w:rsid w:val="3C18537A"/>
    <w:rsid w:val="3C4F1230"/>
    <w:rsid w:val="3D0E793A"/>
    <w:rsid w:val="3DE30BB0"/>
    <w:rsid w:val="3DE42D60"/>
    <w:rsid w:val="3DF85943"/>
    <w:rsid w:val="3E143C11"/>
    <w:rsid w:val="3E151A55"/>
    <w:rsid w:val="3F0B5A9D"/>
    <w:rsid w:val="3F146DC8"/>
    <w:rsid w:val="3F805334"/>
    <w:rsid w:val="3F8A6371"/>
    <w:rsid w:val="3FEC0307"/>
    <w:rsid w:val="402348A4"/>
    <w:rsid w:val="403F1F64"/>
    <w:rsid w:val="40942974"/>
    <w:rsid w:val="410741DE"/>
    <w:rsid w:val="414B37FE"/>
    <w:rsid w:val="41BF7020"/>
    <w:rsid w:val="41C44791"/>
    <w:rsid w:val="41C950EB"/>
    <w:rsid w:val="42572A81"/>
    <w:rsid w:val="432A67AE"/>
    <w:rsid w:val="435165C8"/>
    <w:rsid w:val="43C556B0"/>
    <w:rsid w:val="43F75086"/>
    <w:rsid w:val="44282367"/>
    <w:rsid w:val="444407D9"/>
    <w:rsid w:val="44EF3D24"/>
    <w:rsid w:val="45715A77"/>
    <w:rsid w:val="458C7DA0"/>
    <w:rsid w:val="45F60A4E"/>
    <w:rsid w:val="460B1D63"/>
    <w:rsid w:val="461A63C1"/>
    <w:rsid w:val="465F0A81"/>
    <w:rsid w:val="468B233F"/>
    <w:rsid w:val="468D68B7"/>
    <w:rsid w:val="46B93C4C"/>
    <w:rsid w:val="46D2458E"/>
    <w:rsid w:val="47F37CF1"/>
    <w:rsid w:val="480805E9"/>
    <w:rsid w:val="4832285D"/>
    <w:rsid w:val="490472D4"/>
    <w:rsid w:val="49086B2C"/>
    <w:rsid w:val="49990A81"/>
    <w:rsid w:val="4A6E18E2"/>
    <w:rsid w:val="4B5F7B98"/>
    <w:rsid w:val="4B71650B"/>
    <w:rsid w:val="4BB350F3"/>
    <w:rsid w:val="4BB73091"/>
    <w:rsid w:val="4BE04F00"/>
    <w:rsid w:val="4C414E70"/>
    <w:rsid w:val="4C9841A2"/>
    <w:rsid w:val="4CAD16C1"/>
    <w:rsid w:val="4CFF2A56"/>
    <w:rsid w:val="4D44036C"/>
    <w:rsid w:val="4E382387"/>
    <w:rsid w:val="4E4E5222"/>
    <w:rsid w:val="4E9A2EA5"/>
    <w:rsid w:val="4EA07CA8"/>
    <w:rsid w:val="4F0D5B8C"/>
    <w:rsid w:val="4F574DC2"/>
    <w:rsid w:val="4F5C20E0"/>
    <w:rsid w:val="4F6C078F"/>
    <w:rsid w:val="4FAD60FF"/>
    <w:rsid w:val="4FCD056B"/>
    <w:rsid w:val="4FD07EA3"/>
    <w:rsid w:val="507B10F0"/>
    <w:rsid w:val="509E6DAD"/>
    <w:rsid w:val="50B26B27"/>
    <w:rsid w:val="517673F9"/>
    <w:rsid w:val="5183649E"/>
    <w:rsid w:val="52330E24"/>
    <w:rsid w:val="52CB2C94"/>
    <w:rsid w:val="52F72A7F"/>
    <w:rsid w:val="53B04DA8"/>
    <w:rsid w:val="548E346C"/>
    <w:rsid w:val="549F1773"/>
    <w:rsid w:val="54C04106"/>
    <w:rsid w:val="55191B9E"/>
    <w:rsid w:val="554650A9"/>
    <w:rsid w:val="5550376F"/>
    <w:rsid w:val="556606F9"/>
    <w:rsid w:val="55792896"/>
    <w:rsid w:val="55F21F40"/>
    <w:rsid w:val="569D6AAD"/>
    <w:rsid w:val="56FC5C16"/>
    <w:rsid w:val="579D3CB6"/>
    <w:rsid w:val="57EB2233"/>
    <w:rsid w:val="57FE1E04"/>
    <w:rsid w:val="585A50E7"/>
    <w:rsid w:val="58DC46BF"/>
    <w:rsid w:val="59A87834"/>
    <w:rsid w:val="5A4D3A9A"/>
    <w:rsid w:val="5A876C5E"/>
    <w:rsid w:val="5A9E59CC"/>
    <w:rsid w:val="5C84593D"/>
    <w:rsid w:val="5CB662DA"/>
    <w:rsid w:val="5CB72F3F"/>
    <w:rsid w:val="5CED259D"/>
    <w:rsid w:val="5CF46018"/>
    <w:rsid w:val="5CFB0DB5"/>
    <w:rsid w:val="5DD937B0"/>
    <w:rsid w:val="5E341163"/>
    <w:rsid w:val="5E7048A4"/>
    <w:rsid w:val="5EDF08AE"/>
    <w:rsid w:val="5F1D137C"/>
    <w:rsid w:val="5F776E1C"/>
    <w:rsid w:val="6005292B"/>
    <w:rsid w:val="61097406"/>
    <w:rsid w:val="612B3E35"/>
    <w:rsid w:val="61D72162"/>
    <w:rsid w:val="61E05F18"/>
    <w:rsid w:val="620D5FEB"/>
    <w:rsid w:val="62261243"/>
    <w:rsid w:val="622911CF"/>
    <w:rsid w:val="625F7C5A"/>
    <w:rsid w:val="62B37C91"/>
    <w:rsid w:val="62BD6A35"/>
    <w:rsid w:val="64A373FF"/>
    <w:rsid w:val="655F456F"/>
    <w:rsid w:val="657A26DE"/>
    <w:rsid w:val="661A69B0"/>
    <w:rsid w:val="66D059AC"/>
    <w:rsid w:val="67071117"/>
    <w:rsid w:val="683B6609"/>
    <w:rsid w:val="68410294"/>
    <w:rsid w:val="69372A29"/>
    <w:rsid w:val="6A026FF7"/>
    <w:rsid w:val="6A1C78AA"/>
    <w:rsid w:val="6A5A2CD1"/>
    <w:rsid w:val="6A89317A"/>
    <w:rsid w:val="6B4405EC"/>
    <w:rsid w:val="6B67691B"/>
    <w:rsid w:val="6BAF6E0E"/>
    <w:rsid w:val="6BB56B1A"/>
    <w:rsid w:val="6C8A57AB"/>
    <w:rsid w:val="6CA24C66"/>
    <w:rsid w:val="6CA9325F"/>
    <w:rsid w:val="6D4B6E54"/>
    <w:rsid w:val="6F501C70"/>
    <w:rsid w:val="6F901633"/>
    <w:rsid w:val="6F907C45"/>
    <w:rsid w:val="6FEE4EE0"/>
    <w:rsid w:val="701532E3"/>
    <w:rsid w:val="708E7CFA"/>
    <w:rsid w:val="70B1272B"/>
    <w:rsid w:val="71047AA1"/>
    <w:rsid w:val="71324F3F"/>
    <w:rsid w:val="72744351"/>
    <w:rsid w:val="727A7B86"/>
    <w:rsid w:val="729724E6"/>
    <w:rsid w:val="7395440F"/>
    <w:rsid w:val="73CB6171"/>
    <w:rsid w:val="7405767F"/>
    <w:rsid w:val="745216A7"/>
    <w:rsid w:val="757A4DE0"/>
    <w:rsid w:val="7696180A"/>
    <w:rsid w:val="76A81801"/>
    <w:rsid w:val="77170D4E"/>
    <w:rsid w:val="77441BED"/>
    <w:rsid w:val="777817D5"/>
    <w:rsid w:val="77ED5E9C"/>
    <w:rsid w:val="782D6C3C"/>
    <w:rsid w:val="78817083"/>
    <w:rsid w:val="79755833"/>
    <w:rsid w:val="79AA4776"/>
    <w:rsid w:val="79CE326A"/>
    <w:rsid w:val="7A95238C"/>
    <w:rsid w:val="7B640432"/>
    <w:rsid w:val="7BC75C19"/>
    <w:rsid w:val="7CB421AE"/>
    <w:rsid w:val="7DA82723"/>
    <w:rsid w:val="7EA6010D"/>
    <w:rsid w:val="7F0B1575"/>
    <w:rsid w:val="7F316AC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宋体" w:hAnsi="宋体" w:eastAsia="宋体" w:cs="宋体"/>
      <w:sz w:val="24"/>
      <w:szCs w:val="24"/>
      <w:lang w:val="en-US" w:eastAsia="zh-CN" w:bidi="ar-SA"/>
    </w:rPr>
  </w:style>
  <w:style w:type="paragraph" w:styleId="2">
    <w:name w:val="heading 1"/>
    <w:basedOn w:val="1"/>
    <w:next w:val="3"/>
    <w:qFormat/>
    <w:uiPriority w:val="0"/>
    <w:pPr>
      <w:keepNext/>
      <w:keepLines/>
      <w:widowControl w:val="0"/>
      <w:spacing w:before="340" w:after="330" w:line="576" w:lineRule="auto"/>
      <w:jc w:val="both"/>
      <w:outlineLvl w:val="0"/>
    </w:pPr>
    <w:rPr>
      <w:rFonts w:ascii="Calibri" w:hAnsi="Calibri" w:cs="Times New Roman"/>
      <w:b/>
      <w:kern w:val="44"/>
      <w:sz w:val="44"/>
    </w:rPr>
  </w:style>
  <w:style w:type="paragraph" w:styleId="4">
    <w:name w:val="heading 2"/>
    <w:basedOn w:val="1"/>
    <w:next w:val="3"/>
    <w:unhideWhenUsed/>
    <w:qFormat/>
    <w:uiPriority w:val="0"/>
    <w:pPr>
      <w:keepNext/>
      <w:keepLines/>
      <w:widowControl w:val="0"/>
      <w:spacing w:before="260" w:after="260" w:line="413" w:lineRule="auto"/>
      <w:jc w:val="both"/>
      <w:outlineLvl w:val="1"/>
    </w:pPr>
    <w:rPr>
      <w:rFonts w:ascii="Arial" w:hAnsi="Arial" w:eastAsia="黑体" w:cs="Times New Roman"/>
      <w:b/>
      <w:kern w:val="2"/>
      <w:sz w:val="32"/>
    </w:rPr>
  </w:style>
  <w:style w:type="paragraph" w:styleId="5">
    <w:name w:val="heading 3"/>
    <w:basedOn w:val="1"/>
    <w:next w:val="6"/>
    <w:unhideWhenUsed/>
    <w:qFormat/>
    <w:uiPriority w:val="0"/>
    <w:pPr>
      <w:keepNext/>
      <w:keepLines/>
      <w:widowControl w:val="0"/>
      <w:spacing w:before="260" w:after="260" w:line="413" w:lineRule="auto"/>
      <w:jc w:val="both"/>
      <w:outlineLvl w:val="2"/>
    </w:pPr>
    <w:rPr>
      <w:rFonts w:ascii="Calibri" w:hAnsi="Calibri" w:cs="Times New Roman"/>
      <w:b/>
      <w:kern w:val="2"/>
      <w:sz w:val="32"/>
    </w:rPr>
  </w:style>
  <w:style w:type="paragraph" w:styleId="7">
    <w:name w:val="heading 4"/>
    <w:basedOn w:val="1"/>
    <w:next w:val="1"/>
    <w:semiHidden/>
    <w:unhideWhenUsed/>
    <w:qFormat/>
    <w:uiPriority w:val="0"/>
    <w:pPr>
      <w:keepNext/>
      <w:keepLines/>
      <w:spacing w:before="280" w:after="290" w:line="372" w:lineRule="auto"/>
      <w:outlineLvl w:val="3"/>
    </w:pPr>
    <w:rPr>
      <w:rFonts w:ascii="Arial" w:hAnsi="Arial" w:eastAsia="黑体"/>
      <w:b/>
      <w:sz w:val="28"/>
    </w:rPr>
  </w:style>
  <w:style w:type="character" w:default="1" w:styleId="16">
    <w:name w:val="Default Paragraph Font"/>
    <w:semiHidden/>
    <w:unhideWhenUsed/>
    <w:uiPriority w:val="1"/>
  </w:style>
  <w:style w:type="table" w:default="1" w:styleId="15">
    <w:name w:val="Normal Table"/>
    <w:semiHidden/>
    <w:unhideWhenUsed/>
    <w:uiPriority w:val="99"/>
    <w:tblPr>
      <w:tblCellMar>
        <w:top w:w="0" w:type="dxa"/>
        <w:left w:w="108" w:type="dxa"/>
        <w:bottom w:w="0" w:type="dxa"/>
        <w:right w:w="108" w:type="dxa"/>
      </w:tblCellMar>
    </w:tblPr>
  </w:style>
  <w:style w:type="paragraph" w:styleId="3">
    <w:name w:val="Normal Indent"/>
    <w:basedOn w:val="1"/>
    <w:qFormat/>
    <w:uiPriority w:val="0"/>
    <w:pPr>
      <w:widowControl w:val="0"/>
      <w:ind w:firstLine="200" w:firstLineChars="200"/>
      <w:jc w:val="both"/>
    </w:pPr>
    <w:rPr>
      <w:rFonts w:ascii="Times New Roman" w:hAnsi="Times New Roman" w:cs="Times New Roman"/>
      <w:kern w:val="2"/>
      <w:sz w:val="21"/>
      <w:szCs w:val="20"/>
    </w:rPr>
  </w:style>
  <w:style w:type="paragraph" w:customStyle="1" w:styleId="6">
    <w:name w:val="样式3+缩进2字符"/>
    <w:basedOn w:val="1"/>
    <w:qFormat/>
    <w:uiPriority w:val="0"/>
    <w:pPr>
      <w:widowControl w:val="0"/>
      <w:ind w:firstLine="200" w:firstLineChars="200"/>
      <w:jc w:val="both"/>
    </w:pPr>
    <w:rPr>
      <w:rFonts w:ascii="Calibri" w:hAnsi="Calibri" w:cs="Times New Roman"/>
      <w:kern w:val="2"/>
    </w:rPr>
  </w:style>
  <w:style w:type="paragraph" w:styleId="8">
    <w:name w:val="caption"/>
    <w:basedOn w:val="1"/>
    <w:next w:val="1"/>
    <w:unhideWhenUsed/>
    <w:qFormat/>
    <w:uiPriority w:val="0"/>
    <w:pPr>
      <w:widowControl w:val="0"/>
      <w:jc w:val="both"/>
    </w:pPr>
    <w:rPr>
      <w:rFonts w:ascii="Calibri" w:hAnsi="Calibri" w:eastAsia="黑体" w:cs="Times New Roman"/>
      <w:kern w:val="2"/>
      <w:sz w:val="20"/>
    </w:rPr>
  </w:style>
  <w:style w:type="paragraph" w:styleId="9">
    <w:name w:val="annotation text"/>
    <w:basedOn w:val="1"/>
    <w:qFormat/>
    <w:uiPriority w:val="0"/>
    <w:pPr>
      <w:widowControl w:val="0"/>
      <w:jc w:val="both"/>
    </w:pPr>
    <w:rPr>
      <w:rFonts w:ascii="Calibri" w:hAnsi="Calibri" w:cs="Times New Roman"/>
      <w:kern w:val="2"/>
      <w:sz w:val="21"/>
    </w:rPr>
  </w:style>
  <w:style w:type="paragraph" w:styleId="10">
    <w:name w:val="toc 3"/>
    <w:basedOn w:val="1"/>
    <w:next w:val="1"/>
    <w:qFormat/>
    <w:uiPriority w:val="39"/>
    <w:pPr>
      <w:widowControl w:val="0"/>
      <w:ind w:left="840" w:leftChars="400"/>
      <w:jc w:val="both"/>
    </w:pPr>
    <w:rPr>
      <w:rFonts w:ascii="Calibri" w:hAnsi="Calibri" w:cs="Times New Roman"/>
      <w:kern w:val="2"/>
      <w:sz w:val="21"/>
    </w:rPr>
  </w:style>
  <w:style w:type="paragraph" w:styleId="11">
    <w:name w:val="footer"/>
    <w:basedOn w:val="1"/>
    <w:qFormat/>
    <w:uiPriority w:val="0"/>
    <w:pPr>
      <w:widowControl w:val="0"/>
      <w:tabs>
        <w:tab w:val="center" w:pos="4153"/>
        <w:tab w:val="right" w:pos="8306"/>
      </w:tabs>
      <w:snapToGrid w:val="0"/>
    </w:pPr>
    <w:rPr>
      <w:rFonts w:ascii="Calibri" w:hAnsi="Calibri" w:cs="Times New Roman"/>
      <w:kern w:val="2"/>
      <w:sz w:val="18"/>
    </w:rPr>
  </w:style>
  <w:style w:type="paragraph" w:styleId="12">
    <w:name w:val="header"/>
    <w:basedOn w:val="1"/>
    <w:qFormat/>
    <w:uiPriority w:val="0"/>
    <w:pPr>
      <w:widowControl w:val="0"/>
      <w:pBdr>
        <w:top w:val="none" w:color="auto" w:sz="0" w:space="1"/>
        <w:left w:val="none" w:color="auto" w:sz="0" w:space="4"/>
        <w:bottom w:val="none" w:color="auto" w:sz="0" w:space="1"/>
        <w:right w:val="none" w:color="auto" w:sz="0" w:space="4"/>
      </w:pBdr>
      <w:tabs>
        <w:tab w:val="center" w:pos="4153"/>
        <w:tab w:val="right" w:pos="8306"/>
      </w:tabs>
      <w:snapToGrid w:val="0"/>
      <w:jc w:val="both"/>
    </w:pPr>
    <w:rPr>
      <w:rFonts w:ascii="Calibri" w:hAnsi="Calibri" w:cs="Times New Roman"/>
      <w:kern w:val="2"/>
      <w:sz w:val="18"/>
    </w:rPr>
  </w:style>
  <w:style w:type="paragraph" w:styleId="13">
    <w:name w:val="toc 1"/>
    <w:basedOn w:val="1"/>
    <w:next w:val="1"/>
    <w:qFormat/>
    <w:uiPriority w:val="39"/>
    <w:pPr>
      <w:widowControl w:val="0"/>
      <w:jc w:val="both"/>
    </w:pPr>
    <w:rPr>
      <w:rFonts w:ascii="Calibri" w:hAnsi="Calibri" w:cs="Times New Roman"/>
      <w:kern w:val="2"/>
      <w:sz w:val="21"/>
    </w:rPr>
  </w:style>
  <w:style w:type="paragraph" w:styleId="14">
    <w:name w:val="toc 2"/>
    <w:basedOn w:val="1"/>
    <w:next w:val="1"/>
    <w:qFormat/>
    <w:uiPriority w:val="39"/>
    <w:pPr>
      <w:widowControl w:val="0"/>
      <w:ind w:left="420" w:leftChars="200"/>
      <w:jc w:val="both"/>
    </w:pPr>
    <w:rPr>
      <w:rFonts w:ascii="Calibri" w:hAnsi="Calibri" w:cs="Times New Roman"/>
      <w:kern w:val="2"/>
      <w:sz w:val="21"/>
    </w:rPr>
  </w:style>
  <w:style w:type="character" w:styleId="17">
    <w:name w:val="Hyperlink"/>
    <w:basedOn w:val="16"/>
    <w:unhideWhenUsed/>
    <w:uiPriority w:val="99"/>
    <w:rPr>
      <w:color w:val="0000FF" w:themeColor="hyperlink"/>
      <w:u w:val="single"/>
      <w14:textFill>
        <w14:solidFill>
          <w14:schemeClr w14:val="hlink"/>
        </w14:solidFill>
      </w14:textFill>
    </w:rPr>
  </w:style>
  <w:style w:type="paragraph" w:customStyle="1" w:styleId="18">
    <w:name w:val="样式3"/>
    <w:basedOn w:val="1"/>
    <w:qFormat/>
    <w:uiPriority w:val="0"/>
    <w:pPr>
      <w:widowControl w:val="0"/>
      <w:ind w:firstLine="420" w:firstLineChars="200"/>
      <w:jc w:val="both"/>
    </w:pPr>
    <w:rPr>
      <w:rFonts w:ascii="Times New Roman" w:hAnsi="Times New Roman" w:cs="Times New Roman"/>
      <w:kern w:val="2"/>
    </w:rPr>
  </w:style>
  <w:style w:type="paragraph" w:styleId="19">
    <w:name w:val="List Paragraph"/>
    <w:basedOn w:val="1"/>
    <w:qFormat/>
    <w:uiPriority w:val="99"/>
    <w:pPr>
      <w:widowControl w:val="0"/>
      <w:ind w:firstLine="420" w:firstLineChars="200"/>
      <w:jc w:val="both"/>
    </w:pPr>
    <w:rPr>
      <w:rFonts w:ascii="Calibri" w:hAnsi="Calibri" w:cs="Times New Roman"/>
      <w:kern w:val="2"/>
      <w:sz w:val="21"/>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png"/><Relationship Id="rId96" Type="http://schemas.openxmlformats.org/officeDocument/2006/relationships/image" Target="media/image88.png"/><Relationship Id="rId95" Type="http://schemas.openxmlformats.org/officeDocument/2006/relationships/image" Target="media/image87.png"/><Relationship Id="rId94" Type="http://schemas.openxmlformats.org/officeDocument/2006/relationships/image" Target="media/image86.png"/><Relationship Id="rId93" Type="http://schemas.openxmlformats.org/officeDocument/2006/relationships/image" Target="media/image85.png"/><Relationship Id="rId92" Type="http://schemas.openxmlformats.org/officeDocument/2006/relationships/image" Target="media/image84.png"/><Relationship Id="rId91" Type="http://schemas.openxmlformats.org/officeDocument/2006/relationships/image" Target="media/image83.png"/><Relationship Id="rId90" Type="http://schemas.openxmlformats.org/officeDocument/2006/relationships/image" Target="media/image82.png"/><Relationship Id="rId9" Type="http://schemas.openxmlformats.org/officeDocument/2006/relationships/theme" Target="theme/theme1.xml"/><Relationship Id="rId89" Type="http://schemas.openxmlformats.org/officeDocument/2006/relationships/image" Target="media/image81.png"/><Relationship Id="rId88" Type="http://schemas.openxmlformats.org/officeDocument/2006/relationships/image" Target="media/image80.png"/><Relationship Id="rId87" Type="http://schemas.openxmlformats.org/officeDocument/2006/relationships/image" Target="media/image79.png"/><Relationship Id="rId86" Type="http://schemas.openxmlformats.org/officeDocument/2006/relationships/image" Target="media/image78.pn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footer" Target="footer4.xml"/><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jpeg"/><Relationship Id="rId70" Type="http://schemas.openxmlformats.org/officeDocument/2006/relationships/image" Target="media/image62.png"/><Relationship Id="rId7" Type="http://schemas.openxmlformats.org/officeDocument/2006/relationships/footer" Target="footer3.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png"/><Relationship Id="rId60" Type="http://schemas.openxmlformats.org/officeDocument/2006/relationships/image" Target="media/image52.png"/><Relationship Id="rId6" Type="http://schemas.openxmlformats.org/officeDocument/2006/relationships/header" Target="header2.xml"/><Relationship Id="rId59" Type="http://schemas.openxmlformats.org/officeDocument/2006/relationships/image" Target="media/image51.png"/><Relationship Id="rId58" Type="http://schemas.openxmlformats.org/officeDocument/2006/relationships/image" Target="media/image50.png"/><Relationship Id="rId57" Type="http://schemas.openxmlformats.org/officeDocument/2006/relationships/image" Target="media/image49.png"/><Relationship Id="rId56" Type="http://schemas.openxmlformats.org/officeDocument/2006/relationships/image" Target="media/image48.png"/><Relationship Id="rId55" Type="http://schemas.openxmlformats.org/officeDocument/2006/relationships/image" Target="media/image47.png"/><Relationship Id="rId54" Type="http://schemas.openxmlformats.org/officeDocument/2006/relationships/image" Target="media/image46.png"/><Relationship Id="rId53" Type="http://schemas.openxmlformats.org/officeDocument/2006/relationships/image" Target="media/image45.png"/><Relationship Id="rId52" Type="http://schemas.openxmlformats.org/officeDocument/2006/relationships/image" Target="media/image44.png"/><Relationship Id="rId51" Type="http://schemas.openxmlformats.org/officeDocument/2006/relationships/image" Target="media/image43.png"/><Relationship Id="rId50" Type="http://schemas.openxmlformats.org/officeDocument/2006/relationships/image" Target="media/image42.png"/><Relationship Id="rId5" Type="http://schemas.openxmlformats.org/officeDocument/2006/relationships/footer" Target="footer2.xml"/><Relationship Id="rId49" Type="http://schemas.openxmlformats.org/officeDocument/2006/relationships/image" Target="media/image41.png"/><Relationship Id="rId48" Type="http://schemas.openxmlformats.org/officeDocument/2006/relationships/image" Target="media/image40.png"/><Relationship Id="rId47" Type="http://schemas.openxmlformats.org/officeDocument/2006/relationships/image" Target="media/image39.png"/><Relationship Id="rId46" Type="http://schemas.openxmlformats.org/officeDocument/2006/relationships/image" Target="media/image38.png"/><Relationship Id="rId45" Type="http://schemas.openxmlformats.org/officeDocument/2006/relationships/image" Target="media/image37.png"/><Relationship Id="rId44" Type="http://schemas.openxmlformats.org/officeDocument/2006/relationships/image" Target="media/image36.png"/><Relationship Id="rId43" Type="http://schemas.openxmlformats.org/officeDocument/2006/relationships/image" Target="media/image35.png"/><Relationship Id="rId42" Type="http://schemas.openxmlformats.org/officeDocument/2006/relationships/image" Target="media/image34.png"/><Relationship Id="rId41" Type="http://schemas.openxmlformats.org/officeDocument/2006/relationships/image" Target="media/image33.png"/><Relationship Id="rId40" Type="http://schemas.openxmlformats.org/officeDocument/2006/relationships/image" Target="media/image32.png"/><Relationship Id="rId4" Type="http://schemas.openxmlformats.org/officeDocument/2006/relationships/footer" Target="footer1.xml"/><Relationship Id="rId39" Type="http://schemas.openxmlformats.org/officeDocument/2006/relationships/image" Target="media/image31.png"/><Relationship Id="rId38" Type="http://schemas.openxmlformats.org/officeDocument/2006/relationships/image" Target="media/image30.png"/><Relationship Id="rId37" Type="http://schemas.openxmlformats.org/officeDocument/2006/relationships/image" Target="media/image29.png"/><Relationship Id="rId36" Type="http://schemas.openxmlformats.org/officeDocument/2006/relationships/image" Target="media/image28.png"/><Relationship Id="rId35" Type="http://schemas.openxmlformats.org/officeDocument/2006/relationships/image" Target="media/image27.png"/><Relationship Id="rId34" Type="http://schemas.openxmlformats.org/officeDocument/2006/relationships/image" Target="media/image26.png"/><Relationship Id="rId33" Type="http://schemas.openxmlformats.org/officeDocument/2006/relationships/image" Target="media/image25.pn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png"/><Relationship Id="rId25" Type="http://schemas.openxmlformats.org/officeDocument/2006/relationships/image" Target="media/image17.png"/><Relationship Id="rId24" Type="http://schemas.openxmlformats.org/officeDocument/2006/relationships/image" Target="media/image16.png"/><Relationship Id="rId23" Type="http://schemas.openxmlformats.org/officeDocument/2006/relationships/image" Target="media/image15.pn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png"/><Relationship Id="rId2" Type="http://schemas.openxmlformats.org/officeDocument/2006/relationships/settings" Target="settings.xml"/><Relationship Id="rId19" Type="http://schemas.openxmlformats.org/officeDocument/2006/relationships/image" Target="media/image11.pn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1" Type="http://schemas.openxmlformats.org/officeDocument/2006/relationships/fontTable" Target="fontTable.xml"/><Relationship Id="rId150" Type="http://schemas.openxmlformats.org/officeDocument/2006/relationships/numbering" Target="numbering.xml"/><Relationship Id="rId15" Type="http://schemas.openxmlformats.org/officeDocument/2006/relationships/image" Target="media/image7.png"/><Relationship Id="rId149" Type="http://schemas.openxmlformats.org/officeDocument/2006/relationships/customXml" Target="../customXml/item1.xml"/><Relationship Id="rId148" Type="http://schemas.openxmlformats.org/officeDocument/2006/relationships/image" Target="media/image140.png"/><Relationship Id="rId147" Type="http://schemas.openxmlformats.org/officeDocument/2006/relationships/image" Target="media/image139.png"/><Relationship Id="rId146" Type="http://schemas.openxmlformats.org/officeDocument/2006/relationships/image" Target="media/image138.png"/><Relationship Id="rId145" Type="http://schemas.openxmlformats.org/officeDocument/2006/relationships/image" Target="media/image137.png"/><Relationship Id="rId144" Type="http://schemas.openxmlformats.org/officeDocument/2006/relationships/image" Target="media/image136.png"/><Relationship Id="rId143" Type="http://schemas.openxmlformats.org/officeDocument/2006/relationships/image" Target="media/image135.png"/><Relationship Id="rId142" Type="http://schemas.openxmlformats.org/officeDocument/2006/relationships/image" Target="media/image134.png"/><Relationship Id="rId141" Type="http://schemas.openxmlformats.org/officeDocument/2006/relationships/image" Target="media/image133.png"/><Relationship Id="rId140" Type="http://schemas.openxmlformats.org/officeDocument/2006/relationships/image" Target="media/image132.png"/><Relationship Id="rId14" Type="http://schemas.openxmlformats.org/officeDocument/2006/relationships/image" Target="media/image6.png"/><Relationship Id="rId139" Type="http://schemas.openxmlformats.org/officeDocument/2006/relationships/image" Target="media/image131.png"/><Relationship Id="rId138" Type="http://schemas.openxmlformats.org/officeDocument/2006/relationships/image" Target="media/image130.png"/><Relationship Id="rId137" Type="http://schemas.openxmlformats.org/officeDocument/2006/relationships/image" Target="media/image129.png"/><Relationship Id="rId136" Type="http://schemas.openxmlformats.org/officeDocument/2006/relationships/image" Target="media/image128.png"/><Relationship Id="rId135" Type="http://schemas.openxmlformats.org/officeDocument/2006/relationships/image" Target="media/image127.png"/><Relationship Id="rId134" Type="http://schemas.openxmlformats.org/officeDocument/2006/relationships/image" Target="media/image126.png"/><Relationship Id="rId133" Type="http://schemas.openxmlformats.org/officeDocument/2006/relationships/image" Target="media/image125.png"/><Relationship Id="rId132" Type="http://schemas.openxmlformats.org/officeDocument/2006/relationships/image" Target="media/image124.png"/><Relationship Id="rId131" Type="http://schemas.openxmlformats.org/officeDocument/2006/relationships/image" Target="media/image123.png"/><Relationship Id="rId130" Type="http://schemas.openxmlformats.org/officeDocument/2006/relationships/image" Target="media/image122.png"/><Relationship Id="rId13" Type="http://schemas.openxmlformats.org/officeDocument/2006/relationships/image" Target="media/image5.png"/><Relationship Id="rId129" Type="http://schemas.openxmlformats.org/officeDocument/2006/relationships/image" Target="media/image121.png"/><Relationship Id="rId128" Type="http://schemas.openxmlformats.org/officeDocument/2006/relationships/image" Target="media/image120.png"/><Relationship Id="rId127" Type="http://schemas.openxmlformats.org/officeDocument/2006/relationships/image" Target="media/image119.png"/><Relationship Id="rId126" Type="http://schemas.openxmlformats.org/officeDocument/2006/relationships/image" Target="media/image118.png"/><Relationship Id="rId125" Type="http://schemas.openxmlformats.org/officeDocument/2006/relationships/image" Target="media/image117.png"/><Relationship Id="rId124" Type="http://schemas.openxmlformats.org/officeDocument/2006/relationships/image" Target="media/image116.png"/><Relationship Id="rId123" Type="http://schemas.openxmlformats.org/officeDocument/2006/relationships/image" Target="media/image115.png"/><Relationship Id="rId122" Type="http://schemas.openxmlformats.org/officeDocument/2006/relationships/image" Target="media/image114.png"/><Relationship Id="rId121" Type="http://schemas.openxmlformats.org/officeDocument/2006/relationships/image" Target="media/image113.png"/><Relationship Id="rId120" Type="http://schemas.openxmlformats.org/officeDocument/2006/relationships/image" Target="media/image112.png"/><Relationship Id="rId12" Type="http://schemas.openxmlformats.org/officeDocument/2006/relationships/image" Target="media/image4.png"/><Relationship Id="rId119" Type="http://schemas.openxmlformats.org/officeDocument/2006/relationships/image" Target="media/image111.png"/><Relationship Id="rId118" Type="http://schemas.openxmlformats.org/officeDocument/2006/relationships/image" Target="media/image110.png"/><Relationship Id="rId117" Type="http://schemas.openxmlformats.org/officeDocument/2006/relationships/image" Target="media/image109.png"/><Relationship Id="rId116" Type="http://schemas.openxmlformats.org/officeDocument/2006/relationships/image" Target="media/image108.png"/><Relationship Id="rId115" Type="http://schemas.openxmlformats.org/officeDocument/2006/relationships/image" Target="media/image107.png"/><Relationship Id="rId114" Type="http://schemas.openxmlformats.org/officeDocument/2006/relationships/image" Target="media/image106.png"/><Relationship Id="rId113" Type="http://schemas.openxmlformats.org/officeDocument/2006/relationships/image" Target="media/image105.png"/><Relationship Id="rId112" Type="http://schemas.openxmlformats.org/officeDocument/2006/relationships/image" Target="media/image104.png"/><Relationship Id="rId111" Type="http://schemas.openxmlformats.org/officeDocument/2006/relationships/image" Target="media/image103.png"/><Relationship Id="rId110" Type="http://schemas.openxmlformats.org/officeDocument/2006/relationships/image" Target="media/image102.png"/><Relationship Id="rId11" Type="http://schemas.openxmlformats.org/officeDocument/2006/relationships/image" Target="media/image3.png"/><Relationship Id="rId109" Type="http://schemas.openxmlformats.org/officeDocument/2006/relationships/image" Target="media/image101.jpeg"/><Relationship Id="rId108" Type="http://schemas.openxmlformats.org/officeDocument/2006/relationships/image" Target="media/image100.jpeg"/><Relationship Id="rId107" Type="http://schemas.openxmlformats.org/officeDocument/2006/relationships/image" Target="media/image99.jpeg"/><Relationship Id="rId106" Type="http://schemas.openxmlformats.org/officeDocument/2006/relationships/image" Target="media/image98.jpeg"/><Relationship Id="rId105" Type="http://schemas.openxmlformats.org/officeDocument/2006/relationships/image" Target="media/image97.png"/><Relationship Id="rId104" Type="http://schemas.openxmlformats.org/officeDocument/2006/relationships/image" Target="media/image96.png"/><Relationship Id="rId103" Type="http://schemas.openxmlformats.org/officeDocument/2006/relationships/image" Target="media/image95.png"/><Relationship Id="rId102" Type="http://schemas.openxmlformats.org/officeDocument/2006/relationships/image" Target="media/image94.png"/><Relationship Id="rId101" Type="http://schemas.openxmlformats.org/officeDocument/2006/relationships/image" Target="media/image93.png"/><Relationship Id="rId100" Type="http://schemas.openxmlformats.org/officeDocument/2006/relationships/image" Target="media/image92.png"/><Relationship Id="rId10" Type="http://schemas.openxmlformats.org/officeDocument/2006/relationships/image" Target="media/image2.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extobjs>
    <extobj name="C9F754DE-2CAD-44b6-B708-469DEB6407EB-1">
      <extobjdata type="C9F754DE-2CAD-44b6-B708-469DEB6407EB" data="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LdEEwZ0lBQUFBQUFBQUFBRmdGa2hZQUFBQUFBQUFBQU1BcWtMUUFBQUFBQUFBQUFBQldnYVFGQUFBQUFBQUFBQUN3Q2lRdEFBQUFBQUFBQUFDQVZTQnBBUUFBQUFBQUFBQUFyQUpKQ3dBQUFBQUFBQUFBWUJWSVdnQUFBQUFBQUFBQUFBQUFBQUFBQUFBQUFBQUFBQUFBQUFBQUFBQUFBQUFBQUFBQUFBQUFBQUFBQUFBQUFBQUFBQUFBQUFBQUFBQkYrWDhVdXRBcGtQdzZCUUFBQUFCSlJVNUVya0pnZ2c9PSIsCiAgICJUeXBlIiA6ICJtaW5kIiwKICAgIlZlcnNpb24iIDogIjEiCn0K"/>
    </extobj>
  </extobj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101</Pages>
  <Words>3873</Words>
  <Characters>22079</Characters>
  <Lines>183</Lines>
  <Paragraphs>51</Paragraphs>
  <TotalTime>10</TotalTime>
  <ScaleCrop>false</ScaleCrop>
  <LinksUpToDate>false</LinksUpToDate>
  <CharactersWithSpaces>25901</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2021-01-20T05:14:00Z</dcterms:created>
  <dc:creator></dc:creator>
  <cp:lastModifiedBy>℡特别的爱给特别的你@</cp:lastModifiedBy>
  <dcterms:modified xsi:type="dcterms:W3CDTF">2021-03-02T01:09:14Z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