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4678"/>
      </w:tblGrid>
      <w:tr w:rsidR="00CA4268">
        <w:trPr>
          <w:trHeight w:val="699"/>
        </w:trPr>
        <w:tc>
          <w:tcPr>
            <w:tcW w:w="3652" w:type="dxa"/>
            <w:vAlign w:val="center"/>
          </w:tcPr>
          <w:p w:rsidR="00CA4268" w:rsidRDefault="000962BC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密级：</w:t>
            </w:r>
            <w:r>
              <w:rPr>
                <w:rFonts w:ascii="宋体" w:hAnsi="宋体" w:hint="eastAsia"/>
                <w:sz w:val="30"/>
                <w:szCs w:val="30"/>
              </w:rPr>
              <w:t>■</w:t>
            </w:r>
            <w:r>
              <w:rPr>
                <w:rFonts w:ascii="宋体" w:hAnsi="宋体" w:hint="eastAsia"/>
                <w:szCs w:val="21"/>
              </w:rPr>
              <w:t xml:space="preserve">公开使用  </w:t>
            </w:r>
            <w:r>
              <w:rPr>
                <w:rFonts w:ascii="宋体" w:hAnsi="宋体" w:hint="eastAsia"/>
                <w:sz w:val="30"/>
                <w:szCs w:val="30"/>
              </w:rPr>
              <w:t>□</w:t>
            </w:r>
            <w:r>
              <w:rPr>
                <w:rFonts w:ascii="宋体" w:hAnsi="宋体" w:hint="eastAsia"/>
                <w:szCs w:val="21"/>
              </w:rPr>
              <w:t>内部使用</w:t>
            </w:r>
          </w:p>
        </w:tc>
        <w:tc>
          <w:tcPr>
            <w:tcW w:w="4678" w:type="dxa"/>
            <w:vAlign w:val="center"/>
          </w:tcPr>
          <w:p w:rsidR="00CA4268" w:rsidRDefault="000962BC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受控状态：</w:t>
            </w:r>
            <w:r>
              <w:rPr>
                <w:rFonts w:ascii="宋体" w:hAnsi="宋体" w:hint="eastAsia"/>
                <w:szCs w:val="21"/>
              </w:rPr>
              <w:t>受控文件</w:t>
            </w:r>
          </w:p>
        </w:tc>
      </w:tr>
    </w:tbl>
    <w:p w:rsidR="00CA4268" w:rsidRDefault="00CA4268">
      <w:pPr>
        <w:pStyle w:val="25"/>
        <w:spacing w:afterLines="50" w:after="156" w:line="360" w:lineRule="auto"/>
        <w:jc w:val="both"/>
        <w:rPr>
          <w:rFonts w:ascii="微软雅黑" w:eastAsia="微软雅黑" w:hAnsi="微软雅黑" w:cs="Arial"/>
          <w:b/>
          <w:sz w:val="52"/>
          <w:szCs w:val="44"/>
          <w:lang w:eastAsia="zh-CN"/>
        </w:rPr>
      </w:pPr>
    </w:p>
    <w:p w:rsidR="00CA4268" w:rsidRDefault="00CA4268">
      <w:pPr>
        <w:pStyle w:val="affd"/>
      </w:pPr>
    </w:p>
    <w:p w:rsidR="00CA4268" w:rsidRDefault="00CA4268">
      <w:pPr>
        <w:jc w:val="center"/>
        <w:rPr>
          <w:rFonts w:ascii="微软雅黑" w:eastAsia="微软雅黑" w:hAnsi="微软雅黑" w:cs="Arial"/>
          <w:b/>
          <w:kern w:val="0"/>
          <w:sz w:val="52"/>
          <w:szCs w:val="52"/>
        </w:rPr>
      </w:pPr>
    </w:p>
    <w:p w:rsidR="00CA4268" w:rsidRDefault="00474214">
      <w:pPr>
        <w:jc w:val="center"/>
        <w:rPr>
          <w:rFonts w:ascii="微软雅黑" w:eastAsia="微软雅黑" w:hAnsi="微软雅黑" w:cs="Arial"/>
          <w:b/>
          <w:kern w:val="0"/>
          <w:sz w:val="52"/>
          <w:szCs w:val="52"/>
        </w:rPr>
      </w:pPr>
      <w:r>
        <w:rPr>
          <w:rFonts w:ascii="微软雅黑" w:eastAsia="微软雅黑" w:hAnsi="微软雅黑" w:cs="Arial" w:hint="eastAsia"/>
          <w:b/>
          <w:kern w:val="0"/>
          <w:sz w:val="52"/>
          <w:szCs w:val="52"/>
        </w:rPr>
        <w:t>电子合同签署平台</w:t>
      </w:r>
      <w:r w:rsidR="000962BC">
        <w:rPr>
          <w:rFonts w:ascii="微软雅黑" w:eastAsia="微软雅黑" w:hAnsi="微软雅黑" w:cs="Arial" w:hint="eastAsia"/>
          <w:b/>
          <w:kern w:val="0"/>
          <w:sz w:val="52"/>
          <w:szCs w:val="52"/>
        </w:rPr>
        <w:t>操作手册</w:t>
      </w:r>
    </w:p>
    <w:p w:rsidR="00CA4268" w:rsidRDefault="000962BC">
      <w:pPr>
        <w:jc w:val="right"/>
        <w:rPr>
          <w:rFonts w:eastAsia="黑体" w:cs="Arial"/>
          <w:b/>
          <w:color w:val="000000"/>
          <w:szCs w:val="21"/>
        </w:rPr>
      </w:pPr>
      <w:bookmarkStart w:id="0" w:name="_Toc195408995"/>
      <w:bookmarkStart w:id="1" w:name="_Toc195385899"/>
      <w:bookmarkStart w:id="2" w:name="_Toc195371431"/>
      <w:bookmarkStart w:id="3" w:name="_Toc195408893"/>
      <w:r>
        <w:rPr>
          <w:rFonts w:eastAsia="黑体" w:cs="Arial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5448300" cy="0"/>
                <wp:effectExtent l="0" t="31750" r="7620" b="4445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8300" cy="0"/>
                        </a:xfrm>
                        <a:prstGeom prst="line">
                          <a:avLst/>
                        </a:prstGeom>
                        <a:ln w="63500" cap="flat" cmpd="thickThin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EFF1F" id="直线 2" o:spid="_x0000_s1026" style="position:absolute;left:0;text-align:lef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0" to="42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" o:allowincell="f" strokeweight="5pt">
                <v:stroke linestyle="thickThin"/>
              </v:line>
            </w:pict>
          </mc:Fallback>
        </mc:AlternateContent>
      </w:r>
      <w:bookmarkEnd w:id="0"/>
      <w:bookmarkEnd w:id="1"/>
      <w:bookmarkEnd w:id="2"/>
      <w:bookmarkEnd w:id="3"/>
    </w:p>
    <w:p w:rsidR="00CA4268" w:rsidRDefault="000962BC">
      <w:pPr>
        <w:wordWrap w:val="0"/>
        <w:spacing w:line="276" w:lineRule="auto"/>
        <w:jc w:val="right"/>
        <w:rPr>
          <w:rFonts w:eastAsia="幼圆" w:cs="Arial"/>
          <w:b/>
          <w:color w:val="000000"/>
          <w:szCs w:val="21"/>
        </w:rPr>
      </w:pPr>
      <w:r>
        <w:rPr>
          <w:rFonts w:eastAsia="幼圆" w:cs="Arial" w:hint="eastAsia"/>
          <w:b/>
          <w:color w:val="000000"/>
          <w:szCs w:val="21"/>
        </w:rPr>
        <w:t>版本号</w:t>
      </w:r>
      <w:r>
        <w:rPr>
          <w:rFonts w:eastAsia="幼圆" w:cs="Arial" w:hint="eastAsia"/>
          <w:b/>
          <w:color w:val="000000"/>
          <w:szCs w:val="21"/>
        </w:rPr>
        <w:t xml:space="preserve"> &lt;1.0&gt;</w:t>
      </w:r>
    </w:p>
    <w:p w:rsidR="00CA4268" w:rsidRDefault="00CA4268">
      <w:pPr>
        <w:jc w:val="right"/>
        <w:rPr>
          <w:rFonts w:eastAsia="幼圆" w:cs="Arial"/>
          <w:b/>
          <w:color w:val="000000"/>
          <w:szCs w:val="21"/>
        </w:rPr>
      </w:pPr>
    </w:p>
    <w:p w:rsidR="00CA4268" w:rsidRDefault="00CA4268">
      <w:pPr>
        <w:spacing w:before="100" w:afterLines="100" w:after="312" w:line="480" w:lineRule="auto"/>
        <w:rPr>
          <w:rFonts w:ascii="微软雅黑" w:eastAsia="微软雅黑" w:hAnsi="微软雅黑" w:cs="Arial"/>
          <w:b/>
          <w:bCs/>
          <w:color w:val="000000"/>
          <w:sz w:val="52"/>
          <w:szCs w:val="52"/>
        </w:rPr>
      </w:pPr>
    </w:p>
    <w:p w:rsidR="00CA4268" w:rsidRDefault="00CA4268">
      <w:pPr>
        <w:spacing w:before="100" w:afterLines="100" w:after="312" w:line="480" w:lineRule="auto"/>
        <w:rPr>
          <w:rFonts w:ascii="微软雅黑" w:eastAsia="微软雅黑" w:hAnsi="微软雅黑" w:cs="Arial"/>
          <w:b/>
          <w:bCs/>
          <w:color w:val="000000"/>
          <w:sz w:val="52"/>
          <w:szCs w:val="52"/>
        </w:rPr>
      </w:pPr>
    </w:p>
    <w:p w:rsidR="00CA4268" w:rsidRDefault="00CA4268">
      <w:pPr>
        <w:spacing w:before="100" w:afterLines="100" w:after="312" w:line="480" w:lineRule="auto"/>
        <w:rPr>
          <w:rFonts w:ascii="微软雅黑" w:eastAsia="微软雅黑" w:hAnsi="微软雅黑" w:cs="Arial"/>
          <w:b/>
          <w:bCs/>
          <w:color w:val="000000"/>
          <w:sz w:val="24"/>
          <w:szCs w:val="24"/>
        </w:rPr>
      </w:pPr>
    </w:p>
    <w:p w:rsidR="00CA4268" w:rsidRDefault="000962BC">
      <w:pPr>
        <w:jc w:val="center"/>
        <w:rPr>
          <w:rFonts w:ascii="微软雅黑" w:eastAsia="微软雅黑" w:hAnsi="微软雅黑" w:cs="Arial"/>
          <w:b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北京</w:t>
      </w:r>
      <w:r>
        <w:rPr>
          <w:rFonts w:ascii="黑体" w:eastAsia="黑体" w:hAnsi="黑体"/>
          <w:sz w:val="32"/>
          <w:szCs w:val="32"/>
        </w:rPr>
        <w:t>数字认证股份</w:t>
      </w:r>
      <w:r>
        <w:rPr>
          <w:rFonts w:ascii="黑体" w:eastAsia="黑体" w:hAnsi="黑体" w:hint="eastAsia"/>
          <w:sz w:val="32"/>
          <w:szCs w:val="32"/>
        </w:rPr>
        <w:t>有限公司</w:t>
      </w:r>
    </w:p>
    <w:p w:rsidR="00CA4268" w:rsidRDefault="000962BC">
      <w:pPr>
        <w:spacing w:before="100" w:afterLines="100" w:after="312" w:line="480" w:lineRule="auto"/>
        <w:jc w:val="center"/>
        <w:rPr>
          <w:rFonts w:ascii="微软雅黑" w:eastAsia="微软雅黑" w:hAnsi="微软雅黑"/>
          <w:kern w:val="0"/>
          <w:sz w:val="32"/>
          <w:szCs w:val="32"/>
        </w:rPr>
      </w:pPr>
      <w:r>
        <w:rPr>
          <w:rFonts w:eastAsia="黑体" w:cs="Arial" w:hint="eastAsia"/>
          <w:b/>
          <w:bCs/>
          <w:color w:val="000000"/>
          <w:sz w:val="32"/>
          <w:szCs w:val="32"/>
        </w:rPr>
        <w:t>二〇二</w:t>
      </w:r>
      <w:r w:rsidR="00816A86">
        <w:rPr>
          <w:rFonts w:eastAsia="黑体" w:cs="Arial" w:hint="eastAsia"/>
          <w:b/>
          <w:bCs/>
          <w:color w:val="000000"/>
          <w:sz w:val="32"/>
          <w:szCs w:val="32"/>
        </w:rPr>
        <w:t>一</w:t>
      </w:r>
      <w:r>
        <w:rPr>
          <w:rFonts w:eastAsia="黑体" w:cs="Arial" w:hint="eastAsia"/>
          <w:b/>
          <w:bCs/>
          <w:color w:val="000000"/>
          <w:sz w:val="32"/>
          <w:szCs w:val="32"/>
        </w:rPr>
        <w:t>年</w:t>
      </w:r>
      <w:r>
        <w:rPr>
          <w:rFonts w:eastAsia="黑体" w:cs="Arial" w:hint="eastAsia"/>
          <w:b/>
          <w:bCs/>
          <w:color w:val="000000"/>
          <w:sz w:val="32"/>
          <w:szCs w:val="32"/>
        </w:rPr>
        <w:t xml:space="preserve"> </w:t>
      </w:r>
      <w:r w:rsidR="00816A86">
        <w:rPr>
          <w:rFonts w:eastAsia="黑体" w:cs="Arial"/>
          <w:b/>
          <w:bCs/>
          <w:color w:val="000000"/>
          <w:sz w:val="32"/>
          <w:szCs w:val="32"/>
        </w:rPr>
        <w:t>4</w:t>
      </w:r>
      <w:r>
        <w:rPr>
          <w:rFonts w:eastAsia="黑体" w:cs="Arial" w:hint="eastAsia"/>
          <w:b/>
          <w:bCs/>
          <w:color w:val="000000"/>
          <w:sz w:val="32"/>
          <w:szCs w:val="32"/>
        </w:rPr>
        <w:t>月</w:t>
      </w:r>
      <w:bookmarkStart w:id="4" w:name="_Toc216632644"/>
    </w:p>
    <w:p w:rsidR="00CA4268" w:rsidRDefault="00CA4268">
      <w:pPr>
        <w:pStyle w:val="affd"/>
        <w:rPr>
          <w:rFonts w:ascii="微软雅黑" w:eastAsia="微软雅黑" w:hAnsi="微软雅黑"/>
        </w:rPr>
      </w:pPr>
    </w:p>
    <w:p w:rsidR="00CA4268" w:rsidRDefault="00CA4268">
      <w:pPr>
        <w:pStyle w:val="affd"/>
        <w:rPr>
          <w:rFonts w:ascii="微软雅黑" w:eastAsia="微软雅黑" w:hAnsi="微软雅黑"/>
        </w:rPr>
      </w:pPr>
    </w:p>
    <w:p w:rsidR="00CA4268" w:rsidRDefault="00CA4268">
      <w:pPr>
        <w:pStyle w:val="affd"/>
        <w:rPr>
          <w:rFonts w:ascii="微软雅黑" w:eastAsia="微软雅黑" w:hAnsi="微软雅黑"/>
        </w:rPr>
      </w:pPr>
    </w:p>
    <w:p w:rsidR="00CA4268" w:rsidRDefault="00CA4268">
      <w:pPr>
        <w:pStyle w:val="affd"/>
        <w:jc w:val="center"/>
        <w:rPr>
          <w:rFonts w:ascii="微软雅黑" w:eastAsia="微软雅黑" w:hAnsi="微软雅黑"/>
        </w:rPr>
      </w:pPr>
    </w:p>
    <w:p w:rsidR="00CA4268" w:rsidRDefault="000962BC">
      <w:pPr>
        <w:pStyle w:val="affd"/>
        <w:ind w:firstLine="496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修订记录</w:t>
      </w:r>
    </w:p>
    <w:tbl>
      <w:tblPr>
        <w:tblStyle w:val="aff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CA4268">
        <w:tc>
          <w:tcPr>
            <w:tcW w:w="2130" w:type="dxa"/>
            <w:shd w:val="clear" w:color="auto" w:fill="D7D7D7"/>
          </w:tcPr>
          <w:p w:rsidR="00CA4268" w:rsidRDefault="000962BC">
            <w:pPr>
              <w:pStyle w:val="affd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hint="eastAsia"/>
                <w:b/>
                <w:bCs/>
              </w:rPr>
              <w:t>版本号</w:t>
            </w:r>
          </w:p>
        </w:tc>
        <w:tc>
          <w:tcPr>
            <w:tcW w:w="2130" w:type="dxa"/>
            <w:shd w:val="clear" w:color="auto" w:fill="D7D7D7"/>
          </w:tcPr>
          <w:p w:rsidR="00CA4268" w:rsidRDefault="000962BC">
            <w:pPr>
              <w:pStyle w:val="affd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hint="eastAsia"/>
                <w:b/>
                <w:bCs/>
              </w:rPr>
              <w:t>修改内容</w:t>
            </w:r>
          </w:p>
        </w:tc>
        <w:tc>
          <w:tcPr>
            <w:tcW w:w="2131" w:type="dxa"/>
            <w:shd w:val="clear" w:color="auto" w:fill="D7D7D7"/>
          </w:tcPr>
          <w:p w:rsidR="00CA4268" w:rsidRDefault="000962BC">
            <w:pPr>
              <w:pStyle w:val="affd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hint="eastAsia"/>
                <w:b/>
                <w:bCs/>
              </w:rPr>
              <w:t>修改人</w:t>
            </w:r>
          </w:p>
        </w:tc>
        <w:tc>
          <w:tcPr>
            <w:tcW w:w="2131" w:type="dxa"/>
            <w:shd w:val="clear" w:color="auto" w:fill="D7D7D7"/>
          </w:tcPr>
          <w:p w:rsidR="00CA4268" w:rsidRDefault="000962BC">
            <w:pPr>
              <w:pStyle w:val="affd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hint="eastAsia"/>
                <w:b/>
                <w:bCs/>
              </w:rPr>
              <w:t>修改日期</w:t>
            </w:r>
          </w:p>
        </w:tc>
      </w:tr>
      <w:tr w:rsidR="00CA4268">
        <w:tc>
          <w:tcPr>
            <w:tcW w:w="2130" w:type="dxa"/>
          </w:tcPr>
          <w:p w:rsidR="00CA4268" w:rsidRDefault="000962BC">
            <w:pPr>
              <w:pStyle w:val="affd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V1.0</w:t>
            </w:r>
          </w:p>
        </w:tc>
        <w:tc>
          <w:tcPr>
            <w:tcW w:w="2130" w:type="dxa"/>
          </w:tcPr>
          <w:p w:rsidR="00CA4268" w:rsidRDefault="000962BC">
            <w:pPr>
              <w:pStyle w:val="affd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新建文档</w:t>
            </w:r>
          </w:p>
        </w:tc>
        <w:tc>
          <w:tcPr>
            <w:tcW w:w="2131" w:type="dxa"/>
          </w:tcPr>
          <w:p w:rsidR="00CA4268" w:rsidRDefault="000962BC">
            <w:pPr>
              <w:pStyle w:val="affd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田野</w:t>
            </w:r>
          </w:p>
        </w:tc>
        <w:tc>
          <w:tcPr>
            <w:tcW w:w="2131" w:type="dxa"/>
          </w:tcPr>
          <w:p w:rsidR="00CA4268" w:rsidRDefault="007774D3">
            <w:pPr>
              <w:pStyle w:val="affd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202</w:t>
            </w:r>
            <w:r>
              <w:rPr>
                <w:rFonts w:ascii="微软雅黑" w:eastAsia="微软雅黑" w:hAnsi="微软雅黑"/>
              </w:rPr>
              <w:t>1</w:t>
            </w:r>
            <w:r>
              <w:rPr>
                <w:rFonts w:ascii="微软雅黑" w:eastAsia="微软雅黑" w:hAnsi="微软雅黑" w:hint="eastAsia"/>
              </w:rPr>
              <w:t>-</w:t>
            </w:r>
            <w:r>
              <w:rPr>
                <w:rFonts w:ascii="微软雅黑" w:eastAsia="微软雅黑" w:hAnsi="微软雅黑"/>
              </w:rPr>
              <w:t>4</w:t>
            </w:r>
            <w:r w:rsidR="000962BC">
              <w:rPr>
                <w:rFonts w:ascii="微软雅黑" w:eastAsia="微软雅黑" w:hAnsi="微软雅黑" w:hint="eastAsia"/>
              </w:rPr>
              <w:t>-19</w:t>
            </w:r>
          </w:p>
        </w:tc>
      </w:tr>
      <w:tr w:rsidR="00CA4268">
        <w:tc>
          <w:tcPr>
            <w:tcW w:w="2130" w:type="dxa"/>
          </w:tcPr>
          <w:p w:rsidR="00CA4268" w:rsidRDefault="00CA4268">
            <w:pPr>
              <w:pStyle w:val="affd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130" w:type="dxa"/>
          </w:tcPr>
          <w:p w:rsidR="00CA4268" w:rsidRDefault="00CA4268">
            <w:pPr>
              <w:pStyle w:val="affd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131" w:type="dxa"/>
          </w:tcPr>
          <w:p w:rsidR="00CA4268" w:rsidRDefault="00CA4268">
            <w:pPr>
              <w:pStyle w:val="affd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131" w:type="dxa"/>
          </w:tcPr>
          <w:p w:rsidR="00CA4268" w:rsidRDefault="00CA4268">
            <w:pPr>
              <w:pStyle w:val="affd"/>
              <w:jc w:val="center"/>
              <w:rPr>
                <w:rFonts w:ascii="微软雅黑" w:eastAsia="微软雅黑" w:hAnsi="微软雅黑"/>
              </w:rPr>
            </w:pPr>
          </w:p>
        </w:tc>
      </w:tr>
    </w:tbl>
    <w:p w:rsidR="00CA4268" w:rsidRDefault="00CA4268">
      <w:pPr>
        <w:pStyle w:val="affd"/>
        <w:jc w:val="center"/>
        <w:rPr>
          <w:rFonts w:ascii="微软雅黑" w:eastAsia="微软雅黑" w:hAnsi="微软雅黑"/>
        </w:rPr>
        <w:sectPr w:rsidR="00CA4268">
          <w:headerReference w:type="default" r:id="rId8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CA4268" w:rsidRDefault="00CA4268">
      <w:pPr>
        <w:rPr>
          <w:sz w:val="24"/>
          <w:szCs w:val="24"/>
        </w:rPr>
      </w:pPr>
    </w:p>
    <w:p w:rsidR="00CA4268" w:rsidRDefault="000962BC">
      <w:pPr>
        <w:jc w:val="center"/>
      </w:pPr>
      <w:r>
        <w:rPr>
          <w:rFonts w:ascii="宋体" w:hAnsi="宋体"/>
        </w:rPr>
        <w:t>目录</w:t>
      </w:r>
    </w:p>
    <w:p w:rsidR="00CA4268" w:rsidRDefault="000962BC">
      <w:pPr>
        <w:pStyle w:val="WPSOffice1"/>
        <w:tabs>
          <w:tab w:val="right" w:leader="dot" w:pos="8306"/>
        </w:tabs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\o "1-3" \h \u </w:instrText>
      </w:r>
      <w:r>
        <w:rPr>
          <w:sz w:val="24"/>
          <w:szCs w:val="24"/>
        </w:rPr>
        <w:fldChar w:fldCharType="separate"/>
      </w:r>
      <w:hyperlink w:anchor="_Toc22641" w:history="1">
        <w:r>
          <w:rPr>
            <w:rFonts w:ascii="微软雅黑" w:eastAsia="微软雅黑" w:hAnsi="微软雅黑" w:cs="微软雅黑"/>
            <w:szCs w:val="30"/>
          </w:rPr>
          <w:t xml:space="preserve">1. </w:t>
        </w:r>
        <w:r>
          <w:rPr>
            <w:rFonts w:ascii="微软雅黑" w:eastAsia="微软雅黑" w:hAnsi="微软雅黑" w:cs="微软雅黑" w:hint="eastAsia"/>
            <w:szCs w:val="30"/>
          </w:rPr>
          <w:t>注册&amp;登录</w:t>
        </w:r>
        <w:r>
          <w:tab/>
        </w:r>
        <w:fldSimple w:instr=" PAGEREF _Toc22641 ">
          <w:r>
            <w:t>1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15218" w:history="1">
        <w:r>
          <w:rPr>
            <w:rFonts w:ascii="微软雅黑" w:eastAsia="微软雅黑" w:hAnsi="微软雅黑" w:cs="微软雅黑"/>
            <w:szCs w:val="28"/>
          </w:rPr>
          <w:t xml:space="preserve">1.1. </w:t>
        </w:r>
        <w:r>
          <w:rPr>
            <w:rFonts w:ascii="微软雅黑" w:eastAsia="微软雅黑" w:hAnsi="微软雅黑" w:cs="微软雅黑" w:hint="eastAsia"/>
            <w:szCs w:val="28"/>
          </w:rPr>
          <w:t>注册</w:t>
        </w:r>
        <w:r>
          <w:tab/>
        </w:r>
        <w:fldSimple w:instr=" PAGEREF _Toc15218 ">
          <w:r>
            <w:t>1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15838" w:history="1">
        <w:r>
          <w:rPr>
            <w:rFonts w:ascii="微软雅黑" w:eastAsia="微软雅黑" w:hAnsi="微软雅黑" w:cs="微软雅黑"/>
            <w:szCs w:val="28"/>
          </w:rPr>
          <w:t xml:space="preserve">1.2. </w:t>
        </w:r>
        <w:r>
          <w:rPr>
            <w:rFonts w:ascii="微软雅黑" w:eastAsia="微软雅黑" w:hAnsi="微软雅黑" w:cs="微软雅黑" w:hint="eastAsia"/>
            <w:szCs w:val="28"/>
          </w:rPr>
          <w:t>登录</w:t>
        </w:r>
        <w:r>
          <w:tab/>
        </w:r>
        <w:fldSimple w:instr=" PAGEREF _Toc15838 ">
          <w:r>
            <w:t>3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8323" w:history="1">
        <w:r>
          <w:rPr>
            <w:rFonts w:ascii="微软雅黑" w:eastAsia="微软雅黑" w:hAnsi="微软雅黑" w:cs="微软雅黑"/>
            <w:szCs w:val="28"/>
          </w:rPr>
          <w:t xml:space="preserve">1.3. </w:t>
        </w:r>
        <w:r>
          <w:rPr>
            <w:rFonts w:ascii="微软雅黑" w:eastAsia="微软雅黑" w:hAnsi="微软雅黑" w:cs="微软雅黑" w:hint="eastAsia"/>
            <w:szCs w:val="28"/>
          </w:rPr>
          <w:t>找回密码</w:t>
        </w:r>
        <w:r>
          <w:tab/>
        </w:r>
        <w:fldSimple w:instr=" PAGEREF _Toc8323 ">
          <w:r>
            <w:t>6</w:t>
          </w:r>
        </w:fldSimple>
      </w:hyperlink>
    </w:p>
    <w:p w:rsidR="00CA4268" w:rsidRDefault="000962BC">
      <w:pPr>
        <w:pStyle w:val="WPSOffice1"/>
        <w:tabs>
          <w:tab w:val="right" w:leader="dot" w:pos="8306"/>
        </w:tabs>
      </w:pPr>
      <w:hyperlink w:anchor="_Toc13900" w:history="1">
        <w:r>
          <w:rPr>
            <w:rFonts w:ascii="微软雅黑" w:eastAsia="微软雅黑" w:hAnsi="微软雅黑" w:cs="微软雅黑"/>
            <w:szCs w:val="30"/>
          </w:rPr>
          <w:t xml:space="preserve">2. </w:t>
        </w:r>
        <w:r>
          <w:rPr>
            <w:rFonts w:ascii="微软雅黑" w:eastAsia="微软雅黑" w:hAnsi="微软雅黑" w:cs="微软雅黑" w:hint="eastAsia"/>
            <w:szCs w:val="30"/>
          </w:rPr>
          <w:t>个人实名认证</w:t>
        </w:r>
        <w:r>
          <w:tab/>
        </w:r>
        <w:fldSimple w:instr=" PAGEREF _Toc13900 ">
          <w:r>
            <w:t>8</w:t>
          </w:r>
        </w:fldSimple>
      </w:hyperlink>
    </w:p>
    <w:p w:rsidR="00CA4268" w:rsidRDefault="000962BC">
      <w:pPr>
        <w:pStyle w:val="WPSOffice1"/>
        <w:tabs>
          <w:tab w:val="right" w:leader="dot" w:pos="8306"/>
        </w:tabs>
      </w:pPr>
      <w:hyperlink w:anchor="_Toc2425" w:history="1">
        <w:r>
          <w:rPr>
            <w:rFonts w:ascii="微软雅黑" w:eastAsia="微软雅黑" w:hAnsi="微软雅黑" w:cs="微软雅黑"/>
            <w:szCs w:val="30"/>
          </w:rPr>
          <w:t xml:space="preserve">3. </w:t>
        </w:r>
        <w:r>
          <w:rPr>
            <w:rFonts w:ascii="微软雅黑" w:eastAsia="微软雅黑" w:hAnsi="微软雅黑" w:cs="微软雅黑" w:hint="eastAsia"/>
            <w:szCs w:val="30"/>
          </w:rPr>
          <w:t>认证企业</w:t>
        </w:r>
        <w:r>
          <w:tab/>
        </w:r>
        <w:fldSimple w:instr=" PAGEREF _Toc2425 ">
          <w:r>
            <w:t>12</w:t>
          </w:r>
        </w:fldSimple>
      </w:hyperlink>
    </w:p>
    <w:p w:rsidR="00CA4268" w:rsidRDefault="000962BC">
      <w:pPr>
        <w:pStyle w:val="WPSOffice1"/>
        <w:tabs>
          <w:tab w:val="right" w:leader="dot" w:pos="8306"/>
        </w:tabs>
      </w:pPr>
      <w:hyperlink w:anchor="_Toc10566" w:history="1">
        <w:r>
          <w:rPr>
            <w:rFonts w:ascii="微软雅黑" w:eastAsia="微软雅黑" w:hAnsi="微软雅黑" w:cs="微软雅黑"/>
            <w:szCs w:val="30"/>
          </w:rPr>
          <w:t xml:space="preserve">4. </w:t>
        </w:r>
        <w:r>
          <w:rPr>
            <w:rFonts w:ascii="微软雅黑" w:eastAsia="微软雅黑" w:hAnsi="微软雅黑" w:cs="微软雅黑" w:hint="eastAsia"/>
            <w:szCs w:val="30"/>
          </w:rPr>
          <w:t>加入企业</w:t>
        </w:r>
        <w:r>
          <w:tab/>
        </w:r>
        <w:fldSimple w:instr=" PAGEREF _Toc10566 ">
          <w:r>
            <w:t>18</w:t>
          </w:r>
        </w:fldSimple>
      </w:hyperlink>
    </w:p>
    <w:p w:rsidR="00CA4268" w:rsidRDefault="000962BC">
      <w:pPr>
        <w:pStyle w:val="WPSOffice1"/>
        <w:tabs>
          <w:tab w:val="right" w:leader="dot" w:pos="8306"/>
        </w:tabs>
      </w:pPr>
      <w:hyperlink w:anchor="_Toc14608" w:history="1">
        <w:r>
          <w:rPr>
            <w:rFonts w:ascii="微软雅黑" w:eastAsia="微软雅黑" w:hAnsi="微软雅黑" w:cs="微软雅黑"/>
            <w:szCs w:val="30"/>
          </w:rPr>
          <w:t xml:space="preserve">5. </w:t>
        </w:r>
        <w:r>
          <w:rPr>
            <w:rFonts w:ascii="微软雅黑" w:eastAsia="微软雅黑" w:hAnsi="微软雅黑" w:cs="微软雅黑" w:hint="eastAsia"/>
            <w:szCs w:val="30"/>
          </w:rPr>
          <w:t>发起签署</w:t>
        </w:r>
        <w:r>
          <w:tab/>
        </w:r>
        <w:fldSimple w:instr=" PAGEREF _Toc14608 ">
          <w:r>
            <w:t>19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19088" w:history="1">
        <w:r>
          <w:rPr>
            <w:rFonts w:ascii="微软雅黑" w:eastAsia="微软雅黑" w:hAnsi="微软雅黑" w:cs="微软雅黑"/>
            <w:szCs w:val="28"/>
          </w:rPr>
          <w:t xml:space="preserve">5.1. </w:t>
        </w:r>
        <w:r>
          <w:rPr>
            <w:rFonts w:ascii="微软雅黑" w:eastAsia="微软雅黑" w:hAnsi="微软雅黑" w:cs="微软雅黑" w:hint="eastAsia"/>
            <w:szCs w:val="28"/>
          </w:rPr>
          <w:t>企业合同发起签署</w:t>
        </w:r>
        <w:r>
          <w:tab/>
        </w:r>
        <w:fldSimple w:instr=" PAGEREF _Toc19088 ">
          <w:r>
            <w:t>20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26664" w:history="1">
        <w:r>
          <w:rPr>
            <w:rFonts w:ascii="微软雅黑" w:eastAsia="微软雅黑" w:hAnsi="微软雅黑" w:cs="微软雅黑"/>
            <w:szCs w:val="28"/>
          </w:rPr>
          <w:t xml:space="preserve">5.1.1. </w:t>
        </w:r>
        <w:r>
          <w:rPr>
            <w:rFonts w:ascii="微软雅黑" w:eastAsia="微软雅黑" w:hAnsi="微软雅黑" w:cs="微软雅黑" w:hint="eastAsia"/>
            <w:szCs w:val="28"/>
          </w:rPr>
          <w:t>添加待签署文件</w:t>
        </w:r>
        <w:r>
          <w:tab/>
        </w:r>
        <w:fldSimple w:instr=" PAGEREF _Toc26664 ">
          <w:r>
            <w:t>21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6920" w:history="1">
        <w:r>
          <w:rPr>
            <w:rFonts w:ascii="微软雅黑" w:eastAsia="微软雅黑" w:hAnsi="微软雅黑" w:cs="微软雅黑"/>
            <w:szCs w:val="28"/>
          </w:rPr>
          <w:t xml:space="preserve">5.1.2. </w:t>
        </w:r>
        <w:r>
          <w:rPr>
            <w:rFonts w:ascii="微软雅黑" w:eastAsia="微软雅黑" w:hAnsi="微软雅黑" w:cs="微软雅黑" w:hint="eastAsia"/>
            <w:szCs w:val="28"/>
          </w:rPr>
          <w:t>填写签署方信息</w:t>
        </w:r>
        <w:r>
          <w:tab/>
        </w:r>
        <w:fldSimple w:instr=" PAGEREF _Toc6920 ">
          <w:r>
            <w:t>26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6558" w:history="1">
        <w:r>
          <w:rPr>
            <w:rFonts w:ascii="微软雅黑" w:eastAsia="微软雅黑" w:hAnsi="微软雅黑" w:cs="微软雅黑"/>
            <w:szCs w:val="28"/>
          </w:rPr>
          <w:t xml:space="preserve">5.1.3. </w:t>
        </w:r>
        <w:r>
          <w:rPr>
            <w:rFonts w:ascii="微软雅黑" w:eastAsia="微软雅黑" w:hAnsi="微软雅黑" w:cs="微软雅黑" w:hint="eastAsia"/>
            <w:szCs w:val="28"/>
          </w:rPr>
          <w:t>设置签署方签署顺序</w:t>
        </w:r>
        <w:r>
          <w:tab/>
        </w:r>
        <w:fldSimple w:instr=" PAGEREF _Toc6558 ">
          <w:r>
            <w:t>28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27050" w:history="1">
        <w:r>
          <w:rPr>
            <w:rFonts w:ascii="微软雅黑" w:eastAsia="微软雅黑" w:hAnsi="微软雅黑" w:cs="微软雅黑"/>
            <w:szCs w:val="28"/>
          </w:rPr>
          <w:t xml:space="preserve">5.1.4. </w:t>
        </w:r>
        <w:r>
          <w:rPr>
            <w:rFonts w:ascii="微软雅黑" w:eastAsia="微软雅黑" w:hAnsi="微软雅黑" w:cs="微软雅黑" w:hint="eastAsia"/>
            <w:szCs w:val="28"/>
          </w:rPr>
          <w:t>指定签署位置</w:t>
        </w:r>
        <w:r>
          <w:tab/>
        </w:r>
        <w:fldSimple w:instr=" PAGEREF _Toc27050 ">
          <w:r>
            <w:t>29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8649" w:history="1">
        <w:r>
          <w:rPr>
            <w:rFonts w:ascii="微软雅黑" w:eastAsia="微软雅黑" w:hAnsi="微软雅黑" w:cs="微软雅黑"/>
            <w:szCs w:val="28"/>
          </w:rPr>
          <w:t xml:space="preserve">5.2. </w:t>
        </w:r>
        <w:r>
          <w:rPr>
            <w:rFonts w:ascii="微软雅黑" w:eastAsia="微软雅黑" w:hAnsi="微软雅黑" w:cs="微软雅黑" w:hint="eastAsia"/>
            <w:szCs w:val="28"/>
          </w:rPr>
          <w:t>批量合同发起签署</w:t>
        </w:r>
        <w:r>
          <w:tab/>
        </w:r>
        <w:fldSimple w:instr=" PAGEREF _Toc8649 ">
          <w:r>
            <w:t>30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7573" w:history="1">
        <w:r>
          <w:rPr>
            <w:rFonts w:ascii="微软雅黑" w:eastAsia="微软雅黑" w:hAnsi="微软雅黑" w:cs="微软雅黑"/>
            <w:szCs w:val="28"/>
          </w:rPr>
          <w:t xml:space="preserve">5.2.1. </w:t>
        </w:r>
        <w:r>
          <w:rPr>
            <w:rFonts w:ascii="微软雅黑" w:eastAsia="微软雅黑" w:hAnsi="微软雅黑" w:cs="微软雅黑" w:hint="eastAsia"/>
            <w:szCs w:val="28"/>
          </w:rPr>
          <w:t>添加待签署文件</w:t>
        </w:r>
        <w:r>
          <w:tab/>
        </w:r>
        <w:fldSimple w:instr=" PAGEREF _Toc7573 ">
          <w:r>
            <w:t>31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9960" w:history="1">
        <w:r>
          <w:rPr>
            <w:rFonts w:ascii="微软雅黑" w:eastAsia="微软雅黑" w:hAnsi="微软雅黑" w:cs="微软雅黑"/>
            <w:szCs w:val="28"/>
          </w:rPr>
          <w:t xml:space="preserve">5.2.2. </w:t>
        </w:r>
        <w:r>
          <w:rPr>
            <w:rFonts w:ascii="微软雅黑" w:eastAsia="微软雅黑" w:hAnsi="微软雅黑" w:cs="微软雅黑" w:hint="eastAsia"/>
            <w:szCs w:val="28"/>
          </w:rPr>
          <w:t>填写签署方信息</w:t>
        </w:r>
        <w:r>
          <w:tab/>
        </w:r>
        <w:fldSimple w:instr=" PAGEREF _Toc9960 ">
          <w:r>
            <w:t>37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6459" w:history="1">
        <w:r>
          <w:rPr>
            <w:rFonts w:ascii="微软雅黑" w:eastAsia="微软雅黑" w:hAnsi="微软雅黑" w:cs="微软雅黑"/>
            <w:szCs w:val="28"/>
          </w:rPr>
          <w:t xml:space="preserve">5.2.3. </w:t>
        </w:r>
        <w:r>
          <w:rPr>
            <w:rFonts w:ascii="微软雅黑" w:eastAsia="微软雅黑" w:hAnsi="微软雅黑" w:cs="微软雅黑" w:hint="eastAsia"/>
            <w:szCs w:val="28"/>
          </w:rPr>
          <w:t>设置签署方签署顺序</w:t>
        </w:r>
        <w:r>
          <w:tab/>
        </w:r>
        <w:fldSimple w:instr=" PAGEREF _Toc6459 ">
          <w:r>
            <w:t>39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18956" w:history="1">
        <w:r>
          <w:rPr>
            <w:rFonts w:ascii="微软雅黑" w:eastAsia="微软雅黑" w:hAnsi="微软雅黑" w:cs="微软雅黑"/>
            <w:szCs w:val="28"/>
          </w:rPr>
          <w:t xml:space="preserve">5.2.4. </w:t>
        </w:r>
        <w:r>
          <w:rPr>
            <w:rFonts w:ascii="微软雅黑" w:eastAsia="微软雅黑" w:hAnsi="微软雅黑" w:cs="微软雅黑" w:hint="eastAsia"/>
            <w:szCs w:val="28"/>
          </w:rPr>
          <w:t>指定签署位置</w:t>
        </w:r>
        <w:r>
          <w:tab/>
        </w:r>
        <w:fldSimple w:instr=" PAGEREF _Toc18956 ">
          <w:r>
            <w:t>40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18476" w:history="1">
        <w:r>
          <w:rPr>
            <w:rFonts w:ascii="微软雅黑" w:eastAsia="微软雅黑" w:hAnsi="微软雅黑" w:cs="微软雅黑"/>
            <w:szCs w:val="28"/>
          </w:rPr>
          <w:t xml:space="preserve">5.2.5. </w:t>
        </w:r>
        <w:r>
          <w:rPr>
            <w:rFonts w:ascii="微软雅黑" w:eastAsia="微软雅黑" w:hAnsi="微软雅黑" w:cs="微软雅黑" w:hint="eastAsia"/>
            <w:szCs w:val="28"/>
          </w:rPr>
          <w:t>批量导入个人签署方</w:t>
        </w:r>
        <w:r>
          <w:tab/>
        </w:r>
        <w:fldSimple w:instr=" PAGEREF _Toc18476 ">
          <w:r>
            <w:t>41</w:t>
          </w:r>
        </w:fldSimple>
      </w:hyperlink>
    </w:p>
    <w:p w:rsidR="00CA4268" w:rsidRDefault="000962BC">
      <w:pPr>
        <w:pStyle w:val="WPSOffice1"/>
        <w:tabs>
          <w:tab w:val="right" w:leader="dot" w:pos="8306"/>
        </w:tabs>
      </w:pPr>
      <w:hyperlink w:anchor="_Toc25665" w:history="1">
        <w:r>
          <w:rPr>
            <w:rFonts w:ascii="微软雅黑" w:eastAsia="微软雅黑" w:hAnsi="微软雅黑" w:cs="微软雅黑"/>
            <w:szCs w:val="30"/>
          </w:rPr>
          <w:t xml:space="preserve">6. </w:t>
        </w:r>
        <w:r>
          <w:rPr>
            <w:rFonts w:ascii="微软雅黑" w:eastAsia="微软雅黑" w:hAnsi="微软雅黑" w:cs="微软雅黑" w:hint="eastAsia"/>
            <w:szCs w:val="30"/>
          </w:rPr>
          <w:t>文件管理</w:t>
        </w:r>
        <w:r>
          <w:tab/>
        </w:r>
        <w:fldSimple w:instr=" PAGEREF _Toc25665 ">
          <w:r>
            <w:t>42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13337" w:history="1">
        <w:r>
          <w:rPr>
            <w:rFonts w:ascii="微软雅黑" w:eastAsia="微软雅黑" w:hAnsi="微软雅黑" w:cs="微软雅黑"/>
            <w:szCs w:val="30"/>
          </w:rPr>
          <w:t xml:space="preserve">6.1. </w:t>
        </w:r>
        <w:r>
          <w:rPr>
            <w:rFonts w:ascii="微软雅黑" w:eastAsia="微软雅黑" w:hAnsi="微软雅黑" w:cs="微软雅黑" w:hint="eastAsia"/>
            <w:szCs w:val="30"/>
          </w:rPr>
          <w:t>待办</w:t>
        </w:r>
        <w:r>
          <w:tab/>
        </w:r>
        <w:fldSimple w:instr=" PAGEREF _Toc13337 ">
          <w:r>
            <w:t>42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25085" w:history="1">
        <w:r>
          <w:rPr>
            <w:rFonts w:ascii="微软雅黑" w:eastAsia="微软雅黑" w:hAnsi="微软雅黑" w:cs="微软雅黑"/>
            <w:szCs w:val="30"/>
          </w:rPr>
          <w:t xml:space="preserve">6.1.1. </w:t>
        </w:r>
        <w:r>
          <w:rPr>
            <w:rFonts w:ascii="微软雅黑" w:eastAsia="微软雅黑" w:hAnsi="微软雅黑" w:cs="微软雅黑" w:hint="eastAsia"/>
            <w:szCs w:val="30"/>
          </w:rPr>
          <w:t>签署</w:t>
        </w:r>
        <w:r>
          <w:tab/>
        </w:r>
        <w:fldSimple w:instr=" PAGEREF _Toc25085 ">
          <w:r>
            <w:t>43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8957" w:history="1">
        <w:r>
          <w:rPr>
            <w:rFonts w:ascii="微软雅黑" w:eastAsia="微软雅黑" w:hAnsi="微软雅黑" w:cs="微软雅黑"/>
            <w:szCs w:val="30"/>
          </w:rPr>
          <w:t xml:space="preserve">6.2. </w:t>
        </w:r>
        <w:r>
          <w:rPr>
            <w:rFonts w:ascii="微软雅黑" w:eastAsia="微软雅黑" w:hAnsi="微软雅黑" w:cs="微软雅黑" w:hint="eastAsia"/>
            <w:szCs w:val="30"/>
          </w:rPr>
          <w:t>草稿</w:t>
        </w:r>
        <w:r>
          <w:tab/>
        </w:r>
        <w:fldSimple w:instr=" PAGEREF _Toc8957 ">
          <w:r>
            <w:t>45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22311" w:history="1">
        <w:r>
          <w:rPr>
            <w:rFonts w:ascii="微软雅黑" w:eastAsia="微软雅黑" w:hAnsi="微软雅黑" w:cs="微软雅黑"/>
            <w:szCs w:val="30"/>
          </w:rPr>
          <w:t xml:space="preserve">6.3. </w:t>
        </w:r>
        <w:r>
          <w:rPr>
            <w:rFonts w:ascii="微软雅黑" w:eastAsia="微软雅黑" w:hAnsi="微软雅黑" w:cs="微软雅黑" w:hint="eastAsia"/>
            <w:szCs w:val="30"/>
          </w:rPr>
          <w:t>已办</w:t>
        </w:r>
        <w:r>
          <w:tab/>
        </w:r>
        <w:fldSimple w:instr=" PAGEREF _Toc22311 ">
          <w:r>
            <w:t>45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3991" w:history="1">
        <w:r>
          <w:rPr>
            <w:rFonts w:ascii="微软雅黑" w:eastAsia="微软雅黑" w:hAnsi="微软雅黑" w:cs="微软雅黑"/>
            <w:szCs w:val="30"/>
          </w:rPr>
          <w:t xml:space="preserve">6.3.1. </w:t>
        </w:r>
        <w:r>
          <w:rPr>
            <w:rFonts w:ascii="微软雅黑" w:eastAsia="微软雅黑" w:hAnsi="微软雅黑" w:cs="微软雅黑" w:hint="eastAsia"/>
            <w:szCs w:val="30"/>
          </w:rPr>
          <w:t>催办</w:t>
        </w:r>
        <w:r>
          <w:tab/>
        </w:r>
        <w:fldSimple w:instr=" PAGEREF _Toc3991 ">
          <w:r>
            <w:t>47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30770" w:history="1">
        <w:r>
          <w:rPr>
            <w:rFonts w:ascii="微软雅黑" w:eastAsia="微软雅黑" w:hAnsi="微软雅黑" w:cs="微软雅黑"/>
            <w:szCs w:val="30"/>
          </w:rPr>
          <w:t xml:space="preserve">6.4. </w:t>
        </w:r>
        <w:r>
          <w:rPr>
            <w:rFonts w:ascii="微软雅黑" w:eastAsia="微软雅黑" w:hAnsi="微软雅黑" w:cs="微软雅黑" w:hint="eastAsia"/>
            <w:szCs w:val="30"/>
          </w:rPr>
          <w:t>我发起的</w:t>
        </w:r>
        <w:r>
          <w:tab/>
        </w:r>
        <w:fldSimple w:instr=" PAGEREF _Toc30770 ">
          <w:r>
            <w:t>48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5775" w:history="1">
        <w:r>
          <w:rPr>
            <w:rFonts w:ascii="微软雅黑" w:eastAsia="微软雅黑" w:hAnsi="微软雅黑" w:cs="微软雅黑"/>
            <w:szCs w:val="30"/>
          </w:rPr>
          <w:t xml:space="preserve">6.4.1. </w:t>
        </w:r>
        <w:r>
          <w:rPr>
            <w:rFonts w:ascii="微软雅黑" w:eastAsia="微软雅黑" w:hAnsi="微软雅黑" w:cs="微软雅黑" w:hint="eastAsia"/>
            <w:szCs w:val="30"/>
          </w:rPr>
          <w:t>催办</w:t>
        </w:r>
        <w:r>
          <w:tab/>
        </w:r>
        <w:fldSimple w:instr=" PAGEREF _Toc5775 ">
          <w:r>
            <w:t>48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18714" w:history="1">
        <w:r>
          <w:rPr>
            <w:rFonts w:ascii="微软雅黑" w:eastAsia="微软雅黑" w:hAnsi="微软雅黑" w:cs="微软雅黑"/>
            <w:szCs w:val="30"/>
          </w:rPr>
          <w:t xml:space="preserve">6.4.2. </w:t>
        </w:r>
        <w:r>
          <w:rPr>
            <w:rFonts w:ascii="微软雅黑" w:eastAsia="微软雅黑" w:hAnsi="微软雅黑" w:cs="微软雅黑" w:hint="eastAsia"/>
            <w:szCs w:val="30"/>
          </w:rPr>
          <w:t>立即发起</w:t>
        </w:r>
        <w:r>
          <w:tab/>
        </w:r>
        <w:fldSimple w:instr=" PAGEREF _Toc18714 ">
          <w:r>
            <w:t>49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1542" w:history="1">
        <w:r>
          <w:rPr>
            <w:rFonts w:ascii="微软雅黑" w:eastAsia="微软雅黑" w:hAnsi="微软雅黑" w:cs="微软雅黑"/>
            <w:szCs w:val="30"/>
          </w:rPr>
          <w:t xml:space="preserve">6.4.3. </w:t>
        </w:r>
        <w:r>
          <w:rPr>
            <w:rFonts w:ascii="微软雅黑" w:eastAsia="微软雅黑" w:hAnsi="微软雅黑" w:cs="微软雅黑" w:hint="eastAsia"/>
            <w:szCs w:val="30"/>
          </w:rPr>
          <w:t>撤销</w:t>
        </w:r>
        <w:r>
          <w:tab/>
        </w:r>
        <w:fldSimple w:instr=" PAGEREF _Toc1542 ">
          <w:r>
            <w:t>49</w:t>
          </w:r>
        </w:fldSimple>
      </w:hyperlink>
    </w:p>
    <w:p w:rsidR="00CA4268" w:rsidRDefault="000962BC">
      <w:pPr>
        <w:pStyle w:val="WPSOffice3"/>
        <w:tabs>
          <w:tab w:val="right" w:leader="dot" w:pos="8306"/>
        </w:tabs>
        <w:ind w:left="840"/>
      </w:pPr>
      <w:hyperlink w:anchor="_Toc6473" w:history="1">
        <w:r>
          <w:rPr>
            <w:rFonts w:ascii="微软雅黑" w:eastAsia="微软雅黑" w:hAnsi="微软雅黑" w:cs="微软雅黑"/>
            <w:szCs w:val="30"/>
          </w:rPr>
          <w:t xml:space="preserve">6.4.4. </w:t>
        </w:r>
        <w:r>
          <w:rPr>
            <w:rFonts w:ascii="微软雅黑" w:eastAsia="微软雅黑" w:hAnsi="微软雅黑" w:cs="微软雅黑" w:hint="eastAsia"/>
            <w:szCs w:val="30"/>
          </w:rPr>
          <w:t>发送合同</w:t>
        </w:r>
        <w:r>
          <w:tab/>
        </w:r>
        <w:fldSimple w:instr=" PAGEREF _Toc6473 ">
          <w:r>
            <w:t>49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27231" w:history="1">
        <w:r>
          <w:rPr>
            <w:rFonts w:ascii="微软雅黑" w:eastAsia="微软雅黑" w:hAnsi="微软雅黑" w:cs="微软雅黑"/>
            <w:szCs w:val="30"/>
          </w:rPr>
          <w:t xml:space="preserve">6.5. </w:t>
        </w:r>
        <w:r>
          <w:rPr>
            <w:rFonts w:ascii="微软雅黑" w:eastAsia="微软雅黑" w:hAnsi="微软雅黑" w:cs="微软雅黑" w:hint="eastAsia"/>
            <w:szCs w:val="30"/>
          </w:rPr>
          <w:t>抄送我的</w:t>
        </w:r>
        <w:r>
          <w:tab/>
        </w:r>
        <w:fldSimple w:instr=" PAGEREF _Toc27231 ">
          <w:r>
            <w:t>50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23471" w:history="1">
        <w:r>
          <w:rPr>
            <w:rFonts w:ascii="微软雅黑" w:eastAsia="微软雅黑" w:hAnsi="微软雅黑" w:cs="微软雅黑"/>
            <w:szCs w:val="30"/>
          </w:rPr>
          <w:t xml:space="preserve">6.6. </w:t>
        </w:r>
        <w:r>
          <w:rPr>
            <w:rFonts w:ascii="微软雅黑" w:eastAsia="微软雅黑" w:hAnsi="微软雅黑" w:cs="微软雅黑" w:hint="eastAsia"/>
            <w:szCs w:val="30"/>
          </w:rPr>
          <w:t>已完成</w:t>
        </w:r>
        <w:r>
          <w:tab/>
        </w:r>
        <w:fldSimple w:instr=" PAGEREF _Toc23471 ">
          <w:r>
            <w:t>50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2683" w:history="1">
        <w:r>
          <w:rPr>
            <w:rFonts w:ascii="微软雅黑" w:eastAsia="微软雅黑" w:hAnsi="微软雅黑" w:cs="微软雅黑"/>
            <w:szCs w:val="30"/>
          </w:rPr>
          <w:t xml:space="preserve">6.7. </w:t>
        </w:r>
        <w:r>
          <w:rPr>
            <w:rFonts w:ascii="微软雅黑" w:eastAsia="微软雅黑" w:hAnsi="微软雅黑" w:cs="微软雅黑" w:hint="eastAsia"/>
            <w:szCs w:val="30"/>
          </w:rPr>
          <w:t>已作废</w:t>
        </w:r>
        <w:r>
          <w:tab/>
        </w:r>
        <w:fldSimple w:instr=" PAGEREF _Toc2683 ">
          <w:r>
            <w:t>51</w:t>
          </w:r>
        </w:fldSimple>
      </w:hyperlink>
    </w:p>
    <w:p w:rsidR="00CA4268" w:rsidRDefault="000962BC">
      <w:pPr>
        <w:pStyle w:val="WPSOffice1"/>
        <w:tabs>
          <w:tab w:val="right" w:leader="dot" w:pos="8306"/>
        </w:tabs>
      </w:pPr>
      <w:hyperlink w:anchor="_Toc9362" w:history="1">
        <w:r>
          <w:rPr>
            <w:rFonts w:ascii="微软雅黑" w:eastAsia="微软雅黑" w:hAnsi="微软雅黑" w:cs="微软雅黑"/>
            <w:szCs w:val="30"/>
          </w:rPr>
          <w:t xml:space="preserve">7. </w:t>
        </w:r>
        <w:r>
          <w:rPr>
            <w:rFonts w:ascii="微软雅黑" w:eastAsia="微软雅黑" w:hAnsi="微软雅黑" w:cs="微软雅黑" w:hint="eastAsia"/>
            <w:szCs w:val="30"/>
          </w:rPr>
          <w:t>个人中心</w:t>
        </w:r>
        <w:r>
          <w:tab/>
        </w:r>
        <w:fldSimple w:instr=" PAGEREF _Toc9362 ">
          <w:r>
            <w:t>51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5834" w:history="1">
        <w:r>
          <w:rPr>
            <w:rFonts w:ascii="微软雅黑" w:eastAsia="微软雅黑" w:hAnsi="微软雅黑" w:cs="微软雅黑"/>
            <w:szCs w:val="30"/>
          </w:rPr>
          <w:t xml:space="preserve">7.1. </w:t>
        </w:r>
        <w:r>
          <w:rPr>
            <w:rFonts w:ascii="微软雅黑" w:eastAsia="微软雅黑" w:hAnsi="微软雅黑" w:cs="微软雅黑" w:hint="eastAsia"/>
            <w:szCs w:val="30"/>
          </w:rPr>
          <w:t>修改手机号</w:t>
        </w:r>
        <w:r>
          <w:tab/>
        </w:r>
        <w:fldSimple w:instr=" PAGEREF _Toc5834 ">
          <w:r>
            <w:t>52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8928" w:history="1">
        <w:r>
          <w:rPr>
            <w:rFonts w:ascii="微软雅黑" w:eastAsia="微软雅黑" w:hAnsi="微软雅黑" w:cs="微软雅黑"/>
            <w:szCs w:val="30"/>
          </w:rPr>
          <w:t xml:space="preserve">7.2. </w:t>
        </w:r>
        <w:r>
          <w:rPr>
            <w:rFonts w:ascii="微软雅黑" w:eastAsia="微软雅黑" w:hAnsi="微软雅黑" w:cs="微软雅黑" w:hint="eastAsia"/>
            <w:szCs w:val="30"/>
          </w:rPr>
          <w:t>修改登录密码</w:t>
        </w:r>
        <w:r>
          <w:tab/>
        </w:r>
        <w:fldSimple w:instr=" PAGEREF _Toc8928 ">
          <w:r>
            <w:t>53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10707" w:history="1">
        <w:r>
          <w:rPr>
            <w:rFonts w:ascii="微软雅黑" w:eastAsia="微软雅黑" w:hAnsi="微软雅黑" w:cs="微软雅黑"/>
            <w:szCs w:val="30"/>
          </w:rPr>
          <w:t xml:space="preserve">7.3. </w:t>
        </w:r>
        <w:r>
          <w:rPr>
            <w:rFonts w:ascii="微软雅黑" w:eastAsia="微软雅黑" w:hAnsi="微软雅黑" w:cs="微软雅黑" w:hint="eastAsia"/>
            <w:szCs w:val="30"/>
          </w:rPr>
          <w:t>重新实名认证</w:t>
        </w:r>
        <w:r>
          <w:tab/>
        </w:r>
        <w:fldSimple w:instr=" PAGEREF _Toc10707 ">
          <w:r>
            <w:t>53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22792" w:history="1">
        <w:r>
          <w:rPr>
            <w:rFonts w:ascii="微软雅黑" w:eastAsia="微软雅黑" w:hAnsi="微软雅黑" w:cs="微软雅黑"/>
            <w:szCs w:val="30"/>
          </w:rPr>
          <w:t xml:space="preserve">7.4. </w:t>
        </w:r>
        <w:r>
          <w:rPr>
            <w:rFonts w:ascii="微软雅黑" w:eastAsia="微软雅黑" w:hAnsi="微软雅黑" w:cs="微软雅黑" w:hint="eastAsia"/>
            <w:szCs w:val="30"/>
          </w:rPr>
          <w:t>绑定&amp;解绑ukey</w:t>
        </w:r>
        <w:r>
          <w:tab/>
        </w:r>
        <w:fldSimple w:instr=" PAGEREF _Toc22792 ">
          <w:r>
            <w:t>54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28204" w:history="1">
        <w:r>
          <w:rPr>
            <w:rFonts w:ascii="微软雅黑" w:eastAsia="微软雅黑" w:hAnsi="微软雅黑" w:cs="微软雅黑"/>
            <w:szCs w:val="30"/>
          </w:rPr>
          <w:t xml:space="preserve">7.5. </w:t>
        </w:r>
        <w:r>
          <w:rPr>
            <w:rFonts w:ascii="微软雅黑" w:eastAsia="微软雅黑" w:hAnsi="微软雅黑" w:cs="微软雅黑" w:hint="eastAsia"/>
            <w:szCs w:val="30"/>
          </w:rPr>
          <w:t>个人签章</w:t>
        </w:r>
        <w:r>
          <w:tab/>
        </w:r>
        <w:fldSimple w:instr=" PAGEREF _Toc28204 ">
          <w:r>
            <w:t>54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14758" w:history="1">
        <w:r>
          <w:rPr>
            <w:rFonts w:ascii="微软雅黑" w:eastAsia="微软雅黑" w:hAnsi="微软雅黑" w:cs="微软雅黑"/>
            <w:szCs w:val="30"/>
          </w:rPr>
          <w:t xml:space="preserve">7.6. </w:t>
        </w:r>
        <w:r>
          <w:rPr>
            <w:rFonts w:ascii="微软雅黑" w:eastAsia="微软雅黑" w:hAnsi="微软雅黑" w:cs="微软雅黑" w:hint="eastAsia"/>
            <w:szCs w:val="30"/>
          </w:rPr>
          <w:t>联系人管理</w:t>
        </w:r>
        <w:r>
          <w:tab/>
        </w:r>
        <w:fldSimple w:instr=" PAGEREF _Toc14758 ">
          <w:r>
            <w:t>56</w:t>
          </w:r>
        </w:fldSimple>
      </w:hyperlink>
    </w:p>
    <w:p w:rsidR="00CA4268" w:rsidRDefault="000962BC">
      <w:pPr>
        <w:pStyle w:val="WPSOffice2"/>
        <w:tabs>
          <w:tab w:val="right" w:leader="dot" w:pos="8306"/>
        </w:tabs>
        <w:ind w:left="420"/>
      </w:pPr>
      <w:hyperlink w:anchor="_Toc7413" w:history="1">
        <w:r>
          <w:rPr>
            <w:rFonts w:ascii="微软雅黑" w:eastAsia="微软雅黑" w:hAnsi="微软雅黑" w:cs="微软雅黑"/>
            <w:szCs w:val="30"/>
          </w:rPr>
          <w:t xml:space="preserve">7.7. </w:t>
        </w:r>
        <w:r>
          <w:rPr>
            <w:rFonts w:ascii="微软雅黑" w:eastAsia="微软雅黑" w:hAnsi="微软雅黑" w:cs="微软雅黑" w:hint="eastAsia"/>
            <w:szCs w:val="30"/>
          </w:rPr>
          <w:t>我的企业</w:t>
        </w:r>
        <w:r>
          <w:tab/>
        </w:r>
        <w:fldSimple w:instr=" PAGEREF _Toc7413 ">
          <w:r>
            <w:t>57</w:t>
          </w:r>
        </w:fldSimple>
      </w:hyperlink>
    </w:p>
    <w:p w:rsidR="00CA4268" w:rsidRDefault="000962BC">
      <w:pPr>
        <w:pStyle w:val="WPSOffice1"/>
        <w:tabs>
          <w:tab w:val="right" w:leader="dot" w:pos="8306"/>
        </w:tabs>
      </w:pPr>
      <w:hyperlink w:anchor="_Toc11910" w:history="1">
        <w:r>
          <w:rPr>
            <w:rFonts w:ascii="微软雅黑" w:eastAsia="微软雅黑" w:hAnsi="微软雅黑" w:cs="微软雅黑"/>
            <w:szCs w:val="30"/>
          </w:rPr>
          <w:t xml:space="preserve">8. </w:t>
        </w:r>
        <w:r>
          <w:rPr>
            <w:rFonts w:ascii="微软雅黑" w:eastAsia="微软雅黑" w:hAnsi="微软雅黑" w:cs="微软雅黑" w:hint="eastAsia"/>
            <w:szCs w:val="30"/>
          </w:rPr>
          <w:t>文档验证</w:t>
        </w:r>
        <w:r>
          <w:tab/>
        </w:r>
        <w:fldSimple w:instr=" PAGEREF _Toc11910 ">
          <w:r>
            <w:t>57</w:t>
          </w:r>
        </w:fldSimple>
      </w:hyperlink>
    </w:p>
    <w:p w:rsidR="00CA4268" w:rsidRDefault="000962BC">
      <w:pPr>
        <w:rPr>
          <w:sz w:val="24"/>
          <w:szCs w:val="24"/>
        </w:rPr>
        <w:sectPr w:rsidR="00CA4268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720"/>
          <w:docGrid w:type="lines" w:linePitch="312"/>
        </w:sectPr>
      </w:pPr>
      <w:r>
        <w:rPr>
          <w:szCs w:val="24"/>
        </w:rPr>
        <w:fldChar w:fldCharType="end"/>
      </w:r>
    </w:p>
    <w:p w:rsidR="00CA4268" w:rsidRDefault="000962BC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bookmarkStart w:id="5" w:name="_Toc22641"/>
      <w:bookmarkStart w:id="6" w:name="_Toc14895"/>
      <w:bookmarkEnd w:id="4"/>
      <w:r>
        <w:rPr>
          <w:rFonts w:ascii="微软雅黑" w:eastAsia="微软雅黑" w:hAnsi="微软雅黑" w:cs="微软雅黑" w:hint="eastAsia"/>
          <w:sz w:val="30"/>
          <w:szCs w:val="30"/>
        </w:rPr>
        <w:lastRenderedPageBreak/>
        <w:t>注册&amp;登录</w:t>
      </w:r>
      <w:bookmarkEnd w:id="5"/>
      <w:bookmarkEnd w:id="6"/>
    </w:p>
    <w:p w:rsidR="00CA4268" w:rsidRDefault="00630897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电子合同签署平台</w:t>
      </w:r>
      <w:r w:rsidR="000962BC">
        <w:rPr>
          <w:rFonts w:ascii="微软雅黑" w:eastAsia="微软雅黑" w:hAnsi="微软雅黑" w:cs="微软雅黑" w:hint="eastAsia"/>
        </w:rPr>
        <w:t>为用户提供多终端文件签署服务，在正式使用系统之前，需要用户完成账号注册与登录操作。</w:t>
      </w:r>
    </w:p>
    <w:p w:rsidR="00CA4268" w:rsidRDefault="00630897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电子合同签署平台</w:t>
      </w:r>
      <w:r w:rsidR="000962BC">
        <w:rPr>
          <w:rFonts w:ascii="微软雅黑" w:eastAsia="微软雅黑" w:hAnsi="微软雅黑" w:cs="微软雅黑" w:hint="eastAsia"/>
        </w:rPr>
        <w:t>支持用户自主注册账号，同时支持短信、密码、证书等多种登录方式，为用户提供便捷、高效的操作体验。</w:t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28"/>
          <w:szCs w:val="28"/>
        </w:rPr>
      </w:pPr>
      <w:bookmarkStart w:id="7" w:name="_Toc15218"/>
      <w:r>
        <w:rPr>
          <w:rFonts w:ascii="微软雅黑" w:eastAsia="微软雅黑" w:hAnsi="微软雅黑" w:cs="微软雅黑" w:hint="eastAsia"/>
          <w:sz w:val="28"/>
          <w:szCs w:val="28"/>
        </w:rPr>
        <w:t>注册</w:t>
      </w:r>
      <w:bookmarkEnd w:id="7"/>
    </w:p>
    <w:p w:rsidR="00CA4268" w:rsidRDefault="000962BC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首先登录</w:t>
      </w:r>
      <w:r w:rsidR="00630897">
        <w:rPr>
          <w:rFonts w:ascii="微软雅黑" w:eastAsia="微软雅黑" w:hAnsi="微软雅黑" w:cs="微软雅黑" w:hint="eastAsia"/>
        </w:rPr>
        <w:t>电子合同签署平台</w:t>
      </w:r>
      <w:r>
        <w:rPr>
          <w:rFonts w:ascii="微软雅黑" w:eastAsia="微软雅黑" w:hAnsi="微软雅黑" w:cs="微软雅黑" w:hint="eastAsia"/>
        </w:rPr>
        <w:t>首页，在登陆框下方点击【立即注册】，切换</w:t>
      </w:r>
      <w:proofErr w:type="gramStart"/>
      <w:r>
        <w:rPr>
          <w:rFonts w:ascii="微软雅黑" w:eastAsia="微软雅黑" w:hAnsi="微软雅黑" w:cs="微软雅黑" w:hint="eastAsia"/>
        </w:rPr>
        <w:t>至注册</w:t>
      </w:r>
      <w:proofErr w:type="gramEnd"/>
      <w:r>
        <w:rPr>
          <w:rFonts w:ascii="微软雅黑" w:eastAsia="微软雅黑" w:hAnsi="微软雅黑" w:cs="微软雅黑" w:hint="eastAsia"/>
        </w:rPr>
        <w:t>信息填写页面。</w:t>
      </w:r>
    </w:p>
    <w:p w:rsidR="00CA4268" w:rsidRDefault="000962BC">
      <w:pPr>
        <w:pStyle w:val="affd"/>
        <w:ind w:firstLineChars="200" w:firstLine="480"/>
      </w:pPr>
      <w:r>
        <w:rPr>
          <w:noProof/>
        </w:rPr>
        <w:drawing>
          <wp:inline distT="0" distB="0" distL="114300" distR="114300">
            <wp:extent cx="5269230" cy="4747895"/>
            <wp:effectExtent l="0" t="0" r="381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0"/>
          <w:numId w:val="1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输入个人实名注册的手机号码；</w:t>
      </w:r>
    </w:p>
    <w:p w:rsidR="00CA4268" w:rsidRDefault="000962BC">
      <w:pPr>
        <w:pStyle w:val="affd"/>
        <w:numPr>
          <w:ilvl w:val="0"/>
          <w:numId w:val="1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设定</w:t>
      </w:r>
      <w:proofErr w:type="gramStart"/>
      <w:r>
        <w:rPr>
          <w:rFonts w:ascii="微软雅黑" w:eastAsia="微软雅黑" w:hAnsi="微软雅黑" w:cs="微软雅黑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包含大写字母、小写字母、数字、特殊符号中的三种，且8-16位“的登陆密码；</w:t>
      </w:r>
    </w:p>
    <w:p w:rsidR="00CA4268" w:rsidRDefault="000962BC">
      <w:pPr>
        <w:pStyle w:val="affd"/>
        <w:numPr>
          <w:ilvl w:val="0"/>
          <w:numId w:val="1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二次输入相同的登陆密码；</w:t>
      </w:r>
    </w:p>
    <w:p w:rsidR="00CA4268" w:rsidRDefault="000962BC">
      <w:pPr>
        <w:pStyle w:val="affd"/>
        <w:numPr>
          <w:ilvl w:val="0"/>
          <w:numId w:val="1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接收并回填短信验证码；</w:t>
      </w:r>
    </w:p>
    <w:p w:rsidR="00CA4268" w:rsidRDefault="000962BC">
      <w:pPr>
        <w:pStyle w:val="affd"/>
        <w:numPr>
          <w:ilvl w:val="0"/>
          <w:numId w:val="1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阅读</w:t>
      </w:r>
      <w:proofErr w:type="gramStart"/>
      <w:r>
        <w:rPr>
          <w:rFonts w:ascii="微软雅黑" w:eastAsia="微软雅黑" w:hAnsi="微软雅黑" w:cs="微软雅黑" w:hint="eastAsia"/>
        </w:rPr>
        <w:t>并勾选《服务协议》</w:t>
      </w:r>
      <w:proofErr w:type="gramEnd"/>
      <w:r>
        <w:rPr>
          <w:rFonts w:ascii="微软雅黑" w:eastAsia="微软雅黑" w:hAnsi="微软雅黑" w:cs="微软雅黑" w:hint="eastAsia"/>
        </w:rPr>
        <w:t>和《隐私声明》；</w:t>
      </w:r>
    </w:p>
    <w:p w:rsidR="00CA4268" w:rsidRDefault="000962BC">
      <w:pPr>
        <w:pStyle w:val="affd"/>
        <w:numPr>
          <w:ilvl w:val="0"/>
          <w:numId w:val="1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点击【注册】按钮，完成账户注册。</w:t>
      </w:r>
    </w:p>
    <w:p w:rsidR="00CA4268" w:rsidRDefault="000962BC">
      <w:pPr>
        <w:pStyle w:val="affd"/>
        <w:ind w:firstLineChars="200" w:firstLine="480"/>
      </w:pPr>
      <w:r>
        <w:rPr>
          <w:noProof/>
        </w:rPr>
        <w:lastRenderedPageBreak/>
        <w:drawing>
          <wp:inline distT="0" distB="0" distL="114300" distR="114300">
            <wp:extent cx="4533900" cy="5920740"/>
            <wp:effectExtent l="0" t="0" r="7620" b="762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</w:rPr>
      </w:pPr>
      <w:bookmarkStart w:id="8" w:name="_Toc15838"/>
      <w:r>
        <w:rPr>
          <w:rFonts w:ascii="微软雅黑" w:eastAsia="微软雅黑" w:hAnsi="微软雅黑" w:cs="微软雅黑" w:hint="eastAsia"/>
          <w:sz w:val="28"/>
          <w:szCs w:val="28"/>
        </w:rPr>
        <w:t>登录</w:t>
      </w:r>
      <w:bookmarkEnd w:id="8"/>
    </w:p>
    <w:p w:rsidR="00CA4268" w:rsidRDefault="00630897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电子合同签署平台</w:t>
      </w:r>
      <w:r w:rsidR="000962BC">
        <w:rPr>
          <w:rFonts w:ascii="微软雅黑" w:eastAsia="微软雅黑" w:hAnsi="微软雅黑" w:cs="微软雅黑" w:hint="eastAsia"/>
        </w:rPr>
        <w:t>支持短信登陆、密码登录、证书登录等三种登录方式。</w:t>
      </w:r>
    </w:p>
    <w:p w:rsidR="00CA4268" w:rsidRDefault="000962BC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短信登陆：</w:t>
      </w:r>
      <w:r>
        <w:rPr>
          <w:rFonts w:ascii="微软雅黑" w:eastAsia="微软雅黑" w:hAnsi="微软雅黑" w:cs="微软雅黑" w:hint="eastAsia"/>
        </w:rPr>
        <w:t>输入注册的手机号码，接收并回填短信验证码，点击【登录】。</w:t>
      </w:r>
    </w:p>
    <w:p w:rsidR="00CA4268" w:rsidRDefault="000962BC">
      <w:pPr>
        <w:pStyle w:val="affd"/>
        <w:ind w:firstLineChars="200" w:firstLine="480"/>
      </w:pPr>
      <w:r>
        <w:rPr>
          <w:noProof/>
        </w:rPr>
        <w:lastRenderedPageBreak/>
        <w:drawing>
          <wp:inline distT="0" distB="0" distL="114300" distR="114300">
            <wp:extent cx="4145280" cy="4381500"/>
            <wp:effectExtent l="0" t="0" r="0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密码登录：</w:t>
      </w:r>
      <w:r>
        <w:rPr>
          <w:rFonts w:ascii="微软雅黑" w:eastAsia="微软雅黑" w:hAnsi="微软雅黑" w:cs="微软雅黑" w:hint="eastAsia"/>
        </w:rPr>
        <w:t>输入账号（注册的手机号码），填写预设的登录密码，回填图片验证码，点击【登录】。</w:t>
      </w:r>
    </w:p>
    <w:p w:rsidR="00CA4268" w:rsidRDefault="000962BC">
      <w:pPr>
        <w:pStyle w:val="affd"/>
        <w:ind w:firstLineChars="200" w:firstLine="480"/>
      </w:pPr>
      <w:r>
        <w:rPr>
          <w:noProof/>
        </w:rPr>
        <w:lastRenderedPageBreak/>
        <w:drawing>
          <wp:inline distT="0" distB="0" distL="114300" distR="114300">
            <wp:extent cx="4244340" cy="4945380"/>
            <wp:effectExtent l="0" t="0" r="7620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证书登录：</w:t>
      </w:r>
      <w:r>
        <w:rPr>
          <w:rFonts w:ascii="微软雅黑" w:eastAsia="微软雅黑" w:hAnsi="微软雅黑" w:cs="微软雅黑" w:hint="eastAsia"/>
        </w:rPr>
        <w:t>插入个人</w:t>
      </w:r>
      <w:proofErr w:type="spellStart"/>
      <w:r>
        <w:rPr>
          <w:rFonts w:ascii="微软雅黑" w:eastAsia="微软雅黑" w:hAnsi="微软雅黑" w:cs="微软雅黑" w:hint="eastAsia"/>
        </w:rPr>
        <w:t>Ukey</w:t>
      </w:r>
      <w:proofErr w:type="spellEnd"/>
      <w:r>
        <w:rPr>
          <w:rFonts w:ascii="微软雅黑" w:eastAsia="微软雅黑" w:hAnsi="微软雅黑" w:cs="微软雅黑" w:hint="eastAsia"/>
        </w:rPr>
        <w:t>证书，输入证书口令，点击【登录】。</w:t>
      </w:r>
    </w:p>
    <w:p w:rsidR="00CA4268" w:rsidRDefault="000962BC">
      <w:pPr>
        <w:pStyle w:val="affd"/>
        <w:numPr>
          <w:ilvl w:val="0"/>
          <w:numId w:val="1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”证书登录“需要提前在系统中绑定个人</w:t>
      </w:r>
      <w:proofErr w:type="spellStart"/>
      <w:r>
        <w:rPr>
          <w:rFonts w:ascii="微软雅黑" w:eastAsia="微软雅黑" w:hAnsi="微软雅黑" w:cs="微软雅黑" w:hint="eastAsia"/>
        </w:rPr>
        <w:t>Ukey</w:t>
      </w:r>
      <w:proofErr w:type="spellEnd"/>
      <w:r>
        <w:rPr>
          <w:rFonts w:ascii="微软雅黑" w:eastAsia="微软雅黑" w:hAnsi="微软雅黑" w:cs="微软雅黑" w:hint="eastAsia"/>
        </w:rPr>
        <w:t>；</w:t>
      </w:r>
    </w:p>
    <w:p w:rsidR="00CA4268" w:rsidRDefault="000962BC">
      <w:pPr>
        <w:pStyle w:val="affd"/>
        <w:numPr>
          <w:ilvl w:val="0"/>
          <w:numId w:val="1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仅支持个人</w:t>
      </w:r>
      <w:proofErr w:type="spellStart"/>
      <w:r>
        <w:rPr>
          <w:rFonts w:ascii="微软雅黑" w:eastAsia="微软雅黑" w:hAnsi="微软雅黑" w:cs="微软雅黑" w:hint="eastAsia"/>
        </w:rPr>
        <w:t>Ukey</w:t>
      </w:r>
      <w:proofErr w:type="spellEnd"/>
      <w:r>
        <w:rPr>
          <w:rFonts w:ascii="微软雅黑" w:eastAsia="微软雅黑" w:hAnsi="微软雅黑" w:cs="微软雅黑" w:hint="eastAsia"/>
        </w:rPr>
        <w:t>绑定登录，不支持企业</w:t>
      </w:r>
      <w:proofErr w:type="spellStart"/>
      <w:r>
        <w:rPr>
          <w:rFonts w:ascii="微软雅黑" w:eastAsia="微软雅黑" w:hAnsi="微软雅黑" w:cs="微软雅黑" w:hint="eastAsia"/>
        </w:rPr>
        <w:t>Ukey</w:t>
      </w:r>
      <w:proofErr w:type="spellEnd"/>
      <w:r>
        <w:rPr>
          <w:rFonts w:ascii="微软雅黑" w:eastAsia="微软雅黑" w:hAnsi="微软雅黑" w:cs="微软雅黑" w:hint="eastAsia"/>
        </w:rPr>
        <w:t>绑定登录；</w:t>
      </w:r>
    </w:p>
    <w:p w:rsidR="00CA4268" w:rsidRDefault="000962BC">
      <w:pPr>
        <w:pStyle w:val="affd"/>
        <w:numPr>
          <w:ilvl w:val="0"/>
          <w:numId w:val="1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完成</w:t>
      </w:r>
      <w:proofErr w:type="spellStart"/>
      <w:r>
        <w:rPr>
          <w:rFonts w:ascii="微软雅黑" w:eastAsia="微软雅黑" w:hAnsi="微软雅黑" w:cs="微软雅黑" w:hint="eastAsia"/>
        </w:rPr>
        <w:t>Ukey</w:t>
      </w:r>
      <w:proofErr w:type="spellEnd"/>
      <w:r>
        <w:rPr>
          <w:rFonts w:ascii="微软雅黑" w:eastAsia="微软雅黑" w:hAnsi="微软雅黑" w:cs="微软雅黑" w:hint="eastAsia"/>
        </w:rPr>
        <w:t>绑定后，PC</w:t>
      </w:r>
      <w:proofErr w:type="gramStart"/>
      <w:r>
        <w:rPr>
          <w:rFonts w:ascii="微软雅黑" w:eastAsia="微软雅黑" w:hAnsi="微软雅黑" w:cs="微软雅黑" w:hint="eastAsia"/>
        </w:rPr>
        <w:t>端首次</w:t>
      </w:r>
      <w:proofErr w:type="gramEnd"/>
      <w:r>
        <w:rPr>
          <w:rFonts w:ascii="微软雅黑" w:eastAsia="微软雅黑" w:hAnsi="微软雅黑" w:cs="微软雅黑" w:hint="eastAsia"/>
        </w:rPr>
        <w:t>登录需要通过【点击下载】，完成证书应用环境的下载和安装。</w:t>
      </w:r>
    </w:p>
    <w:p w:rsidR="00CA4268" w:rsidRDefault="000962BC">
      <w:pPr>
        <w:pStyle w:val="affd"/>
        <w:ind w:firstLineChars="200" w:firstLine="480"/>
      </w:pPr>
      <w:r>
        <w:rPr>
          <w:noProof/>
        </w:rPr>
        <w:lastRenderedPageBreak/>
        <w:drawing>
          <wp:inline distT="0" distB="0" distL="114300" distR="114300">
            <wp:extent cx="4434840" cy="4411980"/>
            <wp:effectExtent l="0" t="0" r="0" b="762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28"/>
          <w:szCs w:val="28"/>
        </w:rPr>
      </w:pPr>
      <w:bookmarkStart w:id="9" w:name="_Toc8323"/>
      <w:r>
        <w:rPr>
          <w:rFonts w:ascii="微软雅黑" w:eastAsia="微软雅黑" w:hAnsi="微软雅黑" w:cs="微软雅黑" w:hint="eastAsia"/>
          <w:sz w:val="28"/>
          <w:szCs w:val="28"/>
        </w:rPr>
        <w:t>找回密码</w:t>
      </w:r>
      <w:bookmarkEnd w:id="9"/>
    </w:p>
    <w:p w:rsidR="00CA4268" w:rsidRDefault="000962BC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如果用户忘记登录密码，可以使用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找回密码</w:t>
      </w:r>
      <w:proofErr w:type="gramStart"/>
      <w:r>
        <w:rPr>
          <w:rFonts w:ascii="微软雅黑" w:eastAsia="微软雅黑" w:hAnsi="微软雅黑" w:cs="微软雅黑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功能重新设定密码。</w:t>
      </w:r>
    </w:p>
    <w:p w:rsidR="00CA4268" w:rsidRDefault="000962BC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平台首页的登录框切换到“密码登录”，点击【找回密码】，切换到信息填写页面。</w:t>
      </w:r>
    </w:p>
    <w:p w:rsidR="00CA4268" w:rsidRDefault="000962BC">
      <w:pPr>
        <w:pStyle w:val="affd"/>
        <w:ind w:firstLineChars="200" w:firstLine="480"/>
      </w:pPr>
      <w:r>
        <w:rPr>
          <w:noProof/>
        </w:rPr>
        <w:lastRenderedPageBreak/>
        <w:drawing>
          <wp:inline distT="0" distB="0" distL="114300" distR="114300">
            <wp:extent cx="4419600" cy="5036820"/>
            <wp:effectExtent l="0" t="0" r="0" b="762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0"/>
          <w:numId w:val="16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输入需要重设密码的手机号码；</w:t>
      </w:r>
    </w:p>
    <w:p w:rsidR="00CA4268" w:rsidRDefault="000962BC">
      <w:pPr>
        <w:pStyle w:val="affd"/>
        <w:numPr>
          <w:ilvl w:val="0"/>
          <w:numId w:val="16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设定</w:t>
      </w:r>
      <w:proofErr w:type="gramStart"/>
      <w:r>
        <w:rPr>
          <w:rFonts w:ascii="微软雅黑" w:eastAsia="微软雅黑" w:hAnsi="微软雅黑" w:cs="微软雅黑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包含大写字母、小写字母、数字、特殊符号中的三种，且8-16位“的登陆密码；</w:t>
      </w:r>
    </w:p>
    <w:p w:rsidR="00CA4268" w:rsidRDefault="000962BC">
      <w:pPr>
        <w:pStyle w:val="affd"/>
        <w:numPr>
          <w:ilvl w:val="0"/>
          <w:numId w:val="16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二次输入相同的登陆密码；</w:t>
      </w:r>
    </w:p>
    <w:p w:rsidR="00CA4268" w:rsidRDefault="000962BC">
      <w:pPr>
        <w:pStyle w:val="affd"/>
        <w:numPr>
          <w:ilvl w:val="0"/>
          <w:numId w:val="16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接收并回填短信验证码；</w:t>
      </w:r>
    </w:p>
    <w:p w:rsidR="00CA4268" w:rsidRDefault="000962BC">
      <w:pPr>
        <w:pStyle w:val="affd"/>
        <w:numPr>
          <w:ilvl w:val="0"/>
          <w:numId w:val="16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点击【确认】，完成密码重设。</w:t>
      </w:r>
    </w:p>
    <w:p w:rsidR="00CA4268" w:rsidRDefault="00CA4268">
      <w:pPr>
        <w:pStyle w:val="affd"/>
        <w:ind w:firstLineChars="200" w:firstLine="480"/>
        <w:rPr>
          <w:rFonts w:ascii="微软雅黑" w:eastAsia="微软雅黑" w:hAnsi="微软雅黑" w:cs="微软雅黑"/>
        </w:rPr>
      </w:pPr>
    </w:p>
    <w:p w:rsidR="00CA4268" w:rsidRDefault="000962BC">
      <w:pPr>
        <w:pStyle w:val="affd"/>
        <w:ind w:firstLineChars="200" w:firstLine="480"/>
      </w:pPr>
      <w:r>
        <w:rPr>
          <w:noProof/>
        </w:rPr>
        <w:lastRenderedPageBreak/>
        <w:drawing>
          <wp:inline distT="0" distB="0" distL="114300" distR="114300">
            <wp:extent cx="4267200" cy="5318760"/>
            <wp:effectExtent l="0" t="0" r="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bookmarkStart w:id="10" w:name="_Toc3542"/>
      <w:bookmarkStart w:id="11" w:name="_Toc13900"/>
      <w:r>
        <w:rPr>
          <w:rFonts w:ascii="微软雅黑" w:eastAsia="微软雅黑" w:hAnsi="微软雅黑" w:cs="微软雅黑" w:hint="eastAsia"/>
          <w:sz w:val="30"/>
          <w:szCs w:val="30"/>
        </w:rPr>
        <w:t>个人实名认证</w:t>
      </w:r>
      <w:bookmarkEnd w:id="10"/>
      <w:bookmarkEnd w:id="11"/>
    </w:p>
    <w:p w:rsidR="00CA4268" w:rsidRDefault="000962BC">
      <w:pPr>
        <w:pStyle w:val="affd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成功登录平台后，未实名认证的用户会收到《个人实名认证通知》提醒，点击【继续实名认证】，进入实名认证通道。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1890395"/>
            <wp:effectExtent l="0" t="0" r="0" b="1460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在个人实名认证信息收集页面填写姓名、身份证号、邮箱、手机号等必要信息，点击【下一步】。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4678680" cy="3893820"/>
            <wp:effectExtent l="0" t="0" r="0" b="762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</w:pPr>
      <w:r>
        <w:rPr>
          <w:rFonts w:ascii="微软雅黑" w:eastAsia="微软雅黑" w:hAnsi="微软雅黑" w:cs="微软雅黑" w:hint="eastAsia"/>
        </w:rPr>
        <w:t>系统跳转至个人实名认证申请页面，用户可以通过人脸识别、手机实名认证、</w:t>
      </w:r>
      <w:r w:rsidR="00A975A9">
        <w:rPr>
          <w:rFonts w:ascii="微软雅黑" w:eastAsia="微软雅黑" w:hAnsi="微软雅黑" w:cs="微软雅黑" w:hint="eastAsia"/>
        </w:rPr>
        <w:t>银行卡信息认证等多种通道完成个人实名认证，选择任意一种认证方式，进行核验。</w:t>
      </w:r>
    </w:p>
    <w:p w:rsidR="00CA4268" w:rsidRDefault="00A975A9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0" distR="0" wp14:anchorId="1B542253" wp14:editId="78D8E9F9">
            <wp:extent cx="5274310" cy="2601595"/>
            <wp:effectExtent l="0" t="0" r="2540" b="825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bookmarkStart w:id="12" w:name="_Toc29176"/>
      <w:bookmarkStart w:id="13" w:name="_Toc2425"/>
      <w:r>
        <w:rPr>
          <w:rFonts w:ascii="微软雅黑" w:eastAsia="微软雅黑" w:hAnsi="微软雅黑" w:cs="微软雅黑" w:hint="eastAsia"/>
          <w:sz w:val="30"/>
          <w:szCs w:val="30"/>
        </w:rPr>
        <w:t>认证企业</w:t>
      </w:r>
      <w:bookmarkEnd w:id="12"/>
      <w:bookmarkEnd w:id="13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登录平台，将鼠标指向首页右上方的姓名框，自动显示的下拉列表中展示了用户所加入的企业名称，如果需要在平台中创建企业，需要点击【+认证企业】。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3675" cy="2733040"/>
            <wp:effectExtent l="0" t="0" r="14605" b="10160"/>
            <wp:docPr id="16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在企业实名认证信息填写页面输入与营业执照一致的企业名称、统一社会信用代码、企业地址、法定代表人姓名、法定代表人身份证号码等信息，</w:t>
      </w:r>
      <w:r w:rsidR="00C436A3">
        <w:rPr>
          <w:rFonts w:ascii="微软雅黑" w:eastAsia="微软雅黑" w:hAnsi="微软雅黑" w:cs="微软雅黑" w:hint="eastAsia"/>
        </w:rPr>
        <w:t>选择企业要使用的数字证书，默认选择托管方式，如果使用</w:t>
      </w:r>
      <w:proofErr w:type="spellStart"/>
      <w:r w:rsidR="00C436A3">
        <w:rPr>
          <w:rFonts w:ascii="微软雅黑" w:eastAsia="微软雅黑" w:hAnsi="微软雅黑" w:cs="微软雅黑" w:hint="eastAsia"/>
        </w:rPr>
        <w:t>ukey</w:t>
      </w:r>
      <w:proofErr w:type="spellEnd"/>
      <w:r w:rsidR="00C436A3">
        <w:rPr>
          <w:rFonts w:ascii="微软雅黑" w:eastAsia="微软雅黑" w:hAnsi="微软雅黑" w:cs="微软雅黑" w:hint="eastAsia"/>
        </w:rPr>
        <w:t>方式，则C</w:t>
      </w:r>
      <w:r w:rsidR="00C436A3">
        <w:rPr>
          <w:rFonts w:ascii="微软雅黑" w:eastAsia="微软雅黑" w:hAnsi="微软雅黑" w:cs="微软雅黑"/>
        </w:rPr>
        <w:t>A机构会线下邮寄</w:t>
      </w:r>
      <w:proofErr w:type="spellStart"/>
      <w:r w:rsidR="00C436A3">
        <w:rPr>
          <w:rFonts w:ascii="微软雅黑" w:eastAsia="微软雅黑" w:hAnsi="微软雅黑" w:cs="微软雅黑"/>
        </w:rPr>
        <w:t>ukey</w:t>
      </w:r>
      <w:proofErr w:type="spellEnd"/>
      <w:r w:rsidR="00C436A3">
        <w:rPr>
          <w:rFonts w:ascii="微软雅黑" w:eastAsia="微软雅黑" w:hAnsi="微软雅黑" w:cs="微软雅黑"/>
        </w:rPr>
        <w:t>给到企业。</w:t>
      </w:r>
      <w:r>
        <w:rPr>
          <w:rFonts w:ascii="微软雅黑" w:eastAsia="微软雅黑" w:hAnsi="微软雅黑" w:cs="微软雅黑" w:hint="eastAsia"/>
        </w:rPr>
        <w:t>点击【下一步】。</w:t>
      </w:r>
    </w:p>
    <w:p w:rsidR="00C436A3" w:rsidRDefault="00C436A3">
      <w:pPr>
        <w:pStyle w:val="affd"/>
        <w:ind w:firstLineChars="0" w:firstLine="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</w:rPr>
        <w:lastRenderedPageBreak/>
        <w:t>默认系统会自动生成三个印章（公章、合同章、法人章）。</w:t>
      </w:r>
    </w:p>
    <w:p w:rsidR="00CA4268" w:rsidRDefault="00C436A3">
      <w:pPr>
        <w:pStyle w:val="affd"/>
        <w:ind w:firstLineChars="0" w:firstLine="0"/>
      </w:pPr>
      <w:r>
        <w:rPr>
          <w:noProof/>
        </w:rPr>
        <w:drawing>
          <wp:inline distT="0" distB="0" distL="0" distR="0" wp14:anchorId="4BCD647F" wp14:editId="47D17930">
            <wp:extent cx="5274310" cy="2601595"/>
            <wp:effectExtent l="0" t="0" r="2540" b="825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6A3" w:rsidRDefault="00C436A3">
      <w:pPr>
        <w:pStyle w:val="affd"/>
        <w:ind w:firstLineChars="0" w:firstLine="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</w:rPr>
        <w:t>如果选择</w:t>
      </w:r>
      <w:proofErr w:type="spellStart"/>
      <w:r>
        <w:rPr>
          <w:rFonts w:ascii="微软雅黑" w:eastAsia="微软雅黑" w:hAnsi="微软雅黑" w:cs="微软雅黑"/>
        </w:rPr>
        <w:t>ukey</w:t>
      </w:r>
      <w:proofErr w:type="spellEnd"/>
      <w:r>
        <w:rPr>
          <w:rFonts w:ascii="微软雅黑" w:eastAsia="微软雅黑" w:hAnsi="微软雅黑" w:cs="微软雅黑"/>
        </w:rPr>
        <w:t>证书，则需要选择类型，包含</w:t>
      </w:r>
      <w:proofErr w:type="gramStart"/>
      <w:r>
        <w:rPr>
          <w:rFonts w:ascii="微软雅黑" w:eastAsia="微软雅黑" w:hAnsi="微软雅黑" w:cs="微软雅黑"/>
        </w:rPr>
        <w:t>一</w:t>
      </w:r>
      <w:proofErr w:type="gramEnd"/>
      <w:r>
        <w:rPr>
          <w:rFonts w:ascii="微软雅黑" w:eastAsia="微软雅黑" w:hAnsi="微软雅黑" w:cs="微软雅黑"/>
        </w:rPr>
        <w:t>key一章（一把</w:t>
      </w:r>
      <w:proofErr w:type="spellStart"/>
      <w:r>
        <w:rPr>
          <w:rFonts w:ascii="微软雅黑" w:eastAsia="微软雅黑" w:hAnsi="微软雅黑" w:cs="微软雅黑"/>
        </w:rPr>
        <w:t>ukey</w:t>
      </w:r>
      <w:proofErr w:type="spellEnd"/>
      <w:r>
        <w:rPr>
          <w:rFonts w:ascii="微软雅黑" w:eastAsia="微软雅黑" w:hAnsi="微软雅黑" w:cs="微软雅黑"/>
        </w:rPr>
        <w:t>可用唯一</w:t>
      </w:r>
      <w:proofErr w:type="gramStart"/>
      <w:r>
        <w:rPr>
          <w:rFonts w:ascii="微软雅黑" w:eastAsia="微软雅黑" w:hAnsi="微软雅黑" w:cs="微软雅黑"/>
        </w:rPr>
        <w:t>一</w:t>
      </w:r>
      <w:proofErr w:type="gramEnd"/>
      <w:r>
        <w:rPr>
          <w:rFonts w:ascii="微软雅黑" w:eastAsia="微软雅黑" w:hAnsi="微软雅黑" w:cs="微软雅黑"/>
        </w:rPr>
        <w:t>枚印章的盖章及签署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/>
        </w:rPr>
        <w:t>，</w:t>
      </w:r>
      <w:proofErr w:type="gramStart"/>
      <w:r>
        <w:rPr>
          <w:rFonts w:ascii="微软雅黑" w:eastAsia="微软雅黑" w:hAnsi="微软雅黑" w:cs="微软雅黑"/>
        </w:rPr>
        <w:t>一</w:t>
      </w:r>
      <w:proofErr w:type="gramEnd"/>
      <w:r>
        <w:rPr>
          <w:rFonts w:ascii="微软雅黑" w:eastAsia="微软雅黑" w:hAnsi="微软雅黑" w:cs="微软雅黑"/>
        </w:rPr>
        <w:t>key多章（一把</w:t>
      </w:r>
      <w:proofErr w:type="spellStart"/>
      <w:r>
        <w:rPr>
          <w:rFonts w:ascii="微软雅黑" w:eastAsia="微软雅黑" w:hAnsi="微软雅黑" w:cs="微软雅黑"/>
        </w:rPr>
        <w:t>ukey</w:t>
      </w:r>
      <w:proofErr w:type="spellEnd"/>
      <w:r>
        <w:rPr>
          <w:rFonts w:ascii="微软雅黑" w:eastAsia="微软雅黑" w:hAnsi="微软雅黑" w:cs="微软雅黑"/>
        </w:rPr>
        <w:t>可用于多个印章的盖章及签署）。</w:t>
      </w:r>
    </w:p>
    <w:p w:rsidR="00C436A3" w:rsidRDefault="00C436A3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7203F849" wp14:editId="5E75BBDE">
            <wp:extent cx="5274310" cy="2601595"/>
            <wp:effectExtent l="0" t="0" r="2540" b="825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系统自动跳转至证书无纸</w:t>
      </w:r>
      <w:proofErr w:type="gramStart"/>
      <w:r>
        <w:rPr>
          <w:rFonts w:ascii="微软雅黑" w:eastAsia="微软雅黑" w:hAnsi="微软雅黑" w:cs="微软雅黑" w:hint="eastAsia"/>
        </w:rPr>
        <w:t>化申请</w:t>
      </w:r>
      <w:proofErr w:type="gramEnd"/>
      <w:r>
        <w:rPr>
          <w:rFonts w:ascii="微软雅黑" w:eastAsia="微软雅黑" w:hAnsi="微软雅黑" w:cs="微软雅黑" w:hint="eastAsia"/>
        </w:rPr>
        <w:t>系统，该系统提供了企业对公打款认证、法定代表人手机实名认证、法定代表人银行卡信息认证等三种认证选择。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用户选择其中一种认证方式，按照页面要求填写单位基本信息、法定代表人信息，选择经办人认证方式，填写经办人信息后，阅读并</w:t>
      </w:r>
      <w:proofErr w:type="gramStart"/>
      <w:r>
        <w:rPr>
          <w:rFonts w:ascii="微软雅黑" w:eastAsia="微软雅黑" w:hAnsi="微软雅黑" w:cs="微软雅黑" w:hint="eastAsia"/>
        </w:rPr>
        <w:t>勾选相关</w:t>
      </w:r>
      <w:proofErr w:type="gramEnd"/>
      <w:r>
        <w:rPr>
          <w:rFonts w:ascii="微软雅黑" w:eastAsia="微软雅黑" w:hAnsi="微软雅黑" w:cs="微软雅黑" w:hint="eastAsia"/>
        </w:rPr>
        <w:t>协议，点击【下一步】。</w:t>
      </w:r>
    </w:p>
    <w:p w:rsidR="00CA4268" w:rsidRDefault="000962BC">
      <w:pPr>
        <w:pStyle w:val="affd"/>
        <w:numPr>
          <w:ilvl w:val="0"/>
          <w:numId w:val="17"/>
        </w:numPr>
        <w:ind w:firstLineChars="0"/>
      </w:pPr>
      <w:r>
        <w:rPr>
          <w:rFonts w:ascii="微软雅黑" w:eastAsia="微软雅黑" w:hAnsi="微软雅黑" w:cs="微软雅黑" w:hint="eastAsia"/>
        </w:rPr>
        <w:t>该系统详细操作步骤可参见《无纸化证书申请操作手册》。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0500" cy="3650615"/>
            <wp:effectExtent l="0" t="0" r="2540" b="698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订单预览页面展示了用户填报的企业及经办人信息，如果订单内容需要修改，点击【返回修改】到上一页面；如果订单无误，点击【确认订单】。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865" cy="2872740"/>
            <wp:effectExtent l="0" t="0" r="3175" b="762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点击【确认订单】后，以“法定代表人手机实名认证”为例，页面将弹出“证书授权码验证”对话框，系统将向法定代表人手机号发送授权码，回填授权码并点击【确定】。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69865" cy="1457325"/>
            <wp:effectExtent l="0" t="0" r="3175" b="571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spacing w:before="0" w:after="0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“授权码”回填完毕后，进入证件照片提交页面，用户需要在线上传：</w:t>
      </w:r>
    </w:p>
    <w:p w:rsidR="00CA4268" w:rsidRDefault="000962BC">
      <w:pPr>
        <w:pStyle w:val="affd"/>
        <w:numPr>
          <w:ilvl w:val="0"/>
          <w:numId w:val="18"/>
        </w:numPr>
        <w:spacing w:before="0" w:after="0"/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加盖单位公章和相关人员签字的《法人授权委托书》（页面提供下载模板）；</w:t>
      </w:r>
    </w:p>
    <w:p w:rsidR="00CA4268" w:rsidRDefault="000962BC">
      <w:pPr>
        <w:pStyle w:val="affd"/>
        <w:numPr>
          <w:ilvl w:val="0"/>
          <w:numId w:val="18"/>
        </w:numPr>
        <w:spacing w:before="0" w:after="0"/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营业执照副本或复印件（复印件须加盖单位公章）；</w:t>
      </w:r>
    </w:p>
    <w:p w:rsidR="00CA4268" w:rsidRDefault="000962BC">
      <w:pPr>
        <w:pStyle w:val="affd"/>
        <w:numPr>
          <w:ilvl w:val="0"/>
          <w:numId w:val="18"/>
        </w:numPr>
        <w:spacing w:before="0" w:after="0"/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经办人身份证照片正反面照片（复印件须加盖单位公章）。</w:t>
      </w:r>
    </w:p>
    <w:p w:rsidR="00CA4268" w:rsidRDefault="000962BC">
      <w:pPr>
        <w:pStyle w:val="affd"/>
        <w:spacing w:before="0" w:after="0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相关材料上传完毕后，点击【确认申请】。</w:t>
      </w:r>
    </w:p>
    <w:p w:rsidR="00CA4268" w:rsidRDefault="00CA4268">
      <w:pPr>
        <w:pStyle w:val="affd"/>
        <w:ind w:firstLineChars="0" w:firstLine="0"/>
      </w:pPr>
    </w:p>
    <w:p w:rsidR="00CA4268" w:rsidRDefault="000962BC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1739265"/>
            <wp:effectExtent l="0" t="0" r="4445" b="13335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spacing w:before="0" w:after="0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点击【确认申请】后，页面将弹出“证书申请签名确认”对话框，经办人在线获取验证码并回填后，阅读</w:t>
      </w:r>
      <w:proofErr w:type="gramStart"/>
      <w:r>
        <w:rPr>
          <w:rFonts w:ascii="微软雅黑" w:eastAsia="微软雅黑" w:hAnsi="微软雅黑" w:cs="微软雅黑" w:hint="eastAsia"/>
        </w:rPr>
        <w:t>并勾选《用户服务协议》</w:t>
      </w:r>
      <w:proofErr w:type="gramEnd"/>
      <w:r>
        <w:rPr>
          <w:rFonts w:ascii="微软雅黑" w:eastAsia="微软雅黑" w:hAnsi="微软雅黑" w:cs="微软雅黑" w:hint="eastAsia"/>
        </w:rPr>
        <w:t>，点击【确定】。</w:t>
      </w:r>
    </w:p>
    <w:p w:rsidR="00CA4268" w:rsidRDefault="000962BC">
      <w:pPr>
        <w:pStyle w:val="affd"/>
        <w:numPr>
          <w:ilvl w:val="0"/>
          <w:numId w:val="19"/>
        </w:numPr>
        <w:spacing w:before="0" w:after="0"/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此步骤为企业经办人对无纸化证书申请订单的电子签名确认。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3675" cy="1684655"/>
            <wp:effectExtent l="0" t="0" r="14605" b="698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如需用户在线支付证书费用，进入订单支付页面后，选择支付宝/</w:t>
      </w:r>
      <w:proofErr w:type="gramStart"/>
      <w:r>
        <w:rPr>
          <w:rFonts w:ascii="微软雅黑" w:eastAsia="微软雅黑" w:hAnsi="微软雅黑" w:cs="微软雅黑" w:hint="eastAsia"/>
        </w:rPr>
        <w:t>微信等</w:t>
      </w:r>
      <w:proofErr w:type="gramEnd"/>
      <w:r>
        <w:rPr>
          <w:rFonts w:ascii="微软雅黑" w:eastAsia="微软雅黑" w:hAnsi="微软雅黑" w:cs="微软雅黑" w:hint="eastAsia"/>
        </w:rPr>
        <w:t>支付渠道，扫描对应的支付码，完成订单支付。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3040" cy="1845310"/>
            <wp:effectExtent l="0" t="0" r="0" b="1397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jc w:val="left"/>
      </w:pPr>
      <w:r>
        <w:rPr>
          <w:rFonts w:ascii="微软雅黑" w:eastAsia="微软雅黑" w:hAnsi="微软雅黑" w:cs="微软雅黑" w:hint="eastAsia"/>
        </w:rPr>
        <w:t>支付成功后，系统会跳转至对应的提示页面，并显示订单信息。</w:t>
      </w:r>
      <w:r>
        <w:rPr>
          <w:noProof/>
        </w:rPr>
        <w:lastRenderedPageBreak/>
        <w:drawing>
          <wp:inline distT="0" distB="0" distL="114300" distR="114300">
            <wp:extent cx="5271135" cy="1555115"/>
            <wp:effectExtent l="0" t="0" r="1905" b="14605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BJCA会在3个工作日内完成审核并将结果通过短信发送给经办人。</w:t>
      </w:r>
    </w:p>
    <w:p w:rsidR="00CA4268" w:rsidRDefault="000962BC">
      <w:pPr>
        <w:pStyle w:val="affd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3048000" cy="2819400"/>
            <wp:effectExtent l="0" t="0" r="0" b="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户可在平台首页的“用户中心——我的企业——我认证的企业”下查看认证状态。</w:t>
      </w:r>
    </w:p>
    <w:p w:rsidR="00CA4268" w:rsidRDefault="000962BC">
      <w:pPr>
        <w:pStyle w:val="affd"/>
        <w:numPr>
          <w:ilvl w:val="0"/>
          <w:numId w:val="20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审核过程中，企业的认证状态会更新为“认证中”；</w:t>
      </w:r>
    </w:p>
    <w:p w:rsidR="00CA4268" w:rsidRDefault="000962BC">
      <w:pPr>
        <w:pStyle w:val="affd"/>
        <w:numPr>
          <w:ilvl w:val="0"/>
          <w:numId w:val="20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审核成功后，企业的认证状态会更新为“已认证”；</w:t>
      </w:r>
    </w:p>
    <w:p w:rsidR="00CA4268" w:rsidRDefault="000962BC">
      <w:pPr>
        <w:pStyle w:val="affd"/>
        <w:numPr>
          <w:ilvl w:val="0"/>
          <w:numId w:val="20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如果需要中止认证，点击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操作</w:t>
      </w:r>
      <w:proofErr w:type="gramStart"/>
      <w:r>
        <w:rPr>
          <w:rFonts w:ascii="微软雅黑" w:eastAsia="微软雅黑" w:hAnsi="微软雅黑" w:cs="微软雅黑" w:hint="eastAsia"/>
        </w:rPr>
        <w:t>“</w:t>
      </w:r>
      <w:proofErr w:type="gramEnd"/>
      <w:r>
        <w:rPr>
          <w:rFonts w:ascii="微软雅黑" w:eastAsia="微软雅黑" w:hAnsi="微软雅黑" w:cs="微软雅黑" w:hint="eastAsia"/>
        </w:rPr>
        <w:t>下的【撤销】，企业的认证状态会更新为“已撤销”；</w:t>
      </w:r>
    </w:p>
    <w:p w:rsidR="00CA4268" w:rsidRDefault="000962BC">
      <w:pPr>
        <w:pStyle w:val="affd"/>
        <w:numPr>
          <w:ilvl w:val="0"/>
          <w:numId w:val="20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已撤销认证的企业如果需要继续申请认证，点击【继续认证】；</w:t>
      </w:r>
    </w:p>
    <w:p w:rsidR="00CA4268" w:rsidRDefault="000962BC">
      <w:pPr>
        <w:pStyle w:val="affd"/>
        <w:numPr>
          <w:ilvl w:val="0"/>
          <w:numId w:val="20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已支付订单或处于BJCA审核状态中的企业不能使用【撤销】功能。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5420" cy="1750060"/>
            <wp:effectExtent l="0" t="0" r="7620" b="254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bookmarkStart w:id="14" w:name="_Toc19459"/>
      <w:bookmarkStart w:id="15" w:name="_Toc10566"/>
      <w:r>
        <w:rPr>
          <w:rFonts w:ascii="微软雅黑" w:eastAsia="微软雅黑" w:hAnsi="微软雅黑" w:cs="微软雅黑" w:hint="eastAsia"/>
          <w:sz w:val="30"/>
          <w:szCs w:val="30"/>
        </w:rPr>
        <w:t>加入企业</w:t>
      </w:r>
      <w:bookmarkEnd w:id="14"/>
      <w:bookmarkEnd w:id="15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登陆平台，点击首页（右上方）姓名框下拉列表中的【+加入企业】。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0500" cy="2755265"/>
            <wp:effectExtent l="0" t="0" r="2540" b="3175"/>
            <wp:docPr id="16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在申请加入企业对话框中，填写申请加入的企业名称和加入理由，点击【加入企业】，等待企业管理员审核。</w:t>
      </w:r>
    </w:p>
    <w:p w:rsidR="00CA4268" w:rsidRDefault="000962BC">
      <w:pPr>
        <w:pStyle w:val="affd"/>
        <w:numPr>
          <w:ilvl w:val="0"/>
          <w:numId w:val="2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申请加入的企业必须已通过平台认证，否则提示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查询失败，请重新填写“；</w:t>
      </w:r>
    </w:p>
    <w:p w:rsidR="00CA4268" w:rsidRDefault="000962BC">
      <w:pPr>
        <w:pStyle w:val="affd"/>
        <w:numPr>
          <w:ilvl w:val="0"/>
          <w:numId w:val="2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审核结果与时效以企业管理员的实际审批为准。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760980"/>
            <wp:effectExtent l="0" t="0" r="0" b="12700"/>
            <wp:docPr id="1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申请加入企业后，在“用户中心——我的企业——我加入的企业”下可以查看到申请记录，如果需要取消申请，点击“操作”下的【撤销】。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67960" cy="1537335"/>
            <wp:effectExtent l="0" t="0" r="5080" b="1905"/>
            <wp:docPr id="1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</w:pPr>
      <w:r>
        <w:rPr>
          <w:rFonts w:ascii="微软雅黑" w:eastAsia="微软雅黑" w:hAnsi="微软雅黑" w:cs="微软雅黑" w:hint="eastAsia"/>
        </w:rPr>
        <w:t>如果需要重新申请加入，点击“操作”下的【重新加入】。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3675" cy="1524635"/>
            <wp:effectExtent l="0" t="0" r="14605" b="14605"/>
            <wp:docPr id="1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CA4268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</w:p>
    <w:p w:rsidR="00CA4268" w:rsidRDefault="00A22805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\</w:t>
      </w:r>
    </w:p>
    <w:p w:rsidR="00CA4268" w:rsidRDefault="000962BC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bookmarkStart w:id="16" w:name="_Toc24930"/>
      <w:bookmarkStart w:id="17" w:name="_Toc25665"/>
      <w:r>
        <w:rPr>
          <w:rFonts w:ascii="微软雅黑" w:eastAsia="微软雅黑" w:hAnsi="微软雅黑" w:cs="微软雅黑" w:hint="eastAsia"/>
          <w:sz w:val="30"/>
          <w:szCs w:val="30"/>
        </w:rPr>
        <w:lastRenderedPageBreak/>
        <w:t>文件管理</w:t>
      </w:r>
      <w:bookmarkEnd w:id="16"/>
      <w:bookmarkEnd w:id="17"/>
    </w:p>
    <w:p w:rsidR="00CA4268" w:rsidRDefault="00630897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电子合同签署平台</w:t>
      </w:r>
      <w:r w:rsidR="000962BC">
        <w:rPr>
          <w:rFonts w:ascii="微软雅黑" w:eastAsia="微软雅黑" w:hAnsi="微软雅黑" w:cs="微软雅黑" w:hint="eastAsia"/>
        </w:rPr>
        <w:t>的“文件管理”包括待办、草稿、已办、我发起的、抄送我的、已完成、已作废等功能，覆盖了电子文件的完整生命周期。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5420" cy="628650"/>
            <wp:effectExtent l="0" t="0" r="7620" b="11430"/>
            <wp:docPr id="9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18" w:name="_Toc13337"/>
      <w:r>
        <w:rPr>
          <w:rFonts w:ascii="微软雅黑" w:eastAsia="微软雅黑" w:hAnsi="微软雅黑" w:cs="微软雅黑" w:hint="eastAsia"/>
          <w:sz w:val="30"/>
          <w:szCs w:val="30"/>
        </w:rPr>
        <w:t>待办</w:t>
      </w:r>
      <w:bookmarkEnd w:id="18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待办列表展示了当前用户的待签文件，用户可以完整地查看待</w:t>
      </w:r>
      <w:proofErr w:type="gramStart"/>
      <w:r>
        <w:rPr>
          <w:rFonts w:ascii="微软雅黑" w:eastAsia="微软雅黑" w:hAnsi="微软雅黑" w:cs="微软雅黑" w:hint="eastAsia"/>
        </w:rPr>
        <w:t>签文件</w:t>
      </w:r>
      <w:proofErr w:type="gramEnd"/>
      <w:r>
        <w:rPr>
          <w:rFonts w:ascii="微软雅黑" w:eastAsia="微软雅黑" w:hAnsi="微软雅黑" w:cs="微软雅黑" w:hint="eastAsia"/>
        </w:rPr>
        <w:t>的相关状态，点击相关按钮进行签署、预览、下载、轨迹查询等操作。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1135" cy="3051175"/>
            <wp:effectExtent l="0" t="0" r="1905" b="12065"/>
            <wp:docPr id="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用户可以通过任务名称/编号进行文件搜索，点击“更多/收起”按钮后，搜索条件扩展到签约方、发起时间、合同名称/编号、场景等更丰富的维度，方便用户精准查询。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150" cy="1425575"/>
            <wp:effectExtent l="0" t="0" r="8890" b="6985"/>
            <wp:docPr id="9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2"/>
          <w:numId w:val="13"/>
        </w:numPr>
        <w:ind w:firstLineChars="0"/>
        <w:outlineLvl w:val="2"/>
        <w:rPr>
          <w:rFonts w:ascii="微软雅黑" w:eastAsia="微软雅黑" w:hAnsi="微软雅黑" w:cs="微软雅黑"/>
          <w:sz w:val="30"/>
          <w:szCs w:val="30"/>
        </w:rPr>
      </w:pPr>
      <w:bookmarkStart w:id="19" w:name="_Toc25085"/>
      <w:r>
        <w:rPr>
          <w:rFonts w:ascii="微软雅黑" w:eastAsia="微软雅黑" w:hAnsi="微软雅黑" w:cs="微软雅黑" w:hint="eastAsia"/>
          <w:sz w:val="30"/>
          <w:szCs w:val="30"/>
        </w:rPr>
        <w:t>签署</w:t>
      </w:r>
      <w:bookmarkEnd w:id="19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用户全选或</w:t>
      </w:r>
      <w:proofErr w:type="gramEnd"/>
      <w:r>
        <w:rPr>
          <w:rFonts w:ascii="微软雅黑" w:eastAsia="微软雅黑" w:hAnsi="微软雅黑" w:cs="微软雅黑" w:hint="eastAsia"/>
        </w:rPr>
        <w:t>多选待办任务后，点击【批量签署】，在“电子签章用户验证”对话框中接收并回填验证码，点击【确定】，完成签署操作。</w:t>
      </w:r>
    </w:p>
    <w:p w:rsidR="00A22805" w:rsidRDefault="00A22805">
      <w:pPr>
        <w:pStyle w:val="affd"/>
        <w:ind w:firstLineChars="0" w:firstLine="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注意：仅限于合同文件在S</w:t>
      </w:r>
      <w:r>
        <w:rPr>
          <w:rFonts w:ascii="微软雅黑" w:eastAsia="微软雅黑" w:hAnsi="微软雅黑" w:cs="微软雅黑"/>
        </w:rPr>
        <w:t>AAS平台，证书类型为托管证书，且指定了签署印章及位置的合同文件；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1135" cy="2254250"/>
            <wp:effectExtent l="0" t="0" r="1905" b="1270"/>
            <wp:docPr id="10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BC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点击待办列表中目标合同“操作”下的签署按钮，系统将跳转至可视化盖章页面。</w:t>
      </w:r>
    </w:p>
    <w:p w:rsidR="000962BC" w:rsidRDefault="000962BC">
      <w:pPr>
        <w:pStyle w:val="affd"/>
        <w:ind w:firstLineChars="0" w:firstLine="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</w:rPr>
        <w:t>如果是需要签署口令的，则需要通过手机</w:t>
      </w:r>
      <w:r>
        <w:rPr>
          <w:rFonts w:ascii="微软雅黑" w:eastAsia="微软雅黑" w:hAnsi="微软雅黑" w:cs="微软雅黑" w:hint="eastAsia"/>
        </w:rPr>
        <w:t>/邮箱接收验证码，验证通过后，可以查看并签署合同。</w:t>
      </w:r>
    </w:p>
    <w:p w:rsidR="002978E3" w:rsidRDefault="002978E3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如果未指定签署位置，可以手动拖拽印章到文件上，进行签署。</w:t>
      </w:r>
    </w:p>
    <w:p w:rsidR="002978E3" w:rsidRDefault="002978E3">
      <w:pPr>
        <w:pStyle w:val="affd"/>
        <w:ind w:firstLineChars="0" w:firstLine="0"/>
        <w:rPr>
          <w:rFonts w:ascii="微软雅黑" w:eastAsia="微软雅黑" w:hAnsi="微软雅黑" w:cs="微软雅黑" w:hint="eastAsia"/>
        </w:rPr>
      </w:pPr>
    </w:p>
    <w:p w:rsidR="00CA4268" w:rsidRDefault="002978E3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如果是指定了签署位置的，</w:t>
      </w:r>
      <w:r w:rsidR="000962BC">
        <w:rPr>
          <w:rFonts w:ascii="微软雅黑" w:eastAsia="微软雅黑" w:hAnsi="微软雅黑" w:cs="微软雅黑" w:hint="eastAsia"/>
        </w:rPr>
        <w:t>点击页面下方的【一键盖章】，模板预设的印章将自动加盖至正文，点击【确认签署】。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68595" cy="2372360"/>
            <wp:effectExtent l="0" t="0" r="4445" b="5080"/>
            <wp:docPr id="10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</w:pPr>
      <w:r>
        <w:rPr>
          <w:rFonts w:ascii="微软雅黑" w:eastAsia="微软雅黑" w:hAnsi="微软雅黑" w:cs="微软雅黑" w:hint="eastAsia"/>
        </w:rPr>
        <w:t>确认对话框中的印章加盖信息，点击【提交签署】。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3863340" cy="2453640"/>
            <wp:effectExtent l="0" t="0" r="7620" b="0"/>
            <wp:docPr id="10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</w:pPr>
      <w:r>
        <w:rPr>
          <w:rFonts w:ascii="微软雅黑" w:eastAsia="微软雅黑" w:hAnsi="微软雅黑" w:cs="微软雅黑" w:hint="eastAsia"/>
        </w:rPr>
        <w:t>接收并回填短信验证码，完成签约意愿表达，点击【确认签约】，该合同签署完毕。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4442460" cy="3185160"/>
            <wp:effectExtent l="0" t="0" r="7620" b="0"/>
            <wp:docPr id="10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20" w:name="_Toc22311"/>
      <w:r>
        <w:rPr>
          <w:rFonts w:ascii="微软雅黑" w:eastAsia="微软雅黑" w:hAnsi="微软雅黑" w:cs="微软雅黑" w:hint="eastAsia"/>
          <w:sz w:val="30"/>
          <w:szCs w:val="30"/>
        </w:rPr>
        <w:t>已办</w:t>
      </w:r>
      <w:bookmarkEnd w:id="20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如果合同存在多个签约方，当前用户已完成签署，其他签约方未签署，用户可在“已办”下浏览已办列表，也可对合同进行预览、催办、下载、轨迹查询等操作。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68595" cy="2069465"/>
            <wp:effectExtent l="0" t="0" r="4445" b="3175"/>
            <wp:docPr id="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点击“更多/收起”按钮，页面展示了各项搜索条件，用户可以通过任务名称/编号、场景、发起时间、签约方、截止时间等维度进行合同搜索，相关结果显示在已办列表中。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523490"/>
            <wp:effectExtent l="0" t="0" r="0" b="635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用户可对已办列表中的任务进行相关操作。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预览：</w:t>
      </w:r>
      <w:r>
        <w:rPr>
          <w:rFonts w:ascii="微软雅黑" w:eastAsia="微软雅黑" w:hAnsi="微软雅黑" w:cs="微软雅黑" w:hint="eastAsia"/>
        </w:rPr>
        <w:t>进入新的页面，展示出完整的文件内容；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催办：</w:t>
      </w:r>
      <w:r>
        <w:rPr>
          <w:rFonts w:ascii="微软雅黑" w:eastAsia="微软雅黑" w:hAnsi="微软雅黑" w:cs="微软雅黑" w:hint="eastAsia"/>
        </w:rPr>
        <w:t>用户收到带有签署链接的催办短信；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下载：</w:t>
      </w:r>
      <w:r>
        <w:rPr>
          <w:rFonts w:ascii="微软雅黑" w:eastAsia="微软雅黑" w:hAnsi="微软雅黑" w:cs="微软雅黑" w:hint="eastAsia"/>
        </w:rPr>
        <w:t>以压缩</w:t>
      </w:r>
      <w:proofErr w:type="gramStart"/>
      <w:r>
        <w:rPr>
          <w:rFonts w:ascii="微软雅黑" w:eastAsia="微软雅黑" w:hAnsi="微软雅黑" w:cs="微软雅黑" w:hint="eastAsia"/>
        </w:rPr>
        <w:t>包形式</w:t>
      </w:r>
      <w:proofErr w:type="gramEnd"/>
      <w:r>
        <w:rPr>
          <w:rFonts w:ascii="微软雅黑" w:eastAsia="微软雅黑" w:hAnsi="微软雅黑" w:cs="微软雅黑" w:hint="eastAsia"/>
        </w:rPr>
        <w:t>将文件下载到本地；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轨迹：</w:t>
      </w:r>
      <w:r>
        <w:rPr>
          <w:rFonts w:ascii="微软雅黑" w:eastAsia="微软雅黑" w:hAnsi="微软雅黑" w:cs="微软雅黑" w:hint="eastAsia"/>
        </w:rPr>
        <w:t>进入新的页面，展示文件信息和签署进度。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1805940" cy="1318260"/>
            <wp:effectExtent l="0" t="0" r="7620" b="7620"/>
            <wp:docPr id="10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2"/>
          <w:numId w:val="13"/>
        </w:numPr>
        <w:ind w:firstLineChars="0"/>
        <w:outlineLvl w:val="2"/>
        <w:rPr>
          <w:rFonts w:ascii="微软雅黑" w:eastAsia="微软雅黑" w:hAnsi="微软雅黑" w:cs="微软雅黑"/>
          <w:sz w:val="30"/>
          <w:szCs w:val="30"/>
        </w:rPr>
      </w:pPr>
      <w:bookmarkStart w:id="21" w:name="_Toc3991"/>
      <w:r>
        <w:rPr>
          <w:rFonts w:ascii="微软雅黑" w:eastAsia="微软雅黑" w:hAnsi="微软雅黑" w:cs="微软雅黑" w:hint="eastAsia"/>
          <w:sz w:val="30"/>
          <w:szCs w:val="30"/>
        </w:rPr>
        <w:t>催办</w:t>
      </w:r>
      <w:bookmarkEnd w:id="21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在已办列表下，</w:t>
      </w:r>
      <w:proofErr w:type="gramStart"/>
      <w:r>
        <w:rPr>
          <w:rFonts w:ascii="微软雅黑" w:eastAsia="微软雅黑" w:hAnsi="微软雅黑" w:cs="微软雅黑" w:hint="eastAsia"/>
        </w:rPr>
        <w:t>勾选一个</w:t>
      </w:r>
      <w:proofErr w:type="gramEnd"/>
      <w:r>
        <w:rPr>
          <w:rFonts w:ascii="微软雅黑" w:eastAsia="微软雅黑" w:hAnsi="微软雅黑" w:cs="微软雅黑" w:hint="eastAsia"/>
        </w:rPr>
        <w:t>或多个已办任务，点击【催办】，未签署方将收到短信催办提醒。</w:t>
      </w:r>
    </w:p>
    <w:p w:rsidR="00CA4268" w:rsidRDefault="000962BC">
      <w:pPr>
        <w:pStyle w:val="affd"/>
        <w:numPr>
          <w:ilvl w:val="0"/>
          <w:numId w:val="26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系统支持批量催办。</w:t>
      </w:r>
    </w:p>
    <w:p w:rsidR="00CA4268" w:rsidRDefault="000962BC">
      <w:pPr>
        <w:pStyle w:val="affd"/>
        <w:numPr>
          <w:ilvl w:val="0"/>
          <w:numId w:val="26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点击单个任务右侧的催办按钮可以单独催办。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4310" cy="766445"/>
            <wp:effectExtent l="0" t="0" r="13970" b="10795"/>
            <wp:docPr id="1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0"/>
          <w:numId w:val="27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催办短信带有签署链接，签约方可通过移动端登录签署。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3032760" cy="3436620"/>
            <wp:effectExtent l="0" t="0" r="0" b="7620"/>
            <wp:docPr id="1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22" w:name="_Toc27231"/>
      <w:r>
        <w:rPr>
          <w:rFonts w:ascii="微软雅黑" w:eastAsia="微软雅黑" w:hAnsi="微软雅黑" w:cs="微软雅黑" w:hint="eastAsia"/>
          <w:sz w:val="30"/>
          <w:szCs w:val="30"/>
        </w:rPr>
        <w:t>抄送我的</w:t>
      </w:r>
      <w:bookmarkEnd w:id="22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在发起签约的过程中，当前用户被添加为抄送人方，在任务成功发起后，用户可在“抄送我的”下查看抄送列表，进行文件预览及轨迹查询。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73675" cy="1827530"/>
            <wp:effectExtent l="0" t="0" r="14605" b="1270"/>
            <wp:docPr id="1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23" w:name="_Toc23471"/>
      <w:r>
        <w:rPr>
          <w:rFonts w:ascii="微软雅黑" w:eastAsia="微软雅黑" w:hAnsi="微软雅黑" w:cs="微软雅黑" w:hint="eastAsia"/>
          <w:sz w:val="30"/>
          <w:szCs w:val="30"/>
        </w:rPr>
        <w:t>已完成</w:t>
      </w:r>
      <w:bookmarkEnd w:id="23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当文件的各签约方均已完成签署，用户在“已完成”下可以查看到已完成的任务列表，</w:t>
      </w:r>
      <w:proofErr w:type="gramStart"/>
      <w:r>
        <w:rPr>
          <w:rFonts w:ascii="微软雅黑" w:eastAsia="微软雅黑" w:hAnsi="微软雅黑" w:cs="微软雅黑" w:hint="eastAsia"/>
        </w:rPr>
        <w:t>勾选一个</w:t>
      </w:r>
      <w:proofErr w:type="gramEnd"/>
      <w:r>
        <w:rPr>
          <w:rFonts w:ascii="微软雅黑" w:eastAsia="微软雅黑" w:hAnsi="微软雅黑" w:cs="微软雅黑" w:hint="eastAsia"/>
        </w:rPr>
        <w:t>或多个任务，点击【下载】，文件将以压缩</w:t>
      </w:r>
      <w:proofErr w:type="gramStart"/>
      <w:r>
        <w:rPr>
          <w:rFonts w:ascii="微软雅黑" w:eastAsia="微软雅黑" w:hAnsi="微软雅黑" w:cs="微软雅黑" w:hint="eastAsia"/>
        </w:rPr>
        <w:t>包形式</w:t>
      </w:r>
      <w:proofErr w:type="gramEnd"/>
      <w:r>
        <w:rPr>
          <w:rFonts w:ascii="微软雅黑" w:eastAsia="微软雅黑" w:hAnsi="微软雅黑" w:cs="微软雅黑" w:hint="eastAsia"/>
        </w:rPr>
        <w:t>下载到本地；人资签约场景的文件点击【发送合同】，可以将文件发送给非注册个人的邮箱中。</w:t>
      </w:r>
    </w:p>
    <w:p w:rsidR="00CA4268" w:rsidRDefault="000962BC">
      <w:pPr>
        <w:pStyle w:val="affd"/>
        <w:numPr>
          <w:ilvl w:val="0"/>
          <w:numId w:val="30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已完成列表下所有任务均可使用“下载”功能。</w:t>
      </w:r>
    </w:p>
    <w:p w:rsidR="00CA4268" w:rsidRDefault="000962BC">
      <w:pPr>
        <w:pStyle w:val="affd"/>
        <w:numPr>
          <w:ilvl w:val="0"/>
          <w:numId w:val="30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只有人资签约场景的任务可以使用“发送合同”功能。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230" cy="2066290"/>
            <wp:effectExtent l="0" t="0" r="3810" b="6350"/>
            <wp:docPr id="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24" w:name="_Toc2683"/>
      <w:r>
        <w:rPr>
          <w:rFonts w:ascii="微软雅黑" w:eastAsia="微软雅黑" w:hAnsi="微软雅黑" w:cs="微软雅黑" w:hint="eastAsia"/>
          <w:sz w:val="30"/>
          <w:szCs w:val="30"/>
        </w:rPr>
        <w:t>已作废</w:t>
      </w:r>
      <w:bookmarkEnd w:id="24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被发起的文件含有一个或多个未签约方的时候，用户可以使用“撤销”功能取消签署，被撤销的文件可以在“已作废”下查看。如果删除某个任务，删除</w:t>
      </w:r>
      <w:proofErr w:type="gramStart"/>
      <w:r>
        <w:rPr>
          <w:rFonts w:ascii="微软雅黑" w:eastAsia="微软雅黑" w:hAnsi="微软雅黑" w:cs="微软雅黑" w:hint="eastAsia"/>
        </w:rPr>
        <w:t>后文件</w:t>
      </w:r>
      <w:proofErr w:type="gramEnd"/>
      <w:r>
        <w:rPr>
          <w:rFonts w:ascii="微软雅黑" w:eastAsia="微软雅黑" w:hAnsi="微软雅黑" w:cs="微软雅黑" w:hint="eastAsia"/>
        </w:rPr>
        <w:t>不能恢复。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67325" cy="2041525"/>
            <wp:effectExtent l="0" t="0" r="5715" b="635"/>
            <wp:docPr id="1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bookmarkStart w:id="25" w:name="_Toc9362"/>
      <w:bookmarkStart w:id="26" w:name="_Toc17194"/>
      <w:r>
        <w:rPr>
          <w:rFonts w:ascii="微软雅黑" w:eastAsia="微软雅黑" w:hAnsi="微软雅黑" w:cs="微软雅黑" w:hint="eastAsia"/>
          <w:sz w:val="30"/>
          <w:szCs w:val="30"/>
        </w:rPr>
        <w:t>个人中心</w:t>
      </w:r>
      <w:bookmarkEnd w:id="25"/>
      <w:bookmarkEnd w:id="26"/>
    </w:p>
    <w:p w:rsidR="00CA4268" w:rsidRDefault="00630897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</w:rPr>
        <w:t>电子合同签署平台</w:t>
      </w:r>
      <w:r w:rsidR="000962BC">
        <w:rPr>
          <w:rFonts w:ascii="微软雅黑" w:eastAsia="微软雅黑" w:hAnsi="微软雅黑" w:cs="微软雅黑" w:hint="eastAsia"/>
        </w:rPr>
        <w:t>的“用户中心”包括个人信息、个人签章、联系人管理、我的企业等丰富的功能模块，方便用户进行个人/企业信息管理及安全管理。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8595" cy="3271520"/>
            <wp:effectExtent l="0" t="0" r="4445" b="508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27" w:name="_Toc5834"/>
      <w:r>
        <w:rPr>
          <w:rFonts w:ascii="微软雅黑" w:eastAsia="微软雅黑" w:hAnsi="微软雅黑" w:cs="微软雅黑" w:hint="eastAsia"/>
          <w:sz w:val="30"/>
          <w:szCs w:val="30"/>
        </w:rPr>
        <w:t>修改手机号</w:t>
      </w:r>
      <w:bookmarkEnd w:id="27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在“用户中心——个人信息”下，点击【修改手机号】，获取并回填验证码，点击【下一步】。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5420" cy="3348990"/>
            <wp:effectExtent l="0" t="0" r="7620" b="3810"/>
            <wp:docPr id="8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输入新的手机号码，获取并回填验证码后，点击【提交】，手机号码修改完毕。</w:t>
      </w:r>
    </w:p>
    <w:p w:rsidR="00CA4268" w:rsidRDefault="000962BC">
      <w:pPr>
        <w:pStyle w:val="affd"/>
        <w:numPr>
          <w:ilvl w:val="0"/>
          <w:numId w:val="3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新的手机号码将作为该账户未来的登录账号。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4023360" cy="2278380"/>
            <wp:effectExtent l="0" t="0" r="0" b="7620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28" w:name="_Toc8928"/>
      <w:r>
        <w:rPr>
          <w:rFonts w:ascii="微软雅黑" w:eastAsia="微软雅黑" w:hAnsi="微软雅黑" w:cs="微软雅黑" w:hint="eastAsia"/>
          <w:sz w:val="30"/>
          <w:szCs w:val="30"/>
        </w:rPr>
        <w:t>修改登录密码</w:t>
      </w:r>
      <w:bookmarkEnd w:id="28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在“用户中心——个人信息”下，点击【修改登陆密码】，输入原始登录密码、新密码、二次确认新密码，点击【确定】。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2405" cy="3303905"/>
            <wp:effectExtent l="0" t="0" r="635" b="3175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29" w:name="_Toc22792"/>
      <w:r>
        <w:rPr>
          <w:rFonts w:ascii="微软雅黑" w:eastAsia="微软雅黑" w:hAnsi="微软雅黑" w:cs="微软雅黑" w:hint="eastAsia"/>
          <w:sz w:val="30"/>
          <w:szCs w:val="30"/>
        </w:rPr>
        <w:t>绑定&amp;解绑</w:t>
      </w:r>
      <w:proofErr w:type="spellStart"/>
      <w:r>
        <w:rPr>
          <w:rFonts w:ascii="微软雅黑" w:eastAsia="微软雅黑" w:hAnsi="微软雅黑" w:cs="微软雅黑" w:hint="eastAsia"/>
          <w:sz w:val="30"/>
          <w:szCs w:val="30"/>
        </w:rPr>
        <w:t>ukey</w:t>
      </w:r>
      <w:bookmarkEnd w:id="29"/>
      <w:proofErr w:type="spellEnd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</w:rPr>
        <w:t>PC端插入个人</w:t>
      </w:r>
      <w:proofErr w:type="spellStart"/>
      <w:r>
        <w:rPr>
          <w:rFonts w:ascii="微软雅黑" w:eastAsia="微软雅黑" w:hAnsi="微软雅黑" w:cs="微软雅黑" w:hint="eastAsia"/>
        </w:rPr>
        <w:t>Ukey</w:t>
      </w:r>
      <w:proofErr w:type="spellEnd"/>
      <w:r>
        <w:rPr>
          <w:rFonts w:ascii="微软雅黑" w:eastAsia="微软雅黑" w:hAnsi="微软雅黑" w:cs="微软雅黑" w:hint="eastAsia"/>
        </w:rPr>
        <w:t>，在“用户中心——个人信息”下，点击【绑定</w:t>
      </w:r>
      <w:proofErr w:type="spellStart"/>
      <w:r>
        <w:rPr>
          <w:rFonts w:ascii="微软雅黑" w:eastAsia="微软雅黑" w:hAnsi="微软雅黑" w:cs="微软雅黑" w:hint="eastAsia"/>
        </w:rPr>
        <w:t>Ukey</w:t>
      </w:r>
      <w:proofErr w:type="spellEnd"/>
      <w:r>
        <w:rPr>
          <w:rFonts w:ascii="微软雅黑" w:eastAsia="微软雅黑" w:hAnsi="微软雅黑" w:cs="微软雅黑" w:hint="eastAsia"/>
        </w:rPr>
        <w:t>】，系统将自动读取个人证书，输入</w:t>
      </w:r>
      <w:proofErr w:type="spellStart"/>
      <w:r>
        <w:rPr>
          <w:rFonts w:ascii="微软雅黑" w:eastAsia="微软雅黑" w:hAnsi="微软雅黑" w:cs="微软雅黑" w:hint="eastAsia"/>
        </w:rPr>
        <w:t>Ukey</w:t>
      </w:r>
      <w:proofErr w:type="spellEnd"/>
      <w:r>
        <w:rPr>
          <w:rFonts w:ascii="微软雅黑" w:eastAsia="微软雅黑" w:hAnsi="微软雅黑" w:cs="微软雅黑" w:hint="eastAsia"/>
        </w:rPr>
        <w:t>对应的密码后，点击【确定】。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5420" cy="3014980"/>
            <wp:effectExtent l="0" t="0" r="7620" b="254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30" w:name="_Toc28204"/>
      <w:r>
        <w:rPr>
          <w:rFonts w:ascii="微软雅黑" w:eastAsia="微软雅黑" w:hAnsi="微软雅黑" w:cs="微软雅黑" w:hint="eastAsia"/>
          <w:sz w:val="30"/>
          <w:szCs w:val="30"/>
        </w:rPr>
        <w:t>个人签章</w:t>
      </w:r>
      <w:bookmarkEnd w:id="30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</w:rPr>
        <w:lastRenderedPageBreak/>
        <w:t>在“用户中心——个人签章”下，点击【添加手写签名】，使用移动端设备扫描弹出的二维码，进入手写签名页面。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64150" cy="1912620"/>
            <wp:effectExtent l="0" t="0" r="8890" b="7620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在移动端的手写签名板上书写自己的名字，书写完毕后点击【提交】，重新书写点击【清屏】。</w:t>
      </w:r>
    </w:p>
    <w:p w:rsidR="00CA4268" w:rsidRDefault="000962BC">
      <w:pPr>
        <w:pStyle w:val="affd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3055620" cy="4472940"/>
            <wp:effectExtent l="0" t="0" r="7620" b="7620"/>
            <wp:docPr id="66" name="图片 66" descr="16068786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06878657(1)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刷新PC端页面，个性化的手写签名已添加至列表中，可以作为单独的印章类型被使用。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69230" cy="3535045"/>
            <wp:effectExtent l="0" t="0" r="3810" b="635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31" w:name="_Toc14758"/>
      <w:r>
        <w:rPr>
          <w:rFonts w:ascii="微软雅黑" w:eastAsia="微软雅黑" w:hAnsi="微软雅黑" w:cs="微软雅黑" w:hint="eastAsia"/>
          <w:sz w:val="30"/>
          <w:szCs w:val="30"/>
        </w:rPr>
        <w:t>联系人管理</w:t>
      </w:r>
      <w:bookmarkEnd w:id="31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在“用户中心——联系人管理”下，点击【添加分组】，输入分组名称，点击【保存】。</w:t>
      </w:r>
    </w:p>
    <w:p w:rsidR="00CA4268" w:rsidRDefault="000962BC">
      <w:pPr>
        <w:pStyle w:val="affd"/>
        <w:numPr>
          <w:ilvl w:val="0"/>
          <w:numId w:val="32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与用户一同签署过文件的其他签约方会自动添加为联系人，可以对联系人进行分组管理。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67960" cy="1605915"/>
            <wp:effectExtent l="0" t="0" r="5080" b="9525"/>
            <wp:docPr id="7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创建分组后，可以重新编辑分组名称或删除分组。</w:t>
      </w:r>
    </w:p>
    <w:p w:rsidR="00CA4268" w:rsidRDefault="000962BC">
      <w:pPr>
        <w:pStyle w:val="affd"/>
        <w:numPr>
          <w:ilvl w:val="0"/>
          <w:numId w:val="33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分组删除后不能够恢复。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69865" cy="3067685"/>
            <wp:effectExtent l="0" t="0" r="3175" b="10795"/>
            <wp:docPr id="1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1"/>
          <w:numId w:val="13"/>
        </w:numPr>
        <w:ind w:firstLineChars="0"/>
        <w:outlineLvl w:val="1"/>
        <w:rPr>
          <w:rFonts w:ascii="微软雅黑" w:eastAsia="微软雅黑" w:hAnsi="微软雅黑" w:cs="微软雅黑"/>
          <w:sz w:val="30"/>
          <w:szCs w:val="30"/>
        </w:rPr>
      </w:pPr>
      <w:bookmarkStart w:id="32" w:name="_Toc7413"/>
      <w:r>
        <w:rPr>
          <w:rFonts w:ascii="微软雅黑" w:eastAsia="微软雅黑" w:hAnsi="微软雅黑" w:cs="微软雅黑" w:hint="eastAsia"/>
          <w:sz w:val="30"/>
          <w:szCs w:val="30"/>
        </w:rPr>
        <w:t>我的企业</w:t>
      </w:r>
      <w:bookmarkEnd w:id="32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在“用户中心——我的企业”下，可以查询“我认证的企业”和“我加入的企业”信息，或通过企业名称/统一社会信用代码快速检索到目标企业，并进行相关操作（详细步骤可参考3、4）。</w:t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71135" cy="1394460"/>
            <wp:effectExtent l="0" t="0" r="1905" b="7620"/>
            <wp:docPr id="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bookmarkStart w:id="33" w:name="_Toc21032"/>
      <w:bookmarkStart w:id="34" w:name="_Toc11910"/>
      <w:r>
        <w:rPr>
          <w:rFonts w:ascii="微软雅黑" w:eastAsia="微软雅黑" w:hAnsi="微软雅黑" w:cs="微软雅黑" w:hint="eastAsia"/>
          <w:sz w:val="30"/>
          <w:szCs w:val="30"/>
        </w:rPr>
        <w:t>文档验证</w:t>
      </w:r>
      <w:bookmarkEnd w:id="33"/>
      <w:bookmarkEnd w:id="34"/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在“文档验证”下，点击【上传】，将通过本平台签署完毕的文件进行传输。</w:t>
      </w:r>
    </w:p>
    <w:p w:rsidR="00CA4268" w:rsidRDefault="000962BC">
      <w:pPr>
        <w:pStyle w:val="affd"/>
        <w:numPr>
          <w:ilvl w:val="0"/>
          <w:numId w:val="3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系统只支持对本平台下签署的文件进行有效性验证，不支持其他CA或平台签署的文件。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4046220" cy="2758440"/>
            <wp:effectExtent l="0" t="0" r="7620" b="0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68" w:rsidRDefault="000962BC">
      <w:pPr>
        <w:pStyle w:val="affd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上传完毕后，系统判定该文件的有效性，并将相关信息呈现给用户。</w:t>
      </w:r>
    </w:p>
    <w:p w:rsidR="00CA4268" w:rsidRDefault="000962BC">
      <w:pPr>
        <w:pStyle w:val="affd"/>
        <w:ind w:firstLineChars="0" w:firstLine="0"/>
      </w:pPr>
      <w:r>
        <w:rPr>
          <w:noProof/>
        </w:rPr>
        <w:drawing>
          <wp:inline distT="0" distB="0" distL="114300" distR="114300">
            <wp:extent cx="5271770" cy="3043555"/>
            <wp:effectExtent l="0" t="0" r="1270" b="4445"/>
            <wp:docPr id="8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E9" w:rsidRDefault="00554DE9" w:rsidP="00554DE9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企业控制台</w:t>
      </w:r>
    </w:p>
    <w:p w:rsidR="00CA4268" w:rsidRPr="00F55646" w:rsidRDefault="00F55646">
      <w:pPr>
        <w:spacing w:line="360" w:lineRule="auto"/>
        <w:rPr>
          <w:rFonts w:ascii="微软雅黑" w:eastAsia="微软雅黑" w:hAnsi="微软雅黑"/>
          <w:sz w:val="22"/>
        </w:rPr>
      </w:pPr>
      <w:r w:rsidRPr="00F55646">
        <w:rPr>
          <w:rFonts w:ascii="微软雅黑" w:eastAsia="微软雅黑" w:hAnsi="微软雅黑"/>
          <w:sz w:val="22"/>
        </w:rPr>
        <w:t>切换到企业空间，点击企业控制台，可以跳转到管理端</w:t>
      </w:r>
      <w:r>
        <w:rPr>
          <w:rFonts w:ascii="微软雅黑" w:eastAsia="微软雅黑" w:hAnsi="微软雅黑"/>
          <w:sz w:val="22"/>
        </w:rPr>
        <w:t>。</w:t>
      </w:r>
    </w:p>
    <w:p w:rsidR="00F55646" w:rsidRDefault="00F5564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77CB8C6" wp14:editId="7740194B">
            <wp:extent cx="5274310" cy="2601595"/>
            <wp:effectExtent l="0" t="0" r="2540" b="825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1B" w:rsidRDefault="00ED5B1B">
      <w:pPr>
        <w:spacing w:line="360" w:lineRule="auto"/>
        <w:rPr>
          <w:rFonts w:hint="eastAsia"/>
        </w:rPr>
      </w:pPr>
      <w:r>
        <w:t>可通过点击返回签约平台，返回到前台签署平台。</w:t>
      </w:r>
    </w:p>
    <w:p w:rsidR="00CA4268" w:rsidRDefault="00ED5B1B">
      <w:pPr>
        <w:pStyle w:val="affd"/>
        <w:ind w:firstLineChars="0" w:firstLine="0"/>
      </w:pPr>
      <w:r>
        <w:rPr>
          <w:noProof/>
        </w:rPr>
        <w:drawing>
          <wp:inline distT="0" distB="0" distL="0" distR="0" wp14:anchorId="22BA9B07" wp14:editId="2F8FE2D4">
            <wp:extent cx="5274310" cy="2601595"/>
            <wp:effectExtent l="0" t="0" r="2540" b="825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1B" w:rsidRDefault="00ED5B1B" w:rsidP="00ED5B1B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组织机构管理</w:t>
      </w:r>
    </w:p>
    <w:p w:rsidR="00ED5B1B" w:rsidRDefault="00ED5B1B" w:rsidP="00EB23E1">
      <w:pPr>
        <w:pStyle w:val="affd"/>
        <w:ind w:left="425" w:firstLineChars="0" w:firstLine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当企业信息</w:t>
      </w:r>
      <w:r>
        <w:rPr>
          <w:rFonts w:ascii="微软雅黑" w:eastAsia="微软雅黑" w:hAnsi="微软雅黑" w:cs="微软雅黑" w:hint="eastAsia"/>
          <w:sz w:val="30"/>
          <w:szCs w:val="30"/>
        </w:rPr>
        <w:t>/法人信息变更后，可更改企业信息/法人信息，实现企业信息的变更。法人姓名或证件号变更，则会作废企业的法人章。如果是企业名称/统一社会信用代码变更，则会作废企业下的全部印章。</w:t>
      </w:r>
    </w:p>
    <w:p w:rsidR="00ED5B1B" w:rsidRDefault="00ED5B1B" w:rsidP="00EB23E1">
      <w:pPr>
        <w:pStyle w:val="affd"/>
        <w:ind w:left="425" w:firstLineChars="0" w:firstLine="0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D4B087B" wp14:editId="2CF6E3CE">
            <wp:extent cx="5274310" cy="2601595"/>
            <wp:effectExtent l="0" t="0" r="2540" b="825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1B" w:rsidRDefault="00ED5B1B" w:rsidP="00ED5B1B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用户管理</w:t>
      </w:r>
    </w:p>
    <w:p w:rsidR="00275418" w:rsidRDefault="00275418" w:rsidP="00EB23E1">
      <w:pPr>
        <w:pStyle w:val="affd"/>
        <w:ind w:left="425" w:firstLineChars="0" w:firstLine="0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可以查看当前企业下的用户。</w:t>
      </w:r>
      <w:r w:rsidR="003748F8">
        <w:rPr>
          <w:rFonts w:ascii="微软雅黑" w:eastAsia="微软雅黑" w:hAnsi="微软雅黑" w:cs="微软雅黑"/>
          <w:sz w:val="30"/>
          <w:szCs w:val="30"/>
        </w:rPr>
        <w:t>并对用户进行管理。</w:t>
      </w:r>
    </w:p>
    <w:p w:rsidR="00275418" w:rsidRDefault="00275418" w:rsidP="00EB23E1">
      <w:pPr>
        <w:pStyle w:val="affd"/>
        <w:ind w:left="425" w:firstLineChars="0" w:firstLine="0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noProof/>
        </w:rPr>
        <w:drawing>
          <wp:inline distT="0" distB="0" distL="0" distR="0" wp14:anchorId="2BB43277" wp14:editId="7FB3BA5E">
            <wp:extent cx="5274310" cy="2601595"/>
            <wp:effectExtent l="0" t="0" r="2540" b="825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1B" w:rsidRDefault="00ED5B1B" w:rsidP="00ED5B1B">
      <w:pPr>
        <w:pStyle w:val="affd"/>
        <w:numPr>
          <w:ilvl w:val="1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添加用户</w:t>
      </w:r>
    </w:p>
    <w:p w:rsidR="0048432B" w:rsidRDefault="0048432B" w:rsidP="00C23A41">
      <w:pPr>
        <w:pStyle w:val="affd"/>
        <w:ind w:left="567" w:firstLineChars="0" w:firstLine="0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企业管理员可以选择主动添加用户的方式，为企业添加用户。</w:t>
      </w:r>
    </w:p>
    <w:p w:rsidR="0048432B" w:rsidRDefault="0048432B" w:rsidP="00C23A41">
      <w:pPr>
        <w:pStyle w:val="affd"/>
        <w:ind w:left="567" w:firstLineChars="0" w:firstLine="0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9FBF328" wp14:editId="35485219">
            <wp:extent cx="5274310" cy="2601595"/>
            <wp:effectExtent l="0" t="0" r="2540" b="825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5" w:name="_GoBack"/>
      <w:bookmarkEnd w:id="35"/>
      <w:r>
        <w:rPr>
          <w:noProof/>
        </w:rPr>
        <w:drawing>
          <wp:inline distT="0" distB="0" distL="0" distR="0" wp14:anchorId="7390D582" wp14:editId="47A0AF77">
            <wp:extent cx="5274310" cy="2601595"/>
            <wp:effectExtent l="0" t="0" r="2540" b="825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1B" w:rsidRDefault="00ED5B1B" w:rsidP="00ED5B1B">
      <w:pPr>
        <w:pStyle w:val="affd"/>
        <w:numPr>
          <w:ilvl w:val="1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编辑用户</w:t>
      </w:r>
    </w:p>
    <w:p w:rsidR="00ED5B1B" w:rsidRPr="00ED5B1B" w:rsidRDefault="00ED5B1B" w:rsidP="00ED5B1B">
      <w:pPr>
        <w:pStyle w:val="affd"/>
        <w:numPr>
          <w:ilvl w:val="1"/>
          <w:numId w:val="13"/>
        </w:numPr>
        <w:ind w:firstLineChars="0"/>
        <w:outlineLvl w:val="0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删除用户</w:t>
      </w:r>
    </w:p>
    <w:p w:rsidR="00ED5B1B" w:rsidRDefault="00ED5B1B" w:rsidP="00ED5B1B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印章管理</w:t>
      </w:r>
    </w:p>
    <w:p w:rsidR="00ED5B1B" w:rsidRDefault="00ED5B1B" w:rsidP="00ED5B1B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授权中心</w:t>
      </w:r>
    </w:p>
    <w:p w:rsidR="00ED5B1B" w:rsidRDefault="00ED5B1B" w:rsidP="00ED5B1B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证书管理</w:t>
      </w:r>
    </w:p>
    <w:p w:rsidR="00ED5B1B" w:rsidRDefault="00ED5B1B" w:rsidP="00ED5B1B">
      <w:pPr>
        <w:pStyle w:val="affd"/>
        <w:numPr>
          <w:ilvl w:val="0"/>
          <w:numId w:val="13"/>
        </w:numPr>
        <w:ind w:firstLineChars="0"/>
        <w:outlineLvl w:val="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/>
          <w:sz w:val="30"/>
          <w:szCs w:val="30"/>
        </w:rPr>
        <w:t>加入企业审核</w:t>
      </w:r>
    </w:p>
    <w:p w:rsidR="00ED5B1B" w:rsidRDefault="00ED5B1B">
      <w:pPr>
        <w:pStyle w:val="affd"/>
        <w:ind w:firstLineChars="0" w:firstLine="0"/>
        <w:rPr>
          <w:rFonts w:hint="eastAsia"/>
        </w:rPr>
      </w:pPr>
    </w:p>
    <w:sectPr w:rsidR="00ED5B1B">
      <w:headerReference w:type="default" r:id="rId71"/>
      <w:footerReference w:type="default" r:id="rId72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0E8" w:rsidRDefault="004330E8">
      <w:r>
        <w:separator/>
      </w:r>
    </w:p>
  </w:endnote>
  <w:endnote w:type="continuationSeparator" w:id="0">
    <w:p w:rsidR="004330E8" w:rsidRDefault="0043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45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09"/>
      <w:gridCol w:w="7845"/>
    </w:tblGrid>
    <w:tr w:rsidR="000962BC">
      <w:trPr>
        <w:trHeight w:val="202"/>
      </w:trPr>
      <w:tc>
        <w:tcPr>
          <w:tcW w:w="619" w:type="pct"/>
          <w:vAlign w:val="center"/>
        </w:tcPr>
        <w:p w:rsidR="000962BC" w:rsidRDefault="000962BC">
          <w:pPr>
            <w:pStyle w:val="afa"/>
            <w:jc w:val="both"/>
            <w:rPr>
              <w:b/>
              <w:color w:val="FFFFFF"/>
            </w:rPr>
          </w:pPr>
          <w:r>
            <w:rPr>
              <w:noProof/>
            </w:rPr>
            <w:drawing>
              <wp:inline distT="0" distB="0" distL="114300" distR="114300">
                <wp:extent cx="318770" cy="319405"/>
                <wp:effectExtent l="0" t="0" r="1270" b="635"/>
                <wp:docPr id="2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77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1" w:type="pct"/>
          <w:vAlign w:val="center"/>
        </w:tcPr>
        <w:p w:rsidR="000962BC" w:rsidRDefault="000962BC">
          <w:pPr>
            <w:ind w:firstLineChars="957" w:firstLine="2010"/>
            <w:jc w:val="center"/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 w:hint="eastAsia"/>
              <w:kern w:val="0"/>
              <w:szCs w:val="21"/>
            </w:rPr>
            <w:t>北京数字认证股份有限公司</w:t>
          </w:r>
        </w:p>
      </w:tc>
    </w:tr>
  </w:tbl>
  <w:p w:rsidR="000962BC" w:rsidRDefault="000962BC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45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09"/>
      <w:gridCol w:w="7845"/>
    </w:tblGrid>
    <w:tr w:rsidR="000962BC">
      <w:trPr>
        <w:trHeight w:val="202"/>
      </w:trPr>
      <w:tc>
        <w:tcPr>
          <w:tcW w:w="619" w:type="pct"/>
          <w:vAlign w:val="center"/>
        </w:tcPr>
        <w:p w:rsidR="000962BC" w:rsidRDefault="000962BC">
          <w:pPr>
            <w:pStyle w:val="afa"/>
            <w:jc w:val="both"/>
            <w:rPr>
              <w:b/>
              <w:color w:val="FFFFFF"/>
            </w:rPr>
          </w:pPr>
          <w:r>
            <w:rPr>
              <w:noProof/>
            </w:rPr>
            <w:drawing>
              <wp:inline distT="0" distB="0" distL="114300" distR="114300">
                <wp:extent cx="318770" cy="319405"/>
                <wp:effectExtent l="0" t="0" r="1270" b="635"/>
                <wp:docPr id="3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77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1" w:type="pct"/>
          <w:vAlign w:val="center"/>
        </w:tcPr>
        <w:p w:rsidR="000962BC" w:rsidRDefault="000962BC">
          <w:pPr>
            <w:ind w:firstLineChars="1024" w:firstLine="2150"/>
            <w:jc w:val="center"/>
          </w:pPr>
          <w:r>
            <w:rPr>
              <w:lang w:val="zh-CN"/>
            </w:rPr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C23A41">
            <w:rPr>
              <w:noProof/>
            </w:rPr>
            <w:t>33</w:t>
          </w:r>
          <w:r>
            <w:fldChar w:fldCharType="end"/>
          </w:r>
          <w:r>
            <w:rPr>
              <w:lang w:val="zh-CN"/>
            </w:rPr>
            <w:t xml:space="preserve"> / </w:t>
          </w:r>
          <w:fldSimple w:instr=" SECTIONPAGES  ">
            <w:r w:rsidR="00C23A41">
              <w:rPr>
                <w:noProof/>
              </w:rPr>
              <w:t>35</w:t>
            </w:r>
          </w:fldSimple>
          <w:r>
            <w:rPr>
              <w:rFonts w:hint="eastAsia"/>
            </w:rPr>
            <w:t xml:space="preserve">                 </w:t>
          </w:r>
          <w:r>
            <w:rPr>
              <w:rFonts w:ascii="微软雅黑" w:eastAsia="微软雅黑" w:hAnsi="微软雅黑" w:hint="eastAsia"/>
            </w:rPr>
            <w:t>北京数字认证股份有限公司</w:t>
          </w:r>
        </w:p>
      </w:tc>
    </w:tr>
  </w:tbl>
  <w:p w:rsidR="000962BC" w:rsidRDefault="000962BC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0E8" w:rsidRDefault="004330E8">
      <w:r>
        <w:separator/>
      </w:r>
    </w:p>
  </w:footnote>
  <w:footnote w:type="continuationSeparator" w:id="0">
    <w:p w:rsidR="004330E8" w:rsidRDefault="00433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BC" w:rsidRDefault="000962BC">
    <w:pPr>
      <w:pStyle w:val="afa"/>
      <w:pBdr>
        <w:bottom w:val="single" w:sz="6" w:space="1" w:color="auto"/>
      </w:pBdr>
      <w:jc w:val="center"/>
    </w:pPr>
    <w:r>
      <w:rPr>
        <w:noProof/>
      </w:rPr>
      <w:drawing>
        <wp:inline distT="0" distB="0" distL="0" distR="0">
          <wp:extent cx="1184910" cy="225425"/>
          <wp:effectExtent l="0" t="0" r="3810" b="3175"/>
          <wp:docPr id="4" name="图片 4" descr="D:\产品目录\UI 设计\合同UI设计\电子合同签署平台标注切图\鍒囧浘\login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D:\产品目录\UI 设计\合同UI设计\电子合同签署平台标注切图\鍒囧浘\login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762" cy="23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="微软雅黑" w:eastAsia="微软雅黑" w:hAnsi="微软雅黑" w:cs="微软雅黑" w:hint="eastAsia"/>
      </w:rPr>
      <w:t xml:space="preserve"> </w:t>
    </w:r>
    <w:r>
      <w:rPr>
        <w:rFonts w:ascii="微软雅黑" w:eastAsia="微软雅黑" w:hAnsi="微软雅黑" w:cs="微软雅黑"/>
      </w:rPr>
      <w:t xml:space="preserve">                    </w:t>
    </w:r>
    <w:r>
      <w:rPr>
        <w:rFonts w:ascii="微软雅黑" w:eastAsia="微软雅黑" w:hAnsi="微软雅黑" w:cs="微软雅黑" w:hint="eastAsia"/>
        <w:kern w:val="0"/>
      </w:rPr>
      <w:t>电子合同签署平台操作手册</w:t>
    </w:r>
    <w:r>
      <w:rPr>
        <w:rFonts w:ascii="微软雅黑" w:eastAsia="微软雅黑" w:hAnsi="微软雅黑" w:cs="微软雅黑" w:hint="eastAsia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BC" w:rsidRDefault="000962BC">
    <w:pPr>
      <w:pStyle w:val="afa"/>
      <w:pBdr>
        <w:bottom w:val="single" w:sz="6" w:space="1" w:color="auto"/>
      </w:pBdr>
      <w:jc w:val="center"/>
    </w:pPr>
    <w:r>
      <w:rPr>
        <w:noProof/>
      </w:rPr>
      <w:drawing>
        <wp:inline distT="0" distB="0" distL="0" distR="0">
          <wp:extent cx="1184910" cy="225425"/>
          <wp:effectExtent l="0" t="0" r="3810" b="3175"/>
          <wp:docPr id="6" name="图片 6" descr="D:\产品目录\UI 设计\合同UI设计\电子合同签署平台标注切图\鍒囧浘\login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D:\产品目录\UI 设计\合同UI设计\电子合同签署平台标注切图\鍒囧浘\login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762" cy="23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="微软雅黑" w:eastAsia="微软雅黑" w:hAnsi="微软雅黑" w:cs="微软雅黑" w:hint="eastAsia"/>
      </w:rPr>
      <w:t xml:space="preserve"> &lt;</w:t>
    </w:r>
    <w:r>
      <w:rPr>
        <w:rFonts w:ascii="微软雅黑" w:eastAsia="微软雅黑" w:hAnsi="微软雅黑" w:cs="微软雅黑" w:hint="eastAsia"/>
        <w:kern w:val="0"/>
      </w:rPr>
      <w:t>电子合同企业版2.0&gt;电子合同签署系统操作手册</w:t>
    </w:r>
    <w:r>
      <w:rPr>
        <w:rFonts w:ascii="微软雅黑" w:eastAsia="微软雅黑" w:hAnsi="微软雅黑" w:cs="微软雅黑"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BC" w:rsidRDefault="000962BC">
    <w:pPr>
      <w:pStyle w:val="afa"/>
      <w:pBdr>
        <w:bottom w:val="single" w:sz="6" w:space="1" w:color="auto"/>
      </w:pBdr>
      <w:jc w:val="center"/>
    </w:pPr>
    <w:r>
      <w:rPr>
        <w:noProof/>
      </w:rPr>
      <w:drawing>
        <wp:inline distT="0" distB="0" distL="0" distR="0">
          <wp:extent cx="1184910" cy="225425"/>
          <wp:effectExtent l="0" t="0" r="3810" b="3175"/>
          <wp:docPr id="7" name="图片 7" descr="D:\产品目录\UI 设计\合同UI设计\电子合同签署平台标注切图\鍒囧浘\login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D:\产品目录\UI 设计\合同UI设计\电子合同签署平台标注切图\鍒囧浘\login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762" cy="23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="微软雅黑" w:eastAsia="微软雅黑" w:hAnsi="微软雅黑" w:cs="微软雅黑" w:hint="eastAsia"/>
      </w:rPr>
      <w:t xml:space="preserve"> </w:t>
    </w:r>
    <w:r>
      <w:rPr>
        <w:rFonts w:ascii="微软雅黑" w:eastAsia="微软雅黑" w:hAnsi="微软雅黑" w:cs="微软雅黑"/>
      </w:rPr>
      <w:t xml:space="preserve">                    </w:t>
    </w:r>
    <w:r>
      <w:rPr>
        <w:rFonts w:ascii="微软雅黑" w:eastAsia="微软雅黑" w:hAnsi="微软雅黑" w:cs="微软雅黑" w:hint="eastAsia"/>
        <w:kern w:val="0"/>
      </w:rPr>
      <w:t>电子合同签署平台操作手册</w:t>
    </w:r>
    <w:r>
      <w:rPr>
        <w:rFonts w:ascii="微软雅黑" w:eastAsia="微软雅黑" w:hAnsi="微软雅黑" w:cs="微软雅黑" w:hint="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9256F60"/>
    <w:multiLevelType w:val="singleLevel"/>
    <w:tmpl w:val="89256F6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8C5D9BA5"/>
    <w:multiLevelType w:val="singleLevel"/>
    <w:tmpl w:val="8C5D9BA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9717139F"/>
    <w:multiLevelType w:val="singleLevel"/>
    <w:tmpl w:val="9717139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A1E56BB5"/>
    <w:multiLevelType w:val="multilevel"/>
    <w:tmpl w:val="A1E56BB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B976D155"/>
    <w:multiLevelType w:val="singleLevel"/>
    <w:tmpl w:val="B976D1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BD8F4B11"/>
    <w:multiLevelType w:val="singleLevel"/>
    <w:tmpl w:val="BD8F4B1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BE0EBC88"/>
    <w:multiLevelType w:val="singleLevel"/>
    <w:tmpl w:val="BE0EBC8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CDBD617A"/>
    <w:multiLevelType w:val="singleLevel"/>
    <w:tmpl w:val="CDBD617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D166D882"/>
    <w:multiLevelType w:val="singleLevel"/>
    <w:tmpl w:val="D166D88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D64E176A"/>
    <w:multiLevelType w:val="singleLevel"/>
    <w:tmpl w:val="D64E176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>
    <w:nsid w:val="E4945129"/>
    <w:multiLevelType w:val="singleLevel"/>
    <w:tmpl w:val="E494512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>
    <w:nsid w:val="FB32BBAB"/>
    <w:multiLevelType w:val="singleLevel"/>
    <w:tmpl w:val="FB32BBA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>
    <w:nsid w:val="FD1D4E88"/>
    <w:multiLevelType w:val="singleLevel"/>
    <w:tmpl w:val="FD1D4E8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>
    <w:nsid w:val="FFB4B9C8"/>
    <w:multiLevelType w:val="singleLevel"/>
    <w:tmpl w:val="FFB4B9C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5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16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17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18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19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2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21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22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3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12814191"/>
    <w:multiLevelType w:val="singleLevel"/>
    <w:tmpl w:val="1281419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5">
    <w:nsid w:val="1BDAD523"/>
    <w:multiLevelType w:val="singleLevel"/>
    <w:tmpl w:val="1BDAD52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>
    <w:nsid w:val="273F195A"/>
    <w:multiLevelType w:val="singleLevel"/>
    <w:tmpl w:val="273F195A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7">
    <w:nsid w:val="2C06442C"/>
    <w:multiLevelType w:val="singleLevel"/>
    <w:tmpl w:val="2C06442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8">
    <w:nsid w:val="37D72B14"/>
    <w:multiLevelType w:val="singleLevel"/>
    <w:tmpl w:val="37D72B1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>
    <w:nsid w:val="3976B250"/>
    <w:multiLevelType w:val="singleLevel"/>
    <w:tmpl w:val="3976B25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>
    <w:nsid w:val="55FFD9DD"/>
    <w:multiLevelType w:val="singleLevel"/>
    <w:tmpl w:val="55FFD9D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>
    <w:nsid w:val="67421E79"/>
    <w:multiLevelType w:val="multilevel"/>
    <w:tmpl w:val="67421E79"/>
    <w:lvl w:ilvl="0">
      <w:start w:val="1"/>
      <w:numFmt w:val="bullet"/>
      <w:pStyle w:val="a1"/>
      <w:lvlText w:val=""/>
      <w:lvlJc w:val="left"/>
      <w:pPr>
        <w:tabs>
          <w:tab w:val="left" w:pos="927"/>
        </w:tabs>
        <w:ind w:left="907" w:hanging="340"/>
      </w:pPr>
      <w:rPr>
        <w:rFonts w:ascii="Wingdings" w:hAnsi="Wingdings" w:hint="default"/>
        <w:spacing w:val="-20"/>
        <w:sz w:val="13"/>
      </w:rPr>
    </w:lvl>
    <w:lvl w:ilvl="1">
      <w:start w:val="1"/>
      <w:numFmt w:val="bullet"/>
      <w:lvlText w:val=""/>
      <w:lvlJc w:val="left"/>
      <w:pPr>
        <w:tabs>
          <w:tab w:val="left" w:pos="1407"/>
        </w:tabs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827"/>
        </w:tabs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247"/>
        </w:tabs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667"/>
        </w:tabs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87"/>
        </w:tabs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507"/>
        </w:tabs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927"/>
        </w:tabs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47"/>
        </w:tabs>
        <w:ind w:left="4347" w:hanging="420"/>
      </w:pPr>
      <w:rPr>
        <w:rFonts w:ascii="Wingdings" w:hAnsi="Wingdings" w:hint="default"/>
      </w:rPr>
    </w:lvl>
  </w:abstractNum>
  <w:abstractNum w:abstractNumId="32">
    <w:nsid w:val="7356040C"/>
    <w:multiLevelType w:val="singleLevel"/>
    <w:tmpl w:val="735604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3">
    <w:nsid w:val="7D8E73DB"/>
    <w:multiLevelType w:val="multilevel"/>
    <w:tmpl w:val="7D8E73DB"/>
    <w:lvl w:ilvl="0">
      <w:start w:val="1"/>
      <w:numFmt w:val="decimal"/>
      <w:pStyle w:val="1"/>
      <w:lvlText w:val="%1"/>
      <w:lvlJc w:val="left"/>
      <w:pPr>
        <w:ind w:left="284" w:hanging="284"/>
      </w:pPr>
      <w:rPr>
        <w:rFonts w:ascii="Arial" w:eastAsia="微软雅黑" w:hAnsi="Arial" w:hint="default"/>
        <w:b/>
        <w:i w:val="0"/>
        <w:sz w:val="36"/>
      </w:rPr>
    </w:lvl>
    <w:lvl w:ilvl="1">
      <w:start w:val="1"/>
      <w:numFmt w:val="decimal"/>
      <w:pStyle w:val="21"/>
      <w:lvlText w:val="%1.%2"/>
      <w:lvlJc w:val="left"/>
      <w:pPr>
        <w:ind w:left="284" w:hanging="284"/>
      </w:pPr>
      <w:rPr>
        <w:rFonts w:ascii="Arial" w:eastAsia="微软雅黑" w:hAnsi="Arial" w:hint="default"/>
        <w:b/>
        <w:i w:val="0"/>
        <w:sz w:val="36"/>
      </w:rPr>
    </w:lvl>
    <w:lvl w:ilvl="2">
      <w:start w:val="1"/>
      <w:numFmt w:val="decimal"/>
      <w:pStyle w:val="31"/>
      <w:lvlText w:val="%1.%2.%3"/>
      <w:lvlJc w:val="left"/>
      <w:pPr>
        <w:ind w:left="284" w:hanging="284"/>
      </w:pPr>
      <w:rPr>
        <w:rFonts w:ascii="Arial" w:eastAsia="微软雅黑" w:hAnsi="Arial" w:hint="default"/>
        <w:b/>
        <w:i w:val="0"/>
        <w:sz w:val="36"/>
      </w:rPr>
    </w:lvl>
    <w:lvl w:ilvl="3">
      <w:start w:val="1"/>
      <w:numFmt w:val="decimal"/>
      <w:pStyle w:val="41"/>
      <w:lvlText w:val="%1.%2.%3.%4"/>
      <w:lvlJc w:val="left"/>
      <w:pPr>
        <w:ind w:left="284" w:hanging="284"/>
      </w:pPr>
      <w:rPr>
        <w:rFonts w:ascii="Arial" w:eastAsia="微软雅黑" w:hAnsi="Arial" w:hint="default"/>
        <w:b/>
        <w:i w:val="0"/>
        <w:sz w:val="36"/>
      </w:rPr>
    </w:lvl>
    <w:lvl w:ilvl="4">
      <w:start w:val="1"/>
      <w:numFmt w:val="decimal"/>
      <w:lvlText w:val="%1.%2.%3.%4.%5"/>
      <w:lvlJc w:val="left"/>
      <w:pPr>
        <w:ind w:left="284" w:hanging="28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409" w:hanging="28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834" w:hanging="284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259" w:hanging="284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684" w:hanging="284"/>
      </w:pPr>
      <w:rPr>
        <w:rFonts w:hint="eastAsia"/>
      </w:rPr>
    </w:lvl>
  </w:abstractNum>
  <w:num w:numId="1">
    <w:abstractNumId w:val="33"/>
  </w:num>
  <w:num w:numId="2">
    <w:abstractNumId w:val="17"/>
  </w:num>
  <w:num w:numId="3">
    <w:abstractNumId w:val="19"/>
  </w:num>
  <w:num w:numId="4">
    <w:abstractNumId w:val="22"/>
  </w:num>
  <w:num w:numId="5">
    <w:abstractNumId w:val="23"/>
  </w:num>
  <w:num w:numId="6">
    <w:abstractNumId w:val="20"/>
  </w:num>
  <w:num w:numId="7">
    <w:abstractNumId w:val="16"/>
  </w:num>
  <w:num w:numId="8">
    <w:abstractNumId w:val="21"/>
  </w:num>
  <w:num w:numId="9">
    <w:abstractNumId w:val="18"/>
  </w:num>
  <w:num w:numId="10">
    <w:abstractNumId w:val="15"/>
  </w:num>
  <w:num w:numId="11">
    <w:abstractNumId w:val="14"/>
  </w:num>
  <w:num w:numId="12">
    <w:abstractNumId w:val="31"/>
  </w:num>
  <w:num w:numId="13">
    <w:abstractNumId w:val="3"/>
  </w:num>
  <w:num w:numId="14">
    <w:abstractNumId w:val="26"/>
  </w:num>
  <w:num w:numId="15">
    <w:abstractNumId w:val="1"/>
  </w:num>
  <w:num w:numId="16">
    <w:abstractNumId w:val="27"/>
  </w:num>
  <w:num w:numId="17">
    <w:abstractNumId w:val="30"/>
  </w:num>
  <w:num w:numId="18">
    <w:abstractNumId w:val="13"/>
  </w:num>
  <w:num w:numId="19">
    <w:abstractNumId w:val="28"/>
  </w:num>
  <w:num w:numId="20">
    <w:abstractNumId w:val="0"/>
  </w:num>
  <w:num w:numId="21">
    <w:abstractNumId w:val="7"/>
  </w:num>
  <w:num w:numId="22">
    <w:abstractNumId w:val="8"/>
  </w:num>
  <w:num w:numId="23">
    <w:abstractNumId w:val="29"/>
  </w:num>
  <w:num w:numId="24">
    <w:abstractNumId w:val="4"/>
  </w:num>
  <w:num w:numId="25">
    <w:abstractNumId w:val="11"/>
  </w:num>
  <w:num w:numId="26">
    <w:abstractNumId w:val="6"/>
  </w:num>
  <w:num w:numId="27">
    <w:abstractNumId w:val="2"/>
  </w:num>
  <w:num w:numId="28">
    <w:abstractNumId w:val="32"/>
  </w:num>
  <w:num w:numId="29">
    <w:abstractNumId w:val="9"/>
  </w:num>
  <w:num w:numId="30">
    <w:abstractNumId w:val="10"/>
  </w:num>
  <w:num w:numId="31">
    <w:abstractNumId w:val="25"/>
  </w:num>
  <w:num w:numId="32">
    <w:abstractNumId w:val="24"/>
  </w:num>
  <w:num w:numId="33">
    <w:abstractNumId w:val="5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0E1"/>
    <w:rsid w:val="00003010"/>
    <w:rsid w:val="000050EA"/>
    <w:rsid w:val="000052D9"/>
    <w:rsid w:val="000057D7"/>
    <w:rsid w:val="00006247"/>
    <w:rsid w:val="0000698D"/>
    <w:rsid w:val="00006C7B"/>
    <w:rsid w:val="00006F5D"/>
    <w:rsid w:val="0001088D"/>
    <w:rsid w:val="00010A66"/>
    <w:rsid w:val="0001306D"/>
    <w:rsid w:val="00013237"/>
    <w:rsid w:val="00013838"/>
    <w:rsid w:val="0001473B"/>
    <w:rsid w:val="00014C92"/>
    <w:rsid w:val="00020573"/>
    <w:rsid w:val="00024DA1"/>
    <w:rsid w:val="00025460"/>
    <w:rsid w:val="000265A0"/>
    <w:rsid w:val="000302D8"/>
    <w:rsid w:val="000305D1"/>
    <w:rsid w:val="000306FA"/>
    <w:rsid w:val="000325A2"/>
    <w:rsid w:val="00032B2A"/>
    <w:rsid w:val="00032BAF"/>
    <w:rsid w:val="00032DD8"/>
    <w:rsid w:val="00033FF5"/>
    <w:rsid w:val="00034391"/>
    <w:rsid w:val="00034D7C"/>
    <w:rsid w:val="00035102"/>
    <w:rsid w:val="00036BCC"/>
    <w:rsid w:val="00037CFA"/>
    <w:rsid w:val="00044BFB"/>
    <w:rsid w:val="000457B6"/>
    <w:rsid w:val="00047048"/>
    <w:rsid w:val="00047C4F"/>
    <w:rsid w:val="00052954"/>
    <w:rsid w:val="000547DD"/>
    <w:rsid w:val="00057B63"/>
    <w:rsid w:val="0006053E"/>
    <w:rsid w:val="00060D6B"/>
    <w:rsid w:val="000625C0"/>
    <w:rsid w:val="00062990"/>
    <w:rsid w:val="0006475E"/>
    <w:rsid w:val="000656CA"/>
    <w:rsid w:val="00065BBC"/>
    <w:rsid w:val="00067033"/>
    <w:rsid w:val="0006717F"/>
    <w:rsid w:val="000706B4"/>
    <w:rsid w:val="00071991"/>
    <w:rsid w:val="00072CC9"/>
    <w:rsid w:val="000734D9"/>
    <w:rsid w:val="00074130"/>
    <w:rsid w:val="00076BAF"/>
    <w:rsid w:val="00077FD6"/>
    <w:rsid w:val="00081079"/>
    <w:rsid w:val="00082669"/>
    <w:rsid w:val="00082923"/>
    <w:rsid w:val="00085ED4"/>
    <w:rsid w:val="00086C0D"/>
    <w:rsid w:val="0009166F"/>
    <w:rsid w:val="0009247D"/>
    <w:rsid w:val="00094608"/>
    <w:rsid w:val="00095388"/>
    <w:rsid w:val="000962BC"/>
    <w:rsid w:val="00097BF8"/>
    <w:rsid w:val="00097C35"/>
    <w:rsid w:val="000A3C9C"/>
    <w:rsid w:val="000A3D07"/>
    <w:rsid w:val="000A3E7B"/>
    <w:rsid w:val="000A4FB1"/>
    <w:rsid w:val="000A65BE"/>
    <w:rsid w:val="000A6D09"/>
    <w:rsid w:val="000A778B"/>
    <w:rsid w:val="000B266B"/>
    <w:rsid w:val="000B26E2"/>
    <w:rsid w:val="000B28BE"/>
    <w:rsid w:val="000B3BAE"/>
    <w:rsid w:val="000B799C"/>
    <w:rsid w:val="000C32F8"/>
    <w:rsid w:val="000C453E"/>
    <w:rsid w:val="000C50DA"/>
    <w:rsid w:val="000C6F4C"/>
    <w:rsid w:val="000D13A7"/>
    <w:rsid w:val="000D1EF7"/>
    <w:rsid w:val="000D48C9"/>
    <w:rsid w:val="000D7327"/>
    <w:rsid w:val="000D7DA1"/>
    <w:rsid w:val="000E0265"/>
    <w:rsid w:val="000E1A32"/>
    <w:rsid w:val="000E265E"/>
    <w:rsid w:val="000E2929"/>
    <w:rsid w:val="000E2C15"/>
    <w:rsid w:val="000E2F8F"/>
    <w:rsid w:val="000E3243"/>
    <w:rsid w:val="000E37BC"/>
    <w:rsid w:val="000E4262"/>
    <w:rsid w:val="000E5F9A"/>
    <w:rsid w:val="000E661A"/>
    <w:rsid w:val="000E6F4A"/>
    <w:rsid w:val="000E7AD2"/>
    <w:rsid w:val="000E7E33"/>
    <w:rsid w:val="000F0CDB"/>
    <w:rsid w:val="000F17C3"/>
    <w:rsid w:val="000F4767"/>
    <w:rsid w:val="000F5D5E"/>
    <w:rsid w:val="000F6052"/>
    <w:rsid w:val="000F680F"/>
    <w:rsid w:val="000F6B4C"/>
    <w:rsid w:val="000F6F41"/>
    <w:rsid w:val="00101F17"/>
    <w:rsid w:val="0010595B"/>
    <w:rsid w:val="00106D46"/>
    <w:rsid w:val="001075E1"/>
    <w:rsid w:val="00107E12"/>
    <w:rsid w:val="00110345"/>
    <w:rsid w:val="001107B1"/>
    <w:rsid w:val="00110E58"/>
    <w:rsid w:val="0011119D"/>
    <w:rsid w:val="00113EB7"/>
    <w:rsid w:val="0011414A"/>
    <w:rsid w:val="00115824"/>
    <w:rsid w:val="00116E96"/>
    <w:rsid w:val="00117151"/>
    <w:rsid w:val="00117728"/>
    <w:rsid w:val="00121F26"/>
    <w:rsid w:val="00124FAE"/>
    <w:rsid w:val="0012502F"/>
    <w:rsid w:val="001305BB"/>
    <w:rsid w:val="001323B0"/>
    <w:rsid w:val="00133BA6"/>
    <w:rsid w:val="00134AAE"/>
    <w:rsid w:val="00134E59"/>
    <w:rsid w:val="001356C7"/>
    <w:rsid w:val="00135CC1"/>
    <w:rsid w:val="00135EFE"/>
    <w:rsid w:val="00137748"/>
    <w:rsid w:val="00140F16"/>
    <w:rsid w:val="00141054"/>
    <w:rsid w:val="0014138B"/>
    <w:rsid w:val="00143A78"/>
    <w:rsid w:val="0014416A"/>
    <w:rsid w:val="00144374"/>
    <w:rsid w:val="00144F2A"/>
    <w:rsid w:val="00144FF2"/>
    <w:rsid w:val="00145A42"/>
    <w:rsid w:val="001467ED"/>
    <w:rsid w:val="001475EE"/>
    <w:rsid w:val="00150C13"/>
    <w:rsid w:val="0015184C"/>
    <w:rsid w:val="001519CF"/>
    <w:rsid w:val="0015297C"/>
    <w:rsid w:val="0015445C"/>
    <w:rsid w:val="00160297"/>
    <w:rsid w:val="00161B0E"/>
    <w:rsid w:val="00162EBD"/>
    <w:rsid w:val="00162FDB"/>
    <w:rsid w:val="00163AF7"/>
    <w:rsid w:val="00163C76"/>
    <w:rsid w:val="0016436B"/>
    <w:rsid w:val="0017049E"/>
    <w:rsid w:val="00173760"/>
    <w:rsid w:val="00173AC7"/>
    <w:rsid w:val="00175717"/>
    <w:rsid w:val="00176AC1"/>
    <w:rsid w:val="001778A5"/>
    <w:rsid w:val="00177D1C"/>
    <w:rsid w:val="00177FC6"/>
    <w:rsid w:val="001802DC"/>
    <w:rsid w:val="0018073E"/>
    <w:rsid w:val="00180812"/>
    <w:rsid w:val="00180873"/>
    <w:rsid w:val="00181CA6"/>
    <w:rsid w:val="00182675"/>
    <w:rsid w:val="00185444"/>
    <w:rsid w:val="00186602"/>
    <w:rsid w:val="001913A6"/>
    <w:rsid w:val="00192012"/>
    <w:rsid w:val="00193470"/>
    <w:rsid w:val="00193FFE"/>
    <w:rsid w:val="001947A1"/>
    <w:rsid w:val="0019496E"/>
    <w:rsid w:val="00194A2B"/>
    <w:rsid w:val="0019585D"/>
    <w:rsid w:val="00195D0A"/>
    <w:rsid w:val="00197FF7"/>
    <w:rsid w:val="001A1504"/>
    <w:rsid w:val="001A2443"/>
    <w:rsid w:val="001A29AC"/>
    <w:rsid w:val="001A308F"/>
    <w:rsid w:val="001A339C"/>
    <w:rsid w:val="001A605E"/>
    <w:rsid w:val="001A7547"/>
    <w:rsid w:val="001A7655"/>
    <w:rsid w:val="001A7C50"/>
    <w:rsid w:val="001A7E17"/>
    <w:rsid w:val="001B0D02"/>
    <w:rsid w:val="001B1279"/>
    <w:rsid w:val="001B7812"/>
    <w:rsid w:val="001C03EF"/>
    <w:rsid w:val="001C17E8"/>
    <w:rsid w:val="001C2AED"/>
    <w:rsid w:val="001C2B00"/>
    <w:rsid w:val="001C2F37"/>
    <w:rsid w:val="001C3002"/>
    <w:rsid w:val="001C326A"/>
    <w:rsid w:val="001C56BC"/>
    <w:rsid w:val="001C5BCC"/>
    <w:rsid w:val="001C5EDE"/>
    <w:rsid w:val="001C6452"/>
    <w:rsid w:val="001D04EB"/>
    <w:rsid w:val="001D2A3A"/>
    <w:rsid w:val="001D75FF"/>
    <w:rsid w:val="001D76DE"/>
    <w:rsid w:val="001E016D"/>
    <w:rsid w:val="001E03D0"/>
    <w:rsid w:val="001E13FA"/>
    <w:rsid w:val="001E1B48"/>
    <w:rsid w:val="001E4D03"/>
    <w:rsid w:val="001E6412"/>
    <w:rsid w:val="001F0760"/>
    <w:rsid w:val="001F2E1D"/>
    <w:rsid w:val="001F2E36"/>
    <w:rsid w:val="001F3809"/>
    <w:rsid w:val="001F73EE"/>
    <w:rsid w:val="001F7F3B"/>
    <w:rsid w:val="00201532"/>
    <w:rsid w:val="00201F62"/>
    <w:rsid w:val="00203262"/>
    <w:rsid w:val="00204B80"/>
    <w:rsid w:val="00205192"/>
    <w:rsid w:val="002065D2"/>
    <w:rsid w:val="00206E00"/>
    <w:rsid w:val="0020759B"/>
    <w:rsid w:val="002117D2"/>
    <w:rsid w:val="00211AB7"/>
    <w:rsid w:val="00212758"/>
    <w:rsid w:val="00212984"/>
    <w:rsid w:val="00212E3E"/>
    <w:rsid w:val="00213EE0"/>
    <w:rsid w:val="00213FCB"/>
    <w:rsid w:val="00214640"/>
    <w:rsid w:val="0021512A"/>
    <w:rsid w:val="002154A0"/>
    <w:rsid w:val="002156B7"/>
    <w:rsid w:val="00215961"/>
    <w:rsid w:val="002168C7"/>
    <w:rsid w:val="00217353"/>
    <w:rsid w:val="00217446"/>
    <w:rsid w:val="0021795E"/>
    <w:rsid w:val="00220842"/>
    <w:rsid w:val="0022162C"/>
    <w:rsid w:val="00224FFD"/>
    <w:rsid w:val="00225327"/>
    <w:rsid w:val="0022541C"/>
    <w:rsid w:val="002259AF"/>
    <w:rsid w:val="00227476"/>
    <w:rsid w:val="002306C3"/>
    <w:rsid w:val="00230FFF"/>
    <w:rsid w:val="0023125D"/>
    <w:rsid w:val="00232015"/>
    <w:rsid w:val="0023309D"/>
    <w:rsid w:val="00233613"/>
    <w:rsid w:val="00233D41"/>
    <w:rsid w:val="00234080"/>
    <w:rsid w:val="00235E9F"/>
    <w:rsid w:val="002370E4"/>
    <w:rsid w:val="00240E67"/>
    <w:rsid w:val="00241042"/>
    <w:rsid w:val="00241DBC"/>
    <w:rsid w:val="002438CF"/>
    <w:rsid w:val="0024396B"/>
    <w:rsid w:val="00244490"/>
    <w:rsid w:val="00245667"/>
    <w:rsid w:val="002458D5"/>
    <w:rsid w:val="002463EC"/>
    <w:rsid w:val="00251511"/>
    <w:rsid w:val="00254089"/>
    <w:rsid w:val="002542F0"/>
    <w:rsid w:val="0025564E"/>
    <w:rsid w:val="0025587C"/>
    <w:rsid w:val="00255BD5"/>
    <w:rsid w:val="00255D6B"/>
    <w:rsid w:val="00263A2F"/>
    <w:rsid w:val="002641E3"/>
    <w:rsid w:val="00264828"/>
    <w:rsid w:val="00264955"/>
    <w:rsid w:val="00265B6F"/>
    <w:rsid w:val="00265BA4"/>
    <w:rsid w:val="002664AB"/>
    <w:rsid w:val="0026747C"/>
    <w:rsid w:val="00267686"/>
    <w:rsid w:val="00267993"/>
    <w:rsid w:val="00270430"/>
    <w:rsid w:val="00270FA4"/>
    <w:rsid w:val="002733AE"/>
    <w:rsid w:val="0027354B"/>
    <w:rsid w:val="00275118"/>
    <w:rsid w:val="00275418"/>
    <w:rsid w:val="00276311"/>
    <w:rsid w:val="00276A32"/>
    <w:rsid w:val="002811B1"/>
    <w:rsid w:val="00281952"/>
    <w:rsid w:val="002820AC"/>
    <w:rsid w:val="002827F7"/>
    <w:rsid w:val="00283335"/>
    <w:rsid w:val="0028457F"/>
    <w:rsid w:val="002862A4"/>
    <w:rsid w:val="00286608"/>
    <w:rsid w:val="0029016D"/>
    <w:rsid w:val="002903A4"/>
    <w:rsid w:val="002978E3"/>
    <w:rsid w:val="00297A51"/>
    <w:rsid w:val="002A0359"/>
    <w:rsid w:val="002A3D2E"/>
    <w:rsid w:val="002A505B"/>
    <w:rsid w:val="002B04A2"/>
    <w:rsid w:val="002B0E2A"/>
    <w:rsid w:val="002B4BF9"/>
    <w:rsid w:val="002B77E7"/>
    <w:rsid w:val="002C0CA1"/>
    <w:rsid w:val="002C2F64"/>
    <w:rsid w:val="002C4CE4"/>
    <w:rsid w:val="002C79AD"/>
    <w:rsid w:val="002D2AED"/>
    <w:rsid w:val="002D2DD4"/>
    <w:rsid w:val="002D41EE"/>
    <w:rsid w:val="002D5407"/>
    <w:rsid w:val="002D54AD"/>
    <w:rsid w:val="002D5928"/>
    <w:rsid w:val="002D66A4"/>
    <w:rsid w:val="002D7FA1"/>
    <w:rsid w:val="002D7FE7"/>
    <w:rsid w:val="002E00EB"/>
    <w:rsid w:val="002E3787"/>
    <w:rsid w:val="002E4193"/>
    <w:rsid w:val="002E4484"/>
    <w:rsid w:val="002E60B8"/>
    <w:rsid w:val="002E6322"/>
    <w:rsid w:val="002E69A2"/>
    <w:rsid w:val="002E71F0"/>
    <w:rsid w:val="002F12F0"/>
    <w:rsid w:val="002F14E7"/>
    <w:rsid w:val="002F2386"/>
    <w:rsid w:val="002F44FB"/>
    <w:rsid w:val="002F56CE"/>
    <w:rsid w:val="002F6433"/>
    <w:rsid w:val="002F6AF5"/>
    <w:rsid w:val="00300E2E"/>
    <w:rsid w:val="003021AD"/>
    <w:rsid w:val="00302C2A"/>
    <w:rsid w:val="003042A2"/>
    <w:rsid w:val="00304A02"/>
    <w:rsid w:val="0030576C"/>
    <w:rsid w:val="00306782"/>
    <w:rsid w:val="0030787F"/>
    <w:rsid w:val="003117A0"/>
    <w:rsid w:val="00312116"/>
    <w:rsid w:val="003139DF"/>
    <w:rsid w:val="00314931"/>
    <w:rsid w:val="003156D1"/>
    <w:rsid w:val="00315E68"/>
    <w:rsid w:val="00317D82"/>
    <w:rsid w:val="00321F0B"/>
    <w:rsid w:val="00322BB3"/>
    <w:rsid w:val="00323335"/>
    <w:rsid w:val="00323AB9"/>
    <w:rsid w:val="0032435B"/>
    <w:rsid w:val="0032476B"/>
    <w:rsid w:val="0032483D"/>
    <w:rsid w:val="00324A69"/>
    <w:rsid w:val="00325793"/>
    <w:rsid w:val="003279E1"/>
    <w:rsid w:val="003315BD"/>
    <w:rsid w:val="00331FEE"/>
    <w:rsid w:val="00332A1F"/>
    <w:rsid w:val="00333B39"/>
    <w:rsid w:val="003345E2"/>
    <w:rsid w:val="00337CEF"/>
    <w:rsid w:val="00341B2C"/>
    <w:rsid w:val="00342842"/>
    <w:rsid w:val="00342C97"/>
    <w:rsid w:val="00342DC9"/>
    <w:rsid w:val="003471B3"/>
    <w:rsid w:val="003502D3"/>
    <w:rsid w:val="00350B5C"/>
    <w:rsid w:val="00350BDE"/>
    <w:rsid w:val="00351908"/>
    <w:rsid w:val="00353071"/>
    <w:rsid w:val="0035471C"/>
    <w:rsid w:val="00354E3D"/>
    <w:rsid w:val="0035581A"/>
    <w:rsid w:val="0035654F"/>
    <w:rsid w:val="003571F4"/>
    <w:rsid w:val="0036087E"/>
    <w:rsid w:val="00360C33"/>
    <w:rsid w:val="00364877"/>
    <w:rsid w:val="00366E80"/>
    <w:rsid w:val="00366FFF"/>
    <w:rsid w:val="003711EF"/>
    <w:rsid w:val="00372EC6"/>
    <w:rsid w:val="003748F8"/>
    <w:rsid w:val="00375984"/>
    <w:rsid w:val="00375F42"/>
    <w:rsid w:val="003828F2"/>
    <w:rsid w:val="00382D9E"/>
    <w:rsid w:val="0038333B"/>
    <w:rsid w:val="00384773"/>
    <w:rsid w:val="00385D7B"/>
    <w:rsid w:val="00390278"/>
    <w:rsid w:val="003912D4"/>
    <w:rsid w:val="00392875"/>
    <w:rsid w:val="0039316E"/>
    <w:rsid w:val="003952A2"/>
    <w:rsid w:val="00395B13"/>
    <w:rsid w:val="003979D0"/>
    <w:rsid w:val="003A1BF9"/>
    <w:rsid w:val="003A4FC3"/>
    <w:rsid w:val="003A5241"/>
    <w:rsid w:val="003B10D1"/>
    <w:rsid w:val="003B508E"/>
    <w:rsid w:val="003B69BB"/>
    <w:rsid w:val="003C0B10"/>
    <w:rsid w:val="003C0C19"/>
    <w:rsid w:val="003C0FC0"/>
    <w:rsid w:val="003C2FA0"/>
    <w:rsid w:val="003C402C"/>
    <w:rsid w:val="003C4B84"/>
    <w:rsid w:val="003C5009"/>
    <w:rsid w:val="003C5607"/>
    <w:rsid w:val="003D1D6C"/>
    <w:rsid w:val="003D7AF2"/>
    <w:rsid w:val="003E1821"/>
    <w:rsid w:val="003E1F55"/>
    <w:rsid w:val="003E21C6"/>
    <w:rsid w:val="003E2E6A"/>
    <w:rsid w:val="003E2E74"/>
    <w:rsid w:val="003E43A9"/>
    <w:rsid w:val="003E76E8"/>
    <w:rsid w:val="003F0AC5"/>
    <w:rsid w:val="003F1FDF"/>
    <w:rsid w:val="003F25C5"/>
    <w:rsid w:val="003F30C7"/>
    <w:rsid w:val="003F54F3"/>
    <w:rsid w:val="003F6497"/>
    <w:rsid w:val="003F7931"/>
    <w:rsid w:val="004060FE"/>
    <w:rsid w:val="00411074"/>
    <w:rsid w:val="00411395"/>
    <w:rsid w:val="004139BB"/>
    <w:rsid w:val="0041659C"/>
    <w:rsid w:val="004167FD"/>
    <w:rsid w:val="00416B4C"/>
    <w:rsid w:val="00417766"/>
    <w:rsid w:val="00420330"/>
    <w:rsid w:val="00421FB9"/>
    <w:rsid w:val="0042358C"/>
    <w:rsid w:val="00424754"/>
    <w:rsid w:val="00424F30"/>
    <w:rsid w:val="004251BC"/>
    <w:rsid w:val="00425A1B"/>
    <w:rsid w:val="00430479"/>
    <w:rsid w:val="00432A43"/>
    <w:rsid w:val="004330E8"/>
    <w:rsid w:val="004337B0"/>
    <w:rsid w:val="00434517"/>
    <w:rsid w:val="004358BF"/>
    <w:rsid w:val="004362FE"/>
    <w:rsid w:val="00436CBB"/>
    <w:rsid w:val="004374DC"/>
    <w:rsid w:val="004438DE"/>
    <w:rsid w:val="00444C78"/>
    <w:rsid w:val="00447E71"/>
    <w:rsid w:val="00452A4D"/>
    <w:rsid w:val="004533DE"/>
    <w:rsid w:val="0045396B"/>
    <w:rsid w:val="004548C9"/>
    <w:rsid w:val="00460304"/>
    <w:rsid w:val="00460DDA"/>
    <w:rsid w:val="004613C4"/>
    <w:rsid w:val="00461659"/>
    <w:rsid w:val="00461E25"/>
    <w:rsid w:val="00464C81"/>
    <w:rsid w:val="00464FBA"/>
    <w:rsid w:val="00466B19"/>
    <w:rsid w:val="00466F85"/>
    <w:rsid w:val="0046788B"/>
    <w:rsid w:val="00472155"/>
    <w:rsid w:val="00472170"/>
    <w:rsid w:val="0047271D"/>
    <w:rsid w:val="00474214"/>
    <w:rsid w:val="00474FB6"/>
    <w:rsid w:val="00476439"/>
    <w:rsid w:val="0047762A"/>
    <w:rsid w:val="00480C14"/>
    <w:rsid w:val="00480E3D"/>
    <w:rsid w:val="0048150B"/>
    <w:rsid w:val="00483D3E"/>
    <w:rsid w:val="0048432B"/>
    <w:rsid w:val="00484803"/>
    <w:rsid w:val="00484F61"/>
    <w:rsid w:val="00485383"/>
    <w:rsid w:val="00487415"/>
    <w:rsid w:val="00491F35"/>
    <w:rsid w:val="004933EE"/>
    <w:rsid w:val="004942A1"/>
    <w:rsid w:val="004943D6"/>
    <w:rsid w:val="004952FD"/>
    <w:rsid w:val="00496FCF"/>
    <w:rsid w:val="00497B2F"/>
    <w:rsid w:val="004A071A"/>
    <w:rsid w:val="004A0D7A"/>
    <w:rsid w:val="004A2B4C"/>
    <w:rsid w:val="004A30AF"/>
    <w:rsid w:val="004A3B0D"/>
    <w:rsid w:val="004A3F54"/>
    <w:rsid w:val="004A7120"/>
    <w:rsid w:val="004A7E74"/>
    <w:rsid w:val="004B0193"/>
    <w:rsid w:val="004B041F"/>
    <w:rsid w:val="004B0996"/>
    <w:rsid w:val="004B5BE4"/>
    <w:rsid w:val="004B6A19"/>
    <w:rsid w:val="004B70E1"/>
    <w:rsid w:val="004C02FE"/>
    <w:rsid w:val="004C0442"/>
    <w:rsid w:val="004C09D1"/>
    <w:rsid w:val="004C1780"/>
    <w:rsid w:val="004D36FE"/>
    <w:rsid w:val="004D3BA7"/>
    <w:rsid w:val="004D6044"/>
    <w:rsid w:val="004E0D6A"/>
    <w:rsid w:val="004E1677"/>
    <w:rsid w:val="004E36A0"/>
    <w:rsid w:val="004E4BF1"/>
    <w:rsid w:val="004E5E9A"/>
    <w:rsid w:val="004E5EDE"/>
    <w:rsid w:val="004E6BD1"/>
    <w:rsid w:val="004F0085"/>
    <w:rsid w:val="004F1066"/>
    <w:rsid w:val="004F206A"/>
    <w:rsid w:val="004F2E18"/>
    <w:rsid w:val="004F4E7C"/>
    <w:rsid w:val="004F5F47"/>
    <w:rsid w:val="004F62A7"/>
    <w:rsid w:val="005031CC"/>
    <w:rsid w:val="00504263"/>
    <w:rsid w:val="00505732"/>
    <w:rsid w:val="00505883"/>
    <w:rsid w:val="00506292"/>
    <w:rsid w:val="00511F1E"/>
    <w:rsid w:val="005126F0"/>
    <w:rsid w:val="005131AB"/>
    <w:rsid w:val="00521E6D"/>
    <w:rsid w:val="005227BF"/>
    <w:rsid w:val="00522B10"/>
    <w:rsid w:val="005237F8"/>
    <w:rsid w:val="00524772"/>
    <w:rsid w:val="005278A0"/>
    <w:rsid w:val="005309FC"/>
    <w:rsid w:val="00533026"/>
    <w:rsid w:val="00533C7B"/>
    <w:rsid w:val="00533E30"/>
    <w:rsid w:val="005363C1"/>
    <w:rsid w:val="005419CC"/>
    <w:rsid w:val="0054370D"/>
    <w:rsid w:val="00544530"/>
    <w:rsid w:val="005450D6"/>
    <w:rsid w:val="00545A73"/>
    <w:rsid w:val="005465D7"/>
    <w:rsid w:val="00550EEF"/>
    <w:rsid w:val="0055143B"/>
    <w:rsid w:val="00553FB6"/>
    <w:rsid w:val="00554DE9"/>
    <w:rsid w:val="0055722C"/>
    <w:rsid w:val="0056024A"/>
    <w:rsid w:val="005609B8"/>
    <w:rsid w:val="00560C3E"/>
    <w:rsid w:val="00561036"/>
    <w:rsid w:val="00564CB8"/>
    <w:rsid w:val="0056517A"/>
    <w:rsid w:val="005651FE"/>
    <w:rsid w:val="0056583A"/>
    <w:rsid w:val="00565AD8"/>
    <w:rsid w:val="0056642D"/>
    <w:rsid w:val="00567D20"/>
    <w:rsid w:val="00570544"/>
    <w:rsid w:val="00571130"/>
    <w:rsid w:val="00575C7B"/>
    <w:rsid w:val="00576B1C"/>
    <w:rsid w:val="005821CB"/>
    <w:rsid w:val="005831F6"/>
    <w:rsid w:val="005832A0"/>
    <w:rsid w:val="00583C8F"/>
    <w:rsid w:val="005840CE"/>
    <w:rsid w:val="005869B2"/>
    <w:rsid w:val="00592DC6"/>
    <w:rsid w:val="005962A5"/>
    <w:rsid w:val="005A0261"/>
    <w:rsid w:val="005A02B7"/>
    <w:rsid w:val="005A0BF1"/>
    <w:rsid w:val="005A24C4"/>
    <w:rsid w:val="005A3535"/>
    <w:rsid w:val="005A41E4"/>
    <w:rsid w:val="005B032C"/>
    <w:rsid w:val="005B2BB3"/>
    <w:rsid w:val="005B3438"/>
    <w:rsid w:val="005B7CBA"/>
    <w:rsid w:val="005C02B5"/>
    <w:rsid w:val="005C136A"/>
    <w:rsid w:val="005C2968"/>
    <w:rsid w:val="005C318D"/>
    <w:rsid w:val="005C4EEE"/>
    <w:rsid w:val="005C57F1"/>
    <w:rsid w:val="005C5A0E"/>
    <w:rsid w:val="005C7238"/>
    <w:rsid w:val="005C77AB"/>
    <w:rsid w:val="005D0401"/>
    <w:rsid w:val="005D25F8"/>
    <w:rsid w:val="005D2CFC"/>
    <w:rsid w:val="005D3937"/>
    <w:rsid w:val="005D6CB3"/>
    <w:rsid w:val="005D6D77"/>
    <w:rsid w:val="005D73D3"/>
    <w:rsid w:val="005E021C"/>
    <w:rsid w:val="005E269A"/>
    <w:rsid w:val="005E2D9A"/>
    <w:rsid w:val="005E3EBB"/>
    <w:rsid w:val="005F0222"/>
    <w:rsid w:val="005F1D6A"/>
    <w:rsid w:val="005F21AD"/>
    <w:rsid w:val="005F2B38"/>
    <w:rsid w:val="005F3668"/>
    <w:rsid w:val="005F555F"/>
    <w:rsid w:val="005F5D43"/>
    <w:rsid w:val="005F6EE3"/>
    <w:rsid w:val="00601C5C"/>
    <w:rsid w:val="00602387"/>
    <w:rsid w:val="00603C2C"/>
    <w:rsid w:val="00606227"/>
    <w:rsid w:val="0061031D"/>
    <w:rsid w:val="00610699"/>
    <w:rsid w:val="0061204A"/>
    <w:rsid w:val="0061295F"/>
    <w:rsid w:val="00613427"/>
    <w:rsid w:val="00613EF7"/>
    <w:rsid w:val="00614AC2"/>
    <w:rsid w:val="0061521D"/>
    <w:rsid w:val="006162DD"/>
    <w:rsid w:val="006163F3"/>
    <w:rsid w:val="00616AF4"/>
    <w:rsid w:val="006219BA"/>
    <w:rsid w:val="0062296B"/>
    <w:rsid w:val="006238A4"/>
    <w:rsid w:val="006238A9"/>
    <w:rsid w:val="00623B61"/>
    <w:rsid w:val="006256E9"/>
    <w:rsid w:val="00626F7A"/>
    <w:rsid w:val="00627540"/>
    <w:rsid w:val="00630897"/>
    <w:rsid w:val="00630B90"/>
    <w:rsid w:val="006323DD"/>
    <w:rsid w:val="0063261D"/>
    <w:rsid w:val="00636215"/>
    <w:rsid w:val="00636B13"/>
    <w:rsid w:val="0063779E"/>
    <w:rsid w:val="00642584"/>
    <w:rsid w:val="00642C6C"/>
    <w:rsid w:val="006430E1"/>
    <w:rsid w:val="00643F0E"/>
    <w:rsid w:val="00645401"/>
    <w:rsid w:val="00651D03"/>
    <w:rsid w:val="00652EF5"/>
    <w:rsid w:val="00653891"/>
    <w:rsid w:val="00654EC1"/>
    <w:rsid w:val="00656F07"/>
    <w:rsid w:val="006573C2"/>
    <w:rsid w:val="00661EBA"/>
    <w:rsid w:val="00662344"/>
    <w:rsid w:val="0066558D"/>
    <w:rsid w:val="006663A1"/>
    <w:rsid w:val="00666B9D"/>
    <w:rsid w:val="00666D2D"/>
    <w:rsid w:val="00667932"/>
    <w:rsid w:val="006679CD"/>
    <w:rsid w:val="00667B01"/>
    <w:rsid w:val="00667E07"/>
    <w:rsid w:val="006738B5"/>
    <w:rsid w:val="006740FD"/>
    <w:rsid w:val="00675175"/>
    <w:rsid w:val="0067561E"/>
    <w:rsid w:val="006769BA"/>
    <w:rsid w:val="0067788F"/>
    <w:rsid w:val="00682098"/>
    <w:rsid w:val="0068251C"/>
    <w:rsid w:val="00683398"/>
    <w:rsid w:val="00683E56"/>
    <w:rsid w:val="00684996"/>
    <w:rsid w:val="0068528A"/>
    <w:rsid w:val="00686012"/>
    <w:rsid w:val="006870BC"/>
    <w:rsid w:val="00691B02"/>
    <w:rsid w:val="006920D2"/>
    <w:rsid w:val="00692F85"/>
    <w:rsid w:val="00693BDE"/>
    <w:rsid w:val="00694366"/>
    <w:rsid w:val="00694A90"/>
    <w:rsid w:val="00694FF8"/>
    <w:rsid w:val="00697926"/>
    <w:rsid w:val="006A3456"/>
    <w:rsid w:val="006A514D"/>
    <w:rsid w:val="006B0D15"/>
    <w:rsid w:val="006B1060"/>
    <w:rsid w:val="006B1380"/>
    <w:rsid w:val="006B13A1"/>
    <w:rsid w:val="006B36B0"/>
    <w:rsid w:val="006B51E5"/>
    <w:rsid w:val="006B55C9"/>
    <w:rsid w:val="006B638F"/>
    <w:rsid w:val="006B68A9"/>
    <w:rsid w:val="006B79B4"/>
    <w:rsid w:val="006C199E"/>
    <w:rsid w:val="006C3722"/>
    <w:rsid w:val="006C5E1F"/>
    <w:rsid w:val="006D03B0"/>
    <w:rsid w:val="006D0AE5"/>
    <w:rsid w:val="006D0EEE"/>
    <w:rsid w:val="006D101A"/>
    <w:rsid w:val="006D40C7"/>
    <w:rsid w:val="006D4C14"/>
    <w:rsid w:val="006D593E"/>
    <w:rsid w:val="006D5AD7"/>
    <w:rsid w:val="006D5E85"/>
    <w:rsid w:val="006E042B"/>
    <w:rsid w:val="006E1469"/>
    <w:rsid w:val="006E1689"/>
    <w:rsid w:val="006E1C8F"/>
    <w:rsid w:val="006E5159"/>
    <w:rsid w:val="006E539B"/>
    <w:rsid w:val="006E70A6"/>
    <w:rsid w:val="006E746B"/>
    <w:rsid w:val="006E7A2B"/>
    <w:rsid w:val="006F11D9"/>
    <w:rsid w:val="006F24BD"/>
    <w:rsid w:val="006F28EF"/>
    <w:rsid w:val="006F2DB2"/>
    <w:rsid w:val="006F36AE"/>
    <w:rsid w:val="006F4180"/>
    <w:rsid w:val="006F70CB"/>
    <w:rsid w:val="00701857"/>
    <w:rsid w:val="007018C5"/>
    <w:rsid w:val="00701C5C"/>
    <w:rsid w:val="00701F1B"/>
    <w:rsid w:val="007022D8"/>
    <w:rsid w:val="007024B1"/>
    <w:rsid w:val="007104A9"/>
    <w:rsid w:val="00711EFF"/>
    <w:rsid w:val="00713EB2"/>
    <w:rsid w:val="00714182"/>
    <w:rsid w:val="007157FD"/>
    <w:rsid w:val="007170B4"/>
    <w:rsid w:val="007175E9"/>
    <w:rsid w:val="00720189"/>
    <w:rsid w:val="007211A5"/>
    <w:rsid w:val="00721860"/>
    <w:rsid w:val="0072341D"/>
    <w:rsid w:val="00724EA9"/>
    <w:rsid w:val="00727035"/>
    <w:rsid w:val="007270CB"/>
    <w:rsid w:val="007303EE"/>
    <w:rsid w:val="00730BB3"/>
    <w:rsid w:val="00731B19"/>
    <w:rsid w:val="00732456"/>
    <w:rsid w:val="0073277E"/>
    <w:rsid w:val="00735514"/>
    <w:rsid w:val="00737341"/>
    <w:rsid w:val="00746953"/>
    <w:rsid w:val="0075096D"/>
    <w:rsid w:val="00750F82"/>
    <w:rsid w:val="007532BF"/>
    <w:rsid w:val="00753F95"/>
    <w:rsid w:val="007575D2"/>
    <w:rsid w:val="00757D0F"/>
    <w:rsid w:val="00762D51"/>
    <w:rsid w:val="00767442"/>
    <w:rsid w:val="0077058B"/>
    <w:rsid w:val="007709D1"/>
    <w:rsid w:val="007730A1"/>
    <w:rsid w:val="0077475A"/>
    <w:rsid w:val="007749C0"/>
    <w:rsid w:val="00775E86"/>
    <w:rsid w:val="007768C4"/>
    <w:rsid w:val="007774D3"/>
    <w:rsid w:val="0077784B"/>
    <w:rsid w:val="00777F86"/>
    <w:rsid w:val="00780C78"/>
    <w:rsid w:val="00780E90"/>
    <w:rsid w:val="00784BFF"/>
    <w:rsid w:val="007861D2"/>
    <w:rsid w:val="007911E6"/>
    <w:rsid w:val="0079205C"/>
    <w:rsid w:val="00792643"/>
    <w:rsid w:val="0079343B"/>
    <w:rsid w:val="007938B5"/>
    <w:rsid w:val="00793E83"/>
    <w:rsid w:val="00795306"/>
    <w:rsid w:val="00795430"/>
    <w:rsid w:val="0079567C"/>
    <w:rsid w:val="007A09D9"/>
    <w:rsid w:val="007A2EE2"/>
    <w:rsid w:val="007A32DC"/>
    <w:rsid w:val="007A5075"/>
    <w:rsid w:val="007A69B2"/>
    <w:rsid w:val="007B0960"/>
    <w:rsid w:val="007B3FCF"/>
    <w:rsid w:val="007B57A2"/>
    <w:rsid w:val="007B5C99"/>
    <w:rsid w:val="007B65F4"/>
    <w:rsid w:val="007B76AF"/>
    <w:rsid w:val="007C2129"/>
    <w:rsid w:val="007C3682"/>
    <w:rsid w:val="007C4172"/>
    <w:rsid w:val="007C4FF2"/>
    <w:rsid w:val="007C5176"/>
    <w:rsid w:val="007C5761"/>
    <w:rsid w:val="007C5D56"/>
    <w:rsid w:val="007C665D"/>
    <w:rsid w:val="007C6C3E"/>
    <w:rsid w:val="007C78D0"/>
    <w:rsid w:val="007D1B3D"/>
    <w:rsid w:val="007D1E06"/>
    <w:rsid w:val="007D22DE"/>
    <w:rsid w:val="007D3B89"/>
    <w:rsid w:val="007D4FB6"/>
    <w:rsid w:val="007D6516"/>
    <w:rsid w:val="007D6ABD"/>
    <w:rsid w:val="007E14A0"/>
    <w:rsid w:val="007E1D9C"/>
    <w:rsid w:val="007E1F2E"/>
    <w:rsid w:val="007E3306"/>
    <w:rsid w:val="007E3994"/>
    <w:rsid w:val="007E3ED9"/>
    <w:rsid w:val="007E418C"/>
    <w:rsid w:val="007E68F8"/>
    <w:rsid w:val="007E6CEC"/>
    <w:rsid w:val="007F0B2F"/>
    <w:rsid w:val="007F1B3B"/>
    <w:rsid w:val="007F584E"/>
    <w:rsid w:val="007F5F4A"/>
    <w:rsid w:val="007F61BC"/>
    <w:rsid w:val="007F7DEE"/>
    <w:rsid w:val="00801BF5"/>
    <w:rsid w:val="00801D04"/>
    <w:rsid w:val="00804CE2"/>
    <w:rsid w:val="008078FF"/>
    <w:rsid w:val="008126A3"/>
    <w:rsid w:val="00813BE7"/>
    <w:rsid w:val="00814886"/>
    <w:rsid w:val="0081568F"/>
    <w:rsid w:val="00816541"/>
    <w:rsid w:val="00816A86"/>
    <w:rsid w:val="00816C8C"/>
    <w:rsid w:val="0082208F"/>
    <w:rsid w:val="00825AD9"/>
    <w:rsid w:val="008268FF"/>
    <w:rsid w:val="00830418"/>
    <w:rsid w:val="008328B7"/>
    <w:rsid w:val="008328F5"/>
    <w:rsid w:val="00833EB7"/>
    <w:rsid w:val="0083429C"/>
    <w:rsid w:val="008346AE"/>
    <w:rsid w:val="00835F88"/>
    <w:rsid w:val="00836D69"/>
    <w:rsid w:val="00837231"/>
    <w:rsid w:val="00837332"/>
    <w:rsid w:val="00841BE9"/>
    <w:rsid w:val="00843024"/>
    <w:rsid w:val="00846B03"/>
    <w:rsid w:val="00846F13"/>
    <w:rsid w:val="0084712C"/>
    <w:rsid w:val="008502C9"/>
    <w:rsid w:val="0085059B"/>
    <w:rsid w:val="00850E02"/>
    <w:rsid w:val="00851048"/>
    <w:rsid w:val="00851DC4"/>
    <w:rsid w:val="00853B7A"/>
    <w:rsid w:val="00853BB1"/>
    <w:rsid w:val="0085438E"/>
    <w:rsid w:val="008555CD"/>
    <w:rsid w:val="008556D6"/>
    <w:rsid w:val="00855F09"/>
    <w:rsid w:val="00857A74"/>
    <w:rsid w:val="00861542"/>
    <w:rsid w:val="00861DC4"/>
    <w:rsid w:val="00865607"/>
    <w:rsid w:val="00867301"/>
    <w:rsid w:val="00870043"/>
    <w:rsid w:val="00870EB1"/>
    <w:rsid w:val="008713BC"/>
    <w:rsid w:val="00871C2F"/>
    <w:rsid w:val="00873C3C"/>
    <w:rsid w:val="00875100"/>
    <w:rsid w:val="00877074"/>
    <w:rsid w:val="008836C4"/>
    <w:rsid w:val="00883A32"/>
    <w:rsid w:val="00885561"/>
    <w:rsid w:val="0088674E"/>
    <w:rsid w:val="00890D72"/>
    <w:rsid w:val="00891490"/>
    <w:rsid w:val="0089190B"/>
    <w:rsid w:val="008924FC"/>
    <w:rsid w:val="0089407B"/>
    <w:rsid w:val="00897AA1"/>
    <w:rsid w:val="008A1554"/>
    <w:rsid w:val="008A18CB"/>
    <w:rsid w:val="008A2866"/>
    <w:rsid w:val="008A4D05"/>
    <w:rsid w:val="008A537E"/>
    <w:rsid w:val="008A5A13"/>
    <w:rsid w:val="008A5DF6"/>
    <w:rsid w:val="008A656A"/>
    <w:rsid w:val="008B0FB7"/>
    <w:rsid w:val="008B2C26"/>
    <w:rsid w:val="008B2CD6"/>
    <w:rsid w:val="008B432E"/>
    <w:rsid w:val="008C0397"/>
    <w:rsid w:val="008C10EA"/>
    <w:rsid w:val="008C1806"/>
    <w:rsid w:val="008C293C"/>
    <w:rsid w:val="008D0E6A"/>
    <w:rsid w:val="008D28C0"/>
    <w:rsid w:val="008D3F38"/>
    <w:rsid w:val="008D4CC0"/>
    <w:rsid w:val="008D6357"/>
    <w:rsid w:val="008D6A4B"/>
    <w:rsid w:val="008D6BF4"/>
    <w:rsid w:val="008D7CCD"/>
    <w:rsid w:val="008D7D3C"/>
    <w:rsid w:val="008E0088"/>
    <w:rsid w:val="008E1E0C"/>
    <w:rsid w:val="008E4409"/>
    <w:rsid w:val="008E6391"/>
    <w:rsid w:val="008F117A"/>
    <w:rsid w:val="008F13AA"/>
    <w:rsid w:val="008F40F8"/>
    <w:rsid w:val="008F73FC"/>
    <w:rsid w:val="008F7AA9"/>
    <w:rsid w:val="0090018C"/>
    <w:rsid w:val="00906FC9"/>
    <w:rsid w:val="00907897"/>
    <w:rsid w:val="00912668"/>
    <w:rsid w:val="00913537"/>
    <w:rsid w:val="0091355C"/>
    <w:rsid w:val="00913FDC"/>
    <w:rsid w:val="0091459C"/>
    <w:rsid w:val="00914FC8"/>
    <w:rsid w:val="00916A52"/>
    <w:rsid w:val="00917666"/>
    <w:rsid w:val="0091770B"/>
    <w:rsid w:val="00922A29"/>
    <w:rsid w:val="009239A6"/>
    <w:rsid w:val="00924B3F"/>
    <w:rsid w:val="00924E3B"/>
    <w:rsid w:val="009251E1"/>
    <w:rsid w:val="00926124"/>
    <w:rsid w:val="009265A6"/>
    <w:rsid w:val="00930FEC"/>
    <w:rsid w:val="00931311"/>
    <w:rsid w:val="00931C2F"/>
    <w:rsid w:val="00932ABA"/>
    <w:rsid w:val="00935D45"/>
    <w:rsid w:val="0094016C"/>
    <w:rsid w:val="009407CF"/>
    <w:rsid w:val="00940C89"/>
    <w:rsid w:val="0094137A"/>
    <w:rsid w:val="00944BB7"/>
    <w:rsid w:val="009458CE"/>
    <w:rsid w:val="00945938"/>
    <w:rsid w:val="00946084"/>
    <w:rsid w:val="0094773D"/>
    <w:rsid w:val="009516EA"/>
    <w:rsid w:val="009523CF"/>
    <w:rsid w:val="00953365"/>
    <w:rsid w:val="0095589C"/>
    <w:rsid w:val="00957B46"/>
    <w:rsid w:val="00960304"/>
    <w:rsid w:val="00962309"/>
    <w:rsid w:val="009636CB"/>
    <w:rsid w:val="009638C3"/>
    <w:rsid w:val="0096586A"/>
    <w:rsid w:val="00972947"/>
    <w:rsid w:val="00973191"/>
    <w:rsid w:val="00974918"/>
    <w:rsid w:val="009759B0"/>
    <w:rsid w:val="00975E77"/>
    <w:rsid w:val="00976512"/>
    <w:rsid w:val="00976D6D"/>
    <w:rsid w:val="00977282"/>
    <w:rsid w:val="009830BE"/>
    <w:rsid w:val="00984797"/>
    <w:rsid w:val="0098484B"/>
    <w:rsid w:val="0098503A"/>
    <w:rsid w:val="0099007D"/>
    <w:rsid w:val="00990563"/>
    <w:rsid w:val="00990E2F"/>
    <w:rsid w:val="00991420"/>
    <w:rsid w:val="00991F89"/>
    <w:rsid w:val="00995975"/>
    <w:rsid w:val="009964E7"/>
    <w:rsid w:val="0099773E"/>
    <w:rsid w:val="009A1759"/>
    <w:rsid w:val="009A5DB5"/>
    <w:rsid w:val="009B272C"/>
    <w:rsid w:val="009B389C"/>
    <w:rsid w:val="009B4B27"/>
    <w:rsid w:val="009B6934"/>
    <w:rsid w:val="009C0050"/>
    <w:rsid w:val="009C121E"/>
    <w:rsid w:val="009C1C48"/>
    <w:rsid w:val="009C313C"/>
    <w:rsid w:val="009C3808"/>
    <w:rsid w:val="009C44B8"/>
    <w:rsid w:val="009C6D15"/>
    <w:rsid w:val="009C71EA"/>
    <w:rsid w:val="009D00E3"/>
    <w:rsid w:val="009D321C"/>
    <w:rsid w:val="009D3489"/>
    <w:rsid w:val="009D4426"/>
    <w:rsid w:val="009D6664"/>
    <w:rsid w:val="009D6B0B"/>
    <w:rsid w:val="009D7925"/>
    <w:rsid w:val="009E01FD"/>
    <w:rsid w:val="009E02AF"/>
    <w:rsid w:val="009E2580"/>
    <w:rsid w:val="009E4ABC"/>
    <w:rsid w:val="009E61E7"/>
    <w:rsid w:val="009E654B"/>
    <w:rsid w:val="009E67FA"/>
    <w:rsid w:val="009E6BD3"/>
    <w:rsid w:val="009F0E18"/>
    <w:rsid w:val="009F2A2F"/>
    <w:rsid w:val="009F2CBF"/>
    <w:rsid w:val="009F6FA9"/>
    <w:rsid w:val="009F7B05"/>
    <w:rsid w:val="00A02482"/>
    <w:rsid w:val="00A025C7"/>
    <w:rsid w:val="00A06BD1"/>
    <w:rsid w:val="00A06BD2"/>
    <w:rsid w:val="00A0708B"/>
    <w:rsid w:val="00A07280"/>
    <w:rsid w:val="00A103C0"/>
    <w:rsid w:val="00A1048F"/>
    <w:rsid w:val="00A150C9"/>
    <w:rsid w:val="00A1606A"/>
    <w:rsid w:val="00A17462"/>
    <w:rsid w:val="00A1759B"/>
    <w:rsid w:val="00A17E9B"/>
    <w:rsid w:val="00A20212"/>
    <w:rsid w:val="00A21BF6"/>
    <w:rsid w:val="00A22476"/>
    <w:rsid w:val="00A22805"/>
    <w:rsid w:val="00A2419C"/>
    <w:rsid w:val="00A24954"/>
    <w:rsid w:val="00A254B8"/>
    <w:rsid w:val="00A3173C"/>
    <w:rsid w:val="00A31FB1"/>
    <w:rsid w:val="00A32C40"/>
    <w:rsid w:val="00A336A8"/>
    <w:rsid w:val="00A366CD"/>
    <w:rsid w:val="00A419E5"/>
    <w:rsid w:val="00A41CA2"/>
    <w:rsid w:val="00A4236B"/>
    <w:rsid w:val="00A45718"/>
    <w:rsid w:val="00A5185A"/>
    <w:rsid w:val="00A51E09"/>
    <w:rsid w:val="00A52BDF"/>
    <w:rsid w:val="00A55555"/>
    <w:rsid w:val="00A57944"/>
    <w:rsid w:val="00A603E5"/>
    <w:rsid w:val="00A61207"/>
    <w:rsid w:val="00A63F26"/>
    <w:rsid w:val="00A64C71"/>
    <w:rsid w:val="00A65C8E"/>
    <w:rsid w:val="00A6645B"/>
    <w:rsid w:val="00A759E0"/>
    <w:rsid w:val="00A75DB8"/>
    <w:rsid w:val="00A7697E"/>
    <w:rsid w:val="00A77AC0"/>
    <w:rsid w:val="00A80802"/>
    <w:rsid w:val="00A81060"/>
    <w:rsid w:val="00A81B04"/>
    <w:rsid w:val="00A824EB"/>
    <w:rsid w:val="00A8421A"/>
    <w:rsid w:val="00A84EB6"/>
    <w:rsid w:val="00A85D54"/>
    <w:rsid w:val="00A901B7"/>
    <w:rsid w:val="00A917D3"/>
    <w:rsid w:val="00A9200B"/>
    <w:rsid w:val="00A94867"/>
    <w:rsid w:val="00A9528C"/>
    <w:rsid w:val="00A952E8"/>
    <w:rsid w:val="00A95941"/>
    <w:rsid w:val="00A97354"/>
    <w:rsid w:val="00A975A9"/>
    <w:rsid w:val="00AA07A4"/>
    <w:rsid w:val="00AA1F99"/>
    <w:rsid w:val="00AA2A93"/>
    <w:rsid w:val="00AA2F8D"/>
    <w:rsid w:val="00AA397A"/>
    <w:rsid w:val="00AA490D"/>
    <w:rsid w:val="00AA5025"/>
    <w:rsid w:val="00AA53DD"/>
    <w:rsid w:val="00AA71D8"/>
    <w:rsid w:val="00AB04FE"/>
    <w:rsid w:val="00AB058F"/>
    <w:rsid w:val="00AB7EF0"/>
    <w:rsid w:val="00AC35F4"/>
    <w:rsid w:val="00AC3F26"/>
    <w:rsid w:val="00AC4034"/>
    <w:rsid w:val="00AC412F"/>
    <w:rsid w:val="00AC56AF"/>
    <w:rsid w:val="00AC59FC"/>
    <w:rsid w:val="00AC6231"/>
    <w:rsid w:val="00AD0438"/>
    <w:rsid w:val="00AD0ED0"/>
    <w:rsid w:val="00AD2BD4"/>
    <w:rsid w:val="00AE09B0"/>
    <w:rsid w:val="00AE1505"/>
    <w:rsid w:val="00AE2518"/>
    <w:rsid w:val="00AE3A3A"/>
    <w:rsid w:val="00AE4128"/>
    <w:rsid w:val="00AE45C9"/>
    <w:rsid w:val="00AE57F4"/>
    <w:rsid w:val="00AF0267"/>
    <w:rsid w:val="00AF0BB1"/>
    <w:rsid w:val="00AF3387"/>
    <w:rsid w:val="00AF7A97"/>
    <w:rsid w:val="00AF7FEA"/>
    <w:rsid w:val="00B01E34"/>
    <w:rsid w:val="00B02D78"/>
    <w:rsid w:val="00B0336A"/>
    <w:rsid w:val="00B07F42"/>
    <w:rsid w:val="00B115F4"/>
    <w:rsid w:val="00B1258D"/>
    <w:rsid w:val="00B15248"/>
    <w:rsid w:val="00B156F2"/>
    <w:rsid w:val="00B17AD5"/>
    <w:rsid w:val="00B21C2E"/>
    <w:rsid w:val="00B2585F"/>
    <w:rsid w:val="00B318EB"/>
    <w:rsid w:val="00B33C90"/>
    <w:rsid w:val="00B3706A"/>
    <w:rsid w:val="00B3769F"/>
    <w:rsid w:val="00B40600"/>
    <w:rsid w:val="00B47D6F"/>
    <w:rsid w:val="00B50987"/>
    <w:rsid w:val="00B52149"/>
    <w:rsid w:val="00B537C4"/>
    <w:rsid w:val="00B548A6"/>
    <w:rsid w:val="00B61334"/>
    <w:rsid w:val="00B62082"/>
    <w:rsid w:val="00B623C0"/>
    <w:rsid w:val="00B62F0A"/>
    <w:rsid w:val="00B63F57"/>
    <w:rsid w:val="00B6618B"/>
    <w:rsid w:val="00B70580"/>
    <w:rsid w:val="00B741EE"/>
    <w:rsid w:val="00B761A9"/>
    <w:rsid w:val="00B8077C"/>
    <w:rsid w:val="00B81360"/>
    <w:rsid w:val="00B813BD"/>
    <w:rsid w:val="00B86617"/>
    <w:rsid w:val="00B87B88"/>
    <w:rsid w:val="00B93C93"/>
    <w:rsid w:val="00B94600"/>
    <w:rsid w:val="00BA247A"/>
    <w:rsid w:val="00BA2B6C"/>
    <w:rsid w:val="00BA4126"/>
    <w:rsid w:val="00BB0436"/>
    <w:rsid w:val="00BB15E8"/>
    <w:rsid w:val="00BB162F"/>
    <w:rsid w:val="00BB2316"/>
    <w:rsid w:val="00BB3127"/>
    <w:rsid w:val="00BB31E7"/>
    <w:rsid w:val="00BB4509"/>
    <w:rsid w:val="00BB484C"/>
    <w:rsid w:val="00BB4AE0"/>
    <w:rsid w:val="00BB55AF"/>
    <w:rsid w:val="00BB5942"/>
    <w:rsid w:val="00BB5C11"/>
    <w:rsid w:val="00BB5CE4"/>
    <w:rsid w:val="00BC0C47"/>
    <w:rsid w:val="00BC1952"/>
    <w:rsid w:val="00BC67C8"/>
    <w:rsid w:val="00BD0DE6"/>
    <w:rsid w:val="00BD10A6"/>
    <w:rsid w:val="00BD1A95"/>
    <w:rsid w:val="00BD3879"/>
    <w:rsid w:val="00BD3AE7"/>
    <w:rsid w:val="00BD7C85"/>
    <w:rsid w:val="00BE1D3F"/>
    <w:rsid w:val="00BE2D1C"/>
    <w:rsid w:val="00BE3123"/>
    <w:rsid w:val="00BE3F8A"/>
    <w:rsid w:val="00BE43EC"/>
    <w:rsid w:val="00BE693B"/>
    <w:rsid w:val="00BE75DA"/>
    <w:rsid w:val="00BF0F08"/>
    <w:rsid w:val="00BF1962"/>
    <w:rsid w:val="00BF2913"/>
    <w:rsid w:val="00BF2D9B"/>
    <w:rsid w:val="00BF39B4"/>
    <w:rsid w:val="00BF3F75"/>
    <w:rsid w:val="00BF454D"/>
    <w:rsid w:val="00BF4C1F"/>
    <w:rsid w:val="00BF6147"/>
    <w:rsid w:val="00C017AB"/>
    <w:rsid w:val="00C0310F"/>
    <w:rsid w:val="00C03CFA"/>
    <w:rsid w:val="00C06A40"/>
    <w:rsid w:val="00C07B2A"/>
    <w:rsid w:val="00C07DD4"/>
    <w:rsid w:val="00C122DA"/>
    <w:rsid w:val="00C12846"/>
    <w:rsid w:val="00C12B9C"/>
    <w:rsid w:val="00C132E2"/>
    <w:rsid w:val="00C156BF"/>
    <w:rsid w:val="00C161CC"/>
    <w:rsid w:val="00C21075"/>
    <w:rsid w:val="00C21AF0"/>
    <w:rsid w:val="00C21B1F"/>
    <w:rsid w:val="00C21DBA"/>
    <w:rsid w:val="00C21FD2"/>
    <w:rsid w:val="00C23A41"/>
    <w:rsid w:val="00C24C63"/>
    <w:rsid w:val="00C26E39"/>
    <w:rsid w:val="00C30B04"/>
    <w:rsid w:val="00C30F32"/>
    <w:rsid w:val="00C31AA0"/>
    <w:rsid w:val="00C3426E"/>
    <w:rsid w:val="00C344DE"/>
    <w:rsid w:val="00C36827"/>
    <w:rsid w:val="00C379F2"/>
    <w:rsid w:val="00C401FD"/>
    <w:rsid w:val="00C419F3"/>
    <w:rsid w:val="00C429FA"/>
    <w:rsid w:val="00C42F44"/>
    <w:rsid w:val="00C436A3"/>
    <w:rsid w:val="00C43D60"/>
    <w:rsid w:val="00C4648F"/>
    <w:rsid w:val="00C467D8"/>
    <w:rsid w:val="00C529C6"/>
    <w:rsid w:val="00C53BEC"/>
    <w:rsid w:val="00C60C7B"/>
    <w:rsid w:val="00C60E44"/>
    <w:rsid w:val="00C63C1D"/>
    <w:rsid w:val="00C64732"/>
    <w:rsid w:val="00C6629F"/>
    <w:rsid w:val="00C66BC9"/>
    <w:rsid w:val="00C67FC4"/>
    <w:rsid w:val="00C7052B"/>
    <w:rsid w:val="00C711D1"/>
    <w:rsid w:val="00C714D5"/>
    <w:rsid w:val="00C73EAC"/>
    <w:rsid w:val="00C746BE"/>
    <w:rsid w:val="00C7516F"/>
    <w:rsid w:val="00C75ED8"/>
    <w:rsid w:val="00C802BB"/>
    <w:rsid w:val="00C804D7"/>
    <w:rsid w:val="00C80550"/>
    <w:rsid w:val="00C81254"/>
    <w:rsid w:val="00C81A6B"/>
    <w:rsid w:val="00C83185"/>
    <w:rsid w:val="00C831D5"/>
    <w:rsid w:val="00C84EB6"/>
    <w:rsid w:val="00C84F41"/>
    <w:rsid w:val="00C8547D"/>
    <w:rsid w:val="00C8560C"/>
    <w:rsid w:val="00C857C9"/>
    <w:rsid w:val="00C86CAA"/>
    <w:rsid w:val="00C875B7"/>
    <w:rsid w:val="00C8780E"/>
    <w:rsid w:val="00C905BA"/>
    <w:rsid w:val="00C90F6D"/>
    <w:rsid w:val="00C90FCC"/>
    <w:rsid w:val="00C92416"/>
    <w:rsid w:val="00C927C5"/>
    <w:rsid w:val="00C92E66"/>
    <w:rsid w:val="00C9619C"/>
    <w:rsid w:val="00C97F06"/>
    <w:rsid w:val="00CA2BA3"/>
    <w:rsid w:val="00CA33AB"/>
    <w:rsid w:val="00CA3AB7"/>
    <w:rsid w:val="00CA4066"/>
    <w:rsid w:val="00CA4268"/>
    <w:rsid w:val="00CA457D"/>
    <w:rsid w:val="00CA54BC"/>
    <w:rsid w:val="00CA558B"/>
    <w:rsid w:val="00CA6A7F"/>
    <w:rsid w:val="00CB047D"/>
    <w:rsid w:val="00CB10FC"/>
    <w:rsid w:val="00CB14ED"/>
    <w:rsid w:val="00CB1C63"/>
    <w:rsid w:val="00CB1EA1"/>
    <w:rsid w:val="00CB31A3"/>
    <w:rsid w:val="00CB592A"/>
    <w:rsid w:val="00CB6DF2"/>
    <w:rsid w:val="00CC4667"/>
    <w:rsid w:val="00CC4D4E"/>
    <w:rsid w:val="00CC5836"/>
    <w:rsid w:val="00CD0E33"/>
    <w:rsid w:val="00CD3001"/>
    <w:rsid w:val="00CD4902"/>
    <w:rsid w:val="00CD4E85"/>
    <w:rsid w:val="00CD5A79"/>
    <w:rsid w:val="00CD5ED4"/>
    <w:rsid w:val="00CD6796"/>
    <w:rsid w:val="00CE142D"/>
    <w:rsid w:val="00CE1C47"/>
    <w:rsid w:val="00CE2269"/>
    <w:rsid w:val="00CE343E"/>
    <w:rsid w:val="00CE4697"/>
    <w:rsid w:val="00CE476D"/>
    <w:rsid w:val="00CE4B5E"/>
    <w:rsid w:val="00CE4D61"/>
    <w:rsid w:val="00CE76CB"/>
    <w:rsid w:val="00CF1917"/>
    <w:rsid w:val="00CF4548"/>
    <w:rsid w:val="00CF481C"/>
    <w:rsid w:val="00CF4B61"/>
    <w:rsid w:val="00CF7046"/>
    <w:rsid w:val="00CF77C0"/>
    <w:rsid w:val="00CF7FA3"/>
    <w:rsid w:val="00D00288"/>
    <w:rsid w:val="00D00D17"/>
    <w:rsid w:val="00D031FE"/>
    <w:rsid w:val="00D048CE"/>
    <w:rsid w:val="00D070EE"/>
    <w:rsid w:val="00D10C40"/>
    <w:rsid w:val="00D10CF1"/>
    <w:rsid w:val="00D11BF5"/>
    <w:rsid w:val="00D158C4"/>
    <w:rsid w:val="00D20783"/>
    <w:rsid w:val="00D2200E"/>
    <w:rsid w:val="00D228A2"/>
    <w:rsid w:val="00D2496E"/>
    <w:rsid w:val="00D24FA7"/>
    <w:rsid w:val="00D25A48"/>
    <w:rsid w:val="00D26A03"/>
    <w:rsid w:val="00D26D85"/>
    <w:rsid w:val="00D271D5"/>
    <w:rsid w:val="00D311F8"/>
    <w:rsid w:val="00D37FA5"/>
    <w:rsid w:val="00D40D6A"/>
    <w:rsid w:val="00D4123C"/>
    <w:rsid w:val="00D416BD"/>
    <w:rsid w:val="00D42A56"/>
    <w:rsid w:val="00D444E7"/>
    <w:rsid w:val="00D463CF"/>
    <w:rsid w:val="00D46A76"/>
    <w:rsid w:val="00D46F84"/>
    <w:rsid w:val="00D519DC"/>
    <w:rsid w:val="00D51ECE"/>
    <w:rsid w:val="00D51F02"/>
    <w:rsid w:val="00D52C10"/>
    <w:rsid w:val="00D55349"/>
    <w:rsid w:val="00D563E1"/>
    <w:rsid w:val="00D56AF6"/>
    <w:rsid w:val="00D5736A"/>
    <w:rsid w:val="00D57F9D"/>
    <w:rsid w:val="00D60385"/>
    <w:rsid w:val="00D61A43"/>
    <w:rsid w:val="00D63F4E"/>
    <w:rsid w:val="00D64FD0"/>
    <w:rsid w:val="00D651F4"/>
    <w:rsid w:val="00D659DD"/>
    <w:rsid w:val="00D65EDF"/>
    <w:rsid w:val="00D66BAA"/>
    <w:rsid w:val="00D67AF2"/>
    <w:rsid w:val="00D71793"/>
    <w:rsid w:val="00D73083"/>
    <w:rsid w:val="00D733FB"/>
    <w:rsid w:val="00D7392B"/>
    <w:rsid w:val="00D74B9F"/>
    <w:rsid w:val="00D75FBC"/>
    <w:rsid w:val="00D76651"/>
    <w:rsid w:val="00D76FDC"/>
    <w:rsid w:val="00D80679"/>
    <w:rsid w:val="00D8188C"/>
    <w:rsid w:val="00D828B2"/>
    <w:rsid w:val="00D83E4F"/>
    <w:rsid w:val="00D846F9"/>
    <w:rsid w:val="00D854D8"/>
    <w:rsid w:val="00D902DB"/>
    <w:rsid w:val="00D91CA2"/>
    <w:rsid w:val="00D92495"/>
    <w:rsid w:val="00D93FD8"/>
    <w:rsid w:val="00D96C39"/>
    <w:rsid w:val="00D975CB"/>
    <w:rsid w:val="00D97AEA"/>
    <w:rsid w:val="00D97E5B"/>
    <w:rsid w:val="00DA112E"/>
    <w:rsid w:val="00DA1B12"/>
    <w:rsid w:val="00DA22EE"/>
    <w:rsid w:val="00DA2AC1"/>
    <w:rsid w:val="00DA3119"/>
    <w:rsid w:val="00DA4043"/>
    <w:rsid w:val="00DA459F"/>
    <w:rsid w:val="00DA4900"/>
    <w:rsid w:val="00DA5B8B"/>
    <w:rsid w:val="00DA789E"/>
    <w:rsid w:val="00DB0BD6"/>
    <w:rsid w:val="00DB2C39"/>
    <w:rsid w:val="00DB6AC8"/>
    <w:rsid w:val="00DB74E0"/>
    <w:rsid w:val="00DB7F40"/>
    <w:rsid w:val="00DC012B"/>
    <w:rsid w:val="00DC05C6"/>
    <w:rsid w:val="00DC1EEE"/>
    <w:rsid w:val="00DC352C"/>
    <w:rsid w:val="00DC355F"/>
    <w:rsid w:val="00DC3745"/>
    <w:rsid w:val="00DC3822"/>
    <w:rsid w:val="00DC385E"/>
    <w:rsid w:val="00DC39EB"/>
    <w:rsid w:val="00DC624E"/>
    <w:rsid w:val="00DC6506"/>
    <w:rsid w:val="00DD0D50"/>
    <w:rsid w:val="00DD30E2"/>
    <w:rsid w:val="00DD4F2E"/>
    <w:rsid w:val="00DD6412"/>
    <w:rsid w:val="00DE0253"/>
    <w:rsid w:val="00DE035B"/>
    <w:rsid w:val="00DE08BA"/>
    <w:rsid w:val="00DE0C36"/>
    <w:rsid w:val="00DE100F"/>
    <w:rsid w:val="00DE1298"/>
    <w:rsid w:val="00DE1BAA"/>
    <w:rsid w:val="00DE2175"/>
    <w:rsid w:val="00DE28A8"/>
    <w:rsid w:val="00DE2996"/>
    <w:rsid w:val="00DE2EE5"/>
    <w:rsid w:val="00DE37AE"/>
    <w:rsid w:val="00DE3B97"/>
    <w:rsid w:val="00DE650D"/>
    <w:rsid w:val="00DE705F"/>
    <w:rsid w:val="00DE7A30"/>
    <w:rsid w:val="00DF4296"/>
    <w:rsid w:val="00DF4318"/>
    <w:rsid w:val="00DF4873"/>
    <w:rsid w:val="00DF4BF3"/>
    <w:rsid w:val="00DF4FBA"/>
    <w:rsid w:val="00DF50DB"/>
    <w:rsid w:val="00DF53A4"/>
    <w:rsid w:val="00DF74C6"/>
    <w:rsid w:val="00E00033"/>
    <w:rsid w:val="00E03A49"/>
    <w:rsid w:val="00E0715C"/>
    <w:rsid w:val="00E074F9"/>
    <w:rsid w:val="00E1165C"/>
    <w:rsid w:val="00E136C8"/>
    <w:rsid w:val="00E13A16"/>
    <w:rsid w:val="00E14C00"/>
    <w:rsid w:val="00E173B0"/>
    <w:rsid w:val="00E17697"/>
    <w:rsid w:val="00E17C35"/>
    <w:rsid w:val="00E20376"/>
    <w:rsid w:val="00E208C4"/>
    <w:rsid w:val="00E20AAD"/>
    <w:rsid w:val="00E21199"/>
    <w:rsid w:val="00E21227"/>
    <w:rsid w:val="00E22959"/>
    <w:rsid w:val="00E23612"/>
    <w:rsid w:val="00E25572"/>
    <w:rsid w:val="00E25F3F"/>
    <w:rsid w:val="00E26341"/>
    <w:rsid w:val="00E268D7"/>
    <w:rsid w:val="00E26AF3"/>
    <w:rsid w:val="00E27AFD"/>
    <w:rsid w:val="00E300FA"/>
    <w:rsid w:val="00E3273A"/>
    <w:rsid w:val="00E33885"/>
    <w:rsid w:val="00E33898"/>
    <w:rsid w:val="00E35C7A"/>
    <w:rsid w:val="00E435A1"/>
    <w:rsid w:val="00E4366E"/>
    <w:rsid w:val="00E442A5"/>
    <w:rsid w:val="00E4620D"/>
    <w:rsid w:val="00E477D9"/>
    <w:rsid w:val="00E517BA"/>
    <w:rsid w:val="00E52100"/>
    <w:rsid w:val="00E5349C"/>
    <w:rsid w:val="00E53528"/>
    <w:rsid w:val="00E5455E"/>
    <w:rsid w:val="00E55862"/>
    <w:rsid w:val="00E5701D"/>
    <w:rsid w:val="00E63EF1"/>
    <w:rsid w:val="00E64133"/>
    <w:rsid w:val="00E6463A"/>
    <w:rsid w:val="00E6489A"/>
    <w:rsid w:val="00E65D84"/>
    <w:rsid w:val="00E66A0F"/>
    <w:rsid w:val="00E678C4"/>
    <w:rsid w:val="00E67ECA"/>
    <w:rsid w:val="00E71580"/>
    <w:rsid w:val="00E724CB"/>
    <w:rsid w:val="00E72E1D"/>
    <w:rsid w:val="00E730EA"/>
    <w:rsid w:val="00E751E6"/>
    <w:rsid w:val="00E76956"/>
    <w:rsid w:val="00E8007D"/>
    <w:rsid w:val="00E800F8"/>
    <w:rsid w:val="00E803C7"/>
    <w:rsid w:val="00E81D53"/>
    <w:rsid w:val="00E8244A"/>
    <w:rsid w:val="00E8261A"/>
    <w:rsid w:val="00E82DD2"/>
    <w:rsid w:val="00E85A46"/>
    <w:rsid w:val="00E86FB1"/>
    <w:rsid w:val="00E87F27"/>
    <w:rsid w:val="00E91808"/>
    <w:rsid w:val="00E93164"/>
    <w:rsid w:val="00E9439D"/>
    <w:rsid w:val="00E96A41"/>
    <w:rsid w:val="00E96CB9"/>
    <w:rsid w:val="00E97650"/>
    <w:rsid w:val="00E97BAA"/>
    <w:rsid w:val="00EA10EE"/>
    <w:rsid w:val="00EA57C9"/>
    <w:rsid w:val="00EB0156"/>
    <w:rsid w:val="00EB0360"/>
    <w:rsid w:val="00EB0588"/>
    <w:rsid w:val="00EB0B1A"/>
    <w:rsid w:val="00EB0B1C"/>
    <w:rsid w:val="00EB14EA"/>
    <w:rsid w:val="00EB23E1"/>
    <w:rsid w:val="00EB3D84"/>
    <w:rsid w:val="00EC2C39"/>
    <w:rsid w:val="00EC3BB1"/>
    <w:rsid w:val="00EC517C"/>
    <w:rsid w:val="00EC5253"/>
    <w:rsid w:val="00EC531B"/>
    <w:rsid w:val="00EC589B"/>
    <w:rsid w:val="00EC6434"/>
    <w:rsid w:val="00EC64B6"/>
    <w:rsid w:val="00EC6CCA"/>
    <w:rsid w:val="00ED55BC"/>
    <w:rsid w:val="00ED5B1B"/>
    <w:rsid w:val="00ED746B"/>
    <w:rsid w:val="00ED7529"/>
    <w:rsid w:val="00ED7E3D"/>
    <w:rsid w:val="00EE1249"/>
    <w:rsid w:val="00EE1C93"/>
    <w:rsid w:val="00EE309D"/>
    <w:rsid w:val="00EE30D2"/>
    <w:rsid w:val="00EE43E9"/>
    <w:rsid w:val="00EE4560"/>
    <w:rsid w:val="00EE5E62"/>
    <w:rsid w:val="00EE712B"/>
    <w:rsid w:val="00EF062B"/>
    <w:rsid w:val="00EF07F2"/>
    <w:rsid w:val="00EF0CEC"/>
    <w:rsid w:val="00EF21DD"/>
    <w:rsid w:val="00EF3468"/>
    <w:rsid w:val="00EF4D62"/>
    <w:rsid w:val="00EF4E9C"/>
    <w:rsid w:val="00EF5040"/>
    <w:rsid w:val="00EF6AB9"/>
    <w:rsid w:val="00EF776B"/>
    <w:rsid w:val="00F016AD"/>
    <w:rsid w:val="00F01999"/>
    <w:rsid w:val="00F01CD3"/>
    <w:rsid w:val="00F02E6D"/>
    <w:rsid w:val="00F03C1B"/>
    <w:rsid w:val="00F05E84"/>
    <w:rsid w:val="00F0796C"/>
    <w:rsid w:val="00F07A54"/>
    <w:rsid w:val="00F1158C"/>
    <w:rsid w:val="00F119F9"/>
    <w:rsid w:val="00F11E4B"/>
    <w:rsid w:val="00F13F57"/>
    <w:rsid w:val="00F16658"/>
    <w:rsid w:val="00F23028"/>
    <w:rsid w:val="00F23299"/>
    <w:rsid w:val="00F238E3"/>
    <w:rsid w:val="00F2402C"/>
    <w:rsid w:val="00F24ACC"/>
    <w:rsid w:val="00F255CB"/>
    <w:rsid w:val="00F262DE"/>
    <w:rsid w:val="00F2665F"/>
    <w:rsid w:val="00F30271"/>
    <w:rsid w:val="00F364C2"/>
    <w:rsid w:val="00F36CEC"/>
    <w:rsid w:val="00F37253"/>
    <w:rsid w:val="00F372E1"/>
    <w:rsid w:val="00F37C18"/>
    <w:rsid w:val="00F40C7C"/>
    <w:rsid w:val="00F45E0D"/>
    <w:rsid w:val="00F45E53"/>
    <w:rsid w:val="00F45FB1"/>
    <w:rsid w:val="00F52627"/>
    <w:rsid w:val="00F54EA0"/>
    <w:rsid w:val="00F55646"/>
    <w:rsid w:val="00F62C4F"/>
    <w:rsid w:val="00F7017D"/>
    <w:rsid w:val="00F71530"/>
    <w:rsid w:val="00F72599"/>
    <w:rsid w:val="00F725B6"/>
    <w:rsid w:val="00F76FD9"/>
    <w:rsid w:val="00F779D5"/>
    <w:rsid w:val="00F80353"/>
    <w:rsid w:val="00F80E08"/>
    <w:rsid w:val="00F81FFD"/>
    <w:rsid w:val="00F835E0"/>
    <w:rsid w:val="00F847F2"/>
    <w:rsid w:val="00F93985"/>
    <w:rsid w:val="00F94229"/>
    <w:rsid w:val="00F94D3E"/>
    <w:rsid w:val="00F979F7"/>
    <w:rsid w:val="00FA37AF"/>
    <w:rsid w:val="00FA7338"/>
    <w:rsid w:val="00FA7851"/>
    <w:rsid w:val="00FA7C27"/>
    <w:rsid w:val="00FB09A4"/>
    <w:rsid w:val="00FB1246"/>
    <w:rsid w:val="00FB225F"/>
    <w:rsid w:val="00FB53CE"/>
    <w:rsid w:val="00FB6C4F"/>
    <w:rsid w:val="00FB6EE3"/>
    <w:rsid w:val="00FB71BA"/>
    <w:rsid w:val="00FB7592"/>
    <w:rsid w:val="00FC01DE"/>
    <w:rsid w:val="00FC0B77"/>
    <w:rsid w:val="00FC2812"/>
    <w:rsid w:val="00FC2B1D"/>
    <w:rsid w:val="00FC327D"/>
    <w:rsid w:val="00FC4531"/>
    <w:rsid w:val="00FC45E5"/>
    <w:rsid w:val="00FC4DE9"/>
    <w:rsid w:val="00FC599A"/>
    <w:rsid w:val="00FD2617"/>
    <w:rsid w:val="00FD2C4B"/>
    <w:rsid w:val="00FD40D8"/>
    <w:rsid w:val="00FD67A0"/>
    <w:rsid w:val="00FD782A"/>
    <w:rsid w:val="00FE1654"/>
    <w:rsid w:val="00FE3383"/>
    <w:rsid w:val="00FE68E6"/>
    <w:rsid w:val="00FE7FC5"/>
    <w:rsid w:val="00FF095D"/>
    <w:rsid w:val="00FF0B16"/>
    <w:rsid w:val="00FF1E05"/>
    <w:rsid w:val="00FF471E"/>
    <w:rsid w:val="00FF701B"/>
    <w:rsid w:val="01D37A44"/>
    <w:rsid w:val="02066942"/>
    <w:rsid w:val="023B4178"/>
    <w:rsid w:val="02D7303A"/>
    <w:rsid w:val="02EA5D46"/>
    <w:rsid w:val="034B4924"/>
    <w:rsid w:val="0423662F"/>
    <w:rsid w:val="06081489"/>
    <w:rsid w:val="067048CF"/>
    <w:rsid w:val="06982B46"/>
    <w:rsid w:val="069A0A42"/>
    <w:rsid w:val="069D2896"/>
    <w:rsid w:val="07236DAE"/>
    <w:rsid w:val="07702D33"/>
    <w:rsid w:val="07B6368A"/>
    <w:rsid w:val="084E2505"/>
    <w:rsid w:val="091F569A"/>
    <w:rsid w:val="0A115691"/>
    <w:rsid w:val="0A1E4866"/>
    <w:rsid w:val="0A753B5D"/>
    <w:rsid w:val="0B035368"/>
    <w:rsid w:val="0B1920EA"/>
    <w:rsid w:val="0B3B26C1"/>
    <w:rsid w:val="0B4B0D69"/>
    <w:rsid w:val="0B836464"/>
    <w:rsid w:val="0B8E1E74"/>
    <w:rsid w:val="0C0D0130"/>
    <w:rsid w:val="0C185E47"/>
    <w:rsid w:val="0C2904A0"/>
    <w:rsid w:val="0C972AF1"/>
    <w:rsid w:val="0CC32674"/>
    <w:rsid w:val="0D377410"/>
    <w:rsid w:val="0D791B12"/>
    <w:rsid w:val="0D7956DB"/>
    <w:rsid w:val="0D7F73AB"/>
    <w:rsid w:val="0D954C1C"/>
    <w:rsid w:val="0DAB3B60"/>
    <w:rsid w:val="0DF0032B"/>
    <w:rsid w:val="0E884F25"/>
    <w:rsid w:val="0EA83E79"/>
    <w:rsid w:val="0EB343A0"/>
    <w:rsid w:val="0F117D7F"/>
    <w:rsid w:val="0F7C7DE7"/>
    <w:rsid w:val="103D682F"/>
    <w:rsid w:val="108853F6"/>
    <w:rsid w:val="11AB76B2"/>
    <w:rsid w:val="12577A3A"/>
    <w:rsid w:val="12FF0D01"/>
    <w:rsid w:val="133F6BB2"/>
    <w:rsid w:val="134141D1"/>
    <w:rsid w:val="134302DB"/>
    <w:rsid w:val="13D2519B"/>
    <w:rsid w:val="13E271EA"/>
    <w:rsid w:val="1432364A"/>
    <w:rsid w:val="15561A3E"/>
    <w:rsid w:val="15BE115F"/>
    <w:rsid w:val="1629372C"/>
    <w:rsid w:val="1669529B"/>
    <w:rsid w:val="16E45DFE"/>
    <w:rsid w:val="173D4183"/>
    <w:rsid w:val="17777536"/>
    <w:rsid w:val="17A96314"/>
    <w:rsid w:val="17DB629F"/>
    <w:rsid w:val="18124F62"/>
    <w:rsid w:val="19022EBF"/>
    <w:rsid w:val="19DE1035"/>
    <w:rsid w:val="1A054233"/>
    <w:rsid w:val="1A5A3F9A"/>
    <w:rsid w:val="1ADF1976"/>
    <w:rsid w:val="1B9E273D"/>
    <w:rsid w:val="1C7E15BD"/>
    <w:rsid w:val="1C8C3D29"/>
    <w:rsid w:val="1D657BE1"/>
    <w:rsid w:val="1EB31AF0"/>
    <w:rsid w:val="1EDD28B2"/>
    <w:rsid w:val="1EEC5239"/>
    <w:rsid w:val="1F150A8C"/>
    <w:rsid w:val="1F480FA5"/>
    <w:rsid w:val="1FE32561"/>
    <w:rsid w:val="20FA16D3"/>
    <w:rsid w:val="21205672"/>
    <w:rsid w:val="215C0D0E"/>
    <w:rsid w:val="21B30F88"/>
    <w:rsid w:val="21B34F32"/>
    <w:rsid w:val="21CF745A"/>
    <w:rsid w:val="2259365C"/>
    <w:rsid w:val="22AE0CFD"/>
    <w:rsid w:val="22B35740"/>
    <w:rsid w:val="22B7669C"/>
    <w:rsid w:val="23274DA4"/>
    <w:rsid w:val="2397248B"/>
    <w:rsid w:val="23A83556"/>
    <w:rsid w:val="24D70EAE"/>
    <w:rsid w:val="255C0462"/>
    <w:rsid w:val="25812D37"/>
    <w:rsid w:val="25885B7E"/>
    <w:rsid w:val="260E3B16"/>
    <w:rsid w:val="263B1D60"/>
    <w:rsid w:val="265868C9"/>
    <w:rsid w:val="272B3E7D"/>
    <w:rsid w:val="277E19D1"/>
    <w:rsid w:val="27A13EF2"/>
    <w:rsid w:val="28B54D94"/>
    <w:rsid w:val="28E45272"/>
    <w:rsid w:val="2900234C"/>
    <w:rsid w:val="296C0088"/>
    <w:rsid w:val="2A1B1E61"/>
    <w:rsid w:val="2A6A71A8"/>
    <w:rsid w:val="2B060105"/>
    <w:rsid w:val="2B1E0B44"/>
    <w:rsid w:val="2B863112"/>
    <w:rsid w:val="2BC364EC"/>
    <w:rsid w:val="2C691099"/>
    <w:rsid w:val="2C846A01"/>
    <w:rsid w:val="2D2D74F0"/>
    <w:rsid w:val="2DA12D00"/>
    <w:rsid w:val="2DA14200"/>
    <w:rsid w:val="2DE55703"/>
    <w:rsid w:val="2E6120CB"/>
    <w:rsid w:val="2EAA2A28"/>
    <w:rsid w:val="2EEF1331"/>
    <w:rsid w:val="2F082B45"/>
    <w:rsid w:val="300140EB"/>
    <w:rsid w:val="300C773F"/>
    <w:rsid w:val="30434956"/>
    <w:rsid w:val="30F31AA0"/>
    <w:rsid w:val="310244D1"/>
    <w:rsid w:val="31765940"/>
    <w:rsid w:val="31C711F5"/>
    <w:rsid w:val="32666381"/>
    <w:rsid w:val="326D167F"/>
    <w:rsid w:val="332D50A2"/>
    <w:rsid w:val="334D3F4F"/>
    <w:rsid w:val="338106AC"/>
    <w:rsid w:val="33FB68D4"/>
    <w:rsid w:val="34735F55"/>
    <w:rsid w:val="34D21D6E"/>
    <w:rsid w:val="34F3416E"/>
    <w:rsid w:val="35381804"/>
    <w:rsid w:val="35980FC5"/>
    <w:rsid w:val="364D6A68"/>
    <w:rsid w:val="36C56D52"/>
    <w:rsid w:val="36C67044"/>
    <w:rsid w:val="36FA507E"/>
    <w:rsid w:val="370861BB"/>
    <w:rsid w:val="37D1182F"/>
    <w:rsid w:val="38203DF5"/>
    <w:rsid w:val="382A5086"/>
    <w:rsid w:val="385A6EB5"/>
    <w:rsid w:val="385F525C"/>
    <w:rsid w:val="3873322A"/>
    <w:rsid w:val="387E5952"/>
    <w:rsid w:val="388A3900"/>
    <w:rsid w:val="3927268C"/>
    <w:rsid w:val="39E045FE"/>
    <w:rsid w:val="3A3F3682"/>
    <w:rsid w:val="3A610D97"/>
    <w:rsid w:val="3AA238BD"/>
    <w:rsid w:val="3AD83A38"/>
    <w:rsid w:val="3C1553B3"/>
    <w:rsid w:val="3C2D1F01"/>
    <w:rsid w:val="3C98626C"/>
    <w:rsid w:val="3D2E7386"/>
    <w:rsid w:val="3D561853"/>
    <w:rsid w:val="3E5016B7"/>
    <w:rsid w:val="3EA95C7B"/>
    <w:rsid w:val="3F063AF2"/>
    <w:rsid w:val="3F191185"/>
    <w:rsid w:val="3F4A36CB"/>
    <w:rsid w:val="3F944E72"/>
    <w:rsid w:val="3FA21CCB"/>
    <w:rsid w:val="3FFF5157"/>
    <w:rsid w:val="40866FA7"/>
    <w:rsid w:val="408F08FD"/>
    <w:rsid w:val="40AF3A7F"/>
    <w:rsid w:val="41002045"/>
    <w:rsid w:val="41BE7832"/>
    <w:rsid w:val="41E1743F"/>
    <w:rsid w:val="420D36E4"/>
    <w:rsid w:val="42414AB5"/>
    <w:rsid w:val="424B5742"/>
    <w:rsid w:val="42C54232"/>
    <w:rsid w:val="43584C4F"/>
    <w:rsid w:val="43BB04FC"/>
    <w:rsid w:val="44182D7D"/>
    <w:rsid w:val="45953DEA"/>
    <w:rsid w:val="45E6411C"/>
    <w:rsid w:val="45F15553"/>
    <w:rsid w:val="47686E43"/>
    <w:rsid w:val="476962F6"/>
    <w:rsid w:val="4786665B"/>
    <w:rsid w:val="47B42515"/>
    <w:rsid w:val="47CB175D"/>
    <w:rsid w:val="47E60206"/>
    <w:rsid w:val="49406460"/>
    <w:rsid w:val="498F693F"/>
    <w:rsid w:val="49E43118"/>
    <w:rsid w:val="4A66074E"/>
    <w:rsid w:val="4AC92ACB"/>
    <w:rsid w:val="4B793F4A"/>
    <w:rsid w:val="4BA64D5A"/>
    <w:rsid w:val="4BCE1B15"/>
    <w:rsid w:val="4BCF24AD"/>
    <w:rsid w:val="4CC85779"/>
    <w:rsid w:val="4D357D22"/>
    <w:rsid w:val="4D612EC5"/>
    <w:rsid w:val="4D99603D"/>
    <w:rsid w:val="4DDC4152"/>
    <w:rsid w:val="4E4D1398"/>
    <w:rsid w:val="4E6B5911"/>
    <w:rsid w:val="4E8151BB"/>
    <w:rsid w:val="4EAD4F0A"/>
    <w:rsid w:val="4EED7613"/>
    <w:rsid w:val="4FA008BF"/>
    <w:rsid w:val="50182D4A"/>
    <w:rsid w:val="502B4A48"/>
    <w:rsid w:val="504E008B"/>
    <w:rsid w:val="505457A9"/>
    <w:rsid w:val="5067576C"/>
    <w:rsid w:val="50C27115"/>
    <w:rsid w:val="50F8256F"/>
    <w:rsid w:val="510614E8"/>
    <w:rsid w:val="512E3F1C"/>
    <w:rsid w:val="51687218"/>
    <w:rsid w:val="51953C3B"/>
    <w:rsid w:val="51BE537B"/>
    <w:rsid w:val="52567686"/>
    <w:rsid w:val="52697870"/>
    <w:rsid w:val="526F5224"/>
    <w:rsid w:val="530B7845"/>
    <w:rsid w:val="53C9646E"/>
    <w:rsid w:val="54073B4B"/>
    <w:rsid w:val="54716C44"/>
    <w:rsid w:val="559A3E3E"/>
    <w:rsid w:val="570C16D5"/>
    <w:rsid w:val="57C00D69"/>
    <w:rsid w:val="58694453"/>
    <w:rsid w:val="589E7225"/>
    <w:rsid w:val="59452025"/>
    <w:rsid w:val="598426C0"/>
    <w:rsid w:val="5A566EEF"/>
    <w:rsid w:val="5B0C70C7"/>
    <w:rsid w:val="5BCF1B57"/>
    <w:rsid w:val="5BD02129"/>
    <w:rsid w:val="5BE46590"/>
    <w:rsid w:val="5C6425FB"/>
    <w:rsid w:val="5D12226A"/>
    <w:rsid w:val="5D144715"/>
    <w:rsid w:val="5D1E1AE8"/>
    <w:rsid w:val="5D2B6944"/>
    <w:rsid w:val="5D6149BF"/>
    <w:rsid w:val="5ED72161"/>
    <w:rsid w:val="5F253E26"/>
    <w:rsid w:val="5FD67710"/>
    <w:rsid w:val="604C147F"/>
    <w:rsid w:val="610B1D8C"/>
    <w:rsid w:val="613723CA"/>
    <w:rsid w:val="614051D2"/>
    <w:rsid w:val="6338662F"/>
    <w:rsid w:val="63386E17"/>
    <w:rsid w:val="63DB5014"/>
    <w:rsid w:val="64B76317"/>
    <w:rsid w:val="64E736E4"/>
    <w:rsid w:val="65226BBF"/>
    <w:rsid w:val="6543020D"/>
    <w:rsid w:val="65555085"/>
    <w:rsid w:val="65BE3726"/>
    <w:rsid w:val="66120D78"/>
    <w:rsid w:val="66462A03"/>
    <w:rsid w:val="670A2A98"/>
    <w:rsid w:val="673964B6"/>
    <w:rsid w:val="682F06FC"/>
    <w:rsid w:val="685D09CE"/>
    <w:rsid w:val="689E32F4"/>
    <w:rsid w:val="68AC2681"/>
    <w:rsid w:val="68AC4F73"/>
    <w:rsid w:val="68F61BB4"/>
    <w:rsid w:val="69756832"/>
    <w:rsid w:val="69802969"/>
    <w:rsid w:val="69B24ABD"/>
    <w:rsid w:val="6A130569"/>
    <w:rsid w:val="6A293BBD"/>
    <w:rsid w:val="6AE573A3"/>
    <w:rsid w:val="6BDE1123"/>
    <w:rsid w:val="6BF227F9"/>
    <w:rsid w:val="6C175425"/>
    <w:rsid w:val="6CB31D1D"/>
    <w:rsid w:val="6CFE1718"/>
    <w:rsid w:val="6D5B4B06"/>
    <w:rsid w:val="6D905EF1"/>
    <w:rsid w:val="6E803DA5"/>
    <w:rsid w:val="6FC450BC"/>
    <w:rsid w:val="703E196B"/>
    <w:rsid w:val="707606E7"/>
    <w:rsid w:val="71466D19"/>
    <w:rsid w:val="71971D0C"/>
    <w:rsid w:val="71BF02D4"/>
    <w:rsid w:val="71D7185E"/>
    <w:rsid w:val="722803D0"/>
    <w:rsid w:val="74232FFA"/>
    <w:rsid w:val="742A4B06"/>
    <w:rsid w:val="742C5985"/>
    <w:rsid w:val="74DA41C6"/>
    <w:rsid w:val="753D1F34"/>
    <w:rsid w:val="75B02432"/>
    <w:rsid w:val="75B513E2"/>
    <w:rsid w:val="75FB615D"/>
    <w:rsid w:val="771540B9"/>
    <w:rsid w:val="77370481"/>
    <w:rsid w:val="776B5F73"/>
    <w:rsid w:val="77E01783"/>
    <w:rsid w:val="77EE53BC"/>
    <w:rsid w:val="785F6B54"/>
    <w:rsid w:val="788F013A"/>
    <w:rsid w:val="78F0312D"/>
    <w:rsid w:val="79007F19"/>
    <w:rsid w:val="790F18A2"/>
    <w:rsid w:val="79251275"/>
    <w:rsid w:val="79BC399A"/>
    <w:rsid w:val="7A5E7E04"/>
    <w:rsid w:val="7A767A49"/>
    <w:rsid w:val="7A8F2A3B"/>
    <w:rsid w:val="7AD8617B"/>
    <w:rsid w:val="7BF55102"/>
    <w:rsid w:val="7C65441C"/>
    <w:rsid w:val="7C694A45"/>
    <w:rsid w:val="7C9A61D6"/>
    <w:rsid w:val="7CAD659E"/>
    <w:rsid w:val="7CBC4AC4"/>
    <w:rsid w:val="7CCD18F6"/>
    <w:rsid w:val="7CDD4ED5"/>
    <w:rsid w:val="7D6827CA"/>
    <w:rsid w:val="7D8651ED"/>
    <w:rsid w:val="7E53313A"/>
    <w:rsid w:val="7E96409F"/>
    <w:rsid w:val="7EE306E4"/>
    <w:rsid w:val="7F091AAE"/>
    <w:rsid w:val="7F165E1F"/>
    <w:rsid w:val="7F1B300F"/>
    <w:rsid w:val="7F8F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53BF373-2E80-4F6A-BD24-42CCFF2D7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nhideWhenUsed="1" w:qFormat="1"/>
    <w:lsdException w:name="index 2" w:unhideWhenUsed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 w:qFormat="1"/>
    <w:lsdException w:name="index 7" w:unhideWhenUsed="1" w:qFormat="1"/>
    <w:lsdException w:name="index 8" w:unhideWhenUsed="1" w:qFormat="1"/>
    <w:lsdException w:name="index 9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nhideWhenUsed="1" w:qFormat="1"/>
    <w:lsdException w:name="footnote text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unhideWhenUsed="1" w:qFormat="1"/>
    <w:lsdException w:name="caption" w:uiPriority="0" w:qFormat="1"/>
    <w:lsdException w:name="table of figures" w:unhideWhenUsed="1" w:qFormat="1"/>
    <w:lsdException w:name="envelope address" w:unhideWhenUsed="1" w:qFormat="1"/>
    <w:lsdException w:name="envelope return" w:unhideWhenUsed="1" w:qFormat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nhideWhenUsed="1" w:qFormat="1"/>
    <w:lsdException w:name="table of authorities" w:unhideWhenUsed="1" w:qFormat="1"/>
    <w:lsdException w:name="macro" w:unhideWhenUsed="1" w:qFormat="1"/>
    <w:lsdException w:name="toa heading" w:unhideWhenUsed="1" w:qFormat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unhideWhenUsed="1"/>
    <w:lsdException w:name="List 5" w:unhideWhenUsed="1" w:qFormat="1"/>
    <w:lsdException w:name="List Bullet 2" w:unhideWhenUsed="1" w:qFormat="1"/>
    <w:lsdException w:name="List Bullet 3" w:unhideWhenUsed="1" w:qFormat="1"/>
    <w:lsdException w:name="List Bullet 4" w:unhideWhenUsed="1" w:qFormat="1"/>
    <w:lsdException w:name="List Bullet 5" w:unhideWhenUsed="1" w:qFormat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 w:qFormat="1"/>
    <w:lsdException w:name="Closing" w:unhideWhenUsed="1" w:qFormat="1"/>
    <w:lsdException w:name="Signature" w:unhideWhenUsed="1" w:qFormat="1"/>
    <w:lsdException w:name="Default Paragraph Font" w:uiPriority="1" w:unhideWhenUsed="1" w:qFormat="1"/>
    <w:lsdException w:name="Body Text" w:unhideWhenUsed="1" w:qFormat="1"/>
    <w:lsdException w:name="Body Text Indent" w:uiPriority="0" w:qFormat="1"/>
    <w:lsdException w:name="List Continue" w:unhideWhenUsed="1" w:qFormat="1"/>
    <w:lsdException w:name="List Continue 2" w:unhideWhenUsed="1"/>
    <w:lsdException w:name="List Continue 3" w:unhideWhenUsed="1"/>
    <w:lsdException w:name="List Continue 4" w:unhideWhenUsed="1" w:qFormat="1"/>
    <w:lsdException w:name="List Continue 5" w:unhideWhenUsed="1" w:qFormat="1"/>
    <w:lsdException w:name="Message Header" w:unhideWhenUsed="1"/>
    <w:lsdException w:name="Subtitle" w:uiPriority="11" w:qFormat="1"/>
    <w:lsdException w:name="Salutation" w:unhideWhenUsed="1" w:qFormat="1"/>
    <w:lsdException w:name="Date" w:unhideWhenUsed="1" w:qFormat="1"/>
    <w:lsdException w:name="Body Text First Indent" w:unhideWhenUsed="1"/>
    <w:lsdException w:name="Body Text First Indent 2" w:unhideWhenUsed="1"/>
    <w:lsdException w:name="Note Heading" w:unhideWhenUsed="1" w:qFormat="1"/>
    <w:lsdException w:name="Body Text 2" w:uiPriority="0"/>
    <w:lsdException w:name="Body Text 3" w:unhideWhenUsed="1" w:qFormat="1"/>
    <w:lsdException w:name="Body Text Indent 2" w:unhideWhenUsed="1" w:qFormat="1"/>
    <w:lsdException w:name="Body Text Indent 3" w:unhideWhenUsed="1" w:qFormat="1"/>
    <w:lsdException w:name="Block Text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unhideWhenUsed="1" w:qFormat="1"/>
    <w:lsdException w:name="E-mail Signature" w:unhideWhenUsed="1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unhideWhenUsed="1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widowControl w:val="0"/>
      <w:jc w:val="both"/>
    </w:pPr>
    <w:rPr>
      <w:rFonts w:ascii="Arial" w:hAnsi="Arial"/>
      <w:kern w:val="2"/>
      <w:sz w:val="21"/>
      <w:szCs w:val="22"/>
    </w:rPr>
  </w:style>
  <w:style w:type="paragraph" w:styleId="1">
    <w:name w:val="heading 1"/>
    <w:basedOn w:val="a2"/>
    <w:next w:val="a2"/>
    <w:link w:val="1Char"/>
    <w:uiPriority w:val="9"/>
    <w:qFormat/>
    <w:pPr>
      <w:keepNext/>
      <w:keepLines/>
      <w:numPr>
        <w:numId w:val="1"/>
      </w:numPr>
      <w:spacing w:before="240" w:after="240" w:line="480" w:lineRule="auto"/>
      <w:outlineLvl w:val="0"/>
    </w:pPr>
    <w:rPr>
      <w:rFonts w:ascii="微软雅黑" w:eastAsia="微软雅黑" w:hAnsi="微软雅黑"/>
      <w:b/>
      <w:bCs/>
      <w:kern w:val="44"/>
      <w:sz w:val="36"/>
      <w:szCs w:val="36"/>
    </w:rPr>
  </w:style>
  <w:style w:type="paragraph" w:styleId="21">
    <w:name w:val="heading 2"/>
    <w:basedOn w:val="a2"/>
    <w:next w:val="a2"/>
    <w:link w:val="2Char"/>
    <w:uiPriority w:val="9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微软雅黑" w:eastAsia="微软雅黑" w:hAnsi="微软雅黑"/>
      <w:b/>
      <w:bCs/>
      <w:sz w:val="36"/>
      <w:szCs w:val="36"/>
    </w:rPr>
  </w:style>
  <w:style w:type="paragraph" w:styleId="31">
    <w:name w:val="heading 3"/>
    <w:basedOn w:val="a2"/>
    <w:next w:val="a2"/>
    <w:link w:val="3Char"/>
    <w:uiPriority w:val="9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微软雅黑" w:eastAsia="微软雅黑" w:hAnsi="微软雅黑"/>
      <w:b/>
      <w:bCs/>
      <w:sz w:val="36"/>
      <w:szCs w:val="36"/>
    </w:rPr>
  </w:style>
  <w:style w:type="paragraph" w:styleId="41">
    <w:name w:val="heading 4"/>
    <w:basedOn w:val="a2"/>
    <w:next w:val="a2"/>
    <w:link w:val="4Char"/>
    <w:uiPriority w:val="9"/>
    <w:qFormat/>
    <w:pPr>
      <w:keepNext/>
      <w:keepLines/>
      <w:numPr>
        <w:ilvl w:val="3"/>
        <w:numId w:val="1"/>
      </w:numPr>
      <w:spacing w:before="240" w:after="240" w:line="360" w:lineRule="auto"/>
      <w:outlineLvl w:val="3"/>
    </w:pPr>
    <w:rPr>
      <w:rFonts w:ascii="微软雅黑" w:eastAsia="微软雅黑" w:hAnsi="微软雅黑"/>
      <w:b/>
      <w:bCs/>
      <w:sz w:val="36"/>
      <w:szCs w:val="36"/>
    </w:rPr>
  </w:style>
  <w:style w:type="paragraph" w:styleId="51">
    <w:name w:val="heading 5"/>
    <w:basedOn w:val="a2"/>
    <w:next w:val="a2"/>
    <w:qFormat/>
    <w:pPr>
      <w:tabs>
        <w:tab w:val="left" w:pos="0"/>
      </w:tabs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4"/>
    </w:pPr>
    <w:rPr>
      <w:rFonts w:eastAsia="仿宋_GB2312"/>
      <w:kern w:val="0"/>
      <w:sz w:val="18"/>
      <w:szCs w:val="18"/>
    </w:rPr>
  </w:style>
  <w:style w:type="paragraph" w:styleId="6">
    <w:name w:val="heading 6"/>
    <w:basedOn w:val="a2"/>
    <w:next w:val="a2"/>
    <w:qFormat/>
    <w:pPr>
      <w:tabs>
        <w:tab w:val="left" w:pos="0"/>
      </w:tabs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5"/>
    </w:pPr>
    <w:rPr>
      <w:i/>
      <w:kern w:val="0"/>
      <w:sz w:val="22"/>
      <w:szCs w:val="20"/>
    </w:rPr>
  </w:style>
  <w:style w:type="paragraph" w:styleId="7">
    <w:name w:val="heading 7"/>
    <w:basedOn w:val="a2"/>
    <w:next w:val="a2"/>
    <w:qFormat/>
    <w:pPr>
      <w:tabs>
        <w:tab w:val="left" w:pos="0"/>
      </w:tabs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6"/>
    </w:pPr>
    <w:rPr>
      <w:kern w:val="0"/>
      <w:sz w:val="20"/>
      <w:szCs w:val="20"/>
    </w:rPr>
  </w:style>
  <w:style w:type="paragraph" w:styleId="8">
    <w:name w:val="heading 8"/>
    <w:basedOn w:val="a2"/>
    <w:next w:val="a2"/>
    <w:qFormat/>
    <w:pPr>
      <w:tabs>
        <w:tab w:val="left" w:pos="0"/>
      </w:tabs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7"/>
    </w:pPr>
    <w:rPr>
      <w:i/>
      <w:kern w:val="0"/>
      <w:sz w:val="20"/>
      <w:szCs w:val="20"/>
    </w:rPr>
  </w:style>
  <w:style w:type="paragraph" w:styleId="9">
    <w:name w:val="heading 9"/>
    <w:basedOn w:val="a2"/>
    <w:next w:val="a2"/>
    <w:qFormat/>
    <w:pPr>
      <w:tabs>
        <w:tab w:val="left" w:pos="0"/>
      </w:tabs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8"/>
    </w:pPr>
    <w:rPr>
      <w:i/>
      <w:kern w:val="0"/>
      <w:sz w:val="1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Char"/>
    <w:uiPriority w:val="99"/>
    <w:unhideWhenUsed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2"/>
    <w:uiPriority w:val="99"/>
    <w:unhideWhenUsed/>
    <w:qFormat/>
    <w:pPr>
      <w:ind w:leftChars="400" w:left="100" w:hangingChars="200" w:hanging="200"/>
      <w:contextualSpacing/>
    </w:pPr>
  </w:style>
  <w:style w:type="paragraph" w:styleId="70">
    <w:name w:val="toc 7"/>
    <w:basedOn w:val="a2"/>
    <w:next w:val="a2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2">
    <w:name w:val="List Number 2"/>
    <w:basedOn w:val="a2"/>
    <w:uiPriority w:val="99"/>
    <w:unhideWhenUsed/>
    <w:qFormat/>
    <w:pPr>
      <w:numPr>
        <w:numId w:val="2"/>
      </w:numPr>
      <w:contextualSpacing/>
    </w:pPr>
  </w:style>
  <w:style w:type="paragraph" w:styleId="a7">
    <w:name w:val="table of authorities"/>
    <w:basedOn w:val="a2"/>
    <w:next w:val="a2"/>
    <w:uiPriority w:val="99"/>
    <w:unhideWhenUsed/>
    <w:qFormat/>
    <w:pPr>
      <w:ind w:leftChars="200" w:left="420"/>
    </w:pPr>
  </w:style>
  <w:style w:type="paragraph" w:styleId="a8">
    <w:name w:val="Note Heading"/>
    <w:basedOn w:val="a2"/>
    <w:next w:val="a2"/>
    <w:link w:val="Char0"/>
    <w:uiPriority w:val="99"/>
    <w:unhideWhenUsed/>
    <w:qFormat/>
    <w:pPr>
      <w:jc w:val="center"/>
    </w:pPr>
  </w:style>
  <w:style w:type="paragraph" w:styleId="40">
    <w:name w:val="List Bullet 4"/>
    <w:basedOn w:val="a2"/>
    <w:uiPriority w:val="99"/>
    <w:unhideWhenUsed/>
    <w:qFormat/>
    <w:pPr>
      <w:numPr>
        <w:numId w:val="3"/>
      </w:numPr>
      <w:contextualSpacing/>
    </w:pPr>
  </w:style>
  <w:style w:type="paragraph" w:styleId="80">
    <w:name w:val="index 8"/>
    <w:basedOn w:val="a2"/>
    <w:next w:val="a2"/>
    <w:uiPriority w:val="99"/>
    <w:unhideWhenUsed/>
    <w:qFormat/>
    <w:pPr>
      <w:ind w:leftChars="1400" w:left="1400"/>
    </w:pPr>
  </w:style>
  <w:style w:type="paragraph" w:styleId="a9">
    <w:name w:val="E-mail Signature"/>
    <w:basedOn w:val="a2"/>
    <w:link w:val="Char1"/>
    <w:uiPriority w:val="99"/>
    <w:unhideWhenUsed/>
    <w:qFormat/>
  </w:style>
  <w:style w:type="paragraph" w:styleId="a">
    <w:name w:val="List Number"/>
    <w:basedOn w:val="a2"/>
    <w:uiPriority w:val="99"/>
    <w:unhideWhenUsed/>
    <w:qFormat/>
    <w:pPr>
      <w:numPr>
        <w:numId w:val="4"/>
      </w:numPr>
      <w:contextualSpacing/>
    </w:pPr>
  </w:style>
  <w:style w:type="paragraph" w:styleId="aa">
    <w:name w:val="Normal Indent"/>
    <w:basedOn w:val="a2"/>
    <w:uiPriority w:val="99"/>
    <w:unhideWhenUsed/>
    <w:qFormat/>
    <w:pPr>
      <w:ind w:firstLineChars="200" w:firstLine="420"/>
    </w:pPr>
  </w:style>
  <w:style w:type="paragraph" w:styleId="ab">
    <w:name w:val="caption"/>
    <w:basedOn w:val="a2"/>
    <w:next w:val="a2"/>
    <w:qFormat/>
    <w:rPr>
      <w:rFonts w:eastAsia="黑体" w:cs="Arial"/>
      <w:sz w:val="20"/>
      <w:szCs w:val="20"/>
    </w:rPr>
  </w:style>
  <w:style w:type="paragraph" w:styleId="52">
    <w:name w:val="index 5"/>
    <w:basedOn w:val="a2"/>
    <w:next w:val="a2"/>
    <w:uiPriority w:val="99"/>
    <w:unhideWhenUsed/>
    <w:qFormat/>
    <w:pPr>
      <w:ind w:leftChars="800" w:left="800"/>
    </w:pPr>
  </w:style>
  <w:style w:type="paragraph" w:styleId="a0">
    <w:name w:val="List Bullet"/>
    <w:basedOn w:val="a2"/>
    <w:uiPriority w:val="99"/>
    <w:unhideWhenUsed/>
    <w:qFormat/>
    <w:pPr>
      <w:numPr>
        <w:numId w:val="5"/>
      </w:numPr>
      <w:contextualSpacing/>
    </w:pPr>
  </w:style>
  <w:style w:type="paragraph" w:styleId="ac">
    <w:name w:val="envelope address"/>
    <w:basedOn w:val="a2"/>
    <w:uiPriority w:val="99"/>
    <w:unhideWhenUsed/>
    <w:qFormat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Cambria" w:hAnsi="Cambria"/>
      <w:sz w:val="24"/>
      <w:szCs w:val="24"/>
    </w:rPr>
  </w:style>
  <w:style w:type="paragraph" w:styleId="ad">
    <w:name w:val="Document Map"/>
    <w:basedOn w:val="a2"/>
    <w:link w:val="Char2"/>
    <w:uiPriority w:val="99"/>
    <w:unhideWhenUsed/>
    <w:qFormat/>
    <w:rPr>
      <w:rFonts w:ascii="宋体"/>
      <w:sz w:val="18"/>
      <w:szCs w:val="18"/>
    </w:rPr>
  </w:style>
  <w:style w:type="paragraph" w:styleId="ae">
    <w:name w:val="toa heading"/>
    <w:basedOn w:val="a2"/>
    <w:next w:val="a2"/>
    <w:uiPriority w:val="99"/>
    <w:unhideWhenUsed/>
    <w:qFormat/>
    <w:pPr>
      <w:spacing w:before="120"/>
    </w:pPr>
    <w:rPr>
      <w:rFonts w:ascii="Cambria" w:hAnsi="Cambria"/>
      <w:sz w:val="24"/>
      <w:szCs w:val="24"/>
    </w:rPr>
  </w:style>
  <w:style w:type="paragraph" w:styleId="af">
    <w:name w:val="annotation text"/>
    <w:basedOn w:val="a2"/>
    <w:link w:val="Char3"/>
    <w:uiPriority w:val="99"/>
    <w:unhideWhenUsed/>
    <w:qFormat/>
    <w:pPr>
      <w:jc w:val="left"/>
    </w:pPr>
  </w:style>
  <w:style w:type="paragraph" w:styleId="60">
    <w:name w:val="index 6"/>
    <w:basedOn w:val="a2"/>
    <w:next w:val="a2"/>
    <w:uiPriority w:val="99"/>
    <w:unhideWhenUsed/>
    <w:qFormat/>
    <w:pPr>
      <w:ind w:leftChars="1000" w:left="1000"/>
    </w:pPr>
  </w:style>
  <w:style w:type="paragraph" w:styleId="af0">
    <w:name w:val="Salutation"/>
    <w:basedOn w:val="a2"/>
    <w:next w:val="a2"/>
    <w:link w:val="Char4"/>
    <w:uiPriority w:val="99"/>
    <w:unhideWhenUsed/>
    <w:qFormat/>
  </w:style>
  <w:style w:type="paragraph" w:styleId="33">
    <w:name w:val="Body Text 3"/>
    <w:basedOn w:val="a2"/>
    <w:link w:val="3Char0"/>
    <w:uiPriority w:val="99"/>
    <w:unhideWhenUsed/>
    <w:qFormat/>
    <w:pPr>
      <w:spacing w:after="120"/>
    </w:pPr>
    <w:rPr>
      <w:sz w:val="16"/>
      <w:szCs w:val="16"/>
    </w:rPr>
  </w:style>
  <w:style w:type="paragraph" w:styleId="af1">
    <w:name w:val="Closing"/>
    <w:basedOn w:val="a2"/>
    <w:link w:val="Char5"/>
    <w:uiPriority w:val="99"/>
    <w:unhideWhenUsed/>
    <w:qFormat/>
    <w:pPr>
      <w:ind w:leftChars="2100" w:left="100"/>
    </w:pPr>
  </w:style>
  <w:style w:type="paragraph" w:styleId="30">
    <w:name w:val="List Bullet 3"/>
    <w:basedOn w:val="a2"/>
    <w:uiPriority w:val="99"/>
    <w:unhideWhenUsed/>
    <w:qFormat/>
    <w:pPr>
      <w:numPr>
        <w:numId w:val="6"/>
      </w:numPr>
      <w:contextualSpacing/>
    </w:pPr>
  </w:style>
  <w:style w:type="paragraph" w:styleId="af2">
    <w:name w:val="Body Text"/>
    <w:basedOn w:val="a2"/>
    <w:link w:val="Char6"/>
    <w:uiPriority w:val="99"/>
    <w:unhideWhenUsed/>
    <w:qFormat/>
    <w:pPr>
      <w:spacing w:after="120"/>
    </w:pPr>
  </w:style>
  <w:style w:type="paragraph" w:styleId="af3">
    <w:name w:val="Body Text Indent"/>
    <w:basedOn w:val="a2"/>
    <w:link w:val="Char7"/>
    <w:qFormat/>
    <w:pPr>
      <w:spacing w:after="120"/>
      <w:ind w:leftChars="200" w:left="420"/>
    </w:pPr>
  </w:style>
  <w:style w:type="paragraph" w:styleId="3">
    <w:name w:val="List Number 3"/>
    <w:basedOn w:val="a2"/>
    <w:uiPriority w:val="99"/>
    <w:unhideWhenUsed/>
    <w:qFormat/>
    <w:pPr>
      <w:numPr>
        <w:numId w:val="7"/>
      </w:numPr>
      <w:contextualSpacing/>
    </w:pPr>
  </w:style>
  <w:style w:type="paragraph" w:styleId="22">
    <w:name w:val="List 2"/>
    <w:basedOn w:val="a2"/>
    <w:uiPriority w:val="99"/>
    <w:unhideWhenUsed/>
    <w:qFormat/>
    <w:pPr>
      <w:ind w:leftChars="200" w:left="100" w:hangingChars="200" w:hanging="200"/>
      <w:contextualSpacing/>
    </w:pPr>
  </w:style>
  <w:style w:type="paragraph" w:styleId="af4">
    <w:name w:val="List Continue"/>
    <w:basedOn w:val="a2"/>
    <w:uiPriority w:val="99"/>
    <w:unhideWhenUsed/>
    <w:qFormat/>
    <w:pPr>
      <w:spacing w:after="120"/>
      <w:ind w:leftChars="200" w:left="420"/>
      <w:contextualSpacing/>
    </w:pPr>
  </w:style>
  <w:style w:type="paragraph" w:styleId="af5">
    <w:name w:val="Block Text"/>
    <w:basedOn w:val="a2"/>
    <w:uiPriority w:val="99"/>
    <w:unhideWhenUsed/>
    <w:qFormat/>
    <w:pPr>
      <w:spacing w:after="120"/>
      <w:ind w:leftChars="700" w:left="1440" w:rightChars="700" w:right="1440"/>
    </w:pPr>
  </w:style>
  <w:style w:type="paragraph" w:styleId="20">
    <w:name w:val="List Bullet 2"/>
    <w:basedOn w:val="a2"/>
    <w:uiPriority w:val="99"/>
    <w:unhideWhenUsed/>
    <w:qFormat/>
    <w:pPr>
      <w:numPr>
        <w:numId w:val="8"/>
      </w:numPr>
      <w:contextualSpacing/>
    </w:pPr>
  </w:style>
  <w:style w:type="paragraph" w:styleId="HTML">
    <w:name w:val="HTML Address"/>
    <w:basedOn w:val="a2"/>
    <w:link w:val="HTMLChar"/>
    <w:uiPriority w:val="99"/>
    <w:unhideWhenUsed/>
    <w:qFormat/>
    <w:rPr>
      <w:i/>
      <w:iCs/>
    </w:rPr>
  </w:style>
  <w:style w:type="paragraph" w:styleId="42">
    <w:name w:val="index 4"/>
    <w:basedOn w:val="a2"/>
    <w:next w:val="a2"/>
    <w:uiPriority w:val="99"/>
    <w:unhideWhenUsed/>
    <w:qFormat/>
    <w:pPr>
      <w:ind w:leftChars="600" w:left="600"/>
    </w:pPr>
  </w:style>
  <w:style w:type="paragraph" w:styleId="53">
    <w:name w:val="toc 5"/>
    <w:basedOn w:val="a2"/>
    <w:next w:val="a2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4">
    <w:name w:val="toc 3"/>
    <w:basedOn w:val="a2"/>
    <w:next w:val="a2"/>
    <w:uiPriority w:val="39"/>
    <w:unhideWhenUsed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af6">
    <w:name w:val="Plain Text"/>
    <w:basedOn w:val="a2"/>
    <w:link w:val="Char8"/>
    <w:uiPriority w:val="99"/>
    <w:unhideWhenUsed/>
    <w:qFormat/>
    <w:rPr>
      <w:rFonts w:ascii="宋体" w:hAnsi="Courier New" w:cs="Courier New"/>
      <w:szCs w:val="21"/>
    </w:rPr>
  </w:style>
  <w:style w:type="paragraph" w:styleId="50">
    <w:name w:val="List Bullet 5"/>
    <w:basedOn w:val="a2"/>
    <w:uiPriority w:val="99"/>
    <w:unhideWhenUsed/>
    <w:qFormat/>
    <w:pPr>
      <w:numPr>
        <w:numId w:val="9"/>
      </w:numPr>
      <w:contextualSpacing/>
    </w:pPr>
  </w:style>
  <w:style w:type="paragraph" w:styleId="4">
    <w:name w:val="List Number 4"/>
    <w:basedOn w:val="a2"/>
    <w:uiPriority w:val="99"/>
    <w:unhideWhenUsed/>
    <w:qFormat/>
    <w:pPr>
      <w:numPr>
        <w:numId w:val="10"/>
      </w:numPr>
      <w:contextualSpacing/>
    </w:pPr>
  </w:style>
  <w:style w:type="paragraph" w:styleId="81">
    <w:name w:val="toc 8"/>
    <w:basedOn w:val="a2"/>
    <w:next w:val="a2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35">
    <w:name w:val="index 3"/>
    <w:basedOn w:val="a2"/>
    <w:next w:val="a2"/>
    <w:uiPriority w:val="99"/>
    <w:unhideWhenUsed/>
    <w:qFormat/>
    <w:pPr>
      <w:ind w:leftChars="400" w:left="400"/>
    </w:pPr>
  </w:style>
  <w:style w:type="paragraph" w:styleId="af7">
    <w:name w:val="Date"/>
    <w:basedOn w:val="a2"/>
    <w:next w:val="a2"/>
    <w:link w:val="Char9"/>
    <w:uiPriority w:val="99"/>
    <w:unhideWhenUsed/>
    <w:qFormat/>
    <w:pPr>
      <w:ind w:leftChars="2500" w:left="100"/>
    </w:pPr>
  </w:style>
  <w:style w:type="paragraph" w:styleId="23">
    <w:name w:val="Body Text Indent 2"/>
    <w:basedOn w:val="a2"/>
    <w:link w:val="2Char0"/>
    <w:uiPriority w:val="99"/>
    <w:unhideWhenUsed/>
    <w:qFormat/>
    <w:pPr>
      <w:spacing w:after="120" w:line="480" w:lineRule="auto"/>
      <w:ind w:leftChars="200" w:left="420"/>
    </w:pPr>
  </w:style>
  <w:style w:type="paragraph" w:styleId="af8">
    <w:name w:val="endnote text"/>
    <w:basedOn w:val="a2"/>
    <w:link w:val="Chara"/>
    <w:uiPriority w:val="99"/>
    <w:unhideWhenUsed/>
    <w:qFormat/>
    <w:pPr>
      <w:snapToGrid w:val="0"/>
      <w:jc w:val="left"/>
    </w:pPr>
  </w:style>
  <w:style w:type="paragraph" w:styleId="54">
    <w:name w:val="List Continue 5"/>
    <w:basedOn w:val="a2"/>
    <w:uiPriority w:val="99"/>
    <w:unhideWhenUsed/>
    <w:qFormat/>
    <w:pPr>
      <w:spacing w:after="120"/>
      <w:ind w:leftChars="1000" w:left="2100"/>
      <w:contextualSpacing/>
    </w:pPr>
  </w:style>
  <w:style w:type="paragraph" w:styleId="af9">
    <w:name w:val="Balloon Text"/>
    <w:basedOn w:val="a2"/>
    <w:link w:val="Charb"/>
    <w:uiPriority w:val="99"/>
    <w:unhideWhenUsed/>
    <w:qFormat/>
    <w:rPr>
      <w:sz w:val="18"/>
      <w:szCs w:val="18"/>
    </w:rPr>
  </w:style>
  <w:style w:type="paragraph" w:styleId="afa">
    <w:name w:val="footer"/>
    <w:basedOn w:val="a2"/>
    <w:link w:val="Char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b">
    <w:name w:val="envelope return"/>
    <w:basedOn w:val="a2"/>
    <w:uiPriority w:val="99"/>
    <w:unhideWhenUsed/>
    <w:qFormat/>
    <w:pPr>
      <w:snapToGrid w:val="0"/>
    </w:pPr>
    <w:rPr>
      <w:rFonts w:ascii="Cambria" w:hAnsi="Cambria"/>
    </w:rPr>
  </w:style>
  <w:style w:type="paragraph" w:styleId="afc">
    <w:name w:val="header"/>
    <w:basedOn w:val="a2"/>
    <w:link w:val="Char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d">
    <w:name w:val="Signature"/>
    <w:basedOn w:val="a2"/>
    <w:link w:val="Chare"/>
    <w:uiPriority w:val="99"/>
    <w:unhideWhenUsed/>
    <w:qFormat/>
    <w:pPr>
      <w:ind w:leftChars="2100" w:left="100"/>
    </w:pPr>
  </w:style>
  <w:style w:type="paragraph" w:styleId="10">
    <w:name w:val="toc 1"/>
    <w:basedOn w:val="a2"/>
    <w:next w:val="a2"/>
    <w:uiPriority w:val="39"/>
    <w:unhideWhenUsed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43">
    <w:name w:val="List Continue 4"/>
    <w:basedOn w:val="a2"/>
    <w:uiPriority w:val="99"/>
    <w:unhideWhenUsed/>
    <w:qFormat/>
    <w:pPr>
      <w:spacing w:after="120"/>
      <w:ind w:leftChars="800" w:left="1680"/>
      <w:contextualSpacing/>
    </w:pPr>
  </w:style>
  <w:style w:type="paragraph" w:styleId="44">
    <w:name w:val="toc 4"/>
    <w:basedOn w:val="a2"/>
    <w:next w:val="a2"/>
    <w:uiPriority w:val="39"/>
    <w:unhideWhenUsed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afe">
    <w:name w:val="index heading"/>
    <w:basedOn w:val="a2"/>
    <w:next w:val="11"/>
    <w:uiPriority w:val="99"/>
    <w:unhideWhenUsed/>
    <w:qFormat/>
    <w:rPr>
      <w:rFonts w:ascii="Cambria" w:hAnsi="Cambria"/>
      <w:b/>
      <w:bCs/>
    </w:rPr>
  </w:style>
  <w:style w:type="paragraph" w:styleId="11">
    <w:name w:val="index 1"/>
    <w:basedOn w:val="a2"/>
    <w:next w:val="a2"/>
    <w:uiPriority w:val="99"/>
    <w:unhideWhenUsed/>
    <w:qFormat/>
  </w:style>
  <w:style w:type="paragraph" w:styleId="aff">
    <w:name w:val="Subtitle"/>
    <w:basedOn w:val="a2"/>
    <w:next w:val="a2"/>
    <w:link w:val="Charf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5">
    <w:name w:val="List Number 5"/>
    <w:basedOn w:val="a2"/>
    <w:uiPriority w:val="99"/>
    <w:unhideWhenUsed/>
    <w:qFormat/>
    <w:pPr>
      <w:numPr>
        <w:numId w:val="11"/>
      </w:numPr>
      <w:contextualSpacing/>
    </w:pPr>
  </w:style>
  <w:style w:type="paragraph" w:styleId="aff0">
    <w:name w:val="List"/>
    <w:basedOn w:val="a2"/>
    <w:uiPriority w:val="99"/>
    <w:unhideWhenUsed/>
    <w:qFormat/>
    <w:pPr>
      <w:ind w:left="200" w:hangingChars="200" w:hanging="200"/>
      <w:contextualSpacing/>
    </w:pPr>
  </w:style>
  <w:style w:type="paragraph" w:styleId="aff1">
    <w:name w:val="footnote text"/>
    <w:basedOn w:val="a2"/>
    <w:link w:val="Charf0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61">
    <w:name w:val="toc 6"/>
    <w:basedOn w:val="a2"/>
    <w:next w:val="a2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55">
    <w:name w:val="List 5"/>
    <w:basedOn w:val="a2"/>
    <w:uiPriority w:val="99"/>
    <w:unhideWhenUsed/>
    <w:qFormat/>
    <w:pPr>
      <w:ind w:leftChars="800" w:left="100" w:hangingChars="200" w:hanging="200"/>
      <w:contextualSpacing/>
    </w:pPr>
  </w:style>
  <w:style w:type="paragraph" w:styleId="36">
    <w:name w:val="Body Text Indent 3"/>
    <w:basedOn w:val="a2"/>
    <w:link w:val="3Char1"/>
    <w:uiPriority w:val="99"/>
    <w:unhideWhenUsed/>
    <w:qFormat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2"/>
    <w:next w:val="a2"/>
    <w:uiPriority w:val="99"/>
    <w:unhideWhenUsed/>
    <w:qFormat/>
    <w:pPr>
      <w:ind w:leftChars="1200" w:left="1200"/>
    </w:pPr>
  </w:style>
  <w:style w:type="paragraph" w:styleId="90">
    <w:name w:val="index 9"/>
    <w:basedOn w:val="a2"/>
    <w:next w:val="a2"/>
    <w:uiPriority w:val="99"/>
    <w:unhideWhenUsed/>
    <w:qFormat/>
    <w:pPr>
      <w:ind w:leftChars="1600" w:left="1600"/>
    </w:pPr>
  </w:style>
  <w:style w:type="paragraph" w:styleId="aff2">
    <w:name w:val="table of figures"/>
    <w:basedOn w:val="a2"/>
    <w:next w:val="a2"/>
    <w:uiPriority w:val="99"/>
    <w:unhideWhenUsed/>
    <w:qFormat/>
    <w:pPr>
      <w:ind w:left="420" w:hanging="420"/>
      <w:jc w:val="left"/>
    </w:pPr>
    <w:rPr>
      <w:rFonts w:ascii="Calibri" w:hAnsi="Calibri"/>
      <w:smallCaps/>
      <w:sz w:val="20"/>
      <w:szCs w:val="20"/>
    </w:rPr>
  </w:style>
  <w:style w:type="paragraph" w:styleId="24">
    <w:name w:val="toc 2"/>
    <w:basedOn w:val="a2"/>
    <w:next w:val="a2"/>
    <w:uiPriority w:val="39"/>
    <w:unhideWhenUsed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91">
    <w:name w:val="toc 9"/>
    <w:basedOn w:val="a2"/>
    <w:next w:val="a2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5">
    <w:name w:val="Body Text 2"/>
    <w:basedOn w:val="a2"/>
    <w:link w:val="2Char1"/>
    <w:pPr>
      <w:widowControl/>
      <w:spacing w:after="120" w:line="480" w:lineRule="auto"/>
      <w:jc w:val="left"/>
    </w:pPr>
    <w:rPr>
      <w:rFonts w:ascii="Times New Roman" w:eastAsia="楷体_GB2312" w:hAnsi="Times New Roman"/>
      <w:kern w:val="0"/>
      <w:sz w:val="24"/>
      <w:szCs w:val="20"/>
      <w:lang w:eastAsia="en-US"/>
    </w:rPr>
  </w:style>
  <w:style w:type="paragraph" w:styleId="45">
    <w:name w:val="List 4"/>
    <w:basedOn w:val="a2"/>
    <w:uiPriority w:val="99"/>
    <w:unhideWhenUsed/>
    <w:pPr>
      <w:ind w:leftChars="600" w:left="100" w:hangingChars="200" w:hanging="200"/>
      <w:contextualSpacing/>
    </w:pPr>
  </w:style>
  <w:style w:type="paragraph" w:styleId="26">
    <w:name w:val="List Continue 2"/>
    <w:basedOn w:val="a2"/>
    <w:uiPriority w:val="99"/>
    <w:unhideWhenUsed/>
    <w:pPr>
      <w:spacing w:after="120"/>
      <w:ind w:leftChars="400" w:left="840"/>
      <w:contextualSpacing/>
    </w:pPr>
  </w:style>
  <w:style w:type="paragraph" w:styleId="aff3">
    <w:name w:val="Message Header"/>
    <w:basedOn w:val="a2"/>
    <w:link w:val="Charf1"/>
    <w:uiPriority w:val="99"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hAnsi="Cambria"/>
      <w:sz w:val="24"/>
      <w:szCs w:val="24"/>
    </w:rPr>
  </w:style>
  <w:style w:type="paragraph" w:styleId="HTML0">
    <w:name w:val="HTML Preformatted"/>
    <w:basedOn w:val="a2"/>
    <w:link w:val="HTMLChar0"/>
    <w:uiPriority w:val="99"/>
    <w:unhideWhenUsed/>
    <w:rPr>
      <w:rFonts w:ascii="Courier New" w:hAnsi="Courier New" w:cs="Courier New"/>
      <w:sz w:val="20"/>
      <w:szCs w:val="20"/>
    </w:rPr>
  </w:style>
  <w:style w:type="paragraph" w:styleId="aff4">
    <w:name w:val="Normal (Web)"/>
    <w:basedOn w:val="a2"/>
    <w:uiPriority w:val="99"/>
    <w:unhideWhenUsed/>
    <w:rPr>
      <w:rFonts w:ascii="Times New Roman" w:hAnsi="Times New Roman"/>
      <w:sz w:val="24"/>
      <w:szCs w:val="24"/>
    </w:rPr>
  </w:style>
  <w:style w:type="paragraph" w:styleId="37">
    <w:name w:val="List Continue 3"/>
    <w:basedOn w:val="a2"/>
    <w:uiPriority w:val="99"/>
    <w:unhideWhenUsed/>
    <w:pPr>
      <w:spacing w:after="120"/>
      <w:ind w:leftChars="600" w:left="1260"/>
      <w:contextualSpacing/>
    </w:pPr>
  </w:style>
  <w:style w:type="paragraph" w:styleId="27">
    <w:name w:val="index 2"/>
    <w:basedOn w:val="a2"/>
    <w:next w:val="a2"/>
    <w:uiPriority w:val="99"/>
    <w:unhideWhenUsed/>
    <w:pPr>
      <w:ind w:leftChars="200" w:left="200"/>
    </w:pPr>
  </w:style>
  <w:style w:type="paragraph" w:styleId="aff5">
    <w:name w:val="Title"/>
    <w:basedOn w:val="a2"/>
    <w:next w:val="a2"/>
    <w:link w:val="Charf2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f6">
    <w:name w:val="annotation subject"/>
    <w:basedOn w:val="af"/>
    <w:next w:val="af"/>
    <w:link w:val="Charf3"/>
    <w:uiPriority w:val="99"/>
    <w:unhideWhenUsed/>
    <w:qFormat/>
    <w:rPr>
      <w:b/>
      <w:bCs/>
    </w:rPr>
  </w:style>
  <w:style w:type="paragraph" w:styleId="aff7">
    <w:name w:val="Body Text First Indent"/>
    <w:basedOn w:val="af2"/>
    <w:link w:val="Charf4"/>
    <w:uiPriority w:val="99"/>
    <w:unhideWhenUsed/>
    <w:pPr>
      <w:ind w:firstLineChars="100" w:firstLine="420"/>
    </w:pPr>
  </w:style>
  <w:style w:type="paragraph" w:styleId="28">
    <w:name w:val="Body Text First Indent 2"/>
    <w:basedOn w:val="af3"/>
    <w:link w:val="2Char2"/>
    <w:uiPriority w:val="99"/>
    <w:unhideWhenUsed/>
    <w:pPr>
      <w:ind w:firstLineChars="200" w:firstLine="420"/>
    </w:pPr>
  </w:style>
  <w:style w:type="table" w:styleId="aff8">
    <w:name w:val="Table Grid"/>
    <w:basedOn w:val="a4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Hyperlink"/>
    <w:uiPriority w:val="99"/>
    <w:unhideWhenUsed/>
    <w:rPr>
      <w:color w:val="0000FF"/>
      <w:u w:val="single"/>
    </w:rPr>
  </w:style>
  <w:style w:type="character" w:styleId="affa">
    <w:name w:val="annotation reference"/>
    <w:uiPriority w:val="99"/>
    <w:unhideWhenUsed/>
    <w:rPr>
      <w:sz w:val="21"/>
      <w:szCs w:val="21"/>
    </w:rPr>
  </w:style>
  <w:style w:type="paragraph" w:customStyle="1" w:styleId="Style92">
    <w:name w:val="_Style 92"/>
    <w:basedOn w:val="a2"/>
    <w:next w:val="a2"/>
    <w:uiPriority w:val="37"/>
    <w:unhideWhenUsed/>
  </w:style>
  <w:style w:type="paragraph" w:customStyle="1" w:styleId="WPSOffice1">
    <w:name w:val="WPSOffice手动目录 1"/>
  </w:style>
  <w:style w:type="paragraph" w:styleId="affb">
    <w:name w:val="Quote"/>
    <w:basedOn w:val="a2"/>
    <w:next w:val="a2"/>
    <w:link w:val="Charf5"/>
    <w:uiPriority w:val="29"/>
    <w:qFormat/>
    <w:rPr>
      <w:i/>
      <w:iCs/>
      <w:color w:val="000000"/>
    </w:rPr>
  </w:style>
  <w:style w:type="paragraph" w:styleId="affc">
    <w:name w:val="Intense Quote"/>
    <w:basedOn w:val="a2"/>
    <w:next w:val="a2"/>
    <w:link w:val="Charf6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a1">
    <w:name w:val="枚举项"/>
    <w:basedOn w:val="a2"/>
    <w:pPr>
      <w:widowControl/>
      <w:numPr>
        <w:numId w:val="12"/>
      </w:numPr>
      <w:spacing w:line="360" w:lineRule="auto"/>
      <w:jc w:val="left"/>
    </w:pPr>
    <w:rPr>
      <w:rFonts w:ascii="宋体" w:hAnsi="Times New Roman"/>
      <w:kern w:val="0"/>
      <w:sz w:val="24"/>
      <w:szCs w:val="24"/>
    </w:rPr>
  </w:style>
  <w:style w:type="paragraph" w:customStyle="1" w:styleId="Char3CharCharChar">
    <w:name w:val="Char3 Char Char Char"/>
    <w:basedOn w:val="a2"/>
    <w:rPr>
      <w:rFonts w:ascii="Tahoma" w:hAnsi="Tahoma"/>
      <w:sz w:val="24"/>
      <w:szCs w:val="20"/>
    </w:rPr>
  </w:style>
  <w:style w:type="paragraph" w:customStyle="1" w:styleId="affd">
    <w:name w:val="方案正文"/>
    <w:basedOn w:val="af2"/>
    <w:link w:val="Charf7"/>
    <w:qFormat/>
    <w:pPr>
      <w:spacing w:before="120" w:line="360" w:lineRule="auto"/>
      <w:ind w:firstLineChars="177" w:firstLine="425"/>
    </w:pPr>
    <w:rPr>
      <w:rFonts w:ascii="华文细黑" w:eastAsia="华文细黑" w:hAnsi="华文细黑"/>
      <w:sz w:val="24"/>
      <w:szCs w:val="24"/>
    </w:rPr>
  </w:style>
  <w:style w:type="paragraph" w:styleId="affe">
    <w:name w:val="List Paragraph"/>
    <w:basedOn w:val="a2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styleId="afff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WPSOffice3">
    <w:name w:val="WPSOffice手动目录 3"/>
    <w:pPr>
      <w:ind w:leftChars="400" w:left="400"/>
    </w:pPr>
  </w:style>
  <w:style w:type="paragraph" w:customStyle="1" w:styleId="12">
    <w:name w:val="标题1"/>
    <w:basedOn w:val="1"/>
    <w:next w:val="affd"/>
    <w:link w:val="1Char0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29">
    <w:name w:val="标题2"/>
    <w:basedOn w:val="21"/>
    <w:next w:val="affd"/>
    <w:link w:val="2Char3"/>
    <w:qFormat/>
    <w:pPr>
      <w:ind w:left="0" w:firstLineChars="94" w:firstLine="282"/>
    </w:pPr>
    <w:rPr>
      <w:sz w:val="30"/>
    </w:rPr>
  </w:style>
  <w:style w:type="paragraph" w:customStyle="1" w:styleId="my">
    <w:name w:val="my正文"/>
    <w:basedOn w:val="a2"/>
    <w:link w:val="myChar"/>
    <w:pPr>
      <w:spacing w:line="360" w:lineRule="auto"/>
      <w:ind w:firstLineChars="200" w:firstLine="480"/>
    </w:pPr>
    <w:rPr>
      <w:rFonts w:ascii="Times New Roman" w:hAnsi="Times New Roman"/>
      <w:sz w:val="24"/>
      <w:szCs w:val="24"/>
    </w:rPr>
  </w:style>
  <w:style w:type="paragraph" w:customStyle="1" w:styleId="38">
    <w:name w:val="标题3"/>
    <w:basedOn w:val="31"/>
    <w:next w:val="affd"/>
    <w:link w:val="3Char2"/>
    <w:qFormat/>
    <w:rPr>
      <w:sz w:val="28"/>
    </w:rPr>
  </w:style>
  <w:style w:type="paragraph" w:customStyle="1" w:styleId="Charf8">
    <w:name w:val="Char"/>
    <w:basedOn w:val="a2"/>
    <w:pPr>
      <w:tabs>
        <w:tab w:val="left" w:pos="420"/>
      </w:tabs>
      <w:ind w:left="420" w:hanging="420"/>
    </w:pPr>
    <w:rPr>
      <w:rFonts w:ascii="Tahoma" w:hAnsi="Tahoma"/>
      <w:sz w:val="28"/>
      <w:szCs w:val="20"/>
    </w:rPr>
  </w:style>
  <w:style w:type="paragraph" w:customStyle="1" w:styleId="46">
    <w:name w:val="标题4"/>
    <w:basedOn w:val="41"/>
    <w:next w:val="affd"/>
    <w:link w:val="4Char0"/>
    <w:qFormat/>
    <w:rPr>
      <w:sz w:val="24"/>
    </w:rPr>
  </w:style>
  <w:style w:type="paragraph" w:customStyle="1" w:styleId="2a">
    <w:name w:val="方案正文2"/>
    <w:basedOn w:val="affd"/>
    <w:link w:val="2Char4"/>
    <w:qFormat/>
  </w:style>
  <w:style w:type="paragraph" w:customStyle="1" w:styleId="Style110">
    <w:name w:val="_Style 110"/>
    <w:basedOn w:val="1"/>
    <w:next w:val="a2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character" w:customStyle="1" w:styleId="2Char2">
    <w:name w:val="正文首行缩进 2 Char"/>
    <w:basedOn w:val="Char7"/>
    <w:link w:val="28"/>
    <w:rPr>
      <w:kern w:val="2"/>
      <w:sz w:val="21"/>
      <w:szCs w:val="22"/>
    </w:rPr>
  </w:style>
  <w:style w:type="character" w:customStyle="1" w:styleId="Char7">
    <w:name w:val="正文文本缩进 Char"/>
    <w:link w:val="af3"/>
    <w:rPr>
      <w:kern w:val="2"/>
      <w:sz w:val="21"/>
      <w:szCs w:val="22"/>
    </w:rPr>
  </w:style>
  <w:style w:type="character" w:customStyle="1" w:styleId="Charf5">
    <w:name w:val="引用 Char"/>
    <w:link w:val="affb"/>
    <w:uiPriority w:val="29"/>
    <w:rPr>
      <w:i/>
      <w:iCs/>
      <w:color w:val="000000"/>
      <w:kern w:val="2"/>
      <w:sz w:val="21"/>
      <w:szCs w:val="22"/>
    </w:rPr>
  </w:style>
  <w:style w:type="character" w:customStyle="1" w:styleId="Charf">
    <w:name w:val="副标题 Char"/>
    <w:link w:val="aff"/>
    <w:uiPriority w:val="1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1">
    <w:name w:val="电子邮件签名 Char"/>
    <w:link w:val="a9"/>
    <w:uiPriority w:val="99"/>
    <w:semiHidden/>
    <w:rPr>
      <w:kern w:val="2"/>
      <w:sz w:val="21"/>
      <w:szCs w:val="22"/>
    </w:rPr>
  </w:style>
  <w:style w:type="character" w:customStyle="1" w:styleId="2Char4">
    <w:name w:val="方案正文2 Char"/>
    <w:link w:val="2a"/>
    <w:rPr>
      <w:rFonts w:ascii="华文细黑" w:eastAsia="华文细黑" w:hAnsi="华文细黑"/>
      <w:kern w:val="2"/>
      <w:sz w:val="24"/>
      <w:szCs w:val="24"/>
    </w:rPr>
  </w:style>
  <w:style w:type="character" w:customStyle="1" w:styleId="2Char0">
    <w:name w:val="正文文本缩进 2 Char"/>
    <w:link w:val="23"/>
    <w:uiPriority w:val="99"/>
    <w:semiHidden/>
    <w:rPr>
      <w:kern w:val="2"/>
      <w:sz w:val="21"/>
      <w:szCs w:val="22"/>
    </w:rPr>
  </w:style>
  <w:style w:type="character" w:customStyle="1" w:styleId="Charf2">
    <w:name w:val="标题 Char"/>
    <w:link w:val="aff5"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3">
    <w:name w:val="批注文字 Char"/>
    <w:link w:val="af"/>
    <w:uiPriority w:val="99"/>
    <w:semiHidden/>
    <w:rPr>
      <w:kern w:val="2"/>
      <w:sz w:val="21"/>
      <w:szCs w:val="22"/>
    </w:rPr>
  </w:style>
  <w:style w:type="character" w:customStyle="1" w:styleId="4Char0">
    <w:name w:val="标题4 Char"/>
    <w:link w:val="46"/>
    <w:rPr>
      <w:rFonts w:ascii="微软雅黑" w:eastAsia="微软雅黑" w:hAnsi="微软雅黑"/>
      <w:b/>
      <w:bCs/>
      <w:kern w:val="2"/>
      <w:sz w:val="24"/>
      <w:szCs w:val="36"/>
      <w:lang w:val="en-US" w:eastAsia="zh-CN" w:bidi="ar-SA"/>
    </w:rPr>
  </w:style>
  <w:style w:type="character" w:customStyle="1" w:styleId="4Char">
    <w:name w:val="标题 4 Char"/>
    <w:link w:val="41"/>
    <w:uiPriority w:val="9"/>
    <w:rPr>
      <w:rFonts w:ascii="微软雅黑" w:eastAsia="微软雅黑" w:hAnsi="微软雅黑"/>
      <w:b/>
      <w:bCs/>
      <w:kern w:val="2"/>
      <w:sz w:val="36"/>
      <w:szCs w:val="36"/>
      <w:lang w:val="en-US" w:eastAsia="zh-CN" w:bidi="ar-SA"/>
    </w:rPr>
  </w:style>
  <w:style w:type="character" w:customStyle="1" w:styleId="2Char1">
    <w:name w:val="正文文本 2 Char"/>
    <w:link w:val="25"/>
    <w:rPr>
      <w:rFonts w:ascii="Times New Roman" w:eastAsia="楷体_GB2312" w:hAnsi="Times New Roman" w:cs="Times New Roman"/>
      <w:kern w:val="0"/>
      <w:sz w:val="24"/>
      <w:szCs w:val="20"/>
      <w:lang w:eastAsia="en-US"/>
    </w:rPr>
  </w:style>
  <w:style w:type="character" w:customStyle="1" w:styleId="Charf3">
    <w:name w:val="批注主题 Char"/>
    <w:link w:val="aff6"/>
    <w:uiPriority w:val="99"/>
    <w:semiHidden/>
    <w:rPr>
      <w:b/>
      <w:bCs/>
      <w:kern w:val="2"/>
      <w:sz w:val="21"/>
      <w:szCs w:val="22"/>
    </w:rPr>
  </w:style>
  <w:style w:type="character" w:customStyle="1" w:styleId="Charf6">
    <w:name w:val="明显引用 Char"/>
    <w:link w:val="affc"/>
    <w:uiPriority w:val="30"/>
    <w:rPr>
      <w:b/>
      <w:bCs/>
      <w:i/>
      <w:iCs/>
      <w:color w:val="4F81BD"/>
      <w:kern w:val="2"/>
      <w:sz w:val="21"/>
      <w:szCs w:val="22"/>
    </w:rPr>
  </w:style>
  <w:style w:type="character" w:customStyle="1" w:styleId="Charf4">
    <w:name w:val="正文首行缩进 Char"/>
    <w:basedOn w:val="Char6"/>
    <w:link w:val="aff7"/>
    <w:uiPriority w:val="99"/>
    <w:semiHidden/>
    <w:rPr>
      <w:kern w:val="2"/>
      <w:sz w:val="21"/>
      <w:szCs w:val="22"/>
    </w:rPr>
  </w:style>
  <w:style w:type="character" w:customStyle="1" w:styleId="Char6">
    <w:name w:val="正文文本 Char"/>
    <w:link w:val="af2"/>
    <w:uiPriority w:val="99"/>
    <w:semiHidden/>
    <w:rPr>
      <w:kern w:val="2"/>
      <w:sz w:val="21"/>
      <w:szCs w:val="22"/>
    </w:rPr>
  </w:style>
  <w:style w:type="character" w:customStyle="1" w:styleId="1Char">
    <w:name w:val="标题 1 Char"/>
    <w:link w:val="1"/>
    <w:uiPriority w:val="9"/>
    <w:rPr>
      <w:rFonts w:ascii="微软雅黑" w:eastAsia="微软雅黑" w:hAnsi="微软雅黑"/>
      <w:b/>
      <w:bCs/>
      <w:kern w:val="44"/>
      <w:sz w:val="36"/>
      <w:szCs w:val="36"/>
      <w:lang w:val="en-US" w:eastAsia="zh-CN" w:bidi="ar-SA"/>
    </w:rPr>
  </w:style>
  <w:style w:type="character" w:customStyle="1" w:styleId="1Char0">
    <w:name w:val="标题1 Char"/>
    <w:link w:val="12"/>
    <w:rPr>
      <w:rFonts w:ascii="微软雅黑" w:eastAsia="微软雅黑" w:hAnsi="微软雅黑"/>
      <w:b/>
      <w:bCs/>
      <w:kern w:val="44"/>
      <w:sz w:val="36"/>
      <w:szCs w:val="36"/>
      <w:lang w:val="en-US" w:eastAsia="zh-CN" w:bidi="ar-SA"/>
    </w:rPr>
  </w:style>
  <w:style w:type="character" w:customStyle="1" w:styleId="Chara">
    <w:name w:val="尾注文本 Char"/>
    <w:link w:val="af8"/>
    <w:uiPriority w:val="99"/>
    <w:semiHidden/>
    <w:rPr>
      <w:kern w:val="2"/>
      <w:sz w:val="21"/>
      <w:szCs w:val="22"/>
    </w:rPr>
  </w:style>
  <w:style w:type="character" w:customStyle="1" w:styleId="Chard">
    <w:name w:val="页眉 Char"/>
    <w:link w:val="afc"/>
    <w:uiPriority w:val="99"/>
    <w:rPr>
      <w:kern w:val="2"/>
      <w:sz w:val="18"/>
      <w:szCs w:val="18"/>
    </w:rPr>
  </w:style>
  <w:style w:type="character" w:customStyle="1" w:styleId="Charb">
    <w:name w:val="批注框文本 Char"/>
    <w:link w:val="af9"/>
    <w:uiPriority w:val="99"/>
    <w:semiHidden/>
    <w:rPr>
      <w:sz w:val="18"/>
      <w:szCs w:val="18"/>
    </w:rPr>
  </w:style>
  <w:style w:type="character" w:customStyle="1" w:styleId="Char">
    <w:name w:val="宏文本 Char"/>
    <w:link w:val="a6"/>
    <w:uiPriority w:val="99"/>
    <w:semiHidden/>
    <w:rPr>
      <w:rFonts w:ascii="Courier New" w:hAnsi="Courier New" w:cs="Courier New"/>
      <w:kern w:val="2"/>
      <w:sz w:val="24"/>
      <w:szCs w:val="24"/>
      <w:lang w:val="en-US" w:eastAsia="zh-CN" w:bidi="ar-SA"/>
    </w:rPr>
  </w:style>
  <w:style w:type="character" w:customStyle="1" w:styleId="Char2">
    <w:name w:val="文档结构图 Char"/>
    <w:link w:val="ad"/>
    <w:uiPriority w:val="99"/>
    <w:semiHidden/>
    <w:rPr>
      <w:rFonts w:ascii="宋体" w:eastAsia="宋体"/>
      <w:sz w:val="18"/>
      <w:szCs w:val="18"/>
    </w:rPr>
  </w:style>
  <w:style w:type="character" w:customStyle="1" w:styleId="Charc">
    <w:name w:val="页脚 Char"/>
    <w:link w:val="afa"/>
    <w:uiPriority w:val="99"/>
    <w:rPr>
      <w:kern w:val="2"/>
      <w:sz w:val="18"/>
      <w:szCs w:val="18"/>
    </w:rPr>
  </w:style>
  <w:style w:type="character" w:customStyle="1" w:styleId="Char9">
    <w:name w:val="日期 Char"/>
    <w:link w:val="af7"/>
    <w:uiPriority w:val="99"/>
    <w:semiHidden/>
    <w:rPr>
      <w:kern w:val="2"/>
      <w:sz w:val="21"/>
      <w:szCs w:val="22"/>
    </w:rPr>
  </w:style>
  <w:style w:type="character" w:customStyle="1" w:styleId="2Char3">
    <w:name w:val="标题2 Char"/>
    <w:link w:val="29"/>
    <w:rPr>
      <w:rFonts w:ascii="微软雅黑" w:eastAsia="微软雅黑" w:hAnsi="微软雅黑"/>
      <w:b/>
      <w:bCs/>
      <w:kern w:val="2"/>
      <w:sz w:val="30"/>
      <w:szCs w:val="36"/>
    </w:rPr>
  </w:style>
  <w:style w:type="character" w:customStyle="1" w:styleId="3Char">
    <w:name w:val="标题 3 Char"/>
    <w:link w:val="31"/>
    <w:uiPriority w:val="9"/>
    <w:rPr>
      <w:rFonts w:ascii="微软雅黑" w:eastAsia="微软雅黑" w:hAnsi="微软雅黑"/>
      <w:b/>
      <w:bCs/>
      <w:kern w:val="2"/>
      <w:sz w:val="36"/>
      <w:szCs w:val="36"/>
      <w:lang w:val="en-US" w:eastAsia="zh-CN" w:bidi="ar-SA"/>
    </w:rPr>
  </w:style>
  <w:style w:type="character" w:customStyle="1" w:styleId="Char0">
    <w:name w:val="注释标题 Char"/>
    <w:link w:val="a8"/>
    <w:uiPriority w:val="99"/>
    <w:semiHidden/>
    <w:rPr>
      <w:kern w:val="2"/>
      <w:sz w:val="21"/>
      <w:szCs w:val="22"/>
    </w:rPr>
  </w:style>
  <w:style w:type="character" w:customStyle="1" w:styleId="myChar">
    <w:name w:val="my正文 Char"/>
    <w:link w:val="my"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Char5">
    <w:name w:val="结束语 Char"/>
    <w:link w:val="af1"/>
    <w:uiPriority w:val="99"/>
    <w:semiHidden/>
    <w:rPr>
      <w:kern w:val="2"/>
      <w:sz w:val="21"/>
      <w:szCs w:val="22"/>
    </w:rPr>
  </w:style>
  <w:style w:type="character" w:customStyle="1" w:styleId="Chare">
    <w:name w:val="签名 Char"/>
    <w:link w:val="afd"/>
    <w:uiPriority w:val="99"/>
    <w:semiHidden/>
    <w:rPr>
      <w:kern w:val="2"/>
      <w:sz w:val="21"/>
      <w:szCs w:val="22"/>
    </w:rPr>
  </w:style>
  <w:style w:type="character" w:customStyle="1" w:styleId="Char8">
    <w:name w:val="纯文本 Char"/>
    <w:link w:val="af6"/>
    <w:uiPriority w:val="99"/>
    <w:semiHidden/>
    <w:rPr>
      <w:rFonts w:ascii="宋体" w:hAnsi="Courier New" w:cs="Courier New"/>
      <w:kern w:val="2"/>
      <w:sz w:val="21"/>
      <w:szCs w:val="21"/>
    </w:rPr>
  </w:style>
  <w:style w:type="character" w:customStyle="1" w:styleId="HTMLChar">
    <w:name w:val="HTML 地址 Char"/>
    <w:link w:val="HTML"/>
    <w:uiPriority w:val="99"/>
    <w:semiHidden/>
    <w:rPr>
      <w:i/>
      <w:iCs/>
      <w:kern w:val="2"/>
      <w:sz w:val="21"/>
      <w:szCs w:val="22"/>
    </w:rPr>
  </w:style>
  <w:style w:type="character" w:customStyle="1" w:styleId="2Char">
    <w:name w:val="标题 2 Char"/>
    <w:link w:val="21"/>
    <w:uiPriority w:val="9"/>
    <w:rPr>
      <w:rFonts w:ascii="微软雅黑" w:eastAsia="微软雅黑" w:hAnsi="微软雅黑"/>
      <w:b/>
      <w:bCs/>
      <w:kern w:val="2"/>
      <w:sz w:val="36"/>
      <w:szCs w:val="36"/>
      <w:lang w:val="en-US" w:eastAsia="zh-CN" w:bidi="ar-SA"/>
    </w:rPr>
  </w:style>
  <w:style w:type="character" w:customStyle="1" w:styleId="3Char2">
    <w:name w:val="标题3 Char"/>
    <w:link w:val="38"/>
    <w:qFormat/>
    <w:rPr>
      <w:rFonts w:ascii="微软雅黑" w:eastAsia="微软雅黑" w:hAnsi="微软雅黑"/>
      <w:b/>
      <w:bCs/>
      <w:kern w:val="2"/>
      <w:sz w:val="28"/>
      <w:szCs w:val="36"/>
      <w:lang w:val="en-US" w:eastAsia="zh-CN" w:bidi="ar-SA"/>
    </w:rPr>
  </w:style>
  <w:style w:type="character" w:customStyle="1" w:styleId="HTMLChar0">
    <w:name w:val="HTML 预设格式 Char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3Char0">
    <w:name w:val="正文文本 3 Char"/>
    <w:link w:val="33"/>
    <w:uiPriority w:val="99"/>
    <w:semiHidden/>
    <w:rPr>
      <w:kern w:val="2"/>
      <w:sz w:val="16"/>
      <w:szCs w:val="16"/>
    </w:rPr>
  </w:style>
  <w:style w:type="character" w:customStyle="1" w:styleId="Char4">
    <w:name w:val="称呼 Char"/>
    <w:link w:val="af0"/>
    <w:uiPriority w:val="99"/>
    <w:semiHidden/>
    <w:rPr>
      <w:kern w:val="2"/>
      <w:sz w:val="21"/>
      <w:szCs w:val="22"/>
    </w:rPr>
  </w:style>
  <w:style w:type="character" w:styleId="afff0">
    <w:name w:val="Placeholder Text"/>
    <w:uiPriority w:val="99"/>
    <w:semiHidden/>
    <w:rPr>
      <w:color w:val="808080"/>
    </w:rPr>
  </w:style>
  <w:style w:type="character" w:customStyle="1" w:styleId="Charf1">
    <w:name w:val="信息标题 Char"/>
    <w:link w:val="aff3"/>
    <w:uiPriority w:val="99"/>
    <w:semiHidden/>
    <w:rPr>
      <w:rFonts w:ascii="Cambria" w:eastAsia="宋体" w:hAnsi="Cambria" w:cs="Times New Roman"/>
      <w:kern w:val="2"/>
      <w:sz w:val="24"/>
      <w:szCs w:val="24"/>
      <w:shd w:val="pct20" w:color="auto" w:fill="auto"/>
    </w:rPr>
  </w:style>
  <w:style w:type="character" w:customStyle="1" w:styleId="3Char1">
    <w:name w:val="正文文本缩进 3 Char"/>
    <w:link w:val="36"/>
    <w:uiPriority w:val="99"/>
    <w:semiHidden/>
    <w:rPr>
      <w:kern w:val="2"/>
      <w:sz w:val="16"/>
      <w:szCs w:val="16"/>
    </w:rPr>
  </w:style>
  <w:style w:type="character" w:customStyle="1" w:styleId="Charf0">
    <w:name w:val="脚注文本 Char"/>
    <w:link w:val="aff1"/>
    <w:uiPriority w:val="99"/>
    <w:semiHidden/>
    <w:rPr>
      <w:kern w:val="2"/>
      <w:sz w:val="18"/>
      <w:szCs w:val="18"/>
    </w:rPr>
  </w:style>
  <w:style w:type="character" w:customStyle="1" w:styleId="Charf7">
    <w:name w:val="方案正文 Char"/>
    <w:link w:val="affd"/>
    <w:rPr>
      <w:rFonts w:ascii="华文细黑" w:eastAsia="华文细黑" w:hAnsi="华文细黑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China-PC\Desktop\&#26032;&#24314;&#25991;&#20214;&#22841;\Q-YF-WI-1.9-2011&#20135;&#21697;&#30333;&#30382;&#20070;(&#27169;&#26495;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Q-YF-WI-1.9-2011产品白皮书(模板)</Template>
  <TotalTime>223</TotalTime>
  <Pages>40</Pages>
  <Words>1102</Words>
  <Characters>6284</Characters>
  <Application>Microsoft Office Word</Application>
  <DocSecurity>0</DocSecurity>
  <Lines>52</Lines>
  <Paragraphs>14</Paragraphs>
  <ScaleCrop>false</ScaleCrop>
  <Company>微软中国</Company>
  <LinksUpToDate>false</LinksUpToDate>
  <CharactersWithSpaces>7372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模板2</dc:title>
  <dc:creator>韩芳</dc:creator>
  <cp:lastModifiedBy>个人用户</cp:lastModifiedBy>
  <cp:revision>49</cp:revision>
  <cp:lastPrinted>2010-11-15T03:07:00Z</cp:lastPrinted>
  <dcterms:created xsi:type="dcterms:W3CDTF">2012-03-06T03:36:00Z</dcterms:created>
  <dcterms:modified xsi:type="dcterms:W3CDTF">2021-04-19T05:37:00Z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