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8966" w14:textId="77777777" w:rsidR="00E22440" w:rsidRDefault="00E22440">
      <w:pPr>
        <w:widowControl/>
        <w:jc w:val="left"/>
        <w:rPr>
          <w:rFonts w:ascii="黑体" w:eastAsia="黑体" w:hAnsi="黑体"/>
          <w:b/>
          <w:sz w:val="52"/>
          <w:szCs w:val="52"/>
        </w:rPr>
      </w:pPr>
    </w:p>
    <w:p w14:paraId="3EA9D1DD" w14:textId="77777777" w:rsidR="00E22440" w:rsidRDefault="00E22440">
      <w:pPr>
        <w:spacing w:line="360" w:lineRule="auto"/>
        <w:jc w:val="center"/>
        <w:rPr>
          <w:rFonts w:ascii="黑体" w:eastAsia="黑体" w:hAnsi="黑体"/>
          <w:b/>
          <w:sz w:val="52"/>
          <w:szCs w:val="52"/>
        </w:rPr>
      </w:pPr>
    </w:p>
    <w:p w14:paraId="13E4F3E3" w14:textId="77777777" w:rsidR="00E22440" w:rsidRDefault="00E22440">
      <w:pPr>
        <w:spacing w:line="360" w:lineRule="auto"/>
        <w:jc w:val="center"/>
        <w:rPr>
          <w:rFonts w:ascii="黑体" w:eastAsia="黑体" w:hAnsi="黑体"/>
          <w:b/>
          <w:sz w:val="52"/>
          <w:szCs w:val="52"/>
        </w:rPr>
      </w:pPr>
    </w:p>
    <w:p w14:paraId="516D14D2" w14:textId="0DF1BF26" w:rsidR="00E22440" w:rsidRDefault="002237F8">
      <w:pPr>
        <w:spacing w:line="360" w:lineRule="auto"/>
        <w:jc w:val="center"/>
        <w:rPr>
          <w:rFonts w:ascii="黑体" w:eastAsia="黑体" w:hAnsi="黑体"/>
          <w:b/>
          <w:sz w:val="52"/>
          <w:szCs w:val="52"/>
        </w:rPr>
      </w:pPr>
      <w:proofErr w:type="gramStart"/>
      <w:r>
        <w:rPr>
          <w:rFonts w:ascii="黑体" w:eastAsia="黑体" w:hAnsi="黑体" w:hint="eastAsia"/>
          <w:b/>
          <w:sz w:val="52"/>
          <w:szCs w:val="52"/>
        </w:rPr>
        <w:t>软通多云</w:t>
      </w:r>
      <w:proofErr w:type="gramEnd"/>
      <w:r>
        <w:rPr>
          <w:rFonts w:ascii="黑体" w:eastAsia="黑体" w:hAnsi="黑体" w:hint="eastAsia"/>
          <w:b/>
          <w:sz w:val="52"/>
          <w:szCs w:val="52"/>
        </w:rPr>
        <w:t>管理</w:t>
      </w:r>
      <w:r w:rsidR="00B71687">
        <w:rPr>
          <w:rFonts w:ascii="黑体" w:eastAsia="黑体" w:hAnsi="黑体" w:hint="eastAsia"/>
          <w:b/>
          <w:sz w:val="52"/>
          <w:szCs w:val="52"/>
        </w:rPr>
        <w:t>系统</w:t>
      </w:r>
    </w:p>
    <w:p w14:paraId="60C48F75" w14:textId="77777777" w:rsidR="00E22440" w:rsidRDefault="002237F8">
      <w:pPr>
        <w:spacing w:line="360" w:lineRule="auto"/>
        <w:jc w:val="center"/>
        <w:rPr>
          <w:rFonts w:ascii="黑体" w:eastAsia="黑体" w:hAnsi="黑体"/>
          <w:b/>
          <w:sz w:val="52"/>
          <w:szCs w:val="52"/>
        </w:rPr>
      </w:pPr>
      <w:r>
        <w:rPr>
          <w:rFonts w:ascii="黑体" w:eastAsia="黑体" w:hAnsi="黑体" w:hint="eastAsia"/>
          <w:b/>
          <w:sz w:val="52"/>
          <w:szCs w:val="52"/>
        </w:rPr>
        <w:t>使用指南</w:t>
      </w:r>
    </w:p>
    <w:p w14:paraId="6FC06D2B" w14:textId="77777777" w:rsidR="00E22440" w:rsidRDefault="00E22440">
      <w:pPr>
        <w:spacing w:line="360" w:lineRule="auto"/>
        <w:jc w:val="center"/>
        <w:rPr>
          <w:rFonts w:ascii="黑体" w:eastAsia="黑体" w:hAnsi="黑体"/>
          <w:b/>
          <w:sz w:val="52"/>
          <w:szCs w:val="52"/>
        </w:rPr>
      </w:pPr>
    </w:p>
    <w:p w14:paraId="4428F984" w14:textId="77777777" w:rsidR="00E22440" w:rsidRDefault="002237F8">
      <w:pPr>
        <w:spacing w:line="360" w:lineRule="auto"/>
        <w:rPr>
          <w:rFonts w:ascii="黑体" w:eastAsia="黑体" w:hAnsi="黑体"/>
          <w:b/>
          <w:sz w:val="72"/>
          <w:szCs w:val="72"/>
        </w:rPr>
      </w:pP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r>
        <w:rPr>
          <w:rFonts w:ascii="黑体" w:eastAsia="黑体" w:hAnsi="黑体" w:hint="eastAsia"/>
          <w:b/>
          <w:sz w:val="72"/>
          <w:szCs w:val="72"/>
        </w:rPr>
        <w:tab/>
      </w:r>
    </w:p>
    <w:p w14:paraId="72F91032" w14:textId="77777777" w:rsidR="00E22440" w:rsidRDefault="002237F8">
      <w:pPr>
        <w:spacing w:line="360" w:lineRule="auto"/>
        <w:jc w:val="center"/>
        <w:rPr>
          <w:rFonts w:ascii="黑体" w:eastAsia="黑体" w:hAnsi="黑体"/>
          <w:sz w:val="32"/>
          <w:szCs w:val="32"/>
        </w:rPr>
      </w:pPr>
      <w:proofErr w:type="gramStart"/>
      <w:r>
        <w:rPr>
          <w:rFonts w:ascii="黑体" w:eastAsia="黑体" w:hAnsi="黑体" w:hint="eastAsia"/>
          <w:sz w:val="32"/>
          <w:szCs w:val="32"/>
        </w:rPr>
        <w:t>软通动力</w:t>
      </w:r>
      <w:proofErr w:type="gramEnd"/>
      <w:r>
        <w:rPr>
          <w:rFonts w:ascii="黑体" w:eastAsia="黑体" w:hAnsi="黑体" w:hint="eastAsia"/>
          <w:sz w:val="32"/>
          <w:szCs w:val="32"/>
        </w:rPr>
        <w:t>信息技术（集团）有限公司</w:t>
      </w:r>
    </w:p>
    <w:p w14:paraId="57EF46CC" w14:textId="77777777" w:rsidR="00E22440" w:rsidRDefault="002237F8">
      <w:pPr>
        <w:widowControl/>
        <w:spacing w:line="360" w:lineRule="auto"/>
        <w:jc w:val="left"/>
        <w:rPr>
          <w:rFonts w:ascii="Microsoft YaHei UI" w:eastAsia="Microsoft YaHei UI" w:hAnsi="Microsoft YaHei UI"/>
        </w:rPr>
      </w:pPr>
      <w:r>
        <w:rPr>
          <w:rFonts w:ascii="Microsoft YaHei UI" w:eastAsia="Microsoft YaHei UI" w:hAnsi="Microsoft YaHei UI"/>
        </w:rPr>
        <w:br w:type="page"/>
      </w:r>
    </w:p>
    <w:p w14:paraId="117BEB09" w14:textId="77777777" w:rsidR="00E22440" w:rsidRDefault="002237F8">
      <w:pPr>
        <w:pStyle w:val="TOC10"/>
        <w:tabs>
          <w:tab w:val="left" w:pos="3090"/>
        </w:tabs>
        <w:spacing w:line="360" w:lineRule="auto"/>
        <w:rPr>
          <w:rFonts w:ascii="Microsoft YaHei UI" w:eastAsia="Microsoft YaHei UI" w:hAnsi="Microsoft YaHei UI"/>
        </w:rPr>
      </w:pPr>
      <w:r>
        <w:rPr>
          <w:rFonts w:ascii="Microsoft YaHei UI" w:eastAsia="Microsoft YaHei UI" w:hAnsi="Microsoft YaHei UI"/>
          <w:lang w:val="zh-CN"/>
        </w:rPr>
        <w:lastRenderedPageBreak/>
        <w:t>目录</w:t>
      </w:r>
      <w:r>
        <w:rPr>
          <w:rFonts w:ascii="Microsoft YaHei UI" w:eastAsia="Microsoft YaHei UI" w:hAnsi="Microsoft YaHei UI"/>
          <w:lang w:val="zh-CN"/>
        </w:rPr>
        <w:tab/>
      </w:r>
    </w:p>
    <w:p w14:paraId="7B75B63F" w14:textId="3E6E7EF3" w:rsidR="003B23D8" w:rsidRDefault="002237F8">
      <w:pPr>
        <w:pStyle w:val="TOC1"/>
        <w:tabs>
          <w:tab w:val="left" w:pos="440"/>
          <w:tab w:val="right" w:leader="dot" w:pos="8296"/>
        </w:tabs>
        <w:rPr>
          <w:rFonts w:asciiTheme="minorHAnsi" w:eastAsiaTheme="minorEastAsia" w:hAnsiTheme="minorHAnsi" w:cstheme="minorBidi"/>
          <w:noProof/>
          <w:kern w:val="2"/>
          <w:sz w:val="21"/>
        </w:rPr>
      </w:pPr>
      <w:r>
        <w:rPr>
          <w:rFonts w:ascii="Microsoft YaHei UI" w:eastAsia="Microsoft YaHei UI" w:hAnsi="Microsoft YaHei UI"/>
        </w:rPr>
        <w:fldChar w:fldCharType="begin"/>
      </w:r>
      <w:r>
        <w:rPr>
          <w:rFonts w:ascii="Microsoft YaHei UI" w:eastAsia="Microsoft YaHei UI" w:hAnsi="Microsoft YaHei UI"/>
        </w:rPr>
        <w:instrText xml:space="preserve"> TOC \o "1-3" \h \z \u </w:instrText>
      </w:r>
      <w:r>
        <w:rPr>
          <w:rFonts w:ascii="Microsoft YaHei UI" w:eastAsia="Microsoft YaHei UI" w:hAnsi="Microsoft YaHei UI"/>
        </w:rPr>
        <w:fldChar w:fldCharType="separate"/>
      </w:r>
      <w:hyperlink w:anchor="_Toc90891862" w:history="1">
        <w:r w:rsidR="003B23D8" w:rsidRPr="006754C5">
          <w:rPr>
            <w:rStyle w:val="af3"/>
            <w:rFonts w:ascii="Microsoft YaHei UI" w:eastAsia="Microsoft YaHei UI" w:hAnsi="Microsoft YaHei UI"/>
            <w:noProof/>
          </w:rPr>
          <w:t>1</w:t>
        </w:r>
        <w:r w:rsidR="003B23D8">
          <w:rPr>
            <w:rFonts w:asciiTheme="minorHAnsi" w:eastAsiaTheme="minorEastAsia" w:hAnsiTheme="minorHAnsi" w:cstheme="minorBidi"/>
            <w:noProof/>
            <w:kern w:val="2"/>
            <w:sz w:val="21"/>
          </w:rPr>
          <w:tab/>
        </w:r>
        <w:r w:rsidR="003B23D8" w:rsidRPr="006754C5">
          <w:rPr>
            <w:rStyle w:val="af3"/>
            <w:rFonts w:ascii="Microsoft YaHei UI" w:eastAsia="Microsoft YaHei UI" w:hAnsi="Microsoft YaHei UI"/>
            <w:noProof/>
          </w:rPr>
          <w:t>产品概述</w:t>
        </w:r>
        <w:r w:rsidR="003B23D8">
          <w:rPr>
            <w:noProof/>
            <w:webHidden/>
          </w:rPr>
          <w:tab/>
        </w:r>
        <w:r w:rsidR="003B23D8">
          <w:rPr>
            <w:noProof/>
            <w:webHidden/>
          </w:rPr>
          <w:fldChar w:fldCharType="begin"/>
        </w:r>
        <w:r w:rsidR="003B23D8">
          <w:rPr>
            <w:noProof/>
            <w:webHidden/>
          </w:rPr>
          <w:instrText xml:space="preserve"> PAGEREF _Toc90891862 \h </w:instrText>
        </w:r>
        <w:r w:rsidR="003B23D8">
          <w:rPr>
            <w:noProof/>
            <w:webHidden/>
          </w:rPr>
        </w:r>
        <w:r w:rsidR="003B23D8">
          <w:rPr>
            <w:noProof/>
            <w:webHidden/>
          </w:rPr>
          <w:fldChar w:fldCharType="separate"/>
        </w:r>
        <w:r w:rsidR="003B23D8">
          <w:rPr>
            <w:noProof/>
            <w:webHidden/>
          </w:rPr>
          <w:t>3</w:t>
        </w:r>
        <w:r w:rsidR="003B23D8">
          <w:rPr>
            <w:noProof/>
            <w:webHidden/>
          </w:rPr>
          <w:fldChar w:fldCharType="end"/>
        </w:r>
      </w:hyperlink>
    </w:p>
    <w:p w14:paraId="6DDD7A68" w14:textId="420E3E3B" w:rsidR="003B23D8" w:rsidRDefault="00373E68">
      <w:pPr>
        <w:pStyle w:val="TOC2"/>
        <w:tabs>
          <w:tab w:val="right" w:leader="dot" w:pos="8296"/>
        </w:tabs>
        <w:rPr>
          <w:rFonts w:asciiTheme="minorHAnsi" w:eastAsiaTheme="minorEastAsia" w:hAnsiTheme="minorHAnsi" w:cstheme="minorBidi"/>
          <w:noProof/>
          <w:kern w:val="2"/>
          <w:sz w:val="21"/>
        </w:rPr>
      </w:pPr>
      <w:hyperlink w:anchor="_Toc90891863" w:history="1">
        <w:r w:rsidR="003B23D8" w:rsidRPr="006754C5">
          <w:rPr>
            <w:rStyle w:val="af3"/>
            <w:rFonts w:ascii="Microsoft YaHei UI" w:eastAsia="Microsoft YaHei UI" w:hAnsi="Microsoft YaHei UI"/>
            <w:noProof/>
          </w:rPr>
          <w:t>1.1功能概述</w:t>
        </w:r>
        <w:r w:rsidR="003B23D8">
          <w:rPr>
            <w:noProof/>
            <w:webHidden/>
          </w:rPr>
          <w:tab/>
        </w:r>
        <w:r w:rsidR="003B23D8">
          <w:rPr>
            <w:noProof/>
            <w:webHidden/>
          </w:rPr>
          <w:fldChar w:fldCharType="begin"/>
        </w:r>
        <w:r w:rsidR="003B23D8">
          <w:rPr>
            <w:noProof/>
            <w:webHidden/>
          </w:rPr>
          <w:instrText xml:space="preserve"> PAGEREF _Toc90891863 \h </w:instrText>
        </w:r>
        <w:r w:rsidR="003B23D8">
          <w:rPr>
            <w:noProof/>
            <w:webHidden/>
          </w:rPr>
        </w:r>
        <w:r w:rsidR="003B23D8">
          <w:rPr>
            <w:noProof/>
            <w:webHidden/>
          </w:rPr>
          <w:fldChar w:fldCharType="separate"/>
        </w:r>
        <w:r w:rsidR="003B23D8">
          <w:rPr>
            <w:noProof/>
            <w:webHidden/>
          </w:rPr>
          <w:t>3</w:t>
        </w:r>
        <w:r w:rsidR="003B23D8">
          <w:rPr>
            <w:noProof/>
            <w:webHidden/>
          </w:rPr>
          <w:fldChar w:fldCharType="end"/>
        </w:r>
      </w:hyperlink>
    </w:p>
    <w:p w14:paraId="64ADDACB" w14:textId="1DB3E164" w:rsidR="003B23D8" w:rsidRDefault="00373E68">
      <w:pPr>
        <w:pStyle w:val="TOC1"/>
        <w:tabs>
          <w:tab w:val="left" w:pos="440"/>
          <w:tab w:val="right" w:leader="dot" w:pos="8296"/>
        </w:tabs>
        <w:rPr>
          <w:rFonts w:asciiTheme="minorHAnsi" w:eastAsiaTheme="minorEastAsia" w:hAnsiTheme="minorHAnsi" w:cstheme="minorBidi"/>
          <w:noProof/>
          <w:kern w:val="2"/>
          <w:sz w:val="21"/>
        </w:rPr>
      </w:pPr>
      <w:hyperlink w:anchor="_Toc90891864" w:history="1">
        <w:r w:rsidR="003B23D8" w:rsidRPr="006754C5">
          <w:rPr>
            <w:rStyle w:val="af3"/>
            <w:rFonts w:ascii="Microsoft YaHei UI" w:eastAsia="Microsoft YaHei UI" w:hAnsi="Microsoft YaHei UI"/>
            <w:noProof/>
          </w:rPr>
          <w:t>2</w:t>
        </w:r>
        <w:r w:rsidR="003B23D8">
          <w:rPr>
            <w:rFonts w:asciiTheme="minorHAnsi" w:eastAsiaTheme="minorEastAsia" w:hAnsiTheme="minorHAnsi" w:cstheme="minorBidi"/>
            <w:noProof/>
            <w:kern w:val="2"/>
            <w:sz w:val="21"/>
          </w:rPr>
          <w:tab/>
        </w:r>
        <w:r w:rsidR="003B23D8" w:rsidRPr="006754C5">
          <w:rPr>
            <w:rStyle w:val="af3"/>
            <w:rFonts w:ascii="Microsoft YaHei UI" w:eastAsia="Microsoft YaHei UI" w:hAnsi="Microsoft YaHei UI"/>
            <w:noProof/>
          </w:rPr>
          <w:t>操作说明</w:t>
        </w:r>
        <w:r w:rsidR="003B23D8">
          <w:rPr>
            <w:noProof/>
            <w:webHidden/>
          </w:rPr>
          <w:tab/>
        </w:r>
        <w:r w:rsidR="003B23D8">
          <w:rPr>
            <w:noProof/>
            <w:webHidden/>
          </w:rPr>
          <w:fldChar w:fldCharType="begin"/>
        </w:r>
        <w:r w:rsidR="003B23D8">
          <w:rPr>
            <w:noProof/>
            <w:webHidden/>
          </w:rPr>
          <w:instrText xml:space="preserve"> PAGEREF _Toc90891864 \h </w:instrText>
        </w:r>
        <w:r w:rsidR="003B23D8">
          <w:rPr>
            <w:noProof/>
            <w:webHidden/>
          </w:rPr>
        </w:r>
        <w:r w:rsidR="003B23D8">
          <w:rPr>
            <w:noProof/>
            <w:webHidden/>
          </w:rPr>
          <w:fldChar w:fldCharType="separate"/>
        </w:r>
        <w:r w:rsidR="003B23D8">
          <w:rPr>
            <w:noProof/>
            <w:webHidden/>
          </w:rPr>
          <w:t>4</w:t>
        </w:r>
        <w:r w:rsidR="003B23D8">
          <w:rPr>
            <w:noProof/>
            <w:webHidden/>
          </w:rPr>
          <w:fldChar w:fldCharType="end"/>
        </w:r>
      </w:hyperlink>
    </w:p>
    <w:p w14:paraId="7CAF970D" w14:textId="6FCDAD1D" w:rsidR="003B23D8" w:rsidRDefault="00373E68">
      <w:pPr>
        <w:pStyle w:val="TOC2"/>
        <w:tabs>
          <w:tab w:val="left" w:pos="840"/>
          <w:tab w:val="right" w:leader="dot" w:pos="8296"/>
        </w:tabs>
        <w:rPr>
          <w:rFonts w:asciiTheme="minorHAnsi" w:eastAsiaTheme="minorEastAsia" w:hAnsiTheme="minorHAnsi" w:cstheme="minorBidi"/>
          <w:noProof/>
          <w:kern w:val="2"/>
          <w:sz w:val="21"/>
        </w:rPr>
      </w:pPr>
      <w:hyperlink w:anchor="_Toc90891865" w:history="1">
        <w:r w:rsidR="003B23D8" w:rsidRPr="006754C5">
          <w:rPr>
            <w:rStyle w:val="af3"/>
            <w:rFonts w:ascii="Microsoft YaHei UI" w:eastAsia="Microsoft YaHei UI" w:hAnsi="Microsoft YaHei UI"/>
            <w:noProof/>
          </w:rPr>
          <w:t>2.1</w:t>
        </w:r>
        <w:r w:rsidR="003B23D8">
          <w:rPr>
            <w:rFonts w:asciiTheme="minorHAnsi" w:eastAsiaTheme="minorEastAsia" w:hAnsiTheme="minorHAnsi" w:cstheme="minorBidi"/>
            <w:noProof/>
            <w:kern w:val="2"/>
            <w:sz w:val="21"/>
          </w:rPr>
          <w:tab/>
        </w:r>
        <w:r w:rsidR="003B23D8" w:rsidRPr="006754C5">
          <w:rPr>
            <w:rStyle w:val="af3"/>
            <w:rFonts w:ascii="Microsoft YaHei UI" w:eastAsia="Microsoft YaHei UI" w:hAnsi="Microsoft YaHei UI"/>
            <w:noProof/>
          </w:rPr>
          <w:t>登录界面</w:t>
        </w:r>
        <w:r w:rsidR="003B23D8">
          <w:rPr>
            <w:noProof/>
            <w:webHidden/>
          </w:rPr>
          <w:tab/>
        </w:r>
        <w:r w:rsidR="003B23D8">
          <w:rPr>
            <w:noProof/>
            <w:webHidden/>
          </w:rPr>
          <w:fldChar w:fldCharType="begin"/>
        </w:r>
        <w:r w:rsidR="003B23D8">
          <w:rPr>
            <w:noProof/>
            <w:webHidden/>
          </w:rPr>
          <w:instrText xml:space="preserve"> PAGEREF _Toc90891865 \h </w:instrText>
        </w:r>
        <w:r w:rsidR="003B23D8">
          <w:rPr>
            <w:noProof/>
            <w:webHidden/>
          </w:rPr>
        </w:r>
        <w:r w:rsidR="003B23D8">
          <w:rPr>
            <w:noProof/>
            <w:webHidden/>
          </w:rPr>
          <w:fldChar w:fldCharType="separate"/>
        </w:r>
        <w:r w:rsidR="003B23D8">
          <w:rPr>
            <w:noProof/>
            <w:webHidden/>
          </w:rPr>
          <w:t>4</w:t>
        </w:r>
        <w:r w:rsidR="003B23D8">
          <w:rPr>
            <w:noProof/>
            <w:webHidden/>
          </w:rPr>
          <w:fldChar w:fldCharType="end"/>
        </w:r>
      </w:hyperlink>
    </w:p>
    <w:p w14:paraId="7742D0D8" w14:textId="339DA3FC" w:rsidR="003B23D8" w:rsidRDefault="00373E68">
      <w:pPr>
        <w:pStyle w:val="TOC2"/>
        <w:tabs>
          <w:tab w:val="left" w:pos="840"/>
          <w:tab w:val="right" w:leader="dot" w:pos="8296"/>
        </w:tabs>
        <w:rPr>
          <w:rFonts w:asciiTheme="minorHAnsi" w:eastAsiaTheme="minorEastAsia" w:hAnsiTheme="minorHAnsi" w:cstheme="minorBidi"/>
          <w:noProof/>
          <w:kern w:val="2"/>
          <w:sz w:val="21"/>
        </w:rPr>
      </w:pPr>
      <w:hyperlink w:anchor="_Toc90891866" w:history="1">
        <w:r w:rsidR="003B23D8" w:rsidRPr="006754C5">
          <w:rPr>
            <w:rStyle w:val="af3"/>
            <w:rFonts w:ascii="Microsoft YaHei UI" w:eastAsia="Microsoft YaHei UI" w:hAnsi="Microsoft YaHei UI"/>
            <w:noProof/>
          </w:rPr>
          <w:t>2.2</w:t>
        </w:r>
        <w:r w:rsidR="003B23D8">
          <w:rPr>
            <w:rFonts w:asciiTheme="minorHAnsi" w:eastAsiaTheme="minorEastAsia" w:hAnsiTheme="minorHAnsi" w:cstheme="minorBidi"/>
            <w:noProof/>
            <w:kern w:val="2"/>
            <w:sz w:val="21"/>
          </w:rPr>
          <w:tab/>
        </w:r>
        <w:r w:rsidR="003B23D8" w:rsidRPr="006754C5">
          <w:rPr>
            <w:rStyle w:val="af3"/>
            <w:rFonts w:ascii="Microsoft YaHei UI" w:eastAsia="Microsoft YaHei UI" w:hAnsi="Microsoft YaHei UI"/>
            <w:noProof/>
          </w:rPr>
          <w:t>云服务商目录</w:t>
        </w:r>
        <w:r w:rsidR="003B23D8">
          <w:rPr>
            <w:noProof/>
            <w:webHidden/>
          </w:rPr>
          <w:tab/>
        </w:r>
        <w:r w:rsidR="003B23D8">
          <w:rPr>
            <w:noProof/>
            <w:webHidden/>
          </w:rPr>
          <w:fldChar w:fldCharType="begin"/>
        </w:r>
        <w:r w:rsidR="003B23D8">
          <w:rPr>
            <w:noProof/>
            <w:webHidden/>
          </w:rPr>
          <w:instrText xml:space="preserve"> PAGEREF _Toc90891866 \h </w:instrText>
        </w:r>
        <w:r w:rsidR="003B23D8">
          <w:rPr>
            <w:noProof/>
            <w:webHidden/>
          </w:rPr>
        </w:r>
        <w:r w:rsidR="003B23D8">
          <w:rPr>
            <w:noProof/>
            <w:webHidden/>
          </w:rPr>
          <w:fldChar w:fldCharType="separate"/>
        </w:r>
        <w:r w:rsidR="003B23D8">
          <w:rPr>
            <w:noProof/>
            <w:webHidden/>
          </w:rPr>
          <w:t>4</w:t>
        </w:r>
        <w:r w:rsidR="003B23D8">
          <w:rPr>
            <w:noProof/>
            <w:webHidden/>
          </w:rPr>
          <w:fldChar w:fldCharType="end"/>
        </w:r>
      </w:hyperlink>
    </w:p>
    <w:p w14:paraId="5952E9E0" w14:textId="0E87C0DE" w:rsidR="003B23D8" w:rsidRDefault="00373E68">
      <w:pPr>
        <w:pStyle w:val="TOC3"/>
        <w:tabs>
          <w:tab w:val="right" w:leader="dot" w:pos="8296"/>
        </w:tabs>
        <w:rPr>
          <w:rFonts w:asciiTheme="minorHAnsi" w:eastAsiaTheme="minorEastAsia" w:hAnsiTheme="minorHAnsi" w:cstheme="minorBidi"/>
          <w:noProof/>
          <w:kern w:val="2"/>
          <w:sz w:val="21"/>
        </w:rPr>
      </w:pPr>
      <w:hyperlink w:anchor="_Toc90891867" w:history="1">
        <w:r w:rsidR="003B23D8" w:rsidRPr="006754C5">
          <w:rPr>
            <w:rStyle w:val="af3"/>
            <w:rFonts w:ascii="Microsoft YaHei UI" w:eastAsia="Microsoft YaHei UI" w:hAnsi="Microsoft YaHei UI"/>
            <w:noProof/>
          </w:rPr>
          <w:t>2.2.1 功能简介</w:t>
        </w:r>
        <w:r w:rsidR="003B23D8">
          <w:rPr>
            <w:noProof/>
            <w:webHidden/>
          </w:rPr>
          <w:tab/>
        </w:r>
        <w:r w:rsidR="003B23D8">
          <w:rPr>
            <w:noProof/>
            <w:webHidden/>
          </w:rPr>
          <w:fldChar w:fldCharType="begin"/>
        </w:r>
        <w:r w:rsidR="003B23D8">
          <w:rPr>
            <w:noProof/>
            <w:webHidden/>
          </w:rPr>
          <w:instrText xml:space="preserve"> PAGEREF _Toc90891867 \h </w:instrText>
        </w:r>
        <w:r w:rsidR="003B23D8">
          <w:rPr>
            <w:noProof/>
            <w:webHidden/>
          </w:rPr>
        </w:r>
        <w:r w:rsidR="003B23D8">
          <w:rPr>
            <w:noProof/>
            <w:webHidden/>
          </w:rPr>
          <w:fldChar w:fldCharType="separate"/>
        </w:r>
        <w:r w:rsidR="003B23D8">
          <w:rPr>
            <w:noProof/>
            <w:webHidden/>
          </w:rPr>
          <w:t>5</w:t>
        </w:r>
        <w:r w:rsidR="003B23D8">
          <w:rPr>
            <w:noProof/>
            <w:webHidden/>
          </w:rPr>
          <w:fldChar w:fldCharType="end"/>
        </w:r>
      </w:hyperlink>
    </w:p>
    <w:p w14:paraId="5CE31682" w14:textId="54F5FE75" w:rsidR="003B23D8" w:rsidRDefault="00373E68">
      <w:pPr>
        <w:pStyle w:val="TOC2"/>
        <w:tabs>
          <w:tab w:val="left" w:pos="840"/>
          <w:tab w:val="right" w:leader="dot" w:pos="8296"/>
        </w:tabs>
        <w:rPr>
          <w:rFonts w:asciiTheme="minorHAnsi" w:eastAsiaTheme="minorEastAsia" w:hAnsiTheme="minorHAnsi" w:cstheme="minorBidi"/>
          <w:noProof/>
          <w:kern w:val="2"/>
          <w:sz w:val="21"/>
        </w:rPr>
      </w:pPr>
      <w:hyperlink w:anchor="_Toc90891868" w:history="1">
        <w:r w:rsidR="003B23D8" w:rsidRPr="006754C5">
          <w:rPr>
            <w:rStyle w:val="af3"/>
            <w:rFonts w:ascii="Microsoft YaHei UI" w:eastAsia="Microsoft YaHei UI" w:hAnsi="Microsoft YaHei UI"/>
            <w:noProof/>
          </w:rPr>
          <w:t>2.3</w:t>
        </w:r>
        <w:r w:rsidR="003B23D8">
          <w:rPr>
            <w:rFonts w:asciiTheme="minorHAnsi" w:eastAsiaTheme="minorEastAsia" w:hAnsiTheme="minorHAnsi" w:cstheme="minorBidi"/>
            <w:noProof/>
            <w:kern w:val="2"/>
            <w:sz w:val="21"/>
          </w:rPr>
          <w:tab/>
        </w:r>
        <w:r w:rsidR="003B23D8" w:rsidRPr="006754C5">
          <w:rPr>
            <w:rStyle w:val="af3"/>
            <w:rFonts w:ascii="Microsoft YaHei UI" w:eastAsia="Microsoft YaHei UI" w:hAnsi="Microsoft YaHei UI"/>
            <w:noProof/>
          </w:rPr>
          <w:t>云服务商监控</w:t>
        </w:r>
        <w:r w:rsidR="003B23D8">
          <w:rPr>
            <w:noProof/>
            <w:webHidden/>
          </w:rPr>
          <w:tab/>
        </w:r>
        <w:r w:rsidR="003B23D8">
          <w:rPr>
            <w:noProof/>
            <w:webHidden/>
          </w:rPr>
          <w:fldChar w:fldCharType="begin"/>
        </w:r>
        <w:r w:rsidR="003B23D8">
          <w:rPr>
            <w:noProof/>
            <w:webHidden/>
          </w:rPr>
          <w:instrText xml:space="preserve"> PAGEREF _Toc90891868 \h </w:instrText>
        </w:r>
        <w:r w:rsidR="003B23D8">
          <w:rPr>
            <w:noProof/>
            <w:webHidden/>
          </w:rPr>
        </w:r>
        <w:r w:rsidR="003B23D8">
          <w:rPr>
            <w:noProof/>
            <w:webHidden/>
          </w:rPr>
          <w:fldChar w:fldCharType="separate"/>
        </w:r>
        <w:r w:rsidR="003B23D8">
          <w:rPr>
            <w:noProof/>
            <w:webHidden/>
          </w:rPr>
          <w:t>6</w:t>
        </w:r>
        <w:r w:rsidR="003B23D8">
          <w:rPr>
            <w:noProof/>
            <w:webHidden/>
          </w:rPr>
          <w:fldChar w:fldCharType="end"/>
        </w:r>
      </w:hyperlink>
    </w:p>
    <w:p w14:paraId="0EE354CB" w14:textId="0936580B" w:rsidR="003B23D8" w:rsidRDefault="00373E68">
      <w:pPr>
        <w:pStyle w:val="TOC3"/>
        <w:tabs>
          <w:tab w:val="right" w:leader="dot" w:pos="8296"/>
        </w:tabs>
        <w:rPr>
          <w:rFonts w:asciiTheme="minorHAnsi" w:eastAsiaTheme="minorEastAsia" w:hAnsiTheme="minorHAnsi" w:cstheme="minorBidi"/>
          <w:noProof/>
          <w:kern w:val="2"/>
          <w:sz w:val="21"/>
        </w:rPr>
      </w:pPr>
      <w:hyperlink w:anchor="_Toc90891869" w:history="1">
        <w:r w:rsidR="003B23D8" w:rsidRPr="006754C5">
          <w:rPr>
            <w:rStyle w:val="af3"/>
            <w:rFonts w:ascii="Microsoft YaHei UI" w:eastAsia="Microsoft YaHei UI" w:hAnsi="Microsoft YaHei UI"/>
            <w:noProof/>
          </w:rPr>
          <w:t>2.3.1 功能简介</w:t>
        </w:r>
        <w:r w:rsidR="003B23D8">
          <w:rPr>
            <w:noProof/>
            <w:webHidden/>
          </w:rPr>
          <w:tab/>
        </w:r>
        <w:r w:rsidR="003B23D8">
          <w:rPr>
            <w:noProof/>
            <w:webHidden/>
          </w:rPr>
          <w:fldChar w:fldCharType="begin"/>
        </w:r>
        <w:r w:rsidR="003B23D8">
          <w:rPr>
            <w:noProof/>
            <w:webHidden/>
          </w:rPr>
          <w:instrText xml:space="preserve"> PAGEREF _Toc90891869 \h </w:instrText>
        </w:r>
        <w:r w:rsidR="003B23D8">
          <w:rPr>
            <w:noProof/>
            <w:webHidden/>
          </w:rPr>
        </w:r>
        <w:r w:rsidR="003B23D8">
          <w:rPr>
            <w:noProof/>
            <w:webHidden/>
          </w:rPr>
          <w:fldChar w:fldCharType="separate"/>
        </w:r>
        <w:r w:rsidR="003B23D8">
          <w:rPr>
            <w:noProof/>
            <w:webHidden/>
          </w:rPr>
          <w:t>6</w:t>
        </w:r>
        <w:r w:rsidR="003B23D8">
          <w:rPr>
            <w:noProof/>
            <w:webHidden/>
          </w:rPr>
          <w:fldChar w:fldCharType="end"/>
        </w:r>
      </w:hyperlink>
    </w:p>
    <w:p w14:paraId="4238A1E0" w14:textId="46B61CC5" w:rsidR="003B23D8" w:rsidRDefault="00373E68">
      <w:pPr>
        <w:pStyle w:val="TOC2"/>
        <w:tabs>
          <w:tab w:val="left" w:pos="840"/>
          <w:tab w:val="right" w:leader="dot" w:pos="8296"/>
        </w:tabs>
        <w:rPr>
          <w:rFonts w:asciiTheme="minorHAnsi" w:eastAsiaTheme="minorEastAsia" w:hAnsiTheme="minorHAnsi" w:cstheme="minorBidi"/>
          <w:noProof/>
          <w:kern w:val="2"/>
          <w:sz w:val="21"/>
        </w:rPr>
      </w:pPr>
      <w:hyperlink w:anchor="_Toc90891870" w:history="1">
        <w:r w:rsidR="003B23D8" w:rsidRPr="006754C5">
          <w:rPr>
            <w:rStyle w:val="af3"/>
            <w:rFonts w:ascii="Microsoft YaHei UI" w:eastAsia="Microsoft YaHei UI" w:hAnsi="Microsoft YaHei UI"/>
            <w:noProof/>
          </w:rPr>
          <w:t>2.4</w:t>
        </w:r>
        <w:r w:rsidR="003B23D8">
          <w:rPr>
            <w:rFonts w:asciiTheme="minorHAnsi" w:eastAsiaTheme="minorEastAsia" w:hAnsiTheme="minorHAnsi" w:cstheme="minorBidi"/>
            <w:noProof/>
            <w:kern w:val="2"/>
            <w:sz w:val="21"/>
          </w:rPr>
          <w:tab/>
        </w:r>
        <w:r w:rsidR="003B23D8" w:rsidRPr="006754C5">
          <w:rPr>
            <w:rStyle w:val="af3"/>
            <w:rFonts w:ascii="Microsoft YaHei UI" w:eastAsia="Microsoft YaHei UI" w:hAnsi="Microsoft YaHei UI"/>
            <w:noProof/>
          </w:rPr>
          <w:t>账号管理</w:t>
        </w:r>
        <w:r w:rsidR="003B23D8">
          <w:rPr>
            <w:noProof/>
            <w:webHidden/>
          </w:rPr>
          <w:tab/>
        </w:r>
        <w:r w:rsidR="003B23D8">
          <w:rPr>
            <w:noProof/>
            <w:webHidden/>
          </w:rPr>
          <w:fldChar w:fldCharType="begin"/>
        </w:r>
        <w:r w:rsidR="003B23D8">
          <w:rPr>
            <w:noProof/>
            <w:webHidden/>
          </w:rPr>
          <w:instrText xml:space="preserve"> PAGEREF _Toc90891870 \h </w:instrText>
        </w:r>
        <w:r w:rsidR="003B23D8">
          <w:rPr>
            <w:noProof/>
            <w:webHidden/>
          </w:rPr>
        </w:r>
        <w:r w:rsidR="003B23D8">
          <w:rPr>
            <w:noProof/>
            <w:webHidden/>
          </w:rPr>
          <w:fldChar w:fldCharType="separate"/>
        </w:r>
        <w:r w:rsidR="003B23D8">
          <w:rPr>
            <w:noProof/>
            <w:webHidden/>
          </w:rPr>
          <w:t>7</w:t>
        </w:r>
        <w:r w:rsidR="003B23D8">
          <w:rPr>
            <w:noProof/>
            <w:webHidden/>
          </w:rPr>
          <w:fldChar w:fldCharType="end"/>
        </w:r>
      </w:hyperlink>
    </w:p>
    <w:p w14:paraId="11A6D5B6" w14:textId="267C12C7" w:rsidR="003B23D8" w:rsidRDefault="00373E68">
      <w:pPr>
        <w:pStyle w:val="TOC3"/>
        <w:tabs>
          <w:tab w:val="right" w:leader="dot" w:pos="8296"/>
        </w:tabs>
        <w:rPr>
          <w:rFonts w:asciiTheme="minorHAnsi" w:eastAsiaTheme="minorEastAsia" w:hAnsiTheme="minorHAnsi" w:cstheme="minorBidi"/>
          <w:noProof/>
          <w:kern w:val="2"/>
          <w:sz w:val="21"/>
        </w:rPr>
      </w:pPr>
      <w:hyperlink w:anchor="_Toc90891871" w:history="1">
        <w:r w:rsidR="003B23D8" w:rsidRPr="006754C5">
          <w:rPr>
            <w:rStyle w:val="af3"/>
            <w:rFonts w:ascii="Microsoft YaHei UI" w:eastAsia="Microsoft YaHei UI" w:hAnsi="Microsoft YaHei UI"/>
            <w:noProof/>
          </w:rPr>
          <w:t>2.4.1 功能简介</w:t>
        </w:r>
        <w:r w:rsidR="003B23D8">
          <w:rPr>
            <w:noProof/>
            <w:webHidden/>
          </w:rPr>
          <w:tab/>
        </w:r>
        <w:r w:rsidR="003B23D8">
          <w:rPr>
            <w:noProof/>
            <w:webHidden/>
          </w:rPr>
          <w:fldChar w:fldCharType="begin"/>
        </w:r>
        <w:r w:rsidR="003B23D8">
          <w:rPr>
            <w:noProof/>
            <w:webHidden/>
          </w:rPr>
          <w:instrText xml:space="preserve"> PAGEREF _Toc90891871 \h </w:instrText>
        </w:r>
        <w:r w:rsidR="003B23D8">
          <w:rPr>
            <w:noProof/>
            <w:webHidden/>
          </w:rPr>
        </w:r>
        <w:r w:rsidR="003B23D8">
          <w:rPr>
            <w:noProof/>
            <w:webHidden/>
          </w:rPr>
          <w:fldChar w:fldCharType="separate"/>
        </w:r>
        <w:r w:rsidR="003B23D8">
          <w:rPr>
            <w:noProof/>
            <w:webHidden/>
          </w:rPr>
          <w:t>7</w:t>
        </w:r>
        <w:r w:rsidR="003B23D8">
          <w:rPr>
            <w:noProof/>
            <w:webHidden/>
          </w:rPr>
          <w:fldChar w:fldCharType="end"/>
        </w:r>
      </w:hyperlink>
    </w:p>
    <w:p w14:paraId="48615798" w14:textId="1AD1795E" w:rsidR="003B23D8" w:rsidRDefault="00373E68">
      <w:pPr>
        <w:pStyle w:val="TOC2"/>
        <w:tabs>
          <w:tab w:val="left" w:pos="840"/>
          <w:tab w:val="right" w:leader="dot" w:pos="8296"/>
        </w:tabs>
        <w:rPr>
          <w:rFonts w:asciiTheme="minorHAnsi" w:eastAsiaTheme="minorEastAsia" w:hAnsiTheme="minorHAnsi" w:cstheme="minorBidi"/>
          <w:noProof/>
          <w:kern w:val="2"/>
          <w:sz w:val="21"/>
        </w:rPr>
      </w:pPr>
      <w:hyperlink w:anchor="_Toc90891872" w:history="1">
        <w:r w:rsidR="003B23D8" w:rsidRPr="006754C5">
          <w:rPr>
            <w:rStyle w:val="af3"/>
            <w:rFonts w:ascii="Microsoft YaHei UI" w:eastAsia="Microsoft YaHei UI" w:hAnsi="Microsoft YaHei UI"/>
            <w:noProof/>
          </w:rPr>
          <w:t>2.5</w:t>
        </w:r>
        <w:r w:rsidR="003B23D8">
          <w:rPr>
            <w:rFonts w:asciiTheme="minorHAnsi" w:eastAsiaTheme="minorEastAsia" w:hAnsiTheme="minorHAnsi" w:cstheme="minorBidi"/>
            <w:noProof/>
            <w:kern w:val="2"/>
            <w:sz w:val="21"/>
          </w:rPr>
          <w:tab/>
        </w:r>
        <w:r w:rsidR="003B23D8" w:rsidRPr="006754C5">
          <w:rPr>
            <w:rStyle w:val="af3"/>
            <w:rFonts w:ascii="Microsoft YaHei UI" w:eastAsia="Microsoft YaHei UI" w:hAnsi="Microsoft YaHei UI"/>
            <w:noProof/>
          </w:rPr>
          <w:t>运营中心</w:t>
        </w:r>
        <w:r w:rsidR="003B23D8">
          <w:rPr>
            <w:noProof/>
            <w:webHidden/>
          </w:rPr>
          <w:tab/>
        </w:r>
        <w:r w:rsidR="003B23D8">
          <w:rPr>
            <w:noProof/>
            <w:webHidden/>
          </w:rPr>
          <w:fldChar w:fldCharType="begin"/>
        </w:r>
        <w:r w:rsidR="003B23D8">
          <w:rPr>
            <w:noProof/>
            <w:webHidden/>
          </w:rPr>
          <w:instrText xml:space="preserve"> PAGEREF _Toc90891872 \h </w:instrText>
        </w:r>
        <w:r w:rsidR="003B23D8">
          <w:rPr>
            <w:noProof/>
            <w:webHidden/>
          </w:rPr>
        </w:r>
        <w:r w:rsidR="003B23D8">
          <w:rPr>
            <w:noProof/>
            <w:webHidden/>
          </w:rPr>
          <w:fldChar w:fldCharType="separate"/>
        </w:r>
        <w:r w:rsidR="003B23D8">
          <w:rPr>
            <w:noProof/>
            <w:webHidden/>
          </w:rPr>
          <w:t>8</w:t>
        </w:r>
        <w:r w:rsidR="003B23D8">
          <w:rPr>
            <w:noProof/>
            <w:webHidden/>
          </w:rPr>
          <w:fldChar w:fldCharType="end"/>
        </w:r>
      </w:hyperlink>
    </w:p>
    <w:p w14:paraId="596A5010" w14:textId="2016B249" w:rsidR="003B23D8" w:rsidRDefault="00373E68">
      <w:pPr>
        <w:pStyle w:val="TOC3"/>
        <w:tabs>
          <w:tab w:val="right" w:leader="dot" w:pos="8296"/>
        </w:tabs>
        <w:rPr>
          <w:rFonts w:asciiTheme="minorHAnsi" w:eastAsiaTheme="minorEastAsia" w:hAnsiTheme="minorHAnsi" w:cstheme="minorBidi"/>
          <w:noProof/>
          <w:kern w:val="2"/>
          <w:sz w:val="21"/>
        </w:rPr>
      </w:pPr>
      <w:hyperlink w:anchor="_Toc90891873" w:history="1">
        <w:r w:rsidR="003B23D8" w:rsidRPr="006754C5">
          <w:rPr>
            <w:rStyle w:val="af3"/>
            <w:rFonts w:ascii="Microsoft YaHei UI" w:eastAsia="Microsoft YaHei UI" w:hAnsi="Microsoft YaHei UI"/>
            <w:noProof/>
          </w:rPr>
          <w:t>2.5.1 功能简介</w:t>
        </w:r>
        <w:r w:rsidR="003B23D8">
          <w:rPr>
            <w:noProof/>
            <w:webHidden/>
          </w:rPr>
          <w:tab/>
        </w:r>
        <w:r w:rsidR="003B23D8">
          <w:rPr>
            <w:noProof/>
            <w:webHidden/>
          </w:rPr>
          <w:fldChar w:fldCharType="begin"/>
        </w:r>
        <w:r w:rsidR="003B23D8">
          <w:rPr>
            <w:noProof/>
            <w:webHidden/>
          </w:rPr>
          <w:instrText xml:space="preserve"> PAGEREF _Toc90891873 \h </w:instrText>
        </w:r>
        <w:r w:rsidR="003B23D8">
          <w:rPr>
            <w:noProof/>
            <w:webHidden/>
          </w:rPr>
        </w:r>
        <w:r w:rsidR="003B23D8">
          <w:rPr>
            <w:noProof/>
            <w:webHidden/>
          </w:rPr>
          <w:fldChar w:fldCharType="separate"/>
        </w:r>
        <w:r w:rsidR="003B23D8">
          <w:rPr>
            <w:noProof/>
            <w:webHidden/>
          </w:rPr>
          <w:t>8</w:t>
        </w:r>
        <w:r w:rsidR="003B23D8">
          <w:rPr>
            <w:noProof/>
            <w:webHidden/>
          </w:rPr>
          <w:fldChar w:fldCharType="end"/>
        </w:r>
      </w:hyperlink>
    </w:p>
    <w:p w14:paraId="1ED38888" w14:textId="5E8E5A97" w:rsidR="00E22440" w:rsidRDefault="002237F8">
      <w:pPr>
        <w:spacing w:line="360" w:lineRule="auto"/>
        <w:rPr>
          <w:rFonts w:ascii="Microsoft YaHei UI" w:eastAsia="Microsoft YaHei UI" w:hAnsi="Microsoft YaHei UI"/>
        </w:rPr>
      </w:pPr>
      <w:r>
        <w:rPr>
          <w:rFonts w:ascii="Microsoft YaHei UI" w:eastAsia="Microsoft YaHei UI" w:hAnsi="Microsoft YaHei UI"/>
          <w:bCs/>
          <w:lang w:val="zh-CN"/>
        </w:rPr>
        <w:fldChar w:fldCharType="end"/>
      </w:r>
    </w:p>
    <w:p w14:paraId="34298593" w14:textId="77777777" w:rsidR="00E22440" w:rsidRDefault="002237F8">
      <w:pPr>
        <w:spacing w:line="360" w:lineRule="auto"/>
        <w:rPr>
          <w:rFonts w:ascii="Microsoft YaHei UI" w:eastAsia="Microsoft YaHei UI" w:hAnsi="Microsoft YaHei UI"/>
        </w:rPr>
      </w:pPr>
      <w:r>
        <w:rPr>
          <w:rFonts w:ascii="Microsoft YaHei UI" w:eastAsia="Microsoft YaHei UI" w:hAnsi="Microsoft YaHei UI"/>
          <w:b/>
          <w:bCs/>
          <w:lang w:val="zh-CN"/>
        </w:rPr>
        <w:br w:type="page"/>
      </w:r>
    </w:p>
    <w:p w14:paraId="37F62CC6" w14:textId="77777777" w:rsidR="00E22440" w:rsidRDefault="002237F8">
      <w:pPr>
        <w:pStyle w:val="1"/>
        <w:numPr>
          <w:ilvl w:val="0"/>
          <w:numId w:val="2"/>
        </w:numPr>
        <w:spacing w:before="120" w:after="120" w:line="360" w:lineRule="auto"/>
        <w:ind w:left="0" w:firstLine="0"/>
        <w:rPr>
          <w:rFonts w:ascii="Microsoft YaHei UI" w:eastAsia="Microsoft YaHei UI" w:hAnsi="Microsoft YaHei UI"/>
          <w:sz w:val="28"/>
        </w:rPr>
      </w:pPr>
      <w:bookmarkStart w:id="0" w:name="_Toc399142600"/>
      <w:bookmarkStart w:id="1" w:name="_Toc182277952"/>
      <w:bookmarkStart w:id="2" w:name="_Toc90891862"/>
      <w:r>
        <w:rPr>
          <w:rFonts w:ascii="Microsoft YaHei UI" w:eastAsia="Microsoft YaHei UI" w:hAnsi="Microsoft YaHei UI" w:hint="eastAsia"/>
          <w:sz w:val="28"/>
        </w:rPr>
        <w:lastRenderedPageBreak/>
        <w:t>产品概述</w:t>
      </w:r>
      <w:bookmarkEnd w:id="0"/>
      <w:bookmarkEnd w:id="1"/>
      <w:bookmarkEnd w:id="2"/>
    </w:p>
    <w:p w14:paraId="7A206FA2" w14:textId="40117A08" w:rsidR="00E22440" w:rsidRDefault="002237F8">
      <w:pPr>
        <w:spacing w:line="360" w:lineRule="auto"/>
        <w:ind w:firstLineChars="202" w:firstLine="424"/>
      </w:pPr>
      <w:proofErr w:type="gramStart"/>
      <w:r>
        <w:rPr>
          <w:rFonts w:hint="eastAsia"/>
        </w:rPr>
        <w:t>软通多云</w:t>
      </w:r>
      <w:proofErr w:type="gramEnd"/>
      <w:r>
        <w:rPr>
          <w:rFonts w:hint="eastAsia"/>
        </w:rPr>
        <w:t>管理</w:t>
      </w:r>
      <w:r w:rsidR="006B1257">
        <w:rPr>
          <w:rFonts w:hint="eastAsia"/>
        </w:rPr>
        <w:t>系统</w:t>
      </w:r>
      <w:r>
        <w:rPr>
          <w:rFonts w:hint="eastAsia"/>
        </w:rPr>
        <w:t>是面向多</w:t>
      </w:r>
      <w:proofErr w:type="gramStart"/>
      <w:r>
        <w:rPr>
          <w:rFonts w:hint="eastAsia"/>
        </w:rPr>
        <w:t>公有云</w:t>
      </w:r>
      <w:proofErr w:type="gramEnd"/>
      <w:r>
        <w:rPr>
          <w:rFonts w:hint="eastAsia"/>
        </w:rPr>
        <w:t>及公私混合云场景的企业</w:t>
      </w:r>
      <w:proofErr w:type="gramStart"/>
      <w:r>
        <w:rPr>
          <w:rFonts w:hint="eastAsia"/>
        </w:rPr>
        <w:t>级云管理</w:t>
      </w:r>
      <w:proofErr w:type="gramEnd"/>
      <w:r>
        <w:rPr>
          <w:rFonts w:hint="eastAsia"/>
        </w:rPr>
        <w:t>平台，提供一站式的异构资源</w:t>
      </w:r>
      <w:proofErr w:type="gramStart"/>
      <w:r>
        <w:rPr>
          <w:rFonts w:hint="eastAsia"/>
        </w:rPr>
        <w:t>自服务</w:t>
      </w:r>
      <w:proofErr w:type="gramEnd"/>
      <w:r>
        <w:rPr>
          <w:rFonts w:hint="eastAsia"/>
        </w:rPr>
        <w:t>和运营管理能力，具备集中的资源管控、自动化资源交付、智能化运营分析和运</w:t>
      </w:r>
      <w:proofErr w:type="gramStart"/>
      <w:r>
        <w:rPr>
          <w:rFonts w:hint="eastAsia"/>
        </w:rPr>
        <w:t>维管理</w:t>
      </w:r>
      <w:proofErr w:type="gramEnd"/>
      <w:r>
        <w:rPr>
          <w:rFonts w:hint="eastAsia"/>
        </w:rPr>
        <w:t>能力，降低混合云资源管理成本。</w:t>
      </w:r>
    </w:p>
    <w:p w14:paraId="49679389" w14:textId="77777777" w:rsidR="00E22440" w:rsidRDefault="002237F8">
      <w:pPr>
        <w:pStyle w:val="2"/>
        <w:tabs>
          <w:tab w:val="left" w:pos="576"/>
        </w:tabs>
        <w:spacing w:before="120" w:after="120" w:line="360" w:lineRule="auto"/>
        <w:rPr>
          <w:rFonts w:ascii="Microsoft YaHei UI" w:eastAsia="Microsoft YaHei UI" w:hAnsi="Microsoft YaHei UI"/>
          <w:sz w:val="24"/>
        </w:rPr>
      </w:pPr>
      <w:bookmarkStart w:id="3" w:name="_Toc521466903"/>
      <w:bookmarkStart w:id="4" w:name="_Toc102463702"/>
      <w:bookmarkStart w:id="5" w:name="_Toc176687183"/>
      <w:bookmarkStart w:id="6" w:name="_Toc182277953"/>
      <w:bookmarkStart w:id="7" w:name="_Toc399142601"/>
      <w:bookmarkStart w:id="8" w:name="_Toc177177115"/>
      <w:bookmarkStart w:id="9" w:name="_Toc177524541"/>
      <w:bookmarkStart w:id="10" w:name="_Toc90891863"/>
      <w:r>
        <w:rPr>
          <w:rFonts w:ascii="Microsoft YaHei UI" w:eastAsia="Microsoft YaHei UI" w:hAnsi="Microsoft YaHei UI" w:hint="eastAsia"/>
          <w:sz w:val="24"/>
        </w:rPr>
        <w:t>1</w:t>
      </w:r>
      <w:r>
        <w:rPr>
          <w:rFonts w:ascii="Microsoft YaHei UI" w:eastAsia="Microsoft YaHei UI" w:hAnsi="Microsoft YaHei UI"/>
          <w:sz w:val="24"/>
        </w:rPr>
        <w:t>.1</w:t>
      </w:r>
      <w:r>
        <w:rPr>
          <w:rFonts w:ascii="Microsoft YaHei UI" w:eastAsia="Microsoft YaHei UI" w:hAnsi="Microsoft YaHei UI" w:hint="eastAsia"/>
          <w:sz w:val="24"/>
        </w:rPr>
        <w:t>功能</w:t>
      </w:r>
      <w:bookmarkEnd w:id="3"/>
      <w:bookmarkEnd w:id="4"/>
      <w:r>
        <w:rPr>
          <w:rFonts w:ascii="Microsoft YaHei UI" w:eastAsia="Microsoft YaHei UI" w:hAnsi="Microsoft YaHei UI" w:hint="eastAsia"/>
          <w:sz w:val="24"/>
        </w:rPr>
        <w:t>概述</w:t>
      </w:r>
      <w:bookmarkEnd w:id="5"/>
      <w:bookmarkEnd w:id="6"/>
      <w:bookmarkEnd w:id="7"/>
      <w:bookmarkEnd w:id="8"/>
      <w:bookmarkEnd w:id="9"/>
      <w:bookmarkEnd w:id="10"/>
    </w:p>
    <w:p w14:paraId="2593C803" w14:textId="77777777" w:rsidR="00E22440" w:rsidRDefault="002237F8">
      <w:pPr>
        <w:spacing w:line="360" w:lineRule="auto"/>
        <w:ind w:firstLineChars="202" w:firstLine="426"/>
      </w:pPr>
      <w:proofErr w:type="gramStart"/>
      <w:r>
        <w:rPr>
          <w:rFonts w:hint="eastAsia"/>
          <w:b/>
          <w:bCs/>
        </w:rPr>
        <w:t>云服务</w:t>
      </w:r>
      <w:proofErr w:type="gramEnd"/>
      <w:r>
        <w:rPr>
          <w:rFonts w:hint="eastAsia"/>
          <w:b/>
          <w:bCs/>
        </w:rPr>
        <w:t>商目录</w:t>
      </w:r>
    </w:p>
    <w:p w14:paraId="316CDB61" w14:textId="4D5968E1" w:rsidR="00E22440" w:rsidRDefault="002237F8">
      <w:pPr>
        <w:spacing w:line="360" w:lineRule="auto"/>
        <w:ind w:firstLineChars="202" w:firstLine="424"/>
      </w:pPr>
      <w:r>
        <w:rPr>
          <w:rFonts w:hint="eastAsia"/>
        </w:rPr>
        <w:t>——</w:t>
      </w:r>
      <w:r>
        <w:rPr>
          <w:rFonts w:hint="eastAsia"/>
        </w:rPr>
        <w:t xml:space="preserve"> </w:t>
      </w:r>
      <w:r>
        <w:rPr>
          <w:rFonts w:hint="eastAsia"/>
        </w:rPr>
        <w:t>多云管理</w:t>
      </w:r>
      <w:r w:rsidR="006B1257">
        <w:rPr>
          <w:rFonts w:hint="eastAsia"/>
        </w:rPr>
        <w:t>系统</w:t>
      </w:r>
      <w:r>
        <w:rPr>
          <w:rFonts w:hint="eastAsia"/>
        </w:rPr>
        <w:t>通过</w:t>
      </w:r>
      <w:proofErr w:type="gramStart"/>
      <w:r>
        <w:rPr>
          <w:rFonts w:hint="eastAsia"/>
        </w:rPr>
        <w:t>云服务</w:t>
      </w:r>
      <w:proofErr w:type="gramEnd"/>
      <w:r>
        <w:rPr>
          <w:rFonts w:hint="eastAsia"/>
        </w:rPr>
        <w:t>商目录将</w:t>
      </w:r>
      <w:proofErr w:type="gramStart"/>
      <w:r>
        <w:rPr>
          <w:rFonts w:hint="eastAsia"/>
        </w:rPr>
        <w:t>云资源以自服务</w:t>
      </w:r>
      <w:proofErr w:type="gramEnd"/>
      <w:r>
        <w:rPr>
          <w:rFonts w:hint="eastAsia"/>
        </w:rPr>
        <w:t>的方式进行统一管理，比如云服务器、云负载均衡、</w:t>
      </w:r>
      <w:proofErr w:type="gramStart"/>
      <w:r>
        <w:rPr>
          <w:rFonts w:hint="eastAsia"/>
        </w:rPr>
        <w:t>云对象</w:t>
      </w:r>
      <w:proofErr w:type="gramEnd"/>
      <w:r>
        <w:rPr>
          <w:rFonts w:hint="eastAsia"/>
        </w:rPr>
        <w:t>存储、虚拟专有网络、</w:t>
      </w:r>
      <w:r>
        <w:rPr>
          <w:rFonts w:hint="eastAsia"/>
        </w:rPr>
        <w:t>Web</w:t>
      </w:r>
      <w:r>
        <w:rPr>
          <w:rFonts w:hint="eastAsia"/>
        </w:rPr>
        <w:t>应用防火墙等产品，实现混合云场景下</w:t>
      </w:r>
      <w:r>
        <w:rPr>
          <w:rFonts w:hint="eastAsia"/>
        </w:rPr>
        <w:t>IT</w:t>
      </w:r>
      <w:r>
        <w:rPr>
          <w:rFonts w:hint="eastAsia"/>
        </w:rPr>
        <w:t>资源的全生命周期管理，即从资源接入、申请、资源自动化下发、网络配置、资源新购</w:t>
      </w:r>
      <w:proofErr w:type="gramStart"/>
      <w:r>
        <w:rPr>
          <w:rFonts w:hint="eastAsia"/>
        </w:rPr>
        <w:t>与续费</w:t>
      </w:r>
      <w:proofErr w:type="gramEnd"/>
      <w:r>
        <w:rPr>
          <w:rFonts w:hint="eastAsia"/>
        </w:rPr>
        <w:t>、配置变更到最后释放的整个流程。</w:t>
      </w:r>
    </w:p>
    <w:p w14:paraId="3828EC3C" w14:textId="77777777" w:rsidR="00E22440" w:rsidRDefault="002237F8">
      <w:pPr>
        <w:spacing w:line="360" w:lineRule="auto"/>
        <w:ind w:firstLineChars="202" w:firstLine="426"/>
        <w:rPr>
          <w:b/>
          <w:bCs/>
        </w:rPr>
      </w:pPr>
      <w:r>
        <w:rPr>
          <w:rFonts w:hint="eastAsia"/>
          <w:b/>
          <w:bCs/>
        </w:rPr>
        <w:t>访问控制服务</w:t>
      </w:r>
    </w:p>
    <w:p w14:paraId="14FB8507" w14:textId="15A59AE6" w:rsidR="00E22440" w:rsidRDefault="002237F8">
      <w:pPr>
        <w:spacing w:line="360" w:lineRule="auto"/>
        <w:ind w:firstLineChars="202" w:firstLine="424"/>
      </w:pPr>
      <w:r>
        <w:rPr>
          <w:rFonts w:hint="eastAsia"/>
        </w:rPr>
        <w:t>——</w:t>
      </w:r>
      <w:r>
        <w:rPr>
          <w:rFonts w:hint="eastAsia"/>
        </w:rPr>
        <w:t xml:space="preserve"> </w:t>
      </w:r>
      <w:proofErr w:type="gramStart"/>
      <w:r w:rsidR="006B1257">
        <w:rPr>
          <w:rFonts w:hint="eastAsia"/>
        </w:rPr>
        <w:t>软通多云</w:t>
      </w:r>
      <w:proofErr w:type="gramEnd"/>
      <w:r w:rsidR="006B1257">
        <w:rPr>
          <w:rFonts w:hint="eastAsia"/>
        </w:rPr>
        <w:t>管理系统</w:t>
      </w:r>
      <w:r>
        <w:rPr>
          <w:rFonts w:hint="eastAsia"/>
        </w:rPr>
        <w:t>的访问控制服务模块是为企业运营管理员角色提供的组织用户管理服务，帮助企业管理员便捷地进行平台多租管理、组织管理、配额管理、权限管理等，实现高效的</w:t>
      </w:r>
      <w:r>
        <w:rPr>
          <w:rFonts w:hint="eastAsia"/>
        </w:rPr>
        <w:t>IT</w:t>
      </w:r>
      <w:r>
        <w:rPr>
          <w:rFonts w:hint="eastAsia"/>
        </w:rPr>
        <w:t>治理。</w:t>
      </w:r>
    </w:p>
    <w:p w14:paraId="102B1F1C" w14:textId="77777777" w:rsidR="00E22440" w:rsidRDefault="002237F8">
      <w:pPr>
        <w:spacing w:line="360" w:lineRule="auto"/>
        <w:ind w:firstLineChars="202" w:firstLine="426"/>
      </w:pPr>
      <w:r>
        <w:rPr>
          <w:rFonts w:hint="eastAsia"/>
          <w:b/>
          <w:bCs/>
        </w:rPr>
        <w:t>运营分析</w:t>
      </w:r>
    </w:p>
    <w:p w14:paraId="6155262C" w14:textId="77777777" w:rsidR="00E22440" w:rsidRDefault="002237F8">
      <w:pPr>
        <w:spacing w:line="360" w:lineRule="auto"/>
        <w:ind w:firstLineChars="202" w:firstLine="424"/>
      </w:pPr>
      <w:r>
        <w:rPr>
          <w:rFonts w:hint="eastAsia"/>
        </w:rPr>
        <w:t>——</w:t>
      </w:r>
      <w:r>
        <w:rPr>
          <w:rFonts w:hint="eastAsia"/>
        </w:rPr>
        <w:t xml:space="preserve"> </w:t>
      </w:r>
      <w:r>
        <w:rPr>
          <w:rFonts w:hint="eastAsia"/>
        </w:rPr>
        <w:t>平台提供可视化云账单费用报告、多维度报表、成本优化、费用监控等功能，精确管理资源费用，为业务规划提供强有力的数据支撑。</w:t>
      </w:r>
    </w:p>
    <w:p w14:paraId="1AA65E3F" w14:textId="77777777" w:rsidR="00E22440" w:rsidRDefault="002237F8">
      <w:pPr>
        <w:spacing w:line="360" w:lineRule="auto"/>
        <w:ind w:firstLineChars="202" w:firstLine="426"/>
        <w:rPr>
          <w:b/>
          <w:bCs/>
        </w:rPr>
      </w:pPr>
      <w:proofErr w:type="gramStart"/>
      <w:r>
        <w:rPr>
          <w:rFonts w:hint="eastAsia"/>
          <w:b/>
          <w:bCs/>
        </w:rPr>
        <w:t>云服务</w:t>
      </w:r>
      <w:proofErr w:type="gramEnd"/>
      <w:r>
        <w:rPr>
          <w:rFonts w:hint="eastAsia"/>
          <w:b/>
          <w:bCs/>
        </w:rPr>
        <w:t>商监控</w:t>
      </w:r>
    </w:p>
    <w:p w14:paraId="7B7A5ED1" w14:textId="7A807069" w:rsidR="00E22440" w:rsidRDefault="002237F8">
      <w:pPr>
        <w:spacing w:line="360" w:lineRule="auto"/>
        <w:ind w:firstLineChars="202" w:firstLine="424"/>
      </w:pPr>
      <w:r>
        <w:rPr>
          <w:rFonts w:hint="eastAsia"/>
        </w:rPr>
        <w:t>——</w:t>
      </w:r>
      <w:r>
        <w:rPr>
          <w:rFonts w:hint="eastAsia"/>
        </w:rPr>
        <w:t xml:space="preserve"> </w:t>
      </w:r>
      <w:r>
        <w:rPr>
          <w:rFonts w:hint="eastAsia"/>
        </w:rPr>
        <w:t>统一监控中心提供开箱即用的一站式多云监控方案，对</w:t>
      </w:r>
      <w:proofErr w:type="gramStart"/>
      <w:r>
        <w:rPr>
          <w:rFonts w:hint="eastAsia"/>
        </w:rPr>
        <w:t>各类云资源池</w:t>
      </w:r>
      <w:proofErr w:type="gramEnd"/>
      <w:r>
        <w:rPr>
          <w:rFonts w:hint="eastAsia"/>
        </w:rPr>
        <w:t>下云服务、服务器、业务应用等进行全方位的智能监控和告警。</w:t>
      </w:r>
      <w:proofErr w:type="gramStart"/>
      <w:r w:rsidR="006B1257">
        <w:rPr>
          <w:rFonts w:hint="eastAsia"/>
        </w:rPr>
        <w:t>软通多云</w:t>
      </w:r>
      <w:proofErr w:type="gramEnd"/>
      <w:r w:rsidR="006B1257">
        <w:rPr>
          <w:rFonts w:hint="eastAsia"/>
        </w:rPr>
        <w:t>管理系统</w:t>
      </w:r>
      <w:r>
        <w:rPr>
          <w:rFonts w:hint="eastAsia"/>
        </w:rPr>
        <w:t>提供两种方式接入监控数据，针对有完整监控服务</w:t>
      </w:r>
      <w:r>
        <w:rPr>
          <w:rFonts w:hint="eastAsia"/>
        </w:rPr>
        <w:t>API</w:t>
      </w:r>
      <w:r>
        <w:rPr>
          <w:rFonts w:hint="eastAsia"/>
        </w:rPr>
        <w:t>或者局域网的云环境，可以通过</w:t>
      </w:r>
      <w:r>
        <w:rPr>
          <w:rFonts w:hint="eastAsia"/>
        </w:rPr>
        <w:t>API</w:t>
      </w:r>
      <w:r>
        <w:rPr>
          <w:rFonts w:hint="eastAsia"/>
        </w:rPr>
        <w:t>适配接入统一监控中心，也可以通过轻量化的</w:t>
      </w:r>
      <w:r>
        <w:rPr>
          <w:rFonts w:hint="eastAsia"/>
        </w:rPr>
        <w:t>Agent</w:t>
      </w:r>
      <w:r>
        <w:rPr>
          <w:rFonts w:hint="eastAsia"/>
        </w:rPr>
        <w:t>植入收集更多的监控指标。</w:t>
      </w:r>
    </w:p>
    <w:p w14:paraId="20946027" w14:textId="77777777" w:rsidR="00E22440" w:rsidRDefault="002237F8">
      <w:pPr>
        <w:spacing w:line="360" w:lineRule="auto"/>
        <w:ind w:firstLineChars="202" w:firstLine="426"/>
        <w:rPr>
          <w:b/>
          <w:bCs/>
        </w:rPr>
      </w:pPr>
      <w:r>
        <w:rPr>
          <w:rFonts w:hint="eastAsia"/>
          <w:b/>
          <w:bCs/>
        </w:rPr>
        <w:t>自动化运维</w:t>
      </w:r>
    </w:p>
    <w:p w14:paraId="7739851E" w14:textId="4B2276D5" w:rsidR="00E22440" w:rsidRDefault="002237F8">
      <w:pPr>
        <w:spacing w:line="360" w:lineRule="auto"/>
        <w:ind w:firstLineChars="202" w:firstLine="424"/>
      </w:pPr>
      <w:r>
        <w:rPr>
          <w:rFonts w:hint="eastAsia"/>
        </w:rPr>
        <w:t>——</w:t>
      </w:r>
      <w:r>
        <w:rPr>
          <w:rFonts w:hint="eastAsia"/>
        </w:rPr>
        <w:t xml:space="preserve"> </w:t>
      </w:r>
      <w:proofErr w:type="gramStart"/>
      <w:r w:rsidR="006B1257">
        <w:rPr>
          <w:rFonts w:hint="eastAsia"/>
        </w:rPr>
        <w:t>软通多云</w:t>
      </w:r>
      <w:proofErr w:type="gramEnd"/>
      <w:r w:rsidR="006B1257">
        <w:rPr>
          <w:rFonts w:hint="eastAsia"/>
        </w:rPr>
        <w:t>管理系统</w:t>
      </w:r>
      <w:r>
        <w:rPr>
          <w:rFonts w:hint="eastAsia"/>
        </w:rPr>
        <w:t>提供自动化部署模板编排设计与脚本管理等功能，实现全自动化</w:t>
      </w:r>
      <w:proofErr w:type="gramStart"/>
      <w:r>
        <w:rPr>
          <w:rFonts w:hint="eastAsia"/>
        </w:rPr>
        <w:t>对各云资源池</w:t>
      </w:r>
      <w:proofErr w:type="gramEnd"/>
      <w:r>
        <w:rPr>
          <w:rFonts w:hint="eastAsia"/>
        </w:rPr>
        <w:t>中应用环境进行动态配置、编排部署、弹性伸缩、克隆、运维等功能，并且支持用户</w:t>
      </w:r>
      <w:proofErr w:type="gramStart"/>
      <w:r>
        <w:rPr>
          <w:rFonts w:hint="eastAsia"/>
        </w:rPr>
        <w:t>自定义灾备策略</w:t>
      </w:r>
      <w:proofErr w:type="gramEnd"/>
      <w:r>
        <w:rPr>
          <w:rFonts w:hint="eastAsia"/>
        </w:rPr>
        <w:t>。</w:t>
      </w:r>
    </w:p>
    <w:p w14:paraId="74B4BEA4" w14:textId="77777777" w:rsidR="00E22440" w:rsidRDefault="00E22440">
      <w:pPr>
        <w:ind w:firstLineChars="202" w:firstLine="424"/>
      </w:pPr>
    </w:p>
    <w:p w14:paraId="55028566" w14:textId="21BB7E76" w:rsidR="00E22440" w:rsidRDefault="00E22440"/>
    <w:p w14:paraId="5CC48294" w14:textId="77777777" w:rsidR="00E22440" w:rsidRDefault="002237F8">
      <w:pPr>
        <w:pStyle w:val="1"/>
        <w:numPr>
          <w:ilvl w:val="0"/>
          <w:numId w:val="2"/>
        </w:numPr>
        <w:spacing w:before="120" w:after="120" w:line="360" w:lineRule="auto"/>
        <w:ind w:left="0" w:firstLine="0"/>
        <w:rPr>
          <w:rFonts w:ascii="Microsoft YaHei UI" w:eastAsia="Microsoft YaHei UI" w:hAnsi="Microsoft YaHei UI"/>
          <w:sz w:val="28"/>
        </w:rPr>
      </w:pPr>
      <w:bookmarkStart w:id="11" w:name="_Toc90891864"/>
      <w:r>
        <w:rPr>
          <w:rFonts w:ascii="Microsoft YaHei UI" w:eastAsia="Microsoft YaHei UI" w:hAnsi="Microsoft YaHei UI" w:hint="eastAsia"/>
          <w:sz w:val="28"/>
        </w:rPr>
        <w:lastRenderedPageBreak/>
        <w:t>操作</w:t>
      </w:r>
      <w:r>
        <w:rPr>
          <w:rFonts w:ascii="Microsoft YaHei UI" w:eastAsia="Microsoft YaHei UI" w:hAnsi="Microsoft YaHei UI"/>
          <w:sz w:val="28"/>
        </w:rPr>
        <w:t>说明</w:t>
      </w:r>
      <w:bookmarkEnd w:id="11"/>
    </w:p>
    <w:p w14:paraId="79D25083" w14:textId="77777777" w:rsidR="00E22440" w:rsidRDefault="002237F8">
      <w:pPr>
        <w:pStyle w:val="2"/>
        <w:numPr>
          <w:ilvl w:val="1"/>
          <w:numId w:val="3"/>
        </w:numPr>
        <w:tabs>
          <w:tab w:val="left" w:pos="576"/>
        </w:tabs>
        <w:spacing w:before="120" w:after="120" w:line="360" w:lineRule="auto"/>
        <w:ind w:left="576" w:hanging="576"/>
        <w:rPr>
          <w:rFonts w:ascii="Microsoft YaHei UI" w:eastAsia="Microsoft YaHei UI" w:hAnsi="Microsoft YaHei UI"/>
          <w:sz w:val="24"/>
        </w:rPr>
      </w:pPr>
      <w:bookmarkStart w:id="12" w:name="_Toc90891865"/>
      <w:r>
        <w:rPr>
          <w:rFonts w:ascii="Microsoft YaHei UI" w:eastAsia="Microsoft YaHei UI" w:hAnsi="Microsoft YaHei UI" w:hint="eastAsia"/>
          <w:sz w:val="24"/>
        </w:rPr>
        <w:t>登录界面</w:t>
      </w:r>
      <w:bookmarkEnd w:id="12"/>
    </w:p>
    <w:p w14:paraId="1467AF3F" w14:textId="77777777" w:rsidR="00E22440" w:rsidRDefault="002237F8">
      <w:r>
        <w:t>登入页面如图：</w:t>
      </w:r>
    </w:p>
    <w:p w14:paraId="68BACEE3" w14:textId="77777777" w:rsidR="00E22440" w:rsidRDefault="002237F8">
      <w:pPr>
        <w:rPr>
          <w:color w:val="FF0000"/>
        </w:rPr>
      </w:pPr>
      <w:r>
        <w:rPr>
          <w:noProof/>
        </w:rPr>
        <w:drawing>
          <wp:inline distT="0" distB="0" distL="114300" distR="114300" wp14:anchorId="65B2C809" wp14:editId="16B0E3A7">
            <wp:extent cx="5267325" cy="2829560"/>
            <wp:effectExtent l="0" t="0" r="9525" b="8890"/>
            <wp:docPr id="7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1"/>
                    <pic:cNvPicPr>
                      <a:picLocks noChangeAspect="1"/>
                    </pic:cNvPicPr>
                  </pic:nvPicPr>
                  <pic:blipFill>
                    <a:blip r:embed="rId8"/>
                    <a:stretch>
                      <a:fillRect/>
                    </a:stretch>
                  </pic:blipFill>
                  <pic:spPr>
                    <a:xfrm>
                      <a:off x="0" y="0"/>
                      <a:ext cx="5267325" cy="2829560"/>
                    </a:xfrm>
                    <a:prstGeom prst="rect">
                      <a:avLst/>
                    </a:prstGeom>
                    <a:noFill/>
                    <a:ln>
                      <a:noFill/>
                    </a:ln>
                  </pic:spPr>
                </pic:pic>
              </a:graphicData>
            </a:graphic>
          </wp:inline>
        </w:drawing>
      </w:r>
    </w:p>
    <w:p w14:paraId="619FD3D9" w14:textId="77777777" w:rsidR="00E22440" w:rsidRDefault="00E22440">
      <w:pPr>
        <w:rPr>
          <w:color w:val="FF0000"/>
        </w:rPr>
      </w:pPr>
    </w:p>
    <w:p w14:paraId="4B8F0F90" w14:textId="77777777" w:rsidR="00E22440" w:rsidRDefault="002237F8">
      <w:pPr>
        <w:pStyle w:val="2"/>
        <w:numPr>
          <w:ilvl w:val="1"/>
          <w:numId w:val="3"/>
        </w:numPr>
        <w:tabs>
          <w:tab w:val="left" w:pos="576"/>
        </w:tabs>
        <w:snapToGrid w:val="0"/>
        <w:spacing w:before="120" w:after="120" w:line="360" w:lineRule="auto"/>
        <w:ind w:left="578" w:hanging="578"/>
        <w:rPr>
          <w:rFonts w:ascii="Microsoft YaHei UI" w:eastAsia="Microsoft YaHei UI" w:hAnsi="Microsoft YaHei UI"/>
          <w:sz w:val="24"/>
        </w:rPr>
      </w:pPr>
      <w:bookmarkStart w:id="13" w:name="_Toc90891866"/>
      <w:proofErr w:type="gramStart"/>
      <w:r>
        <w:rPr>
          <w:rFonts w:ascii="Microsoft YaHei UI" w:eastAsia="Microsoft YaHei UI" w:hAnsi="Microsoft YaHei UI" w:hint="eastAsia"/>
          <w:sz w:val="24"/>
        </w:rPr>
        <w:t>云服务</w:t>
      </w:r>
      <w:proofErr w:type="gramEnd"/>
      <w:r>
        <w:rPr>
          <w:rFonts w:ascii="Microsoft YaHei UI" w:eastAsia="Microsoft YaHei UI" w:hAnsi="Microsoft YaHei UI" w:hint="eastAsia"/>
          <w:sz w:val="24"/>
        </w:rPr>
        <w:t>商目录</w:t>
      </w:r>
      <w:bookmarkEnd w:id="13"/>
    </w:p>
    <w:p w14:paraId="4A54D816" w14:textId="1A69FA02" w:rsidR="00E22440" w:rsidRDefault="006B1257">
      <w:pPr>
        <w:spacing w:line="360" w:lineRule="auto"/>
        <w:ind w:firstLineChars="202" w:firstLine="424"/>
      </w:pPr>
      <w:proofErr w:type="gramStart"/>
      <w:r>
        <w:rPr>
          <w:rFonts w:hint="eastAsia"/>
        </w:rPr>
        <w:t>软通多云</w:t>
      </w:r>
      <w:proofErr w:type="gramEnd"/>
      <w:r>
        <w:rPr>
          <w:rFonts w:hint="eastAsia"/>
        </w:rPr>
        <w:t>管理系统</w:t>
      </w:r>
      <w:r w:rsidR="002237F8">
        <w:rPr>
          <w:rFonts w:hint="eastAsia"/>
        </w:rPr>
        <w:t>通过</w:t>
      </w:r>
      <w:proofErr w:type="gramStart"/>
      <w:r w:rsidR="002237F8">
        <w:rPr>
          <w:rFonts w:hint="eastAsia"/>
        </w:rPr>
        <w:t>云服务</w:t>
      </w:r>
      <w:proofErr w:type="gramEnd"/>
      <w:r w:rsidR="002237F8">
        <w:rPr>
          <w:rFonts w:hint="eastAsia"/>
        </w:rPr>
        <w:t>商目录将</w:t>
      </w:r>
      <w:proofErr w:type="gramStart"/>
      <w:r w:rsidR="002237F8">
        <w:rPr>
          <w:rFonts w:hint="eastAsia"/>
        </w:rPr>
        <w:t>云资源以自服务</w:t>
      </w:r>
      <w:proofErr w:type="gramEnd"/>
      <w:r w:rsidR="002237F8">
        <w:rPr>
          <w:rFonts w:hint="eastAsia"/>
        </w:rPr>
        <w:t>的方式进行统一管理，比如云服务器、云负载均衡、</w:t>
      </w:r>
      <w:proofErr w:type="gramStart"/>
      <w:r w:rsidR="002237F8">
        <w:rPr>
          <w:rFonts w:hint="eastAsia"/>
        </w:rPr>
        <w:t>云对象</w:t>
      </w:r>
      <w:proofErr w:type="gramEnd"/>
      <w:r w:rsidR="002237F8">
        <w:rPr>
          <w:rFonts w:hint="eastAsia"/>
        </w:rPr>
        <w:t>存储、虚拟专有网络、</w:t>
      </w:r>
      <w:r w:rsidR="002237F8">
        <w:rPr>
          <w:rFonts w:hint="eastAsia"/>
        </w:rPr>
        <w:t>Web</w:t>
      </w:r>
      <w:r w:rsidR="002237F8">
        <w:rPr>
          <w:rFonts w:hint="eastAsia"/>
        </w:rPr>
        <w:t>应用防火墙等产品，实现混合云场景下</w:t>
      </w:r>
      <w:r w:rsidR="002237F8">
        <w:rPr>
          <w:rFonts w:hint="eastAsia"/>
        </w:rPr>
        <w:t>IT</w:t>
      </w:r>
      <w:r w:rsidR="002237F8">
        <w:rPr>
          <w:rFonts w:hint="eastAsia"/>
        </w:rPr>
        <w:t>资源的全生命周期管理，即从资源接入、申请、资源自动化下发、网络配置、资源新购</w:t>
      </w:r>
      <w:proofErr w:type="gramStart"/>
      <w:r w:rsidR="002237F8">
        <w:rPr>
          <w:rFonts w:hint="eastAsia"/>
        </w:rPr>
        <w:t>与续费</w:t>
      </w:r>
      <w:proofErr w:type="gramEnd"/>
      <w:r w:rsidR="002237F8">
        <w:rPr>
          <w:rFonts w:hint="eastAsia"/>
        </w:rPr>
        <w:t>、配置变更到最后释放的整个流程。</w:t>
      </w:r>
    </w:p>
    <w:p w14:paraId="33F2967D" w14:textId="77777777" w:rsidR="00E22440" w:rsidRDefault="002237F8">
      <w:pPr>
        <w:pStyle w:val="3"/>
        <w:tabs>
          <w:tab w:val="left" w:pos="510"/>
        </w:tabs>
        <w:autoSpaceDE w:val="0"/>
        <w:autoSpaceDN w:val="0"/>
        <w:adjustRightInd w:val="0"/>
        <w:spacing w:before="0" w:after="0" w:line="360" w:lineRule="auto"/>
        <w:ind w:firstLineChars="49" w:firstLine="118"/>
        <w:jc w:val="left"/>
        <w:textAlignment w:val="baseline"/>
        <w:rPr>
          <w:rFonts w:ascii="Microsoft YaHei UI" w:eastAsia="Microsoft YaHei UI" w:hAnsi="Microsoft YaHei UI"/>
          <w:bCs w:val="0"/>
          <w:kern w:val="0"/>
          <w:sz w:val="24"/>
          <w:szCs w:val="24"/>
        </w:rPr>
      </w:pPr>
      <w:bookmarkStart w:id="14" w:name="_Toc90891867"/>
      <w:r>
        <w:rPr>
          <w:rFonts w:ascii="Microsoft YaHei UI" w:eastAsia="Microsoft YaHei UI" w:hAnsi="Microsoft YaHei UI" w:hint="eastAsia"/>
          <w:bCs w:val="0"/>
          <w:kern w:val="0"/>
          <w:sz w:val="24"/>
          <w:szCs w:val="24"/>
        </w:rPr>
        <w:t>2.2.1 功能简介</w:t>
      </w:r>
      <w:bookmarkEnd w:id="14"/>
    </w:p>
    <w:p w14:paraId="7C8412B9" w14:textId="710174E5" w:rsidR="00E22440" w:rsidRDefault="006B1257">
      <w:pPr>
        <w:spacing w:line="360" w:lineRule="auto"/>
        <w:ind w:firstLineChars="202" w:firstLine="424"/>
      </w:pPr>
      <w:proofErr w:type="gramStart"/>
      <w:r>
        <w:rPr>
          <w:rFonts w:hint="eastAsia"/>
        </w:rPr>
        <w:t>软通多云</w:t>
      </w:r>
      <w:proofErr w:type="gramEnd"/>
      <w:r>
        <w:rPr>
          <w:rFonts w:hint="eastAsia"/>
        </w:rPr>
        <w:t>管理系统</w:t>
      </w:r>
      <w:r w:rsidR="002237F8">
        <w:rPr>
          <w:rFonts w:hint="eastAsia"/>
        </w:rPr>
        <w:t>的系统管理员可以接入不同的云厂商环境，然后再</w:t>
      </w:r>
      <w:proofErr w:type="gramStart"/>
      <w:r w:rsidR="002237F8">
        <w:rPr>
          <w:rFonts w:hint="eastAsia"/>
        </w:rPr>
        <w:t>将各云厂商</w:t>
      </w:r>
      <w:proofErr w:type="gramEnd"/>
      <w:r w:rsidR="002237F8">
        <w:rPr>
          <w:rFonts w:hint="eastAsia"/>
        </w:rPr>
        <w:t>资源同步到</w:t>
      </w:r>
      <w:proofErr w:type="gramStart"/>
      <w:r>
        <w:rPr>
          <w:rFonts w:hint="eastAsia"/>
        </w:rPr>
        <w:t>软通多云</w:t>
      </w:r>
      <w:proofErr w:type="gramEnd"/>
      <w:r>
        <w:rPr>
          <w:rFonts w:hint="eastAsia"/>
        </w:rPr>
        <w:t>管理系统</w:t>
      </w:r>
      <w:r w:rsidR="002237F8">
        <w:rPr>
          <w:rFonts w:hint="eastAsia"/>
        </w:rPr>
        <w:t>进行统一的纳管，同时也支持通过</w:t>
      </w:r>
      <w:proofErr w:type="gramStart"/>
      <w:r>
        <w:rPr>
          <w:rFonts w:hint="eastAsia"/>
        </w:rPr>
        <w:t>软通多云</w:t>
      </w:r>
      <w:proofErr w:type="gramEnd"/>
      <w:r>
        <w:rPr>
          <w:rFonts w:hint="eastAsia"/>
        </w:rPr>
        <w:t>管理系统</w:t>
      </w:r>
      <w:r w:rsidR="002237F8">
        <w:rPr>
          <w:rFonts w:hint="eastAsia"/>
        </w:rPr>
        <w:t>申请</w:t>
      </w:r>
      <w:proofErr w:type="gramStart"/>
      <w:r w:rsidR="002237F8">
        <w:rPr>
          <w:rFonts w:hint="eastAsia"/>
        </w:rPr>
        <w:t>各云环境</w:t>
      </w:r>
      <w:proofErr w:type="gramEnd"/>
      <w:r w:rsidR="002237F8">
        <w:rPr>
          <w:rFonts w:hint="eastAsia"/>
        </w:rPr>
        <w:t>的云资源，实现</w:t>
      </w:r>
      <w:proofErr w:type="gramStart"/>
      <w:r w:rsidR="002237F8">
        <w:rPr>
          <w:rFonts w:hint="eastAsia"/>
        </w:rPr>
        <w:t>异构云资源</w:t>
      </w:r>
      <w:proofErr w:type="gramEnd"/>
      <w:r w:rsidR="002237F8">
        <w:rPr>
          <w:rFonts w:hint="eastAsia"/>
        </w:rPr>
        <w:t>的统一全生命周期管理。</w:t>
      </w:r>
    </w:p>
    <w:p w14:paraId="349104F7" w14:textId="77777777" w:rsidR="00E22440" w:rsidRDefault="002237F8">
      <w:pPr>
        <w:ind w:leftChars="200" w:left="420"/>
        <w:jc w:val="left"/>
      </w:pPr>
      <w:r>
        <w:rPr>
          <w:rFonts w:hint="eastAsia"/>
        </w:rPr>
        <w:t>以下是主要的计算资源、存储资源、网络资源的功能支持列表：</w:t>
      </w:r>
    </w:p>
    <w:tbl>
      <w:tblPr>
        <w:tblStyle w:val="af0"/>
        <w:tblW w:w="4916" w:type="pct"/>
        <w:tblLook w:val="04A0" w:firstRow="1" w:lastRow="0" w:firstColumn="1" w:lastColumn="0" w:noHBand="0" w:noVBand="1"/>
      </w:tblPr>
      <w:tblGrid>
        <w:gridCol w:w="1075"/>
        <w:gridCol w:w="1147"/>
        <w:gridCol w:w="5935"/>
      </w:tblGrid>
      <w:tr w:rsidR="00E22440" w14:paraId="50F8CFFC" w14:textId="77777777">
        <w:tc>
          <w:tcPr>
            <w:tcW w:w="659" w:type="pct"/>
            <w:shd w:val="clear" w:color="auto" w:fill="EEECE1" w:themeFill="background2"/>
          </w:tcPr>
          <w:p w14:paraId="3A784A61" w14:textId="77777777" w:rsidR="00E22440" w:rsidRDefault="002237F8">
            <w:pPr>
              <w:jc w:val="left"/>
              <w:rPr>
                <w:rFonts w:ascii="宋体" w:eastAsia="宋体" w:hAnsi="宋体" w:cs="宋体"/>
                <w:szCs w:val="21"/>
              </w:rPr>
            </w:pPr>
            <w:r>
              <w:rPr>
                <w:rFonts w:ascii="宋体" w:eastAsia="宋体" w:hAnsi="宋体" w:cs="宋体" w:hint="eastAsia"/>
                <w:szCs w:val="21"/>
              </w:rPr>
              <w:t>类别</w:t>
            </w:r>
          </w:p>
        </w:tc>
        <w:tc>
          <w:tcPr>
            <w:tcW w:w="703" w:type="pct"/>
            <w:shd w:val="clear" w:color="auto" w:fill="EEECE1" w:themeFill="background2"/>
          </w:tcPr>
          <w:p w14:paraId="33CA2C21" w14:textId="77777777" w:rsidR="00E22440" w:rsidRDefault="002237F8">
            <w:pPr>
              <w:jc w:val="left"/>
              <w:rPr>
                <w:rFonts w:ascii="宋体" w:eastAsia="宋体" w:hAnsi="宋体" w:cs="宋体"/>
                <w:szCs w:val="21"/>
              </w:rPr>
            </w:pPr>
            <w:r>
              <w:rPr>
                <w:rFonts w:ascii="宋体" w:eastAsia="宋体" w:hAnsi="宋体" w:cs="宋体" w:hint="eastAsia"/>
                <w:szCs w:val="21"/>
              </w:rPr>
              <w:t>功能模块</w:t>
            </w:r>
          </w:p>
        </w:tc>
        <w:tc>
          <w:tcPr>
            <w:tcW w:w="3637" w:type="pct"/>
            <w:shd w:val="clear" w:color="auto" w:fill="EEECE1" w:themeFill="background2"/>
          </w:tcPr>
          <w:p w14:paraId="6E0BAD00" w14:textId="77777777" w:rsidR="00E22440" w:rsidRDefault="002237F8">
            <w:pPr>
              <w:jc w:val="left"/>
              <w:rPr>
                <w:rFonts w:ascii="宋体" w:eastAsia="宋体" w:hAnsi="宋体" w:cs="宋体"/>
                <w:szCs w:val="21"/>
              </w:rPr>
            </w:pPr>
            <w:r>
              <w:rPr>
                <w:rFonts w:ascii="宋体" w:eastAsia="宋体" w:hAnsi="宋体" w:cs="宋体" w:hint="eastAsia"/>
                <w:szCs w:val="21"/>
              </w:rPr>
              <w:t>功能描述</w:t>
            </w:r>
          </w:p>
        </w:tc>
      </w:tr>
      <w:tr w:rsidR="00E22440" w14:paraId="046464C6" w14:textId="77777777">
        <w:tc>
          <w:tcPr>
            <w:tcW w:w="659" w:type="pct"/>
            <w:vMerge w:val="restart"/>
          </w:tcPr>
          <w:p w14:paraId="744FE177" w14:textId="77777777" w:rsidR="00E22440" w:rsidRDefault="002237F8">
            <w:pPr>
              <w:spacing w:line="360" w:lineRule="auto"/>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弹性计算</w:t>
            </w:r>
          </w:p>
        </w:tc>
        <w:tc>
          <w:tcPr>
            <w:tcW w:w="703" w:type="pct"/>
          </w:tcPr>
          <w:p w14:paraId="37899A27" w14:textId="77777777" w:rsidR="00E22440" w:rsidRDefault="002237F8">
            <w:pPr>
              <w:jc w:val="left"/>
              <w:rPr>
                <w:rFonts w:ascii="宋体" w:eastAsia="宋体" w:hAnsi="宋体" w:cs="宋体"/>
                <w:szCs w:val="21"/>
              </w:rPr>
            </w:pPr>
            <w:r>
              <w:rPr>
                <w:rFonts w:ascii="宋体" w:eastAsia="宋体" w:hAnsi="宋体" w:cs="宋体" w:hint="eastAsia"/>
                <w:szCs w:val="21"/>
              </w:rPr>
              <w:t>云服务器</w:t>
            </w:r>
          </w:p>
        </w:tc>
        <w:tc>
          <w:tcPr>
            <w:tcW w:w="3637" w:type="pct"/>
          </w:tcPr>
          <w:p w14:paraId="34EB90D4"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云主机生命周期管理，包括创建、停止、启动、重启、删除等基本生命周期控制。</w:t>
            </w:r>
          </w:p>
          <w:p w14:paraId="4C1FD381"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批量管理云主机。</w:t>
            </w:r>
          </w:p>
          <w:p w14:paraId="7C01E86E"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在线创建云主机快照，用于数据备份、制作自定义镜像、应用容灾等。</w:t>
            </w:r>
          </w:p>
          <w:p w14:paraId="703ECBBA"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lastRenderedPageBreak/>
              <w:t>云主机运行中在线创建镜像。</w:t>
            </w:r>
          </w:p>
          <w:p w14:paraId="341AA3DE"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云主机可动态加载和</w:t>
            </w:r>
            <w:proofErr w:type="gramStart"/>
            <w:r>
              <w:rPr>
                <w:rFonts w:ascii="宋体" w:eastAsia="宋体" w:hAnsi="宋体" w:cs="宋体" w:hint="eastAsia"/>
                <w:szCs w:val="21"/>
              </w:rPr>
              <w:t>卸载云</w:t>
            </w:r>
            <w:proofErr w:type="gramEnd"/>
            <w:r>
              <w:rPr>
                <w:rFonts w:ascii="宋体" w:eastAsia="宋体" w:hAnsi="宋体" w:cs="宋体" w:hint="eastAsia"/>
                <w:szCs w:val="21"/>
              </w:rPr>
              <w:t>盘。</w:t>
            </w:r>
          </w:p>
          <w:p w14:paraId="7D0D5AE1"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实时性能监控，采集云主机的CPU、内存、磁盘IO，和网络相关数据，提供图形可视化。</w:t>
            </w:r>
          </w:p>
        </w:tc>
      </w:tr>
      <w:tr w:rsidR="00E22440" w14:paraId="186835B3" w14:textId="77777777">
        <w:tc>
          <w:tcPr>
            <w:tcW w:w="659" w:type="pct"/>
            <w:vMerge/>
          </w:tcPr>
          <w:p w14:paraId="1A7ABD4C" w14:textId="77777777" w:rsidR="00E22440" w:rsidRDefault="00E22440">
            <w:pPr>
              <w:jc w:val="left"/>
              <w:rPr>
                <w:rFonts w:ascii="宋体" w:eastAsia="宋体" w:hAnsi="宋体" w:cs="宋体"/>
                <w:szCs w:val="21"/>
              </w:rPr>
            </w:pPr>
          </w:p>
        </w:tc>
        <w:tc>
          <w:tcPr>
            <w:tcW w:w="703" w:type="pct"/>
          </w:tcPr>
          <w:p w14:paraId="71BCDD61" w14:textId="77777777" w:rsidR="00E22440" w:rsidRDefault="002237F8">
            <w:pPr>
              <w:jc w:val="left"/>
              <w:rPr>
                <w:rFonts w:ascii="宋体" w:eastAsia="宋体" w:hAnsi="宋体" w:cs="宋体"/>
                <w:szCs w:val="21"/>
              </w:rPr>
            </w:pPr>
            <w:r>
              <w:rPr>
                <w:rFonts w:ascii="宋体" w:eastAsia="宋体" w:hAnsi="宋体" w:cs="宋体" w:hint="eastAsia"/>
                <w:szCs w:val="21"/>
              </w:rPr>
              <w:t>镜像</w:t>
            </w:r>
          </w:p>
        </w:tc>
        <w:tc>
          <w:tcPr>
            <w:tcW w:w="3637" w:type="pct"/>
          </w:tcPr>
          <w:p w14:paraId="7585CB18"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支持</w:t>
            </w:r>
            <w:proofErr w:type="gramStart"/>
            <w:r>
              <w:rPr>
                <w:rFonts w:ascii="宋体" w:eastAsia="宋体" w:hAnsi="宋体" w:cs="宋体" w:hint="eastAsia"/>
                <w:szCs w:val="21"/>
              </w:rPr>
              <w:t>公有云不同</w:t>
            </w:r>
            <w:proofErr w:type="gramEnd"/>
            <w:r>
              <w:rPr>
                <w:rFonts w:ascii="宋体" w:eastAsia="宋体" w:hAnsi="宋体" w:cs="宋体" w:hint="eastAsia"/>
                <w:szCs w:val="21"/>
              </w:rPr>
              <w:t>来源的镜像，包括</w:t>
            </w:r>
            <w:proofErr w:type="gramStart"/>
            <w:r>
              <w:rPr>
                <w:rFonts w:ascii="宋体" w:eastAsia="宋体" w:hAnsi="宋体" w:cs="宋体" w:hint="eastAsia"/>
                <w:szCs w:val="21"/>
              </w:rPr>
              <w:t>公有云</w:t>
            </w:r>
            <w:proofErr w:type="gramEnd"/>
            <w:r>
              <w:rPr>
                <w:rFonts w:ascii="宋体" w:eastAsia="宋体" w:hAnsi="宋体" w:cs="宋体" w:hint="eastAsia"/>
                <w:szCs w:val="21"/>
              </w:rPr>
              <w:t>官方提供的公共镜像、用户使用实例或快照创建的自定义镜像、其他账号共享给用户的镜像，以及</w:t>
            </w:r>
            <w:proofErr w:type="gramStart"/>
            <w:r>
              <w:rPr>
                <w:rFonts w:ascii="宋体" w:eastAsia="宋体" w:hAnsi="宋体" w:cs="宋体" w:hint="eastAsia"/>
                <w:szCs w:val="21"/>
              </w:rPr>
              <w:t>公有云</w:t>
            </w:r>
            <w:proofErr w:type="gramEnd"/>
            <w:r>
              <w:rPr>
                <w:rFonts w:ascii="宋体" w:eastAsia="宋体" w:hAnsi="宋体" w:cs="宋体" w:hint="eastAsia"/>
                <w:szCs w:val="21"/>
              </w:rPr>
              <w:t>镜像市场提供的镜像。</w:t>
            </w:r>
          </w:p>
          <w:p w14:paraId="28CD5779"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通过镜像创建云主机实例。</w:t>
            </w:r>
          </w:p>
          <w:p w14:paraId="68A18B41"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自定义镜像生命周期管理，包括创建、删除、导入等基本生命周期控制。</w:t>
            </w:r>
          </w:p>
        </w:tc>
      </w:tr>
      <w:tr w:rsidR="00E22440" w14:paraId="68309E1B" w14:textId="77777777">
        <w:tc>
          <w:tcPr>
            <w:tcW w:w="659" w:type="pct"/>
            <w:vMerge/>
          </w:tcPr>
          <w:p w14:paraId="70E0DBE2" w14:textId="77777777" w:rsidR="00E22440" w:rsidRDefault="00E22440">
            <w:pPr>
              <w:jc w:val="left"/>
              <w:rPr>
                <w:rFonts w:ascii="宋体" w:eastAsia="宋体" w:hAnsi="宋体" w:cs="宋体"/>
                <w:szCs w:val="21"/>
              </w:rPr>
            </w:pPr>
          </w:p>
        </w:tc>
        <w:tc>
          <w:tcPr>
            <w:tcW w:w="703" w:type="pct"/>
          </w:tcPr>
          <w:p w14:paraId="7D604E5B" w14:textId="77777777" w:rsidR="00E22440" w:rsidRDefault="002237F8">
            <w:pPr>
              <w:jc w:val="left"/>
              <w:rPr>
                <w:rFonts w:ascii="宋体" w:eastAsia="宋体" w:hAnsi="宋体" w:cs="宋体"/>
                <w:szCs w:val="21"/>
              </w:rPr>
            </w:pPr>
            <w:r>
              <w:rPr>
                <w:rFonts w:ascii="宋体" w:eastAsia="宋体" w:hAnsi="宋体" w:cs="宋体" w:hint="eastAsia"/>
                <w:szCs w:val="21"/>
              </w:rPr>
              <w:t>云盘</w:t>
            </w:r>
          </w:p>
        </w:tc>
        <w:tc>
          <w:tcPr>
            <w:tcW w:w="3637" w:type="pct"/>
          </w:tcPr>
          <w:p w14:paraId="72AAF091"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云盘管理，支持云盘的创建、删除、挂载、卸载、创建快照。</w:t>
            </w:r>
          </w:p>
          <w:p w14:paraId="22DBE017"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云盘快照，在使用云盘的过程中进行快照。</w:t>
            </w:r>
          </w:p>
        </w:tc>
      </w:tr>
      <w:tr w:rsidR="00E22440" w14:paraId="21C2F4E3" w14:textId="77777777">
        <w:tc>
          <w:tcPr>
            <w:tcW w:w="659" w:type="pct"/>
            <w:vMerge/>
          </w:tcPr>
          <w:p w14:paraId="2C2E6427" w14:textId="77777777" w:rsidR="00E22440" w:rsidRDefault="00E22440">
            <w:pPr>
              <w:jc w:val="left"/>
              <w:rPr>
                <w:rFonts w:ascii="宋体" w:eastAsia="宋体" w:hAnsi="宋体" w:cs="宋体"/>
                <w:szCs w:val="21"/>
              </w:rPr>
            </w:pPr>
          </w:p>
        </w:tc>
        <w:tc>
          <w:tcPr>
            <w:tcW w:w="703" w:type="pct"/>
          </w:tcPr>
          <w:p w14:paraId="0AC4E6B1" w14:textId="77777777" w:rsidR="00E22440" w:rsidRDefault="002237F8">
            <w:pPr>
              <w:jc w:val="left"/>
              <w:rPr>
                <w:rFonts w:ascii="宋体" w:eastAsia="宋体" w:hAnsi="宋体" w:cs="宋体"/>
                <w:szCs w:val="21"/>
              </w:rPr>
            </w:pPr>
            <w:r>
              <w:rPr>
                <w:rFonts w:ascii="宋体" w:eastAsia="宋体" w:hAnsi="宋体" w:cs="宋体" w:hint="eastAsia"/>
                <w:szCs w:val="21"/>
              </w:rPr>
              <w:t>快照</w:t>
            </w:r>
          </w:p>
        </w:tc>
        <w:tc>
          <w:tcPr>
            <w:tcW w:w="3637" w:type="pct"/>
          </w:tcPr>
          <w:p w14:paraId="3ED2C275"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按照创建方式，支持手动创建快照、将自动快照策略应用到云盘后自动备份云盘数据，提高业务数据安全性。</w:t>
            </w:r>
          </w:p>
          <w:p w14:paraId="367AD826"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按创建顺序，支持全量快照（一块云</w:t>
            </w:r>
            <w:proofErr w:type="gramStart"/>
            <w:r>
              <w:rPr>
                <w:rFonts w:ascii="宋体" w:eastAsia="宋体" w:hAnsi="宋体" w:cs="宋体" w:hint="eastAsia"/>
                <w:szCs w:val="21"/>
              </w:rPr>
              <w:t>盘首次</w:t>
            </w:r>
            <w:proofErr w:type="gramEnd"/>
            <w:r>
              <w:rPr>
                <w:rFonts w:ascii="宋体" w:eastAsia="宋体" w:hAnsi="宋体" w:cs="宋体" w:hint="eastAsia"/>
                <w:szCs w:val="21"/>
              </w:rPr>
              <w:t>创建的快照）、增量快照（后续创建的快照均是增量快照，只存储变化的数据块）。</w:t>
            </w:r>
          </w:p>
        </w:tc>
      </w:tr>
      <w:tr w:rsidR="00E22440" w14:paraId="149594EF" w14:textId="77777777">
        <w:tc>
          <w:tcPr>
            <w:tcW w:w="659" w:type="pct"/>
            <w:vMerge/>
          </w:tcPr>
          <w:p w14:paraId="4F395C17" w14:textId="77777777" w:rsidR="00E22440" w:rsidRDefault="00E22440">
            <w:pPr>
              <w:jc w:val="left"/>
              <w:rPr>
                <w:rFonts w:ascii="宋体" w:eastAsia="宋体" w:hAnsi="宋体" w:cs="宋体"/>
                <w:szCs w:val="21"/>
              </w:rPr>
            </w:pPr>
          </w:p>
        </w:tc>
        <w:tc>
          <w:tcPr>
            <w:tcW w:w="703" w:type="pct"/>
          </w:tcPr>
          <w:p w14:paraId="668EBDF6" w14:textId="77777777" w:rsidR="00E22440" w:rsidRDefault="002237F8">
            <w:pPr>
              <w:jc w:val="left"/>
              <w:rPr>
                <w:rFonts w:ascii="宋体" w:eastAsia="宋体" w:hAnsi="宋体" w:cs="宋体"/>
                <w:szCs w:val="21"/>
              </w:rPr>
            </w:pPr>
            <w:r>
              <w:rPr>
                <w:rFonts w:ascii="宋体" w:eastAsia="宋体" w:hAnsi="宋体" w:cs="宋体" w:hint="eastAsia"/>
                <w:szCs w:val="21"/>
              </w:rPr>
              <w:t>安全组</w:t>
            </w:r>
          </w:p>
        </w:tc>
        <w:tc>
          <w:tcPr>
            <w:tcW w:w="3637" w:type="pct"/>
          </w:tcPr>
          <w:p w14:paraId="0D1A7DE2"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支持通过安全组控制安全组内一台或多台云主机实例的入流量和出流量。</w:t>
            </w:r>
          </w:p>
          <w:p w14:paraId="4C5BEFB6"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支持创建、删除、修改安全组。</w:t>
            </w:r>
          </w:p>
          <w:p w14:paraId="7E080430"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支持多种协议的安全策略，包括TCP、UDP、ICMP、GRE等。</w:t>
            </w:r>
          </w:p>
        </w:tc>
      </w:tr>
      <w:tr w:rsidR="00E22440" w14:paraId="79EE75B1" w14:textId="77777777">
        <w:tc>
          <w:tcPr>
            <w:tcW w:w="659" w:type="pct"/>
            <w:vMerge/>
          </w:tcPr>
          <w:p w14:paraId="497F5317" w14:textId="77777777" w:rsidR="00E22440" w:rsidRDefault="00E22440">
            <w:pPr>
              <w:jc w:val="left"/>
              <w:rPr>
                <w:rFonts w:ascii="宋体" w:eastAsia="宋体" w:hAnsi="宋体" w:cs="宋体"/>
                <w:szCs w:val="21"/>
              </w:rPr>
            </w:pPr>
          </w:p>
        </w:tc>
        <w:tc>
          <w:tcPr>
            <w:tcW w:w="703" w:type="pct"/>
          </w:tcPr>
          <w:p w14:paraId="34A37106" w14:textId="77777777" w:rsidR="00E22440" w:rsidRDefault="002237F8">
            <w:pPr>
              <w:jc w:val="left"/>
              <w:rPr>
                <w:rFonts w:ascii="宋体" w:eastAsia="宋体" w:hAnsi="宋体" w:cs="宋体"/>
                <w:szCs w:val="21"/>
              </w:rPr>
            </w:pPr>
            <w:proofErr w:type="gramStart"/>
            <w:r>
              <w:rPr>
                <w:rFonts w:ascii="宋体" w:eastAsia="宋体" w:hAnsi="宋体" w:cs="宋体" w:hint="eastAsia"/>
                <w:szCs w:val="21"/>
              </w:rPr>
              <w:t>物理机</w:t>
            </w:r>
            <w:proofErr w:type="gramEnd"/>
          </w:p>
        </w:tc>
        <w:tc>
          <w:tcPr>
            <w:tcW w:w="3637" w:type="pct"/>
          </w:tcPr>
          <w:p w14:paraId="7D33BA95" w14:textId="77777777" w:rsidR="00E22440" w:rsidRDefault="002237F8">
            <w:pPr>
              <w:numPr>
                <w:ilvl w:val="0"/>
                <w:numId w:val="4"/>
              </w:numPr>
              <w:jc w:val="left"/>
              <w:rPr>
                <w:rFonts w:ascii="宋体" w:eastAsia="宋体" w:hAnsi="宋体" w:cs="宋体"/>
                <w:szCs w:val="21"/>
              </w:rPr>
            </w:pPr>
            <w:proofErr w:type="gramStart"/>
            <w:r>
              <w:rPr>
                <w:rFonts w:ascii="宋体" w:eastAsia="宋体" w:hAnsi="宋体" w:cs="宋体" w:hint="eastAsia"/>
                <w:szCs w:val="21"/>
              </w:rPr>
              <w:t>物理机</w:t>
            </w:r>
            <w:proofErr w:type="gramEnd"/>
            <w:r>
              <w:rPr>
                <w:rFonts w:ascii="宋体" w:eastAsia="宋体" w:hAnsi="宋体" w:cs="宋体" w:hint="eastAsia"/>
                <w:szCs w:val="21"/>
              </w:rPr>
              <w:t>信息查询和管理、资源归属、IP地址、监控、释放等。</w:t>
            </w:r>
          </w:p>
          <w:p w14:paraId="4489EA4D"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查看</w:t>
            </w:r>
            <w:proofErr w:type="gramStart"/>
            <w:r>
              <w:rPr>
                <w:rFonts w:ascii="宋体" w:eastAsia="宋体" w:hAnsi="宋体" w:cs="宋体" w:hint="eastAsia"/>
                <w:szCs w:val="21"/>
              </w:rPr>
              <w:t>物理机</w:t>
            </w:r>
            <w:proofErr w:type="gramEnd"/>
            <w:r>
              <w:rPr>
                <w:rFonts w:ascii="宋体" w:eastAsia="宋体" w:hAnsi="宋体" w:cs="宋体" w:hint="eastAsia"/>
                <w:szCs w:val="21"/>
              </w:rPr>
              <w:t>监控信息：性能和电源监控信息（状态）。</w:t>
            </w:r>
          </w:p>
        </w:tc>
      </w:tr>
      <w:tr w:rsidR="00E22440" w14:paraId="42E19CD3" w14:textId="77777777">
        <w:tc>
          <w:tcPr>
            <w:tcW w:w="659" w:type="pct"/>
            <w:vMerge w:val="restart"/>
          </w:tcPr>
          <w:p w14:paraId="4C2612D1" w14:textId="77777777" w:rsidR="00E22440" w:rsidRDefault="002237F8">
            <w:pPr>
              <w:jc w:val="left"/>
              <w:rPr>
                <w:rFonts w:ascii="宋体" w:eastAsia="宋体" w:hAnsi="宋体" w:cs="宋体"/>
                <w:szCs w:val="21"/>
              </w:rPr>
            </w:pPr>
            <w:r>
              <w:rPr>
                <w:rFonts w:ascii="宋体" w:eastAsia="宋体" w:hAnsi="宋体" w:cs="宋体" w:hint="eastAsia"/>
                <w:szCs w:val="21"/>
              </w:rPr>
              <w:t>存储</w:t>
            </w:r>
          </w:p>
        </w:tc>
        <w:tc>
          <w:tcPr>
            <w:tcW w:w="703" w:type="pct"/>
          </w:tcPr>
          <w:p w14:paraId="6BACBE28" w14:textId="77777777" w:rsidR="00E22440" w:rsidRDefault="002237F8">
            <w:pPr>
              <w:jc w:val="left"/>
              <w:rPr>
                <w:rFonts w:ascii="宋体" w:eastAsia="宋体" w:hAnsi="宋体" w:cs="宋体"/>
                <w:szCs w:val="21"/>
              </w:rPr>
            </w:pPr>
            <w:r>
              <w:rPr>
                <w:rFonts w:ascii="宋体" w:eastAsia="宋体" w:hAnsi="宋体" w:cs="宋体" w:hint="eastAsia"/>
                <w:szCs w:val="21"/>
              </w:rPr>
              <w:t>对象存储</w:t>
            </w:r>
          </w:p>
        </w:tc>
        <w:tc>
          <w:tcPr>
            <w:tcW w:w="3637" w:type="pct"/>
          </w:tcPr>
          <w:p w14:paraId="5D07E364"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对象存储管理，支持存储桶的创建、删除。</w:t>
            </w:r>
          </w:p>
          <w:p w14:paraId="12AB4BAC"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支持文件管理，包括在对象存储中新建文件夹、上传文件、搜索文件、查看或下载文件、删除文件或文件夹、设置HTTP头。</w:t>
            </w:r>
          </w:p>
          <w:p w14:paraId="5082BEE1"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支持设置跨域访问规则，允许在一个域名中加载的客户端Web应用程序与另一个域中的资源进行交互。</w:t>
            </w:r>
          </w:p>
        </w:tc>
      </w:tr>
      <w:tr w:rsidR="00E22440" w14:paraId="5A144478" w14:textId="77777777">
        <w:tc>
          <w:tcPr>
            <w:tcW w:w="659" w:type="pct"/>
            <w:vMerge/>
          </w:tcPr>
          <w:p w14:paraId="644A1162" w14:textId="77777777" w:rsidR="00E22440" w:rsidRDefault="00E22440">
            <w:pPr>
              <w:jc w:val="left"/>
              <w:rPr>
                <w:rFonts w:ascii="宋体" w:eastAsia="宋体" w:hAnsi="宋体" w:cs="宋体"/>
                <w:szCs w:val="21"/>
              </w:rPr>
            </w:pPr>
          </w:p>
        </w:tc>
        <w:tc>
          <w:tcPr>
            <w:tcW w:w="703" w:type="pct"/>
          </w:tcPr>
          <w:p w14:paraId="0889C86D" w14:textId="77777777" w:rsidR="00E22440" w:rsidRDefault="002237F8">
            <w:pPr>
              <w:jc w:val="left"/>
              <w:rPr>
                <w:rFonts w:ascii="宋体" w:eastAsia="宋体" w:hAnsi="宋体" w:cs="宋体"/>
                <w:szCs w:val="21"/>
              </w:rPr>
            </w:pPr>
            <w:r>
              <w:rPr>
                <w:rFonts w:ascii="宋体" w:eastAsia="宋体" w:hAnsi="宋体" w:cs="宋体" w:hint="eastAsia"/>
                <w:szCs w:val="21"/>
              </w:rPr>
              <w:t>文件存储</w:t>
            </w:r>
          </w:p>
        </w:tc>
        <w:tc>
          <w:tcPr>
            <w:tcW w:w="3637" w:type="pct"/>
          </w:tcPr>
          <w:p w14:paraId="28DABFB0"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文件系统列表、条件查询、修改文件系统描述、挂载点管理等。</w:t>
            </w:r>
          </w:p>
          <w:p w14:paraId="6AF87E5A"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运行状态、容量监控展示。</w:t>
            </w:r>
          </w:p>
        </w:tc>
      </w:tr>
      <w:tr w:rsidR="00E22440" w14:paraId="3CBB214C" w14:textId="77777777">
        <w:tc>
          <w:tcPr>
            <w:tcW w:w="659" w:type="pct"/>
            <w:vMerge w:val="restart"/>
          </w:tcPr>
          <w:p w14:paraId="5693A082" w14:textId="77777777" w:rsidR="00E22440" w:rsidRDefault="002237F8">
            <w:pPr>
              <w:jc w:val="left"/>
              <w:rPr>
                <w:rFonts w:ascii="宋体" w:eastAsia="宋体" w:hAnsi="宋体" w:cs="宋体"/>
                <w:szCs w:val="21"/>
              </w:rPr>
            </w:pPr>
            <w:r>
              <w:rPr>
                <w:rFonts w:ascii="宋体" w:eastAsia="宋体" w:hAnsi="宋体" w:cs="宋体" w:hint="eastAsia"/>
                <w:szCs w:val="21"/>
              </w:rPr>
              <w:t>网络</w:t>
            </w:r>
          </w:p>
        </w:tc>
        <w:tc>
          <w:tcPr>
            <w:tcW w:w="703" w:type="pct"/>
          </w:tcPr>
          <w:p w14:paraId="78819129" w14:textId="77777777" w:rsidR="00E22440" w:rsidRDefault="002237F8">
            <w:pPr>
              <w:jc w:val="left"/>
              <w:rPr>
                <w:rFonts w:ascii="宋体" w:eastAsia="宋体" w:hAnsi="宋体" w:cs="宋体"/>
                <w:szCs w:val="21"/>
              </w:rPr>
            </w:pPr>
            <w:r>
              <w:rPr>
                <w:rFonts w:ascii="宋体" w:eastAsia="宋体" w:hAnsi="宋体" w:cs="宋体" w:hint="eastAsia"/>
                <w:szCs w:val="21"/>
              </w:rPr>
              <w:t>专有网络VPC</w:t>
            </w:r>
          </w:p>
        </w:tc>
        <w:tc>
          <w:tcPr>
            <w:tcW w:w="3637" w:type="pct"/>
          </w:tcPr>
          <w:p w14:paraId="1DAACE5A"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支持创建VPC网络、添加/删除子网、添加/删除NAT网关、VPC路由表、删除。</w:t>
            </w:r>
          </w:p>
        </w:tc>
      </w:tr>
      <w:tr w:rsidR="00E22440" w14:paraId="4A8D5AA4" w14:textId="77777777">
        <w:tc>
          <w:tcPr>
            <w:tcW w:w="659" w:type="pct"/>
            <w:vMerge/>
          </w:tcPr>
          <w:p w14:paraId="71F928D6" w14:textId="77777777" w:rsidR="00E22440" w:rsidRDefault="00E22440">
            <w:pPr>
              <w:jc w:val="left"/>
              <w:rPr>
                <w:rFonts w:ascii="宋体" w:eastAsia="宋体" w:hAnsi="宋体" w:cs="宋体"/>
                <w:szCs w:val="21"/>
              </w:rPr>
            </w:pPr>
          </w:p>
        </w:tc>
        <w:tc>
          <w:tcPr>
            <w:tcW w:w="703" w:type="pct"/>
          </w:tcPr>
          <w:p w14:paraId="7EA09DD6" w14:textId="77777777" w:rsidR="00E22440" w:rsidRDefault="002237F8">
            <w:pPr>
              <w:jc w:val="left"/>
              <w:rPr>
                <w:rFonts w:ascii="宋体" w:eastAsia="宋体" w:hAnsi="宋体" w:cs="宋体"/>
                <w:szCs w:val="21"/>
              </w:rPr>
            </w:pPr>
            <w:r>
              <w:rPr>
                <w:rFonts w:ascii="宋体" w:eastAsia="宋体" w:hAnsi="宋体" w:cs="宋体" w:hint="eastAsia"/>
                <w:szCs w:val="21"/>
              </w:rPr>
              <w:t>负载均衡</w:t>
            </w:r>
          </w:p>
        </w:tc>
        <w:tc>
          <w:tcPr>
            <w:tcW w:w="3637" w:type="pct"/>
          </w:tcPr>
          <w:p w14:paraId="72D423EF"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负载均衡实例管理和信息查询，支持条件查询、创建、操作、服务地址、状态、网络类型、端口、健康检查等。</w:t>
            </w:r>
          </w:p>
          <w:p w14:paraId="4F737824"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服务监听管理，监听服务创建、修改、查看、删除、停止、启动。</w:t>
            </w:r>
          </w:p>
          <w:p w14:paraId="1BD4E1B6"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健康检查配置管理，判断是否开启、检查域名、检查URI、检查端口等。</w:t>
            </w:r>
          </w:p>
          <w:p w14:paraId="50E3B46B"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转发规则创建与删除，后端服务器查询，添加，移除管理等。</w:t>
            </w:r>
          </w:p>
        </w:tc>
      </w:tr>
      <w:tr w:rsidR="00E22440" w14:paraId="2209989D" w14:textId="77777777">
        <w:tc>
          <w:tcPr>
            <w:tcW w:w="659" w:type="pct"/>
            <w:vMerge/>
          </w:tcPr>
          <w:p w14:paraId="2BDB2364" w14:textId="77777777" w:rsidR="00E22440" w:rsidRDefault="00E22440">
            <w:pPr>
              <w:jc w:val="left"/>
              <w:rPr>
                <w:rFonts w:ascii="宋体" w:eastAsia="宋体" w:hAnsi="宋体" w:cs="宋体"/>
                <w:szCs w:val="21"/>
              </w:rPr>
            </w:pPr>
          </w:p>
        </w:tc>
        <w:tc>
          <w:tcPr>
            <w:tcW w:w="703" w:type="pct"/>
          </w:tcPr>
          <w:p w14:paraId="10E976B1" w14:textId="77777777" w:rsidR="00E22440" w:rsidRDefault="002237F8">
            <w:pPr>
              <w:jc w:val="left"/>
              <w:rPr>
                <w:rFonts w:ascii="宋体" w:eastAsia="宋体" w:hAnsi="宋体" w:cs="宋体"/>
                <w:szCs w:val="21"/>
              </w:rPr>
            </w:pPr>
            <w:r>
              <w:rPr>
                <w:rFonts w:ascii="宋体" w:eastAsia="宋体" w:hAnsi="宋体" w:cs="宋体" w:hint="eastAsia"/>
                <w:szCs w:val="21"/>
              </w:rPr>
              <w:t>弹性公网IP</w:t>
            </w:r>
          </w:p>
        </w:tc>
        <w:tc>
          <w:tcPr>
            <w:tcW w:w="3637" w:type="pct"/>
          </w:tcPr>
          <w:p w14:paraId="677B2317"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实例查询，实例名、IP地址、监控、带宽、状态、绑定实例、实例类型等。</w:t>
            </w:r>
          </w:p>
          <w:p w14:paraId="79FE0B6F"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实例管理，创建、绑定/解绑实例、查询监控等。</w:t>
            </w:r>
          </w:p>
        </w:tc>
      </w:tr>
      <w:tr w:rsidR="00E22440" w14:paraId="51CA6200" w14:textId="77777777">
        <w:tc>
          <w:tcPr>
            <w:tcW w:w="659" w:type="pct"/>
            <w:vMerge/>
          </w:tcPr>
          <w:p w14:paraId="6530791A" w14:textId="77777777" w:rsidR="00E22440" w:rsidRDefault="00E22440">
            <w:pPr>
              <w:jc w:val="left"/>
              <w:rPr>
                <w:rFonts w:ascii="宋体" w:eastAsia="宋体" w:hAnsi="宋体" w:cs="宋体"/>
                <w:szCs w:val="21"/>
              </w:rPr>
            </w:pPr>
          </w:p>
        </w:tc>
        <w:tc>
          <w:tcPr>
            <w:tcW w:w="703" w:type="pct"/>
          </w:tcPr>
          <w:p w14:paraId="0FA2D1E2" w14:textId="77777777" w:rsidR="00E22440" w:rsidRDefault="002237F8">
            <w:pPr>
              <w:rPr>
                <w:rFonts w:ascii="宋体" w:eastAsia="宋体" w:hAnsi="宋体" w:cs="宋体"/>
                <w:szCs w:val="21"/>
              </w:rPr>
            </w:pPr>
            <w:r>
              <w:rPr>
                <w:rFonts w:ascii="宋体" w:eastAsia="宋体" w:hAnsi="宋体" w:cs="宋体" w:hint="eastAsia"/>
                <w:szCs w:val="21"/>
              </w:rPr>
              <w:t>NAT网关</w:t>
            </w:r>
          </w:p>
        </w:tc>
        <w:tc>
          <w:tcPr>
            <w:tcW w:w="3637" w:type="pct"/>
          </w:tcPr>
          <w:p w14:paraId="745A931B" w14:textId="77777777" w:rsidR="00E22440" w:rsidRDefault="002237F8">
            <w:pPr>
              <w:numPr>
                <w:ilvl w:val="0"/>
                <w:numId w:val="4"/>
              </w:numPr>
              <w:jc w:val="left"/>
              <w:rPr>
                <w:rFonts w:ascii="宋体" w:eastAsia="宋体" w:hAnsi="宋体" w:cs="宋体"/>
                <w:szCs w:val="21"/>
              </w:rPr>
            </w:pPr>
            <w:r>
              <w:rPr>
                <w:rFonts w:ascii="宋体" w:eastAsia="宋体" w:hAnsi="宋体" w:cs="宋体" w:hint="eastAsia"/>
                <w:szCs w:val="21"/>
              </w:rPr>
              <w:t>NAT网关管理和查询，NAT网关创建、NAT网关列表、管理、编辑、删除等。</w:t>
            </w:r>
          </w:p>
        </w:tc>
      </w:tr>
    </w:tbl>
    <w:p w14:paraId="2BC7B3D4" w14:textId="77777777" w:rsidR="00E22440" w:rsidRDefault="002237F8">
      <w:pPr>
        <w:pStyle w:val="2"/>
        <w:numPr>
          <w:ilvl w:val="1"/>
          <w:numId w:val="3"/>
        </w:numPr>
        <w:tabs>
          <w:tab w:val="left" w:pos="576"/>
        </w:tabs>
        <w:snapToGrid w:val="0"/>
        <w:spacing w:before="120" w:after="120" w:line="360" w:lineRule="auto"/>
        <w:ind w:left="578" w:hanging="578"/>
        <w:rPr>
          <w:rFonts w:ascii="Microsoft YaHei UI" w:eastAsia="Microsoft YaHei UI" w:hAnsi="Microsoft YaHei UI"/>
          <w:sz w:val="24"/>
        </w:rPr>
      </w:pPr>
      <w:bookmarkStart w:id="15" w:name="_Toc90891868"/>
      <w:proofErr w:type="gramStart"/>
      <w:r>
        <w:rPr>
          <w:rFonts w:ascii="Microsoft YaHei UI" w:eastAsia="Microsoft YaHei UI" w:hAnsi="Microsoft YaHei UI" w:hint="eastAsia"/>
          <w:sz w:val="24"/>
        </w:rPr>
        <w:t>云服务</w:t>
      </w:r>
      <w:proofErr w:type="gramEnd"/>
      <w:r>
        <w:rPr>
          <w:rFonts w:ascii="Microsoft YaHei UI" w:eastAsia="Microsoft YaHei UI" w:hAnsi="Microsoft YaHei UI" w:hint="eastAsia"/>
          <w:sz w:val="24"/>
        </w:rPr>
        <w:t>商监控</w:t>
      </w:r>
      <w:bookmarkEnd w:id="15"/>
    </w:p>
    <w:p w14:paraId="274A8364" w14:textId="77777777" w:rsidR="00E22440" w:rsidRDefault="002237F8">
      <w:pPr>
        <w:spacing w:line="360" w:lineRule="auto"/>
        <w:ind w:firstLineChars="202" w:firstLine="424"/>
      </w:pPr>
      <w:proofErr w:type="gramStart"/>
      <w:r>
        <w:rPr>
          <w:rFonts w:hint="eastAsia"/>
        </w:rPr>
        <w:t>云服务</w:t>
      </w:r>
      <w:proofErr w:type="gramEnd"/>
      <w:r>
        <w:rPr>
          <w:rFonts w:hint="eastAsia"/>
        </w:rPr>
        <w:t>商监控的</w:t>
      </w:r>
      <w:r>
        <w:t>统一监控中心提供开箱即用的一站式多云监控方案，对</w:t>
      </w:r>
      <w:proofErr w:type="gramStart"/>
      <w:r>
        <w:t>各类云资源池</w:t>
      </w:r>
      <w:proofErr w:type="gramEnd"/>
      <w:r>
        <w:t>下云服务、</w:t>
      </w:r>
      <w:r>
        <w:rPr>
          <w:rFonts w:hint="eastAsia"/>
        </w:rPr>
        <w:t>服务器</w:t>
      </w:r>
      <w:r>
        <w:t>、</w:t>
      </w:r>
      <w:r>
        <w:rPr>
          <w:rFonts w:hint="eastAsia"/>
        </w:rPr>
        <w:t>业务</w:t>
      </w:r>
      <w:r>
        <w:t>应用等进行全方位的智能监控</w:t>
      </w:r>
      <w:r>
        <w:rPr>
          <w:rFonts w:hint="eastAsia"/>
        </w:rPr>
        <w:t>和告警。</w:t>
      </w:r>
    </w:p>
    <w:p w14:paraId="709F4FB8" w14:textId="66BF9207" w:rsidR="00E22440" w:rsidRDefault="002237F8">
      <w:pPr>
        <w:spacing w:line="360" w:lineRule="auto"/>
        <w:ind w:firstLine="420"/>
      </w:pPr>
      <w:r>
        <w:rPr>
          <w:rFonts w:hint="eastAsia"/>
        </w:rPr>
        <w:t>混合</w:t>
      </w:r>
      <w:proofErr w:type="gramStart"/>
      <w:r>
        <w:rPr>
          <w:rFonts w:hint="eastAsia"/>
        </w:rPr>
        <w:t>云管理</w:t>
      </w:r>
      <w:proofErr w:type="gramEnd"/>
      <w:r>
        <w:rPr>
          <w:rFonts w:hint="eastAsia"/>
        </w:rPr>
        <w:t>技术平台提供两种方式接入监控数据，针对有完整监控服务</w:t>
      </w:r>
      <w:r>
        <w:rPr>
          <w:rFonts w:hint="eastAsia"/>
        </w:rPr>
        <w:t>API</w:t>
      </w:r>
      <w:r>
        <w:rPr>
          <w:rFonts w:hint="eastAsia"/>
        </w:rPr>
        <w:t>或者局域网的云环境，可以通过</w:t>
      </w:r>
      <w:r>
        <w:rPr>
          <w:rFonts w:hint="eastAsia"/>
        </w:rPr>
        <w:t>API</w:t>
      </w:r>
      <w:r>
        <w:rPr>
          <w:rFonts w:hint="eastAsia"/>
        </w:rPr>
        <w:t>适配接入统一监控中心，也可以通过轻量化的</w:t>
      </w:r>
      <w:r>
        <w:rPr>
          <w:rFonts w:hint="eastAsia"/>
        </w:rPr>
        <w:t>Agent</w:t>
      </w:r>
      <w:r>
        <w:rPr>
          <w:rFonts w:hint="eastAsia"/>
        </w:rPr>
        <w:t>植入收集更多的监控指标。</w:t>
      </w:r>
    </w:p>
    <w:p w14:paraId="2AC22F1F" w14:textId="77777777" w:rsidR="00E22440" w:rsidRDefault="002237F8">
      <w:pPr>
        <w:pStyle w:val="3"/>
        <w:tabs>
          <w:tab w:val="left" w:pos="510"/>
        </w:tabs>
        <w:autoSpaceDE w:val="0"/>
        <w:autoSpaceDN w:val="0"/>
        <w:adjustRightInd w:val="0"/>
        <w:spacing w:before="0" w:after="0" w:line="360" w:lineRule="auto"/>
        <w:ind w:firstLineChars="49" w:firstLine="118"/>
        <w:jc w:val="left"/>
        <w:textAlignment w:val="baseline"/>
        <w:rPr>
          <w:rFonts w:ascii="Microsoft YaHei UI" w:eastAsia="Microsoft YaHei UI" w:hAnsi="Microsoft YaHei UI"/>
          <w:bCs w:val="0"/>
          <w:kern w:val="0"/>
          <w:sz w:val="24"/>
          <w:szCs w:val="24"/>
        </w:rPr>
      </w:pPr>
      <w:bookmarkStart w:id="16" w:name="_Toc90891869"/>
      <w:r>
        <w:rPr>
          <w:rFonts w:ascii="Microsoft YaHei UI" w:eastAsia="Microsoft YaHei UI" w:hAnsi="Microsoft YaHei UI" w:hint="eastAsia"/>
          <w:bCs w:val="0"/>
          <w:kern w:val="0"/>
          <w:sz w:val="24"/>
          <w:szCs w:val="24"/>
        </w:rPr>
        <w:t>2.3.1 功能简介</w:t>
      </w:r>
      <w:bookmarkEnd w:id="16"/>
    </w:p>
    <w:p w14:paraId="769673AD" w14:textId="77777777" w:rsidR="00E22440" w:rsidRDefault="002237F8">
      <w:pPr>
        <w:spacing w:line="360" w:lineRule="auto"/>
        <w:rPr>
          <w:b/>
          <w:bCs/>
        </w:rPr>
      </w:pPr>
      <w:r>
        <w:rPr>
          <w:b/>
          <w:bCs/>
        </w:rPr>
        <w:t>视图管理</w:t>
      </w:r>
    </w:p>
    <w:p w14:paraId="04E0B5A1" w14:textId="77777777" w:rsidR="00E22440" w:rsidRDefault="002237F8">
      <w:pPr>
        <w:spacing w:line="360" w:lineRule="auto"/>
        <w:ind w:firstLineChars="202" w:firstLine="424"/>
      </w:pPr>
      <w:r>
        <w:t>支持客户自定义</w:t>
      </w:r>
      <w:proofErr w:type="gramStart"/>
      <w:r>
        <w:t>云资源</w:t>
      </w:r>
      <w:proofErr w:type="gramEnd"/>
      <w:r>
        <w:t>的监控指标，以及自定义监控仪表盘进行监控数据展示。</w:t>
      </w:r>
    </w:p>
    <w:p w14:paraId="3BA485AE" w14:textId="77777777" w:rsidR="00E22440" w:rsidRDefault="002237F8">
      <w:pPr>
        <w:spacing w:line="360" w:lineRule="auto"/>
        <w:rPr>
          <w:b/>
          <w:bCs/>
        </w:rPr>
      </w:pPr>
      <w:r>
        <w:rPr>
          <w:b/>
          <w:bCs/>
        </w:rPr>
        <w:t>弹性计算监控</w:t>
      </w:r>
    </w:p>
    <w:p w14:paraId="31A933C9" w14:textId="77777777" w:rsidR="00E22440" w:rsidRDefault="002237F8">
      <w:pPr>
        <w:spacing w:line="360" w:lineRule="auto"/>
        <w:ind w:firstLineChars="202" w:firstLine="424"/>
      </w:pPr>
      <w:r>
        <w:t>对云主机的</w:t>
      </w:r>
      <w:r>
        <w:t>cpu</w:t>
      </w:r>
      <w:r>
        <w:t>、内存、云主机运行状态等维度进行统计。</w:t>
      </w:r>
    </w:p>
    <w:p w14:paraId="43347C1D" w14:textId="77777777" w:rsidR="00E22440" w:rsidRDefault="002237F8">
      <w:pPr>
        <w:spacing w:line="360" w:lineRule="auto"/>
        <w:rPr>
          <w:b/>
          <w:bCs/>
        </w:rPr>
      </w:pPr>
      <w:r>
        <w:rPr>
          <w:b/>
          <w:bCs/>
        </w:rPr>
        <w:t>告警管理</w:t>
      </w:r>
    </w:p>
    <w:p w14:paraId="4F8A330F" w14:textId="77777777" w:rsidR="00E22440" w:rsidRDefault="002237F8">
      <w:pPr>
        <w:spacing w:line="360" w:lineRule="auto"/>
        <w:ind w:firstLineChars="202" w:firstLine="424"/>
      </w:pPr>
      <w:r>
        <w:t>支持告警列表总</w:t>
      </w:r>
      <w:proofErr w:type="gramStart"/>
      <w:r>
        <w:t>览</w:t>
      </w:r>
      <w:proofErr w:type="gramEnd"/>
      <w:r>
        <w:t>及</w:t>
      </w:r>
      <w:proofErr w:type="gramStart"/>
      <w:r>
        <w:t>及</w:t>
      </w:r>
      <w:proofErr w:type="gramEnd"/>
      <w:r>
        <w:t>自定义的告警阈值设置和告警联系人设置，</w:t>
      </w:r>
      <w:proofErr w:type="gramStart"/>
      <w:r>
        <w:t>方便第</w:t>
      </w:r>
      <w:proofErr w:type="gramEnd"/>
      <w:r>
        <w:t>一时间查看所有异常告警。</w:t>
      </w:r>
    </w:p>
    <w:p w14:paraId="03D5AE14" w14:textId="77777777" w:rsidR="00E22440" w:rsidRDefault="002237F8">
      <w:pPr>
        <w:spacing w:line="360" w:lineRule="auto"/>
        <w:rPr>
          <w:b/>
          <w:bCs/>
        </w:rPr>
      </w:pPr>
      <w:r>
        <w:rPr>
          <w:b/>
          <w:bCs/>
        </w:rPr>
        <w:t>日志管理</w:t>
      </w:r>
    </w:p>
    <w:p w14:paraId="3783F0C2" w14:textId="77777777" w:rsidR="00E22440" w:rsidRDefault="002237F8">
      <w:pPr>
        <w:spacing w:line="360" w:lineRule="auto"/>
        <w:ind w:firstLineChars="202" w:firstLine="424"/>
      </w:pPr>
      <w:r>
        <w:t>提供一站式的日志数据管理服务，支持对云服务器日志低成本存储，并提供日志实时检索、查询和分析和日志审计功能。</w:t>
      </w:r>
    </w:p>
    <w:p w14:paraId="426AD25B" w14:textId="77777777" w:rsidR="00E22440" w:rsidRDefault="002237F8">
      <w:pPr>
        <w:pStyle w:val="2"/>
        <w:numPr>
          <w:ilvl w:val="1"/>
          <w:numId w:val="3"/>
        </w:numPr>
        <w:tabs>
          <w:tab w:val="left" w:pos="576"/>
        </w:tabs>
        <w:snapToGrid w:val="0"/>
        <w:spacing w:before="120" w:after="120" w:line="360" w:lineRule="auto"/>
        <w:ind w:left="578" w:hanging="578"/>
        <w:rPr>
          <w:rFonts w:ascii="Microsoft YaHei UI" w:eastAsia="Microsoft YaHei UI" w:hAnsi="Microsoft YaHei UI"/>
          <w:sz w:val="24"/>
        </w:rPr>
      </w:pPr>
      <w:bookmarkStart w:id="17" w:name="_Toc90891870"/>
      <w:bookmarkStart w:id="18" w:name="查看及设置策略版本"/>
      <w:bookmarkStart w:id="19" w:name="权限策略管理"/>
      <w:bookmarkStart w:id="20" w:name="组织用户"/>
      <w:bookmarkStart w:id="21" w:name="子用户启用与停用"/>
      <w:bookmarkStart w:id="22" w:name="组织视图"/>
      <w:bookmarkStart w:id="23" w:name="组织内创建用户"/>
      <w:r>
        <w:rPr>
          <w:rFonts w:ascii="Microsoft YaHei UI" w:eastAsia="Microsoft YaHei UI" w:hAnsi="Microsoft YaHei UI" w:hint="eastAsia"/>
          <w:sz w:val="24"/>
        </w:rPr>
        <w:t>账号管理</w:t>
      </w:r>
      <w:bookmarkEnd w:id="17"/>
    </w:p>
    <w:p w14:paraId="1714BD03" w14:textId="77777777" w:rsidR="00E22440" w:rsidRDefault="002237F8">
      <w:pPr>
        <w:pStyle w:val="3"/>
        <w:tabs>
          <w:tab w:val="left" w:pos="510"/>
        </w:tabs>
        <w:autoSpaceDE w:val="0"/>
        <w:autoSpaceDN w:val="0"/>
        <w:adjustRightInd w:val="0"/>
        <w:spacing w:before="0" w:after="0" w:line="360" w:lineRule="auto"/>
        <w:jc w:val="left"/>
        <w:textAlignment w:val="baseline"/>
        <w:rPr>
          <w:rFonts w:ascii="Microsoft YaHei UI" w:eastAsia="Microsoft YaHei UI" w:hAnsi="Microsoft YaHei UI"/>
          <w:bCs w:val="0"/>
          <w:kern w:val="0"/>
          <w:sz w:val="24"/>
          <w:szCs w:val="24"/>
        </w:rPr>
      </w:pPr>
      <w:bookmarkStart w:id="24" w:name="_Toc90891871"/>
      <w:bookmarkEnd w:id="18"/>
      <w:bookmarkEnd w:id="19"/>
      <w:r>
        <w:rPr>
          <w:rFonts w:ascii="Microsoft YaHei UI" w:eastAsia="Microsoft YaHei UI" w:hAnsi="Microsoft YaHei UI" w:hint="eastAsia"/>
          <w:bCs w:val="0"/>
          <w:kern w:val="0"/>
          <w:sz w:val="24"/>
          <w:szCs w:val="24"/>
        </w:rPr>
        <w:t>2.4.1 功能简介</w:t>
      </w:r>
      <w:bookmarkEnd w:id="24"/>
    </w:p>
    <w:p w14:paraId="11A3C84D" w14:textId="77777777" w:rsidR="00E22440" w:rsidRDefault="002237F8">
      <w:pPr>
        <w:spacing w:line="360" w:lineRule="auto"/>
        <w:rPr>
          <w:b/>
          <w:bCs/>
        </w:rPr>
      </w:pPr>
      <w:r>
        <w:rPr>
          <w:b/>
          <w:bCs/>
        </w:rPr>
        <w:t>安全设置</w:t>
      </w:r>
    </w:p>
    <w:p w14:paraId="5347EBE4" w14:textId="77777777" w:rsidR="00E22440" w:rsidRDefault="002237F8">
      <w:pPr>
        <w:spacing w:line="360" w:lineRule="auto"/>
        <w:ind w:firstLineChars="202" w:firstLine="424"/>
      </w:pPr>
      <w:r>
        <w:t>安全设置主页面可以</w:t>
      </w:r>
      <w:proofErr w:type="gramStart"/>
      <w:r>
        <w:t>查看您</w:t>
      </w:r>
      <w:proofErr w:type="gramEnd"/>
      <w:r>
        <w:t>的账号的安全程度，修改登录密码，修改绑定的手机号，绑定邮箱，登录保护设置，操作保护设置等。通过本模块的配置可以进一步加强您账号的安全程度。</w:t>
      </w:r>
    </w:p>
    <w:p w14:paraId="09317355" w14:textId="77777777" w:rsidR="00E22440" w:rsidRDefault="002237F8">
      <w:pPr>
        <w:spacing w:line="360" w:lineRule="auto"/>
        <w:rPr>
          <w:b/>
          <w:bCs/>
        </w:rPr>
      </w:pPr>
      <w:r>
        <w:rPr>
          <w:b/>
          <w:bCs/>
        </w:rPr>
        <w:t>账号信息</w:t>
      </w:r>
    </w:p>
    <w:p w14:paraId="49222DC3" w14:textId="47576E54" w:rsidR="00E22440" w:rsidRDefault="002237F8">
      <w:pPr>
        <w:spacing w:line="360" w:lineRule="auto"/>
        <w:ind w:firstLineChars="202" w:firstLine="424"/>
      </w:pPr>
      <w:r>
        <w:lastRenderedPageBreak/>
        <w:t>填写账号信息模块有助于用户完善个人或企业的基本信息，</w:t>
      </w:r>
      <w:r>
        <w:t>LStack</w:t>
      </w:r>
      <w:r>
        <w:t>根据您填写的账号</w:t>
      </w:r>
      <w:proofErr w:type="gramStart"/>
      <w:r>
        <w:t>信息信息</w:t>
      </w:r>
      <w:proofErr w:type="gramEnd"/>
      <w:r>
        <w:t>后续将为您提供个性化的服务。会严格保证用户的个人信息，不会对外提供用户资料。</w:t>
      </w:r>
    </w:p>
    <w:p w14:paraId="3F428049" w14:textId="77777777" w:rsidR="00E22440" w:rsidRDefault="002237F8">
      <w:pPr>
        <w:spacing w:line="360" w:lineRule="auto"/>
        <w:rPr>
          <w:b/>
          <w:bCs/>
        </w:rPr>
      </w:pPr>
      <w:r>
        <w:rPr>
          <w:b/>
          <w:bCs/>
        </w:rPr>
        <w:t>联系人管理</w:t>
      </w:r>
    </w:p>
    <w:p w14:paraId="75404051" w14:textId="57F292CF" w:rsidR="00E22440" w:rsidRDefault="002237F8">
      <w:pPr>
        <w:spacing w:line="360" w:lineRule="auto"/>
        <w:ind w:firstLineChars="202" w:firstLine="424"/>
      </w:pPr>
      <w:r>
        <w:t>您可以为每类消息设置接收人，</w:t>
      </w:r>
      <w:r w:rsidR="00FE15CC">
        <w:rPr>
          <w:rFonts w:hint="eastAsia"/>
        </w:rPr>
        <w:t>我们</w:t>
      </w:r>
      <w:r>
        <w:t>不会将接收人信息对外披露或向第三方提供。</w:t>
      </w:r>
    </w:p>
    <w:p w14:paraId="3CF04E6D" w14:textId="5A3CF3E3" w:rsidR="00E22440" w:rsidRDefault="002237F8">
      <w:pPr>
        <w:spacing w:line="360" w:lineRule="auto"/>
        <w:ind w:firstLineChars="202" w:firstLine="424"/>
      </w:pPr>
      <w:r>
        <w:t>后续</w:t>
      </w:r>
      <w:proofErr w:type="gramStart"/>
      <w:r w:rsidR="006B1257">
        <w:rPr>
          <w:rFonts w:hint="eastAsia"/>
        </w:rPr>
        <w:t>软通多云</w:t>
      </w:r>
      <w:proofErr w:type="gramEnd"/>
      <w:r w:rsidR="006B1257">
        <w:rPr>
          <w:rFonts w:hint="eastAsia"/>
        </w:rPr>
        <w:t>管理系统</w:t>
      </w:r>
      <w:r>
        <w:t>将陆续开通：账户、产品、故障等重要消息，建议您务必设置接收，防止消息遗漏造成损失。</w:t>
      </w:r>
    </w:p>
    <w:p w14:paraId="69FD6DC2" w14:textId="77777777" w:rsidR="00E22440" w:rsidRDefault="002237F8">
      <w:pPr>
        <w:spacing w:line="360" w:lineRule="auto"/>
        <w:rPr>
          <w:b/>
          <w:bCs/>
        </w:rPr>
      </w:pPr>
      <w:r>
        <w:rPr>
          <w:b/>
          <w:bCs/>
        </w:rPr>
        <w:t>AccessKey</w:t>
      </w:r>
    </w:p>
    <w:p w14:paraId="3A68943A" w14:textId="77777777" w:rsidR="00E22440" w:rsidRDefault="002237F8">
      <w:pPr>
        <w:spacing w:line="360" w:lineRule="auto"/>
        <w:ind w:firstLineChars="202" w:firstLine="424"/>
      </w:pPr>
      <w:r>
        <w:t>访问密钥</w:t>
      </w:r>
      <w:r>
        <w:t xml:space="preserve"> AccessKey </w:t>
      </w:r>
      <w:proofErr w:type="gramStart"/>
      <w:r>
        <w:t>是各云厂商</w:t>
      </w:r>
      <w:proofErr w:type="gramEnd"/>
      <w:r>
        <w:t>提供的识别用户身份的凭据，</w:t>
      </w:r>
      <w:r>
        <w:t xml:space="preserve">AccessKey </w:t>
      </w:r>
      <w:r>
        <w:t>中一般包含</w:t>
      </w:r>
      <w:r>
        <w:t xml:space="preserve"> AccessKey ID </w:t>
      </w:r>
      <w:r>
        <w:t>和</w:t>
      </w:r>
      <w:r>
        <w:t xml:space="preserve"> AccessKey Secret</w:t>
      </w:r>
      <w:r>
        <w:t>，其中</w:t>
      </w:r>
      <w:r>
        <w:t xml:space="preserve"> AccessKey ID </w:t>
      </w:r>
      <w:r>
        <w:t>用于标识用户，</w:t>
      </w:r>
      <w:r>
        <w:t xml:space="preserve">AccessKey Secret </w:t>
      </w:r>
      <w:r>
        <w:t>是用于验证用户的密钥。</w:t>
      </w:r>
    </w:p>
    <w:p w14:paraId="590B4C5C" w14:textId="77777777" w:rsidR="00E22440" w:rsidRDefault="002237F8">
      <w:pPr>
        <w:spacing w:line="360" w:lineRule="auto"/>
        <w:rPr>
          <w:b/>
          <w:bCs/>
        </w:rPr>
      </w:pPr>
      <w:r>
        <w:rPr>
          <w:b/>
          <w:bCs/>
        </w:rPr>
        <w:t>实名认证</w:t>
      </w:r>
    </w:p>
    <w:p w14:paraId="217D56B7" w14:textId="77777777" w:rsidR="00E22440" w:rsidRDefault="002237F8">
      <w:pPr>
        <w:spacing w:line="360" w:lineRule="auto"/>
        <w:ind w:firstLineChars="202" w:firstLine="424"/>
      </w:pPr>
      <w:r>
        <w:t>实名认证直接影响账号的归属。如果企业使用的账号未进行个人实名认证后，</w:t>
      </w:r>
      <w:proofErr w:type="gramStart"/>
      <w:r>
        <w:t>遇人员</w:t>
      </w:r>
      <w:proofErr w:type="gramEnd"/>
      <w:r>
        <w:t>变动交接账号或账号下财产出现纠纷时，可能带来麻烦，甚至经济损失。并且实名认证信息对提现和获取发票都可能会产生影响。</w:t>
      </w:r>
    </w:p>
    <w:p w14:paraId="60747688" w14:textId="77777777" w:rsidR="00E22440" w:rsidRDefault="002237F8">
      <w:pPr>
        <w:pStyle w:val="2"/>
        <w:numPr>
          <w:ilvl w:val="1"/>
          <w:numId w:val="3"/>
        </w:numPr>
        <w:tabs>
          <w:tab w:val="left" w:pos="576"/>
        </w:tabs>
        <w:snapToGrid w:val="0"/>
        <w:spacing w:before="120" w:after="120" w:line="360" w:lineRule="auto"/>
        <w:ind w:left="578" w:hanging="578"/>
        <w:rPr>
          <w:rFonts w:ascii="Microsoft YaHei UI" w:eastAsia="Microsoft YaHei UI" w:hAnsi="Microsoft YaHei UI"/>
          <w:sz w:val="24"/>
        </w:rPr>
      </w:pPr>
      <w:bookmarkStart w:id="25" w:name="_Toc11257"/>
      <w:bookmarkStart w:id="26" w:name="_Toc7206"/>
      <w:bookmarkStart w:id="27" w:name="_Toc15430"/>
      <w:bookmarkStart w:id="28" w:name="_Toc30164"/>
      <w:bookmarkStart w:id="29" w:name="_Toc3122"/>
      <w:bookmarkStart w:id="30" w:name="_Toc22509"/>
      <w:bookmarkStart w:id="31" w:name="_Toc1114"/>
      <w:bookmarkStart w:id="32" w:name="_Toc90891872"/>
      <w:bookmarkEnd w:id="20"/>
      <w:bookmarkEnd w:id="21"/>
      <w:bookmarkEnd w:id="22"/>
      <w:bookmarkEnd w:id="23"/>
      <w:r>
        <w:rPr>
          <w:rFonts w:ascii="Microsoft YaHei UI" w:eastAsia="Microsoft YaHei UI" w:hAnsi="Microsoft YaHei UI" w:hint="eastAsia"/>
          <w:sz w:val="24"/>
        </w:rPr>
        <w:t>运营</w:t>
      </w:r>
      <w:bookmarkEnd w:id="25"/>
      <w:bookmarkEnd w:id="26"/>
      <w:bookmarkEnd w:id="27"/>
      <w:bookmarkEnd w:id="28"/>
      <w:bookmarkEnd w:id="29"/>
      <w:bookmarkEnd w:id="30"/>
      <w:bookmarkEnd w:id="31"/>
      <w:r>
        <w:rPr>
          <w:rFonts w:ascii="Microsoft YaHei UI" w:eastAsia="Microsoft YaHei UI" w:hAnsi="Microsoft YaHei UI" w:hint="eastAsia"/>
          <w:sz w:val="24"/>
        </w:rPr>
        <w:t>中心</w:t>
      </w:r>
      <w:bookmarkEnd w:id="32"/>
    </w:p>
    <w:p w14:paraId="6EF42741" w14:textId="77777777" w:rsidR="00E22440" w:rsidRDefault="002237F8">
      <w:pPr>
        <w:pStyle w:val="3"/>
        <w:tabs>
          <w:tab w:val="left" w:pos="510"/>
        </w:tabs>
        <w:autoSpaceDE w:val="0"/>
        <w:autoSpaceDN w:val="0"/>
        <w:adjustRightInd w:val="0"/>
        <w:spacing w:before="0" w:after="0" w:line="360" w:lineRule="auto"/>
        <w:jc w:val="left"/>
        <w:textAlignment w:val="baseline"/>
        <w:rPr>
          <w:rFonts w:ascii="Microsoft YaHei UI" w:eastAsia="Microsoft YaHei UI" w:hAnsi="Microsoft YaHei UI"/>
          <w:bCs w:val="0"/>
          <w:kern w:val="0"/>
          <w:sz w:val="24"/>
          <w:szCs w:val="24"/>
        </w:rPr>
      </w:pPr>
      <w:bookmarkStart w:id="33" w:name="_Toc90891873"/>
      <w:r>
        <w:rPr>
          <w:rFonts w:ascii="Microsoft YaHei UI" w:eastAsia="Microsoft YaHei UI" w:hAnsi="Microsoft YaHei UI" w:hint="eastAsia"/>
          <w:bCs w:val="0"/>
          <w:kern w:val="0"/>
          <w:sz w:val="24"/>
          <w:szCs w:val="24"/>
        </w:rPr>
        <w:t>2.5.1 功能简介</w:t>
      </w:r>
      <w:bookmarkEnd w:id="33"/>
    </w:p>
    <w:p w14:paraId="2792DF60" w14:textId="77777777" w:rsidR="00E22440" w:rsidRDefault="002237F8">
      <w:pPr>
        <w:spacing w:line="360" w:lineRule="auto"/>
        <w:ind w:firstLineChars="202" w:firstLine="424"/>
      </w:pPr>
      <w:proofErr w:type="gramStart"/>
      <w:r>
        <w:rPr>
          <w:rFonts w:hint="eastAsia"/>
        </w:rPr>
        <w:t>多云管理</w:t>
      </w:r>
      <w:proofErr w:type="gramEnd"/>
      <w:r>
        <w:rPr>
          <w:rFonts w:hint="eastAsia"/>
        </w:rPr>
        <w:t>技术平台提供可视化云账单费用报告、多维度报表、成本优化、费用监控等功能，精确管理资源费用，为业务规划提供强有力的数据支撑。</w:t>
      </w:r>
    </w:p>
    <w:p w14:paraId="48903BF8" w14:textId="7207C310" w:rsidR="00E22440" w:rsidRDefault="002237F8">
      <w:pPr>
        <w:spacing w:line="360" w:lineRule="auto"/>
        <w:ind w:firstLineChars="202" w:firstLine="424"/>
      </w:pPr>
      <w:r>
        <w:t>支持用户灵活定义资源使用情况分析策略，</w:t>
      </w:r>
      <w:r>
        <w:rPr>
          <w:rFonts w:hint="eastAsia"/>
        </w:rPr>
        <w:t>包括不同组织架构和账号、不同产品类型的不同时间维度的成本账单统计，</w:t>
      </w:r>
      <w:r>
        <w:t>消费结构一目了然</w:t>
      </w:r>
      <w:r>
        <w:rPr>
          <w:rFonts w:hint="eastAsia"/>
        </w:rPr>
        <w:t>，</w:t>
      </w:r>
      <w:r>
        <w:t>分析可优化资源，提高资源利用率，防止</w:t>
      </w:r>
      <w:r>
        <w:rPr>
          <w:rFonts w:hint="eastAsia"/>
        </w:rPr>
        <w:t>资源</w:t>
      </w:r>
      <w:r>
        <w:t>浪费和降低</w:t>
      </w:r>
      <w:proofErr w:type="gramStart"/>
      <w:r>
        <w:t>云</w:t>
      </w:r>
      <w:r>
        <w:rPr>
          <w:rFonts w:hint="eastAsia"/>
        </w:rPr>
        <w:t>资源</w:t>
      </w:r>
      <w:proofErr w:type="gramEnd"/>
      <w:r>
        <w:rPr>
          <w:rFonts w:hint="eastAsia"/>
        </w:rPr>
        <w:t>成本</w:t>
      </w:r>
      <w:r w:rsidR="00884310">
        <w:rPr>
          <w:rFonts w:hint="eastAsia"/>
        </w:rPr>
        <w:t>。</w:t>
      </w:r>
    </w:p>
    <w:sectPr w:rsidR="00E2244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469C" w14:textId="77777777" w:rsidR="00373E68" w:rsidRDefault="00373E68">
      <w:r>
        <w:separator/>
      </w:r>
    </w:p>
  </w:endnote>
  <w:endnote w:type="continuationSeparator" w:id="0">
    <w:p w14:paraId="05F20C48" w14:textId="77777777" w:rsidR="00373E68" w:rsidRDefault="0037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23459"/>
    </w:sdtPr>
    <w:sdtEndPr/>
    <w:sdtContent>
      <w:sdt>
        <w:sdtPr>
          <w:id w:val="1728636285"/>
        </w:sdtPr>
        <w:sdtEndPr/>
        <w:sdtContent>
          <w:p w14:paraId="0240DAC9" w14:textId="77777777" w:rsidR="00E22440" w:rsidRDefault="002237F8">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331</w:t>
            </w:r>
            <w:r>
              <w:rPr>
                <w:b/>
                <w:bCs/>
                <w:sz w:val="24"/>
                <w:szCs w:val="24"/>
              </w:rPr>
              <w:fldChar w:fldCharType="end"/>
            </w:r>
          </w:p>
        </w:sdtContent>
      </w:sdt>
    </w:sdtContent>
  </w:sdt>
  <w:p w14:paraId="0D15F284" w14:textId="77777777" w:rsidR="00E22440" w:rsidRDefault="00E224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08F7" w14:textId="77777777" w:rsidR="00373E68" w:rsidRDefault="00373E68">
      <w:r>
        <w:separator/>
      </w:r>
    </w:p>
  </w:footnote>
  <w:footnote w:type="continuationSeparator" w:id="0">
    <w:p w14:paraId="38F95267" w14:textId="77777777" w:rsidR="00373E68" w:rsidRDefault="0037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39471"/>
    </w:sdtPr>
    <w:sdtEndPr/>
    <w:sdtContent>
      <w:p w14:paraId="67212CEF" w14:textId="00E07DDB" w:rsidR="00E22440" w:rsidRDefault="002237F8">
        <w:pPr>
          <w:pStyle w:val="ad"/>
          <w:wordWrap w:val="0"/>
          <w:jc w:val="both"/>
        </w:pPr>
        <w:r>
          <w:tab/>
        </w:r>
        <w:proofErr w:type="gramStart"/>
        <w:r w:rsidR="006B1257">
          <w:rPr>
            <w:rFonts w:ascii="微软雅黑" w:eastAsia="微软雅黑" w:hAnsi="微软雅黑" w:hint="eastAsia"/>
            <w:color w:val="171A1D"/>
            <w:sz w:val="21"/>
            <w:szCs w:val="21"/>
            <w:shd w:val="clear" w:color="auto" w:fill="FFFFFF"/>
          </w:rPr>
          <w:t>软通多云</w:t>
        </w:r>
        <w:proofErr w:type="gramEnd"/>
        <w:r w:rsidR="006B1257">
          <w:rPr>
            <w:rFonts w:ascii="微软雅黑" w:eastAsia="微软雅黑" w:hAnsi="微软雅黑" w:hint="eastAsia"/>
            <w:color w:val="171A1D"/>
            <w:sz w:val="21"/>
            <w:szCs w:val="21"/>
            <w:shd w:val="clear" w:color="auto" w:fill="FFFFFF"/>
          </w:rPr>
          <w:t>管理系统</w:t>
        </w:r>
        <w:r>
          <w:rPr>
            <w:rFonts w:ascii="微软雅黑" w:eastAsia="微软雅黑" w:hAnsi="微软雅黑" w:hint="eastAsia"/>
            <w:color w:val="171A1D"/>
            <w:sz w:val="21"/>
            <w:szCs w:val="21"/>
            <w:shd w:val="clear" w:color="auto" w:fill="FFFFFF"/>
          </w:rPr>
          <w:t>使用指南</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245E"/>
    <w:multiLevelType w:val="multilevel"/>
    <w:tmpl w:val="127E245E"/>
    <w:lvl w:ilvl="0">
      <w:start w:val="1"/>
      <w:numFmt w:val="decimal"/>
      <w:pStyle w:val="4"/>
      <w:lvlText w:val="2.2.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9D63B4"/>
    <w:multiLevelType w:val="multilevel"/>
    <w:tmpl w:val="209D63B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0DFE590"/>
    <w:multiLevelType w:val="singleLevel"/>
    <w:tmpl w:val="20DFE590"/>
    <w:lvl w:ilvl="0">
      <w:start w:val="1"/>
      <w:numFmt w:val="bullet"/>
      <w:lvlText w:val=""/>
      <w:lvlJc w:val="left"/>
      <w:pPr>
        <w:ind w:left="227" w:hanging="227"/>
      </w:pPr>
      <w:rPr>
        <w:rFonts w:ascii="Wingdings" w:hAnsi="Wingdings" w:hint="default"/>
        <w:sz w:val="13"/>
      </w:rPr>
    </w:lvl>
  </w:abstractNum>
  <w:abstractNum w:abstractNumId="3" w15:restartNumberingAfterBreak="0">
    <w:nsid w:val="679768E8"/>
    <w:multiLevelType w:val="multilevel"/>
    <w:tmpl w:val="679768E8"/>
    <w:lvl w:ilvl="0">
      <w:start w:val="1"/>
      <w:numFmt w:val="decimal"/>
      <w:lvlText w:val="%1"/>
      <w:lvlJc w:val="left"/>
      <w:pPr>
        <w:ind w:left="425" w:hanging="425"/>
      </w:pPr>
    </w:lvl>
    <w:lvl w:ilvl="1">
      <w:start w:val="1"/>
      <w:numFmt w:val="decimal"/>
      <w:lvlText w:val="2.%2"/>
      <w:lvlJc w:val="left"/>
      <w:pPr>
        <w:ind w:left="992" w:hanging="567"/>
      </w:pPr>
      <w:rPr>
        <w:rFonts w:hint="eastAsia"/>
      </w:rPr>
    </w:lvl>
    <w:lvl w:ilvl="2">
      <w:start w:val="1"/>
      <w:numFmt w:val="decimal"/>
      <w:lvlText w:val="2.3.%3"/>
      <w:lvlJc w:val="left"/>
      <w:pPr>
        <w:ind w:left="1418" w:hanging="567"/>
      </w:pPr>
      <w:rPr>
        <w:rFonts w:hint="eastAsia"/>
        <w:lang w:eastAsia="zh-CN"/>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F1"/>
    <w:rsid w:val="00003ADC"/>
    <w:rsid w:val="00011239"/>
    <w:rsid w:val="00027B1C"/>
    <w:rsid w:val="00034065"/>
    <w:rsid w:val="00036E76"/>
    <w:rsid w:val="00040E46"/>
    <w:rsid w:val="00046D31"/>
    <w:rsid w:val="00046DFE"/>
    <w:rsid w:val="00067291"/>
    <w:rsid w:val="000873A6"/>
    <w:rsid w:val="00090959"/>
    <w:rsid w:val="000A0FAA"/>
    <w:rsid w:val="000A53E2"/>
    <w:rsid w:val="000B2F2B"/>
    <w:rsid w:val="000B7F9E"/>
    <w:rsid w:val="000C1EBB"/>
    <w:rsid w:val="000D0C16"/>
    <w:rsid w:val="000D5237"/>
    <w:rsid w:val="000E36FA"/>
    <w:rsid w:val="000E37BE"/>
    <w:rsid w:val="000F0C78"/>
    <w:rsid w:val="00101FA8"/>
    <w:rsid w:val="00105EA6"/>
    <w:rsid w:val="001153CE"/>
    <w:rsid w:val="00122DC3"/>
    <w:rsid w:val="0012473F"/>
    <w:rsid w:val="001253B8"/>
    <w:rsid w:val="00125B3A"/>
    <w:rsid w:val="00147FEB"/>
    <w:rsid w:val="001500AE"/>
    <w:rsid w:val="00152F2F"/>
    <w:rsid w:val="00157254"/>
    <w:rsid w:val="00157E5C"/>
    <w:rsid w:val="001640E9"/>
    <w:rsid w:val="00167750"/>
    <w:rsid w:val="00167AB0"/>
    <w:rsid w:val="001713D9"/>
    <w:rsid w:val="00174D06"/>
    <w:rsid w:val="00187810"/>
    <w:rsid w:val="00192AAF"/>
    <w:rsid w:val="00192C6A"/>
    <w:rsid w:val="001948E4"/>
    <w:rsid w:val="0019675F"/>
    <w:rsid w:val="001A4354"/>
    <w:rsid w:val="001A4522"/>
    <w:rsid w:val="001B369E"/>
    <w:rsid w:val="001C766D"/>
    <w:rsid w:val="001D65CD"/>
    <w:rsid w:val="001E112E"/>
    <w:rsid w:val="001F0B1D"/>
    <w:rsid w:val="001F1FF8"/>
    <w:rsid w:val="001F6EA2"/>
    <w:rsid w:val="001F7358"/>
    <w:rsid w:val="0020579F"/>
    <w:rsid w:val="002101C7"/>
    <w:rsid w:val="00220719"/>
    <w:rsid w:val="00222038"/>
    <w:rsid w:val="002237F8"/>
    <w:rsid w:val="0022790B"/>
    <w:rsid w:val="00234F31"/>
    <w:rsid w:val="002407EC"/>
    <w:rsid w:val="002460E2"/>
    <w:rsid w:val="00252825"/>
    <w:rsid w:val="00257066"/>
    <w:rsid w:val="00264A31"/>
    <w:rsid w:val="002671FF"/>
    <w:rsid w:val="00271E77"/>
    <w:rsid w:val="002828E2"/>
    <w:rsid w:val="00282AB8"/>
    <w:rsid w:val="00286891"/>
    <w:rsid w:val="002A0949"/>
    <w:rsid w:val="002B2620"/>
    <w:rsid w:val="002B3FAA"/>
    <w:rsid w:val="002E08AD"/>
    <w:rsid w:val="002E6041"/>
    <w:rsid w:val="002F4DBF"/>
    <w:rsid w:val="002F75FF"/>
    <w:rsid w:val="00302A3B"/>
    <w:rsid w:val="00304EBB"/>
    <w:rsid w:val="00307058"/>
    <w:rsid w:val="0031194A"/>
    <w:rsid w:val="00313B88"/>
    <w:rsid w:val="00327B53"/>
    <w:rsid w:val="0033712F"/>
    <w:rsid w:val="00360299"/>
    <w:rsid w:val="00362792"/>
    <w:rsid w:val="00363C3E"/>
    <w:rsid w:val="00366B12"/>
    <w:rsid w:val="00373B8D"/>
    <w:rsid w:val="00373E68"/>
    <w:rsid w:val="003803CD"/>
    <w:rsid w:val="003934D6"/>
    <w:rsid w:val="003A574A"/>
    <w:rsid w:val="003B11A4"/>
    <w:rsid w:val="003B205A"/>
    <w:rsid w:val="003B23D8"/>
    <w:rsid w:val="003C0960"/>
    <w:rsid w:val="003C6734"/>
    <w:rsid w:val="003D0429"/>
    <w:rsid w:val="003D5145"/>
    <w:rsid w:val="003F249C"/>
    <w:rsid w:val="003F32E3"/>
    <w:rsid w:val="003F37F6"/>
    <w:rsid w:val="00401078"/>
    <w:rsid w:val="00403C1B"/>
    <w:rsid w:val="00422072"/>
    <w:rsid w:val="00422BB9"/>
    <w:rsid w:val="00433EF6"/>
    <w:rsid w:val="004362D9"/>
    <w:rsid w:val="0043737D"/>
    <w:rsid w:val="00445D80"/>
    <w:rsid w:val="00452C70"/>
    <w:rsid w:val="004566CE"/>
    <w:rsid w:val="00484AEB"/>
    <w:rsid w:val="00490033"/>
    <w:rsid w:val="004938F2"/>
    <w:rsid w:val="004A07CB"/>
    <w:rsid w:val="004A521D"/>
    <w:rsid w:val="004D71E0"/>
    <w:rsid w:val="004E284C"/>
    <w:rsid w:val="004E2CAC"/>
    <w:rsid w:val="004F03F4"/>
    <w:rsid w:val="00502D4C"/>
    <w:rsid w:val="00506A2C"/>
    <w:rsid w:val="00506E18"/>
    <w:rsid w:val="005070C2"/>
    <w:rsid w:val="0052014B"/>
    <w:rsid w:val="00520513"/>
    <w:rsid w:val="00527908"/>
    <w:rsid w:val="00542D49"/>
    <w:rsid w:val="0054698A"/>
    <w:rsid w:val="00546C4E"/>
    <w:rsid w:val="005520EE"/>
    <w:rsid w:val="0055477B"/>
    <w:rsid w:val="00562B41"/>
    <w:rsid w:val="00565E09"/>
    <w:rsid w:val="00580BBC"/>
    <w:rsid w:val="005929D9"/>
    <w:rsid w:val="00596148"/>
    <w:rsid w:val="00596242"/>
    <w:rsid w:val="005A45BD"/>
    <w:rsid w:val="005B1E4C"/>
    <w:rsid w:val="005C0339"/>
    <w:rsid w:val="005C067B"/>
    <w:rsid w:val="005C10C1"/>
    <w:rsid w:val="005C72AE"/>
    <w:rsid w:val="005D2442"/>
    <w:rsid w:val="005D44E2"/>
    <w:rsid w:val="00614F72"/>
    <w:rsid w:val="006157A3"/>
    <w:rsid w:val="006239DF"/>
    <w:rsid w:val="00630366"/>
    <w:rsid w:val="00631057"/>
    <w:rsid w:val="006312FA"/>
    <w:rsid w:val="0063452D"/>
    <w:rsid w:val="00651D2C"/>
    <w:rsid w:val="006565DE"/>
    <w:rsid w:val="00667791"/>
    <w:rsid w:val="00673B39"/>
    <w:rsid w:val="0067647A"/>
    <w:rsid w:val="00681B76"/>
    <w:rsid w:val="00684F12"/>
    <w:rsid w:val="006854AC"/>
    <w:rsid w:val="006903D0"/>
    <w:rsid w:val="0069518E"/>
    <w:rsid w:val="006967F1"/>
    <w:rsid w:val="006A6EC2"/>
    <w:rsid w:val="006B1257"/>
    <w:rsid w:val="006B3E52"/>
    <w:rsid w:val="006C2B68"/>
    <w:rsid w:val="006C3130"/>
    <w:rsid w:val="006D4070"/>
    <w:rsid w:val="006E206C"/>
    <w:rsid w:val="006E7593"/>
    <w:rsid w:val="006F129D"/>
    <w:rsid w:val="006F2983"/>
    <w:rsid w:val="00704B4E"/>
    <w:rsid w:val="00711AC3"/>
    <w:rsid w:val="00712A10"/>
    <w:rsid w:val="00725C46"/>
    <w:rsid w:val="00732732"/>
    <w:rsid w:val="007342D4"/>
    <w:rsid w:val="0073639A"/>
    <w:rsid w:val="00764F15"/>
    <w:rsid w:val="00767096"/>
    <w:rsid w:val="00784B87"/>
    <w:rsid w:val="00786D9F"/>
    <w:rsid w:val="00791B67"/>
    <w:rsid w:val="00794C39"/>
    <w:rsid w:val="007964EB"/>
    <w:rsid w:val="007A73AF"/>
    <w:rsid w:val="007C0B6C"/>
    <w:rsid w:val="007C34D3"/>
    <w:rsid w:val="007C46A2"/>
    <w:rsid w:val="007D5546"/>
    <w:rsid w:val="007E0D93"/>
    <w:rsid w:val="007E1436"/>
    <w:rsid w:val="007E2A97"/>
    <w:rsid w:val="007E3625"/>
    <w:rsid w:val="007F1290"/>
    <w:rsid w:val="007F32C6"/>
    <w:rsid w:val="007F7336"/>
    <w:rsid w:val="00804EF1"/>
    <w:rsid w:val="00807B12"/>
    <w:rsid w:val="00823DC1"/>
    <w:rsid w:val="00825BCB"/>
    <w:rsid w:val="0082729B"/>
    <w:rsid w:val="00832B48"/>
    <w:rsid w:val="00836191"/>
    <w:rsid w:val="00852DFC"/>
    <w:rsid w:val="00855AF5"/>
    <w:rsid w:val="00857BBF"/>
    <w:rsid w:val="00862CEB"/>
    <w:rsid w:val="00874653"/>
    <w:rsid w:val="00881456"/>
    <w:rsid w:val="00884310"/>
    <w:rsid w:val="00885B97"/>
    <w:rsid w:val="008954B2"/>
    <w:rsid w:val="008A184D"/>
    <w:rsid w:val="008A75B4"/>
    <w:rsid w:val="008B1A57"/>
    <w:rsid w:val="008B215B"/>
    <w:rsid w:val="008B6160"/>
    <w:rsid w:val="008B7CE3"/>
    <w:rsid w:val="008C0E5D"/>
    <w:rsid w:val="008C431E"/>
    <w:rsid w:val="008C53A8"/>
    <w:rsid w:val="008C75B9"/>
    <w:rsid w:val="008D2043"/>
    <w:rsid w:val="008F4D97"/>
    <w:rsid w:val="00914A11"/>
    <w:rsid w:val="0092023E"/>
    <w:rsid w:val="0092514F"/>
    <w:rsid w:val="009325D2"/>
    <w:rsid w:val="00933218"/>
    <w:rsid w:val="0093794D"/>
    <w:rsid w:val="00944326"/>
    <w:rsid w:val="009511D0"/>
    <w:rsid w:val="00952DCC"/>
    <w:rsid w:val="009547B5"/>
    <w:rsid w:val="00960212"/>
    <w:rsid w:val="00987135"/>
    <w:rsid w:val="00996BE4"/>
    <w:rsid w:val="009A151B"/>
    <w:rsid w:val="009A4B34"/>
    <w:rsid w:val="009A6BD4"/>
    <w:rsid w:val="009B5C73"/>
    <w:rsid w:val="009C15BA"/>
    <w:rsid w:val="009D30FB"/>
    <w:rsid w:val="009E1471"/>
    <w:rsid w:val="00A02FE8"/>
    <w:rsid w:val="00A05440"/>
    <w:rsid w:val="00A05B07"/>
    <w:rsid w:val="00A07749"/>
    <w:rsid w:val="00A112C5"/>
    <w:rsid w:val="00A1674E"/>
    <w:rsid w:val="00A37C8A"/>
    <w:rsid w:val="00A50035"/>
    <w:rsid w:val="00A50303"/>
    <w:rsid w:val="00A77E38"/>
    <w:rsid w:val="00A81D09"/>
    <w:rsid w:val="00A8219E"/>
    <w:rsid w:val="00A9327C"/>
    <w:rsid w:val="00A93B2E"/>
    <w:rsid w:val="00A97A02"/>
    <w:rsid w:val="00AA260D"/>
    <w:rsid w:val="00AB13E6"/>
    <w:rsid w:val="00AB43F1"/>
    <w:rsid w:val="00AC3FD9"/>
    <w:rsid w:val="00AD3B41"/>
    <w:rsid w:val="00AD55FA"/>
    <w:rsid w:val="00AE0416"/>
    <w:rsid w:val="00AE11CF"/>
    <w:rsid w:val="00AE6607"/>
    <w:rsid w:val="00AF617B"/>
    <w:rsid w:val="00AF6B2B"/>
    <w:rsid w:val="00B0497A"/>
    <w:rsid w:val="00B2709C"/>
    <w:rsid w:val="00B31712"/>
    <w:rsid w:val="00B35BD9"/>
    <w:rsid w:val="00B436B2"/>
    <w:rsid w:val="00B46115"/>
    <w:rsid w:val="00B56C9F"/>
    <w:rsid w:val="00B613BC"/>
    <w:rsid w:val="00B665FC"/>
    <w:rsid w:val="00B71687"/>
    <w:rsid w:val="00B7463F"/>
    <w:rsid w:val="00B81253"/>
    <w:rsid w:val="00B9311B"/>
    <w:rsid w:val="00BB2485"/>
    <w:rsid w:val="00BB3722"/>
    <w:rsid w:val="00BB576B"/>
    <w:rsid w:val="00BC1193"/>
    <w:rsid w:val="00BD58A8"/>
    <w:rsid w:val="00BD7821"/>
    <w:rsid w:val="00BE15B5"/>
    <w:rsid w:val="00BF6A38"/>
    <w:rsid w:val="00BF7727"/>
    <w:rsid w:val="00C0500A"/>
    <w:rsid w:val="00C10EE0"/>
    <w:rsid w:val="00C10FC0"/>
    <w:rsid w:val="00C11B96"/>
    <w:rsid w:val="00C12028"/>
    <w:rsid w:val="00C234BD"/>
    <w:rsid w:val="00C30D96"/>
    <w:rsid w:val="00C56A1B"/>
    <w:rsid w:val="00C71FF5"/>
    <w:rsid w:val="00C7267E"/>
    <w:rsid w:val="00C74F48"/>
    <w:rsid w:val="00C86544"/>
    <w:rsid w:val="00CA7707"/>
    <w:rsid w:val="00CB345A"/>
    <w:rsid w:val="00CB62B9"/>
    <w:rsid w:val="00CC50A6"/>
    <w:rsid w:val="00CD41FB"/>
    <w:rsid w:val="00CD6E54"/>
    <w:rsid w:val="00CE6A2F"/>
    <w:rsid w:val="00D118D7"/>
    <w:rsid w:val="00D14535"/>
    <w:rsid w:val="00D14761"/>
    <w:rsid w:val="00D16473"/>
    <w:rsid w:val="00D204B2"/>
    <w:rsid w:val="00D23B85"/>
    <w:rsid w:val="00D269BB"/>
    <w:rsid w:val="00D30411"/>
    <w:rsid w:val="00D34A75"/>
    <w:rsid w:val="00D540DD"/>
    <w:rsid w:val="00D5425D"/>
    <w:rsid w:val="00D70E82"/>
    <w:rsid w:val="00D71C24"/>
    <w:rsid w:val="00D72BD4"/>
    <w:rsid w:val="00D7736E"/>
    <w:rsid w:val="00D833F1"/>
    <w:rsid w:val="00D8518C"/>
    <w:rsid w:val="00D91E0B"/>
    <w:rsid w:val="00D95DCD"/>
    <w:rsid w:val="00D96B73"/>
    <w:rsid w:val="00D96D5B"/>
    <w:rsid w:val="00DA2254"/>
    <w:rsid w:val="00DA2608"/>
    <w:rsid w:val="00DA2662"/>
    <w:rsid w:val="00DA7CE9"/>
    <w:rsid w:val="00DB0594"/>
    <w:rsid w:val="00DB1DB8"/>
    <w:rsid w:val="00DB32B9"/>
    <w:rsid w:val="00DD1232"/>
    <w:rsid w:val="00DE102E"/>
    <w:rsid w:val="00DE40C5"/>
    <w:rsid w:val="00E00D97"/>
    <w:rsid w:val="00E0331B"/>
    <w:rsid w:val="00E04372"/>
    <w:rsid w:val="00E05F91"/>
    <w:rsid w:val="00E16A49"/>
    <w:rsid w:val="00E17563"/>
    <w:rsid w:val="00E22440"/>
    <w:rsid w:val="00E275BD"/>
    <w:rsid w:val="00E354F3"/>
    <w:rsid w:val="00E36DCB"/>
    <w:rsid w:val="00E43BBC"/>
    <w:rsid w:val="00E45834"/>
    <w:rsid w:val="00E558A4"/>
    <w:rsid w:val="00E610A3"/>
    <w:rsid w:val="00E622CE"/>
    <w:rsid w:val="00E70D9A"/>
    <w:rsid w:val="00E77271"/>
    <w:rsid w:val="00E8388E"/>
    <w:rsid w:val="00E83CC4"/>
    <w:rsid w:val="00E90B6C"/>
    <w:rsid w:val="00E9296B"/>
    <w:rsid w:val="00EA636D"/>
    <w:rsid w:val="00EC17B0"/>
    <w:rsid w:val="00EC4847"/>
    <w:rsid w:val="00ED42D4"/>
    <w:rsid w:val="00EE5267"/>
    <w:rsid w:val="00EE5F61"/>
    <w:rsid w:val="00EF3534"/>
    <w:rsid w:val="00F06179"/>
    <w:rsid w:val="00F13901"/>
    <w:rsid w:val="00F30077"/>
    <w:rsid w:val="00F308F3"/>
    <w:rsid w:val="00F4192F"/>
    <w:rsid w:val="00F43226"/>
    <w:rsid w:val="00F45745"/>
    <w:rsid w:val="00F6351F"/>
    <w:rsid w:val="00F70F16"/>
    <w:rsid w:val="00F717D2"/>
    <w:rsid w:val="00F87674"/>
    <w:rsid w:val="00F93177"/>
    <w:rsid w:val="00FA19C1"/>
    <w:rsid w:val="00FA4FBA"/>
    <w:rsid w:val="00FB39AA"/>
    <w:rsid w:val="00FC0266"/>
    <w:rsid w:val="00FD0731"/>
    <w:rsid w:val="00FD21F3"/>
    <w:rsid w:val="00FE15CC"/>
    <w:rsid w:val="00FE72B9"/>
    <w:rsid w:val="00FF49A3"/>
    <w:rsid w:val="06863822"/>
    <w:rsid w:val="07046A80"/>
    <w:rsid w:val="0BD16591"/>
    <w:rsid w:val="150263DA"/>
    <w:rsid w:val="1A985221"/>
    <w:rsid w:val="1AA623EA"/>
    <w:rsid w:val="23C47BB2"/>
    <w:rsid w:val="2EE36140"/>
    <w:rsid w:val="362231AB"/>
    <w:rsid w:val="45C65A5F"/>
    <w:rsid w:val="5EC075F2"/>
    <w:rsid w:val="61B34D1B"/>
    <w:rsid w:val="6835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BB5F7"/>
  <w15:docId w15:val="{25526164-7A46-4025-BBA6-7F7BD8C2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 w:unhideWhenUsed="1"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1"/>
    <w:link w:val="10"/>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1"/>
    <w:link w:val="20"/>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1"/>
    <w:link w:val="30"/>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uiPriority w:val="9"/>
    <w:unhideWhenUsed/>
    <w:qFormat/>
    <w:pPr>
      <w:keepNext/>
      <w:keepLines/>
      <w:numPr>
        <w:numId w:val="1"/>
      </w:numPr>
      <w:outlineLvl w:val="3"/>
    </w:pPr>
    <w:rPr>
      <w:rFonts w:asciiTheme="majorHAnsi" w:eastAsia="微软雅黑" w:hAnsiTheme="majorHAnsi" w:cstheme="majorBidi"/>
      <w:b/>
      <w:bCs/>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1"/>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1">
    <w:name w:val="Body Text"/>
    <w:basedOn w:val="a"/>
    <w:link w:val="a5"/>
    <w:qFormat/>
    <w:pPr>
      <w:spacing w:before="180" w:after="180"/>
    </w:pPr>
  </w:style>
  <w:style w:type="paragraph" w:styleId="a6">
    <w:name w:val="Normal Indent"/>
    <w:basedOn w:val="a"/>
    <w:qFormat/>
    <w:pPr>
      <w:ind w:firstLine="420"/>
    </w:pPr>
    <w:rPr>
      <w:rFonts w:ascii="Times New Roman"/>
    </w:rPr>
  </w:style>
  <w:style w:type="paragraph" w:styleId="a7">
    <w:name w:val="caption"/>
    <w:basedOn w:val="a"/>
    <w:next w:val="a"/>
    <w:qFormat/>
    <w:pPr>
      <w:spacing w:after="120"/>
    </w:pPr>
    <w:rPr>
      <w:i/>
    </w:rPr>
  </w:style>
  <w:style w:type="paragraph" w:styleId="a8">
    <w:name w:val="Block Text"/>
    <w:basedOn w:val="a1"/>
    <w:next w:val="a1"/>
    <w:uiPriority w:val="9"/>
    <w:unhideWhenUsed/>
    <w:qFormat/>
    <w:pPr>
      <w:spacing w:before="100" w:after="100"/>
      <w:ind w:left="480" w:right="480"/>
    </w:pPr>
  </w:style>
  <w:style w:type="paragraph" w:styleId="TOC3">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eastAsia="宋体" w:hAnsi="Calibri" w:cs="Times New Roman"/>
      <w:kern w:val="0"/>
      <w:sz w:val="24"/>
    </w:rPr>
  </w:style>
  <w:style w:type="paragraph" w:styleId="TOC2">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rPr>
  </w:style>
  <w:style w:type="paragraph" w:styleId="af">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22"/>
    <w:qFormat/>
    <w:rPr>
      <w:b/>
      <w:bCs/>
    </w:rPr>
  </w:style>
  <w:style w:type="character" w:styleId="af2">
    <w:name w:val="Emphasis"/>
    <w:basedOn w:val="a2"/>
    <w:uiPriority w:val="20"/>
    <w:qFormat/>
    <w:rPr>
      <w:i/>
      <w:iCs/>
    </w:rPr>
  </w:style>
  <w:style w:type="character" w:styleId="af3">
    <w:name w:val="Hyperlink"/>
    <w:basedOn w:val="a5"/>
    <w:uiPriority w:val="99"/>
    <w:unhideWhenUsed/>
    <w:rPr>
      <w:color w:val="0000FF" w:themeColor="hyperlink"/>
      <w:u w:val="single"/>
    </w:rPr>
  </w:style>
  <w:style w:type="character" w:customStyle="1" w:styleId="a5">
    <w:name w:val="正文文本 字符"/>
    <w:basedOn w:val="a2"/>
    <w:link w:val="a1"/>
  </w:style>
  <w:style w:type="character" w:styleId="HTML">
    <w:name w:val="HTML Code"/>
    <w:basedOn w:val="a2"/>
    <w:uiPriority w:val="99"/>
    <w:semiHidden/>
    <w:unhideWhenUsed/>
    <w:qFormat/>
    <w:rPr>
      <w:rFonts w:ascii="宋体" w:eastAsia="宋体" w:hAnsi="宋体" w:cs="宋体"/>
      <w:sz w:val="24"/>
      <w:szCs w:val="24"/>
    </w:rPr>
  </w:style>
  <w:style w:type="paragraph" w:styleId="af4">
    <w:name w:val="List Paragraph"/>
    <w:basedOn w:val="a"/>
    <w:uiPriority w:val="34"/>
    <w:qFormat/>
    <w:pPr>
      <w:ind w:firstLineChars="200" w:firstLine="420"/>
    </w:p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rPr>
      <w:sz w:val="18"/>
      <w:szCs w:val="18"/>
    </w:rPr>
  </w:style>
  <w:style w:type="character" w:customStyle="1" w:styleId="10">
    <w:name w:val="标题 1 字符"/>
    <w:basedOn w:val="a2"/>
    <w:link w:val="1"/>
    <w:qFormat/>
    <w:rPr>
      <w:rFonts w:ascii="Calibri" w:eastAsia="宋体" w:hAnsi="Calibri" w:cs="Times New Roman"/>
      <w:b/>
      <w:bCs/>
      <w:kern w:val="44"/>
      <w:sz w:val="44"/>
      <w:szCs w:val="44"/>
    </w:rPr>
  </w:style>
  <w:style w:type="character" w:customStyle="1" w:styleId="20">
    <w:name w:val="标题 2 字符"/>
    <w:basedOn w:val="a2"/>
    <w:link w:val="2"/>
    <w:qFormat/>
    <w:rPr>
      <w:rFonts w:ascii="Cambria" w:eastAsia="宋体" w:hAnsi="Cambria" w:cs="Times New Roman"/>
      <w:b/>
      <w:bCs/>
      <w:sz w:val="32"/>
      <w:szCs w:val="32"/>
    </w:rPr>
  </w:style>
  <w:style w:type="character" w:customStyle="1" w:styleId="30">
    <w:name w:val="标题 3 字符"/>
    <w:basedOn w:val="a2"/>
    <w:link w:val="3"/>
    <w:qFormat/>
    <w:rPr>
      <w:rFonts w:ascii="Calibri" w:eastAsia="宋体" w:hAnsi="Calibri" w:cs="Times New Roman"/>
      <w:b/>
      <w:bCs/>
      <w:sz w:val="32"/>
      <w:szCs w:val="32"/>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2">
    <w:name w:val="_Style 2"/>
    <w:basedOn w:val="a"/>
    <w:uiPriority w:val="34"/>
    <w:unhideWhenUsed/>
    <w:qFormat/>
    <w:pPr>
      <w:widowControl/>
      <w:spacing w:after="180" w:line="288" w:lineRule="auto"/>
      <w:ind w:firstLineChars="200" w:firstLine="420"/>
      <w:jc w:val="left"/>
    </w:pPr>
    <w:rPr>
      <w:rFonts w:ascii="Arial" w:eastAsia="幼圆" w:hAnsi="Arial" w:cs="Times New Roman"/>
      <w:color w:val="404040"/>
      <w:kern w:val="0"/>
      <w:sz w:val="18"/>
      <w:szCs w:val="20"/>
    </w:rPr>
  </w:style>
  <w:style w:type="character" w:customStyle="1" w:styleId="aa">
    <w:name w:val="批注框文本 字符"/>
    <w:basedOn w:val="a2"/>
    <w:link w:val="a9"/>
    <w:uiPriority w:val="99"/>
    <w:semiHidden/>
    <w:qFormat/>
    <w:rPr>
      <w:sz w:val="18"/>
      <w:szCs w:val="18"/>
    </w:rPr>
  </w:style>
  <w:style w:type="character" w:customStyle="1" w:styleId="40">
    <w:name w:val="标题 4 字符"/>
    <w:basedOn w:val="a2"/>
    <w:link w:val="4"/>
    <w:uiPriority w:val="9"/>
    <w:rPr>
      <w:rFonts w:asciiTheme="majorHAnsi" w:eastAsia="微软雅黑" w:hAnsiTheme="majorHAnsi" w:cstheme="majorBidi"/>
      <w:b/>
      <w:bCs/>
      <w:kern w:val="2"/>
      <w:sz w:val="21"/>
      <w:szCs w:val="28"/>
    </w:rPr>
  </w:style>
  <w:style w:type="character" w:customStyle="1" w:styleId="50">
    <w:name w:val="标题 5 字符"/>
    <w:basedOn w:val="a2"/>
    <w:link w:val="5"/>
    <w:uiPriority w:val="9"/>
    <w:rPr>
      <w:b/>
      <w:bCs/>
      <w:sz w:val="28"/>
      <w:szCs w:val="28"/>
    </w:rPr>
  </w:style>
  <w:style w:type="character" w:customStyle="1" w:styleId="60">
    <w:name w:val="标题 6 字符"/>
    <w:basedOn w:val="a2"/>
    <w:link w:val="6"/>
    <w:uiPriority w:val="9"/>
    <w:rPr>
      <w:rFonts w:asciiTheme="majorHAnsi" w:eastAsiaTheme="majorEastAsia" w:hAnsiTheme="majorHAnsi" w:cstheme="majorBidi"/>
      <w:b/>
      <w:bCs/>
      <w:sz w:val="24"/>
      <w:szCs w:val="24"/>
    </w:rPr>
  </w:style>
  <w:style w:type="character" w:customStyle="1" w:styleId="70">
    <w:name w:val="标题 7 字符"/>
    <w:basedOn w:val="a2"/>
    <w:link w:val="7"/>
    <w:uiPriority w:val="9"/>
    <w:rPr>
      <w:b/>
      <w:bCs/>
      <w:sz w:val="24"/>
      <w:szCs w:val="24"/>
    </w:rPr>
  </w:style>
  <w:style w:type="character" w:customStyle="1" w:styleId="80">
    <w:name w:val="标题 8 字符"/>
    <w:basedOn w:val="a2"/>
    <w:link w:val="8"/>
    <w:uiPriority w:val="9"/>
    <w:qFormat/>
    <w:rPr>
      <w:rFonts w:asciiTheme="majorHAnsi" w:eastAsiaTheme="majorEastAsia" w:hAnsiTheme="majorHAnsi" w:cstheme="majorBidi"/>
      <w:sz w:val="24"/>
      <w:szCs w:val="24"/>
    </w:rPr>
  </w:style>
  <w:style w:type="paragraph" w:customStyle="1" w:styleId="FirstParagraph">
    <w:name w:val="First Paragraph"/>
    <w:basedOn w:val="a1"/>
    <w:next w:val="a1"/>
    <w:qFormat/>
  </w:style>
  <w:style w:type="paragraph" w:customStyle="1" w:styleId="Compact">
    <w:name w:val="Compact"/>
    <w:basedOn w:val="a1"/>
    <w:qFormat/>
    <w:pPr>
      <w:spacing w:before="36" w:after="36"/>
    </w:p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VerbatimChar">
    <w:name w:val="Verbatim Char"/>
    <w:basedOn w:val="a5"/>
    <w:link w:val="SourceCode"/>
    <w:qFormat/>
  </w:style>
  <w:style w:type="paragraph" w:customStyle="1" w:styleId="SourceCode">
    <w:name w:val="Source Code"/>
    <w:basedOn w:val="a"/>
    <w:link w:val="VerbatimChar"/>
    <w:pPr>
      <w:wordWrap w:val="0"/>
    </w:pPr>
  </w:style>
  <w:style w:type="paragraph" w:customStyle="1" w:styleId="CaptionedFigure">
    <w:name w:val="Captioned Figure"/>
    <w:basedOn w:val="Figure"/>
    <w:qFormat/>
    <w:pPr>
      <w:keepNext/>
    </w:pPr>
  </w:style>
  <w:style w:type="paragraph" w:customStyle="1" w:styleId="Figure">
    <w:name w:val="Figure"/>
    <w:basedOn w:val="a"/>
    <w:qFormat/>
  </w:style>
  <w:style w:type="paragraph" w:customStyle="1" w:styleId="ImageCaption">
    <w:name w:val="Image Caption"/>
    <w:basedOn w:val="a7"/>
  </w:style>
  <w:style w:type="character" w:customStyle="1" w:styleId="OtherTok">
    <w:name w:val="OtherTok"/>
    <w:basedOn w:val="VerbatimChar"/>
    <w:qFormat/>
    <w:rPr>
      <w:color w:val="007020"/>
    </w:rPr>
  </w:style>
  <w:style w:type="character" w:customStyle="1" w:styleId="FunctionTok">
    <w:name w:val="FunctionTok"/>
    <w:basedOn w:val="VerbatimChar"/>
    <w:rPr>
      <w:color w:val="06287E"/>
    </w:rPr>
  </w:style>
  <w:style w:type="character" w:customStyle="1" w:styleId="NormalTok">
    <w:name w:val="NormalTok"/>
    <w:basedOn w:val="VerbatimChar"/>
    <w:qFormat/>
  </w:style>
  <w:style w:type="character" w:customStyle="1" w:styleId="DataTypeTok">
    <w:name w:val="DataTypeTok"/>
    <w:basedOn w:val="VerbatimChar"/>
    <w:qFormat/>
    <w:rPr>
      <w:color w:val="902000"/>
    </w:rPr>
  </w:style>
  <w:style w:type="character" w:customStyle="1" w:styleId="StringTok">
    <w:name w:val="StringTok"/>
    <w:basedOn w:val="VerbatimChar"/>
    <w:qFormat/>
    <w:rPr>
      <w:color w:val="407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613</Words>
  <Characters>3497</Characters>
  <Application>Microsoft Office Word</Application>
  <DocSecurity>0</DocSecurity>
  <Lines>29</Lines>
  <Paragraphs>8</Paragraphs>
  <ScaleCrop>false</ScaleCrop>
  <Company>Microsoft</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Liu,Ruikang</dc:creator>
  <cp:lastModifiedBy>well 宇</cp:lastModifiedBy>
  <cp:revision>16</cp:revision>
  <dcterms:created xsi:type="dcterms:W3CDTF">2021-10-09T06:17:00Z</dcterms:created>
  <dcterms:modified xsi:type="dcterms:W3CDTF">2021-12-20T06:18:00Z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CBBED1D8B4A94E83908B9BC9D0BDD048</vt:lpwstr>
  </property>
</Properties>
</file>