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1920" w:beforeLines="800" w:line="810" w:lineRule="exact"/>
        <w:ind w:left="108"/>
        <w:jc w:val="center"/>
        <w:rPr>
          <w:sz w:val="46"/>
        </w:rPr>
      </w:pPr>
      <w:r>
        <w:rPr>
          <w:color w:val="0076BA"/>
          <w:sz w:val="46"/>
        </w:rPr>
        <w:t>OPENLINK</w:t>
      </w:r>
      <w:r>
        <w:rPr>
          <w:rFonts w:hint="eastAsia"/>
          <w:color w:val="0076BA"/>
          <w:sz w:val="46"/>
          <w:lang w:eastAsia="zh-CN"/>
        </w:rPr>
        <w:t xml:space="preserve"> </w:t>
      </w:r>
      <w:r>
        <w:rPr>
          <w:color w:val="0076BA"/>
          <w:sz w:val="46"/>
        </w:rPr>
        <w:t>E</w:t>
      </w:r>
      <w:r>
        <w:rPr>
          <w:rFonts w:hint="eastAsia"/>
          <w:color w:val="0076BA"/>
          <w:sz w:val="46"/>
          <w:lang w:eastAsia="zh-CN"/>
        </w:rPr>
        <w:t>dgeV</w:t>
      </w:r>
      <w:r>
        <w:rPr>
          <w:color w:val="0076BA"/>
          <w:sz w:val="46"/>
          <w:lang w:eastAsia="zh-CN"/>
        </w:rPr>
        <w:t>3.</w:t>
      </w:r>
      <w:r>
        <w:rPr>
          <w:rFonts w:hint="eastAsia"/>
          <w:color w:val="0076BA"/>
          <w:sz w:val="46"/>
          <w:lang w:eastAsia="zh-CN"/>
        </w:rPr>
        <w:t>4用户手册</w:t>
      </w:r>
    </w:p>
    <w:p>
      <w:pPr>
        <w:pStyle w:val="8"/>
        <w:spacing w:before="5" w:line="240" w:lineRule="auto"/>
      </w:pPr>
    </w:p>
    <w:p>
      <w:pPr>
        <w:pStyle w:val="8"/>
        <w:spacing w:before="5" w:line="240" w:lineRule="auto"/>
      </w:pPr>
    </w:p>
    <w:p>
      <w:pPr>
        <w:pStyle w:val="8"/>
        <w:spacing w:before="5" w:line="240" w:lineRule="auto"/>
        <w:rPr>
          <w:sz w:val="12"/>
        </w:rPr>
      </w:pPr>
      <w: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603250</wp:posOffset>
                </wp:positionH>
                <wp:positionV relativeFrom="paragraph">
                  <wp:posOffset>695325</wp:posOffset>
                </wp:positionV>
                <wp:extent cx="6437630" cy="10160"/>
                <wp:effectExtent l="0" t="0" r="0" b="0"/>
                <wp:wrapTopAndBottom/>
                <wp:docPr id="15" name="组合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37630" cy="10160"/>
                          <a:chOff x="950" y="1096"/>
                          <a:chExt cx="10138" cy="16"/>
                        </a:xfrm>
                      </wpg:grpSpPr>
                      <wps:wsp>
                        <wps:cNvPr id="8" name="矩形 8"/>
                        <wps:cNvSpPr/>
                        <wps:spPr>
                          <a:xfrm>
                            <a:off x="950" y="1095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CECECE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12" name="矩形 12"/>
                        <wps:cNvSpPr/>
                        <wps:spPr>
                          <a:xfrm>
                            <a:off x="11072" y="1095"/>
                            <a:ext cx="16" cy="16"/>
                          </a:xfrm>
                          <a:prstGeom prst="rect">
                            <a:avLst/>
                          </a:prstGeom>
                          <a:solidFill>
                            <a:srgbClr val="CECECE"/>
                          </a:solidFill>
                          <a:ln>
                            <a:noFill/>
                          </a:ln>
                        </wps:spPr>
                        <wps:bodyPr upright="1"/>
                      </wps:wsp>
                      <wps:wsp>
                        <wps:cNvPr id="14" name="直接连接符 14"/>
                        <wps:cNvCnPr/>
                        <wps:spPr>
                          <a:xfrm>
                            <a:off x="966" y="1103"/>
                            <a:ext cx="10107" cy="0"/>
                          </a:xfrm>
                          <a:prstGeom prst="line">
                            <a:avLst/>
                          </a:prstGeom>
                          <a:ln w="9754" cap="flat" cmpd="sng">
                            <a:solidFill>
                              <a:srgbClr val="CECECE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47.5pt;margin-top:54.75pt;height:0.8pt;width:506.9pt;mso-position-horizontal-relative:page;mso-wrap-distance-bottom:0pt;mso-wrap-distance-top:0pt;z-index:-251657216;mso-width-relative:page;mso-height-relative:page;" coordorigin="950,1096" coordsize="10138,16" o:gfxdata="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">
                <o:lock v:ext="edit" aspectratio="f"/>
                <v:rect id="_x0000_s1026" o:spid="_x0000_s1026" o:spt="1" style="position:absolute;left:950;top:1095;height:16;width:16;" fillcolor="#CECECE" filled="t" stroked="f" coordsize="21600,21600" o:gfxdata="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B5JI9MtwAAANoAAAAP&#10;AAAAAAAAAAEAIAAAACIAAABkcnMvZG93bnJldi54bWxQSwECFAAUAAAACACHTuJAMy8FnjsAAAA5&#10;AAAAEAAAAAAAAAABACAAAAAGAQAAZHJzL3NoYXBleG1sLnhtbFBLBQYAAAAABgAGAFsBAACwAwAA&#10;AAA=&#10;">
                  <v:fill on="t" focussize="0,0"/>
                  <v:stroke on="f"/>
                  <v:imagedata o:title=""/>
                  <o:lock v:ext="edit" aspectratio="f"/>
                </v:rect>
                <v:rect id="_x0000_s1026" o:spid="_x0000_s1026" o:spt="1" style="position:absolute;left:11072;top:1095;height:16;width:16;" fillcolor="#CECECE" filled="t" stroked="f" coordsize="21600,21600" o:gfxdata="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4SgDAugAAANsA&#10;AAAPAAAAAAAAAAEAIAAAACIAAABkcnMvZG93bnJldi54bWxQSwECFAAUAAAACACHTuJAMy8FnjsA&#10;AAA5AAAAEAAAAAAAAAABACAAAAAJAQAAZHJzL3NoYXBleG1sLnhtbFBLBQYAAAAABgAGAFsBAACz&#10;AwAAAAA=&#10;">
                  <v:fill on="t" focussize="0,0"/>
                  <v:stroke on="f"/>
                  <v:imagedata o:title=""/>
                  <o:lock v:ext="edit" aspectratio="f"/>
                </v:rect>
                <v:line id="_x0000_s1026" o:spid="_x0000_s1026" o:spt="20" style="position:absolute;left:966;top:1103;height:0;width:10107;" filled="f" stroked="t" coordsize="21600,21600" o:gfxdata="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dUrni8AAAA&#10;2wAAAA8AAAAAAAAAAQAgAAAAIgAAAGRycy9kb3ducmV2LnhtbFBLAQIUABQAAAAIAIdO4kAzLwWe&#10;OwAAADkAAAAQAAAAAAAAAAEAIAAAAAsBAABkcnMvc2hhcGV4bWwueG1sUEsFBgAAAAAGAAYAWwEA&#10;ALUDAAAAAA==&#10;">
                  <v:fill on="f" focussize="0,0"/>
                  <v:stroke weight="0.768031496062992pt" color="#CECECE" joinstyle="round" dashstyle="dash"/>
                  <v:imagedata o:title=""/>
                  <o:lock v:ext="edit" aspectratio="f"/>
                </v:line>
                <w10:wrap type="topAndBottom"/>
              </v:group>
            </w:pict>
          </mc:Fallback>
        </mc:AlternateContent>
      </w:r>
    </w:p>
    <w:p>
      <w:pPr>
        <w:spacing w:before="1200" w:beforeLines="500"/>
        <w:jc w:val="center"/>
        <w:rPr>
          <w:b/>
          <w:sz w:val="30"/>
          <w:lang w:eastAsia="zh-CN"/>
        </w:rPr>
      </w:pPr>
      <w:r>
        <w:rPr>
          <w:color w:val="333333"/>
        </w:rPr>
        <w:br w:type="page"/>
      </w:r>
      <w:r>
        <w:rPr>
          <w:rFonts w:hint="eastAsia"/>
          <w:b/>
          <w:sz w:val="30"/>
        </w:rPr>
        <w:t>版本</w:t>
      </w:r>
      <w:r>
        <w:rPr>
          <w:rFonts w:hint="eastAsia"/>
          <w:b/>
          <w:sz w:val="30"/>
          <w:lang w:eastAsia="zh-CN"/>
        </w:rPr>
        <w:t>记录</w:t>
      </w:r>
    </w:p>
    <w:p>
      <w:pPr>
        <w:pStyle w:val="25"/>
        <w:numPr>
          <w:ilvl w:val="0"/>
          <w:numId w:val="0"/>
        </w:numPr>
        <w:ind w:left="907"/>
        <w:rPr>
          <w:rFonts w:ascii="微软雅黑" w:hAnsi="微软雅黑"/>
          <w:b w:val="0"/>
        </w:rPr>
      </w:pPr>
    </w:p>
    <w:tbl>
      <w:tblPr>
        <w:tblStyle w:val="20"/>
        <w:tblW w:w="923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45"/>
        <w:gridCol w:w="2435"/>
        <w:gridCol w:w="1615"/>
        <w:gridCol w:w="33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45" w:type="dxa"/>
            <w:shd w:val="clear" w:color="auto" w:fill="2E75B5" w:themeFill="accent1" w:themeFillShade="BF"/>
          </w:tcPr>
          <w:p>
            <w:pPr>
              <w:pStyle w:val="25"/>
              <w:numPr>
                <w:ilvl w:val="0"/>
                <w:numId w:val="0"/>
              </w:numPr>
              <w:jc w:val="center"/>
              <w:rPr>
                <w:rFonts w:ascii="微软雅黑" w:hAnsi="微软雅黑"/>
                <w:b w:val="0"/>
                <w:color w:val="FFFFFF" w:themeColor="background1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/>
                <w:b w:val="0"/>
                <w:color w:val="FFFFFF" w:themeColor="background1"/>
                <w14:textFill>
                  <w14:solidFill>
                    <w14:schemeClr w14:val="bg1"/>
                  </w14:solidFill>
                </w14:textFill>
              </w:rPr>
              <w:t>版本</w:t>
            </w:r>
            <w:r>
              <w:rPr>
                <w:rFonts w:ascii="微软雅黑" w:hAnsi="微软雅黑"/>
                <w:b w:val="0"/>
                <w:color w:val="FFFFFF" w:themeColor="background1"/>
                <w14:textFill>
                  <w14:solidFill>
                    <w14:schemeClr w14:val="bg1"/>
                  </w14:solidFill>
                </w14:textFill>
              </w:rPr>
              <w:t>号</w:t>
            </w:r>
          </w:p>
        </w:tc>
        <w:tc>
          <w:tcPr>
            <w:tcW w:w="2435" w:type="dxa"/>
            <w:shd w:val="clear" w:color="auto" w:fill="2E75B5" w:themeFill="accent1" w:themeFillShade="BF"/>
          </w:tcPr>
          <w:p>
            <w:pPr>
              <w:pStyle w:val="25"/>
              <w:numPr>
                <w:ilvl w:val="0"/>
                <w:numId w:val="0"/>
              </w:numPr>
              <w:jc w:val="center"/>
              <w:rPr>
                <w:rFonts w:ascii="微软雅黑" w:hAnsi="微软雅黑"/>
                <w:b w:val="0"/>
                <w:color w:val="FFFFFF" w:themeColor="background1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/>
                <w:b w:val="0"/>
                <w:color w:val="FFFFFF" w:themeColor="background1"/>
                <w14:textFill>
                  <w14:solidFill>
                    <w14:schemeClr w14:val="bg1"/>
                  </w14:solidFill>
                </w14:textFill>
              </w:rPr>
              <w:t>编制人</w:t>
            </w:r>
          </w:p>
        </w:tc>
        <w:tc>
          <w:tcPr>
            <w:tcW w:w="1615" w:type="dxa"/>
            <w:shd w:val="clear" w:color="auto" w:fill="2E75B5" w:themeFill="accent1" w:themeFillShade="BF"/>
          </w:tcPr>
          <w:p>
            <w:pPr>
              <w:pStyle w:val="25"/>
              <w:numPr>
                <w:ilvl w:val="0"/>
                <w:numId w:val="0"/>
              </w:numPr>
              <w:jc w:val="center"/>
              <w:rPr>
                <w:rFonts w:ascii="微软雅黑" w:hAnsi="微软雅黑"/>
                <w:b w:val="0"/>
                <w:color w:val="FFFFFF" w:themeColor="background1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/>
                <w:b w:val="0"/>
                <w:color w:val="FFFFFF" w:themeColor="background1"/>
                <w14:textFill>
                  <w14:solidFill>
                    <w14:schemeClr w14:val="bg1"/>
                  </w14:solidFill>
                </w14:textFill>
              </w:rPr>
              <w:t>发布</w:t>
            </w:r>
            <w:r>
              <w:rPr>
                <w:rFonts w:ascii="微软雅黑" w:hAnsi="微软雅黑"/>
                <w:b w:val="0"/>
                <w:color w:val="FFFFFF" w:themeColor="background1"/>
                <w14:textFill>
                  <w14:solidFill>
                    <w14:schemeClr w14:val="bg1"/>
                  </w14:solidFill>
                </w14:textFill>
              </w:rPr>
              <w:t>日期</w:t>
            </w:r>
          </w:p>
        </w:tc>
        <w:tc>
          <w:tcPr>
            <w:tcW w:w="3340" w:type="dxa"/>
            <w:shd w:val="clear" w:color="auto" w:fill="2E75B5" w:themeFill="accent1" w:themeFillShade="BF"/>
          </w:tcPr>
          <w:p>
            <w:pPr>
              <w:pStyle w:val="25"/>
              <w:numPr>
                <w:ilvl w:val="0"/>
                <w:numId w:val="0"/>
              </w:numPr>
              <w:jc w:val="center"/>
              <w:rPr>
                <w:rFonts w:ascii="微软雅黑" w:hAnsi="微软雅黑"/>
                <w:b w:val="0"/>
                <w:color w:val="FFFFFF" w:themeColor="background1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/>
                <w:b w:val="0"/>
                <w:color w:val="FFFFFF" w:themeColor="background1"/>
                <w14:textFill>
                  <w14:solidFill>
                    <w14:schemeClr w14:val="bg1"/>
                  </w14:solidFill>
                </w14:textFill>
              </w:rPr>
              <w:t>描述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2" w:hRule="atLeast"/>
          <w:jc w:val="center"/>
        </w:trPr>
        <w:tc>
          <w:tcPr>
            <w:tcW w:w="1845" w:type="dxa"/>
            <w:vAlign w:val="center"/>
          </w:tcPr>
          <w:p>
            <w:pPr>
              <w:pStyle w:val="25"/>
              <w:numPr>
                <w:ilvl w:val="0"/>
                <w:numId w:val="0"/>
              </w:numPr>
              <w:jc w:val="center"/>
              <w:rPr>
                <w:rFonts w:ascii="微软雅黑" w:hAnsi="微软雅黑"/>
                <w:b w:val="0"/>
                <w:sz w:val="18"/>
                <w:szCs w:val="18"/>
              </w:rPr>
            </w:pPr>
            <w:r>
              <w:rPr>
                <w:rFonts w:hint="eastAsia" w:ascii="微软雅黑" w:hAnsi="微软雅黑"/>
                <w:b w:val="0"/>
                <w:sz w:val="18"/>
                <w:szCs w:val="18"/>
              </w:rPr>
              <w:t>V</w:t>
            </w:r>
            <w:r>
              <w:rPr>
                <w:rFonts w:ascii="微软雅黑" w:hAnsi="微软雅黑"/>
                <w:b w:val="0"/>
                <w:sz w:val="18"/>
                <w:szCs w:val="18"/>
              </w:rPr>
              <w:t>3.3</w:t>
            </w:r>
          </w:p>
        </w:tc>
        <w:tc>
          <w:tcPr>
            <w:tcW w:w="2435" w:type="dxa"/>
          </w:tcPr>
          <w:p>
            <w:pPr>
              <w:rPr>
                <w:rFonts w:ascii="宋体" w:hAnsi="宋体"/>
                <w:sz w:val="18"/>
                <w:szCs w:val="18"/>
                <w:lang w:eastAsia="zh-CN"/>
              </w:rPr>
            </w:pPr>
          </w:p>
          <w:p>
            <w:pPr>
              <w:ind w:firstLine="720" w:firstLineChars="400"/>
              <w:rPr>
                <w:rFonts w:ascii="宋体" w:hAnsi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/>
                <w:sz w:val="18"/>
                <w:szCs w:val="18"/>
                <w:lang w:eastAsia="zh-CN"/>
              </w:rPr>
              <w:t>王叶舟</w:t>
            </w:r>
          </w:p>
        </w:tc>
        <w:tc>
          <w:tcPr>
            <w:tcW w:w="1615" w:type="dxa"/>
            <w:vAlign w:val="center"/>
          </w:tcPr>
          <w:p>
            <w:pPr>
              <w:pStyle w:val="25"/>
              <w:numPr>
                <w:ilvl w:val="0"/>
                <w:numId w:val="0"/>
              </w:numPr>
              <w:jc w:val="center"/>
              <w:rPr>
                <w:rFonts w:ascii="微软雅黑" w:hAnsi="微软雅黑"/>
                <w:b w:val="0"/>
                <w:sz w:val="18"/>
                <w:szCs w:val="18"/>
              </w:rPr>
            </w:pPr>
            <w:r>
              <w:rPr>
                <w:rFonts w:hint="eastAsia" w:ascii="微软雅黑" w:hAnsi="微软雅黑"/>
                <w:b w:val="0"/>
                <w:sz w:val="18"/>
                <w:szCs w:val="18"/>
              </w:rPr>
              <w:t>2</w:t>
            </w:r>
            <w:r>
              <w:rPr>
                <w:rFonts w:ascii="微软雅黑" w:hAnsi="微软雅黑"/>
                <w:b w:val="0"/>
                <w:sz w:val="18"/>
                <w:szCs w:val="18"/>
              </w:rPr>
              <w:t>021</w:t>
            </w:r>
            <w:r>
              <w:rPr>
                <w:rFonts w:hint="eastAsia" w:ascii="微软雅黑" w:hAnsi="微软雅黑"/>
                <w:b w:val="0"/>
                <w:sz w:val="18"/>
                <w:szCs w:val="18"/>
              </w:rPr>
              <w:t>-</w:t>
            </w:r>
            <w:r>
              <w:rPr>
                <w:rFonts w:ascii="微软雅黑" w:hAnsi="微软雅黑"/>
                <w:b w:val="0"/>
                <w:sz w:val="18"/>
                <w:szCs w:val="18"/>
              </w:rPr>
              <w:t>08</w:t>
            </w:r>
            <w:r>
              <w:rPr>
                <w:rFonts w:hint="eastAsia" w:ascii="微软雅黑" w:hAnsi="微软雅黑"/>
                <w:b w:val="0"/>
                <w:sz w:val="18"/>
                <w:szCs w:val="18"/>
              </w:rPr>
              <w:t>-</w:t>
            </w:r>
            <w:r>
              <w:rPr>
                <w:rFonts w:ascii="微软雅黑" w:hAnsi="微软雅黑"/>
                <w:b w:val="0"/>
                <w:sz w:val="18"/>
                <w:szCs w:val="18"/>
              </w:rPr>
              <w:t>04</w:t>
            </w:r>
          </w:p>
        </w:tc>
        <w:tc>
          <w:tcPr>
            <w:tcW w:w="3340" w:type="dxa"/>
          </w:tcPr>
          <w:p>
            <w:pPr>
              <w:pStyle w:val="25"/>
              <w:numPr>
                <w:ilvl w:val="0"/>
                <w:numId w:val="0"/>
              </w:numPr>
              <w:rPr>
                <w:rFonts w:ascii="微软雅黑" w:hAnsi="微软雅黑"/>
                <w:b w:val="0"/>
                <w:sz w:val="18"/>
                <w:szCs w:val="18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2" w:hRule="atLeast"/>
          <w:jc w:val="center"/>
        </w:trPr>
        <w:tc>
          <w:tcPr>
            <w:tcW w:w="1845" w:type="dxa"/>
            <w:vAlign w:val="center"/>
          </w:tcPr>
          <w:p>
            <w:pPr>
              <w:pStyle w:val="25"/>
              <w:numPr>
                <w:ilvl w:val="0"/>
                <w:numId w:val="0"/>
              </w:numPr>
              <w:jc w:val="center"/>
              <w:rPr>
                <w:rFonts w:ascii="微软雅黑" w:hAnsi="微软雅黑"/>
                <w:b w:val="0"/>
                <w:sz w:val="18"/>
                <w:szCs w:val="18"/>
              </w:rPr>
            </w:pPr>
            <w:r>
              <w:rPr>
                <w:rFonts w:hint="eastAsia" w:ascii="微软雅黑" w:hAnsi="微软雅黑"/>
                <w:b w:val="0"/>
                <w:sz w:val="18"/>
                <w:szCs w:val="18"/>
              </w:rPr>
              <w:t>V3.4</w:t>
            </w:r>
          </w:p>
        </w:tc>
        <w:tc>
          <w:tcPr>
            <w:tcW w:w="2435" w:type="dxa"/>
          </w:tcPr>
          <w:p>
            <w:pPr>
              <w:ind w:firstLine="720" w:firstLineChars="400"/>
              <w:jc w:val="both"/>
              <w:rPr>
                <w:rFonts w:ascii="宋体" w:hAnsi="宋体"/>
                <w:sz w:val="18"/>
                <w:szCs w:val="18"/>
                <w:lang w:eastAsia="zh-CN"/>
              </w:rPr>
            </w:pPr>
          </w:p>
          <w:p>
            <w:pPr>
              <w:ind w:firstLine="720" w:firstLineChars="400"/>
              <w:jc w:val="both"/>
              <w:rPr>
                <w:rFonts w:ascii="宋体" w:hAnsi="宋体"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/>
                <w:sz w:val="18"/>
                <w:szCs w:val="18"/>
                <w:lang w:eastAsia="zh-CN"/>
              </w:rPr>
              <w:t>刘淼锋、童义莉</w:t>
            </w:r>
          </w:p>
        </w:tc>
        <w:tc>
          <w:tcPr>
            <w:tcW w:w="1615" w:type="dxa"/>
            <w:vAlign w:val="center"/>
          </w:tcPr>
          <w:p>
            <w:pPr>
              <w:pStyle w:val="25"/>
              <w:numPr>
                <w:ilvl w:val="0"/>
                <w:numId w:val="0"/>
              </w:numPr>
              <w:jc w:val="center"/>
              <w:rPr>
                <w:rFonts w:ascii="微软雅黑" w:hAnsi="微软雅黑"/>
                <w:b w:val="0"/>
                <w:sz w:val="18"/>
                <w:szCs w:val="18"/>
              </w:rPr>
            </w:pPr>
            <w:r>
              <w:rPr>
                <w:rFonts w:hint="eastAsia" w:ascii="微软雅黑" w:hAnsi="微软雅黑"/>
                <w:b w:val="0"/>
                <w:sz w:val="18"/>
                <w:szCs w:val="18"/>
              </w:rPr>
              <w:t>2</w:t>
            </w:r>
            <w:r>
              <w:rPr>
                <w:rFonts w:ascii="微软雅黑" w:hAnsi="微软雅黑"/>
                <w:b w:val="0"/>
                <w:sz w:val="18"/>
                <w:szCs w:val="18"/>
              </w:rPr>
              <w:t>021</w:t>
            </w:r>
            <w:r>
              <w:rPr>
                <w:rFonts w:hint="eastAsia" w:ascii="微软雅黑" w:hAnsi="微软雅黑"/>
                <w:b w:val="0"/>
                <w:sz w:val="18"/>
                <w:szCs w:val="18"/>
              </w:rPr>
              <w:t>-</w:t>
            </w:r>
            <w:r>
              <w:rPr>
                <w:rFonts w:ascii="微软雅黑" w:hAnsi="微软雅黑"/>
                <w:b w:val="0"/>
                <w:sz w:val="18"/>
                <w:szCs w:val="18"/>
              </w:rPr>
              <w:t>0</w:t>
            </w:r>
            <w:r>
              <w:rPr>
                <w:rFonts w:hint="eastAsia" w:ascii="微软雅黑" w:hAnsi="微软雅黑"/>
                <w:b w:val="0"/>
                <w:sz w:val="18"/>
                <w:szCs w:val="18"/>
              </w:rPr>
              <w:t>9-</w:t>
            </w:r>
            <w:r>
              <w:rPr>
                <w:rFonts w:ascii="微软雅黑" w:hAnsi="微软雅黑"/>
                <w:b w:val="0"/>
                <w:sz w:val="18"/>
                <w:szCs w:val="18"/>
              </w:rPr>
              <w:t>04</w:t>
            </w:r>
          </w:p>
        </w:tc>
        <w:tc>
          <w:tcPr>
            <w:tcW w:w="3340" w:type="dxa"/>
          </w:tcPr>
          <w:p>
            <w:pPr>
              <w:pStyle w:val="25"/>
              <w:numPr>
                <w:ilvl w:val="0"/>
                <w:numId w:val="0"/>
              </w:numPr>
              <w:rPr>
                <w:rFonts w:ascii="微软雅黑" w:hAnsi="微软雅黑"/>
                <w:b w:val="0"/>
                <w:sz w:val="18"/>
                <w:szCs w:val="18"/>
              </w:rPr>
            </w:pPr>
          </w:p>
        </w:tc>
      </w:tr>
    </w:tbl>
    <w:p>
      <w:pPr>
        <w:pStyle w:val="25"/>
        <w:numPr>
          <w:ilvl w:val="0"/>
          <w:numId w:val="0"/>
        </w:numPr>
        <w:rPr>
          <w:rFonts w:ascii="微软雅黑" w:hAnsi="微软雅黑"/>
          <w:b w:val="0"/>
        </w:rPr>
      </w:pPr>
    </w:p>
    <w:p>
      <w:r>
        <w:br w:type="page"/>
      </w:r>
    </w:p>
    <w:sdt>
      <w:sdtPr>
        <w:rPr>
          <w:rFonts w:ascii="微软雅黑" w:hAnsi="微软雅黑" w:eastAsia="微软雅黑" w:cs="微软雅黑"/>
          <w:color w:val="auto"/>
          <w:sz w:val="22"/>
          <w:szCs w:val="22"/>
          <w:lang w:val="zh-CN" w:eastAsia="en-US" w:bidi="en-US"/>
        </w:rPr>
        <w:id w:val="1032002651"/>
        <w:docPartObj>
          <w:docPartGallery w:val="Table of Contents"/>
          <w:docPartUnique/>
        </w:docPartObj>
      </w:sdtPr>
      <w:sdtEndPr>
        <w:rPr>
          <w:rFonts w:ascii="微软雅黑" w:hAnsi="微软雅黑" w:eastAsia="微软雅黑" w:cs="微软雅黑"/>
          <w:b/>
          <w:bCs/>
          <w:color w:val="auto"/>
          <w:sz w:val="22"/>
          <w:szCs w:val="22"/>
          <w:lang w:val="zh-CN" w:eastAsia="en-US" w:bidi="en-US"/>
        </w:rPr>
      </w:sdtEndPr>
      <w:sdtContent>
        <w:p>
          <w:pPr>
            <w:pStyle w:val="27"/>
            <w:jc w:val="center"/>
          </w:pPr>
          <w:r>
            <w:rPr>
              <w:lang w:val="zh-CN"/>
            </w:rPr>
            <w:t>目录</w:t>
          </w:r>
        </w:p>
        <w:p>
          <w:pPr>
            <w:pStyle w:val="14"/>
            <w:tabs>
              <w:tab w:val="left" w:pos="44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TOC \o "1-5" \h \z \u </w:instrText>
          </w:r>
          <w:r>
            <w:fldChar w:fldCharType="separate"/>
          </w:r>
          <w:r>
            <w:fldChar w:fldCharType="begin"/>
          </w:r>
          <w:r>
            <w:instrText xml:space="preserve"> HYPERLINK \l "_Toc88489018" </w:instrText>
          </w:r>
          <w:r>
            <w:fldChar w:fldCharType="separate"/>
          </w:r>
          <w:r>
            <w:rPr>
              <w:rStyle w:val="24"/>
              <w:lang w:bidi="en-US"/>
            </w:rPr>
            <w:t>1.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系统说明</w:t>
          </w:r>
          <w:r>
            <w:tab/>
          </w:r>
          <w:r>
            <w:fldChar w:fldCharType="begin"/>
          </w:r>
          <w:r>
            <w:instrText xml:space="preserve"> PAGEREF _Toc88489018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left" w:pos="44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"_Toc88489019" </w:instrText>
          </w:r>
          <w:r>
            <w:fldChar w:fldCharType="separate"/>
          </w:r>
          <w:r>
            <w:rPr>
              <w:rStyle w:val="24"/>
              <w:lang w:bidi="en-US"/>
            </w:rPr>
            <w:t>2.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Setup</w:t>
          </w:r>
          <w:r>
            <w:tab/>
          </w:r>
          <w:r>
            <w:fldChar w:fldCharType="begin"/>
          </w:r>
          <w:r>
            <w:instrText xml:space="preserve"> PAGEREF _Toc88489019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"_Toc88489020"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2.1.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版权声明</w:t>
          </w:r>
          <w:r>
            <w:tab/>
          </w:r>
          <w:r>
            <w:fldChar w:fldCharType="begin"/>
          </w:r>
          <w:r>
            <w:instrText xml:space="preserve"> PAGEREF _Toc88489020 \h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"_Toc88489021"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2.2.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数据库配置</w:t>
          </w:r>
          <w:r>
            <w:tab/>
          </w:r>
          <w:r>
            <w:fldChar w:fldCharType="begin"/>
          </w:r>
          <w:r>
            <w:instrText xml:space="preserve"> PAGEREF _Toc88489021 \h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"_Toc88489022"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2.3.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系统设置（OPENLINK ID设置）</w:t>
          </w:r>
          <w:r>
            <w:tab/>
          </w:r>
          <w:r>
            <w:fldChar w:fldCharType="begin"/>
          </w:r>
          <w:r>
            <w:instrText xml:space="preserve"> PAGEREF _Toc88489022 \h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"_Toc88489023"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2.4.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系统账户设置</w:t>
          </w:r>
          <w:r>
            <w:tab/>
          </w:r>
          <w:r>
            <w:fldChar w:fldCharType="begin"/>
          </w:r>
          <w:r>
            <w:instrText xml:space="preserve"> PAGEREF _Toc88489023 \h </w:instrText>
          </w:r>
          <w:r>
            <w:fldChar w:fldCharType="separate"/>
          </w:r>
          <w:r>
            <w:t>10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left" w:pos="44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"_Toc88489024" </w:instrText>
          </w:r>
          <w:r>
            <w:fldChar w:fldCharType="separate"/>
          </w:r>
          <w:r>
            <w:rPr>
              <w:rStyle w:val="24"/>
              <w:lang w:bidi="en-US"/>
            </w:rPr>
            <w:t>3.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用户管理</w:t>
          </w:r>
          <w:r>
            <w:tab/>
          </w:r>
          <w:r>
            <w:fldChar w:fldCharType="begin"/>
          </w:r>
          <w:r>
            <w:instrText xml:space="preserve"> PAGEREF _Toc88489024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"_Toc88489025"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3.1.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登录登出</w:t>
          </w:r>
          <w:r>
            <w:tab/>
          </w:r>
          <w:r>
            <w:fldChar w:fldCharType="begin"/>
          </w:r>
          <w:r>
            <w:instrText xml:space="preserve"> PAGEREF _Toc88489025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"_Toc88489026"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3.2.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修改密码</w:t>
          </w:r>
          <w:r>
            <w:tab/>
          </w:r>
          <w:r>
            <w:fldChar w:fldCharType="begin"/>
          </w:r>
          <w:r>
            <w:instrText xml:space="preserve"> PAGEREF _Toc88489026 \h </w:instrText>
          </w:r>
          <w:r>
            <w:fldChar w:fldCharType="separate"/>
          </w:r>
          <w:r>
            <w:t>12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left" w:pos="44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"_Toc88489027" </w:instrText>
          </w:r>
          <w:r>
            <w:fldChar w:fldCharType="separate"/>
          </w:r>
          <w:r>
            <w:rPr>
              <w:rStyle w:val="24"/>
              <w:lang w:bidi="en-US"/>
            </w:rPr>
            <w:t>4.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首页</w:t>
          </w:r>
          <w:r>
            <w:tab/>
          </w:r>
          <w:r>
            <w:fldChar w:fldCharType="begin"/>
          </w:r>
          <w:r>
            <w:instrText xml:space="preserve"> PAGEREF _Toc88489027 \h </w:instrText>
          </w:r>
          <w:r>
            <w:fldChar w:fldCharType="separate"/>
          </w:r>
          <w:r>
            <w:t>13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left" w:pos="44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"_Toc88489028" </w:instrText>
          </w:r>
          <w:r>
            <w:fldChar w:fldCharType="separate"/>
          </w:r>
          <w:r>
            <w:rPr>
              <w:rStyle w:val="24"/>
              <w:lang w:bidi="en-US"/>
            </w:rPr>
            <w:t>5.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数据源</w:t>
          </w:r>
          <w:r>
            <w:tab/>
          </w:r>
          <w:r>
            <w:fldChar w:fldCharType="begin"/>
          </w:r>
          <w:r>
            <w:instrText xml:space="preserve"> PAGEREF _Toc88489028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"_Toc88489029"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5.1.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驱动</w:t>
          </w:r>
          <w:r>
            <w:tab/>
          </w:r>
          <w:r>
            <w:fldChar w:fldCharType="begin"/>
          </w:r>
          <w:r>
            <w:instrText xml:space="preserve"> PAGEREF _Toc88489029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"_Toc88489030"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5.1.1</w:t>
          </w:r>
          <w:r>
            <w:rPr>
              <w:rStyle w:val="24"/>
              <w:lang w:bidi="en-US"/>
            </w:rPr>
            <w:t xml:space="preserve"> 添加驱动</w:t>
          </w:r>
          <w:r>
            <w:tab/>
          </w:r>
          <w:r>
            <w:fldChar w:fldCharType="begin"/>
          </w:r>
          <w:r>
            <w:instrText xml:space="preserve"> PAGEREF _Toc88489030 \h </w:instrText>
          </w:r>
          <w:r>
            <w:fldChar w:fldCharType="separate"/>
          </w:r>
          <w:r>
            <w:t>14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"_Toc88489031"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5.2.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设备</w:t>
          </w:r>
          <w:r>
            <w:tab/>
          </w:r>
          <w:r>
            <w:fldChar w:fldCharType="begin"/>
          </w:r>
          <w:r>
            <w:instrText xml:space="preserve"> PAGEREF _Toc88489031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"_Toc88489032"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5.2.1</w:t>
          </w:r>
          <w:r>
            <w:rPr>
              <w:rStyle w:val="24"/>
              <w:lang w:bidi="en-US"/>
            </w:rPr>
            <w:t xml:space="preserve"> 设备组</w:t>
          </w:r>
          <w:r>
            <w:tab/>
          </w:r>
          <w:r>
            <w:fldChar w:fldCharType="begin"/>
          </w:r>
          <w:r>
            <w:instrText xml:space="preserve"> PAGEREF _Toc88489032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"_Toc88489033"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</w:rPr>
            <w:t>5.2.1.1</w:t>
          </w:r>
          <w:r>
            <w:rPr>
              <w:rStyle w:val="24"/>
            </w:rPr>
            <w:t xml:space="preserve"> 新建设备组</w:t>
          </w:r>
          <w:r>
            <w:tab/>
          </w:r>
          <w:r>
            <w:fldChar w:fldCharType="begin"/>
          </w:r>
          <w:r>
            <w:instrText xml:space="preserve"> PAGEREF _Toc88489033 \h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"_Toc88489034"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5.2.1.2</w:t>
          </w:r>
          <w:r>
            <w:rPr>
              <w:rStyle w:val="24"/>
              <w:lang w:eastAsia="zh-CN"/>
            </w:rPr>
            <w:t xml:space="preserve"> 编辑设备组</w:t>
          </w:r>
          <w:r>
            <w:tab/>
          </w:r>
          <w:r>
            <w:fldChar w:fldCharType="begin"/>
          </w:r>
          <w:r>
            <w:instrText xml:space="preserve"> PAGEREF _Toc88489034 \h </w:instrText>
          </w:r>
          <w:r>
            <w:fldChar w:fldCharType="separate"/>
          </w:r>
          <w:r>
            <w:t>16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"_Toc88489035"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5.2.1.3</w:t>
          </w:r>
          <w:r>
            <w:rPr>
              <w:rStyle w:val="24"/>
              <w:lang w:eastAsia="zh-CN"/>
            </w:rPr>
            <w:t xml:space="preserve"> 删除设备组</w:t>
          </w:r>
          <w:r>
            <w:tab/>
          </w:r>
          <w:r>
            <w:fldChar w:fldCharType="begin"/>
          </w:r>
          <w:r>
            <w:instrText xml:space="preserve"> PAGEREF _Toc88489035 \h </w:instrText>
          </w:r>
          <w:r>
            <w:fldChar w:fldCharType="separate"/>
          </w:r>
          <w:r>
            <w:t>17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"_Toc88489036"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5.2.2</w:t>
          </w:r>
          <w:r>
            <w:rPr>
              <w:rStyle w:val="24"/>
              <w:lang w:bidi="en-US"/>
            </w:rPr>
            <w:t xml:space="preserve"> 设备列表</w:t>
          </w:r>
          <w:r>
            <w:tab/>
          </w:r>
          <w:r>
            <w:fldChar w:fldCharType="begin"/>
          </w:r>
          <w:r>
            <w:instrText xml:space="preserve"> PAGEREF _Toc88489036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"_Toc88489037"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5.2.2.1</w:t>
          </w:r>
          <w:r>
            <w:rPr>
              <w:rStyle w:val="24"/>
              <w:lang w:eastAsia="zh-CN"/>
            </w:rPr>
            <w:t xml:space="preserve"> 新建设备</w:t>
          </w:r>
          <w:r>
            <w:tab/>
          </w:r>
          <w:r>
            <w:fldChar w:fldCharType="begin"/>
          </w:r>
          <w:r>
            <w:instrText xml:space="preserve"> PAGEREF _Toc88489037 \h </w:instrText>
          </w:r>
          <w:r>
            <w:fldChar w:fldCharType="separate"/>
          </w:r>
          <w:r>
            <w:t>18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"_Toc88489038"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5.2.2.2</w:t>
          </w:r>
          <w:r>
            <w:rPr>
              <w:rStyle w:val="24"/>
              <w:lang w:eastAsia="zh-CN"/>
            </w:rPr>
            <w:t xml:space="preserve"> 编辑设备</w:t>
          </w:r>
          <w:r>
            <w:tab/>
          </w:r>
          <w:r>
            <w:fldChar w:fldCharType="begin"/>
          </w:r>
          <w:r>
            <w:instrText xml:space="preserve"> PAGEREF _Toc88489038 \h </w:instrText>
          </w:r>
          <w:r>
            <w:fldChar w:fldCharType="separate"/>
          </w:r>
          <w:r>
            <w:t>19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"_Toc88489039"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5.2.2.3</w:t>
          </w:r>
          <w:r>
            <w:rPr>
              <w:rStyle w:val="24"/>
              <w:lang w:eastAsia="zh-CN"/>
            </w:rPr>
            <w:t xml:space="preserve"> 删除设备</w:t>
          </w:r>
          <w:r>
            <w:tab/>
          </w:r>
          <w:r>
            <w:fldChar w:fldCharType="begin"/>
          </w:r>
          <w:r>
            <w:instrText xml:space="preserve"> PAGEREF _Toc88489039 \h </w:instrText>
          </w:r>
          <w:r>
            <w:fldChar w:fldCharType="separate"/>
          </w:r>
          <w:r>
            <w:t>20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"_Toc88489040"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5.2.2.4</w:t>
          </w:r>
          <w:r>
            <w:rPr>
              <w:rStyle w:val="24"/>
              <w:lang w:eastAsia="zh-CN"/>
            </w:rPr>
            <w:t xml:space="preserve"> 设备导入</w:t>
          </w:r>
          <w:r>
            <w:tab/>
          </w:r>
          <w:r>
            <w:fldChar w:fldCharType="begin"/>
          </w:r>
          <w:r>
            <w:instrText xml:space="preserve"> PAGEREF _Toc88489040 \h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"_Toc88489041"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5.3.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OPC UA(Client)</w:t>
          </w:r>
          <w:r>
            <w:tab/>
          </w:r>
          <w:r>
            <w:fldChar w:fldCharType="begin"/>
          </w:r>
          <w:r>
            <w:instrText xml:space="preserve"> PAGEREF _Toc88489041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"_Toc88489042"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5.3.1</w:t>
          </w:r>
          <w:r>
            <w:rPr>
              <w:rStyle w:val="24"/>
              <w:lang w:bidi="en-US"/>
            </w:rPr>
            <w:t xml:space="preserve"> 新建OPC UA</w:t>
          </w:r>
          <w:r>
            <w:tab/>
          </w:r>
          <w:r>
            <w:fldChar w:fldCharType="begin"/>
          </w:r>
          <w:r>
            <w:instrText xml:space="preserve"> PAGEREF _Toc88489042 \h </w:instrText>
          </w:r>
          <w:r>
            <w:fldChar w:fldCharType="separate"/>
          </w:r>
          <w:r>
            <w:t>22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"_Toc88489043"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5.3.2</w:t>
          </w:r>
          <w:r>
            <w:rPr>
              <w:rStyle w:val="24"/>
              <w:lang w:bidi="en-US"/>
            </w:rPr>
            <w:t xml:space="preserve"> 编辑OPC UA</w:t>
          </w:r>
          <w:r>
            <w:tab/>
          </w:r>
          <w:r>
            <w:fldChar w:fldCharType="begin"/>
          </w:r>
          <w:r>
            <w:instrText xml:space="preserve"> PAGEREF _Toc88489043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"_Toc88489044"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5.3.3</w:t>
          </w:r>
          <w:r>
            <w:rPr>
              <w:rStyle w:val="24"/>
              <w:lang w:bidi="en-US"/>
            </w:rPr>
            <w:t xml:space="preserve"> 删除OPC UA</w:t>
          </w:r>
          <w:r>
            <w:tab/>
          </w:r>
          <w:r>
            <w:fldChar w:fldCharType="begin"/>
          </w:r>
          <w:r>
            <w:instrText xml:space="preserve"> PAGEREF _Toc88489044 \h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"_Toc88489045"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5.3.4</w:t>
          </w:r>
          <w:r>
            <w:rPr>
              <w:rStyle w:val="24"/>
              <w:lang w:bidi="en-US"/>
            </w:rPr>
            <w:t xml:space="preserve"> 预览OPC UA</w:t>
          </w:r>
          <w:r>
            <w:tab/>
          </w:r>
          <w:r>
            <w:fldChar w:fldCharType="begin"/>
          </w:r>
          <w:r>
            <w:instrText xml:space="preserve"> PAGEREF _Toc88489045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left" w:pos="44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"_Toc88489046" </w:instrText>
          </w:r>
          <w:r>
            <w:fldChar w:fldCharType="separate"/>
          </w:r>
          <w:r>
            <w:rPr>
              <w:rStyle w:val="24"/>
              <w:lang w:bidi="en-US"/>
            </w:rPr>
            <w:t>6.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数据处理</w:t>
          </w:r>
          <w:r>
            <w:tab/>
          </w:r>
          <w:r>
            <w:fldChar w:fldCharType="begin"/>
          </w:r>
          <w:r>
            <w:instrText xml:space="preserve"> PAGEREF _Toc88489046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"_Toc88489047"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6.1.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变量管理</w:t>
          </w:r>
          <w:r>
            <w:tab/>
          </w:r>
          <w:r>
            <w:fldChar w:fldCharType="begin"/>
          </w:r>
          <w:r>
            <w:instrText xml:space="preserve"> PAGEREF _Toc88489047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"_Toc88489048"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6.1.1</w:t>
          </w:r>
          <w:r>
            <w:rPr>
              <w:rStyle w:val="24"/>
              <w:lang w:bidi="en-US"/>
            </w:rPr>
            <w:t xml:space="preserve"> 变量组</w:t>
          </w:r>
          <w:r>
            <w:tab/>
          </w:r>
          <w:r>
            <w:fldChar w:fldCharType="begin"/>
          </w:r>
          <w:r>
            <w:instrText xml:space="preserve"> PAGEREF _Toc88489048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"_Toc88489049"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6.1.1.1</w:t>
          </w:r>
          <w:r>
            <w:rPr>
              <w:rStyle w:val="24"/>
              <w:lang w:eastAsia="zh-CN"/>
            </w:rPr>
            <w:t xml:space="preserve"> 新建变量组</w:t>
          </w:r>
          <w:r>
            <w:tab/>
          </w:r>
          <w:r>
            <w:fldChar w:fldCharType="begin"/>
          </w:r>
          <w:r>
            <w:instrText xml:space="preserve"> PAGEREF _Toc88489049 \h </w:instrText>
          </w:r>
          <w:r>
            <w:fldChar w:fldCharType="separate"/>
          </w:r>
          <w:r>
            <w:t>25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"_Toc88489050"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</w:rPr>
            <w:t>6.1.1.2</w:t>
          </w:r>
          <w:r>
            <w:rPr>
              <w:rStyle w:val="24"/>
              <w:lang w:eastAsia="zh-CN"/>
            </w:rPr>
            <w:t xml:space="preserve"> 删除变量组</w:t>
          </w:r>
          <w:r>
            <w:tab/>
          </w:r>
          <w:r>
            <w:fldChar w:fldCharType="begin"/>
          </w:r>
          <w:r>
            <w:instrText xml:space="preserve"> PAGEREF _Toc88489050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"_Toc88489051"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6.1.2</w:t>
          </w:r>
          <w:r>
            <w:rPr>
              <w:rStyle w:val="24"/>
              <w:lang w:bidi="en-US"/>
            </w:rPr>
            <w:t xml:space="preserve"> 变量</w:t>
          </w:r>
          <w:r>
            <w:tab/>
          </w:r>
          <w:r>
            <w:fldChar w:fldCharType="begin"/>
          </w:r>
          <w:r>
            <w:instrText xml:space="preserve"> PAGEREF _Toc88489051 \h </w:instrText>
          </w:r>
          <w:r>
            <w:fldChar w:fldCharType="separate"/>
          </w:r>
          <w:r>
            <w:t>27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"_Toc88489052"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6.1.2.1</w:t>
          </w:r>
          <w:r>
            <w:rPr>
              <w:rStyle w:val="24"/>
              <w:lang w:eastAsia="zh-CN"/>
            </w:rPr>
            <w:t xml:space="preserve"> 新建变量</w:t>
          </w:r>
          <w:r>
            <w:tab/>
          </w:r>
          <w:r>
            <w:fldChar w:fldCharType="begin"/>
          </w:r>
          <w:r>
            <w:instrText xml:space="preserve"> PAGEREF _Toc88489052 \h </w:instrText>
          </w:r>
          <w:r>
            <w:fldChar w:fldCharType="separate"/>
          </w:r>
          <w:r>
            <w:t>28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"_Toc88489053"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6.1.2.2</w:t>
          </w:r>
          <w:r>
            <w:rPr>
              <w:rStyle w:val="24"/>
              <w:lang w:eastAsia="zh-CN"/>
            </w:rPr>
            <w:t xml:space="preserve"> 编辑变量</w:t>
          </w:r>
          <w:r>
            <w:tab/>
          </w:r>
          <w:r>
            <w:fldChar w:fldCharType="begin"/>
          </w:r>
          <w:r>
            <w:instrText xml:space="preserve"> PAGEREF _Toc88489053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"_Toc88489054"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6.1.2.3</w:t>
          </w:r>
          <w:r>
            <w:rPr>
              <w:rStyle w:val="24"/>
              <w:lang w:eastAsia="zh-CN"/>
            </w:rPr>
            <w:t xml:space="preserve"> 删除变量</w:t>
          </w:r>
          <w:r>
            <w:tab/>
          </w:r>
          <w:r>
            <w:fldChar w:fldCharType="begin"/>
          </w:r>
          <w:r>
            <w:instrText xml:space="preserve"> PAGEREF _Toc88489054 \h </w:instrText>
          </w:r>
          <w:r>
            <w:fldChar w:fldCharType="separate"/>
          </w:r>
          <w:r>
            <w:t>30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"_Toc88489055"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6.1.2.4</w:t>
          </w:r>
          <w:r>
            <w:rPr>
              <w:rStyle w:val="24"/>
              <w:lang w:eastAsia="zh-CN"/>
            </w:rPr>
            <w:t xml:space="preserve"> 变量导入</w:t>
          </w:r>
          <w:r>
            <w:tab/>
          </w:r>
          <w:r>
            <w:fldChar w:fldCharType="begin"/>
          </w:r>
          <w:r>
            <w:instrText xml:space="preserve"> PAGEREF _Toc88489055 \h </w:instrText>
          </w:r>
          <w:r>
            <w:fldChar w:fldCharType="separate"/>
          </w:r>
          <w:r>
            <w:t>31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"_Toc88489056"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6.2.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边缘计算</w:t>
          </w:r>
          <w:r>
            <w:tab/>
          </w:r>
          <w:r>
            <w:fldChar w:fldCharType="begin"/>
          </w:r>
          <w:r>
            <w:instrText xml:space="preserve"> PAGEREF _Toc88489056 \h </w:instrText>
          </w:r>
          <w:r>
            <w:fldChar w:fldCharType="separate"/>
          </w:r>
          <w:r>
            <w:t>32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"_Toc88489057"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6.2.1</w:t>
          </w:r>
          <w:r>
            <w:rPr>
              <w:rStyle w:val="24"/>
              <w:lang w:bidi="en-US"/>
            </w:rPr>
            <w:t xml:space="preserve"> 脚本</w:t>
          </w:r>
          <w:r>
            <w:tab/>
          </w:r>
          <w:r>
            <w:fldChar w:fldCharType="begin"/>
          </w:r>
          <w:r>
            <w:instrText xml:space="preserve"> PAGEREF _Toc88489057 \h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"_Toc88489058"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6.2.1.1</w:t>
          </w:r>
          <w:r>
            <w:rPr>
              <w:rStyle w:val="24"/>
              <w:lang w:eastAsia="zh-CN"/>
            </w:rPr>
            <w:t xml:space="preserve"> 脚本组</w:t>
          </w:r>
          <w:r>
            <w:tab/>
          </w:r>
          <w:r>
            <w:fldChar w:fldCharType="begin"/>
          </w:r>
          <w:r>
            <w:instrText xml:space="preserve"> PAGEREF _Toc88489058 \h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2800"/>
              <w:tab w:val="right" w:leader="dot" w:pos="10350"/>
            </w:tabs>
            <w:ind w:left="176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"_Toc88489059" </w:instrText>
          </w:r>
          <w:r>
            <w:fldChar w:fldCharType="separate"/>
          </w:r>
          <w:r>
            <w:rPr>
              <w:rStyle w:val="24"/>
              <w:lang w:eastAsia="zh-CN"/>
            </w:rPr>
            <w:t>6.2.1.1.1.</w:t>
          </w:r>
          <w:r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  <w:tab/>
          </w:r>
          <w:r>
            <w:rPr>
              <w:rStyle w:val="24"/>
              <w:lang w:eastAsia="zh-CN"/>
            </w:rPr>
            <w:t>新建脚本组</w:t>
          </w:r>
          <w:r>
            <w:tab/>
          </w:r>
          <w:r>
            <w:fldChar w:fldCharType="begin"/>
          </w:r>
          <w:r>
            <w:instrText xml:space="preserve"> PAGEREF _Toc88489059 \h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2800"/>
              <w:tab w:val="right" w:leader="dot" w:pos="10350"/>
            </w:tabs>
            <w:ind w:left="176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"_Toc88489060" </w:instrText>
          </w:r>
          <w:r>
            <w:fldChar w:fldCharType="separate"/>
          </w:r>
          <w:r>
            <w:rPr>
              <w:rStyle w:val="24"/>
              <w:lang w:eastAsia="zh-CN"/>
            </w:rPr>
            <w:t>6.2.1.1.2.</w:t>
          </w:r>
          <w:r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  <w:tab/>
          </w:r>
          <w:r>
            <w:rPr>
              <w:rStyle w:val="24"/>
              <w:lang w:eastAsia="zh-CN"/>
            </w:rPr>
            <w:t>编辑脚本组</w:t>
          </w:r>
          <w:r>
            <w:tab/>
          </w:r>
          <w:r>
            <w:fldChar w:fldCharType="begin"/>
          </w:r>
          <w:r>
            <w:instrText xml:space="preserve"> PAGEREF _Toc88489060 \h </w:instrText>
          </w:r>
          <w:r>
            <w:fldChar w:fldCharType="separate"/>
          </w:r>
          <w:r>
            <w:t>33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2800"/>
              <w:tab w:val="right" w:leader="dot" w:pos="10350"/>
            </w:tabs>
            <w:ind w:left="176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"_Toc88489061" </w:instrText>
          </w:r>
          <w:r>
            <w:fldChar w:fldCharType="separate"/>
          </w:r>
          <w:r>
            <w:rPr>
              <w:rStyle w:val="24"/>
              <w:lang w:eastAsia="zh-CN"/>
            </w:rPr>
            <w:t>6.2.1.1.3.</w:t>
          </w:r>
          <w:r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  <w:tab/>
          </w:r>
          <w:r>
            <w:rPr>
              <w:rStyle w:val="24"/>
              <w:lang w:eastAsia="zh-CN"/>
            </w:rPr>
            <w:t>删除脚本组</w:t>
          </w:r>
          <w:r>
            <w:tab/>
          </w:r>
          <w:r>
            <w:fldChar w:fldCharType="begin"/>
          </w:r>
          <w:r>
            <w:instrText xml:space="preserve"> PAGEREF _Toc88489061 \h </w:instrText>
          </w:r>
          <w:r>
            <w:fldChar w:fldCharType="separate"/>
          </w:r>
          <w:r>
            <w:t>34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"_Toc88489062"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6.2.1.2</w:t>
          </w:r>
          <w:r>
            <w:rPr>
              <w:rStyle w:val="24"/>
              <w:lang w:eastAsia="zh-CN"/>
            </w:rPr>
            <w:t xml:space="preserve"> 脚本列表</w:t>
          </w:r>
          <w:r>
            <w:tab/>
          </w:r>
          <w:r>
            <w:fldChar w:fldCharType="begin"/>
          </w:r>
          <w:r>
            <w:instrText xml:space="preserve"> PAGEREF _Toc88489062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2800"/>
              <w:tab w:val="right" w:leader="dot" w:pos="10350"/>
            </w:tabs>
            <w:ind w:left="176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"_Toc88489063" </w:instrText>
          </w:r>
          <w:r>
            <w:fldChar w:fldCharType="separate"/>
          </w:r>
          <w:r>
            <w:rPr>
              <w:rStyle w:val="24"/>
              <w:lang w:eastAsia="zh-CN"/>
            </w:rPr>
            <w:t>6.2.1.2.1.</w:t>
          </w:r>
          <w:r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  <w:tab/>
          </w:r>
          <w:r>
            <w:rPr>
              <w:rStyle w:val="24"/>
              <w:lang w:eastAsia="zh-CN"/>
            </w:rPr>
            <w:t>新建脚本</w:t>
          </w:r>
          <w:r>
            <w:tab/>
          </w:r>
          <w:r>
            <w:fldChar w:fldCharType="begin"/>
          </w:r>
          <w:r>
            <w:instrText xml:space="preserve"> PAGEREF _Toc88489063 \h </w:instrText>
          </w:r>
          <w:r>
            <w:fldChar w:fldCharType="separate"/>
          </w:r>
          <w:r>
            <w:t>35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2800"/>
              <w:tab w:val="right" w:leader="dot" w:pos="10350"/>
            </w:tabs>
            <w:ind w:left="176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"_Toc88489064" </w:instrText>
          </w:r>
          <w:r>
            <w:fldChar w:fldCharType="separate"/>
          </w:r>
          <w:r>
            <w:rPr>
              <w:rStyle w:val="24"/>
              <w:lang w:eastAsia="zh-CN"/>
            </w:rPr>
            <w:t>6.2.1.2.2.</w:t>
          </w:r>
          <w:r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  <w:tab/>
          </w:r>
          <w:r>
            <w:rPr>
              <w:rStyle w:val="24"/>
              <w:lang w:eastAsia="zh-CN"/>
            </w:rPr>
            <w:t>脚本调试</w:t>
          </w:r>
          <w:r>
            <w:tab/>
          </w:r>
          <w:r>
            <w:fldChar w:fldCharType="begin"/>
          </w:r>
          <w:r>
            <w:instrText xml:space="preserve"> PAGEREF _Toc88489064 \h </w:instrText>
          </w:r>
          <w:r>
            <w:fldChar w:fldCharType="separate"/>
          </w:r>
          <w:r>
            <w:t>36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2800"/>
              <w:tab w:val="right" w:leader="dot" w:pos="10350"/>
            </w:tabs>
            <w:ind w:left="176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"_Toc88489065" </w:instrText>
          </w:r>
          <w:r>
            <w:fldChar w:fldCharType="separate"/>
          </w:r>
          <w:r>
            <w:rPr>
              <w:rStyle w:val="24"/>
              <w:lang w:eastAsia="zh-CN"/>
            </w:rPr>
            <w:t>6.2.1.2.3.</w:t>
          </w:r>
          <w:r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  <w:tab/>
          </w:r>
          <w:r>
            <w:rPr>
              <w:rStyle w:val="24"/>
              <w:lang w:eastAsia="zh-CN"/>
            </w:rPr>
            <w:t>编辑脚本</w:t>
          </w:r>
          <w:r>
            <w:tab/>
          </w:r>
          <w:r>
            <w:fldChar w:fldCharType="begin"/>
          </w:r>
          <w:r>
            <w:instrText xml:space="preserve"> PAGEREF _Toc88489065 \h </w:instrText>
          </w:r>
          <w:r>
            <w:fldChar w:fldCharType="separate"/>
          </w:r>
          <w:r>
            <w:t>37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2800"/>
              <w:tab w:val="right" w:leader="dot" w:pos="10350"/>
            </w:tabs>
            <w:ind w:left="176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"_Toc88489066" </w:instrText>
          </w:r>
          <w:r>
            <w:fldChar w:fldCharType="separate"/>
          </w:r>
          <w:r>
            <w:rPr>
              <w:rStyle w:val="24"/>
              <w:lang w:eastAsia="zh-CN"/>
            </w:rPr>
            <w:t>6.2.1.2.4.</w:t>
          </w:r>
          <w:r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  <w:tab/>
          </w:r>
          <w:r>
            <w:rPr>
              <w:rStyle w:val="24"/>
              <w:lang w:eastAsia="zh-CN"/>
            </w:rPr>
            <w:t>删除脚本</w:t>
          </w:r>
          <w:r>
            <w:tab/>
          </w:r>
          <w:r>
            <w:fldChar w:fldCharType="begin"/>
          </w:r>
          <w:r>
            <w:instrText xml:space="preserve"> PAGEREF _Toc88489066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"_Toc88489067"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6.2.2</w:t>
          </w:r>
          <w:r>
            <w:rPr>
              <w:rStyle w:val="24"/>
              <w:lang w:bidi="en-US"/>
            </w:rPr>
            <w:t xml:space="preserve"> 任务</w:t>
          </w:r>
          <w:r>
            <w:tab/>
          </w:r>
          <w:r>
            <w:fldChar w:fldCharType="begin"/>
          </w:r>
          <w:r>
            <w:instrText xml:space="preserve"> PAGEREF _Toc88489067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"_Toc88489068"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6.2.2.1</w:t>
          </w:r>
          <w:r>
            <w:rPr>
              <w:rStyle w:val="24"/>
              <w:lang w:eastAsia="zh-CN"/>
            </w:rPr>
            <w:t xml:space="preserve"> 任务组</w:t>
          </w:r>
          <w:r>
            <w:tab/>
          </w:r>
          <w:r>
            <w:fldChar w:fldCharType="begin"/>
          </w:r>
          <w:r>
            <w:instrText xml:space="preserve"> PAGEREF _Toc88489068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2800"/>
              <w:tab w:val="right" w:leader="dot" w:pos="10350"/>
            </w:tabs>
            <w:ind w:left="176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"_Toc88489069" </w:instrText>
          </w:r>
          <w:r>
            <w:fldChar w:fldCharType="separate"/>
          </w:r>
          <w:r>
            <w:rPr>
              <w:rStyle w:val="24"/>
              <w:lang w:eastAsia="zh-CN"/>
            </w:rPr>
            <w:t>6.2.2.1.1.</w:t>
          </w:r>
          <w:r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  <w:tab/>
          </w:r>
          <w:r>
            <w:rPr>
              <w:rStyle w:val="24"/>
              <w:lang w:eastAsia="zh-CN"/>
            </w:rPr>
            <w:t>新建任务组</w:t>
          </w:r>
          <w:r>
            <w:tab/>
          </w:r>
          <w:r>
            <w:fldChar w:fldCharType="begin"/>
          </w:r>
          <w:r>
            <w:instrText xml:space="preserve"> PAGEREF _Toc88489069 \h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2800"/>
              <w:tab w:val="right" w:leader="dot" w:pos="10350"/>
            </w:tabs>
            <w:ind w:left="176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"_Toc88489070" </w:instrText>
          </w:r>
          <w:r>
            <w:fldChar w:fldCharType="separate"/>
          </w:r>
          <w:r>
            <w:rPr>
              <w:rStyle w:val="24"/>
              <w:lang w:eastAsia="zh-CN"/>
            </w:rPr>
            <w:t>6.2.2.1.2.</w:t>
          </w:r>
          <w:r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  <w:tab/>
          </w:r>
          <w:r>
            <w:rPr>
              <w:rStyle w:val="24"/>
              <w:lang w:eastAsia="zh-CN"/>
            </w:rPr>
            <w:t>编辑任务组</w:t>
          </w:r>
          <w:r>
            <w:tab/>
          </w:r>
          <w:r>
            <w:fldChar w:fldCharType="begin"/>
          </w:r>
          <w:r>
            <w:instrText xml:space="preserve"> PAGEREF _Toc88489070 \h </w:instrText>
          </w:r>
          <w:r>
            <w:fldChar w:fldCharType="separate"/>
          </w:r>
          <w:r>
            <w:t>39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2800"/>
              <w:tab w:val="right" w:leader="dot" w:pos="10350"/>
            </w:tabs>
            <w:ind w:left="176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"_Toc88489071" </w:instrText>
          </w:r>
          <w:r>
            <w:fldChar w:fldCharType="separate"/>
          </w:r>
          <w:r>
            <w:rPr>
              <w:rStyle w:val="24"/>
              <w:lang w:eastAsia="zh-CN"/>
            </w:rPr>
            <w:t>6.2.2.1.3.</w:t>
          </w:r>
          <w:r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  <w:tab/>
          </w:r>
          <w:r>
            <w:rPr>
              <w:rStyle w:val="24"/>
              <w:lang w:eastAsia="zh-CN"/>
            </w:rPr>
            <w:t>删除任务组</w:t>
          </w:r>
          <w:r>
            <w:tab/>
          </w:r>
          <w:r>
            <w:fldChar w:fldCharType="begin"/>
          </w:r>
          <w:r>
            <w:instrText xml:space="preserve"> PAGEREF _Toc88489071 \h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"_Toc88489072"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6.2.2.2</w:t>
          </w:r>
          <w:r>
            <w:rPr>
              <w:rStyle w:val="24"/>
              <w:lang w:eastAsia="zh-CN"/>
            </w:rPr>
            <w:t xml:space="preserve"> 任务列表</w:t>
          </w:r>
          <w:r>
            <w:tab/>
          </w:r>
          <w:r>
            <w:fldChar w:fldCharType="begin"/>
          </w:r>
          <w:r>
            <w:instrText xml:space="preserve"> PAGEREF _Toc88489072 \h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2800"/>
              <w:tab w:val="right" w:leader="dot" w:pos="10350"/>
            </w:tabs>
            <w:ind w:left="176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"_Toc88489073" </w:instrText>
          </w:r>
          <w:r>
            <w:fldChar w:fldCharType="separate"/>
          </w:r>
          <w:r>
            <w:rPr>
              <w:rStyle w:val="24"/>
              <w:lang w:eastAsia="zh-CN"/>
            </w:rPr>
            <w:t>6.2.2.2.1.</w:t>
          </w:r>
          <w:r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  <w:tab/>
          </w:r>
          <w:r>
            <w:rPr>
              <w:rStyle w:val="24"/>
              <w:lang w:eastAsia="zh-CN"/>
            </w:rPr>
            <w:t>新建任务</w:t>
          </w:r>
          <w:r>
            <w:tab/>
          </w:r>
          <w:r>
            <w:fldChar w:fldCharType="begin"/>
          </w:r>
          <w:r>
            <w:instrText xml:space="preserve"> PAGEREF _Toc88489073 \h </w:instrText>
          </w:r>
          <w:r>
            <w:fldChar w:fldCharType="separate"/>
          </w:r>
          <w:r>
            <w:t>40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2800"/>
              <w:tab w:val="right" w:leader="dot" w:pos="10350"/>
            </w:tabs>
            <w:ind w:left="176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"_Toc88489074" </w:instrText>
          </w:r>
          <w:r>
            <w:fldChar w:fldCharType="separate"/>
          </w:r>
          <w:r>
            <w:rPr>
              <w:rStyle w:val="24"/>
              <w:lang w:eastAsia="zh-CN"/>
            </w:rPr>
            <w:t>6.2.2.2.2.</w:t>
          </w:r>
          <w:r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  <w:tab/>
          </w:r>
          <w:r>
            <w:rPr>
              <w:rStyle w:val="24"/>
              <w:lang w:eastAsia="zh-CN"/>
            </w:rPr>
            <w:t>编辑任务</w:t>
          </w:r>
          <w:r>
            <w:tab/>
          </w:r>
          <w:r>
            <w:fldChar w:fldCharType="begin"/>
          </w:r>
          <w:r>
            <w:instrText xml:space="preserve"> PAGEREF _Toc88489074 \h </w:instrText>
          </w:r>
          <w:r>
            <w:fldChar w:fldCharType="separate"/>
          </w:r>
          <w:r>
            <w:t>44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2800"/>
              <w:tab w:val="right" w:leader="dot" w:pos="10350"/>
            </w:tabs>
            <w:ind w:left="176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"_Toc88489075" </w:instrText>
          </w:r>
          <w:r>
            <w:fldChar w:fldCharType="separate"/>
          </w:r>
          <w:r>
            <w:rPr>
              <w:rStyle w:val="24"/>
              <w:lang w:eastAsia="zh-CN"/>
            </w:rPr>
            <w:t>6.2.2.2.3.</w:t>
          </w:r>
          <w:r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  <w:tab/>
          </w:r>
          <w:r>
            <w:rPr>
              <w:rStyle w:val="24"/>
              <w:lang w:eastAsia="zh-CN"/>
            </w:rPr>
            <w:t>删除任务</w:t>
          </w:r>
          <w:r>
            <w:tab/>
          </w:r>
          <w:r>
            <w:fldChar w:fldCharType="begin"/>
          </w:r>
          <w:r>
            <w:instrText xml:space="preserve"> PAGEREF _Toc88489075 \h </w:instrText>
          </w:r>
          <w:r>
            <w:fldChar w:fldCharType="separate"/>
          </w:r>
          <w:r>
            <w:t>45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2800"/>
              <w:tab w:val="right" w:leader="dot" w:pos="10350"/>
            </w:tabs>
            <w:ind w:left="176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"_Toc88489076" </w:instrText>
          </w:r>
          <w:r>
            <w:fldChar w:fldCharType="separate"/>
          </w:r>
          <w:r>
            <w:rPr>
              <w:rStyle w:val="24"/>
              <w:lang w:eastAsia="zh-CN"/>
            </w:rPr>
            <w:t>6.2.2.2.4.</w:t>
          </w:r>
          <w:r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  <w:tab/>
          </w:r>
          <w:r>
            <w:rPr>
              <w:rStyle w:val="24"/>
              <w:lang w:eastAsia="zh-CN"/>
            </w:rPr>
            <w:t>调度任务</w:t>
          </w:r>
          <w:r>
            <w:tab/>
          </w:r>
          <w:r>
            <w:fldChar w:fldCharType="begin"/>
          </w:r>
          <w:r>
            <w:instrText xml:space="preserve"> PAGEREF _Toc88489076 \h </w:instrText>
          </w:r>
          <w:r>
            <w:fldChar w:fldCharType="separate"/>
          </w:r>
          <w:r>
            <w:t>46</w:t>
          </w:r>
          <w:r>
            <w:fldChar w:fldCharType="end"/>
          </w:r>
          <w:r>
            <w:fldChar w:fldCharType="end"/>
          </w:r>
        </w:p>
        <w:p>
          <w:pPr>
            <w:pStyle w:val="9"/>
            <w:tabs>
              <w:tab w:val="left" w:pos="2800"/>
              <w:tab w:val="right" w:leader="dot" w:pos="10350"/>
            </w:tabs>
            <w:ind w:left="176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"_Toc88489077" </w:instrText>
          </w:r>
          <w:r>
            <w:fldChar w:fldCharType="separate"/>
          </w:r>
          <w:r>
            <w:rPr>
              <w:rStyle w:val="24"/>
              <w:lang w:eastAsia="zh-CN"/>
            </w:rPr>
            <w:t>6.2.2.2.5.</w:t>
          </w:r>
          <w:r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  <w:tab/>
          </w:r>
          <w:r>
            <w:rPr>
              <w:rStyle w:val="24"/>
              <w:lang w:eastAsia="zh-CN"/>
            </w:rPr>
            <w:t>日志查看</w:t>
          </w:r>
          <w:r>
            <w:tab/>
          </w:r>
          <w:r>
            <w:fldChar w:fldCharType="begin"/>
          </w:r>
          <w:r>
            <w:instrText xml:space="preserve"> PAGEREF _Toc88489077 \h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"_Toc88489078"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6.2.3</w:t>
          </w:r>
          <w:r>
            <w:rPr>
              <w:rStyle w:val="24"/>
              <w:lang w:bidi="en-US"/>
            </w:rPr>
            <w:t xml:space="preserve"> 触发器管理</w:t>
          </w:r>
          <w:r>
            <w:tab/>
          </w:r>
          <w:r>
            <w:fldChar w:fldCharType="begin"/>
          </w:r>
          <w:r>
            <w:instrText xml:space="preserve"> PAGEREF _Toc88489078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"_Toc88489079"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6.2.3.1</w:t>
          </w:r>
          <w:r>
            <w:rPr>
              <w:rStyle w:val="24"/>
              <w:lang w:eastAsia="zh-CN"/>
            </w:rPr>
            <w:t xml:space="preserve"> 新建触发器</w:t>
          </w:r>
          <w:r>
            <w:tab/>
          </w:r>
          <w:r>
            <w:fldChar w:fldCharType="begin"/>
          </w:r>
          <w:r>
            <w:instrText xml:space="preserve"> PAGEREF _Toc88489079 \h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"_Toc88489080"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6.2.3.2</w:t>
          </w:r>
          <w:r>
            <w:rPr>
              <w:rStyle w:val="24"/>
              <w:lang w:eastAsia="zh-CN"/>
            </w:rPr>
            <w:t xml:space="preserve"> 编辑触发器</w:t>
          </w:r>
          <w:r>
            <w:tab/>
          </w:r>
          <w:r>
            <w:fldChar w:fldCharType="begin"/>
          </w:r>
          <w:r>
            <w:instrText xml:space="preserve"> PAGEREF _Toc88489080 \h </w:instrText>
          </w:r>
          <w:r>
            <w:fldChar w:fldCharType="separate"/>
          </w:r>
          <w:r>
            <w:t>49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"_Toc88489081"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6.2.3.3</w:t>
          </w:r>
          <w:r>
            <w:rPr>
              <w:rStyle w:val="24"/>
              <w:lang w:eastAsia="zh-CN"/>
            </w:rPr>
            <w:t xml:space="preserve"> 删除触发器</w:t>
          </w:r>
          <w:r>
            <w:tab/>
          </w:r>
          <w:r>
            <w:fldChar w:fldCharType="begin"/>
          </w:r>
          <w:r>
            <w:instrText xml:space="preserve"> PAGEREF _Toc88489081 \h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"_Toc88489082"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6.2.3.4</w:t>
          </w:r>
          <w:r>
            <w:rPr>
              <w:rStyle w:val="24"/>
              <w:lang w:eastAsia="zh-CN"/>
            </w:rPr>
            <w:t xml:space="preserve"> 查看触发器的详情</w:t>
          </w:r>
          <w:r>
            <w:tab/>
          </w:r>
          <w:r>
            <w:fldChar w:fldCharType="begin"/>
          </w:r>
          <w:r>
            <w:instrText xml:space="preserve"> PAGEREF _Toc88489082 \h </w:instrText>
          </w:r>
          <w:r>
            <w:fldChar w:fldCharType="separate"/>
          </w:r>
          <w:r>
            <w:t>51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"_Toc88489083"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6.2.3.5</w:t>
          </w:r>
          <w:r>
            <w:rPr>
              <w:rStyle w:val="24"/>
              <w:lang w:eastAsia="zh-CN"/>
            </w:rPr>
            <w:t xml:space="preserve"> 回调绑定</w:t>
          </w:r>
          <w:r>
            <w:tab/>
          </w:r>
          <w:r>
            <w:fldChar w:fldCharType="begin"/>
          </w:r>
          <w:r>
            <w:instrText xml:space="preserve"> PAGEREF _Toc88489083 \h </w:instrText>
          </w:r>
          <w:r>
            <w:fldChar w:fldCharType="separate"/>
          </w:r>
          <w:r>
            <w:t>52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left" w:pos="44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"_Toc88489084" </w:instrText>
          </w:r>
          <w:r>
            <w:fldChar w:fldCharType="separate"/>
          </w:r>
          <w:r>
            <w:rPr>
              <w:rStyle w:val="24"/>
              <w:lang w:bidi="en-US"/>
            </w:rPr>
            <w:t>7.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数据分发</w:t>
          </w:r>
          <w:r>
            <w:tab/>
          </w:r>
          <w:r>
            <w:fldChar w:fldCharType="begin"/>
          </w:r>
          <w:r>
            <w:instrText xml:space="preserve"> PAGEREF _Toc88489084 \h </w:instrText>
          </w:r>
          <w:r>
            <w:fldChar w:fldCharType="separate"/>
          </w:r>
          <w:r>
            <w:t>53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"_Toc88489085"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7.1.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MQTT</w:t>
          </w:r>
          <w:r>
            <w:tab/>
          </w:r>
          <w:r>
            <w:fldChar w:fldCharType="begin"/>
          </w:r>
          <w:r>
            <w:instrText xml:space="preserve"> PAGEREF _Toc88489085 \h </w:instrText>
          </w:r>
          <w:r>
            <w:fldChar w:fldCharType="separate"/>
          </w:r>
          <w:r>
            <w:t>54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"_Toc88489086"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7.1.1</w:t>
          </w:r>
          <w:r>
            <w:rPr>
              <w:rStyle w:val="24"/>
              <w:lang w:bidi="en-US"/>
            </w:rPr>
            <w:t xml:space="preserve"> 主题组</w:t>
          </w:r>
          <w:r>
            <w:tab/>
          </w:r>
          <w:r>
            <w:fldChar w:fldCharType="begin"/>
          </w:r>
          <w:r>
            <w:instrText xml:space="preserve"> PAGEREF _Toc88489086 \h </w:instrText>
          </w:r>
          <w:r>
            <w:fldChar w:fldCharType="separate"/>
          </w:r>
          <w:r>
            <w:t>54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"_Toc88489087"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</w:rPr>
            <w:t>7.1.1.1</w:t>
          </w:r>
          <w:r>
            <w:rPr>
              <w:rStyle w:val="24"/>
            </w:rPr>
            <w:t xml:space="preserve"> 新建主题组</w:t>
          </w:r>
          <w:r>
            <w:tab/>
          </w:r>
          <w:r>
            <w:fldChar w:fldCharType="begin"/>
          </w:r>
          <w:r>
            <w:instrText xml:space="preserve"> PAGEREF _Toc88489087 \h </w:instrText>
          </w:r>
          <w:r>
            <w:fldChar w:fldCharType="separate"/>
          </w:r>
          <w:r>
            <w:t>54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"_Toc88489088"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7.1.1.2</w:t>
          </w:r>
          <w:r>
            <w:rPr>
              <w:rStyle w:val="24"/>
              <w:lang w:eastAsia="zh-CN"/>
            </w:rPr>
            <w:t xml:space="preserve"> 编辑主题组</w:t>
          </w:r>
          <w:r>
            <w:tab/>
          </w:r>
          <w:r>
            <w:fldChar w:fldCharType="begin"/>
          </w:r>
          <w:r>
            <w:instrText xml:space="preserve"> PAGEREF _Toc88489088 \h </w:instrText>
          </w:r>
          <w:r>
            <w:fldChar w:fldCharType="separate"/>
          </w:r>
          <w:r>
            <w:t>54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"_Toc88489089"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7.1.1.3</w:t>
          </w:r>
          <w:r>
            <w:rPr>
              <w:rStyle w:val="24"/>
              <w:lang w:eastAsia="zh-CN"/>
            </w:rPr>
            <w:t xml:space="preserve"> 删除主题组</w:t>
          </w:r>
          <w:r>
            <w:tab/>
          </w:r>
          <w:r>
            <w:fldChar w:fldCharType="begin"/>
          </w:r>
          <w:r>
            <w:instrText xml:space="preserve"> PAGEREF _Toc88489089 \h </w:instrText>
          </w:r>
          <w:r>
            <w:fldChar w:fldCharType="separate"/>
          </w:r>
          <w:r>
            <w:t>55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"_Toc88489090"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7.1.2</w:t>
          </w:r>
          <w:r>
            <w:rPr>
              <w:rStyle w:val="24"/>
              <w:lang w:bidi="en-US"/>
            </w:rPr>
            <w:t xml:space="preserve"> 主题</w:t>
          </w:r>
          <w:r>
            <w:tab/>
          </w:r>
          <w:r>
            <w:fldChar w:fldCharType="begin"/>
          </w:r>
          <w:r>
            <w:instrText xml:space="preserve"> PAGEREF _Toc88489090 \h </w:instrText>
          </w:r>
          <w:r>
            <w:fldChar w:fldCharType="separate"/>
          </w:r>
          <w:r>
            <w:t>56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"_Toc88489091"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7.1.2.1</w:t>
          </w:r>
          <w:r>
            <w:rPr>
              <w:rStyle w:val="24"/>
              <w:lang w:eastAsia="zh-CN"/>
            </w:rPr>
            <w:t xml:space="preserve"> 新建主题</w:t>
          </w:r>
          <w:r>
            <w:tab/>
          </w:r>
          <w:r>
            <w:fldChar w:fldCharType="begin"/>
          </w:r>
          <w:r>
            <w:instrText xml:space="preserve"> PAGEREF _Toc88489091 \h </w:instrText>
          </w:r>
          <w:r>
            <w:fldChar w:fldCharType="separate"/>
          </w:r>
          <w:r>
            <w:t>56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"_Toc88489092"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7.1.2.2</w:t>
          </w:r>
          <w:r>
            <w:rPr>
              <w:rStyle w:val="24"/>
              <w:lang w:eastAsia="zh-CN"/>
            </w:rPr>
            <w:t xml:space="preserve"> 编辑主题</w:t>
          </w:r>
          <w:r>
            <w:tab/>
          </w:r>
          <w:r>
            <w:fldChar w:fldCharType="begin"/>
          </w:r>
          <w:r>
            <w:instrText xml:space="preserve"> PAGEREF _Toc88489092 \h </w:instrText>
          </w:r>
          <w:r>
            <w:fldChar w:fldCharType="separate"/>
          </w:r>
          <w:r>
            <w:t>56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"_Toc88489093"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</w:rPr>
            <w:t>7.1.2.3</w:t>
          </w:r>
          <w:r>
            <w:rPr>
              <w:rStyle w:val="24"/>
            </w:rPr>
            <w:t xml:space="preserve"> 删除主题</w:t>
          </w:r>
          <w:r>
            <w:tab/>
          </w:r>
          <w:r>
            <w:fldChar w:fldCharType="begin"/>
          </w:r>
          <w:r>
            <w:instrText xml:space="preserve"> PAGEREF _Toc88489093 \h </w:instrText>
          </w:r>
          <w:r>
            <w:fldChar w:fldCharType="separate"/>
          </w:r>
          <w:r>
            <w:t>57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"_Toc88489094"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7.1.3</w:t>
          </w:r>
          <w:r>
            <w:rPr>
              <w:rStyle w:val="24"/>
              <w:lang w:bidi="en-US"/>
            </w:rPr>
            <w:t xml:space="preserve"> 消息列表</w:t>
          </w:r>
          <w:r>
            <w:tab/>
          </w:r>
          <w:r>
            <w:fldChar w:fldCharType="begin"/>
          </w:r>
          <w:r>
            <w:instrText xml:space="preserve"> PAGEREF _Toc88489094 \h </w:instrText>
          </w:r>
          <w:r>
            <w:fldChar w:fldCharType="separate"/>
          </w:r>
          <w:r>
            <w:t>58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"_Toc88489095"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</w:rPr>
            <w:t>7.1.3.1</w:t>
          </w:r>
          <w:r>
            <w:rPr>
              <w:rStyle w:val="24"/>
              <w:lang w:eastAsia="zh-CN"/>
            </w:rPr>
            <w:t xml:space="preserve"> 添加消息</w:t>
          </w:r>
          <w:r>
            <w:tab/>
          </w:r>
          <w:r>
            <w:fldChar w:fldCharType="begin"/>
          </w:r>
          <w:r>
            <w:instrText xml:space="preserve"> PAGEREF _Toc88489095 \h </w:instrText>
          </w:r>
          <w:r>
            <w:fldChar w:fldCharType="separate"/>
          </w:r>
          <w:r>
            <w:t>59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"_Toc88489096"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7.1.3.2</w:t>
          </w:r>
          <w:r>
            <w:rPr>
              <w:rStyle w:val="24"/>
              <w:lang w:eastAsia="zh-CN"/>
            </w:rPr>
            <w:t xml:space="preserve"> 编辑消息</w:t>
          </w:r>
          <w:r>
            <w:tab/>
          </w:r>
          <w:r>
            <w:fldChar w:fldCharType="begin"/>
          </w:r>
          <w:r>
            <w:instrText xml:space="preserve"> PAGEREF _Toc88489096 \h </w:instrText>
          </w:r>
          <w:r>
            <w:fldChar w:fldCharType="separate"/>
          </w:r>
          <w:r>
            <w:t>62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"_Toc88489097"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7.1.3.3</w:t>
          </w:r>
          <w:r>
            <w:rPr>
              <w:rStyle w:val="24"/>
              <w:lang w:eastAsia="zh-CN"/>
            </w:rPr>
            <w:t xml:space="preserve"> 删除消息</w:t>
          </w:r>
          <w:r>
            <w:tab/>
          </w:r>
          <w:r>
            <w:fldChar w:fldCharType="begin"/>
          </w:r>
          <w:r>
            <w:instrText xml:space="preserve"> PAGEREF _Toc88489097 \h </w:instrText>
          </w:r>
          <w:r>
            <w:fldChar w:fldCharType="separate"/>
          </w:r>
          <w:r>
            <w:t>62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"_Toc88489098"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7.1.4</w:t>
          </w:r>
          <w:r>
            <w:rPr>
              <w:rStyle w:val="24"/>
              <w:lang w:bidi="en-US"/>
            </w:rPr>
            <w:t xml:space="preserve"> 连接设置</w:t>
          </w:r>
          <w:r>
            <w:tab/>
          </w:r>
          <w:r>
            <w:fldChar w:fldCharType="begin"/>
          </w:r>
          <w:r>
            <w:instrText xml:space="preserve"> PAGEREF _Toc88489098 \h </w:instrText>
          </w:r>
          <w:r>
            <w:fldChar w:fldCharType="separate"/>
          </w:r>
          <w:r>
            <w:t>63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"_Toc88489099"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7.1.5</w:t>
          </w:r>
          <w:r>
            <w:rPr>
              <w:rStyle w:val="24"/>
              <w:lang w:bidi="en-US"/>
            </w:rPr>
            <w:t xml:space="preserve"> 订阅设置</w:t>
          </w:r>
          <w:r>
            <w:tab/>
          </w:r>
          <w:r>
            <w:fldChar w:fldCharType="begin"/>
          </w:r>
          <w:r>
            <w:instrText xml:space="preserve"> PAGEREF _Toc88489099 \h </w:instrText>
          </w:r>
          <w:r>
            <w:fldChar w:fldCharType="separate"/>
          </w:r>
          <w:r>
            <w:t>64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"_Toc88489100"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7.1.6</w:t>
          </w:r>
          <w:r>
            <w:rPr>
              <w:rStyle w:val="24"/>
              <w:lang w:bidi="en-US"/>
            </w:rPr>
            <w:t xml:space="preserve"> MQTT的最佳实践场景</w:t>
          </w:r>
          <w:r>
            <w:tab/>
          </w:r>
          <w:r>
            <w:fldChar w:fldCharType="begin"/>
          </w:r>
          <w:r>
            <w:instrText xml:space="preserve"> PAGEREF _Toc88489100 \h </w:instrText>
          </w:r>
          <w:r>
            <w:fldChar w:fldCharType="separate"/>
          </w:r>
          <w:r>
            <w:t>65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"_Toc88489101"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7.1.6.1</w:t>
          </w:r>
          <w:r>
            <w:rPr>
              <w:rStyle w:val="24"/>
              <w:lang w:eastAsia="zh-CN"/>
            </w:rPr>
            <w:t xml:space="preserve"> 实例1：Multiple+变化</w:t>
          </w:r>
          <w:r>
            <w:tab/>
          </w:r>
          <w:r>
            <w:fldChar w:fldCharType="begin"/>
          </w:r>
          <w:r>
            <w:instrText xml:space="preserve"> PAGEREF _Toc88489101 \h </w:instrText>
          </w:r>
          <w:r>
            <w:fldChar w:fldCharType="separate"/>
          </w:r>
          <w:r>
            <w:t>65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"_Toc88489102"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7.1.6.2</w:t>
          </w:r>
          <w:r>
            <w:rPr>
              <w:rStyle w:val="24"/>
              <w:lang w:eastAsia="zh-CN"/>
            </w:rPr>
            <w:t xml:space="preserve"> 实例2：Multiple+定时</w:t>
          </w:r>
          <w:r>
            <w:tab/>
          </w:r>
          <w:r>
            <w:fldChar w:fldCharType="begin"/>
          </w:r>
          <w:r>
            <w:instrText xml:space="preserve"> PAGEREF _Toc88489102 \h </w:instrText>
          </w:r>
          <w:r>
            <w:fldChar w:fldCharType="separate"/>
          </w:r>
          <w:r>
            <w:t>66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"_Toc88489103"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eastAsia="zh-CN"/>
            </w:rPr>
            <w:t>7.1.6.3</w:t>
          </w:r>
          <w:r>
            <w:rPr>
              <w:rStyle w:val="24"/>
              <w:lang w:eastAsia="zh-CN"/>
            </w:rPr>
            <w:t xml:space="preserve"> 实例3：Single+变化</w:t>
          </w:r>
          <w:r>
            <w:tab/>
          </w:r>
          <w:r>
            <w:fldChar w:fldCharType="begin"/>
          </w:r>
          <w:r>
            <w:instrText xml:space="preserve"> PAGEREF _Toc88489103 \h </w:instrText>
          </w:r>
          <w:r>
            <w:fldChar w:fldCharType="separate"/>
          </w:r>
          <w:r>
            <w:t>68</w:t>
          </w:r>
          <w:r>
            <w:fldChar w:fldCharType="end"/>
          </w:r>
          <w:r>
            <w:fldChar w:fldCharType="end"/>
          </w:r>
        </w:p>
        <w:p>
          <w:pPr>
            <w:pStyle w:val="15"/>
            <w:tabs>
              <w:tab w:val="right" w:leader="dot" w:pos="10350"/>
            </w:tabs>
            <w:ind w:left="1320"/>
            <w:rPr>
              <w:rFonts w:asciiTheme="minorHAnsi" w:hAnsiTheme="minorHAnsi" w:eastAsiaTheme="minorEastAsia" w:cstheme="minorBidi"/>
              <w:kern w:val="2"/>
              <w:sz w:val="21"/>
              <w:lang w:eastAsia="zh-CN" w:bidi="ar-SA"/>
            </w:rPr>
          </w:pPr>
          <w:r>
            <w:fldChar w:fldCharType="begin"/>
          </w:r>
          <w:r>
            <w:instrText xml:space="preserve"> HYPERLINK \l "_Toc88489104"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</w:rPr>
            <w:t>7.1.6.4</w:t>
          </w:r>
          <w:r>
            <w:rPr>
              <w:rStyle w:val="24"/>
            </w:rPr>
            <w:t xml:space="preserve"> 实例4：Single+定时</w:t>
          </w:r>
          <w:r>
            <w:tab/>
          </w:r>
          <w:r>
            <w:fldChar w:fldCharType="begin"/>
          </w:r>
          <w:r>
            <w:instrText xml:space="preserve"> PAGEREF _Toc88489104 \h </w:instrText>
          </w:r>
          <w:r>
            <w:fldChar w:fldCharType="separate"/>
          </w:r>
          <w:r>
            <w:t>69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"_Toc88489105"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7.2.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OPC UA (Server)</w:t>
          </w:r>
          <w:r>
            <w:tab/>
          </w:r>
          <w:r>
            <w:fldChar w:fldCharType="begin"/>
          </w:r>
          <w:r>
            <w:instrText xml:space="preserve"> PAGEREF _Toc88489105 \h </w:instrText>
          </w:r>
          <w:r>
            <w:fldChar w:fldCharType="separate"/>
          </w:r>
          <w:r>
            <w:t>70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"_Toc88489106"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7.3.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存储配置</w:t>
          </w:r>
          <w:r>
            <w:tab/>
          </w:r>
          <w:r>
            <w:fldChar w:fldCharType="begin"/>
          </w:r>
          <w:r>
            <w:instrText xml:space="preserve"> PAGEREF _Toc88489106 \h </w:instrText>
          </w:r>
          <w:r>
            <w:fldChar w:fldCharType="separate"/>
          </w:r>
          <w:r>
            <w:t>71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left" w:pos="44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"_Toc88489107" </w:instrText>
          </w:r>
          <w:r>
            <w:fldChar w:fldCharType="separate"/>
          </w:r>
          <w:r>
            <w:rPr>
              <w:rStyle w:val="24"/>
              <w:lang w:bidi="en-US"/>
            </w:rPr>
            <w:t>8.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系统日志</w:t>
          </w:r>
          <w:r>
            <w:tab/>
          </w:r>
          <w:r>
            <w:fldChar w:fldCharType="begin"/>
          </w:r>
          <w:r>
            <w:instrText xml:space="preserve"> PAGEREF _Toc88489107 \h </w:instrText>
          </w:r>
          <w:r>
            <w:fldChar w:fldCharType="separate"/>
          </w:r>
          <w:r>
            <w:t>72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"_Toc88489108"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8.1.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错误日志</w:t>
          </w:r>
          <w:r>
            <w:tab/>
          </w:r>
          <w:r>
            <w:fldChar w:fldCharType="begin"/>
          </w:r>
          <w:r>
            <w:instrText xml:space="preserve"> PAGEREF _Toc88489108 \h </w:instrText>
          </w:r>
          <w:r>
            <w:fldChar w:fldCharType="separate"/>
          </w:r>
          <w:r>
            <w:t>72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"_Toc88489109"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8.2.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日志下载</w:t>
          </w:r>
          <w:r>
            <w:tab/>
          </w:r>
          <w:r>
            <w:fldChar w:fldCharType="begin"/>
          </w:r>
          <w:r>
            <w:instrText xml:space="preserve"> PAGEREF _Toc88489109 \h </w:instrText>
          </w:r>
          <w:r>
            <w:fldChar w:fldCharType="separate"/>
          </w:r>
          <w:r>
            <w:t>72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"_Toc88489110"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8.3.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计算日志</w:t>
          </w:r>
          <w:r>
            <w:tab/>
          </w:r>
          <w:r>
            <w:fldChar w:fldCharType="begin"/>
          </w:r>
          <w:r>
            <w:instrText xml:space="preserve"> PAGEREF _Toc88489110 \h </w:instrText>
          </w:r>
          <w:r>
            <w:fldChar w:fldCharType="separate"/>
          </w:r>
          <w:r>
            <w:t>73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left" w:pos="44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"_Toc88489111" </w:instrText>
          </w:r>
          <w:r>
            <w:fldChar w:fldCharType="separate"/>
          </w:r>
          <w:r>
            <w:rPr>
              <w:rStyle w:val="24"/>
              <w:lang w:bidi="en-US"/>
            </w:rPr>
            <w:t>9.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系统设置</w:t>
          </w:r>
          <w:r>
            <w:tab/>
          </w:r>
          <w:r>
            <w:fldChar w:fldCharType="begin"/>
          </w:r>
          <w:r>
            <w:instrText xml:space="preserve"> PAGEREF _Toc88489111 \h </w:instrText>
          </w:r>
          <w:r>
            <w:fldChar w:fldCharType="separate"/>
          </w:r>
          <w:r>
            <w:t>73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"_Toc88489112"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9.1.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授权管理</w:t>
          </w:r>
          <w:r>
            <w:tab/>
          </w:r>
          <w:r>
            <w:fldChar w:fldCharType="begin"/>
          </w:r>
          <w:r>
            <w:instrText xml:space="preserve"> PAGEREF _Toc88489112 \h </w:instrText>
          </w:r>
          <w:r>
            <w:fldChar w:fldCharType="separate"/>
          </w:r>
          <w:r>
            <w:t>73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"_Toc88489113"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9.1.1</w:t>
          </w:r>
          <w:r>
            <w:rPr>
              <w:rStyle w:val="24"/>
              <w:lang w:bidi="en-US"/>
            </w:rPr>
            <w:t xml:space="preserve"> 在线授权</w:t>
          </w:r>
          <w:r>
            <w:tab/>
          </w:r>
          <w:r>
            <w:fldChar w:fldCharType="begin"/>
          </w:r>
          <w:r>
            <w:instrText xml:space="preserve"> PAGEREF _Toc88489113 \h </w:instrText>
          </w:r>
          <w:r>
            <w:fldChar w:fldCharType="separate"/>
          </w:r>
          <w:r>
            <w:t>74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"_Toc88489114"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9.1.2</w:t>
          </w:r>
          <w:r>
            <w:rPr>
              <w:rStyle w:val="24"/>
              <w:lang w:bidi="en-US"/>
            </w:rPr>
            <w:t xml:space="preserve"> 离线授权</w:t>
          </w:r>
          <w:r>
            <w:tab/>
          </w:r>
          <w:r>
            <w:fldChar w:fldCharType="begin"/>
          </w:r>
          <w:r>
            <w:instrText xml:space="preserve"> PAGEREF _Toc88489114 \h </w:instrText>
          </w:r>
          <w:r>
            <w:fldChar w:fldCharType="separate"/>
          </w:r>
          <w:r>
            <w:t>75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"_Toc88489115"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9.1.3</w:t>
          </w:r>
          <w:r>
            <w:rPr>
              <w:rStyle w:val="24"/>
              <w:lang w:bidi="en-US"/>
            </w:rPr>
            <w:t xml:space="preserve"> 取消授权</w:t>
          </w:r>
          <w:r>
            <w:tab/>
          </w:r>
          <w:r>
            <w:fldChar w:fldCharType="begin"/>
          </w:r>
          <w:r>
            <w:instrText xml:space="preserve"> PAGEREF _Toc88489115 \h </w:instrText>
          </w:r>
          <w:r>
            <w:fldChar w:fldCharType="separate"/>
          </w:r>
          <w:r>
            <w:t>75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"_Toc88489116"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9.2.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模块管理</w:t>
          </w:r>
          <w:r>
            <w:tab/>
          </w:r>
          <w:r>
            <w:fldChar w:fldCharType="begin"/>
          </w:r>
          <w:r>
            <w:instrText xml:space="preserve"> PAGEREF _Toc88489116 \h </w:instrText>
          </w:r>
          <w:r>
            <w:fldChar w:fldCharType="separate"/>
          </w:r>
          <w:r>
            <w:t>76</w:t>
          </w:r>
          <w:r>
            <w:fldChar w:fldCharType="end"/>
          </w:r>
          <w:r>
            <w:fldChar w:fldCharType="end"/>
          </w:r>
        </w:p>
        <w:p>
          <w:pPr>
            <w:pStyle w:val="14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"_Toc88489117" </w:instrText>
          </w:r>
          <w:r>
            <w:fldChar w:fldCharType="separate"/>
          </w:r>
          <w:r>
            <w:rPr>
              <w:rStyle w:val="24"/>
              <w:lang w:bidi="en-US"/>
            </w:rPr>
            <w:t>10.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系统工具</w:t>
          </w:r>
          <w:r>
            <w:tab/>
          </w:r>
          <w:r>
            <w:fldChar w:fldCharType="begin"/>
          </w:r>
          <w:r>
            <w:instrText xml:space="preserve"> PAGEREF _Toc88489117 \h </w:instrText>
          </w:r>
          <w:r>
            <w:fldChar w:fldCharType="separate"/>
          </w:r>
          <w:r>
            <w:t>77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"_Toc88489118"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10.1.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HTTP工具</w:t>
          </w:r>
          <w:r>
            <w:tab/>
          </w:r>
          <w:r>
            <w:fldChar w:fldCharType="begin"/>
          </w:r>
          <w:r>
            <w:instrText xml:space="preserve"> PAGEREF _Toc88489118 \h </w:instrText>
          </w:r>
          <w:r>
            <w:fldChar w:fldCharType="separate"/>
          </w:r>
          <w:r>
            <w:t>77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"_Toc88489119"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10.1.1</w:t>
          </w:r>
          <w:r>
            <w:rPr>
              <w:rStyle w:val="24"/>
              <w:lang w:bidi="en-US"/>
            </w:rPr>
            <w:t xml:space="preserve"> http(s)接口进行请求和管理</w:t>
          </w:r>
          <w:r>
            <w:tab/>
          </w:r>
          <w:r>
            <w:fldChar w:fldCharType="begin"/>
          </w:r>
          <w:r>
            <w:instrText xml:space="preserve"> PAGEREF _Toc88489119 \h </w:instrText>
          </w:r>
          <w:r>
            <w:fldChar w:fldCharType="separate"/>
          </w:r>
          <w:r>
            <w:t>77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"_Toc88489120"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10.1.2</w:t>
          </w:r>
          <w:r>
            <w:rPr>
              <w:rStyle w:val="24"/>
              <w:lang w:bidi="en-US"/>
            </w:rPr>
            <w:t xml:space="preserve"> RealTime（实时请求）</w:t>
          </w:r>
          <w:r>
            <w:tab/>
          </w:r>
          <w:r>
            <w:fldChar w:fldCharType="begin"/>
          </w:r>
          <w:r>
            <w:instrText xml:space="preserve"> PAGEREF _Toc88489120 \h </w:instrText>
          </w:r>
          <w:r>
            <w:fldChar w:fldCharType="separate"/>
          </w:r>
          <w:r>
            <w:t>78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"_Toc88489121"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10.1.3</w:t>
          </w:r>
          <w:r>
            <w:rPr>
              <w:rStyle w:val="24"/>
              <w:lang w:bidi="en-US"/>
            </w:rPr>
            <w:t xml:space="preserve"> GraphQL（API查询语言）</w:t>
          </w:r>
          <w:r>
            <w:tab/>
          </w:r>
          <w:r>
            <w:fldChar w:fldCharType="begin"/>
          </w:r>
          <w:r>
            <w:instrText xml:space="preserve"> PAGEREF _Toc88489121 \h </w:instrText>
          </w:r>
          <w:r>
            <w:fldChar w:fldCharType="separate"/>
          </w:r>
          <w:r>
            <w:t>80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"_Toc88489122"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10.1.4</w:t>
          </w:r>
          <w:r>
            <w:rPr>
              <w:rStyle w:val="24"/>
              <w:lang w:bidi="en-US"/>
            </w:rPr>
            <w:t xml:space="preserve"> Document（文档/接口描述）</w:t>
          </w:r>
          <w:r>
            <w:tab/>
          </w:r>
          <w:r>
            <w:fldChar w:fldCharType="begin"/>
          </w:r>
          <w:r>
            <w:instrText xml:space="preserve"> PAGEREF _Toc88489122 \h </w:instrText>
          </w:r>
          <w:r>
            <w:fldChar w:fldCharType="separate"/>
          </w:r>
          <w:r>
            <w:t>81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"_Toc88489123"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10.2.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文件助手</w:t>
          </w:r>
          <w:r>
            <w:tab/>
          </w:r>
          <w:r>
            <w:fldChar w:fldCharType="begin"/>
          </w:r>
          <w:r>
            <w:instrText xml:space="preserve"> PAGEREF _Toc88489123 \h </w:instrText>
          </w:r>
          <w:r>
            <w:fldChar w:fldCharType="separate"/>
          </w:r>
          <w:r>
            <w:t>83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"_Toc88489124"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10.2.1</w:t>
          </w:r>
          <w:r>
            <w:rPr>
              <w:rStyle w:val="24"/>
              <w:lang w:bidi="en-US"/>
            </w:rPr>
            <w:t xml:space="preserve"> 文件查看</w:t>
          </w:r>
          <w:r>
            <w:tab/>
          </w:r>
          <w:r>
            <w:fldChar w:fldCharType="begin"/>
          </w:r>
          <w:r>
            <w:instrText xml:space="preserve"> PAGEREF _Toc88489124 \h </w:instrText>
          </w:r>
          <w:r>
            <w:fldChar w:fldCharType="separate"/>
          </w:r>
          <w:r>
            <w:t>83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"_Toc88489125"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10.2.2</w:t>
          </w:r>
          <w:r>
            <w:rPr>
              <w:rStyle w:val="24"/>
              <w:lang w:bidi="en-US"/>
            </w:rPr>
            <w:t xml:space="preserve"> 文件上传</w:t>
          </w:r>
          <w:r>
            <w:tab/>
          </w:r>
          <w:r>
            <w:fldChar w:fldCharType="begin"/>
          </w:r>
          <w:r>
            <w:instrText xml:space="preserve"> PAGEREF _Toc88489125 \h </w:instrText>
          </w:r>
          <w:r>
            <w:fldChar w:fldCharType="separate"/>
          </w:r>
          <w:r>
            <w:t>84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"_Toc88489126"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10.2.3</w:t>
          </w:r>
          <w:r>
            <w:rPr>
              <w:rStyle w:val="24"/>
              <w:lang w:bidi="en-US"/>
            </w:rPr>
            <w:t xml:space="preserve"> 文件复制、剪切、粘贴及重命名</w:t>
          </w:r>
          <w:r>
            <w:tab/>
          </w:r>
          <w:r>
            <w:fldChar w:fldCharType="begin"/>
          </w:r>
          <w:r>
            <w:instrText xml:space="preserve"> PAGEREF _Toc88489126 \h </w:instrText>
          </w:r>
          <w:r>
            <w:fldChar w:fldCharType="separate"/>
          </w:r>
          <w:r>
            <w:t>85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"_Toc88489127"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10.2.4</w:t>
          </w:r>
          <w:r>
            <w:rPr>
              <w:rStyle w:val="24"/>
              <w:lang w:bidi="en-US"/>
            </w:rPr>
            <w:t xml:space="preserve"> 文件下载</w:t>
          </w:r>
          <w:r>
            <w:tab/>
          </w:r>
          <w:r>
            <w:fldChar w:fldCharType="begin"/>
          </w:r>
          <w:r>
            <w:instrText xml:space="preserve"> PAGEREF _Toc88489127 \h </w:instrText>
          </w:r>
          <w:r>
            <w:fldChar w:fldCharType="separate"/>
          </w:r>
          <w:r>
            <w:t>86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"_Toc88489128"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10.3.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SQLITE工具</w:t>
          </w:r>
          <w:r>
            <w:tab/>
          </w:r>
          <w:r>
            <w:fldChar w:fldCharType="begin"/>
          </w:r>
          <w:r>
            <w:instrText xml:space="preserve"> PAGEREF _Toc88489128 \h </w:instrText>
          </w:r>
          <w:r>
            <w:fldChar w:fldCharType="separate"/>
          </w:r>
          <w:r>
            <w:t>87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"_Toc88489129"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10.3.1</w:t>
          </w:r>
          <w:r>
            <w:rPr>
              <w:rStyle w:val="24"/>
              <w:lang w:bidi="en-US"/>
            </w:rPr>
            <w:t xml:space="preserve"> 新增数据库</w:t>
          </w:r>
          <w:r>
            <w:tab/>
          </w:r>
          <w:r>
            <w:fldChar w:fldCharType="begin"/>
          </w:r>
          <w:r>
            <w:instrText xml:space="preserve"> PAGEREF _Toc88489129 \h </w:instrText>
          </w:r>
          <w:r>
            <w:fldChar w:fldCharType="separate"/>
          </w:r>
          <w:r>
            <w:t>87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"_Toc88489130"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10.3.2</w:t>
          </w:r>
          <w:r>
            <w:rPr>
              <w:rStyle w:val="24"/>
              <w:lang w:bidi="en-US"/>
            </w:rPr>
            <w:t xml:space="preserve"> 删除数据库</w:t>
          </w:r>
          <w:r>
            <w:tab/>
          </w:r>
          <w:r>
            <w:fldChar w:fldCharType="begin"/>
          </w:r>
          <w:r>
            <w:instrText xml:space="preserve"> PAGEREF _Toc88489130 \h </w:instrText>
          </w:r>
          <w:r>
            <w:fldChar w:fldCharType="separate"/>
          </w:r>
          <w:r>
            <w:t>88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"_Toc88489131"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10.3.3</w:t>
          </w:r>
          <w:r>
            <w:rPr>
              <w:rStyle w:val="24"/>
              <w:lang w:bidi="en-US"/>
            </w:rPr>
            <w:t xml:space="preserve"> 创建数据库表</w:t>
          </w:r>
          <w:r>
            <w:tab/>
          </w:r>
          <w:r>
            <w:fldChar w:fldCharType="begin"/>
          </w:r>
          <w:r>
            <w:instrText xml:space="preserve"> PAGEREF _Toc88489131 \h </w:instrText>
          </w:r>
          <w:r>
            <w:fldChar w:fldCharType="separate"/>
          </w:r>
          <w:r>
            <w:t>88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"_Toc88489132"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10.3.4</w:t>
          </w:r>
          <w:r>
            <w:rPr>
              <w:rStyle w:val="24"/>
              <w:lang w:bidi="en-US"/>
            </w:rPr>
            <w:t xml:space="preserve"> 删除数据库表</w:t>
          </w:r>
          <w:r>
            <w:tab/>
          </w:r>
          <w:r>
            <w:fldChar w:fldCharType="begin"/>
          </w:r>
          <w:r>
            <w:instrText xml:space="preserve"> PAGEREF _Toc88489132 \h </w:instrText>
          </w:r>
          <w:r>
            <w:fldChar w:fldCharType="separate"/>
          </w:r>
          <w:r>
            <w:t>89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"_Toc88489133"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10.3.5</w:t>
          </w:r>
          <w:r>
            <w:rPr>
              <w:rStyle w:val="24"/>
              <w:lang w:bidi="en-US"/>
            </w:rPr>
            <w:t xml:space="preserve"> 查看数据库表</w:t>
          </w:r>
          <w:r>
            <w:tab/>
          </w:r>
          <w:r>
            <w:fldChar w:fldCharType="begin"/>
          </w:r>
          <w:r>
            <w:instrText xml:space="preserve"> PAGEREF _Toc88489133 \h </w:instrText>
          </w:r>
          <w:r>
            <w:fldChar w:fldCharType="separate"/>
          </w:r>
          <w:r>
            <w:t>90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"_Toc88489134"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10.4.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Shell工具</w:t>
          </w:r>
          <w:r>
            <w:tab/>
          </w:r>
          <w:r>
            <w:fldChar w:fldCharType="begin"/>
          </w:r>
          <w:r>
            <w:instrText xml:space="preserve"> PAGEREF _Toc88489134 \h </w:instrText>
          </w:r>
          <w:r>
            <w:fldChar w:fldCharType="separate"/>
          </w:r>
          <w:r>
            <w:t>93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"_Toc88489136"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10.5.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看板助手</w:t>
          </w:r>
          <w:r>
            <w:tab/>
          </w:r>
          <w:r>
            <w:fldChar w:fldCharType="begin"/>
          </w:r>
          <w:r>
            <w:instrText xml:space="preserve"> PAGEREF _Toc88489136 \h </w:instrText>
          </w:r>
          <w:r>
            <w:fldChar w:fldCharType="separate"/>
          </w:r>
          <w:r>
            <w:t>94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"_Toc88489137"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10.5.1</w:t>
          </w:r>
          <w:r>
            <w:rPr>
              <w:rStyle w:val="24"/>
              <w:lang w:bidi="en-US"/>
            </w:rPr>
            <w:t xml:space="preserve"> Influx连接</w:t>
          </w:r>
          <w:r>
            <w:tab/>
          </w:r>
          <w:r>
            <w:fldChar w:fldCharType="begin"/>
          </w:r>
          <w:r>
            <w:instrText xml:space="preserve"> PAGEREF _Toc88489137 \h </w:instrText>
          </w:r>
          <w:r>
            <w:fldChar w:fldCharType="separate"/>
          </w:r>
          <w:r>
            <w:t>94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"_Toc88489138"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10.5.2</w:t>
          </w:r>
          <w:r>
            <w:rPr>
              <w:rStyle w:val="24"/>
              <w:lang w:bidi="en-US"/>
            </w:rPr>
            <w:t xml:space="preserve"> 数据查询</w:t>
          </w:r>
          <w:r>
            <w:tab/>
          </w:r>
          <w:r>
            <w:fldChar w:fldCharType="begin"/>
          </w:r>
          <w:r>
            <w:instrText xml:space="preserve"> PAGEREF _Toc88489138 \h </w:instrText>
          </w:r>
          <w:r>
            <w:fldChar w:fldCharType="separate"/>
          </w:r>
          <w:r>
            <w:t>97</w:t>
          </w:r>
          <w:r>
            <w:fldChar w:fldCharType="end"/>
          </w:r>
          <w:r>
            <w:fldChar w:fldCharType="end"/>
          </w:r>
        </w:p>
        <w:p>
          <w:pPr>
            <w:pStyle w:val="10"/>
            <w:tabs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"_Toc88489139"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10.5.3</w:t>
          </w:r>
          <w:r>
            <w:rPr>
              <w:rStyle w:val="24"/>
              <w:lang w:bidi="en-US"/>
            </w:rPr>
            <w:t xml:space="preserve"> 仪表板添加及查看</w:t>
          </w:r>
          <w:r>
            <w:tab/>
          </w:r>
          <w:r>
            <w:fldChar w:fldCharType="begin"/>
          </w:r>
          <w:r>
            <w:instrText xml:space="preserve"> PAGEREF _Toc88489139 \h </w:instrText>
          </w:r>
          <w:r>
            <w:fldChar w:fldCharType="separate"/>
          </w:r>
          <w:r>
            <w:t>99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"_Toc88489140"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10.6.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数据库工具</w:t>
          </w:r>
          <w:r>
            <w:tab/>
          </w:r>
          <w:r>
            <w:fldChar w:fldCharType="begin"/>
          </w:r>
          <w:r>
            <w:instrText xml:space="preserve"> PAGEREF _Toc88489140 \h </w:instrText>
          </w:r>
          <w:r>
            <w:fldChar w:fldCharType="separate"/>
          </w:r>
          <w:r>
            <w:t>101</w:t>
          </w:r>
          <w:r>
            <w:fldChar w:fldCharType="end"/>
          </w:r>
          <w:r>
            <w:fldChar w:fldCharType="end"/>
          </w:r>
        </w:p>
        <w:p>
          <w:pPr>
            <w:pStyle w:val="17"/>
            <w:tabs>
              <w:tab w:val="left" w:pos="1260"/>
              <w:tab w:val="right" w:leader="dot" w:pos="10350"/>
            </w:tabs>
            <w:rPr>
              <w:rFonts w:cstheme="minorBidi"/>
              <w:kern w:val="2"/>
              <w:sz w:val="21"/>
            </w:rPr>
          </w:pPr>
          <w:r>
            <w:fldChar w:fldCharType="begin"/>
          </w:r>
          <w:r>
            <w:instrText xml:space="preserve"> HYPERLINK \l "_Toc88489141" </w:instrText>
          </w:r>
          <w:r>
            <w:fldChar w:fldCharType="separate"/>
          </w:r>
          <w:r>
            <w:rPr>
              <w:rStyle w:val="24"/>
              <w:rFonts w:ascii="宋体" w:hAnsi="宋体" w:eastAsia="宋体" w:cs="宋体"/>
              <w:lang w:bidi="en-US"/>
            </w:rPr>
            <w:t>10.7.</w:t>
          </w:r>
          <w:r>
            <w:rPr>
              <w:rFonts w:cstheme="minorBidi"/>
              <w:kern w:val="2"/>
              <w:sz w:val="21"/>
            </w:rPr>
            <w:tab/>
          </w:r>
          <w:r>
            <w:rPr>
              <w:rStyle w:val="24"/>
              <w:lang w:bidi="en-US"/>
            </w:rPr>
            <w:t>IP地址工具</w:t>
          </w:r>
          <w:r>
            <w:tab/>
          </w:r>
          <w:r>
            <w:fldChar w:fldCharType="begin"/>
          </w:r>
          <w:r>
            <w:instrText xml:space="preserve"> PAGEREF _Toc88489141 \h </w:instrText>
          </w:r>
          <w:r>
            <w:fldChar w:fldCharType="separate"/>
          </w:r>
          <w:r>
            <w:t>104</w:t>
          </w:r>
          <w:r>
            <w:fldChar w:fldCharType="end"/>
          </w:r>
          <w:r>
            <w:fldChar w:fldCharType="end"/>
          </w:r>
        </w:p>
        <w:p>
          <w:r>
            <w:rPr>
              <w:rFonts w:cs="Times New Roman" w:asciiTheme="minorHAnsi" w:hAnsiTheme="minorHAnsi" w:eastAsiaTheme="minorEastAsia"/>
              <w:lang w:eastAsia="zh-CN" w:bidi="ar-SA"/>
            </w:rPr>
            <w:fldChar w:fldCharType="end"/>
          </w:r>
        </w:p>
      </w:sdtContent>
    </w:sdt>
    <w:p/>
    <w:p>
      <w:pPr>
        <w:tabs>
          <w:tab w:val="left" w:pos="847"/>
        </w:tabs>
      </w:pPr>
      <w:r>
        <w:tab/>
      </w:r>
    </w:p>
    <w:p>
      <w:pPr>
        <w:tabs>
          <w:tab w:val="left" w:pos="847"/>
        </w:tabs>
        <w:sectPr>
          <w:headerReference r:id="rId3" w:type="default"/>
          <w:footerReference r:id="rId4" w:type="default"/>
          <w:pgSz w:w="11900" w:h="16840"/>
          <w:pgMar w:top="1420" w:right="700" w:bottom="280" w:left="840" w:header="720" w:footer="720" w:gutter="0"/>
          <w:pgBorders>
            <w:top w:val="single" w:color="auto" w:sz="4" w:space="1"/>
            <w:left w:val="single" w:color="auto" w:sz="4" w:space="4"/>
            <w:bottom w:val="single" w:color="auto" w:sz="4" w:space="1"/>
            <w:right w:val="single" w:color="auto" w:sz="4" w:space="4"/>
          </w:pgBorders>
          <w:cols w:space="720" w:num="1"/>
        </w:sectPr>
      </w:pPr>
      <w:r>
        <w:tab/>
      </w:r>
    </w:p>
    <w:p/>
    <w:p>
      <w:pPr>
        <w:pStyle w:val="2"/>
      </w:pPr>
      <w:bookmarkStart w:id="0" w:name="_Toc88489018"/>
      <w:r>
        <w:t>系统说明</w:t>
      </w:r>
      <w:bookmarkEnd w:id="0"/>
    </w:p>
    <w:p>
      <w:pPr>
        <w:pStyle w:val="8"/>
        <w:spacing w:before="154" w:line="208" w:lineRule="auto"/>
        <w:ind w:left="230" w:right="334" w:firstLine="430"/>
        <w:jc w:val="both"/>
        <w:rPr>
          <w:sz w:val="25"/>
          <w:lang w:eastAsia="zh-CN"/>
        </w:rPr>
      </w:pPr>
      <w:r>
        <w:rPr>
          <w:rFonts w:hint="eastAsia"/>
          <w:color w:val="333333"/>
          <w:lang w:eastAsia="zh-CN"/>
        </w:rPr>
        <w:t>O</w:t>
      </w:r>
      <w:r>
        <w:rPr>
          <w:color w:val="333333"/>
          <w:lang w:eastAsia="zh-CN"/>
        </w:rPr>
        <w:t>PENLINK</w:t>
      </w:r>
      <w:r>
        <w:rPr>
          <w:rFonts w:hint="eastAsia"/>
          <w:color w:val="333333"/>
          <w:lang w:eastAsia="zh-CN"/>
        </w:rPr>
        <w:t xml:space="preserve"> </w:t>
      </w:r>
      <w:r>
        <w:rPr>
          <w:color w:val="333333"/>
          <w:lang w:eastAsia="zh-CN"/>
        </w:rPr>
        <w:t>Edge是一个轻量化的硬件网关</w:t>
      </w:r>
      <w:r>
        <w:rPr>
          <w:rFonts w:hint="eastAsia"/>
          <w:color w:val="333333"/>
          <w:lang w:eastAsia="zh-CN"/>
        </w:rPr>
        <w:t>，</w:t>
      </w:r>
      <w:r>
        <w:rPr>
          <w:color w:val="333333"/>
          <w:lang w:eastAsia="zh-CN"/>
        </w:rPr>
        <w:t>负责将现场设备接入到网络中</w:t>
      </w:r>
      <w:r>
        <w:rPr>
          <w:rFonts w:hint="eastAsia"/>
          <w:color w:val="333333"/>
          <w:lang w:eastAsia="zh-CN"/>
        </w:rPr>
        <w:t>。主要模块包括数据源、数据处理、数据分发和系统设置。</w:t>
      </w:r>
    </w:p>
    <w:p>
      <w:pPr>
        <w:pStyle w:val="8"/>
        <w:spacing w:line="240" w:lineRule="auto"/>
        <w:ind w:left="110"/>
        <w:rPr>
          <w:sz w:val="20"/>
          <w:lang w:eastAsia="zh-CN"/>
        </w:rPr>
      </w:pPr>
    </w:p>
    <w:p>
      <w:pPr>
        <w:pStyle w:val="2"/>
        <w:rPr>
          <w:lang w:eastAsia="zh-CN"/>
        </w:rPr>
      </w:pPr>
      <w:bookmarkStart w:id="1" w:name="_Toc88489019"/>
      <w:r>
        <w:rPr>
          <w:rFonts w:hint="eastAsia"/>
          <w:lang w:eastAsia="zh-CN"/>
        </w:rPr>
        <w:t>S</w:t>
      </w:r>
      <w:r>
        <w:rPr>
          <w:lang w:eastAsia="zh-CN"/>
        </w:rPr>
        <w:t>etup</w:t>
      </w:r>
      <w:bookmarkEnd w:id="1"/>
    </w:p>
    <w:p>
      <w:pPr>
        <w:ind w:left="432" w:firstLine="76"/>
        <w:rPr>
          <w:sz w:val="24"/>
          <w:szCs w:val="24"/>
          <w:lang w:eastAsia="zh-CN"/>
        </w:rPr>
      </w:pPr>
      <w:r>
        <w:rPr>
          <w:rFonts w:hint="eastAsia"/>
          <w:color w:val="333333"/>
          <w:sz w:val="24"/>
          <w:szCs w:val="24"/>
          <w:lang w:eastAsia="zh-CN"/>
        </w:rPr>
        <w:t>安装成功后等待半分钟，访问如下地址：</w:t>
      </w:r>
      <w:r>
        <w:fldChar w:fldCharType="begin"/>
      </w:r>
      <w:r>
        <w:instrText xml:space="preserve"> HYPERLINK "http://127.0.0.1:8081/index.html" </w:instrText>
      </w:r>
      <w:r>
        <w:fldChar w:fldCharType="separate"/>
      </w:r>
      <w:r>
        <w:rPr>
          <w:rStyle w:val="24"/>
        </w:rPr>
        <w:t>http://127.0.0.1:8089/index.html</w:t>
      </w:r>
      <w:r>
        <w:rPr>
          <w:rStyle w:val="24"/>
        </w:rPr>
        <w:fldChar w:fldCharType="end"/>
      </w:r>
      <w:r>
        <w:rPr>
          <w:rFonts w:hint="eastAsia"/>
          <w:lang w:eastAsia="zh-CN"/>
        </w:rPr>
        <w:t>，</w:t>
      </w:r>
      <w:r>
        <w:rPr>
          <w:rFonts w:hint="eastAsia"/>
          <w:sz w:val="24"/>
          <w:szCs w:val="24"/>
          <w:lang w:eastAsia="zh-CN"/>
        </w:rPr>
        <w:t>或者点击桌面快捷</w:t>
      </w:r>
    </w:p>
    <w:p>
      <w:pPr>
        <w:rPr>
          <w:sz w:val="20"/>
          <w:szCs w:val="24"/>
          <w:lang w:eastAsia="zh-CN"/>
        </w:rPr>
      </w:pPr>
      <w:r>
        <w:rPr>
          <w:rFonts w:hint="eastAsia"/>
          <w:lang w:eastAsia="zh-CN"/>
        </w:rPr>
        <w:t>键</w:t>
      </w:r>
      <w:r>
        <w:rPr>
          <w:rFonts w:hint="eastAsia"/>
          <w:lang w:eastAsia="zh-CN"/>
        </w:rPr>
        <w:drawing>
          <wp:inline distT="0" distB="0" distL="114300" distR="114300">
            <wp:extent cx="600075" cy="866775"/>
            <wp:effectExtent l="0" t="0" r="9525" b="9525"/>
            <wp:docPr id="278" name="图片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27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0075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t>进入Setup流程。</w:t>
      </w:r>
    </w:p>
    <w:p>
      <w:pPr>
        <w:pStyle w:val="8"/>
        <w:spacing w:line="240" w:lineRule="auto"/>
        <w:ind w:left="108" w:firstLine="400" w:firstLineChars="200"/>
        <w:rPr>
          <w:sz w:val="20"/>
          <w:lang w:eastAsia="zh-CN"/>
        </w:rPr>
      </w:pPr>
      <w:r>
        <w:rPr>
          <w:rFonts w:hint="eastAsia"/>
          <w:sz w:val="20"/>
          <w:lang w:eastAsia="zh-CN"/>
        </w:rPr>
        <w:t>S</w:t>
      </w:r>
      <w:r>
        <w:rPr>
          <w:sz w:val="20"/>
          <w:lang w:eastAsia="zh-CN"/>
        </w:rPr>
        <w:t>etup</w:t>
      </w:r>
      <w:r>
        <w:rPr>
          <w:rFonts w:hint="eastAsia"/>
          <w:sz w:val="20"/>
          <w:lang w:eastAsia="zh-CN"/>
        </w:rPr>
        <w:t>流程有版权声明、本地数据库配置、系统设置（O</w:t>
      </w:r>
      <w:r>
        <w:rPr>
          <w:sz w:val="20"/>
          <w:lang w:eastAsia="zh-CN"/>
        </w:rPr>
        <w:t>PENLINK ID</w:t>
      </w:r>
      <w:r>
        <w:rPr>
          <w:rFonts w:hint="eastAsia"/>
          <w:sz w:val="20"/>
          <w:lang w:eastAsia="zh-CN"/>
        </w:rPr>
        <w:t>设置）、系统账户设置4个步骤，设置好后系统会自动重启，重启好之后跳入到登录页面。</w:t>
      </w:r>
    </w:p>
    <w:p>
      <w:pPr>
        <w:pStyle w:val="3"/>
        <w:rPr>
          <w:lang w:eastAsia="zh-CN"/>
        </w:rPr>
      </w:pPr>
      <w:bookmarkStart w:id="2" w:name="_Toc88489020"/>
      <w:r>
        <w:rPr>
          <w:rFonts w:hint="eastAsia"/>
          <w:lang w:eastAsia="zh-CN"/>
        </w:rPr>
        <w:t>版权声明</w:t>
      </w:r>
      <w:bookmarkEnd w:id="2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请鼠标移至最下方，阅读完全部版权声明，然后勾选“我已阅读并且同意该用户协议”，再点击下一步。</w:t>
      </w:r>
    </w:p>
    <w:p>
      <w:pPr>
        <w:pStyle w:val="8"/>
        <w:spacing w:line="240" w:lineRule="auto"/>
        <w:ind w:left="110"/>
        <w:rPr>
          <w:sz w:val="20"/>
          <w:lang w:eastAsia="zh-CN"/>
        </w:rPr>
      </w:pPr>
      <w:r>
        <w:rPr>
          <w:lang w:eastAsia="zh-CN" w:bidi="ar-SA"/>
        </w:rPr>
        <w:drawing>
          <wp:inline distT="0" distB="0" distL="0" distR="0">
            <wp:extent cx="6510020" cy="3159760"/>
            <wp:effectExtent l="0" t="0" r="5080" b="254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10020" cy="315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8"/>
        <w:spacing w:line="240" w:lineRule="auto"/>
        <w:ind w:left="110"/>
        <w:rPr>
          <w:sz w:val="20"/>
          <w:lang w:eastAsia="zh-CN"/>
        </w:rPr>
      </w:pPr>
    </w:p>
    <w:p>
      <w:pPr>
        <w:pStyle w:val="8"/>
        <w:spacing w:line="240" w:lineRule="auto"/>
        <w:ind w:left="110"/>
        <w:rPr>
          <w:sz w:val="20"/>
          <w:lang w:eastAsia="zh-CN"/>
        </w:rPr>
      </w:pPr>
    </w:p>
    <w:p>
      <w:pPr>
        <w:pStyle w:val="8"/>
        <w:spacing w:line="240" w:lineRule="auto"/>
        <w:ind w:left="110"/>
        <w:rPr>
          <w:sz w:val="20"/>
          <w:lang w:eastAsia="zh-CN"/>
        </w:rPr>
      </w:pPr>
    </w:p>
    <w:p>
      <w:pPr>
        <w:pStyle w:val="8"/>
        <w:spacing w:line="240" w:lineRule="auto"/>
        <w:ind w:left="110"/>
        <w:rPr>
          <w:sz w:val="20"/>
          <w:lang w:eastAsia="zh-CN"/>
        </w:rPr>
      </w:pPr>
    </w:p>
    <w:p>
      <w:pPr>
        <w:pStyle w:val="8"/>
        <w:spacing w:line="240" w:lineRule="auto"/>
        <w:ind w:left="110"/>
        <w:rPr>
          <w:sz w:val="20"/>
          <w:lang w:eastAsia="zh-CN"/>
        </w:rPr>
      </w:pPr>
    </w:p>
    <w:p>
      <w:pPr>
        <w:pStyle w:val="8"/>
        <w:spacing w:line="240" w:lineRule="auto"/>
        <w:ind w:left="110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13"/>
        <w:rPr>
          <w:lang w:eastAsia="zh-CN"/>
        </w:rPr>
      </w:pPr>
      <w:r>
        <w:rPr>
          <w:lang w:eastAsia="zh-CN"/>
        </w:rPr>
        <w:drawing>
          <wp:inline distT="0" distB="0" distL="0" distR="0">
            <wp:extent cx="6578600" cy="3456940"/>
            <wp:effectExtent l="0" t="0" r="12700" b="1016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345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8"/>
        <w:spacing w:line="240" w:lineRule="auto"/>
        <w:ind w:left="110"/>
        <w:rPr>
          <w:sz w:val="20"/>
          <w:lang w:eastAsia="zh-CN"/>
        </w:rPr>
      </w:pPr>
    </w:p>
    <w:p>
      <w:pPr>
        <w:pStyle w:val="3"/>
        <w:rPr>
          <w:lang w:eastAsia="zh-CN"/>
        </w:rPr>
      </w:pPr>
      <w:bookmarkStart w:id="3" w:name="_Toc88489021"/>
      <w:r>
        <w:rPr>
          <w:rFonts w:hint="eastAsia"/>
          <w:lang w:eastAsia="zh-CN"/>
        </w:rPr>
        <w:t>数据库配置</w:t>
      </w:r>
      <w:bookmarkEnd w:id="3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数据库类型、数据库主机I</w:t>
      </w:r>
      <w:r>
        <w:rPr>
          <w:lang w:eastAsia="zh-CN"/>
        </w:rPr>
        <w:t>P</w:t>
      </w:r>
      <w:r>
        <w:rPr>
          <w:rFonts w:hint="eastAsia"/>
          <w:lang w:eastAsia="zh-CN"/>
        </w:rPr>
        <w:t>以及端口使用默认配置，不可更改，其余根据实际填写。</w:t>
      </w:r>
    </w:p>
    <w:p>
      <w:pPr>
        <w:rPr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  <w:r>
        <w:rPr>
          <w:lang w:eastAsia="zh-CN" w:bidi="ar-SA"/>
        </w:rPr>
        <w:drawing>
          <wp:inline distT="0" distB="0" distL="0" distR="0">
            <wp:extent cx="6578600" cy="3456940"/>
            <wp:effectExtent l="0" t="0" r="12700" b="1016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345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ind w:firstLine="240"/>
        <w:rPr>
          <w:sz w:val="20"/>
          <w:lang w:eastAsia="zh-CN"/>
        </w:rPr>
      </w:pPr>
      <w:r>
        <w:rPr>
          <w:rFonts w:hint="eastAsia"/>
          <w:sz w:val="20"/>
          <w:lang w:eastAsia="zh-CN"/>
        </w:rPr>
        <w:t>示例：</w:t>
      </w:r>
      <w:r>
        <w:rPr>
          <w:lang w:eastAsia="zh-CN" w:bidi="ar-SA"/>
        </w:rPr>
        <w:drawing>
          <wp:inline distT="0" distB="0" distL="0" distR="0">
            <wp:extent cx="6578600" cy="3456940"/>
            <wp:effectExtent l="0" t="0" r="12700" b="1016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345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8"/>
        <w:spacing w:line="240" w:lineRule="auto"/>
        <w:ind w:firstLine="240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3"/>
        <w:rPr>
          <w:lang w:eastAsia="zh-CN"/>
        </w:rPr>
      </w:pPr>
      <w:bookmarkStart w:id="4" w:name="_Toc88489022"/>
      <w:r>
        <w:rPr>
          <w:rFonts w:hint="eastAsia"/>
          <w:lang w:eastAsia="zh-CN"/>
        </w:rPr>
        <w:t>系统设置（O</w:t>
      </w:r>
      <w:r>
        <w:rPr>
          <w:lang w:eastAsia="zh-CN"/>
        </w:rPr>
        <w:t>PENLINK ID</w:t>
      </w:r>
      <w:r>
        <w:rPr>
          <w:rFonts w:hint="eastAsia"/>
          <w:lang w:eastAsia="zh-CN"/>
        </w:rPr>
        <w:t>设置）</w:t>
      </w:r>
      <w:bookmarkEnd w:id="4"/>
    </w:p>
    <w:p>
      <w:pPr>
        <w:ind w:firstLine="440" w:firstLineChars="200"/>
        <w:rPr>
          <w:lang w:eastAsia="zh-CN"/>
        </w:rPr>
      </w:pPr>
      <w:r>
        <w:rPr>
          <w:lang w:eastAsia="zh-CN"/>
        </w:rPr>
        <w:t>OPENLINK ID</w:t>
      </w:r>
      <w:r>
        <w:rPr>
          <w:rFonts w:hint="eastAsia"/>
          <w:lang w:eastAsia="zh-CN"/>
        </w:rPr>
        <w:t>可自行设置。</w:t>
      </w:r>
    </w:p>
    <w:p>
      <w:pPr>
        <w:pStyle w:val="8"/>
        <w:spacing w:line="240" w:lineRule="auto"/>
        <w:rPr>
          <w:sz w:val="20"/>
          <w:lang w:eastAsia="zh-CN"/>
        </w:rPr>
      </w:pPr>
      <w:r>
        <w:rPr>
          <w:lang w:eastAsia="zh-CN" w:bidi="ar-SA"/>
        </w:rPr>
        <w:drawing>
          <wp:inline distT="0" distB="0" distL="0" distR="0">
            <wp:extent cx="6578600" cy="3270885"/>
            <wp:effectExtent l="0" t="0" r="12700" b="5715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327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  <w:r>
        <w:rPr>
          <w:rFonts w:hint="eastAsia"/>
          <w:sz w:val="20"/>
          <w:lang w:eastAsia="zh-CN"/>
        </w:rPr>
        <w:t>示例：</w:t>
      </w:r>
    </w:p>
    <w:p>
      <w:pPr>
        <w:pStyle w:val="8"/>
        <w:spacing w:line="240" w:lineRule="auto"/>
        <w:rPr>
          <w:sz w:val="20"/>
          <w:lang w:eastAsia="zh-CN"/>
        </w:rPr>
      </w:pPr>
      <w:r>
        <w:rPr>
          <w:lang w:eastAsia="zh-CN" w:bidi="ar-SA"/>
        </w:rPr>
        <w:drawing>
          <wp:inline distT="0" distB="0" distL="0" distR="0">
            <wp:extent cx="6578600" cy="3456940"/>
            <wp:effectExtent l="0" t="0" r="12700" b="1016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345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3"/>
        <w:rPr>
          <w:lang w:eastAsia="zh-CN"/>
        </w:rPr>
      </w:pPr>
      <w:bookmarkStart w:id="5" w:name="_Toc88489023"/>
      <w:r>
        <w:rPr>
          <w:rFonts w:hint="eastAsia"/>
          <w:lang w:eastAsia="zh-CN"/>
        </w:rPr>
        <w:t>系统账户设置</w:t>
      </w:r>
      <w:bookmarkEnd w:id="5"/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  <w:r>
        <w:rPr>
          <w:lang w:eastAsia="zh-CN" w:bidi="ar-SA"/>
        </w:rPr>
        <w:drawing>
          <wp:inline distT="0" distB="0" distL="0" distR="0">
            <wp:extent cx="6578600" cy="3296920"/>
            <wp:effectExtent l="0" t="0" r="12700" b="1778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329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  <w:r>
        <w:rPr>
          <w:lang w:eastAsia="zh-CN" w:bidi="ar-SA"/>
        </w:rPr>
        <w:drawing>
          <wp:inline distT="0" distB="0" distL="0" distR="0">
            <wp:extent cx="6578600" cy="3392805"/>
            <wp:effectExtent l="0" t="0" r="12700" b="17145"/>
            <wp:docPr id="11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339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ind w:firstLine="400" w:firstLineChars="200"/>
        <w:rPr>
          <w:color w:val="FF0000"/>
          <w:sz w:val="20"/>
          <w:lang w:eastAsia="zh-CN"/>
        </w:rPr>
      </w:pPr>
      <w:r>
        <w:rPr>
          <w:rFonts w:hint="eastAsia"/>
          <w:color w:val="FF0000"/>
          <w:sz w:val="20"/>
          <w:lang w:eastAsia="zh-CN"/>
        </w:rPr>
        <w:t>注意：当安装完成后，会生成</w:t>
      </w:r>
      <w:r>
        <w:rPr>
          <w:rFonts w:hint="default"/>
          <w:color w:val="FF0000"/>
          <w:sz w:val="20"/>
          <w:lang w:eastAsia="zh-CN"/>
        </w:rPr>
        <w:t>四</w:t>
      </w:r>
      <w:r>
        <w:rPr>
          <w:rFonts w:hint="eastAsia"/>
          <w:color w:val="FF0000"/>
          <w:sz w:val="20"/>
          <w:lang w:eastAsia="zh-CN"/>
        </w:rPr>
        <w:t>个服务，分别是</w:t>
      </w:r>
      <w:r>
        <w:rPr>
          <w:rFonts w:hint="default"/>
          <w:color w:val="FF0000"/>
          <w:sz w:val="20"/>
          <w:lang w:eastAsia="zh-CN"/>
        </w:rPr>
        <w:t>OlInfluxDBServer、</w:t>
      </w:r>
      <w:r>
        <w:rPr>
          <w:rFonts w:hint="eastAsia"/>
          <w:color w:val="FF0000"/>
          <w:sz w:val="20"/>
          <w:lang w:eastAsia="zh-CN"/>
        </w:rPr>
        <w:t>O</w:t>
      </w:r>
      <w:r>
        <w:rPr>
          <w:color w:val="FF0000"/>
          <w:sz w:val="20"/>
          <w:lang w:eastAsia="zh-CN"/>
        </w:rPr>
        <w:t>PENLINK_E</w:t>
      </w:r>
      <w:r>
        <w:rPr>
          <w:rFonts w:hint="eastAsia"/>
          <w:color w:val="FF0000"/>
          <w:sz w:val="20"/>
          <w:lang w:eastAsia="zh-CN"/>
        </w:rPr>
        <w:t>dge_</w:t>
      </w:r>
      <w:r>
        <w:rPr>
          <w:color w:val="FF0000"/>
          <w:sz w:val="20"/>
          <w:lang w:eastAsia="zh-CN"/>
        </w:rPr>
        <w:t>v3.4、OIGrafana、OlComputingServer</w:t>
      </w:r>
      <w:r>
        <w:rPr>
          <w:rFonts w:hint="eastAsia"/>
          <w:color w:val="FF0000"/>
          <w:sz w:val="20"/>
          <w:lang w:eastAsia="zh-CN"/>
        </w:rPr>
        <w:t>，可通过启动或停止这两个</w:t>
      </w:r>
      <w:r>
        <w:rPr>
          <w:rFonts w:hint="default"/>
          <w:color w:val="FF0000"/>
          <w:sz w:val="20"/>
          <w:lang w:eastAsia="zh-CN"/>
        </w:rPr>
        <w:t>四</w:t>
      </w:r>
      <w:r>
        <w:rPr>
          <w:rFonts w:hint="eastAsia"/>
          <w:color w:val="FF0000"/>
          <w:sz w:val="20"/>
          <w:lang w:eastAsia="zh-CN"/>
        </w:rPr>
        <w:t>，来启动或停止O</w:t>
      </w:r>
      <w:r>
        <w:rPr>
          <w:color w:val="FF0000"/>
          <w:sz w:val="20"/>
          <w:lang w:eastAsia="zh-CN"/>
        </w:rPr>
        <w:t>PENLINK E</w:t>
      </w:r>
      <w:r>
        <w:rPr>
          <w:rFonts w:hint="eastAsia"/>
          <w:color w:val="FF0000"/>
          <w:sz w:val="20"/>
          <w:lang w:eastAsia="zh-CN"/>
        </w:rPr>
        <w:t>dge。</w:t>
      </w:r>
    </w:p>
    <w:p>
      <w:pPr>
        <w:pStyle w:val="8"/>
        <w:spacing w:line="240" w:lineRule="auto"/>
        <w:rPr>
          <w:color w:val="FF0000"/>
          <w:sz w:val="20"/>
          <w:lang w:eastAsia="zh-CN"/>
        </w:rPr>
      </w:pPr>
    </w:p>
    <w:p>
      <w:pPr>
        <w:pStyle w:val="8"/>
        <w:spacing w:line="240" w:lineRule="auto"/>
        <w:rPr>
          <w:rFonts w:hint="default"/>
          <w:sz w:val="20"/>
          <w:lang w:eastAsia="zh-CN"/>
        </w:rPr>
      </w:pPr>
      <w:r>
        <w:rPr>
          <w:rFonts w:hint="default"/>
          <w:sz w:val="20"/>
          <w:lang w:eastAsia="zh-CN"/>
        </w:rPr>
        <w:drawing>
          <wp:inline distT="0" distB="0" distL="114300" distR="114300">
            <wp:extent cx="6576695" cy="260350"/>
            <wp:effectExtent l="0" t="0" r="14605" b="6350"/>
            <wp:docPr id="271" name="图片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27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76695" cy="26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rFonts w:hint="default"/>
          <w:sz w:val="20"/>
          <w:lang w:eastAsia="zh-CN"/>
        </w:rPr>
      </w:pPr>
      <w:r>
        <w:rPr>
          <w:rFonts w:hint="default"/>
          <w:sz w:val="20"/>
          <w:lang w:eastAsia="zh-CN"/>
        </w:rPr>
        <w:drawing>
          <wp:inline distT="0" distB="0" distL="114300" distR="114300">
            <wp:extent cx="6076950" cy="590550"/>
            <wp:effectExtent l="0" t="0" r="0" b="0"/>
            <wp:docPr id="272" name="图片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27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76950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8"/>
        <w:spacing w:line="240" w:lineRule="auto"/>
        <w:rPr>
          <w:sz w:val="20"/>
          <w:lang w:eastAsia="zh-CN"/>
        </w:rPr>
      </w:pPr>
    </w:p>
    <w:p>
      <w:pPr>
        <w:pStyle w:val="2"/>
        <w:rPr>
          <w:lang w:eastAsia="zh-CN"/>
        </w:rPr>
      </w:pPr>
      <w:bookmarkStart w:id="6" w:name="_Toc88489024"/>
      <w:r>
        <w:rPr>
          <w:rFonts w:hint="eastAsia"/>
          <w:lang w:eastAsia="zh-CN"/>
        </w:rPr>
        <w:t>用户管理</w:t>
      </w:r>
      <w:bookmarkEnd w:id="6"/>
    </w:p>
    <w:p>
      <w:pPr>
        <w:pStyle w:val="3"/>
        <w:tabs>
          <w:tab w:val="left" w:pos="0"/>
          <w:tab w:val="clear" w:pos="420"/>
        </w:tabs>
        <w:ind w:left="15" w:hanging="15"/>
      </w:pPr>
      <w:bookmarkStart w:id="7" w:name="_Toc88489025"/>
      <w:r>
        <w:rPr>
          <w:rFonts w:hint="eastAsia"/>
          <w:lang w:eastAsia="zh-CN"/>
        </w:rPr>
        <w:t>登录登出</w:t>
      </w:r>
      <w:bookmarkEnd w:id="7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仅有一个账号，是在s</w:t>
      </w:r>
      <w:r>
        <w:rPr>
          <w:lang w:eastAsia="zh-CN"/>
        </w:rPr>
        <w:t>etup</w:t>
      </w:r>
      <w:r>
        <w:rPr>
          <w:rFonts w:hint="eastAsia"/>
          <w:lang w:eastAsia="zh-CN"/>
        </w:rPr>
        <w:t>时设置的，一般设置为admin，默认密码a</w:t>
      </w:r>
      <w:r>
        <w:rPr>
          <w:lang w:eastAsia="zh-CN"/>
        </w:rPr>
        <w:t>dmin</w:t>
      </w:r>
      <w:r>
        <w:rPr>
          <w:rFonts w:hint="eastAsia"/>
          <w:lang w:eastAsia="zh-CN"/>
        </w:rPr>
        <w:t>1</w:t>
      </w:r>
      <w:r>
        <w:rPr>
          <w:lang w:eastAsia="zh-CN"/>
        </w:rPr>
        <w:t>23</w:t>
      </w:r>
      <w:r>
        <w:rPr>
          <w:rFonts w:hint="eastAsia"/>
          <w:lang w:eastAsia="zh-CN"/>
        </w:rPr>
        <w:t>。</w:t>
      </w:r>
    </w:p>
    <w:p>
      <w:pPr>
        <w:rPr>
          <w:lang w:eastAsia="zh-CN"/>
        </w:rPr>
      </w:pPr>
      <w:r>
        <w:rPr>
          <w:lang w:eastAsia="zh-CN" w:bidi="ar-SA"/>
        </w:rPr>
        <w:drawing>
          <wp:inline distT="0" distB="0" distL="0" distR="0">
            <wp:extent cx="6578600" cy="3456940"/>
            <wp:effectExtent l="0" t="0" r="12700" b="10160"/>
            <wp:docPr id="109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/>
                    <pic:cNvPicPr>
                      <a:picLocks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345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3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pStyle w:val="3"/>
        <w:tabs>
          <w:tab w:val="left" w:pos="0"/>
          <w:tab w:val="clear" w:pos="420"/>
        </w:tabs>
        <w:ind w:left="15" w:hanging="15"/>
        <w:rPr>
          <w:lang w:eastAsia="zh-CN"/>
        </w:rPr>
      </w:pPr>
      <w:bookmarkStart w:id="8" w:name="_Toc88489026"/>
      <w:r>
        <w:rPr>
          <w:rFonts w:hint="eastAsia"/>
          <w:lang w:eastAsia="zh-CN"/>
        </w:rPr>
        <w:t>修改密码</w:t>
      </w:r>
      <w:bookmarkEnd w:id="8"/>
    </w:p>
    <w:p>
      <w:pPr>
        <w:ind w:left="15" w:firstLine="440" w:firstLineChars="200"/>
        <w:rPr>
          <w:lang w:eastAsia="zh-CN"/>
        </w:rPr>
      </w:pPr>
      <w:r>
        <w:rPr>
          <w:rFonts w:hint="eastAsia"/>
          <w:lang w:eastAsia="zh-CN"/>
        </w:rPr>
        <w:t>鼠标移至页面右上角“admin”，即出现悬浮框，点击修改密码即可设置新密码。</w:t>
      </w: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3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rPr>
          <w:lang w:eastAsia="zh-CN"/>
        </w:rPr>
      </w:pPr>
      <w:r>
        <w:rPr>
          <w:lang w:eastAsia="zh-CN" w:bidi="ar-SA"/>
        </w:rPr>
        <w:drawing>
          <wp:inline distT="0" distB="0" distL="0" distR="0">
            <wp:extent cx="6578600" cy="3456940"/>
            <wp:effectExtent l="0" t="0" r="12700" b="1016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345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pStyle w:val="2"/>
        <w:rPr>
          <w:lang w:eastAsia="zh-CN"/>
        </w:rPr>
      </w:pPr>
      <w:bookmarkStart w:id="9" w:name="_Toc88489027"/>
      <w:r>
        <w:rPr>
          <w:rFonts w:hint="eastAsia"/>
          <w:lang w:eastAsia="zh-CN"/>
        </w:rPr>
        <w:t>首页</w:t>
      </w:r>
      <w:bookmarkEnd w:id="9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首页可以查看Edge运行情况、Platform连接状、设备连接数、变量使用数以及本机状态等。其中，免费版无法查看运行监控。</w:t>
      </w:r>
    </w:p>
    <w:p>
      <w:r>
        <w:drawing>
          <wp:inline distT="0" distB="0" distL="114300" distR="114300">
            <wp:extent cx="6571615" cy="3206750"/>
            <wp:effectExtent l="0" t="0" r="6985" b="6350"/>
            <wp:docPr id="4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pStyle w:val="2"/>
        <w:rPr>
          <w:lang w:eastAsia="zh-CN"/>
        </w:rPr>
      </w:pPr>
      <w:bookmarkStart w:id="10" w:name="_Toc88489028"/>
      <w:r>
        <w:rPr>
          <w:rFonts w:hint="eastAsia"/>
          <w:lang w:eastAsia="zh-CN"/>
        </w:rPr>
        <w:t>数据源</w:t>
      </w:r>
      <w:bookmarkEnd w:id="10"/>
    </w:p>
    <w:p>
      <w:pPr>
        <w:pStyle w:val="3"/>
        <w:rPr>
          <w:lang w:eastAsia="zh-CN"/>
        </w:rPr>
      </w:pPr>
      <w:bookmarkStart w:id="11" w:name="_Toc88489029"/>
      <w:r>
        <w:rPr>
          <w:rFonts w:hint="eastAsia"/>
          <w:lang w:eastAsia="zh-CN"/>
        </w:rPr>
        <w:t>驱动</w:t>
      </w:r>
      <w:bookmarkEnd w:id="11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添加驱动之后，设备管理才可以使用。因为创建设备时，有一个步骤需要选择对应的驱动。</w:t>
      </w:r>
    </w:p>
    <w:p>
      <w:pPr>
        <w:pStyle w:val="4"/>
      </w:pPr>
      <w:bookmarkStart w:id="12" w:name="_Toc88489030"/>
      <w:r>
        <w:rPr>
          <w:rFonts w:hint="eastAsia"/>
        </w:rPr>
        <w:t>添加驱动</w:t>
      </w:r>
      <w:bookmarkEnd w:id="12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点击“添加驱动”按钮，然后上传驱动文件，最后点击确定，即可添加驱动成功。</w:t>
      </w:r>
    </w:p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6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3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lang w:eastAsia="zh-CN"/>
        </w:rPr>
      </w:pPr>
      <w:bookmarkStart w:id="13" w:name="_Toc88489031"/>
      <w:r>
        <w:rPr>
          <w:rFonts w:hint="eastAsia"/>
          <w:lang w:eastAsia="zh-CN"/>
        </w:rPr>
        <w:t>设备</w:t>
      </w:r>
      <w:bookmarkEnd w:id="13"/>
    </w:p>
    <w:p>
      <w:pPr>
        <w:pStyle w:val="4"/>
        <w:rPr>
          <w:lang w:eastAsia="zh-CN"/>
        </w:rPr>
      </w:pPr>
      <w:bookmarkStart w:id="14" w:name="_Toc88489032"/>
      <w:r>
        <w:rPr>
          <w:rFonts w:hint="eastAsia"/>
          <w:lang w:eastAsia="zh-CN"/>
        </w:rPr>
        <w:t>设备组</w:t>
      </w:r>
      <w:bookmarkEnd w:id="14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设备组默认为空，能够对设备进行分组管理，包括设备组的增删改查。新建设备组后，在数据处理-变量管理处同步显示。</w:t>
      </w:r>
    </w:p>
    <w:p>
      <w:pPr>
        <w:ind w:firstLine="440" w:firstLineChars="200"/>
        <w:rPr>
          <w:lang w:eastAsia="zh-CN"/>
        </w:rPr>
      </w:pPr>
    </w:p>
    <w:p>
      <w:pPr>
        <w:pStyle w:val="5"/>
      </w:pPr>
      <w:bookmarkStart w:id="15" w:name="_Toc88489033"/>
      <w:r>
        <w:rPr>
          <w:rFonts w:hint="eastAsia"/>
        </w:rPr>
        <w:t>新建设备组</w:t>
      </w:r>
      <w:bookmarkEnd w:id="15"/>
    </w:p>
    <w:p>
      <w:pPr>
        <w:ind w:left="108" w:firstLine="440" w:firstLineChars="200"/>
        <w:rPr>
          <w:lang w:eastAsia="zh-CN"/>
        </w:rPr>
      </w:pPr>
      <w:r>
        <w:rPr>
          <w:rFonts w:hint="eastAsia"/>
          <w:lang w:eastAsia="zh-CN"/>
        </w:rPr>
        <w:t>点击新建设备组按钮，然后输入设备组名称，点击确定即可创建设备组。</w:t>
      </w:r>
    </w:p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6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7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pStyle w:val="5"/>
        <w:rPr>
          <w:lang w:eastAsia="zh-CN"/>
        </w:rPr>
      </w:pPr>
      <w:bookmarkStart w:id="16" w:name="_Toc88489034"/>
      <w:r>
        <w:rPr>
          <w:rFonts w:hint="eastAsia"/>
          <w:lang w:eastAsia="zh-CN"/>
        </w:rPr>
        <w:t>编辑设备组</w:t>
      </w:r>
      <w:bookmarkEnd w:id="16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鼠标定位到需要编辑的设备组，即会出现“</w:t>
      </w:r>
      <w:r>
        <w:rPr>
          <w:lang w:eastAsia="zh-CN"/>
        </w:rPr>
        <w:t>…</w:t>
      </w:r>
      <w:r>
        <w:rPr>
          <w:rFonts w:hint="eastAsia"/>
          <w:lang w:eastAsia="zh-CN"/>
        </w:rPr>
        <w:t>”，鼠标移至“</w:t>
      </w:r>
      <w:r>
        <w:rPr>
          <w:lang w:eastAsia="zh-CN"/>
        </w:rPr>
        <w:t>…</w:t>
      </w:r>
      <w:r>
        <w:rPr>
          <w:rFonts w:hint="eastAsia"/>
          <w:lang w:eastAsia="zh-CN"/>
        </w:rPr>
        <w:t>”即会出现悬浮框，有编辑和删除的选</w:t>
      </w:r>
    </w:p>
    <w:p>
      <w:pPr>
        <w:rPr>
          <w:lang w:eastAsia="zh-CN"/>
        </w:rPr>
      </w:pPr>
      <w:r>
        <w:rPr>
          <w:rFonts w:hint="eastAsia"/>
          <w:lang w:eastAsia="zh-CN"/>
        </w:rPr>
        <w:t>项，点击编辑即可编辑设备组。</w:t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3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6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9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pStyle w:val="5"/>
        <w:rPr>
          <w:lang w:eastAsia="zh-CN"/>
        </w:rPr>
      </w:pPr>
      <w:bookmarkStart w:id="17" w:name="_Toc88489035"/>
      <w:r>
        <w:rPr>
          <w:rFonts w:hint="eastAsia"/>
          <w:lang w:eastAsia="zh-CN"/>
        </w:rPr>
        <w:t>删除设备组</w:t>
      </w:r>
      <w:bookmarkEnd w:id="17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鼠标移至需要删除的设备组，即会出现“</w:t>
      </w:r>
      <w:r>
        <w:rPr>
          <w:lang w:eastAsia="zh-CN"/>
        </w:rPr>
        <w:t>…</w:t>
      </w:r>
      <w:r>
        <w:rPr>
          <w:rFonts w:hint="eastAsia"/>
          <w:lang w:eastAsia="zh-CN"/>
        </w:rPr>
        <w:t>”，鼠标移至“</w:t>
      </w:r>
      <w:r>
        <w:rPr>
          <w:lang w:eastAsia="zh-CN"/>
        </w:rPr>
        <w:t>…</w:t>
      </w:r>
      <w:r>
        <w:rPr>
          <w:rFonts w:hint="eastAsia"/>
          <w:lang w:eastAsia="zh-CN"/>
        </w:rPr>
        <w:t>”即会出现悬浮框，有编辑和删除的选</w:t>
      </w:r>
    </w:p>
    <w:p>
      <w:pPr>
        <w:rPr>
          <w:lang w:eastAsia="zh-CN"/>
        </w:rPr>
      </w:pPr>
      <w:r>
        <w:rPr>
          <w:rFonts w:hint="eastAsia"/>
          <w:lang w:eastAsia="zh-CN"/>
        </w:rPr>
        <w:t>项，点击删除即可删除设备组。只有当设备组下没有设备时，才可删除设备组，否则不可删除。</w:t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6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pStyle w:val="4"/>
        <w:rPr>
          <w:lang w:eastAsia="zh-CN"/>
        </w:rPr>
      </w:pPr>
      <w:bookmarkStart w:id="18" w:name="_Toc88489036"/>
      <w:r>
        <w:rPr>
          <w:rFonts w:hint="eastAsia"/>
          <w:lang w:eastAsia="zh-CN"/>
        </w:rPr>
        <w:t>设备列表</w:t>
      </w:r>
      <w:bookmarkEnd w:id="18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设备可根据不同的驱动来新建不同的设备，其实也就是设置不同的驱动配置。所有设备组下的设备的连接设置需要全局唯一。</w:t>
      </w:r>
    </w:p>
    <w:p>
      <w:pPr>
        <w:rPr>
          <w:lang w:eastAsia="zh-CN"/>
        </w:rPr>
      </w:pPr>
    </w:p>
    <w:p>
      <w:pPr>
        <w:pStyle w:val="5"/>
        <w:rPr>
          <w:lang w:eastAsia="zh-CN"/>
        </w:rPr>
      </w:pPr>
      <w:bookmarkStart w:id="19" w:name="_Toc88489037"/>
      <w:r>
        <w:rPr>
          <w:rFonts w:hint="eastAsia"/>
          <w:lang w:eastAsia="zh-CN"/>
        </w:rPr>
        <w:t>新建设备</w:t>
      </w:r>
      <w:bookmarkEnd w:id="19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选中设备组，再点击新建设备按钮，跳转到驱动选择页面，选好驱动后，点击下一步，跳转到详细设置页面，通用设置、连接设置、高低顺序设置、超时设置依次配置好后，点击提交，设备即可创建成功。</w:t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需要注意的是 连接设置里的组合值需要全局唯一。</w:t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新建设备后，在数据处理-变量管理处同步显示该设备，且自动创建默认变量组。</w:t>
      </w:r>
    </w:p>
    <w:p>
      <w:pPr>
        <w:rPr>
          <w:lang w:eastAsia="zh-CN"/>
        </w:rPr>
      </w:pPr>
    </w:p>
    <w:p>
      <w:r>
        <w:drawing>
          <wp:inline distT="0" distB="0" distL="114300" distR="114300">
            <wp:extent cx="6565265" cy="3313430"/>
            <wp:effectExtent l="0" t="0" r="635" b="1270"/>
            <wp:docPr id="6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r>
        <w:drawing>
          <wp:inline distT="0" distB="0" distL="114300" distR="114300">
            <wp:extent cx="6565265" cy="3313430"/>
            <wp:effectExtent l="0" t="0" r="635" b="1270"/>
            <wp:docPr id="44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6565265" cy="3313430"/>
            <wp:effectExtent l="0" t="0" r="635" b="1270"/>
            <wp:docPr id="45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3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lang w:eastAsia="zh-CN"/>
        </w:rPr>
      </w:pPr>
    </w:p>
    <w:p>
      <w:pPr>
        <w:pStyle w:val="5"/>
        <w:rPr>
          <w:lang w:eastAsia="zh-CN"/>
        </w:rPr>
      </w:pPr>
      <w:bookmarkStart w:id="20" w:name="_Toc88489038"/>
      <w:r>
        <w:rPr>
          <w:rFonts w:hint="eastAsia"/>
          <w:lang w:eastAsia="zh-CN"/>
        </w:rPr>
        <w:t>编辑设备</w:t>
      </w:r>
      <w:bookmarkEnd w:id="20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设备一旦创建，则选择的驱动不可修改，编辑时会直接跳过驱动选择的步骤。当设备已生效时，也不可编辑。</w:t>
      </w:r>
    </w:p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5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1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pStyle w:val="5"/>
        <w:rPr>
          <w:lang w:eastAsia="zh-CN"/>
        </w:rPr>
      </w:pPr>
      <w:bookmarkStart w:id="21" w:name="_Toc88489039"/>
      <w:r>
        <w:rPr>
          <w:rFonts w:hint="eastAsia"/>
          <w:lang w:eastAsia="zh-CN"/>
        </w:rPr>
        <w:t>删除设备</w:t>
      </w:r>
      <w:bookmarkEnd w:id="21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当设备生效时，不可删除。设备失效时才可删除，删除设备时会同步删除该设备下的所有变量。</w:t>
      </w:r>
    </w:p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52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1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5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pStyle w:val="5"/>
        <w:rPr>
          <w:lang w:eastAsia="zh-CN"/>
        </w:rPr>
      </w:pPr>
      <w:bookmarkStart w:id="22" w:name="_Toc88489040"/>
      <w:r>
        <w:rPr>
          <w:rFonts w:hint="eastAsia"/>
          <w:lang w:eastAsia="zh-CN"/>
        </w:rPr>
        <w:t>设备导入</w:t>
      </w:r>
      <w:bookmarkEnd w:id="22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点击设备组时，右侧会出现导入按钮，可以下载导入模板，在模板里添加需要导入的设备。</w:t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只有导入文件中的所有设备配置没问题后，才能正式导入成功；</w:t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导入时会校验连接设置[</w:t>
      </w:r>
      <w:r>
        <w:rPr>
          <w:lang w:eastAsia="zh-CN"/>
        </w:rPr>
        <w:t>ip</w:t>
      </w:r>
      <w:r>
        <w:rPr>
          <w:rFonts w:hint="eastAsia"/>
          <w:lang w:eastAsia="zh-CN"/>
        </w:rPr>
        <w:t>、p</w:t>
      </w:r>
      <w:r>
        <w:rPr>
          <w:lang w:eastAsia="zh-CN"/>
        </w:rPr>
        <w:t>ort</w:t>
      </w:r>
      <w:r>
        <w:rPr>
          <w:rFonts w:hint="eastAsia"/>
          <w:lang w:eastAsia="zh-CN"/>
        </w:rPr>
        <w:t>、i</w:t>
      </w:r>
      <w:r>
        <w:rPr>
          <w:lang w:eastAsia="zh-CN"/>
        </w:rPr>
        <w:t>d]</w:t>
      </w:r>
      <w:r>
        <w:rPr>
          <w:rFonts w:hint="eastAsia"/>
          <w:lang w:eastAsia="zh-CN"/>
        </w:rPr>
        <w:t>组合起来与系统里不能有重复的；</w:t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导入模板：</w:t>
      </w:r>
    </w:p>
    <w:p>
      <w:pPr>
        <w:rPr>
          <w:lang w:eastAsia="zh-CN"/>
        </w:rPr>
      </w:pPr>
      <w:r>
        <w:rPr>
          <w:lang w:eastAsia="zh-CN" w:bidi="ar-SA"/>
        </w:rPr>
        <w:drawing>
          <wp:inline distT="0" distB="0" distL="0" distR="0">
            <wp:extent cx="6578600" cy="1686560"/>
            <wp:effectExtent l="0" t="0" r="0" b="254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168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6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pStyle w:val="3"/>
        <w:rPr>
          <w:lang w:eastAsia="zh-CN"/>
        </w:rPr>
      </w:pPr>
      <w:bookmarkStart w:id="23" w:name="_Toc88489041"/>
      <w:r>
        <w:rPr>
          <w:rFonts w:hint="eastAsia"/>
          <w:lang w:eastAsia="zh-CN"/>
        </w:rPr>
        <w:t>O</w:t>
      </w:r>
      <w:r>
        <w:rPr>
          <w:lang w:eastAsia="zh-CN"/>
        </w:rPr>
        <w:t>PC UA(Client)</w:t>
      </w:r>
      <w:bookmarkEnd w:id="23"/>
    </w:p>
    <w:p>
      <w:pPr>
        <w:ind w:firstLine="660" w:firstLineChars="300"/>
        <w:rPr>
          <w:lang w:eastAsia="zh-CN"/>
        </w:rPr>
      </w:pPr>
      <w:r>
        <w:rPr>
          <w:rFonts w:hint="eastAsia"/>
          <w:lang w:eastAsia="zh-CN"/>
        </w:rPr>
        <w:t>O</w:t>
      </w:r>
      <w:r>
        <w:rPr>
          <w:lang w:eastAsia="zh-CN"/>
        </w:rPr>
        <w:t>PC UA Client</w:t>
      </w:r>
      <w:r>
        <w:rPr>
          <w:rFonts w:hint="eastAsia"/>
          <w:lang w:eastAsia="zh-CN"/>
        </w:rPr>
        <w:t>作为独立的模块存在于OPENLINK中，用于接收、采集</w:t>
      </w:r>
      <w:r>
        <w:rPr>
          <w:color w:val="000000"/>
          <w:sz w:val="21"/>
          <w:szCs w:val="21"/>
          <w:shd w:val="clear" w:color="auto" w:fill="FFFFFF"/>
        </w:rPr>
        <w:t>OPC UA 协议的网关数据</w:t>
      </w:r>
      <w:r>
        <w:rPr>
          <w:rFonts w:hint="eastAsia"/>
          <w:color w:val="000000"/>
          <w:sz w:val="21"/>
          <w:szCs w:val="21"/>
          <w:shd w:val="clear" w:color="auto" w:fill="FFFFFF"/>
          <w:lang w:eastAsia="zh-CN"/>
        </w:rPr>
        <w:t>。</w:t>
      </w:r>
    </w:p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6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pStyle w:val="4"/>
        <w:rPr>
          <w:lang w:eastAsia="zh-CN"/>
        </w:rPr>
      </w:pPr>
      <w:bookmarkStart w:id="24" w:name="_Toc88489042"/>
      <w:r>
        <w:rPr>
          <w:rFonts w:hint="eastAsia"/>
          <w:lang w:eastAsia="zh-CN"/>
        </w:rPr>
        <w:t>新建O</w:t>
      </w:r>
      <w:r>
        <w:rPr>
          <w:lang w:eastAsia="zh-CN"/>
        </w:rPr>
        <w:t>PC UA</w:t>
      </w:r>
      <w:bookmarkEnd w:id="24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点击新建按钮，然后依次输入基础设置、连接设置、安全设置、认证设置后，点击提交，O</w:t>
      </w:r>
      <w:r>
        <w:rPr>
          <w:lang w:eastAsia="zh-CN"/>
        </w:rPr>
        <w:t>PC UA Client</w:t>
      </w:r>
      <w:r>
        <w:rPr>
          <w:rFonts w:hint="eastAsia"/>
          <w:lang w:eastAsia="zh-CN"/>
        </w:rPr>
        <w:t>即可创建成功。</w:t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需要注意的是 连接设置里的E</w:t>
      </w:r>
      <w:r>
        <w:rPr>
          <w:lang w:eastAsia="zh-CN"/>
        </w:rPr>
        <w:t>ndPoint</w:t>
      </w:r>
      <w:r>
        <w:rPr>
          <w:rFonts w:hint="eastAsia"/>
          <w:lang w:eastAsia="zh-CN"/>
        </w:rPr>
        <w:t>需要全局唯一。</w:t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新建O</w:t>
      </w:r>
      <w:r>
        <w:rPr>
          <w:lang w:eastAsia="zh-CN"/>
        </w:rPr>
        <w:t>PC UA</w:t>
      </w:r>
      <w:r>
        <w:rPr>
          <w:rFonts w:hint="eastAsia"/>
          <w:lang w:eastAsia="zh-CN"/>
        </w:rPr>
        <w:t>后，在数据处理-变量管理-O</w:t>
      </w:r>
      <w:r>
        <w:rPr>
          <w:lang w:eastAsia="zh-CN"/>
        </w:rPr>
        <w:t>PC UA</w:t>
      </w:r>
      <w:r>
        <w:rPr>
          <w:rFonts w:hint="eastAsia"/>
          <w:lang w:eastAsia="zh-CN"/>
        </w:rPr>
        <w:t>分组处同步显示该O</w:t>
      </w:r>
      <w:r>
        <w:rPr>
          <w:lang w:eastAsia="zh-CN"/>
        </w:rPr>
        <w:t>PC UA</w:t>
      </w:r>
      <w:r>
        <w:rPr>
          <w:rFonts w:hint="eastAsia"/>
          <w:lang w:eastAsia="zh-CN"/>
        </w:rPr>
        <w:t>，且自动创建默认变量组。</w:t>
      </w:r>
    </w:p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6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0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6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pStyle w:val="4"/>
        <w:rPr>
          <w:lang w:eastAsia="zh-CN"/>
        </w:rPr>
      </w:pPr>
      <w:bookmarkStart w:id="25" w:name="_Toc88489043"/>
      <w:r>
        <w:rPr>
          <w:rFonts w:hint="eastAsia"/>
          <w:lang w:eastAsia="zh-CN"/>
        </w:rPr>
        <w:t>编辑O</w:t>
      </w:r>
      <w:r>
        <w:rPr>
          <w:lang w:eastAsia="zh-CN"/>
        </w:rPr>
        <w:t>PC UA</w:t>
      </w:r>
      <w:bookmarkEnd w:id="25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当O</w:t>
      </w:r>
      <w:r>
        <w:rPr>
          <w:lang w:eastAsia="zh-CN"/>
        </w:rPr>
        <w:t>PC UA</w:t>
      </w:r>
      <w:r>
        <w:rPr>
          <w:rFonts w:hint="eastAsia"/>
          <w:lang w:eastAsia="zh-CN"/>
        </w:rPr>
        <w:t>处于失效状态下才支持编辑，生效状态下不可编辑。</w:t>
      </w:r>
    </w:p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7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22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pStyle w:val="4"/>
        <w:rPr>
          <w:lang w:eastAsia="zh-CN"/>
        </w:rPr>
      </w:pPr>
      <w:bookmarkStart w:id="26" w:name="_Toc88489044"/>
      <w:r>
        <w:rPr>
          <w:rFonts w:hint="eastAsia"/>
          <w:lang w:eastAsia="zh-CN"/>
        </w:rPr>
        <w:t>删除O</w:t>
      </w:r>
      <w:r>
        <w:rPr>
          <w:lang w:eastAsia="zh-CN"/>
        </w:rPr>
        <w:t>PC UA</w:t>
      </w:r>
      <w:bookmarkEnd w:id="26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当O</w:t>
      </w:r>
      <w:r>
        <w:rPr>
          <w:lang w:eastAsia="zh-CN"/>
        </w:rPr>
        <w:t>PC UA</w:t>
      </w:r>
      <w:r>
        <w:rPr>
          <w:rFonts w:hint="eastAsia"/>
          <w:lang w:eastAsia="zh-CN"/>
        </w:rPr>
        <w:t>生效时，不可删除。O</w:t>
      </w:r>
      <w:r>
        <w:rPr>
          <w:lang w:eastAsia="zh-CN"/>
        </w:rPr>
        <w:t>PC UA</w:t>
      </w:r>
      <w:r>
        <w:rPr>
          <w:rFonts w:hint="eastAsia"/>
          <w:lang w:eastAsia="zh-CN"/>
        </w:rPr>
        <w:t>失效时才可删除，删除O</w:t>
      </w:r>
      <w:r>
        <w:rPr>
          <w:lang w:eastAsia="zh-CN"/>
        </w:rPr>
        <w:t>PC UA</w:t>
      </w:r>
      <w:r>
        <w:rPr>
          <w:rFonts w:hint="eastAsia"/>
          <w:lang w:eastAsia="zh-CN"/>
        </w:rPr>
        <w:t>时会同步删除该O</w:t>
      </w:r>
      <w:r>
        <w:rPr>
          <w:lang w:eastAsia="zh-CN"/>
        </w:rPr>
        <w:t>PC UA</w:t>
      </w:r>
      <w:r>
        <w:rPr>
          <w:rFonts w:hint="eastAsia"/>
          <w:lang w:eastAsia="zh-CN"/>
        </w:rPr>
        <w:t>下的所有变量。</w:t>
      </w:r>
    </w:p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7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2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lang w:eastAsia="zh-CN"/>
        </w:rPr>
      </w:pPr>
      <w:bookmarkStart w:id="27" w:name="_Toc88489045"/>
      <w:r>
        <w:rPr>
          <w:rFonts w:hint="eastAsia"/>
          <w:lang w:eastAsia="zh-CN"/>
        </w:rPr>
        <w:t>预览O</w:t>
      </w:r>
      <w:r>
        <w:rPr>
          <w:lang w:eastAsia="zh-CN"/>
        </w:rPr>
        <w:t>PC UA</w:t>
      </w:r>
      <w:bookmarkEnd w:id="27"/>
    </w:p>
    <w:p>
      <w:pPr>
        <w:ind w:firstLine="440" w:firstLineChars="200"/>
        <w:rPr>
          <w:lang w:eastAsia="zh-CN"/>
        </w:rPr>
      </w:pPr>
      <w:r>
        <w:rPr>
          <w:lang w:eastAsia="zh-CN"/>
        </w:rPr>
        <w:t>OPC UA预览功能用于查看OPC UA Server的Endpoints、地址空间等</w:t>
      </w:r>
      <w:r>
        <w:rPr>
          <w:rFonts w:hint="eastAsia"/>
          <w:lang w:eastAsia="zh-CN"/>
        </w:rPr>
        <w:t>。当O</w:t>
      </w:r>
      <w:r>
        <w:rPr>
          <w:lang w:eastAsia="zh-CN"/>
        </w:rPr>
        <w:t>PC UA</w:t>
      </w:r>
      <w:r>
        <w:rPr>
          <w:rFonts w:hint="eastAsia"/>
          <w:lang w:eastAsia="zh-CN"/>
        </w:rPr>
        <w:t>生效时，才支持预览。</w:t>
      </w:r>
    </w:p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72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4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pStyle w:val="2"/>
        <w:rPr>
          <w:lang w:eastAsia="zh-CN"/>
        </w:rPr>
      </w:pPr>
      <w:bookmarkStart w:id="28" w:name="_Toc88489046"/>
      <w:r>
        <w:rPr>
          <w:rFonts w:hint="eastAsia"/>
          <w:lang w:eastAsia="zh-CN"/>
        </w:rPr>
        <w:t>数据处理</w:t>
      </w:r>
      <w:bookmarkEnd w:id="28"/>
    </w:p>
    <w:p>
      <w:pPr>
        <w:pStyle w:val="3"/>
        <w:rPr>
          <w:lang w:eastAsia="zh-CN"/>
        </w:rPr>
      </w:pPr>
      <w:bookmarkStart w:id="29" w:name="_Toc88489047"/>
      <w:r>
        <w:rPr>
          <w:rFonts w:hint="eastAsia"/>
          <w:lang w:eastAsia="zh-CN"/>
        </w:rPr>
        <w:t>变量管理</w:t>
      </w:r>
      <w:bookmarkEnd w:id="29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设备组和设备都是根据数据源处的新建、编辑、删除同步更新显示的。此处只能查看设备组和设备，不能进行新建、编辑、删除。每个设备下有个默认变量组，可以在设备下新建变量组、导入变量组、导入变量，在变量组下新建变量。变量组最多支持3层结构。</w:t>
      </w:r>
    </w:p>
    <w:p>
      <w:pPr>
        <w:pStyle w:val="4"/>
        <w:rPr>
          <w:lang w:eastAsia="zh-CN"/>
        </w:rPr>
      </w:pPr>
      <w:bookmarkStart w:id="30" w:name="_Toc88489048"/>
      <w:r>
        <w:rPr>
          <w:rFonts w:hint="eastAsia"/>
          <w:lang w:eastAsia="zh-CN"/>
        </w:rPr>
        <w:t>变量组</w:t>
      </w:r>
      <w:bookmarkEnd w:id="30"/>
    </w:p>
    <w:p>
      <w:pPr>
        <w:rPr>
          <w:lang w:eastAsia="zh-CN"/>
        </w:rPr>
      </w:pPr>
    </w:p>
    <w:p>
      <w:pPr>
        <w:pStyle w:val="5"/>
        <w:rPr>
          <w:lang w:eastAsia="zh-CN"/>
        </w:rPr>
      </w:pPr>
      <w:bookmarkStart w:id="31" w:name="_Toc88489049"/>
      <w:r>
        <w:rPr>
          <w:rFonts w:hint="eastAsia"/>
          <w:lang w:eastAsia="zh-CN"/>
        </w:rPr>
        <w:t>新建变量组</w:t>
      </w:r>
      <w:bookmarkEnd w:id="31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点击设备组下的设备，即会出现“</w:t>
      </w:r>
      <w:r>
        <w:rPr>
          <w:lang w:eastAsia="zh-CN"/>
        </w:rPr>
        <w:t>…</w:t>
      </w:r>
      <w:r>
        <w:rPr>
          <w:rFonts w:hint="eastAsia"/>
          <w:lang w:eastAsia="zh-CN"/>
        </w:rPr>
        <w:t>”，鼠标移至“</w:t>
      </w:r>
      <w:r>
        <w:rPr>
          <w:lang w:eastAsia="zh-CN"/>
        </w:rPr>
        <w:t>…</w:t>
      </w:r>
      <w:r>
        <w:rPr>
          <w:rFonts w:hint="eastAsia"/>
          <w:lang w:eastAsia="zh-CN"/>
        </w:rPr>
        <w:t>”即会出现悬浮框，有新建变量组的选</w:t>
      </w:r>
    </w:p>
    <w:p>
      <w:pPr>
        <w:rPr>
          <w:lang w:eastAsia="zh-CN"/>
        </w:rPr>
      </w:pPr>
      <w:r>
        <w:rPr>
          <w:rFonts w:hint="eastAsia"/>
          <w:lang w:eastAsia="zh-CN"/>
        </w:rPr>
        <w:t>项，点击新建变量组即可新建变量组，然后输入变量组名称，最后点击确定即可创建变量组。</w:t>
      </w: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</w:p>
    <w:p>
      <w:r>
        <w:drawing>
          <wp:inline distT="0" distB="0" distL="114300" distR="114300">
            <wp:extent cx="6565265" cy="3313430"/>
            <wp:effectExtent l="0" t="0" r="635" b="1270"/>
            <wp:docPr id="11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2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11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2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鼠标移至需要编辑的变量组，即会出现“</w:t>
      </w:r>
      <w:r>
        <w:rPr>
          <w:lang w:eastAsia="zh-CN"/>
        </w:rPr>
        <w:t>…</w:t>
      </w:r>
      <w:r>
        <w:rPr>
          <w:rFonts w:hint="eastAsia"/>
          <w:lang w:eastAsia="zh-CN"/>
        </w:rPr>
        <w:t>”，鼠标移至“</w:t>
      </w:r>
      <w:r>
        <w:rPr>
          <w:lang w:eastAsia="zh-CN"/>
        </w:rPr>
        <w:t>…</w:t>
      </w:r>
      <w:r>
        <w:rPr>
          <w:rFonts w:hint="eastAsia"/>
          <w:lang w:eastAsia="zh-CN"/>
        </w:rPr>
        <w:t>”即会出现悬浮框，有编辑、删除和新建变量组的选项，点击编辑即可编辑变量组。</w:t>
      </w:r>
    </w:p>
    <w:p>
      <w:pPr>
        <w:ind w:firstLine="440" w:firstLineChars="200"/>
        <w:rPr>
          <w:lang w:eastAsia="zh-CN"/>
        </w:rPr>
      </w:pPr>
    </w:p>
    <w:p>
      <w:pPr>
        <w:ind w:firstLine="440" w:firstLineChars="200"/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11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2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pStyle w:val="5"/>
      </w:pPr>
      <w:bookmarkStart w:id="32" w:name="_Toc88489050"/>
      <w:r>
        <w:rPr>
          <w:rFonts w:hint="eastAsia"/>
          <w:lang w:eastAsia="zh-CN"/>
        </w:rPr>
        <w:t>删除变量组</w:t>
      </w:r>
      <w:bookmarkEnd w:id="32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鼠标移至需要删除的变量组，即会出现“</w:t>
      </w:r>
      <w:r>
        <w:rPr>
          <w:lang w:eastAsia="zh-CN"/>
        </w:rPr>
        <w:t>…</w:t>
      </w:r>
      <w:r>
        <w:rPr>
          <w:rFonts w:hint="eastAsia"/>
          <w:lang w:eastAsia="zh-CN"/>
        </w:rPr>
        <w:t>”，鼠标移至“</w:t>
      </w:r>
      <w:r>
        <w:rPr>
          <w:lang w:eastAsia="zh-CN"/>
        </w:rPr>
        <w:t>…</w:t>
      </w:r>
      <w:r>
        <w:rPr>
          <w:rFonts w:hint="eastAsia"/>
          <w:lang w:eastAsia="zh-CN"/>
        </w:rPr>
        <w:t>”即会出现悬浮框，有编辑、删除和新建变量组的选项，点击删除即可删除变量组。</w:t>
      </w:r>
    </w:p>
    <w:p>
      <w:pPr>
        <w:rPr>
          <w:lang w:eastAsia="zh-CN"/>
        </w:rPr>
      </w:pPr>
      <w:r>
        <w:rPr>
          <w:rFonts w:hint="eastAsia"/>
          <w:lang w:eastAsia="zh-CN"/>
        </w:rPr>
        <w:t>删除变量组时，其所包含的变量一同被删除。</w:t>
      </w:r>
    </w:p>
    <w:p>
      <w:pPr>
        <w:pStyle w:val="8"/>
        <w:spacing w:before="113" w:line="240" w:lineRule="auto"/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12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2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lang w:eastAsia="zh-CN"/>
        </w:rPr>
      </w:pPr>
      <w:bookmarkStart w:id="33" w:name="_Toc88489051"/>
      <w:r>
        <w:rPr>
          <w:rFonts w:hint="eastAsia"/>
          <w:lang w:eastAsia="zh-CN"/>
        </w:rPr>
        <w:t>变量</w:t>
      </w:r>
      <w:bookmarkEnd w:id="33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变量分为系统变量、I</w:t>
      </w:r>
      <w:r>
        <w:rPr>
          <w:lang w:eastAsia="zh-CN"/>
        </w:rPr>
        <w:t>/O</w:t>
      </w:r>
      <w:r>
        <w:rPr>
          <w:rFonts w:hint="eastAsia"/>
          <w:lang w:eastAsia="zh-CN"/>
        </w:rPr>
        <w:t>变量、辅助变量。读写变量在变量列表里可直接更改值。</w:t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系统变量不能编辑，只能查看，会根据设备的生效、失效来改变4个变量的值。</w:t>
      </w:r>
    </w:p>
    <w:p>
      <w:pPr>
        <w:rPr>
          <w:lang w:eastAsia="zh-CN"/>
        </w:rPr>
      </w:pPr>
    </w:p>
    <w:p>
      <w:pPr>
        <w:pStyle w:val="5"/>
        <w:rPr>
          <w:lang w:eastAsia="zh-CN"/>
        </w:rPr>
      </w:pPr>
      <w:bookmarkStart w:id="34" w:name="_Toc88489052"/>
      <w:r>
        <w:rPr>
          <w:rFonts w:hint="eastAsia"/>
          <w:lang w:eastAsia="zh-CN"/>
        </w:rPr>
        <w:t>新建变量</w:t>
      </w:r>
      <w:bookmarkEnd w:id="34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选中变量组，可点击新建IO变量：</w:t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数据类型：默认为u</w:t>
      </w:r>
      <w:r>
        <w:rPr>
          <w:lang w:eastAsia="zh-CN"/>
        </w:rPr>
        <w:t>Short</w:t>
      </w:r>
      <w:r>
        <w:rPr>
          <w:rFonts w:hint="eastAsia"/>
          <w:lang w:eastAsia="zh-CN"/>
        </w:rPr>
        <w:t>类型，同一个设备下的报警变量的数据类型只能是一样的，因为以当前设备下的第一个报警变量的数据类型为准；</w:t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字符编码：只有当数据类型选择s</w:t>
      </w:r>
      <w:r>
        <w:rPr>
          <w:lang w:eastAsia="zh-CN"/>
        </w:rPr>
        <w:t>tring</w:t>
      </w:r>
      <w:r>
        <w:rPr>
          <w:rFonts w:hint="eastAsia"/>
          <w:lang w:eastAsia="zh-CN"/>
        </w:rPr>
        <w:t>时，可以选择字符编码，字符编码有</w:t>
      </w:r>
      <w:r>
        <w:rPr>
          <w:lang w:eastAsia="zh-CN"/>
        </w:rPr>
        <w:t>ASCII</w:t>
      </w:r>
      <w:r>
        <w:rPr>
          <w:rFonts w:hint="eastAsia"/>
          <w:lang w:eastAsia="zh-CN"/>
        </w:rPr>
        <w:t>、</w:t>
      </w:r>
      <w:r>
        <w:rPr>
          <w:lang w:eastAsia="zh-CN"/>
        </w:rPr>
        <w:t>UTF-8</w:t>
      </w:r>
      <w:r>
        <w:rPr>
          <w:rFonts w:hint="eastAsia"/>
          <w:lang w:eastAsia="zh-CN"/>
        </w:rPr>
        <w:t>、</w:t>
      </w:r>
      <w:r>
        <w:rPr>
          <w:lang w:eastAsia="zh-CN"/>
        </w:rPr>
        <w:t>BIG5</w:t>
      </w:r>
      <w:r>
        <w:rPr>
          <w:rFonts w:hint="eastAsia"/>
          <w:lang w:eastAsia="zh-CN"/>
        </w:rPr>
        <w:t>、</w:t>
      </w:r>
      <w:r>
        <w:rPr>
          <w:lang w:eastAsia="zh-CN"/>
        </w:rPr>
        <w:t> GBK</w:t>
      </w:r>
      <w:r>
        <w:rPr>
          <w:rFonts w:hint="eastAsia"/>
          <w:lang w:eastAsia="zh-CN"/>
        </w:rPr>
        <w:t>、</w:t>
      </w:r>
      <w:r>
        <w:rPr>
          <w:lang w:eastAsia="zh-CN"/>
        </w:rPr>
        <w:t>GB2312</w:t>
      </w:r>
      <w:r>
        <w:rPr>
          <w:rFonts w:hint="eastAsia"/>
          <w:lang w:eastAsia="zh-CN"/>
        </w:rPr>
        <w:t>；</w:t>
      </w:r>
    </w:p>
    <w:p>
      <w:pPr>
        <w:rPr>
          <w:lang w:eastAsia="zh-CN"/>
        </w:rPr>
      </w:pP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填写后提交，即可创建成功。</w:t>
      </w:r>
    </w:p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12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30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12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3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或者点击新建辅助变量：</w:t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新建时需要填写默认值，在变量列表里更改辅助变量的变量值后，不会改变编辑页面的默认值。</w:t>
      </w:r>
    </w:p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12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3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12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3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pStyle w:val="5"/>
        <w:rPr>
          <w:lang w:eastAsia="zh-CN"/>
        </w:rPr>
      </w:pPr>
      <w:bookmarkStart w:id="35" w:name="_Toc88489053"/>
      <w:r>
        <w:rPr>
          <w:rFonts w:hint="eastAsia"/>
          <w:lang w:eastAsia="zh-CN"/>
        </w:rPr>
        <w:t>编辑变量</w:t>
      </w:r>
      <w:bookmarkEnd w:id="35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变量属性和数据类型不可编辑，其余字段都可编辑。</w:t>
      </w:r>
    </w:p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7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34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pStyle w:val="5"/>
        <w:rPr>
          <w:lang w:eastAsia="zh-CN"/>
        </w:rPr>
      </w:pPr>
      <w:bookmarkStart w:id="36" w:name="_Toc88489054"/>
      <w:r>
        <w:rPr>
          <w:rFonts w:hint="eastAsia"/>
          <w:lang w:eastAsia="zh-CN"/>
        </w:rPr>
        <w:t>删除变量</w:t>
      </w:r>
      <w:bookmarkEnd w:id="36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支持单个变量删除，也支持批量删除变量。</w:t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7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35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7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3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pStyle w:val="5"/>
        <w:rPr>
          <w:lang w:eastAsia="zh-CN"/>
        </w:rPr>
      </w:pPr>
      <w:bookmarkStart w:id="37" w:name="_Toc88489055"/>
      <w:r>
        <w:rPr>
          <w:rFonts w:hint="eastAsia"/>
          <w:lang w:eastAsia="zh-CN"/>
        </w:rPr>
        <w:t>变量导入</w:t>
      </w:r>
      <w:bookmarkEnd w:id="37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点击设备时，右侧会出现导入按钮，可以下载导入模板，在模板里添加需要导入的变量。</w:t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只有导入文件中的所有变量配置没问题后，才能正式导入成功。</w:t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如果模板里写的变量组在当前设备的当前层级下不存在，则在导入时会一同创建变量组；</w:t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导入模板：</w:t>
      </w:r>
    </w:p>
    <w:p>
      <w:pPr>
        <w:ind w:firstLine="440" w:firstLineChars="200"/>
        <w:rPr>
          <w:lang w:eastAsia="zh-CN"/>
        </w:rPr>
      </w:pPr>
    </w:p>
    <w:p>
      <w:pPr>
        <w:rPr>
          <w:lang w:eastAsia="zh-CN"/>
        </w:rPr>
      </w:pPr>
      <w:r>
        <w:rPr>
          <w:lang w:eastAsia="zh-CN" w:bidi="ar-SA"/>
        </w:rPr>
        <w:drawing>
          <wp:inline distT="0" distB="0" distL="0" distR="0">
            <wp:extent cx="6578600" cy="2545715"/>
            <wp:effectExtent l="0" t="0" r="0" b="698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254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7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3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rPr>
          <w:lang w:eastAsia="zh-CN"/>
        </w:rPr>
      </w:pPr>
    </w:p>
    <w:p>
      <w:pPr>
        <w:widowControl/>
        <w:rPr>
          <w:lang w:eastAsia="zh-CN"/>
        </w:rPr>
      </w:pPr>
    </w:p>
    <w:p>
      <w:pPr>
        <w:widowControl/>
        <w:rPr>
          <w:lang w:eastAsia="zh-CN"/>
        </w:rPr>
      </w:pPr>
    </w:p>
    <w:p>
      <w:pPr>
        <w:pStyle w:val="3"/>
        <w:rPr>
          <w:lang w:eastAsia="zh-CN"/>
        </w:rPr>
      </w:pPr>
      <w:bookmarkStart w:id="38" w:name="_Toc88489056"/>
      <w:r>
        <w:rPr>
          <w:rFonts w:hint="eastAsia"/>
          <w:lang w:eastAsia="zh-CN"/>
        </w:rPr>
        <w:t>边缘计算</w:t>
      </w:r>
      <w:bookmarkEnd w:id="38"/>
    </w:p>
    <w:p>
      <w:pPr>
        <w:widowControl/>
        <w:ind w:firstLine="440" w:firstLineChars="200"/>
        <w:rPr>
          <w:lang w:eastAsia="zh-CN"/>
        </w:rPr>
      </w:pPr>
      <w:r>
        <w:rPr>
          <w:lang w:eastAsia="zh-CN"/>
        </w:rPr>
        <w:t>边缘计算功能用于OPENLINK内部过程数据的快速计算，是OPENLINK计算中心产品的轻量级应用。该功能基于</w:t>
      </w:r>
      <w:r>
        <w:fldChar w:fldCharType="begin"/>
      </w:r>
      <w:r>
        <w:rPr>
          <w:lang w:eastAsia="zh-CN"/>
        </w:rPr>
        <w:instrText xml:space="preserve"> HYPERLINK "https://www.jython.org/index" </w:instrText>
      </w:r>
      <w:r>
        <w:fldChar w:fldCharType="separate"/>
      </w:r>
      <w:r>
        <w:rPr>
          <w:rStyle w:val="24"/>
          <w:rFonts w:hint="eastAsia"/>
          <w:lang w:eastAsia="zh-CN"/>
        </w:rPr>
        <w:t>P</w:t>
      </w:r>
      <w:r>
        <w:rPr>
          <w:rStyle w:val="24"/>
          <w:lang w:eastAsia="zh-CN"/>
        </w:rPr>
        <w:t>ython</w:t>
      </w:r>
      <w:r>
        <w:rPr>
          <w:rStyle w:val="24"/>
          <w:lang w:eastAsia="zh-CN"/>
        </w:rPr>
        <w:fldChar w:fldCharType="end"/>
      </w:r>
      <w:r>
        <w:rPr>
          <w:lang w:eastAsia="zh-CN"/>
        </w:rPr>
        <w:t>脚本实现，直接调用OPENLINK服务内部方法足以满足特殊场景下快速计算以及响应的需求。</w:t>
      </w:r>
    </w:p>
    <w:p>
      <w:pPr>
        <w:widowControl/>
        <w:ind w:firstLine="440" w:firstLineChars="200"/>
        <w:rPr>
          <w:lang w:eastAsia="zh-CN"/>
        </w:rPr>
      </w:pPr>
    </w:p>
    <w:p>
      <w:pPr>
        <w:widowControl/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附件：</w:t>
      </w:r>
    </w:p>
    <w:p>
      <w:pPr>
        <w:widowControl/>
        <w:ind w:firstLine="440" w:firstLineChars="200"/>
        <w:rPr>
          <w:lang w:eastAsia="zh-CN"/>
        </w:rPr>
      </w:pPr>
      <w:bookmarkStart w:id="39" w:name="_MON_1667284512"/>
      <w:bookmarkEnd w:id="39"/>
      <w:r>
        <w:rPr>
          <w:lang w:eastAsia="zh-CN"/>
        </w:rPr>
        <w:object>
          <v:shape id="_x0000_i1025" o:spt="75" type="#_x0000_t75" style="height:53pt;width:76pt;" o:ole="t" filled="f" o:preferrelative="t" stroked="f" coordsize="21600,21600">
            <v:path/>
            <v:fill on="f" focussize="0,0"/>
            <v:stroke on="f" joinstyle="miter"/>
            <v:imagedata r:id="rId56" o:title=""/>
            <o:lock v:ext="edit" aspectratio="t"/>
            <w10:wrap type="none"/>
            <w10:anchorlock/>
          </v:shape>
          <o:OLEObject Type="Embed" ProgID="Word.OpenDocumentText.12" ShapeID="_x0000_i1025" DrawAspect="Icon" ObjectID="_1468075725" r:id="rId55">
            <o:LockedField>false</o:LockedField>
          </o:OLEObject>
        </w:object>
      </w:r>
    </w:p>
    <w:p>
      <w:pPr>
        <w:widowControl/>
        <w:ind w:firstLine="440" w:firstLineChars="200"/>
        <w:rPr>
          <w:lang w:eastAsia="zh-CN"/>
        </w:rPr>
      </w:pPr>
    </w:p>
    <w:p>
      <w:pPr>
        <w:widowControl/>
        <w:ind w:firstLine="440" w:firstLineChars="200"/>
        <w:rPr>
          <w:lang w:eastAsia="zh-CN"/>
        </w:rPr>
      </w:pPr>
    </w:p>
    <w:p>
      <w:pPr>
        <w:pStyle w:val="4"/>
        <w:rPr>
          <w:lang w:eastAsia="zh-CN"/>
        </w:rPr>
      </w:pPr>
      <w:bookmarkStart w:id="40" w:name="_Toc88489057"/>
      <w:r>
        <w:rPr>
          <w:rFonts w:hint="eastAsia"/>
          <w:lang w:eastAsia="zh-CN"/>
        </w:rPr>
        <w:t>脚本</w:t>
      </w:r>
      <w:bookmarkEnd w:id="40"/>
    </w:p>
    <w:p>
      <w:pPr>
        <w:widowControl/>
        <w:rPr>
          <w:lang w:eastAsia="zh-CN"/>
        </w:rPr>
      </w:pPr>
    </w:p>
    <w:p>
      <w:pPr>
        <w:pStyle w:val="5"/>
        <w:rPr>
          <w:lang w:eastAsia="zh-CN"/>
        </w:rPr>
      </w:pPr>
      <w:bookmarkStart w:id="41" w:name="_Toc88489058"/>
      <w:r>
        <w:rPr>
          <w:rFonts w:hint="eastAsia"/>
          <w:lang w:eastAsia="zh-CN"/>
        </w:rPr>
        <w:t>脚本组</w:t>
      </w:r>
      <w:bookmarkEnd w:id="41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系统部署后，脚本组默认为空。</w:t>
      </w:r>
    </w:p>
    <w:p>
      <w:pPr>
        <w:pStyle w:val="6"/>
        <w:rPr>
          <w:lang w:eastAsia="zh-CN"/>
        </w:rPr>
      </w:pPr>
      <w:bookmarkStart w:id="42" w:name="_Toc88489059"/>
      <w:r>
        <w:rPr>
          <w:rFonts w:hint="eastAsia"/>
          <w:lang w:eastAsia="zh-CN"/>
        </w:rPr>
        <w:t>新建脚本组</w:t>
      </w:r>
      <w:bookmarkEnd w:id="42"/>
    </w:p>
    <w:p>
      <w:pPr>
        <w:widowControl/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点击新建脚本组按钮，然后输入脚本组名称，最后点击确定即可创建脚本组。</w:t>
      </w:r>
    </w:p>
    <w:p>
      <w:pPr>
        <w:widowControl/>
        <w:rPr>
          <w:rFonts w:eastAsia="PMingLiU"/>
          <w:lang w:eastAsia="zh-TW"/>
        </w:rPr>
      </w:pPr>
      <w:r>
        <w:drawing>
          <wp:inline distT="0" distB="0" distL="114300" distR="114300">
            <wp:extent cx="6565265" cy="3313430"/>
            <wp:effectExtent l="0" t="0" r="635" b="1270"/>
            <wp:docPr id="77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3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rPr>
          <w:lang w:eastAsia="zh-CN"/>
        </w:rPr>
      </w:pPr>
    </w:p>
    <w:p>
      <w:pPr>
        <w:pStyle w:val="6"/>
        <w:rPr>
          <w:lang w:eastAsia="zh-CN"/>
        </w:rPr>
      </w:pPr>
      <w:bookmarkStart w:id="43" w:name="_Toc88489060"/>
      <w:r>
        <w:rPr>
          <w:rFonts w:hint="eastAsia"/>
          <w:lang w:eastAsia="zh-CN"/>
        </w:rPr>
        <w:t>编辑脚本组</w:t>
      </w:r>
      <w:bookmarkEnd w:id="43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鼠标移至需要编辑的脚本组，即会出现“</w:t>
      </w:r>
      <w:r>
        <w:rPr>
          <w:lang w:eastAsia="zh-CN"/>
        </w:rPr>
        <w:t>…</w:t>
      </w:r>
      <w:r>
        <w:rPr>
          <w:rFonts w:hint="eastAsia"/>
          <w:lang w:eastAsia="zh-CN"/>
        </w:rPr>
        <w:t>”，鼠标移至“</w:t>
      </w:r>
      <w:r>
        <w:rPr>
          <w:lang w:eastAsia="zh-CN"/>
        </w:rPr>
        <w:t>…</w:t>
      </w:r>
      <w:r>
        <w:rPr>
          <w:rFonts w:hint="eastAsia"/>
          <w:lang w:eastAsia="zh-CN"/>
        </w:rPr>
        <w:t>”即会出现悬浮框，有编辑和删除的选</w:t>
      </w:r>
    </w:p>
    <w:p>
      <w:pPr>
        <w:widowControl/>
        <w:rPr>
          <w:lang w:eastAsia="zh-CN"/>
        </w:rPr>
      </w:pPr>
      <w:r>
        <w:rPr>
          <w:rFonts w:hint="eastAsia"/>
          <w:lang w:eastAsia="zh-CN"/>
        </w:rPr>
        <w:t>项，点击编辑即可编辑脚本组。</w:t>
      </w:r>
    </w:p>
    <w:p>
      <w:pPr>
        <w:widowControl/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78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3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rPr>
          <w:lang w:eastAsia="zh-CN"/>
        </w:rPr>
      </w:pPr>
    </w:p>
    <w:p>
      <w:pPr>
        <w:widowControl/>
        <w:rPr>
          <w:lang w:eastAsia="zh-CN"/>
        </w:rPr>
      </w:pPr>
    </w:p>
    <w:p>
      <w:pPr>
        <w:pStyle w:val="6"/>
        <w:rPr>
          <w:lang w:eastAsia="zh-CN"/>
        </w:rPr>
      </w:pPr>
      <w:bookmarkStart w:id="44" w:name="_Toc88489061"/>
      <w:r>
        <w:rPr>
          <w:rFonts w:hint="eastAsia"/>
          <w:lang w:eastAsia="zh-CN"/>
        </w:rPr>
        <w:t>删除脚本组</w:t>
      </w:r>
      <w:bookmarkEnd w:id="44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鼠标移至需要删除的脚本组，即会出现“</w:t>
      </w:r>
      <w:r>
        <w:rPr>
          <w:lang w:eastAsia="zh-CN"/>
        </w:rPr>
        <w:t>…</w:t>
      </w:r>
      <w:r>
        <w:rPr>
          <w:rFonts w:hint="eastAsia"/>
          <w:lang w:eastAsia="zh-CN"/>
        </w:rPr>
        <w:t>”，鼠标移至“</w:t>
      </w:r>
      <w:r>
        <w:rPr>
          <w:lang w:eastAsia="zh-CN"/>
        </w:rPr>
        <w:t>…</w:t>
      </w:r>
      <w:r>
        <w:rPr>
          <w:rFonts w:hint="eastAsia"/>
          <w:lang w:eastAsia="zh-CN"/>
        </w:rPr>
        <w:t>”即会出现悬浮框，有编辑和删除的选</w:t>
      </w:r>
    </w:p>
    <w:p>
      <w:pPr>
        <w:widowControl/>
        <w:rPr>
          <w:lang w:eastAsia="zh-CN"/>
        </w:rPr>
      </w:pPr>
      <w:r>
        <w:rPr>
          <w:rFonts w:hint="eastAsia"/>
          <w:lang w:eastAsia="zh-CN"/>
        </w:rPr>
        <w:t>项，点击删除即可删除脚本组。只有当脚本组下没有脚本时，才可删除脚本组，否则不可删除。</w:t>
      </w:r>
    </w:p>
    <w:p>
      <w:pPr>
        <w:widowControl/>
        <w:rPr>
          <w:lang w:eastAsia="zh-CN"/>
        </w:rPr>
      </w:pPr>
    </w:p>
    <w:p>
      <w:pPr>
        <w:widowControl/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79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40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rPr>
          <w:lang w:eastAsia="zh-CN"/>
        </w:rPr>
      </w:pPr>
    </w:p>
    <w:p>
      <w:pPr>
        <w:pStyle w:val="5"/>
        <w:rPr>
          <w:lang w:eastAsia="zh-CN"/>
        </w:rPr>
      </w:pPr>
      <w:bookmarkStart w:id="45" w:name="_Toc88489062"/>
      <w:r>
        <w:rPr>
          <w:rFonts w:hint="eastAsia"/>
          <w:lang w:eastAsia="zh-CN"/>
        </w:rPr>
        <w:t>脚本列表</w:t>
      </w:r>
      <w:bookmarkEnd w:id="45"/>
    </w:p>
    <w:p>
      <w:pPr>
        <w:widowControl/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脚本就是</w:t>
      </w:r>
      <w:r>
        <w:rPr>
          <w:rFonts w:hint="eastAsia" w:eastAsia="PMingLiU"/>
          <w:lang w:eastAsia="zh-TW"/>
        </w:rPr>
        <w:t>P</w:t>
      </w:r>
      <w:r>
        <w:rPr>
          <w:rFonts w:hint="eastAsia"/>
          <w:lang w:eastAsia="zh-CN"/>
        </w:rPr>
        <w:t>ython代码加上输入输出参数。</w:t>
      </w:r>
    </w:p>
    <w:p>
      <w:pPr>
        <w:pStyle w:val="6"/>
        <w:rPr>
          <w:lang w:eastAsia="zh-CN"/>
        </w:rPr>
      </w:pPr>
      <w:bookmarkStart w:id="46" w:name="_Toc88489063"/>
      <w:r>
        <w:rPr>
          <w:rFonts w:hint="eastAsia"/>
          <w:lang w:eastAsia="zh-CN"/>
        </w:rPr>
        <w:t>新建脚本</w:t>
      </w:r>
      <w:bookmarkEnd w:id="46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选中脚本组，再点击新建按钮，然后输入脚本名称、脚本描述、脚本类型和输入、输出参数，最后点击确定即可在此脚本组下创建脚本。</w:t>
      </w:r>
    </w:p>
    <w:p>
      <w:pPr>
        <w:widowControl/>
        <w:rPr>
          <w:lang w:eastAsia="zh-CN"/>
        </w:rPr>
      </w:pPr>
      <w:r>
        <w:rPr>
          <w:rFonts w:hint="eastAsia"/>
          <w:lang w:eastAsia="zh-CN"/>
        </w:rPr>
        <w:t>点击新建参数，可添加参数，数据类型可下拉选择S</w:t>
      </w:r>
      <w:r>
        <w:rPr>
          <w:lang w:eastAsia="zh-CN"/>
        </w:rPr>
        <w:t>TRING</w:t>
      </w:r>
      <w:r>
        <w:rPr>
          <w:rFonts w:hint="eastAsia"/>
          <w:lang w:eastAsia="zh-CN"/>
        </w:rPr>
        <w:t>、</w:t>
      </w:r>
      <w:r>
        <w:rPr>
          <w:lang w:eastAsia="zh-CN"/>
        </w:rPr>
        <w:t>INT</w:t>
      </w:r>
      <w:r>
        <w:rPr>
          <w:rFonts w:hint="eastAsia"/>
          <w:lang w:eastAsia="zh-CN"/>
        </w:rPr>
        <w:t>、B</w:t>
      </w:r>
      <w:r>
        <w:rPr>
          <w:lang w:eastAsia="zh-CN"/>
        </w:rPr>
        <w:t>OOL</w:t>
      </w:r>
      <w:r>
        <w:rPr>
          <w:rFonts w:hint="eastAsia"/>
          <w:lang w:eastAsia="zh-CN"/>
        </w:rPr>
        <w:t>和</w:t>
      </w:r>
      <w:r>
        <w:rPr>
          <w:lang w:eastAsia="zh-CN"/>
        </w:rPr>
        <w:t>FLOAT</w:t>
      </w:r>
      <w:r>
        <w:rPr>
          <w:rFonts w:hint="eastAsia"/>
          <w:lang w:eastAsia="zh-CN"/>
        </w:rPr>
        <w:t>。</w:t>
      </w:r>
    </w:p>
    <w:p>
      <w:pPr>
        <w:widowControl/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点击删除按钮，即可删除参数。</w:t>
      </w:r>
    </w:p>
    <w:p>
      <w:pPr>
        <w:widowControl/>
        <w:ind w:firstLine="440" w:firstLineChars="200"/>
        <w:rPr>
          <w:color w:val="FF0000"/>
          <w:lang w:eastAsia="zh-CN"/>
        </w:rPr>
      </w:pPr>
      <w:r>
        <w:rPr>
          <w:color w:val="FF0000"/>
          <w:lang w:eastAsia="zh-CN"/>
        </w:rPr>
        <w:t>注意：参数如果使用变量类型，脚本执行的真实参数是脚本配置的参数的实时值。</w:t>
      </w:r>
    </w:p>
    <w:p>
      <w:pPr>
        <w:widowControl/>
        <w:rPr>
          <w:color w:val="FF0000"/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80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4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rPr>
          <w:lang w:eastAsia="zh-CN"/>
        </w:rPr>
      </w:pPr>
    </w:p>
    <w:p>
      <w:pPr>
        <w:widowControl/>
        <w:rPr>
          <w:lang w:eastAsia="zh-CN"/>
        </w:rPr>
      </w:pPr>
      <w:r>
        <w:drawing>
          <wp:inline distT="0" distB="0" distL="114300" distR="114300">
            <wp:extent cx="6565265" cy="3313430"/>
            <wp:effectExtent l="0" t="0" r="635" b="1270"/>
            <wp:docPr id="81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42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rPr>
          <w:lang w:eastAsia="zh-CN"/>
        </w:rPr>
      </w:pPr>
    </w:p>
    <w:p>
      <w:pPr>
        <w:pStyle w:val="6"/>
        <w:rPr>
          <w:lang w:eastAsia="zh-CN"/>
        </w:rPr>
      </w:pPr>
      <w:bookmarkStart w:id="47" w:name="_Toc88489064"/>
      <w:r>
        <w:rPr>
          <w:rFonts w:hint="eastAsia"/>
          <w:lang w:eastAsia="zh-CN"/>
        </w:rPr>
        <w:t>脚本调试</w:t>
      </w:r>
      <w:bookmarkEnd w:id="47"/>
    </w:p>
    <w:p>
      <w:pPr>
        <w:widowControl/>
        <w:ind w:firstLine="440" w:firstLineChars="200"/>
        <w:rPr>
          <w:rFonts w:eastAsia="宋体"/>
          <w:lang w:eastAsia="zh-CN"/>
        </w:rPr>
      </w:pPr>
      <w:r>
        <w:rPr>
          <w:rFonts w:hint="eastAsia"/>
          <w:lang w:eastAsia="zh-CN"/>
        </w:rPr>
        <w:t>新建脚本后，默认是有代码的。点击I</w:t>
      </w:r>
      <w:r>
        <w:rPr>
          <w:lang w:eastAsia="zh-CN"/>
        </w:rPr>
        <w:t>DE</w:t>
      </w:r>
      <w:r>
        <w:rPr>
          <w:rFonts w:hint="eastAsia"/>
          <w:lang w:eastAsia="zh-CN"/>
        </w:rPr>
        <w:t>即可进入脚本调试页面。脚本调试分为三个区域，分别是脚本编辑区域、脚本测试区和输出内容。脚本编辑区即代码编辑区，可以直接输入代码。在脚本测试区输入参数后，点击调试，即可调试代码。调试结束后，点击提交即可保存代码。</w:t>
      </w:r>
    </w:p>
    <w:p>
      <w:pPr>
        <w:widowControl/>
      </w:pPr>
      <w:r>
        <w:drawing>
          <wp:inline distT="0" distB="0" distL="114300" distR="114300">
            <wp:extent cx="6565265" cy="3125470"/>
            <wp:effectExtent l="0" t="0" r="635" b="11430"/>
            <wp:docPr id="82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43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rPr>
          <w:lang w:eastAsia="zh-CN"/>
        </w:rPr>
      </w:pPr>
    </w:p>
    <w:p>
      <w:pPr>
        <w:widowControl/>
        <w:rPr>
          <w:lang w:eastAsia="zh-CN"/>
        </w:rPr>
      </w:pPr>
    </w:p>
    <w:p>
      <w:pPr>
        <w:widowControl/>
        <w:rPr>
          <w:lang w:eastAsia="zh-CN"/>
        </w:rPr>
      </w:pPr>
      <w:r>
        <w:drawing>
          <wp:inline distT="0" distB="0" distL="114300" distR="114300">
            <wp:extent cx="6565265" cy="3125470"/>
            <wp:effectExtent l="0" t="0" r="635" b="11430"/>
            <wp:docPr id="87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44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rPr>
          <w:lang w:eastAsia="zh-CN"/>
        </w:rPr>
      </w:pPr>
      <w:bookmarkStart w:id="48" w:name="_Toc88489065"/>
      <w:r>
        <w:rPr>
          <w:rFonts w:hint="eastAsia"/>
          <w:lang w:eastAsia="zh-CN"/>
        </w:rPr>
        <w:t>编辑脚本</w:t>
      </w:r>
      <w:bookmarkEnd w:id="48"/>
    </w:p>
    <w:p>
      <w:pPr>
        <w:widowControl/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当脚本被任务引用时，只有脚本名称和脚本描述可修改。当脚本未被任务引用时，脚本名称、脚本描述和输入参数均可修改，但是由于I</w:t>
      </w:r>
      <w:r>
        <w:rPr>
          <w:lang w:eastAsia="zh-CN"/>
        </w:rPr>
        <w:t>DE</w:t>
      </w:r>
      <w:r>
        <w:rPr>
          <w:rFonts w:hint="eastAsia"/>
          <w:lang w:eastAsia="zh-CN"/>
        </w:rPr>
        <w:t>中已有代码，修改参数可能会导致代码无法使用。点击编辑按钮即可编辑脚本。</w:t>
      </w:r>
    </w:p>
    <w:p>
      <w:pPr>
        <w:widowControl/>
        <w:rPr>
          <w:lang w:eastAsia="zh-CN"/>
        </w:rPr>
      </w:pPr>
      <w:r>
        <w:drawing>
          <wp:inline distT="0" distB="0" distL="114300" distR="114300">
            <wp:extent cx="6565265" cy="3125470"/>
            <wp:effectExtent l="0" t="0" r="635" b="11430"/>
            <wp:docPr id="88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45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rPr>
          <w:lang w:eastAsia="zh-CN"/>
        </w:rPr>
      </w:pPr>
    </w:p>
    <w:p>
      <w:pPr>
        <w:widowControl/>
        <w:rPr>
          <w:lang w:eastAsia="zh-CN"/>
        </w:rPr>
      </w:pPr>
    </w:p>
    <w:p>
      <w:pPr>
        <w:pStyle w:val="6"/>
        <w:rPr>
          <w:lang w:eastAsia="zh-CN"/>
        </w:rPr>
      </w:pPr>
      <w:bookmarkStart w:id="49" w:name="_Toc88489066"/>
      <w:r>
        <w:rPr>
          <w:rFonts w:hint="eastAsia"/>
          <w:lang w:eastAsia="zh-CN"/>
        </w:rPr>
        <w:t>删除脚本</w:t>
      </w:r>
      <w:bookmarkEnd w:id="49"/>
    </w:p>
    <w:p>
      <w:pPr>
        <w:widowControl/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只有当脚本未被任务引用时，才可删除脚本，否则不可删除。勾选脚本，然后点击删除按钮，即可删除脚本。</w:t>
      </w:r>
    </w:p>
    <w:p>
      <w:pPr>
        <w:widowControl/>
        <w:rPr>
          <w:lang w:eastAsia="zh-CN"/>
        </w:rPr>
      </w:pPr>
      <w:r>
        <w:drawing>
          <wp:inline distT="0" distB="0" distL="114300" distR="114300">
            <wp:extent cx="6565265" cy="3125470"/>
            <wp:effectExtent l="0" t="0" r="635" b="11430"/>
            <wp:docPr id="90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4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rPr>
          <w:lang w:eastAsia="zh-CN"/>
        </w:rPr>
      </w:pPr>
    </w:p>
    <w:p>
      <w:pPr>
        <w:pStyle w:val="4"/>
        <w:rPr>
          <w:lang w:eastAsia="zh-CN"/>
        </w:rPr>
      </w:pPr>
      <w:bookmarkStart w:id="50" w:name="_Toc88489067"/>
      <w:r>
        <w:rPr>
          <w:rFonts w:hint="eastAsia"/>
          <w:lang w:eastAsia="zh-CN"/>
        </w:rPr>
        <w:t>任务</w:t>
      </w:r>
      <w:bookmarkEnd w:id="50"/>
    </w:p>
    <w:p>
      <w:pPr>
        <w:widowControl/>
        <w:rPr>
          <w:lang w:eastAsia="zh-CN"/>
        </w:rPr>
      </w:pPr>
    </w:p>
    <w:p>
      <w:pPr>
        <w:pStyle w:val="5"/>
        <w:rPr>
          <w:lang w:eastAsia="zh-CN"/>
        </w:rPr>
      </w:pPr>
      <w:bookmarkStart w:id="51" w:name="_Toc88489068"/>
      <w:r>
        <w:rPr>
          <w:rFonts w:hint="eastAsia"/>
          <w:lang w:eastAsia="zh-CN"/>
        </w:rPr>
        <w:t>任务组</w:t>
      </w:r>
      <w:bookmarkEnd w:id="51"/>
    </w:p>
    <w:p>
      <w:pPr>
        <w:widowControl/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默认无任务组。任务组可以将任务区分开，譬如同一车间的任务可以放在同一任务组下。必须先创建任务组，才能在任务组下创建任务。</w:t>
      </w:r>
    </w:p>
    <w:p>
      <w:pPr>
        <w:widowControl/>
        <w:rPr>
          <w:lang w:eastAsia="zh-CN"/>
        </w:rPr>
      </w:pPr>
    </w:p>
    <w:p>
      <w:pPr>
        <w:pStyle w:val="6"/>
        <w:rPr>
          <w:lang w:eastAsia="zh-CN"/>
        </w:rPr>
      </w:pPr>
      <w:bookmarkStart w:id="52" w:name="_Toc88489069"/>
      <w:r>
        <w:rPr>
          <w:rFonts w:hint="eastAsia"/>
          <w:lang w:eastAsia="zh-CN"/>
        </w:rPr>
        <w:t>新建任务组</w:t>
      </w:r>
      <w:bookmarkEnd w:id="52"/>
    </w:p>
    <w:p>
      <w:pPr>
        <w:widowControl/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点击新建任务组，然后输入任务组名称，最后点击确定即可创建任务组。</w:t>
      </w:r>
    </w:p>
    <w:p>
      <w:pPr>
        <w:widowControl/>
        <w:ind w:firstLine="440" w:firstLineChars="200"/>
        <w:rPr>
          <w:lang w:eastAsia="zh-CN"/>
        </w:rPr>
      </w:pPr>
    </w:p>
    <w:p>
      <w:pPr>
        <w:widowControl/>
        <w:ind w:firstLine="440" w:firstLineChars="200"/>
        <w:rPr>
          <w:lang w:eastAsia="zh-CN"/>
        </w:rPr>
      </w:pPr>
    </w:p>
    <w:p>
      <w:pPr>
        <w:widowControl/>
        <w:ind w:firstLine="440" w:firstLineChars="200"/>
        <w:rPr>
          <w:lang w:eastAsia="zh-CN"/>
        </w:rPr>
      </w:pPr>
    </w:p>
    <w:p>
      <w:pPr>
        <w:widowControl/>
        <w:ind w:firstLine="440" w:firstLineChars="200"/>
        <w:rPr>
          <w:lang w:eastAsia="zh-CN"/>
        </w:rPr>
      </w:pPr>
    </w:p>
    <w:p>
      <w:pPr>
        <w:widowControl/>
        <w:ind w:firstLine="440" w:firstLineChars="200"/>
        <w:rPr>
          <w:lang w:eastAsia="zh-CN"/>
        </w:rPr>
      </w:pPr>
    </w:p>
    <w:p>
      <w:pPr>
        <w:widowControl/>
        <w:ind w:firstLine="440" w:firstLineChars="200"/>
        <w:rPr>
          <w:lang w:eastAsia="zh-CN"/>
        </w:rPr>
      </w:pPr>
    </w:p>
    <w:p>
      <w:pPr>
        <w:widowControl/>
        <w:ind w:firstLine="440" w:firstLineChars="200"/>
        <w:rPr>
          <w:lang w:eastAsia="zh-CN"/>
        </w:rPr>
      </w:pPr>
    </w:p>
    <w:p>
      <w:pPr>
        <w:widowControl/>
        <w:ind w:firstLine="440" w:firstLineChars="200"/>
        <w:rPr>
          <w:lang w:eastAsia="zh-CN"/>
        </w:rPr>
      </w:pPr>
    </w:p>
    <w:p>
      <w:pPr>
        <w:widowControl/>
        <w:ind w:firstLine="440" w:firstLineChars="200"/>
        <w:rPr>
          <w:lang w:eastAsia="zh-CN"/>
        </w:rPr>
      </w:pPr>
    </w:p>
    <w:p>
      <w:pPr>
        <w:widowControl/>
        <w:rPr>
          <w:lang w:eastAsia="zh-CN"/>
        </w:rPr>
      </w:pPr>
      <w:r>
        <w:drawing>
          <wp:inline distT="0" distB="0" distL="114300" distR="114300">
            <wp:extent cx="6565265" cy="3125470"/>
            <wp:effectExtent l="0" t="0" r="635" b="11430"/>
            <wp:docPr id="91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48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rPr>
          <w:lang w:eastAsia="zh-CN"/>
        </w:rPr>
      </w:pPr>
    </w:p>
    <w:p>
      <w:pPr>
        <w:pStyle w:val="6"/>
        <w:rPr>
          <w:lang w:eastAsia="zh-CN"/>
        </w:rPr>
      </w:pPr>
      <w:bookmarkStart w:id="53" w:name="_Toc88489070"/>
      <w:r>
        <w:rPr>
          <w:rFonts w:hint="eastAsia"/>
          <w:lang w:eastAsia="zh-CN"/>
        </w:rPr>
        <w:t>编辑任务组</w:t>
      </w:r>
      <w:bookmarkEnd w:id="53"/>
    </w:p>
    <w:p>
      <w:pPr>
        <w:widowControl/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鼠标移至需要编辑的任务组，即会出现“</w:t>
      </w:r>
      <w:r>
        <w:rPr>
          <w:lang w:eastAsia="zh-CN"/>
        </w:rPr>
        <w:t>…</w:t>
      </w:r>
      <w:r>
        <w:rPr>
          <w:rFonts w:hint="eastAsia"/>
          <w:lang w:eastAsia="zh-CN"/>
        </w:rPr>
        <w:t>”，鼠标移至“</w:t>
      </w:r>
      <w:r>
        <w:rPr>
          <w:lang w:eastAsia="zh-CN"/>
        </w:rPr>
        <w:t>…</w:t>
      </w:r>
      <w:r>
        <w:rPr>
          <w:rFonts w:hint="eastAsia"/>
          <w:lang w:eastAsia="zh-CN"/>
        </w:rPr>
        <w:t>”即会出现悬浮框，有编辑和删除的选项，点击编辑即可编辑任务组。</w:t>
      </w:r>
    </w:p>
    <w:p>
      <w:pPr>
        <w:widowControl/>
        <w:rPr>
          <w:lang w:eastAsia="zh-CN"/>
        </w:rPr>
      </w:pPr>
      <w:r>
        <w:drawing>
          <wp:inline distT="0" distB="0" distL="114300" distR="114300">
            <wp:extent cx="6565265" cy="3125470"/>
            <wp:effectExtent l="0" t="0" r="635" b="11430"/>
            <wp:docPr id="92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49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rPr>
          <w:lang w:eastAsia="zh-CN"/>
        </w:rPr>
      </w:pPr>
      <w:bookmarkStart w:id="54" w:name="_Toc88489071"/>
      <w:r>
        <w:rPr>
          <w:rFonts w:hint="eastAsia"/>
          <w:lang w:eastAsia="zh-CN"/>
        </w:rPr>
        <w:t>删除任务组</w:t>
      </w:r>
      <w:bookmarkEnd w:id="54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鼠标移至需要删除的任务组，即会出现“</w:t>
      </w:r>
      <w:r>
        <w:rPr>
          <w:lang w:eastAsia="zh-CN"/>
        </w:rPr>
        <w:t>…</w:t>
      </w:r>
      <w:r>
        <w:rPr>
          <w:rFonts w:hint="eastAsia"/>
          <w:lang w:eastAsia="zh-CN"/>
        </w:rPr>
        <w:t>”，鼠标移至“</w:t>
      </w:r>
      <w:r>
        <w:rPr>
          <w:lang w:eastAsia="zh-CN"/>
        </w:rPr>
        <w:t>…</w:t>
      </w:r>
      <w:r>
        <w:rPr>
          <w:rFonts w:hint="eastAsia"/>
          <w:lang w:eastAsia="zh-CN"/>
        </w:rPr>
        <w:t>”即会出现悬浮框，有编辑和删除的选项，点击删除即可删除任务组。</w:t>
      </w:r>
    </w:p>
    <w:p>
      <w:pPr>
        <w:widowControl/>
        <w:rPr>
          <w:lang w:eastAsia="zh-CN"/>
        </w:rPr>
      </w:pPr>
      <w:r>
        <w:rPr>
          <w:rFonts w:hint="eastAsia"/>
          <w:lang w:eastAsia="zh-CN"/>
        </w:rPr>
        <w:t>只有当任务组下没有任务时，才可删除任务组，否则不可删除。</w:t>
      </w:r>
      <w:r>
        <w:drawing>
          <wp:inline distT="0" distB="0" distL="114300" distR="114300">
            <wp:extent cx="6565265" cy="3125470"/>
            <wp:effectExtent l="0" t="0" r="635" b="11430"/>
            <wp:docPr id="94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5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rPr>
          <w:lang w:eastAsia="zh-CN"/>
        </w:rPr>
      </w:pPr>
    </w:p>
    <w:p>
      <w:pPr>
        <w:widowControl/>
        <w:rPr>
          <w:lang w:eastAsia="zh-CN"/>
        </w:rPr>
      </w:pPr>
    </w:p>
    <w:p>
      <w:pPr>
        <w:widowControl/>
        <w:rPr>
          <w:lang w:eastAsia="zh-CN"/>
        </w:rPr>
      </w:pPr>
    </w:p>
    <w:p>
      <w:pPr>
        <w:pStyle w:val="5"/>
        <w:rPr>
          <w:lang w:eastAsia="zh-CN"/>
        </w:rPr>
      </w:pPr>
      <w:bookmarkStart w:id="55" w:name="_Toc88489072"/>
      <w:r>
        <w:rPr>
          <w:rFonts w:hint="eastAsia"/>
          <w:lang w:eastAsia="zh-CN"/>
        </w:rPr>
        <w:t>任务列表</w:t>
      </w:r>
      <w:bookmarkEnd w:id="55"/>
    </w:p>
    <w:p>
      <w:pPr>
        <w:widowControl/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任务就是触发器加上脚本，在OPENLINK服务器上按照触发机制执行脚本。</w:t>
      </w:r>
    </w:p>
    <w:p>
      <w:pPr>
        <w:widowControl/>
        <w:rPr>
          <w:lang w:eastAsia="zh-CN"/>
        </w:rPr>
      </w:pPr>
    </w:p>
    <w:p>
      <w:pPr>
        <w:pStyle w:val="6"/>
        <w:rPr>
          <w:lang w:eastAsia="zh-CN"/>
        </w:rPr>
      </w:pPr>
      <w:bookmarkStart w:id="56" w:name="_Toc88489073"/>
      <w:r>
        <w:rPr>
          <w:rFonts w:hint="eastAsia"/>
          <w:lang w:eastAsia="zh-CN"/>
        </w:rPr>
        <w:t>新建任务</w:t>
      </w:r>
      <w:bookmarkEnd w:id="56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选中任务组，点击新建，然后输入任务名称、脚本、触发模式、C</w:t>
      </w:r>
      <w:r>
        <w:rPr>
          <w:lang w:eastAsia="zh-CN"/>
        </w:rPr>
        <w:t>ron</w:t>
      </w:r>
      <w:r>
        <w:rPr>
          <w:rFonts w:hint="eastAsia"/>
          <w:lang w:eastAsia="zh-CN"/>
        </w:rPr>
        <w:t>和参数设置，最后点击确定即可创建任务，任务为停止状态。免费版最多创建五个任务。</w:t>
      </w:r>
    </w:p>
    <w:p>
      <w:pPr>
        <w:ind w:firstLine="440" w:firstLineChars="200"/>
        <w:rPr>
          <w:lang w:eastAsia="zh-CN"/>
        </w:rPr>
      </w:pPr>
    </w:p>
    <w:p>
      <w:pPr>
        <w:ind w:firstLine="440" w:firstLineChars="200"/>
        <w:rPr>
          <w:lang w:eastAsia="zh-CN"/>
        </w:rPr>
      </w:pPr>
    </w:p>
    <w:p>
      <w:pPr>
        <w:ind w:firstLine="440" w:firstLineChars="200"/>
        <w:rPr>
          <w:lang w:eastAsia="zh-CN"/>
        </w:rPr>
      </w:pPr>
    </w:p>
    <w:p>
      <w:pPr>
        <w:ind w:firstLine="440" w:firstLineChars="200"/>
        <w:rPr>
          <w:lang w:eastAsia="zh-CN"/>
        </w:rPr>
      </w:pPr>
    </w:p>
    <w:p>
      <w:pPr>
        <w:ind w:firstLine="440" w:firstLineChars="200"/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65265" cy="3125470"/>
            <wp:effectExtent l="0" t="0" r="635" b="11430"/>
            <wp:docPr id="95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52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r>
        <w:drawing>
          <wp:inline distT="0" distB="0" distL="114300" distR="114300">
            <wp:extent cx="6571615" cy="3128010"/>
            <wp:effectExtent l="0" t="0" r="6985" b="8890"/>
            <wp:docPr id="16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脚本可通过下拉选择，也支持模糊查询：</w:t>
      </w:r>
    </w:p>
    <w:p>
      <w:pPr>
        <w:rPr>
          <w:lang w:eastAsia="zh-CN"/>
        </w:rPr>
      </w:pPr>
      <w:r>
        <w:drawing>
          <wp:inline distT="0" distB="0" distL="114300" distR="114300">
            <wp:extent cx="6565265" cy="3125470"/>
            <wp:effectExtent l="0" t="0" r="635" b="11430"/>
            <wp:docPr id="98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55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65265" cy="3125470"/>
            <wp:effectExtent l="0" t="0" r="635" b="11430"/>
            <wp:docPr id="99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56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触发模式有四种，分别为定时触发、外部触发、同步Http触发和异步Http触发。定时触发时，需要配置Cron表达式来制定触发机制；外部触发时，则当外部触发选择的触发器对应的变量值发生改变，就会触发任务的执行。同步及异步Http触发时，配置GET或者POST请求方式，在触发时，参考示例设置参数。</w:t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71615" cy="3128010"/>
            <wp:effectExtent l="0" t="0" r="6985" b="8890"/>
            <wp:docPr id="16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3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3537"/>
        </w:tabs>
      </w:pPr>
      <w:r>
        <w:rPr>
          <w:rFonts w:hint="eastAsia"/>
          <w:lang w:eastAsia="zh-CN"/>
        </w:rPr>
        <w:tab/>
      </w:r>
      <w:r>
        <w:drawing>
          <wp:inline distT="0" distB="0" distL="114300" distR="114300">
            <wp:extent cx="6571615" cy="3128010"/>
            <wp:effectExtent l="0" t="0" r="6985" b="8890"/>
            <wp:docPr id="16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5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3537"/>
        </w:tabs>
        <w:rPr>
          <w:lang w:eastAsia="zh-CN"/>
        </w:rPr>
      </w:pPr>
      <w:r>
        <w:drawing>
          <wp:inline distT="0" distB="0" distL="114300" distR="114300">
            <wp:extent cx="6571615" cy="3128010"/>
            <wp:effectExtent l="0" t="0" r="6985" b="8890"/>
            <wp:docPr id="16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6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rPr>
          <w:lang w:eastAsia="zh-CN"/>
        </w:rPr>
      </w:pPr>
      <w:bookmarkStart w:id="57" w:name="_Toc88489074"/>
      <w:r>
        <w:rPr>
          <w:rFonts w:hint="eastAsia"/>
          <w:lang w:eastAsia="zh-CN"/>
        </w:rPr>
        <w:t>编辑任务</w:t>
      </w:r>
      <w:bookmarkEnd w:id="57"/>
    </w:p>
    <w:p>
      <w:pPr>
        <w:widowControl/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只有当任务停止时，才可以编辑任务，否则不可编辑。鼠标移至操作，会出现悬浮框，显示日志、开启、编辑和删除，点击编辑即可编辑任务。</w:t>
      </w:r>
    </w:p>
    <w:p>
      <w:pPr>
        <w:widowControl/>
      </w:pPr>
      <w:r>
        <w:drawing>
          <wp:inline distT="0" distB="0" distL="114300" distR="114300">
            <wp:extent cx="6565265" cy="3125470"/>
            <wp:effectExtent l="0" t="0" r="635" b="11430"/>
            <wp:docPr id="107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61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firstLine="420"/>
        <w:rPr>
          <w:lang w:eastAsia="zh-CN"/>
        </w:rPr>
      </w:pPr>
      <w:r>
        <w:rPr>
          <w:rFonts w:hint="eastAsia"/>
          <w:lang w:eastAsia="zh-CN"/>
        </w:rPr>
        <w:t>Http触发方式的任务创建后无法编辑</w:t>
      </w:r>
    </w:p>
    <w:p>
      <w:pPr>
        <w:widowControl/>
        <w:rPr>
          <w:lang w:eastAsia="zh-CN"/>
        </w:rPr>
      </w:pPr>
      <w:r>
        <w:drawing>
          <wp:inline distT="0" distB="0" distL="114300" distR="114300">
            <wp:extent cx="6571615" cy="3128010"/>
            <wp:effectExtent l="0" t="0" r="6985" b="8890"/>
            <wp:docPr id="16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7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rPr>
          <w:lang w:eastAsia="zh-CN"/>
        </w:rPr>
      </w:pPr>
      <w:bookmarkStart w:id="58" w:name="_Toc88489075"/>
      <w:r>
        <w:rPr>
          <w:rFonts w:hint="eastAsia"/>
          <w:lang w:eastAsia="zh-CN"/>
        </w:rPr>
        <w:t>删除任务</w:t>
      </w:r>
      <w:bookmarkEnd w:id="58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只有当任务停止时，才可以删除任务，否则不可删除。删除任务的方式有两种：第一种是鼠标移至操</w:t>
      </w:r>
    </w:p>
    <w:p>
      <w:pPr>
        <w:widowControl/>
        <w:rPr>
          <w:lang w:eastAsia="zh-CN"/>
        </w:rPr>
      </w:pPr>
      <w:r>
        <w:rPr>
          <w:rFonts w:hint="eastAsia"/>
          <w:lang w:eastAsia="zh-CN"/>
        </w:rPr>
        <w:t>作，会出现悬浮框，显示开启、日志、编辑和删除，点击删除即可删除任务；第二种是勾选任务，点击删除按钮。</w:t>
      </w:r>
    </w:p>
    <w:p>
      <w:pPr>
        <w:widowControl/>
        <w:rPr>
          <w:lang w:eastAsia="zh-CN"/>
        </w:rPr>
      </w:pPr>
    </w:p>
    <w:p>
      <w:pPr>
        <w:widowControl/>
        <w:rPr>
          <w:lang w:eastAsia="zh-CN"/>
        </w:rPr>
      </w:pPr>
    </w:p>
    <w:p>
      <w:pPr>
        <w:widowControl/>
        <w:rPr>
          <w:lang w:eastAsia="zh-CN"/>
        </w:rPr>
      </w:pPr>
    </w:p>
    <w:p>
      <w:pPr>
        <w:widowControl/>
        <w:rPr>
          <w:lang w:eastAsia="zh-CN"/>
        </w:rPr>
      </w:pPr>
    </w:p>
    <w:p>
      <w:pPr>
        <w:widowControl/>
        <w:rPr>
          <w:lang w:eastAsia="zh-CN"/>
        </w:rPr>
      </w:pPr>
    </w:p>
    <w:p>
      <w:pPr>
        <w:widowControl/>
        <w:rPr>
          <w:rFonts w:eastAsia="宋体"/>
          <w:lang w:eastAsia="zh-CN"/>
        </w:rPr>
      </w:pPr>
    </w:p>
    <w:p>
      <w:pPr>
        <w:widowControl/>
        <w:rPr>
          <w:lang w:eastAsia="zh-CN"/>
        </w:rPr>
      </w:pPr>
    </w:p>
    <w:p>
      <w:pPr>
        <w:widowControl/>
        <w:rPr>
          <w:lang w:eastAsia="zh-CN"/>
        </w:rPr>
      </w:pPr>
    </w:p>
    <w:p>
      <w:pPr>
        <w:widowControl/>
        <w:rPr>
          <w:lang w:eastAsia="zh-CN"/>
        </w:rPr>
      </w:pPr>
    </w:p>
    <w:p>
      <w:pPr>
        <w:widowControl/>
        <w:rPr>
          <w:lang w:eastAsia="zh-CN"/>
        </w:rPr>
      </w:pPr>
      <w:r>
        <w:drawing>
          <wp:inline distT="0" distB="0" distL="114300" distR="114300">
            <wp:extent cx="6565265" cy="3125470"/>
            <wp:effectExtent l="0" t="0" r="635" b="11430"/>
            <wp:docPr id="108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62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rPr>
          <w:lang w:eastAsia="zh-CN"/>
        </w:rPr>
      </w:pPr>
    </w:p>
    <w:p>
      <w:pPr>
        <w:widowControl/>
        <w:rPr>
          <w:lang w:eastAsia="zh-CN"/>
        </w:rPr>
      </w:pPr>
      <w:r>
        <w:drawing>
          <wp:inline distT="0" distB="0" distL="114300" distR="114300">
            <wp:extent cx="6565265" cy="3125470"/>
            <wp:effectExtent l="0" t="0" r="635" b="11430"/>
            <wp:docPr id="110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63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rPr>
          <w:lang w:eastAsia="zh-CN"/>
        </w:rPr>
      </w:pPr>
    </w:p>
    <w:p>
      <w:pPr>
        <w:pStyle w:val="6"/>
        <w:rPr>
          <w:lang w:eastAsia="zh-CN"/>
        </w:rPr>
      </w:pPr>
      <w:bookmarkStart w:id="59" w:name="_Toc88489076"/>
      <w:r>
        <w:rPr>
          <w:rFonts w:hint="eastAsia"/>
          <w:lang w:eastAsia="zh-CN"/>
        </w:rPr>
        <w:t>调度任务</w:t>
      </w:r>
      <w:bookmarkEnd w:id="59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当任务是停止状态时，鼠标移至操作，会出现悬浮框，显示开启、日志、编辑和删除，点击开启，任务变为运行状态。</w:t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当任务是开启状态时，鼠标移至操作，会出现悬浮框，显示停止和日志，点击停止，任务变为停止状态。</w:t>
      </w:r>
    </w:p>
    <w:p>
      <w:pPr>
        <w:rPr>
          <w:lang w:eastAsia="zh-CN"/>
        </w:rPr>
      </w:pPr>
      <w:r>
        <w:drawing>
          <wp:inline distT="0" distB="0" distL="114300" distR="114300">
            <wp:extent cx="6565265" cy="3125470"/>
            <wp:effectExtent l="0" t="0" r="635" b="11430"/>
            <wp:docPr id="111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64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r>
        <w:drawing>
          <wp:inline distT="0" distB="0" distL="114300" distR="114300">
            <wp:extent cx="6565265" cy="3125470"/>
            <wp:effectExtent l="0" t="0" r="635" b="11430"/>
            <wp:docPr id="112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65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rPr>
          <w:lang w:eastAsia="zh-CN"/>
        </w:rPr>
      </w:pPr>
      <w:bookmarkStart w:id="60" w:name="_Toc88489077"/>
      <w:r>
        <w:rPr>
          <w:rFonts w:hint="eastAsia"/>
          <w:lang w:eastAsia="zh-CN"/>
        </w:rPr>
        <w:t>日志查看</w:t>
      </w:r>
      <w:bookmarkEnd w:id="60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任务停止和运行时都可以查看任务的日志，鼠标移至操作，会出现悬浮框，显示日志等功能，点击日志即可查看该任务的运行日志。</w:t>
      </w:r>
    </w:p>
    <w:p>
      <w:pPr>
        <w:rPr>
          <w:lang w:eastAsia="zh-CN"/>
        </w:rPr>
      </w:pPr>
      <w:r>
        <w:drawing>
          <wp:inline distT="0" distB="0" distL="114300" distR="114300">
            <wp:extent cx="6565265" cy="3125470"/>
            <wp:effectExtent l="0" t="0" r="635" b="11430"/>
            <wp:docPr id="114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67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6565265" cy="3125470"/>
            <wp:effectExtent l="0" t="0" r="635" b="11430"/>
            <wp:docPr id="113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66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12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4"/>
      </w:pPr>
      <w:bookmarkStart w:id="61" w:name="_Toc88489078"/>
      <w:r>
        <w:rPr>
          <w:rFonts w:hint="eastAsia"/>
          <w:lang w:eastAsia="zh-CN"/>
        </w:rPr>
        <w:t>触发器管理</w:t>
      </w:r>
      <w:bookmarkEnd w:id="61"/>
      <w:r>
        <w:rPr>
          <w:rFonts w:hint="eastAsia"/>
          <w:lang w:eastAsia="zh-CN"/>
        </w:rPr>
        <w:t xml:space="preserve"> </w:t>
      </w:r>
    </w:p>
    <w:p>
      <w:pPr>
        <w:ind w:left="575"/>
        <w:rPr>
          <w:lang w:eastAsia="zh-CN"/>
        </w:rPr>
      </w:pPr>
      <w:r>
        <w:rPr>
          <w:rFonts w:hint="eastAsia"/>
          <w:lang w:eastAsia="zh-CN"/>
        </w:rPr>
        <w:t>触发器分为变化触发器和条件触发器。</w:t>
      </w:r>
    </w:p>
    <w:p>
      <w:pPr>
        <w:ind w:left="575"/>
        <w:rPr>
          <w:lang w:eastAsia="zh-CN"/>
        </w:rPr>
      </w:pPr>
    </w:p>
    <w:p>
      <w:pPr>
        <w:pStyle w:val="5"/>
        <w:rPr>
          <w:lang w:eastAsia="zh-CN"/>
        </w:rPr>
      </w:pPr>
      <w:bookmarkStart w:id="62" w:name="_Toc88489079"/>
      <w:r>
        <w:rPr>
          <w:rFonts w:hint="eastAsia"/>
          <w:lang w:eastAsia="zh-CN"/>
        </w:rPr>
        <w:t>新建触发器</w:t>
      </w:r>
      <w:bookmarkEnd w:id="62"/>
    </w:p>
    <w:p>
      <w:pPr>
        <w:ind w:left="555"/>
        <w:rPr>
          <w:lang w:eastAsia="zh-CN"/>
        </w:rPr>
      </w:pPr>
      <w:r>
        <w:rPr>
          <w:rFonts w:hint="eastAsia"/>
          <w:lang w:eastAsia="zh-CN"/>
        </w:rPr>
        <w:t>点击“添加触发器”，可以选择添加变化触发器或条件触发器。当选择触发条件为变化时，需要设置</w:t>
      </w:r>
    </w:p>
    <w:p>
      <w:pPr>
        <w:rPr>
          <w:lang w:eastAsia="zh-CN"/>
        </w:rPr>
      </w:pPr>
      <w:r>
        <w:rPr>
          <w:rFonts w:hint="eastAsia"/>
          <w:lang w:eastAsia="zh-CN"/>
        </w:rPr>
        <w:t>触发器k</w:t>
      </w:r>
      <w:r>
        <w:rPr>
          <w:lang w:eastAsia="zh-CN"/>
        </w:rPr>
        <w:t>ey</w:t>
      </w:r>
      <w:r>
        <w:rPr>
          <w:rFonts w:hint="eastAsia"/>
          <w:lang w:eastAsia="zh-CN"/>
        </w:rPr>
        <w:t>、触发器名、变量和描述，点击“确定”即可；当选择触发条件为条件时，需要设置触发器key、触发器名、条件设置、变量和描述，点击“确定”即可，其中条件设置分为满足所有条件和满足任意条件。</w:t>
      </w:r>
    </w:p>
    <w:p>
      <w:pPr>
        <w:rPr>
          <w:lang w:eastAsia="zh-CN"/>
        </w:rPr>
      </w:pPr>
    </w:p>
    <w:p>
      <w:r>
        <w:drawing>
          <wp:inline distT="0" distB="0" distL="114300" distR="114300">
            <wp:extent cx="6571615" cy="3206750"/>
            <wp:effectExtent l="0" t="0" r="6985" b="6350"/>
            <wp:docPr id="12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25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12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26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pStyle w:val="5"/>
        <w:rPr>
          <w:lang w:eastAsia="zh-CN"/>
        </w:rPr>
      </w:pPr>
      <w:bookmarkStart w:id="63" w:name="_Toc88489080"/>
      <w:r>
        <w:rPr>
          <w:rFonts w:hint="eastAsia"/>
          <w:lang w:eastAsia="zh-CN"/>
        </w:rPr>
        <w:t>编辑触发器</w:t>
      </w:r>
      <w:bookmarkEnd w:id="63"/>
    </w:p>
    <w:p>
      <w:pPr>
        <w:ind w:left="555"/>
        <w:rPr>
          <w:lang w:eastAsia="zh-CN"/>
        </w:rPr>
      </w:pPr>
      <w:r>
        <w:rPr>
          <w:rFonts w:hint="eastAsia"/>
          <w:lang w:eastAsia="zh-CN"/>
        </w:rPr>
        <w:t>点击“编辑”，即可修改触发器。变化触发器中触发条件和变量不可修改，条件触发器中触发条件不</w:t>
      </w:r>
    </w:p>
    <w:p>
      <w:pPr>
        <w:rPr>
          <w:lang w:eastAsia="zh-CN"/>
        </w:rPr>
      </w:pPr>
      <w:r>
        <w:rPr>
          <w:rFonts w:hint="eastAsia"/>
          <w:lang w:eastAsia="zh-CN"/>
        </w:rPr>
        <w:t>可修改。</w:t>
      </w: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12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27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12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28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13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29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pStyle w:val="5"/>
        <w:rPr>
          <w:lang w:eastAsia="zh-CN"/>
        </w:rPr>
      </w:pPr>
      <w:bookmarkStart w:id="64" w:name="_Toc88489081"/>
      <w:r>
        <w:rPr>
          <w:rFonts w:hint="eastAsia"/>
          <w:lang w:eastAsia="zh-CN"/>
        </w:rPr>
        <w:t>删除触发器</w:t>
      </w:r>
      <w:bookmarkEnd w:id="64"/>
    </w:p>
    <w:p>
      <w:pPr>
        <w:ind w:left="555"/>
        <w:rPr>
          <w:lang w:eastAsia="zh-CN"/>
        </w:rPr>
      </w:pPr>
      <w:r>
        <w:rPr>
          <w:rFonts w:hint="eastAsia"/>
          <w:lang w:eastAsia="zh-CN"/>
        </w:rPr>
        <w:t>勾选触发器后，可进行批量删除。</w:t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13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30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pStyle w:val="5"/>
        <w:rPr>
          <w:lang w:eastAsia="zh-CN"/>
        </w:rPr>
      </w:pPr>
      <w:bookmarkStart w:id="65" w:name="_Toc88489082"/>
      <w:r>
        <w:rPr>
          <w:rFonts w:hint="eastAsia"/>
          <w:lang w:eastAsia="zh-CN"/>
        </w:rPr>
        <w:t>查看触发器的详情</w:t>
      </w:r>
      <w:bookmarkEnd w:id="65"/>
    </w:p>
    <w:p>
      <w:pPr>
        <w:ind w:left="555"/>
        <w:rPr>
          <w:lang w:eastAsia="zh-CN"/>
        </w:rPr>
      </w:pPr>
      <w:r>
        <w:rPr>
          <w:rFonts w:hint="eastAsia"/>
          <w:lang w:eastAsia="zh-CN"/>
        </w:rPr>
        <w:t>点击“详情”，可以查看触发器的详细信息。</w:t>
      </w:r>
    </w:p>
    <w:p>
      <w:r>
        <w:drawing>
          <wp:inline distT="0" distB="0" distL="114300" distR="114300">
            <wp:extent cx="6571615" cy="3206750"/>
            <wp:effectExtent l="0" t="0" r="6985" b="6350"/>
            <wp:docPr id="13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35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137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36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pStyle w:val="5"/>
        <w:rPr>
          <w:lang w:eastAsia="zh-CN"/>
        </w:rPr>
      </w:pPr>
      <w:bookmarkStart w:id="66" w:name="_Toc88489083"/>
      <w:r>
        <w:rPr>
          <w:rFonts w:hint="eastAsia"/>
          <w:lang w:eastAsia="zh-CN"/>
        </w:rPr>
        <w:t>回调绑定</w:t>
      </w:r>
      <w:bookmarkEnd w:id="66"/>
    </w:p>
    <w:p>
      <w:pPr>
        <w:ind w:left="555"/>
        <w:rPr>
          <w:lang w:eastAsia="zh-CN"/>
        </w:rPr>
      </w:pPr>
      <w:r>
        <w:rPr>
          <w:rFonts w:hint="eastAsia"/>
          <w:lang w:eastAsia="zh-CN"/>
        </w:rPr>
        <w:t>点击“回调绑定”，可输入回调地址。回调地址支持新增、修改和删除。</w:t>
      </w: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13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34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lang w:eastAsia="zh-CN"/>
        </w:rPr>
      </w:pPr>
      <w:bookmarkStart w:id="67" w:name="_Toc88489084"/>
      <w:r>
        <w:rPr>
          <w:rFonts w:hint="eastAsia"/>
          <w:lang w:eastAsia="zh-CN"/>
        </w:rPr>
        <w:t>数据分发</w:t>
      </w:r>
      <w:bookmarkEnd w:id="67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我们通过驱动采集来的数据和边缘计算得到的数据，怎么分发给上位系统使用？我们有几种方式，第一种方式MQTT，我们可以把数据发到</w:t>
      </w:r>
      <w:bookmarkStart w:id="122" w:name="_GoBack"/>
      <w:bookmarkEnd w:id="122"/>
      <w:r>
        <w:rPr>
          <w:rFonts w:hint="eastAsia"/>
          <w:lang w:eastAsia="zh-CN"/>
        </w:rPr>
        <w:t>华为云上的MQTT，或我们自己内部部署的MQTT服务器上，其他系统可以通过MQTT订阅来拿到这些数据。</w:t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第二种方式，通过OPCUA客户端模拟器连接我们的OPCUA服务端。在OPCUA客户端模拟器上可以显示变量树结构，订阅树结构上的变量。</w:t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第三种方式，通过存储配置，可以把数据直接存储到第3方的数据库里，直接从第3方的数据库里拿到数据。</w:t>
      </w:r>
    </w:p>
    <w:p>
      <w:pPr>
        <w:rPr>
          <w:lang w:eastAsia="zh-CN"/>
        </w:rPr>
      </w:pPr>
    </w:p>
    <w:p>
      <w:pPr>
        <w:pStyle w:val="3"/>
      </w:pPr>
      <w:bookmarkStart w:id="68" w:name="_Toc88489085"/>
      <w:r>
        <w:rPr>
          <w:rFonts w:hint="eastAsia"/>
          <w:lang w:eastAsia="zh-CN"/>
        </w:rPr>
        <w:t>MQTT</w:t>
      </w:r>
      <w:bookmarkEnd w:id="68"/>
    </w:p>
    <w:p>
      <w:pPr>
        <w:widowControl/>
        <w:ind w:firstLine="440" w:firstLineChars="200"/>
        <w:rPr>
          <w:rFonts w:ascii="Helvetica" w:hAnsi="Helvetica" w:cs="Helvetica"/>
          <w:color w:val="000000"/>
          <w:sz w:val="21"/>
          <w:szCs w:val="21"/>
          <w:shd w:val="clear" w:color="auto" w:fill="FFFFFF"/>
          <w:lang w:eastAsia="zh-CN"/>
        </w:rPr>
      </w:pPr>
      <w:r>
        <w:rPr>
          <w:rFonts w:hint="eastAsia"/>
          <w:lang w:eastAsia="zh-CN"/>
        </w:rPr>
        <w:t>主要功能是，首先连接设置里配置MQTT的服务信息</w:t>
      </w:r>
      <w:r>
        <w:rPr>
          <w:rFonts w:hint="eastAsia" w:ascii="Helvetica" w:hAnsi="Helvetica" w:cs="Helvetica"/>
          <w:color w:val="000000"/>
          <w:sz w:val="21"/>
          <w:szCs w:val="21"/>
          <w:shd w:val="clear" w:color="auto" w:fill="FFFFFF"/>
          <w:lang w:eastAsia="zh-CN"/>
        </w:rPr>
        <w:t>，之后新建主题组，在主题组下新建主题，在主题下新建消息。然后在MQTT服务上模拟订阅O</w:t>
      </w:r>
      <w:r>
        <w:rPr>
          <w:rFonts w:ascii="Helvetica" w:hAnsi="Helvetica" w:cs="Helvetica"/>
          <w:color w:val="000000"/>
          <w:sz w:val="21"/>
          <w:szCs w:val="21"/>
          <w:shd w:val="clear" w:color="auto" w:fill="FFFFFF"/>
          <w:lang w:eastAsia="zh-CN"/>
        </w:rPr>
        <w:t xml:space="preserve">PENLINK </w:t>
      </w:r>
      <w:r>
        <w:rPr>
          <w:rFonts w:hint="eastAsia" w:ascii="Helvetica" w:hAnsi="Helvetica" w:cs="Helvetica"/>
          <w:color w:val="000000"/>
          <w:sz w:val="21"/>
          <w:szCs w:val="21"/>
          <w:shd w:val="clear" w:color="auto" w:fill="FFFFFF"/>
          <w:lang w:eastAsia="zh-CN"/>
        </w:rPr>
        <w:t>上的消息。</w:t>
      </w:r>
    </w:p>
    <w:p>
      <w:pPr>
        <w:widowControl/>
        <w:ind w:firstLine="440" w:firstLineChars="200"/>
        <w:rPr>
          <w:rFonts w:ascii="Helvetica" w:hAnsi="Helvetica" w:cs="Helvetica"/>
          <w:color w:val="000000"/>
          <w:sz w:val="21"/>
          <w:szCs w:val="21"/>
          <w:shd w:val="clear" w:color="auto" w:fill="FFFFFF"/>
          <w:lang w:eastAsia="zh-CN"/>
        </w:rPr>
      </w:pPr>
      <w:r>
        <w:rPr>
          <w:rFonts w:hint="eastAsia"/>
          <w:lang w:eastAsia="zh-CN"/>
        </w:rPr>
        <w:t>订阅设置里可以测试第三方的MQTT消息，订阅后检查</w:t>
      </w:r>
      <w:r>
        <w:rPr>
          <w:rFonts w:hint="eastAsia" w:ascii="Helvetica" w:hAnsi="Helvetica" w:cs="Helvetica"/>
          <w:color w:val="000000"/>
          <w:sz w:val="21"/>
          <w:szCs w:val="21"/>
          <w:shd w:val="clear" w:color="auto" w:fill="FFFFFF"/>
          <w:lang w:eastAsia="zh-CN"/>
        </w:rPr>
        <w:t>O</w:t>
      </w:r>
      <w:r>
        <w:rPr>
          <w:rFonts w:ascii="Helvetica" w:hAnsi="Helvetica" w:cs="Helvetica"/>
          <w:color w:val="000000"/>
          <w:sz w:val="21"/>
          <w:szCs w:val="21"/>
          <w:shd w:val="clear" w:color="auto" w:fill="FFFFFF"/>
          <w:lang w:eastAsia="zh-CN"/>
        </w:rPr>
        <w:t>PENLINK</w:t>
      </w:r>
      <w:r>
        <w:rPr>
          <w:rFonts w:hint="eastAsia" w:ascii="Helvetica" w:hAnsi="Helvetica" w:cs="Helvetica"/>
          <w:color w:val="000000"/>
          <w:sz w:val="21"/>
          <w:szCs w:val="21"/>
          <w:shd w:val="clear" w:color="auto" w:fill="FFFFFF"/>
          <w:lang w:eastAsia="zh-CN"/>
        </w:rPr>
        <w:t>消费消息的能力，只可以测试读写变量。</w:t>
      </w:r>
    </w:p>
    <w:p>
      <w:pPr>
        <w:pStyle w:val="4"/>
        <w:rPr>
          <w:lang w:eastAsia="zh-CN"/>
        </w:rPr>
      </w:pPr>
      <w:bookmarkStart w:id="69" w:name="_Toc88489086"/>
      <w:r>
        <w:rPr>
          <w:rFonts w:hint="eastAsia"/>
          <w:lang w:eastAsia="zh-CN"/>
        </w:rPr>
        <w:t>主题组</w:t>
      </w:r>
      <w:bookmarkEnd w:id="69"/>
    </w:p>
    <w:p>
      <w:pPr>
        <w:widowControl/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可以对子主题进行分组管理</w:t>
      </w:r>
    </w:p>
    <w:p>
      <w:pPr>
        <w:pStyle w:val="5"/>
      </w:pPr>
      <w:bookmarkStart w:id="70" w:name="_Toc88489087"/>
      <w:r>
        <w:t>新建主题组</w:t>
      </w:r>
      <w:bookmarkEnd w:id="70"/>
    </w:p>
    <w:p>
      <w:pPr>
        <w:widowControl/>
        <w:ind w:firstLine="480" w:firstLineChars="200"/>
        <w:rPr>
          <w:color w:val="333333"/>
          <w:sz w:val="24"/>
          <w:szCs w:val="24"/>
          <w:lang w:eastAsia="zh-CN"/>
        </w:rPr>
      </w:pPr>
      <w:r>
        <w:rPr>
          <w:rFonts w:hint="eastAsia"/>
          <w:color w:val="333333"/>
          <w:sz w:val="24"/>
          <w:szCs w:val="24"/>
          <w:lang w:eastAsia="zh-CN"/>
        </w:rPr>
        <w:t>点击新建主题组，填写组名称、父主题后，点击确定即可创建成功。</w:t>
      </w:r>
    </w:p>
    <w:p>
      <w:pPr>
        <w:widowControl/>
        <w:ind w:firstLine="480" w:firstLineChars="200"/>
        <w:rPr>
          <w:color w:val="333333"/>
          <w:sz w:val="24"/>
          <w:szCs w:val="24"/>
          <w:lang w:eastAsia="zh-CN"/>
        </w:rPr>
      </w:pPr>
      <w:r>
        <w:rPr>
          <w:rFonts w:hint="eastAsia"/>
          <w:color w:val="333333"/>
          <w:sz w:val="24"/>
          <w:szCs w:val="24"/>
          <w:lang w:eastAsia="zh-CN"/>
        </w:rPr>
        <w:t>父主题可以不填写，如果没有填写父主题的话，则当前主题组仅仅作为逻辑分组，不能直接订阅。</w:t>
      </w:r>
    </w:p>
    <w:p>
      <w:pPr>
        <w:widowControl/>
        <w:ind w:firstLine="480" w:firstLineChars="200"/>
        <w:rPr>
          <w:color w:val="333333"/>
          <w:sz w:val="24"/>
          <w:szCs w:val="24"/>
          <w:lang w:eastAsia="zh-CN"/>
        </w:rPr>
      </w:pPr>
      <w:r>
        <w:rPr>
          <w:rFonts w:hint="eastAsia"/>
          <w:color w:val="333333"/>
          <w:sz w:val="24"/>
          <w:szCs w:val="24"/>
          <w:lang w:eastAsia="zh-CN"/>
        </w:rPr>
        <w:t>订阅主题组的格式是：父主题/</w:t>
      </w:r>
      <w:r>
        <w:rPr>
          <w:color w:val="333333"/>
          <w:sz w:val="24"/>
          <w:szCs w:val="24"/>
          <w:lang w:eastAsia="zh-CN"/>
        </w:rPr>
        <w:t>#     (#</w:t>
      </w:r>
      <w:r>
        <w:rPr>
          <w:rFonts w:hint="eastAsia"/>
          <w:color w:val="333333"/>
          <w:sz w:val="24"/>
          <w:szCs w:val="24"/>
          <w:lang w:eastAsia="zh-CN"/>
        </w:rPr>
        <w:t>是订阅所有子主题</w:t>
      </w:r>
      <w:r>
        <w:rPr>
          <w:color w:val="333333"/>
          <w:sz w:val="24"/>
          <w:szCs w:val="24"/>
          <w:lang w:eastAsia="zh-CN"/>
        </w:rPr>
        <w:t>)</w:t>
      </w:r>
    </w:p>
    <w:p>
      <w:pPr>
        <w:widowControl/>
        <w:ind w:firstLine="480" w:firstLineChars="200"/>
        <w:rPr>
          <w:color w:val="333333"/>
          <w:sz w:val="24"/>
          <w:szCs w:val="24"/>
          <w:lang w:eastAsia="zh-CN"/>
        </w:rPr>
      </w:pPr>
      <w:r>
        <w:rPr>
          <w:rFonts w:hint="eastAsia"/>
          <w:color w:val="333333"/>
          <w:sz w:val="24"/>
          <w:szCs w:val="24"/>
          <w:lang w:eastAsia="zh-CN"/>
        </w:rPr>
        <w:t>父主题/子主题（例子：</w:t>
      </w:r>
      <w:r>
        <w:rPr>
          <w:lang w:eastAsia="zh-CN"/>
        </w:rPr>
        <w:t>0902/数组2</w:t>
      </w:r>
      <w:r>
        <w:rPr>
          <w:rFonts w:hint="eastAsia"/>
          <w:color w:val="333333"/>
          <w:sz w:val="24"/>
          <w:szCs w:val="24"/>
          <w:lang w:eastAsia="zh-CN"/>
        </w:rPr>
        <w:t>）</w:t>
      </w:r>
    </w:p>
    <w:p>
      <w:pPr>
        <w:widowControl/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rPr>
          <w:lang w:eastAsia="zh-CN"/>
        </w:rPr>
      </w:pPr>
    </w:p>
    <w:p>
      <w:pPr>
        <w:pStyle w:val="5"/>
        <w:rPr>
          <w:lang w:eastAsia="zh-CN"/>
        </w:rPr>
      </w:pPr>
      <w:bookmarkStart w:id="71" w:name="_Toc88489088"/>
      <w:r>
        <w:rPr>
          <w:rFonts w:hint="eastAsia"/>
          <w:lang w:eastAsia="zh-CN"/>
        </w:rPr>
        <w:t>编辑主题组</w:t>
      </w:r>
      <w:bookmarkEnd w:id="71"/>
    </w:p>
    <w:p>
      <w:pPr>
        <w:widowControl/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鼠标移至需要编辑的主题组，即会出现“…”，鼠标移至“…”即会出现悬浮框，有编辑和删除的选项，点击编辑即可编辑主题组</w:t>
      </w:r>
    </w:p>
    <w:p>
      <w:pPr>
        <w:widowControl/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1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5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rPr>
          <w:lang w:eastAsia="zh-CN"/>
        </w:rPr>
      </w:pPr>
    </w:p>
    <w:p>
      <w:pPr>
        <w:widowControl/>
        <w:rPr>
          <w:lang w:eastAsia="zh-CN"/>
        </w:rPr>
      </w:pPr>
    </w:p>
    <w:p>
      <w:pPr>
        <w:pStyle w:val="5"/>
        <w:rPr>
          <w:lang w:eastAsia="zh-CN"/>
        </w:rPr>
      </w:pPr>
      <w:bookmarkStart w:id="72" w:name="_Toc88489089"/>
      <w:r>
        <w:rPr>
          <w:rFonts w:hint="eastAsia"/>
          <w:lang w:eastAsia="zh-CN"/>
        </w:rPr>
        <w:t>删除主题组</w:t>
      </w:r>
      <w:bookmarkEnd w:id="72"/>
    </w:p>
    <w:p>
      <w:pPr>
        <w:widowControl/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主题组下有主题时，则不允许删除，删除时会有提示信息。</w:t>
      </w:r>
    </w:p>
    <w:p>
      <w:pPr>
        <w:widowControl/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鼠标移至需要删除的主题组，即会出现“…”，鼠标移至“…”即会出现悬浮框，有编辑和删除的选项，点击删除即可删除主题组</w:t>
      </w:r>
    </w:p>
    <w:p>
      <w:pPr>
        <w:widowControl/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2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6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ind w:left="220" w:leftChars="100" w:firstLine="427" w:firstLineChars="178"/>
        <w:rPr>
          <w:color w:val="333333"/>
          <w:sz w:val="24"/>
          <w:szCs w:val="24"/>
          <w:lang w:eastAsia="zh-CN"/>
        </w:rPr>
      </w:pPr>
    </w:p>
    <w:p>
      <w:pPr>
        <w:pStyle w:val="4"/>
        <w:rPr>
          <w:lang w:eastAsia="zh-CN"/>
        </w:rPr>
      </w:pPr>
      <w:bookmarkStart w:id="73" w:name="_Toc88489090"/>
      <w:r>
        <w:rPr>
          <w:rFonts w:hint="eastAsia"/>
          <w:lang w:eastAsia="zh-CN"/>
        </w:rPr>
        <w:t>主题</w:t>
      </w:r>
      <w:bookmarkEnd w:id="73"/>
    </w:p>
    <w:p>
      <w:pPr>
        <w:ind w:left="575"/>
        <w:rPr>
          <w:lang w:eastAsia="zh-CN"/>
        </w:rPr>
      </w:pPr>
      <w:r>
        <w:rPr>
          <w:rFonts w:hint="eastAsia"/>
          <w:lang w:eastAsia="zh-CN"/>
        </w:rPr>
        <w:t>主题组新建后，即可在主题组下新建主题了</w:t>
      </w:r>
    </w:p>
    <w:p>
      <w:pPr>
        <w:pStyle w:val="5"/>
        <w:rPr>
          <w:lang w:eastAsia="zh-CN"/>
        </w:rPr>
      </w:pPr>
      <w:bookmarkStart w:id="74" w:name="_Toc88489091"/>
      <w:r>
        <w:rPr>
          <w:rFonts w:hint="eastAsia"/>
          <w:lang w:eastAsia="zh-CN"/>
        </w:rPr>
        <w:t>新建主题</w:t>
      </w:r>
      <w:bookmarkEnd w:id="74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点击新建主题后，输入名称、主题，配置消息结构，最后点击提交，即可成功创建主题。消息结构只要是j</w:t>
      </w:r>
      <w:r>
        <w:rPr>
          <w:lang w:eastAsia="zh-CN"/>
        </w:rPr>
        <w:t>son</w:t>
      </w:r>
      <w:r>
        <w:rPr>
          <w:rFonts w:hint="eastAsia"/>
          <w:lang w:eastAsia="zh-CN"/>
        </w:rPr>
        <w:t>格式都支持的。</w:t>
      </w: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2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8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2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9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pStyle w:val="5"/>
        <w:rPr>
          <w:lang w:eastAsia="zh-CN"/>
        </w:rPr>
      </w:pPr>
      <w:bookmarkStart w:id="75" w:name="_Toc88489092"/>
      <w:r>
        <w:rPr>
          <w:rFonts w:hint="eastAsia"/>
          <w:lang w:eastAsia="zh-CN"/>
        </w:rPr>
        <w:t>编辑主题</w:t>
      </w:r>
      <w:bookmarkEnd w:id="75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主题中无消息绑定时，所有内容均可修改。</w:t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主题中有消息绑定时，只可以修改名称和主题，消息结构不可以修改。</w:t>
      </w: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2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0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2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1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pStyle w:val="5"/>
      </w:pPr>
      <w:bookmarkStart w:id="76" w:name="_Toc88489093"/>
      <w:r>
        <w:t>删除主题</w:t>
      </w:r>
      <w:bookmarkEnd w:id="76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绑定了消息列表的主题不能删除，只能删除未绑定消息列表的主题。支持单个删除和批量删除主题。</w:t>
      </w:r>
    </w:p>
    <w:p>
      <w:pPr>
        <w:rPr>
          <w:lang w:eastAsia="zh-CN"/>
        </w:rPr>
      </w:pPr>
      <w:r>
        <w:rPr>
          <w:rFonts w:hint="eastAsia"/>
          <w:lang w:eastAsia="zh-CN"/>
        </w:rPr>
        <w:t>勾选复选框后，才可以出现批量删除按钮。</w:t>
      </w: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2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2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2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3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pStyle w:val="4"/>
        <w:rPr>
          <w:lang w:eastAsia="zh-CN"/>
        </w:rPr>
      </w:pPr>
      <w:bookmarkStart w:id="77" w:name="_Toc88489094"/>
      <w:r>
        <w:rPr>
          <w:rFonts w:hint="eastAsia"/>
          <w:lang w:eastAsia="zh-CN"/>
        </w:rPr>
        <w:t>消息列表</w:t>
      </w:r>
      <w:bookmarkEnd w:id="77"/>
    </w:p>
    <w:p>
      <w:pPr>
        <w:ind w:left="432"/>
        <w:rPr>
          <w:lang w:eastAsia="zh-CN"/>
        </w:rPr>
      </w:pPr>
      <w:r>
        <w:rPr>
          <w:rFonts w:hint="eastAsia"/>
          <w:lang w:eastAsia="zh-CN"/>
        </w:rPr>
        <w:t>点击主题列表里的消息列表，进入消息列表页面，可添加、编辑、删除消息。</w:t>
      </w: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3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4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3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5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pStyle w:val="5"/>
      </w:pPr>
      <w:bookmarkStart w:id="78" w:name="_Toc88489095"/>
      <w:r>
        <w:rPr>
          <w:rFonts w:hint="eastAsia"/>
          <w:lang w:eastAsia="zh-CN"/>
        </w:rPr>
        <w:t>添加消息</w:t>
      </w:r>
      <w:bookmarkEnd w:id="78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点击添加消息后，输入消息名称、描述、消息监听方式、推送方式、内容设置，点击提交，即可添加消息。</w:t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其中消息监听方式分为S</w:t>
      </w:r>
      <w:r>
        <w:rPr>
          <w:lang w:eastAsia="zh-CN"/>
        </w:rPr>
        <w:t>ingle</w:t>
      </w:r>
      <w:r>
        <w:rPr>
          <w:rFonts w:hint="eastAsia"/>
          <w:lang w:eastAsia="zh-CN"/>
        </w:rPr>
        <w:t>和Mu</w:t>
      </w:r>
      <w:r>
        <w:rPr>
          <w:lang w:eastAsia="zh-CN"/>
        </w:rPr>
        <w:t>ltiple</w:t>
      </w:r>
      <w:r>
        <w:rPr>
          <w:rFonts w:hint="eastAsia"/>
          <w:lang w:eastAsia="zh-CN"/>
        </w:rPr>
        <w:t>方式：</w:t>
      </w:r>
    </w:p>
    <w:p>
      <w:pPr>
        <w:widowControl/>
        <w:autoSpaceDE/>
        <w:autoSpaceDN/>
        <w:ind w:firstLine="480" w:firstLineChars="200"/>
        <w:rPr>
          <w:rFonts w:ascii="宋体" w:hAnsi="宋体" w:eastAsia="宋体" w:cs="宋体"/>
          <w:sz w:val="24"/>
          <w:szCs w:val="24"/>
          <w:lang w:eastAsia="zh-CN" w:bidi="ar-SA"/>
        </w:rPr>
      </w:pPr>
      <w:r>
        <w:rPr>
          <w:rFonts w:ascii="宋体" w:hAnsi="宋体" w:eastAsia="宋体" w:cs="宋体"/>
          <w:sz w:val="24"/>
          <w:szCs w:val="24"/>
          <w:lang w:eastAsia="zh-CN" w:bidi="ar-SA"/>
        </w:rPr>
        <w:t>Single：当消息内容设定中的指定的变量的变量值变化时推送消息</w:t>
      </w:r>
    </w:p>
    <w:p>
      <w:pPr>
        <w:widowControl/>
        <w:autoSpaceDE/>
        <w:autoSpaceDN/>
        <w:ind w:firstLine="480" w:firstLineChars="200"/>
        <w:rPr>
          <w:rFonts w:ascii="宋体" w:hAnsi="宋体" w:eastAsia="宋体" w:cs="宋体"/>
          <w:sz w:val="24"/>
          <w:szCs w:val="24"/>
          <w:lang w:eastAsia="zh-CN" w:bidi="ar-SA"/>
        </w:rPr>
      </w:pPr>
      <w:r>
        <w:rPr>
          <w:rFonts w:ascii="宋体" w:hAnsi="宋体" w:eastAsia="宋体" w:cs="宋体"/>
          <w:sz w:val="24"/>
          <w:szCs w:val="24"/>
          <w:lang w:eastAsia="zh-CN" w:bidi="ar-SA"/>
        </w:rPr>
        <w:t>如果选择的是</w:t>
      </w:r>
      <w:r>
        <w:rPr>
          <w:rFonts w:ascii="宋体" w:hAnsi="宋体" w:eastAsia="宋体" w:cs="宋体"/>
          <w:color w:val="FF0000"/>
          <w:sz w:val="24"/>
          <w:szCs w:val="24"/>
          <w:lang w:eastAsia="zh-CN" w:bidi="ar-SA"/>
        </w:rPr>
        <w:t>定时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t>，即使变量不变化，也是每隔x</w:t>
      </w:r>
      <w:r>
        <w:rPr>
          <w:rFonts w:hint="eastAsia" w:ascii="宋体" w:hAnsi="宋体" w:eastAsia="宋体" w:cs="宋体"/>
          <w:sz w:val="24"/>
          <w:szCs w:val="24"/>
          <w:lang w:eastAsia="zh-CN" w:bidi="ar-SA"/>
        </w:rPr>
        <w:t>秒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t>推送；</w:t>
      </w:r>
    </w:p>
    <w:p>
      <w:pPr>
        <w:widowControl/>
        <w:autoSpaceDE/>
        <w:autoSpaceDN/>
        <w:ind w:firstLine="480" w:firstLineChars="200"/>
        <w:rPr>
          <w:rFonts w:ascii="宋体" w:hAnsi="宋体" w:eastAsia="宋体" w:cs="宋体"/>
          <w:sz w:val="24"/>
          <w:szCs w:val="24"/>
          <w:lang w:eastAsia="zh-CN" w:bidi="ar-SA"/>
        </w:rPr>
      </w:pPr>
      <w:r>
        <w:rPr>
          <w:rFonts w:ascii="宋体" w:hAnsi="宋体" w:eastAsia="宋体" w:cs="宋体"/>
          <w:sz w:val="24"/>
          <w:szCs w:val="24"/>
          <w:lang w:eastAsia="zh-CN" w:bidi="ar-SA"/>
        </w:rPr>
        <w:t>如果选择的是</w:t>
      </w:r>
      <w:r>
        <w:rPr>
          <w:rFonts w:ascii="宋体" w:hAnsi="宋体" w:eastAsia="宋体" w:cs="宋体"/>
          <w:color w:val="FF0000"/>
          <w:sz w:val="24"/>
          <w:szCs w:val="24"/>
          <w:lang w:eastAsia="zh-CN" w:bidi="ar-SA"/>
        </w:rPr>
        <w:t>变化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t>，需要变量有变化，才进行推送；</w:t>
      </w:r>
    </w:p>
    <w:p>
      <w:pPr>
        <w:widowControl/>
        <w:autoSpaceDE/>
        <w:autoSpaceDN/>
        <w:ind w:firstLine="480" w:firstLineChars="200"/>
        <w:rPr>
          <w:rFonts w:ascii="宋体" w:hAnsi="宋体" w:eastAsia="宋体" w:cs="宋体"/>
          <w:sz w:val="24"/>
          <w:szCs w:val="24"/>
          <w:lang w:eastAsia="zh-CN" w:bidi="ar-SA"/>
        </w:rPr>
      </w:pPr>
      <w:r>
        <w:rPr>
          <w:rFonts w:ascii="宋体" w:hAnsi="宋体" w:eastAsia="宋体" w:cs="宋体"/>
          <w:sz w:val="24"/>
          <w:szCs w:val="24"/>
          <w:lang w:eastAsia="zh-CN" w:bidi="ar-SA"/>
        </w:rPr>
        <w:t>Multiple：当在指定的变量范围内的任意变量值发生变化时推送消息</w:t>
      </w:r>
    </w:p>
    <w:p>
      <w:pPr>
        <w:widowControl/>
        <w:autoSpaceDE/>
        <w:autoSpaceDN/>
        <w:ind w:firstLine="480" w:firstLineChars="200"/>
        <w:rPr>
          <w:rFonts w:ascii="宋体" w:hAnsi="宋体" w:eastAsia="宋体" w:cs="宋体"/>
          <w:sz w:val="24"/>
          <w:szCs w:val="24"/>
          <w:lang w:eastAsia="zh-CN" w:bidi="ar-SA"/>
        </w:rPr>
      </w:pPr>
      <w:r>
        <w:rPr>
          <w:rFonts w:ascii="宋体" w:hAnsi="宋体" w:eastAsia="宋体" w:cs="宋体"/>
          <w:sz w:val="24"/>
          <w:szCs w:val="24"/>
          <w:lang w:eastAsia="zh-CN" w:bidi="ar-SA"/>
        </w:rPr>
        <w:t>当选择Multiple时，变量范围  才可操作</w:t>
      </w:r>
    </w:p>
    <w:p>
      <w:pPr>
        <w:widowControl/>
        <w:autoSpaceDE/>
        <w:autoSpaceDN/>
        <w:ind w:firstLine="480" w:firstLineChars="200"/>
        <w:rPr>
          <w:rFonts w:ascii="宋体" w:hAnsi="宋体" w:eastAsia="宋体" w:cs="宋体"/>
          <w:sz w:val="24"/>
          <w:szCs w:val="24"/>
          <w:lang w:eastAsia="zh-CN" w:bidi="ar-SA"/>
        </w:rPr>
      </w:pPr>
      <w:r>
        <w:rPr>
          <w:rFonts w:ascii="宋体" w:hAnsi="宋体" w:eastAsia="宋体" w:cs="宋体"/>
          <w:sz w:val="24"/>
          <w:szCs w:val="24"/>
          <w:lang w:eastAsia="zh-CN" w:bidi="ar-SA"/>
        </w:rPr>
        <w:t>如果选择的是</w:t>
      </w:r>
      <w:r>
        <w:rPr>
          <w:rFonts w:ascii="宋体" w:hAnsi="宋体" w:eastAsia="宋体" w:cs="宋体"/>
          <w:color w:val="FF0000"/>
          <w:sz w:val="24"/>
          <w:szCs w:val="24"/>
          <w:lang w:eastAsia="zh-CN" w:bidi="ar-SA"/>
        </w:rPr>
        <w:t>定时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t>，即使变量不变化，也是每隔x</w:t>
      </w:r>
      <w:r>
        <w:rPr>
          <w:rFonts w:hint="eastAsia" w:ascii="宋体" w:hAnsi="宋体" w:eastAsia="宋体" w:cs="宋体"/>
          <w:sz w:val="24"/>
          <w:szCs w:val="24"/>
          <w:lang w:eastAsia="zh-CN" w:bidi="ar-SA"/>
        </w:rPr>
        <w:t>秒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t>推送；</w:t>
      </w:r>
    </w:p>
    <w:p>
      <w:pPr>
        <w:widowControl/>
        <w:autoSpaceDE/>
        <w:autoSpaceDN/>
        <w:ind w:firstLine="480" w:firstLineChars="200"/>
        <w:rPr>
          <w:rFonts w:ascii="宋体" w:hAnsi="宋体" w:eastAsia="宋体" w:cs="宋体"/>
          <w:sz w:val="24"/>
          <w:szCs w:val="24"/>
          <w:lang w:eastAsia="zh-CN" w:bidi="ar-SA"/>
        </w:rPr>
      </w:pPr>
      <w:r>
        <w:rPr>
          <w:rFonts w:ascii="宋体" w:hAnsi="宋体" w:eastAsia="宋体" w:cs="宋体"/>
          <w:sz w:val="24"/>
          <w:szCs w:val="24"/>
          <w:lang w:eastAsia="zh-CN" w:bidi="ar-SA"/>
        </w:rPr>
        <w:t>如果选择的是</w:t>
      </w:r>
      <w:r>
        <w:rPr>
          <w:rFonts w:ascii="宋体" w:hAnsi="宋体" w:eastAsia="宋体" w:cs="宋体"/>
          <w:color w:val="FF0000"/>
          <w:sz w:val="24"/>
          <w:szCs w:val="24"/>
          <w:lang w:eastAsia="zh-CN" w:bidi="ar-SA"/>
        </w:rPr>
        <w:t>变化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t>，需要变量有变化，才进行推送；</w:t>
      </w:r>
    </w:p>
    <w:p>
      <w:pPr>
        <w:rPr>
          <w:lang w:eastAsia="zh-CN"/>
        </w:rPr>
      </w:pPr>
    </w:p>
    <w:p>
      <w:r>
        <w:t>Single+</w:t>
      </w:r>
      <w:r>
        <w:rPr>
          <w:rFonts w:hint="eastAsia"/>
          <w:lang w:eastAsia="zh-CN"/>
        </w:rPr>
        <w:t>变化模式：</w:t>
      </w:r>
    </w:p>
    <w:p>
      <w:pPr>
        <w:rPr>
          <w:lang w:eastAsia="zh-CN"/>
        </w:rPr>
      </w:pPr>
      <w:r>
        <w:rPr>
          <w:lang w:eastAsia="zh-CN" w:bidi="ar-SA"/>
        </w:rPr>
        <w:drawing>
          <wp:inline distT="0" distB="0" distL="0" distR="0">
            <wp:extent cx="6578600" cy="4224020"/>
            <wp:effectExtent l="0" t="0" r="12700" b="508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422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t>Single+</w:t>
      </w:r>
      <w:r>
        <w:rPr>
          <w:rFonts w:hint="eastAsia"/>
          <w:lang w:eastAsia="zh-CN"/>
        </w:rPr>
        <w:t>定时模式：</w:t>
      </w:r>
    </w:p>
    <w:p>
      <w:pPr>
        <w:rPr>
          <w:lang w:eastAsia="zh-CN"/>
        </w:rPr>
      </w:pPr>
      <w:r>
        <w:rPr>
          <w:lang w:eastAsia="zh-CN" w:bidi="ar-SA"/>
        </w:rPr>
        <w:drawing>
          <wp:inline distT="0" distB="0" distL="0" distR="0">
            <wp:extent cx="5784850" cy="3897630"/>
            <wp:effectExtent l="0" t="0" r="6350" b="762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805519" cy="3912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  <w:r>
        <w:rPr>
          <w:rFonts w:hint="eastAsia"/>
          <w:lang w:eastAsia="zh-CN"/>
        </w:rPr>
        <w:t>M</w:t>
      </w:r>
      <w:r>
        <w:rPr>
          <w:lang w:eastAsia="zh-CN"/>
        </w:rPr>
        <w:t>ultiple</w:t>
      </w:r>
      <w:r>
        <w:rPr>
          <w:rFonts w:hint="eastAsia"/>
          <w:lang w:eastAsia="zh-CN"/>
        </w:rPr>
        <w:t>+变化模式：</w:t>
      </w:r>
    </w:p>
    <w:p>
      <w:pPr>
        <w:rPr>
          <w:lang w:eastAsia="zh-CN"/>
        </w:rPr>
      </w:pPr>
      <w:r>
        <w:rPr>
          <w:lang w:eastAsia="zh-CN" w:bidi="ar-SA"/>
        </w:rPr>
        <w:drawing>
          <wp:inline distT="0" distB="0" distL="0" distR="0">
            <wp:extent cx="5765800" cy="3723005"/>
            <wp:effectExtent l="0" t="0" r="0" b="1079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82339" cy="3733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  <w:r>
        <w:rPr>
          <w:rFonts w:hint="eastAsia"/>
          <w:lang w:eastAsia="zh-CN"/>
        </w:rPr>
        <w:t>M</w:t>
      </w:r>
      <w:r>
        <w:rPr>
          <w:lang w:eastAsia="zh-CN"/>
        </w:rPr>
        <w:t>ultiple</w:t>
      </w:r>
      <w:r>
        <w:rPr>
          <w:rFonts w:hint="eastAsia"/>
          <w:lang w:eastAsia="zh-CN"/>
        </w:rPr>
        <w:t>+定时模式：</w:t>
      </w:r>
    </w:p>
    <w:p>
      <w:pPr>
        <w:rPr>
          <w:lang w:eastAsia="zh-CN"/>
        </w:rPr>
      </w:pPr>
      <w:r>
        <w:rPr>
          <w:lang w:eastAsia="zh-CN" w:bidi="ar-SA"/>
        </w:rPr>
        <w:drawing>
          <wp:inline distT="0" distB="0" distL="0" distR="0">
            <wp:extent cx="5835650" cy="3854450"/>
            <wp:effectExtent l="0" t="0" r="12700" b="12700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851164" cy="3864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pStyle w:val="5"/>
        <w:rPr>
          <w:lang w:eastAsia="zh-CN"/>
        </w:rPr>
      </w:pPr>
      <w:bookmarkStart w:id="79" w:name="_Toc88489096"/>
      <w:r>
        <w:rPr>
          <w:rFonts w:hint="eastAsia"/>
          <w:lang w:eastAsia="zh-CN"/>
        </w:rPr>
        <w:t>编辑消息</w:t>
      </w:r>
      <w:bookmarkEnd w:id="79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所有字段支持编辑，更换引用的变量后，订阅消息后，使用最新的变量。</w:t>
      </w: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3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pStyle w:val="5"/>
        <w:rPr>
          <w:lang w:eastAsia="zh-CN"/>
        </w:rPr>
      </w:pPr>
      <w:bookmarkStart w:id="80" w:name="_Toc88489097"/>
      <w:r>
        <w:rPr>
          <w:rFonts w:hint="eastAsia"/>
          <w:lang w:eastAsia="zh-CN"/>
        </w:rPr>
        <w:t>删除消息</w:t>
      </w:r>
      <w:bookmarkEnd w:id="80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点击删除按钮即可删除消息</w:t>
      </w: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5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pStyle w:val="4"/>
        <w:rPr>
          <w:lang w:eastAsia="zh-CN"/>
        </w:rPr>
      </w:pPr>
      <w:bookmarkStart w:id="81" w:name="_Toc88489098"/>
      <w:r>
        <w:rPr>
          <w:rFonts w:hint="eastAsia"/>
          <w:lang w:eastAsia="zh-CN"/>
        </w:rPr>
        <w:t>连接设置</w:t>
      </w:r>
      <w:bookmarkEnd w:id="81"/>
    </w:p>
    <w:p>
      <w:pPr>
        <w:ind w:firstLine="440" w:firstLineChars="200"/>
        <w:rPr>
          <w:lang w:eastAsia="zh-CN"/>
        </w:rPr>
      </w:pPr>
      <w:r>
        <w:rPr>
          <w:lang w:eastAsia="zh-CN"/>
        </w:rPr>
        <w:t>Ip</w:t>
      </w:r>
      <w:r>
        <w:rPr>
          <w:rFonts w:hint="eastAsia"/>
          <w:lang w:eastAsia="zh-CN"/>
        </w:rPr>
        <w:t>和p</w:t>
      </w:r>
      <w:r>
        <w:rPr>
          <w:lang w:eastAsia="zh-CN"/>
        </w:rPr>
        <w:t>ort</w:t>
      </w:r>
      <w:r>
        <w:rPr>
          <w:rFonts w:hint="eastAsia"/>
          <w:lang w:eastAsia="zh-CN"/>
        </w:rPr>
        <w:t>输入后需要做格式验证；</w:t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服务质量解释：</w:t>
      </w:r>
    </w:p>
    <w:p>
      <w:pPr>
        <w:widowControl/>
        <w:autoSpaceDE/>
        <w:autoSpaceDN/>
        <w:ind w:firstLine="480" w:firstLineChars="200"/>
        <w:rPr>
          <w:rFonts w:ascii="宋体" w:hAnsi="宋体" w:eastAsia="宋体" w:cs="宋体"/>
          <w:sz w:val="24"/>
          <w:szCs w:val="24"/>
          <w:lang w:eastAsia="zh-CN" w:bidi="ar-SA"/>
        </w:rPr>
      </w:pPr>
      <w:r>
        <w:rPr>
          <w:rFonts w:ascii="宋体" w:hAnsi="宋体" w:eastAsia="宋体" w:cs="宋体"/>
          <w:sz w:val="24"/>
          <w:szCs w:val="24"/>
          <w:lang w:eastAsia="zh-CN" w:bidi="ar-SA"/>
        </w:rPr>
        <w:t>QoS 0：至多发送一次，接收者不会应答消息，发送者也不会保存和重发消息，效率最高。</w:t>
      </w:r>
    </w:p>
    <w:p>
      <w:pPr>
        <w:widowControl/>
        <w:autoSpaceDE/>
        <w:autoSpaceDN/>
        <w:ind w:firstLine="480" w:firstLineChars="200"/>
        <w:rPr>
          <w:rFonts w:ascii="宋体" w:hAnsi="宋体" w:eastAsia="宋体" w:cs="宋体"/>
          <w:sz w:val="24"/>
          <w:szCs w:val="24"/>
          <w:lang w:eastAsia="zh-CN" w:bidi="ar-SA"/>
        </w:rPr>
      </w:pPr>
      <w:r>
        <w:rPr>
          <w:rFonts w:ascii="宋体" w:hAnsi="宋体" w:eastAsia="宋体" w:cs="宋体"/>
          <w:sz w:val="24"/>
          <w:szCs w:val="24"/>
          <w:lang w:eastAsia="zh-CN" w:bidi="ar-SA"/>
        </w:rPr>
        <w:t>QoS 1：至少发送一次，它可以保证消息至少被送达到接收者一次，但也可能被送达到多次。</w:t>
      </w:r>
    </w:p>
    <w:p>
      <w:pPr>
        <w:widowControl/>
        <w:autoSpaceDE/>
        <w:autoSpaceDN/>
        <w:ind w:firstLine="480" w:firstLineChars="200"/>
        <w:rPr>
          <w:rFonts w:ascii="宋体" w:hAnsi="宋体" w:eastAsia="宋体" w:cs="宋体"/>
          <w:sz w:val="24"/>
          <w:szCs w:val="24"/>
          <w:lang w:eastAsia="zh-CN" w:bidi="ar-SA"/>
        </w:rPr>
      </w:pPr>
      <w:r>
        <w:rPr>
          <w:rFonts w:ascii="宋体" w:hAnsi="宋体" w:eastAsia="宋体" w:cs="宋体"/>
          <w:sz w:val="24"/>
          <w:szCs w:val="24"/>
          <w:lang w:eastAsia="zh-CN" w:bidi="ar-SA"/>
        </w:rPr>
        <w:t>QoS 2：只发送一次，可以保证每条消息只被接收一次，安全性最高，效率最低</w:t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连接状态：</w:t>
      </w:r>
    </w:p>
    <w:p>
      <w:pPr>
        <w:widowControl/>
        <w:autoSpaceDE/>
        <w:autoSpaceDN/>
        <w:ind w:firstLine="480" w:firstLineChars="200"/>
        <w:rPr>
          <w:rFonts w:ascii="宋体" w:hAnsi="宋体" w:eastAsia="宋体" w:cs="宋体"/>
          <w:sz w:val="24"/>
          <w:szCs w:val="24"/>
          <w:lang w:eastAsia="zh-CN" w:bidi="ar-SA"/>
        </w:rPr>
      </w:pPr>
      <w:r>
        <w:rPr>
          <w:rFonts w:ascii="宋体" w:hAnsi="宋体" w:eastAsia="宋体" w:cs="宋体"/>
          <w:sz w:val="24"/>
          <w:szCs w:val="24"/>
          <w:lang w:eastAsia="zh-CN" w:bidi="ar-SA"/>
        </w:rPr>
        <w:t>黄色代表未连接或连接失败</w:t>
      </w:r>
    </w:p>
    <w:p>
      <w:pPr>
        <w:widowControl/>
        <w:autoSpaceDE/>
        <w:autoSpaceDN/>
        <w:ind w:firstLine="480" w:firstLineChars="200"/>
        <w:rPr>
          <w:rFonts w:ascii="宋体" w:hAnsi="宋体" w:eastAsia="宋体" w:cs="宋体"/>
          <w:sz w:val="24"/>
          <w:szCs w:val="24"/>
          <w:lang w:eastAsia="zh-CN" w:bidi="ar-SA"/>
        </w:rPr>
      </w:pPr>
      <w:r>
        <w:rPr>
          <w:rFonts w:ascii="宋体" w:hAnsi="宋体" w:eastAsia="宋体" w:cs="宋体"/>
          <w:sz w:val="24"/>
          <w:szCs w:val="24"/>
          <w:lang w:eastAsia="zh-CN" w:bidi="ar-SA"/>
        </w:rPr>
        <w:t>绿色代表连接成功状态</w:t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8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18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pStyle w:val="4"/>
        <w:rPr>
          <w:lang w:eastAsia="zh-CN"/>
        </w:rPr>
      </w:pPr>
      <w:bookmarkStart w:id="82" w:name="_Toc88489099"/>
      <w:r>
        <w:rPr>
          <w:rFonts w:hint="eastAsia"/>
          <w:lang w:eastAsia="zh-CN"/>
        </w:rPr>
        <w:t>订阅设置</w:t>
      </w:r>
      <w:bookmarkEnd w:id="82"/>
    </w:p>
    <w:p>
      <w:pPr>
        <w:ind w:firstLine="440" w:firstLineChars="200"/>
        <w:rPr>
          <w:lang w:eastAsia="zh-CN"/>
        </w:rPr>
      </w:pPr>
      <w:r>
        <w:rPr>
          <w:lang w:eastAsia="zh-CN"/>
        </w:rPr>
        <w:t>该功能用于为第三方系统提供变量回写功能，OPENLINK </w:t>
      </w:r>
      <w:r>
        <w:rPr>
          <w:rFonts w:hint="eastAsia"/>
          <w:lang w:eastAsia="zh-CN"/>
        </w:rPr>
        <w:t>Edge</w:t>
      </w:r>
      <w:r>
        <w:rPr>
          <w:lang w:eastAsia="zh-CN"/>
        </w:rPr>
        <w:t>会订阅此处设置的主题，监听第三方系统发布在当前主题上的消息，实现变量的回写。</w:t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84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19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85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20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pStyle w:val="4"/>
        <w:rPr>
          <w:lang w:eastAsia="zh-CN"/>
        </w:rPr>
      </w:pPr>
      <w:bookmarkStart w:id="83" w:name="_Toc88489100"/>
      <w:r>
        <w:rPr>
          <w:rFonts w:hint="eastAsia"/>
          <w:lang w:eastAsia="zh-CN"/>
        </w:rPr>
        <w:t>M</w:t>
      </w:r>
      <w:r>
        <w:rPr>
          <w:lang w:eastAsia="zh-CN"/>
        </w:rPr>
        <w:t>QTT</w:t>
      </w:r>
      <w:r>
        <w:rPr>
          <w:rFonts w:hint="eastAsia"/>
          <w:lang w:eastAsia="zh-CN"/>
        </w:rPr>
        <w:t>的最佳实践场景</w:t>
      </w:r>
      <w:bookmarkEnd w:id="83"/>
    </w:p>
    <w:p>
      <w:pPr>
        <w:pStyle w:val="5"/>
        <w:rPr>
          <w:lang w:eastAsia="zh-CN"/>
        </w:rPr>
      </w:pPr>
      <w:bookmarkStart w:id="84" w:name="_Toc88489101"/>
      <w:r>
        <w:rPr>
          <w:rFonts w:hint="eastAsia"/>
          <w:lang w:eastAsia="zh-CN"/>
        </w:rPr>
        <w:t>实例1：M</w:t>
      </w:r>
      <w:r>
        <w:rPr>
          <w:lang w:eastAsia="zh-CN"/>
        </w:rPr>
        <w:t>ultiple+</w:t>
      </w:r>
      <w:r>
        <w:rPr>
          <w:rFonts w:hint="eastAsia"/>
          <w:lang w:eastAsia="zh-CN"/>
        </w:rPr>
        <w:t>变化</w:t>
      </w:r>
      <w:bookmarkEnd w:id="84"/>
    </w:p>
    <w:p>
      <w:pPr>
        <w:rPr>
          <w:lang w:eastAsia="zh-CN"/>
        </w:rPr>
      </w:pPr>
      <w:r>
        <w:rPr>
          <w:lang w:eastAsia="zh-CN"/>
        </w:rPr>
        <w:t xml:space="preserve">  Json</w:t>
      </w:r>
      <w:r>
        <w:rPr>
          <w:rFonts w:hint="eastAsia"/>
          <w:lang w:eastAsia="zh-CN"/>
        </w:rPr>
        <w:t>支持非数组格式，也支持数组格式</w:t>
      </w:r>
    </w:p>
    <w:p>
      <w:pPr>
        <w:rPr>
          <w:lang w:eastAsia="zh-CN"/>
        </w:rPr>
      </w:pPr>
      <w:r>
        <w:rPr>
          <w:lang w:eastAsia="zh-CN" w:bidi="ar-SA"/>
        </w:rPr>
        <w:drawing>
          <wp:inline distT="0" distB="0" distL="0" distR="0">
            <wp:extent cx="3474085" cy="3644900"/>
            <wp:effectExtent l="0" t="0" r="12065" b="1270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3480881" cy="3651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autoSpaceDE/>
        <w:autoSpaceDN/>
        <w:rPr>
          <w:rFonts w:ascii="宋体" w:hAnsi="宋体" w:eastAsia="宋体" w:cs="宋体"/>
          <w:sz w:val="24"/>
          <w:szCs w:val="24"/>
          <w:lang w:eastAsia="zh-CN" w:bidi="ar-SA"/>
        </w:rPr>
      </w:pPr>
    </w:p>
    <w:p>
      <w:pPr>
        <w:widowControl/>
        <w:autoSpaceDE/>
        <w:autoSpaceDN/>
        <w:rPr>
          <w:rFonts w:ascii="宋体" w:hAnsi="宋体" w:eastAsia="宋体" w:cs="宋体"/>
          <w:sz w:val="24"/>
          <w:szCs w:val="24"/>
          <w:lang w:eastAsia="zh-CN" w:bidi="ar-SA"/>
        </w:rPr>
      </w:pPr>
      <w:r>
        <w:rPr>
          <w:rFonts w:ascii="宋体" w:hAnsi="宋体" w:eastAsia="宋体" w:cs="宋体"/>
          <w:sz w:val="24"/>
          <w:szCs w:val="24"/>
          <w:lang w:eastAsia="zh-CN" w:bidi="ar-SA"/>
        </w:rPr>
        <w:t>如上图的配置，在变量范围12~71范围内。如果有一个变量变化了，比如说ID=69，name=H3的变量值更新为30.</w:t>
      </w:r>
    </w:p>
    <w:p>
      <w:pPr>
        <w:widowControl/>
        <w:autoSpaceDE/>
        <w:autoSpaceDN/>
        <w:rPr>
          <w:rFonts w:ascii="宋体" w:hAnsi="宋体" w:eastAsia="宋体" w:cs="宋体"/>
          <w:sz w:val="24"/>
          <w:szCs w:val="24"/>
          <w:lang w:eastAsia="zh-CN" w:bidi="ar-SA"/>
        </w:rPr>
      </w:pPr>
      <w:r>
        <w:rPr>
          <w:rFonts w:ascii="宋体" w:hAnsi="宋体" w:eastAsia="宋体" w:cs="宋体"/>
          <w:sz w:val="24"/>
          <w:szCs w:val="24"/>
          <w:lang w:eastAsia="zh-CN" w:bidi="ar-SA"/>
        </w:rPr>
        <w:t>那么收到的消息就是：</w:t>
      </w:r>
    </w:p>
    <w:p>
      <w:pPr>
        <w:widowControl/>
        <w:autoSpaceDE/>
        <w:autoSpaceDN/>
        <w:rPr>
          <w:rFonts w:ascii="宋体" w:hAnsi="宋体" w:eastAsia="宋体" w:cs="宋体"/>
          <w:sz w:val="24"/>
          <w:szCs w:val="24"/>
          <w:lang w:eastAsia="zh-CN" w:bidi="ar-SA"/>
        </w:rPr>
      </w:pPr>
      <w:r>
        <w:rPr>
          <w:rFonts w:ascii="宋体" w:hAnsi="宋体" w:eastAsia="宋体" w:cs="宋体"/>
          <w:sz w:val="24"/>
          <w:szCs w:val="24"/>
          <w:lang w:eastAsia="zh-CN" w:bidi="ar-SA"/>
        </w:rPr>
        <w:t>{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 "data": [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     {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         "id": "H3",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         "time": 1597730892929,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         "value": 30,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         "bol": "69"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     }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 ]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}</w:t>
      </w:r>
    </w:p>
    <w:p>
      <w:pPr>
        <w:rPr>
          <w:lang w:eastAsia="zh-CN"/>
        </w:rPr>
      </w:pPr>
    </w:p>
    <w:p>
      <w:pPr>
        <w:pStyle w:val="5"/>
        <w:rPr>
          <w:lang w:eastAsia="zh-CN"/>
        </w:rPr>
      </w:pPr>
      <w:bookmarkStart w:id="85" w:name="_Toc88489102"/>
      <w:r>
        <w:rPr>
          <w:rFonts w:hint="eastAsia"/>
          <w:lang w:eastAsia="zh-CN"/>
        </w:rPr>
        <w:t>实例2：M</w:t>
      </w:r>
      <w:r>
        <w:rPr>
          <w:lang w:eastAsia="zh-CN"/>
        </w:rPr>
        <w:t>ultiple+</w:t>
      </w:r>
      <w:r>
        <w:rPr>
          <w:rFonts w:hint="eastAsia"/>
          <w:lang w:eastAsia="zh-CN"/>
        </w:rPr>
        <w:t>定时</w:t>
      </w:r>
      <w:bookmarkEnd w:id="85"/>
    </w:p>
    <w:p>
      <w:pPr>
        <w:ind w:firstLine="440" w:firstLineChars="200"/>
        <w:rPr>
          <w:lang w:eastAsia="zh-CN"/>
        </w:rPr>
      </w:pPr>
      <w:r>
        <w:rPr>
          <w:lang w:eastAsia="zh-CN"/>
        </w:rPr>
        <w:t>Json</w:t>
      </w:r>
      <w:r>
        <w:rPr>
          <w:rFonts w:hint="eastAsia"/>
          <w:lang w:eastAsia="zh-CN"/>
        </w:rPr>
        <w:t>格式必须是数组格式</w:t>
      </w:r>
    </w:p>
    <w:p>
      <w:pPr>
        <w:rPr>
          <w:lang w:eastAsia="zh-CN"/>
        </w:rPr>
      </w:pPr>
      <w:r>
        <w:rPr>
          <w:lang w:eastAsia="zh-CN" w:bidi="ar-SA"/>
        </w:rPr>
        <w:drawing>
          <wp:inline distT="0" distB="0" distL="0" distR="0">
            <wp:extent cx="3613150" cy="3045460"/>
            <wp:effectExtent l="0" t="0" r="6350" b="254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3624910" cy="3055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widowControl/>
        <w:autoSpaceDE/>
        <w:autoSpaceDN/>
        <w:rPr>
          <w:rFonts w:ascii="宋体" w:hAnsi="宋体" w:eastAsia="宋体" w:cs="宋体"/>
          <w:sz w:val="24"/>
          <w:szCs w:val="24"/>
          <w:lang w:eastAsia="zh-CN" w:bidi="ar-SA"/>
        </w:rPr>
      </w:pPr>
      <w:r>
        <w:rPr>
          <w:rFonts w:ascii="宋体" w:hAnsi="宋体" w:eastAsia="宋体" w:cs="宋体"/>
          <w:sz w:val="24"/>
          <w:szCs w:val="24"/>
          <w:lang w:eastAsia="zh-CN" w:bidi="ar-SA"/>
        </w:rPr>
        <w:t>那么收到的消息就是：</w:t>
      </w:r>
    </w:p>
    <w:p>
      <w:pPr>
        <w:widowControl/>
        <w:autoSpaceDE/>
        <w:autoSpaceDN/>
        <w:rPr>
          <w:rFonts w:ascii="宋体" w:hAnsi="宋体" w:eastAsia="宋体" w:cs="宋体"/>
          <w:sz w:val="24"/>
          <w:szCs w:val="24"/>
          <w:lang w:eastAsia="zh-CN" w:bidi="ar-SA"/>
        </w:rPr>
      </w:pPr>
      <w:r>
        <w:rPr>
          <w:rFonts w:ascii="宋体" w:hAnsi="宋体" w:eastAsia="宋体" w:cs="宋体"/>
          <w:sz w:val="24"/>
          <w:szCs w:val="24"/>
          <w:lang w:eastAsia="zh-CN" w:bidi="ar-SA"/>
        </w:rPr>
        <w:t>{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 "data": [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     {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         "id": 23,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         "time": "2020-08-19 10:34:47.450",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         "value": 51,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         "bol": "H5"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     },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     {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         "id": 24,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         "time": "2020-08-19 10:34:47.430",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         "value": 10.23,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         "bol": "F17"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     },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     {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         "id": 26,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         "time": "2020-08-19 10:54:26.087",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         "value": 6,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         "bol": "H6"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     }</w:t>
      </w:r>
      <w:r>
        <w:rPr>
          <w:rFonts w:ascii="宋体" w:hAnsi="宋体" w:eastAsia="宋体" w:cs="宋体"/>
          <w:sz w:val="24"/>
          <w:szCs w:val="24"/>
          <w:lang w:eastAsia="zh-CN" w:bidi="ar-SA"/>
        </w:rPr>
        <w:br w:type="textWrapping"/>
      </w:r>
      <w:r>
        <w:rPr>
          <w:rFonts w:ascii="宋体" w:hAnsi="宋体" w:eastAsia="宋体" w:cs="宋体"/>
          <w:sz w:val="24"/>
          <w:szCs w:val="24"/>
          <w:lang w:eastAsia="zh-CN" w:bidi="ar-SA"/>
        </w:rPr>
        <w:t>    ],</w:t>
      </w:r>
    </w:p>
    <w:p>
      <w:pPr>
        <w:widowControl/>
        <w:autoSpaceDE/>
        <w:autoSpaceDN/>
        <w:rPr>
          <w:rFonts w:ascii="宋体" w:hAnsi="宋体" w:eastAsia="宋体" w:cs="宋体"/>
          <w:sz w:val="24"/>
          <w:szCs w:val="24"/>
          <w:lang w:eastAsia="zh-CN" w:bidi="ar-SA"/>
        </w:rPr>
      </w:pPr>
      <w:r>
        <w:rPr>
          <w:rFonts w:ascii="宋体" w:hAnsi="宋体" w:eastAsia="宋体" w:cs="宋体"/>
          <w:sz w:val="24"/>
          <w:szCs w:val="24"/>
          <w:lang w:eastAsia="zh-CN" w:bidi="ar-SA"/>
        </w:rPr>
        <w:t> "dev-name":"china3"</w:t>
      </w:r>
    </w:p>
    <w:p>
      <w:pPr>
        <w:widowControl/>
        <w:autoSpaceDE/>
        <w:autoSpaceDN/>
        <w:rPr>
          <w:rFonts w:ascii="宋体" w:hAnsi="宋体" w:eastAsia="宋体" w:cs="宋体"/>
          <w:sz w:val="24"/>
          <w:szCs w:val="24"/>
          <w:lang w:eastAsia="zh-CN" w:bidi="ar-SA"/>
        </w:rPr>
      </w:pPr>
      <w:r>
        <w:rPr>
          <w:rFonts w:ascii="宋体" w:hAnsi="宋体" w:eastAsia="宋体" w:cs="宋体"/>
          <w:sz w:val="24"/>
          <w:szCs w:val="24"/>
          <w:lang w:eastAsia="zh-CN" w:bidi="ar-SA"/>
        </w:rPr>
        <w:t>}</w:t>
      </w: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pStyle w:val="5"/>
        <w:rPr>
          <w:lang w:eastAsia="zh-CN"/>
        </w:rPr>
      </w:pPr>
      <w:bookmarkStart w:id="86" w:name="_Toc88489103"/>
      <w:r>
        <w:rPr>
          <w:rFonts w:hint="eastAsia"/>
          <w:lang w:eastAsia="zh-CN"/>
        </w:rPr>
        <w:t>实例3：S</w:t>
      </w:r>
      <w:r>
        <w:rPr>
          <w:lang w:eastAsia="zh-CN"/>
        </w:rPr>
        <w:t>ingle</w:t>
      </w:r>
      <w:r>
        <w:rPr>
          <w:rFonts w:hint="eastAsia"/>
          <w:lang w:eastAsia="zh-CN"/>
        </w:rPr>
        <w:t>+变化</w:t>
      </w:r>
      <w:bookmarkEnd w:id="86"/>
    </w:p>
    <w:p>
      <w:pPr>
        <w:rPr>
          <w:lang w:eastAsia="zh-CN"/>
        </w:rPr>
      </w:pPr>
      <w:r>
        <w:rPr>
          <w:lang w:eastAsia="zh-CN" w:bidi="ar-SA"/>
        </w:rPr>
        <w:drawing>
          <wp:inline distT="0" distB="0" distL="0" distR="0">
            <wp:extent cx="6578600" cy="6447790"/>
            <wp:effectExtent l="0" t="0" r="12700" b="1016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644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  <w:r>
        <w:rPr>
          <w:rFonts w:hint="eastAsia"/>
          <w:lang w:eastAsia="zh-CN"/>
        </w:rPr>
        <w:t>上图模板里</w:t>
      </w:r>
      <w:r>
        <w:rPr>
          <w:lang w:eastAsia="zh-CN"/>
        </w:rPr>
        <w:t>id=41</w:t>
      </w:r>
      <w:r>
        <w:rPr>
          <w:rFonts w:hint="eastAsia"/>
          <w:lang w:eastAsia="zh-CN"/>
        </w:rPr>
        <w:t>的变量更改值后，收到的消息是：</w:t>
      </w:r>
    </w:p>
    <w:p>
      <w:pPr>
        <w:rPr>
          <w:lang w:eastAsia="zh-CN"/>
        </w:rPr>
      </w:pPr>
      <w:r>
        <w:rPr>
          <w:lang w:eastAsia="zh-CN"/>
        </w:rPr>
        <w:t>{</w:t>
      </w:r>
    </w:p>
    <w:p>
      <w:pPr>
        <w:rPr>
          <w:lang w:eastAsia="zh-CN"/>
        </w:rPr>
      </w:pPr>
      <w:r>
        <w:rPr>
          <w:lang w:eastAsia="zh-CN"/>
        </w:rPr>
        <w:t xml:space="preserve">    "name": "12edit变化的",</w:t>
      </w:r>
    </w:p>
    <w:p>
      <w:pPr>
        <w:rPr>
          <w:lang w:eastAsia="zh-CN"/>
        </w:rPr>
      </w:pPr>
      <w:r>
        <w:rPr>
          <w:lang w:eastAsia="zh-CN"/>
        </w:rPr>
        <w:t xml:space="preserve">    "time": "2020-09-04 17:59:40.741",</w:t>
      </w:r>
    </w:p>
    <w:p>
      <w:pPr>
        <w:rPr>
          <w:lang w:eastAsia="zh-CN"/>
        </w:rPr>
      </w:pPr>
      <w:r>
        <w:rPr>
          <w:lang w:eastAsia="zh-CN"/>
        </w:rPr>
        <w:t xml:space="preserve">    "value": 17,</w:t>
      </w:r>
    </w:p>
    <w:p>
      <w:pPr>
        <w:rPr>
          <w:lang w:eastAsia="zh-CN"/>
        </w:rPr>
      </w:pPr>
      <w:r>
        <w:rPr>
          <w:lang w:eastAsia="zh-CN"/>
        </w:rPr>
        <w:t xml:space="preserve">    "key": 1216</w:t>
      </w:r>
    </w:p>
    <w:p>
      <w:pPr>
        <w:rPr>
          <w:lang w:eastAsia="zh-CN"/>
        </w:rPr>
      </w:pPr>
      <w:r>
        <w:rPr>
          <w:lang w:eastAsia="zh-CN"/>
        </w:rPr>
        <w:t>}</w:t>
      </w:r>
    </w:p>
    <w:p>
      <w:pPr>
        <w:rPr>
          <w:lang w:eastAsia="zh-CN"/>
        </w:rPr>
      </w:pPr>
    </w:p>
    <w:p>
      <w:pPr>
        <w:pStyle w:val="5"/>
      </w:pPr>
      <w:bookmarkStart w:id="87" w:name="_Toc88489104"/>
      <w:r>
        <w:rPr>
          <w:rFonts w:hint="eastAsia"/>
        </w:rPr>
        <w:t>实例</w:t>
      </w:r>
      <w:r>
        <w:t>4</w:t>
      </w:r>
      <w:r>
        <w:rPr>
          <w:rFonts w:hint="eastAsia"/>
        </w:rPr>
        <w:t>：S</w:t>
      </w:r>
      <w:r>
        <w:t>ingle</w:t>
      </w:r>
      <w:r>
        <w:rPr>
          <w:rFonts w:hint="eastAsia"/>
        </w:rPr>
        <w:t>+定时</w:t>
      </w:r>
      <w:bookmarkEnd w:id="87"/>
    </w:p>
    <w:p>
      <w:pPr>
        <w:rPr>
          <w:lang w:eastAsia="zh-CN"/>
        </w:rPr>
      </w:pPr>
      <w:r>
        <w:rPr>
          <w:lang w:eastAsia="zh-CN" w:bidi="ar-SA"/>
        </w:rPr>
        <w:drawing>
          <wp:inline distT="0" distB="0" distL="0" distR="0">
            <wp:extent cx="6578600" cy="6649720"/>
            <wp:effectExtent l="0" t="0" r="12700" b="1778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664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  <w:r>
        <w:rPr>
          <w:rFonts w:hint="eastAsia"/>
          <w:lang w:eastAsia="zh-CN"/>
        </w:rPr>
        <w:t>每隔1</w:t>
      </w:r>
      <w:r>
        <w:rPr>
          <w:lang w:eastAsia="zh-CN"/>
        </w:rPr>
        <w:t>000ms</w:t>
      </w:r>
      <w:r>
        <w:rPr>
          <w:rFonts w:hint="eastAsia"/>
          <w:lang w:eastAsia="zh-CN"/>
        </w:rPr>
        <w:t>后，收到的消息是：</w:t>
      </w:r>
    </w:p>
    <w:p>
      <w:pPr>
        <w:rPr>
          <w:lang w:eastAsia="zh-CN"/>
        </w:rPr>
      </w:pPr>
      <w:r>
        <w:rPr>
          <w:lang w:eastAsia="zh-CN"/>
        </w:rPr>
        <w:t>{</w:t>
      </w:r>
    </w:p>
    <w:p>
      <w:pPr>
        <w:rPr>
          <w:lang w:eastAsia="zh-CN"/>
        </w:rPr>
      </w:pPr>
      <w:r>
        <w:rPr>
          <w:lang w:eastAsia="zh-CN"/>
        </w:rPr>
        <w:t xml:space="preserve">    "name": "12edit变化的",</w:t>
      </w:r>
    </w:p>
    <w:p>
      <w:pPr>
        <w:rPr>
          <w:lang w:eastAsia="zh-CN"/>
        </w:rPr>
      </w:pPr>
      <w:r>
        <w:rPr>
          <w:lang w:eastAsia="zh-CN"/>
        </w:rPr>
        <w:t xml:space="preserve">    "time": "2020-09-04 18:01:52.780",</w:t>
      </w:r>
    </w:p>
    <w:p>
      <w:pPr>
        <w:rPr>
          <w:lang w:eastAsia="zh-CN"/>
        </w:rPr>
      </w:pPr>
      <w:r>
        <w:rPr>
          <w:lang w:eastAsia="zh-CN"/>
        </w:rPr>
        <w:t xml:space="preserve">    "value": 17,</w:t>
      </w:r>
    </w:p>
    <w:p>
      <w:pPr>
        <w:rPr>
          <w:lang w:eastAsia="zh-CN"/>
        </w:rPr>
      </w:pPr>
      <w:r>
        <w:rPr>
          <w:lang w:eastAsia="zh-CN"/>
        </w:rPr>
        <w:t xml:space="preserve">    "key": 1216</w:t>
      </w:r>
    </w:p>
    <w:p>
      <w:pPr>
        <w:rPr>
          <w:lang w:eastAsia="zh-CN"/>
        </w:rPr>
      </w:pPr>
      <w:r>
        <w:rPr>
          <w:lang w:eastAsia="zh-CN"/>
        </w:rPr>
        <w:t>}</w:t>
      </w:r>
    </w:p>
    <w:p>
      <w:pPr>
        <w:pStyle w:val="3"/>
        <w:rPr>
          <w:lang w:eastAsia="zh-CN"/>
        </w:rPr>
      </w:pPr>
      <w:bookmarkStart w:id="88" w:name="_Toc88489105"/>
      <w:r>
        <w:rPr>
          <w:rFonts w:hint="eastAsia"/>
          <w:lang w:eastAsia="zh-CN"/>
        </w:rPr>
        <w:t>O</w:t>
      </w:r>
      <w:r>
        <w:rPr>
          <w:lang w:eastAsia="zh-CN"/>
        </w:rPr>
        <w:t>PC UA (Server)</w:t>
      </w:r>
      <w:bookmarkEnd w:id="88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作为独立的模块存在于</w:t>
      </w:r>
      <w:r>
        <w:rPr>
          <w:lang w:eastAsia="zh-CN"/>
        </w:rPr>
        <w:t>OPENLINK中</w:t>
      </w:r>
      <w:r>
        <w:rPr>
          <w:rFonts w:hint="eastAsia"/>
          <w:lang w:eastAsia="zh-CN"/>
        </w:rPr>
        <w:t>，与O</w:t>
      </w:r>
      <w:r>
        <w:rPr>
          <w:lang w:eastAsia="zh-CN"/>
        </w:rPr>
        <w:t>PC UA (Client)</w:t>
      </w:r>
      <w:r>
        <w:rPr>
          <w:rFonts w:hint="eastAsia"/>
          <w:lang w:eastAsia="zh-CN"/>
        </w:rPr>
        <w:t>模块没有关联，分别是独立的模块，是基于变量管理器构建的默认</w:t>
      </w:r>
      <w:r>
        <w:rPr>
          <w:lang w:eastAsia="zh-CN"/>
        </w:rPr>
        <w:t>OPCUA树</w:t>
      </w:r>
      <w:r>
        <w:rPr>
          <w:rFonts w:hint="eastAsia"/>
          <w:lang w:eastAsia="zh-CN"/>
        </w:rPr>
        <w:t>。</w:t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系统部署好后，状态默认是失效(红色圆圈</w:t>
      </w:r>
      <w:r>
        <w:rPr>
          <w:lang w:eastAsia="zh-CN"/>
        </w:rPr>
        <w:t>)</w:t>
      </w:r>
      <w:r>
        <w:rPr>
          <w:rFonts w:hint="eastAsia"/>
          <w:lang w:eastAsia="zh-CN"/>
        </w:rPr>
        <w:t>的，点击“生效”后，状态变为绿色圆圈，则说明服务可用，这时可以看到有“刷新”按钮，可以点击“刷新”把本地的变量管理器最新结构更新到OPCUA树上。</w:t>
      </w:r>
    </w:p>
    <w:p>
      <w:r>
        <w:drawing>
          <wp:inline distT="0" distB="0" distL="114300" distR="114300">
            <wp:extent cx="6571615" cy="3206750"/>
            <wp:effectExtent l="0" t="0" r="6985" b="6350"/>
            <wp:docPr id="5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20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r>
        <w:drawing>
          <wp:inline distT="0" distB="0" distL="114300" distR="114300">
            <wp:extent cx="6571615" cy="3206750"/>
            <wp:effectExtent l="0" t="0" r="6985" b="6350"/>
            <wp:docPr id="5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9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点击可以查看O</w:t>
      </w:r>
      <w:r>
        <w:rPr>
          <w:lang w:eastAsia="zh-CN"/>
        </w:rPr>
        <w:t>PC UA</w:t>
      </w:r>
      <w:r>
        <w:rPr>
          <w:rFonts w:hint="eastAsia"/>
          <w:lang w:eastAsia="zh-CN"/>
        </w:rPr>
        <w:t>地址空间。</w:t>
      </w: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6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1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lang w:eastAsia="zh-CN"/>
        </w:rPr>
      </w:pPr>
      <w:bookmarkStart w:id="89" w:name="_Toc88489106"/>
      <w:r>
        <w:rPr>
          <w:rFonts w:hint="eastAsia"/>
          <w:lang w:eastAsia="zh-CN"/>
        </w:rPr>
        <w:t>存储配置</w:t>
      </w:r>
      <w:bookmarkEnd w:id="89"/>
    </w:p>
    <w:p>
      <w:pPr>
        <w:rPr>
          <w:lang w:eastAsia="zh-CN"/>
        </w:rPr>
      </w:pPr>
    </w:p>
    <w:p>
      <w:pPr>
        <w:ind w:firstLine="440" w:firstLineChars="200"/>
        <w:rPr>
          <w:lang w:eastAsia="zh-CN"/>
        </w:rPr>
      </w:pPr>
      <w:r>
        <w:rPr>
          <w:lang w:eastAsia="zh-CN"/>
        </w:rPr>
        <w:t>该功能用于配置持久化存储数据库的连接信息和数据保留策略，用户也可以通过“是否启用”的SWITCH开关，启用或禁用持久化存储功能。</w:t>
      </w:r>
      <w:r>
        <w:rPr>
          <w:rFonts w:hint="eastAsia"/>
          <w:lang w:eastAsia="zh-CN"/>
        </w:rPr>
        <w:t>该功能一般用于过程数据的同步或远程备份。</w:t>
      </w:r>
    </w:p>
    <w:p>
      <w:pPr>
        <w:ind w:firstLine="440" w:firstLineChars="200"/>
        <w:rPr>
          <w:lang w:eastAsia="zh-CN"/>
        </w:rPr>
      </w:pPr>
      <w:r>
        <w:rPr>
          <w:lang w:eastAsia="zh-CN"/>
        </w:rPr>
        <w:t>注意如下几点：</w:t>
      </w:r>
    </w:p>
    <w:p>
      <w:pPr>
        <w:ind w:firstLine="440" w:firstLineChars="200"/>
        <w:rPr>
          <w:lang w:eastAsia="zh-CN"/>
        </w:rPr>
      </w:pPr>
      <w:r>
        <w:rPr>
          <w:lang w:eastAsia="zh-CN"/>
        </w:rPr>
        <w:t xml:space="preserve"> 1.只有在启用情况下，才能修改配置信息；</w:t>
      </w:r>
    </w:p>
    <w:p>
      <w:pPr>
        <w:ind w:firstLine="440" w:firstLineChars="200"/>
        <w:rPr>
          <w:lang w:eastAsia="zh-CN"/>
        </w:rPr>
      </w:pPr>
      <w:r>
        <w:rPr>
          <w:lang w:eastAsia="zh-CN"/>
        </w:rPr>
        <w:t xml:space="preserve"> 2.首次启用该功能，且</w:t>
      </w:r>
      <w:r>
        <w:rPr>
          <w:rFonts w:hint="eastAsia"/>
          <w:lang w:eastAsia="zh-CN"/>
        </w:rPr>
        <w:t>启用之前</w:t>
      </w:r>
      <w:r>
        <w:rPr>
          <w:lang w:eastAsia="zh-CN"/>
        </w:rPr>
        <w:t>已创建大量变量，此时会在目标数据库初始化存储表信息，可能会比较慢，敬请耐心等待！</w:t>
      </w: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8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21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89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22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pStyle w:val="2"/>
        <w:rPr>
          <w:lang w:eastAsia="zh-CN"/>
        </w:rPr>
      </w:pPr>
      <w:bookmarkStart w:id="90" w:name="_Toc88489107"/>
      <w:r>
        <w:rPr>
          <w:rFonts w:hint="eastAsia"/>
          <w:lang w:eastAsia="zh-CN"/>
        </w:rPr>
        <w:t>系统日志</w:t>
      </w:r>
      <w:bookmarkEnd w:id="90"/>
    </w:p>
    <w:p>
      <w:pPr>
        <w:pStyle w:val="3"/>
        <w:rPr>
          <w:lang w:eastAsia="zh-CN"/>
        </w:rPr>
      </w:pPr>
      <w:bookmarkStart w:id="91" w:name="_Toc88489108"/>
      <w:r>
        <w:rPr>
          <w:rFonts w:hint="eastAsia"/>
          <w:lang w:eastAsia="zh-CN"/>
        </w:rPr>
        <w:t>错误日志</w:t>
      </w:r>
      <w:bookmarkEnd w:id="91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系统日志记录的是整个系统的日志，每个日志文件最大是</w:t>
      </w:r>
      <w:r>
        <w:rPr>
          <w:lang w:eastAsia="zh-CN"/>
        </w:rPr>
        <w:t>20MB，最长保留30天的日志，最大占用1G磁盘空间</w:t>
      </w:r>
      <w:r>
        <w:rPr>
          <w:rFonts w:hint="eastAsia"/>
          <w:lang w:eastAsia="zh-CN"/>
        </w:rPr>
        <w:t>，包括错误日志和计算日志。错误日志包括采集数据时读取错误、数据库连接断开、任务执行报错等。</w:t>
      </w:r>
    </w:p>
    <w:p>
      <w:pPr>
        <w:rPr>
          <w:lang w:eastAsia="zh-CN" w:bidi="ar-SA"/>
        </w:rPr>
      </w:pPr>
      <w:r>
        <w:drawing>
          <wp:inline distT="0" distB="0" distL="114300" distR="114300">
            <wp:extent cx="6571615" cy="3206750"/>
            <wp:effectExtent l="0" t="0" r="6985" b="6350"/>
            <wp:docPr id="4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0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lang w:eastAsia="zh-CN"/>
        </w:rPr>
      </w:pPr>
      <w:bookmarkStart w:id="92" w:name="_Toc88489109"/>
      <w:r>
        <w:rPr>
          <w:rFonts w:hint="eastAsia"/>
          <w:lang w:eastAsia="zh-CN"/>
        </w:rPr>
        <w:t>日志下载</w:t>
      </w:r>
      <w:bookmarkEnd w:id="92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日志可以下载到本地进行查看。</w:t>
      </w: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43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1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lang w:eastAsia="zh-CN"/>
        </w:rPr>
      </w:pPr>
      <w:bookmarkStart w:id="93" w:name="_Toc88489110"/>
      <w:r>
        <w:rPr>
          <w:rFonts w:hint="eastAsia"/>
          <w:lang w:eastAsia="zh-CN"/>
        </w:rPr>
        <w:t>计算日志</w:t>
      </w:r>
      <w:bookmarkEnd w:id="93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计算日志是任务执行时产生的日志，当任务执行失败时，报错信息会显示在日志的报错信息中。</w:t>
      </w: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54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17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rPr>
          <w:lang w:eastAsia="zh-CN"/>
        </w:rPr>
      </w:pPr>
      <w:bookmarkStart w:id="94" w:name="_Toc88489111"/>
      <w:r>
        <w:rPr>
          <w:rFonts w:hint="eastAsia"/>
          <w:lang w:eastAsia="zh-CN"/>
        </w:rPr>
        <w:t>系统设置</w:t>
      </w:r>
      <w:bookmarkEnd w:id="94"/>
    </w:p>
    <w:p>
      <w:pPr>
        <w:rPr>
          <w:lang w:eastAsia="zh-CN"/>
        </w:rPr>
      </w:pPr>
    </w:p>
    <w:p>
      <w:pPr>
        <w:pStyle w:val="3"/>
        <w:rPr>
          <w:lang w:eastAsia="zh-CN"/>
        </w:rPr>
      </w:pPr>
      <w:bookmarkStart w:id="95" w:name="_Toc88489112"/>
      <w:r>
        <w:rPr>
          <w:rFonts w:hint="eastAsia"/>
          <w:lang w:eastAsia="zh-CN"/>
        </w:rPr>
        <w:t>授权管理</w:t>
      </w:r>
      <w:bookmarkEnd w:id="95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授权之前，需要先拿到L</w:t>
      </w:r>
      <w:r>
        <w:rPr>
          <w:lang w:eastAsia="zh-CN"/>
        </w:rPr>
        <w:t>icense</w:t>
      </w:r>
      <w:r>
        <w:rPr>
          <w:rFonts w:hint="eastAsia"/>
          <w:lang w:eastAsia="zh-CN"/>
        </w:rPr>
        <w:t>，L</w:t>
      </w:r>
      <w:r>
        <w:rPr>
          <w:lang w:eastAsia="zh-CN"/>
        </w:rPr>
        <w:t>icense</w:t>
      </w:r>
      <w:r>
        <w:rPr>
          <w:rFonts w:hint="eastAsia"/>
          <w:lang w:eastAsia="zh-CN"/>
        </w:rPr>
        <w:t>需要联系瀚川的客服购买，购买之后，才可以进行授权。授权可分为 在线授权、离线授权2种方式。未授权之前的版本是“免费授权”，限制采集1</w:t>
      </w:r>
      <w:r>
        <w:rPr>
          <w:lang w:eastAsia="zh-CN"/>
        </w:rPr>
        <w:t>0</w:t>
      </w:r>
      <w:r>
        <w:rPr>
          <w:rFonts w:hint="eastAsia"/>
          <w:lang w:eastAsia="zh-CN"/>
        </w:rPr>
        <w:t>台设备和</w:t>
      </w:r>
      <w:r>
        <w:rPr>
          <w:lang w:eastAsia="zh-CN"/>
        </w:rPr>
        <w:t>500</w:t>
      </w:r>
      <w:r>
        <w:rPr>
          <w:rFonts w:hint="eastAsia"/>
          <w:lang w:eastAsia="zh-CN"/>
        </w:rPr>
        <w:t>点位。</w:t>
      </w:r>
    </w:p>
    <w:p>
      <w:pPr>
        <w:rPr>
          <w:lang w:eastAsia="zh-CN"/>
        </w:rPr>
      </w:pPr>
    </w:p>
    <w:p>
      <w:pPr>
        <w:pStyle w:val="4"/>
        <w:rPr>
          <w:lang w:eastAsia="zh-CN"/>
        </w:rPr>
      </w:pPr>
      <w:bookmarkStart w:id="96" w:name="_Toc88489113"/>
      <w:r>
        <w:rPr>
          <w:rFonts w:hint="eastAsia"/>
          <w:lang w:eastAsia="zh-CN"/>
        </w:rPr>
        <w:t>在线授权</w:t>
      </w:r>
      <w:bookmarkEnd w:id="96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OPENLINK服务所在的系统处于联网状态下进行授权。</w:t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首先需要点击页面上的“</w:t>
      </w:r>
      <w:r>
        <w:fldChar w:fldCharType="begin"/>
      </w:r>
      <w:r>
        <w:instrText xml:space="preserve"> HYPERLINK "https://open.harmontronics.com/" \l "/about" </w:instrText>
      </w:r>
      <w:r>
        <w:fldChar w:fldCharType="separate"/>
      </w:r>
      <w:r>
        <w:rPr>
          <w:rStyle w:val="24"/>
          <w:rFonts w:hint="eastAsia"/>
          <w:lang w:eastAsia="zh-CN"/>
        </w:rPr>
        <w:t>获取L</w:t>
      </w:r>
      <w:r>
        <w:rPr>
          <w:rStyle w:val="24"/>
          <w:lang w:eastAsia="zh-CN"/>
        </w:rPr>
        <w:t>icense</w:t>
      </w:r>
      <w:r>
        <w:rPr>
          <w:rStyle w:val="24"/>
          <w:lang w:eastAsia="zh-CN"/>
        </w:rPr>
        <w:fldChar w:fldCharType="end"/>
      </w:r>
      <w:r>
        <w:rPr>
          <w:rFonts w:hint="eastAsia"/>
          <w:lang w:eastAsia="zh-CN"/>
        </w:rPr>
        <w:t>”，联系瀚川的客服购买L</w:t>
      </w:r>
      <w:r>
        <w:rPr>
          <w:lang w:eastAsia="zh-CN"/>
        </w:rPr>
        <w:t>icense</w:t>
      </w:r>
      <w:r>
        <w:rPr>
          <w:rFonts w:hint="eastAsia"/>
          <w:lang w:eastAsia="zh-CN"/>
        </w:rPr>
        <w:t>，之后获取激活码才可以授权。</w:t>
      </w: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9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23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客户通过官网或者邮件方式拿到L</w:t>
      </w:r>
      <w:r>
        <w:rPr>
          <w:lang w:eastAsia="zh-CN"/>
        </w:rPr>
        <w:t>icense</w:t>
      </w:r>
      <w:r>
        <w:rPr>
          <w:rFonts w:hint="eastAsia"/>
          <w:lang w:eastAsia="zh-CN"/>
        </w:rPr>
        <w:t>后，点击“获取激活码”，可以得到激活码，这时点击“激活”即可授权成功。</w:t>
      </w: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100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25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pStyle w:val="4"/>
        <w:rPr>
          <w:lang w:eastAsia="zh-CN"/>
        </w:rPr>
      </w:pPr>
      <w:bookmarkStart w:id="97" w:name="_Toc88489114"/>
      <w:r>
        <w:rPr>
          <w:rFonts w:hint="eastAsia"/>
          <w:lang w:eastAsia="zh-CN"/>
        </w:rPr>
        <w:t>离线授权</w:t>
      </w:r>
      <w:bookmarkEnd w:id="97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购买到L</w:t>
      </w:r>
      <w:r>
        <w:rPr>
          <w:lang w:eastAsia="zh-CN"/>
        </w:rPr>
        <w:t>icense</w:t>
      </w:r>
      <w:r>
        <w:rPr>
          <w:rFonts w:hint="eastAsia"/>
          <w:lang w:eastAsia="zh-CN"/>
        </w:rPr>
        <w:t>后，可通过U盘等方式，把L</w:t>
      </w:r>
      <w:r>
        <w:rPr>
          <w:lang w:eastAsia="zh-CN"/>
        </w:rPr>
        <w:t>icense</w:t>
      </w:r>
      <w:r>
        <w:rPr>
          <w:rFonts w:hint="eastAsia"/>
          <w:lang w:eastAsia="zh-CN"/>
        </w:rPr>
        <w:t>复制到授权页面上，点击“获取激活码”，之后会弹出“离线获取激活码”，可用手机微信扫码获取到激活码，之后可通过U盘等方式，复制激活码到授权页面，进行授权。</w:t>
      </w:r>
    </w:p>
    <w:p>
      <w:pPr>
        <w:rPr>
          <w:lang w:eastAsia="zh-CN"/>
        </w:rPr>
      </w:pPr>
      <w:r>
        <w:rPr>
          <w:lang w:eastAsia="zh-CN" w:bidi="ar-SA"/>
        </w:rPr>
        <w:drawing>
          <wp:inline distT="0" distB="0" distL="0" distR="0">
            <wp:extent cx="6578600" cy="2131060"/>
            <wp:effectExtent l="0" t="0" r="12700" b="2540"/>
            <wp:docPr id="193" name="图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213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rPr>
          <w:lang w:eastAsia="zh-CN" w:bidi="ar-SA"/>
        </w:rPr>
        <w:drawing>
          <wp:inline distT="0" distB="0" distL="0" distR="0">
            <wp:extent cx="6181725" cy="3886200"/>
            <wp:effectExtent l="0" t="0" r="9525" b="0"/>
            <wp:docPr id="200" name="图片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pStyle w:val="4"/>
        <w:rPr>
          <w:lang w:eastAsia="zh-CN"/>
        </w:rPr>
      </w:pPr>
      <w:bookmarkStart w:id="98" w:name="_Toc88489115"/>
      <w:r>
        <w:rPr>
          <w:rFonts w:hint="eastAsia"/>
          <w:lang w:eastAsia="zh-CN"/>
        </w:rPr>
        <w:t>取消授权</w:t>
      </w:r>
      <w:bookmarkEnd w:id="98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取消授权可方便客户激活其他版本L</w:t>
      </w:r>
      <w:r>
        <w:rPr>
          <w:lang w:eastAsia="zh-CN"/>
        </w:rPr>
        <w:t>icense的需求</w:t>
      </w:r>
      <w:r>
        <w:rPr>
          <w:rFonts w:hint="eastAsia"/>
          <w:lang w:eastAsia="zh-CN"/>
        </w:rPr>
        <w:t>。取消授权后，这个</w:t>
      </w:r>
      <w:r>
        <w:rPr>
          <w:lang w:eastAsia="zh-CN"/>
        </w:rPr>
        <w:t>License可以被</w:t>
      </w:r>
      <w:r>
        <w:rPr>
          <w:rFonts w:hint="eastAsia"/>
          <w:lang w:eastAsia="zh-CN"/>
        </w:rPr>
        <w:t>当前系统重复使用</w:t>
      </w:r>
      <w:r>
        <w:rPr>
          <w:lang w:eastAsia="zh-CN"/>
        </w:rPr>
        <w:t>，其他系统不能使用了</w:t>
      </w:r>
      <w:r>
        <w:rPr>
          <w:rFonts w:hint="eastAsia"/>
          <w:lang w:eastAsia="zh-CN"/>
        </w:rPr>
        <w:t>。除非在官网后台解绑后，其他系统才可以使用该</w:t>
      </w:r>
      <w:r>
        <w:rPr>
          <w:lang w:eastAsia="zh-CN"/>
        </w:rPr>
        <w:t>License</w:t>
      </w:r>
      <w:r>
        <w:rPr>
          <w:rFonts w:hint="eastAsia"/>
          <w:lang w:eastAsia="zh-CN"/>
        </w:rPr>
        <w:t>。</w:t>
      </w:r>
    </w:p>
    <w:p>
      <w:pPr>
        <w:rPr>
          <w:lang w:eastAsia="zh-CN"/>
        </w:rPr>
      </w:pPr>
      <w:r>
        <w:rPr>
          <w:lang w:eastAsia="zh-CN" w:bidi="ar-SA"/>
        </w:rPr>
        <w:drawing>
          <wp:inline distT="0" distB="0" distL="0" distR="0">
            <wp:extent cx="6578600" cy="3456940"/>
            <wp:effectExtent l="0" t="0" r="12700" b="1016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345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pStyle w:val="3"/>
        <w:rPr>
          <w:lang w:eastAsia="zh-CN"/>
        </w:rPr>
      </w:pPr>
      <w:bookmarkStart w:id="99" w:name="_Toc88489116"/>
      <w:r>
        <w:rPr>
          <w:rFonts w:hint="eastAsia"/>
          <w:lang w:eastAsia="zh-CN"/>
        </w:rPr>
        <w:t>模块管理</w:t>
      </w:r>
      <w:bookmarkEnd w:id="99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系统部署后，默认所有的模块都是未授权状态。当激活系统后，授权模块的状态会变成已授权。</w:t>
      </w:r>
    </w:p>
    <w:p>
      <w:pPr>
        <w:rPr>
          <w:lang w:eastAsia="zh-CN"/>
        </w:rPr>
      </w:pPr>
      <w:r>
        <w:drawing>
          <wp:inline distT="0" distB="0" distL="114300" distR="114300">
            <wp:extent cx="6571615" cy="3206750"/>
            <wp:effectExtent l="0" t="0" r="6985" b="6350"/>
            <wp:docPr id="102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26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  <w:r>
        <w:rPr>
          <w:lang w:eastAsia="zh-CN" w:bidi="ar-SA"/>
        </w:rPr>
        <w:drawing>
          <wp:inline distT="0" distB="0" distL="0" distR="0">
            <wp:extent cx="6578600" cy="3456940"/>
            <wp:effectExtent l="0" t="0" r="12700" b="1016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578600" cy="345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rPr>
          <w:lang w:eastAsia="zh-CN"/>
        </w:rPr>
      </w:pPr>
    </w:p>
    <w:p>
      <w:pPr>
        <w:pStyle w:val="2"/>
        <w:rPr>
          <w:lang w:eastAsia="zh-CN"/>
        </w:rPr>
      </w:pPr>
      <w:bookmarkStart w:id="100" w:name="_Toc88489117"/>
      <w:r>
        <w:rPr>
          <w:rFonts w:hint="eastAsia"/>
          <w:lang w:eastAsia="zh-CN"/>
        </w:rPr>
        <w:t>系统工具</w:t>
      </w:r>
      <w:bookmarkEnd w:id="100"/>
    </w:p>
    <w:p>
      <w:pPr>
        <w:pStyle w:val="3"/>
      </w:pPr>
      <w:bookmarkStart w:id="101" w:name="_Toc88489118"/>
      <w:r>
        <w:rPr>
          <w:rFonts w:hint="eastAsia"/>
          <w:lang w:eastAsia="zh-CN"/>
        </w:rPr>
        <w:t>HTTP工具</w:t>
      </w:r>
      <w:bookmarkEnd w:id="101"/>
    </w:p>
    <w:p>
      <w:pPr>
        <w:pStyle w:val="4"/>
      </w:pPr>
      <w:bookmarkStart w:id="102" w:name="_Toc88489119"/>
      <w:r>
        <w:rPr>
          <w:rFonts w:hint="eastAsia"/>
        </w:rPr>
        <w:t>http(s)接口进行请求和管理</w:t>
      </w:r>
      <w:bookmarkEnd w:id="102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点击“GET”可以选择请求方式，在“URL”中输入请求地址，点击“发送”获取响应。</w:t>
      </w:r>
    </w:p>
    <w:p>
      <w:r>
        <w:drawing>
          <wp:inline distT="0" distB="0" distL="114300" distR="114300">
            <wp:extent cx="6571615" cy="3206750"/>
            <wp:effectExtent l="0" t="0" r="6985" b="6350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6571615" cy="3206750"/>
            <wp:effectExtent l="0" t="0" r="6985" b="6350"/>
            <wp:docPr id="1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03" w:name="_Toc88489120"/>
      <w:r>
        <w:rPr>
          <w:rFonts w:hint="eastAsia"/>
        </w:rPr>
        <w:t>RealTime（实时请求）</w:t>
      </w:r>
      <w:bookmarkEnd w:id="103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可以用于长连接服务的请求验证，包括WebSocket（以wss://开头）、SSE、Socket.IO和MQTT。在日志中显示连接信息。</w:t>
      </w:r>
    </w:p>
    <w:p>
      <w:r>
        <w:drawing>
          <wp:inline distT="0" distB="0" distL="114300" distR="114300">
            <wp:extent cx="6571615" cy="3206750"/>
            <wp:effectExtent l="0" t="0" r="6985" b="6350"/>
            <wp:docPr id="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r>
        <w:drawing>
          <wp:inline distT="0" distB="0" distL="114300" distR="114300">
            <wp:extent cx="6571615" cy="3206750"/>
            <wp:effectExtent l="0" t="0" r="6985" b="6350"/>
            <wp:docPr id="23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5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6571615" cy="3206750"/>
            <wp:effectExtent l="0" t="0" r="6985" b="6350"/>
            <wp:docPr id="34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6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6571615" cy="3206750"/>
            <wp:effectExtent l="0" t="0" r="6985" b="6350"/>
            <wp:docPr id="9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7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4"/>
        <w:rPr>
          <w:lang w:eastAsia="zh-CN"/>
        </w:rPr>
      </w:pPr>
      <w:bookmarkStart w:id="104" w:name="_Toc88489121"/>
      <w:r>
        <w:rPr>
          <w:rFonts w:hint="eastAsia"/>
          <w:lang w:eastAsia="zh-CN"/>
        </w:rPr>
        <w:t>GraphQL（API查询语言）</w:t>
      </w:r>
      <w:bookmarkEnd w:id="104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可以使用GraphQL用于API查询，在“URL”中输入请求地址，点击发送“连接”，可以获取模式信息。</w:t>
      </w:r>
    </w:p>
    <w:p>
      <w:r>
        <w:drawing>
          <wp:inline distT="0" distB="0" distL="114300" distR="114300">
            <wp:extent cx="6571615" cy="3206750"/>
            <wp:effectExtent l="0" t="0" r="6985" b="6350"/>
            <wp:docPr id="9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8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在查询中输入模式中的查询语句，在变量中输入对应查询的内容，点击“查询”，可以在响应中获取信息。</w:t>
      </w:r>
      <w:r>
        <w:drawing>
          <wp:inline distT="0" distB="0" distL="114300" distR="114300">
            <wp:extent cx="6571615" cy="3206750"/>
            <wp:effectExtent l="0" t="0" r="6985" b="6350"/>
            <wp:docPr id="10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9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40" w:firstLineChars="200"/>
        <w:rPr>
          <w:lang w:eastAsia="zh-CN"/>
        </w:rPr>
      </w:pPr>
    </w:p>
    <w:p>
      <w:pPr>
        <w:pStyle w:val="4"/>
        <w:rPr>
          <w:lang w:eastAsia="zh-CN"/>
        </w:rPr>
      </w:pPr>
      <w:bookmarkStart w:id="105" w:name="_Toc88489122"/>
      <w:r>
        <w:rPr>
          <w:lang w:eastAsia="zh-CN"/>
        </w:rPr>
        <w:t>Document（文档/接口描述）</w:t>
      </w:r>
      <w:bookmarkEnd w:id="105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选择导入项目中收藏夹或从本地导入，点击“生成文件”，即可在文档中查看生成的文档。</w:t>
      </w:r>
    </w:p>
    <w:p>
      <w:r>
        <w:drawing>
          <wp:inline distT="0" distB="0" distL="114300" distR="114300">
            <wp:extent cx="6571615" cy="3206750"/>
            <wp:effectExtent l="0" t="0" r="6985" b="6350"/>
            <wp:docPr id="10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6571615" cy="3206750"/>
            <wp:effectExtent l="0" t="0" r="6985" b="6350"/>
            <wp:docPr id="12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1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同时可以将收藏夹导出到本地查看。</w:t>
      </w:r>
    </w:p>
    <w:p>
      <w:r>
        <w:drawing>
          <wp:inline distT="0" distB="0" distL="114300" distR="114300">
            <wp:extent cx="6571615" cy="3206750"/>
            <wp:effectExtent l="0" t="0" r="6985" b="6350"/>
            <wp:docPr id="13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2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20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3486150" cy="2752725"/>
            <wp:effectExtent l="0" t="0" r="6350" b="3175"/>
            <wp:docPr id="147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40"/>
                    <pic:cNvPicPr>
                      <a:picLocks noChangeAspect="1"/>
                    </pic:cNvPicPr>
                  </pic:nvPicPr>
                  <pic:blipFill>
                    <a:blip r:embed="rId144"/>
                    <a:srcRect r="46931" b="28169"/>
                    <a:stretch>
                      <a:fillRect/>
                    </a:stretch>
                  </pic:blipFill>
                  <pic:spPr>
                    <a:xfrm>
                      <a:off x="0" y="0"/>
                      <a:ext cx="348615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</w:pPr>
      <w:bookmarkStart w:id="106" w:name="_Toc88489123"/>
      <w:r>
        <w:rPr>
          <w:rFonts w:hint="eastAsia"/>
          <w:lang w:eastAsia="zh-CN"/>
        </w:rPr>
        <w:t>文件助手</w:t>
      </w:r>
      <w:bookmarkEnd w:id="106"/>
    </w:p>
    <w:p>
      <w:pPr>
        <w:pStyle w:val="4"/>
      </w:pPr>
      <w:bookmarkStart w:id="107" w:name="_Toc88489124"/>
      <w:r>
        <w:rPr>
          <w:rFonts w:hint="eastAsia"/>
          <w:lang w:eastAsia="zh-CN"/>
        </w:rPr>
        <w:t>文件查看</w:t>
      </w:r>
      <w:bookmarkEnd w:id="107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点击文件名进入要查看的文件。</w:t>
      </w:r>
    </w:p>
    <w:p>
      <w:pPr>
        <w:rPr>
          <w:rFonts w:eastAsia="PMingLiU"/>
          <w:lang w:eastAsia="zh-TW"/>
        </w:rPr>
      </w:pPr>
      <w:r>
        <w:drawing>
          <wp:inline distT="0" distB="0" distL="114300" distR="114300">
            <wp:extent cx="6571615" cy="3128010"/>
            <wp:effectExtent l="0" t="0" r="6985" b="8890"/>
            <wp:docPr id="183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21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进入编辑页面可以对文本内容进行编辑，点击“保存”进行保存，点击“设置”设置字体大小等，点击“恢复原始内容”回到文本初始，点击“下载”下载当前文档。</w:t>
      </w:r>
    </w:p>
    <w:p>
      <w:r>
        <w:drawing>
          <wp:inline distT="0" distB="0" distL="114300" distR="114300">
            <wp:extent cx="6571615" cy="3128010"/>
            <wp:effectExtent l="0" t="0" r="6985" b="8890"/>
            <wp:docPr id="184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22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4"/>
        <w:rPr>
          <w:lang w:eastAsia="zh-CN"/>
        </w:rPr>
      </w:pPr>
      <w:bookmarkStart w:id="108" w:name="_Toc88489125"/>
      <w:r>
        <w:rPr>
          <w:rFonts w:hint="eastAsia"/>
          <w:lang w:eastAsia="zh-CN"/>
        </w:rPr>
        <w:t>文件上传</w:t>
      </w:r>
      <w:bookmarkEnd w:id="108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点击“选择文件”，选中后点击“打开”，点击“上传</w:t>
      </w:r>
      <w:r>
        <w:rPr>
          <w:lang w:eastAsia="zh-CN"/>
        </w:rPr>
        <w:t>”</w:t>
      </w:r>
      <w:r>
        <w:rPr>
          <w:rFonts w:hint="eastAsia"/>
          <w:lang w:eastAsia="zh-CN"/>
        </w:rPr>
        <w:t>按钮上传。</w:t>
      </w:r>
    </w:p>
    <w:p>
      <w:pPr>
        <w:rPr>
          <w:lang w:eastAsia="zh-CN"/>
        </w:rPr>
      </w:pPr>
    </w:p>
    <w:p>
      <w:r>
        <w:drawing>
          <wp:inline distT="0" distB="0" distL="114300" distR="114300">
            <wp:extent cx="6572250" cy="3158490"/>
            <wp:effectExtent l="0" t="0" r="6350" b="3810"/>
            <wp:docPr id="186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24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315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  <w:r>
        <w:drawing>
          <wp:inline distT="0" distB="0" distL="114300" distR="114300">
            <wp:extent cx="6571615" cy="3128010"/>
            <wp:effectExtent l="0" t="0" r="6985" b="8890"/>
            <wp:docPr id="187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25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40" w:firstLineChars="200"/>
        <w:rPr>
          <w:lang w:eastAsia="zh-CN"/>
        </w:rPr>
      </w:pPr>
    </w:p>
    <w:p>
      <w:pPr>
        <w:pStyle w:val="4"/>
        <w:rPr>
          <w:lang w:eastAsia="zh-CN"/>
        </w:rPr>
      </w:pPr>
      <w:bookmarkStart w:id="109" w:name="_Toc88489126"/>
      <w:r>
        <w:rPr>
          <w:rFonts w:hint="eastAsia"/>
          <w:lang w:eastAsia="zh-CN"/>
        </w:rPr>
        <w:t>文件复制、剪切、粘贴及重命名</w:t>
      </w:r>
      <w:bookmarkEnd w:id="109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选中文件，点击</w:t>
      </w:r>
      <w:r>
        <w:rPr>
          <w:lang w:eastAsia="zh-CN"/>
        </w:rPr>
        <w:t>”</w:t>
      </w:r>
      <w:r>
        <w:rPr>
          <w:rFonts w:hint="eastAsia"/>
          <w:lang w:eastAsia="zh-CN"/>
        </w:rPr>
        <w:t>复制</w:t>
      </w:r>
      <w:r>
        <w:rPr>
          <w:lang w:eastAsia="zh-CN"/>
        </w:rPr>
        <w:t>”</w:t>
      </w:r>
      <w:r>
        <w:rPr>
          <w:rFonts w:hint="eastAsia"/>
          <w:lang w:eastAsia="zh-CN"/>
        </w:rPr>
        <w:t>可复制文件，再点击”粘贴“，将文件粘贴到不同目录下，点击”清除“取消操作。</w:t>
      </w:r>
    </w:p>
    <w:p>
      <w:r>
        <w:drawing>
          <wp:inline distT="0" distB="0" distL="114300" distR="114300">
            <wp:extent cx="6571615" cy="3128010"/>
            <wp:effectExtent l="0" t="0" r="6985" b="8890"/>
            <wp:docPr id="188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26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选中文件，点击</w:t>
      </w:r>
      <w:r>
        <w:rPr>
          <w:lang w:eastAsia="zh-CN"/>
        </w:rPr>
        <w:t>”</w:t>
      </w:r>
      <w:r>
        <w:rPr>
          <w:rFonts w:hint="eastAsia"/>
          <w:lang w:eastAsia="zh-CN"/>
        </w:rPr>
        <w:t>剪切</w:t>
      </w:r>
      <w:r>
        <w:rPr>
          <w:lang w:eastAsia="zh-CN"/>
        </w:rPr>
        <w:t>”</w:t>
      </w:r>
      <w:r>
        <w:rPr>
          <w:rFonts w:hint="eastAsia"/>
          <w:lang w:eastAsia="zh-CN"/>
        </w:rPr>
        <w:t>可剪切文件，再点击”粘贴“，将文件粘贴到不同目录下，点击”清除“取消操作。</w:t>
      </w:r>
    </w:p>
    <w:p>
      <w:pPr>
        <w:rPr>
          <w:lang w:eastAsia="zh-CN"/>
        </w:rPr>
      </w:pPr>
    </w:p>
    <w:p>
      <w:r>
        <w:drawing>
          <wp:inline distT="0" distB="0" distL="114300" distR="114300">
            <wp:extent cx="6571615" cy="3128010"/>
            <wp:effectExtent l="0" t="0" r="6985" b="8890"/>
            <wp:docPr id="19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28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ind w:firstLine="220" w:firstLineChars="100"/>
        <w:rPr>
          <w:lang w:eastAsia="zh-CN"/>
        </w:rPr>
      </w:pPr>
      <w:r>
        <w:rPr>
          <w:rFonts w:hint="eastAsia"/>
          <w:lang w:eastAsia="zh-CN"/>
        </w:rPr>
        <w:t>选中文件，点击”</w:t>
      </w:r>
      <w:r>
        <w:drawing>
          <wp:inline distT="0" distB="0" distL="114300" distR="114300">
            <wp:extent cx="133350" cy="184150"/>
            <wp:effectExtent l="0" t="0" r="6350" b="6350"/>
            <wp:docPr id="156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49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t>“图标，出现重命名窗口，输入内容，点击”rename重命名“完成重命名。</w:t>
      </w:r>
    </w:p>
    <w:p>
      <w:r>
        <w:drawing>
          <wp:inline distT="0" distB="0" distL="114300" distR="114300">
            <wp:extent cx="6571615" cy="3128010"/>
            <wp:effectExtent l="0" t="0" r="6985" b="8890"/>
            <wp:docPr id="191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29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lang w:eastAsia="zh-CN"/>
        </w:rPr>
      </w:pPr>
      <w:bookmarkStart w:id="110" w:name="_Toc88489127"/>
      <w:r>
        <w:rPr>
          <w:rFonts w:hint="eastAsia"/>
          <w:lang w:eastAsia="zh-CN"/>
        </w:rPr>
        <w:t>文件下载</w:t>
      </w:r>
      <w:bookmarkEnd w:id="110"/>
    </w:p>
    <w:p>
      <w:pPr>
        <w:rPr>
          <w:lang w:eastAsia="zh-CN"/>
        </w:rPr>
      </w:pPr>
      <w:r>
        <w:rPr>
          <w:rFonts w:hint="eastAsia"/>
          <w:lang w:eastAsia="zh-CN"/>
        </w:rPr>
        <w:t>点击文件前的”</w:t>
      </w:r>
      <w:r>
        <w:drawing>
          <wp:inline distT="0" distB="0" distL="114300" distR="114300">
            <wp:extent cx="133350" cy="152400"/>
            <wp:effectExtent l="0" t="0" r="6350" b="0"/>
            <wp:docPr id="16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3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3335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eastAsia="zh-CN"/>
        </w:rPr>
        <w:t>“按钮即可下载文件</w:t>
      </w:r>
    </w:p>
    <w:p>
      <w:pPr>
        <w:rPr>
          <w:lang w:eastAsia="zh-CN"/>
        </w:rPr>
      </w:pPr>
      <w:r>
        <w:drawing>
          <wp:inline distT="0" distB="0" distL="114300" distR="114300">
            <wp:extent cx="6571615" cy="3128010"/>
            <wp:effectExtent l="0" t="0" r="6985" b="8890"/>
            <wp:docPr id="192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30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pPr>
        <w:pStyle w:val="3"/>
        <w:rPr>
          <w:lang w:eastAsia="zh-CN"/>
        </w:rPr>
      </w:pPr>
      <w:bookmarkStart w:id="111" w:name="_Toc88489128"/>
      <w:r>
        <w:rPr>
          <w:rFonts w:hint="eastAsia"/>
          <w:lang w:eastAsia="zh-CN"/>
        </w:rPr>
        <w:t>SQLITE工具</w:t>
      </w:r>
      <w:bookmarkEnd w:id="111"/>
    </w:p>
    <w:p>
      <w:pPr>
        <w:pStyle w:val="4"/>
        <w:rPr>
          <w:lang w:eastAsia="zh-CN"/>
        </w:rPr>
      </w:pPr>
      <w:bookmarkStart w:id="112" w:name="_Toc88489129"/>
      <w:r>
        <w:rPr>
          <w:rFonts w:hint="eastAsia"/>
          <w:lang w:eastAsia="zh-CN"/>
        </w:rPr>
        <w:t>新增数据库</w:t>
      </w:r>
      <w:bookmarkEnd w:id="112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在输入框输入正确的数据库路径，点击“提交”按钮，完成数据库添加，输入路径须为正确的db文件路径。</w:t>
      </w:r>
    </w:p>
    <w:p>
      <w:r>
        <w:drawing>
          <wp:inline distT="0" distB="0" distL="114300" distR="114300">
            <wp:extent cx="6571615" cy="3128010"/>
            <wp:effectExtent l="0" t="0" r="6985" b="8890"/>
            <wp:docPr id="19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31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6571615" cy="3128010"/>
            <wp:effectExtent l="0" t="0" r="6985" b="8890"/>
            <wp:docPr id="195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32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4"/>
      </w:pPr>
      <w:bookmarkStart w:id="113" w:name="_Toc88489130"/>
      <w:r>
        <w:rPr>
          <w:rFonts w:hint="eastAsia"/>
          <w:lang w:eastAsia="zh-CN"/>
        </w:rPr>
        <w:t>删除数据库</w:t>
      </w:r>
      <w:bookmarkEnd w:id="113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鼠标移动到数据库名，出现悬浮“x”，点击删除当前数据库，当只剩一个数据库时无法删除。</w:t>
      </w:r>
    </w:p>
    <w:p>
      <w:r>
        <w:drawing>
          <wp:inline distT="0" distB="0" distL="114300" distR="114300">
            <wp:extent cx="6571615" cy="3128010"/>
            <wp:effectExtent l="0" t="0" r="6985" b="8890"/>
            <wp:docPr id="196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33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lang w:eastAsia="zh-CN"/>
        </w:rPr>
      </w:pPr>
      <w:bookmarkStart w:id="114" w:name="_Toc88489131"/>
      <w:r>
        <w:rPr>
          <w:rFonts w:hint="eastAsia"/>
          <w:lang w:eastAsia="zh-CN"/>
        </w:rPr>
        <w:t>创建数据库表</w:t>
      </w:r>
      <w:bookmarkEnd w:id="114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点击数据库表，在“Create”按钮前输入表名，点击“Create”完成创建，可在该数据库表目录下查看。</w:t>
      </w:r>
    </w:p>
    <w:p>
      <w:r>
        <w:drawing>
          <wp:inline distT="0" distB="0" distL="114300" distR="114300">
            <wp:extent cx="6571615" cy="3128010"/>
            <wp:effectExtent l="0" t="0" r="6985" b="8890"/>
            <wp:docPr id="197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34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6571615" cy="3128010"/>
            <wp:effectExtent l="0" t="0" r="6985" b="8890"/>
            <wp:docPr id="198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35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</w:pPr>
      <w:bookmarkStart w:id="115" w:name="_Toc88489132"/>
      <w:r>
        <w:rPr>
          <w:rFonts w:hint="eastAsia"/>
          <w:lang w:eastAsia="zh-CN"/>
        </w:rPr>
        <w:t>删除数据库表</w:t>
      </w:r>
      <w:bookmarkEnd w:id="115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选择数据库表，点击“Drop”按钮进入删除页面，点击“Drop table</w:t>
      </w:r>
      <w:r>
        <w:rPr>
          <w:lang w:eastAsia="zh-CN"/>
        </w:rPr>
        <w:t>”</w:t>
      </w:r>
      <w:r>
        <w:rPr>
          <w:rFonts w:hint="eastAsia"/>
          <w:lang w:eastAsia="zh-CN"/>
        </w:rPr>
        <w:t>按钮确认删除该表，点</w:t>
      </w:r>
      <w:r>
        <w:rPr>
          <w:lang w:eastAsia="zh-CN"/>
        </w:rPr>
        <w:t>”</w:t>
      </w:r>
      <w:r>
        <w:rPr>
          <w:rFonts w:hint="eastAsia"/>
          <w:lang w:eastAsia="zh-CN"/>
        </w:rPr>
        <w:t>Cancel</w:t>
      </w:r>
      <w:r>
        <w:rPr>
          <w:lang w:eastAsia="zh-CN"/>
        </w:rPr>
        <w:t>”</w:t>
      </w:r>
      <w:r>
        <w:rPr>
          <w:rFonts w:hint="eastAsia"/>
          <w:lang w:eastAsia="zh-CN"/>
        </w:rPr>
        <w:t>按钮取消删除操作。</w:t>
      </w:r>
    </w:p>
    <w:p>
      <w:pPr>
        <w:rPr>
          <w:lang w:eastAsia="zh-CN"/>
        </w:rPr>
      </w:pPr>
    </w:p>
    <w:p>
      <w:r>
        <w:drawing>
          <wp:inline distT="0" distB="0" distL="114300" distR="114300">
            <wp:extent cx="6571615" cy="3128010"/>
            <wp:effectExtent l="0" t="0" r="6985" b="8890"/>
            <wp:docPr id="199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36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6571615" cy="3128010"/>
            <wp:effectExtent l="0" t="0" r="6985" b="8890"/>
            <wp:docPr id="20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37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rPr>
          <w:lang w:eastAsia="zh-CN"/>
        </w:rPr>
      </w:pPr>
      <w:bookmarkStart w:id="116" w:name="_Toc88489133"/>
      <w:r>
        <w:rPr>
          <w:rFonts w:hint="eastAsia"/>
          <w:lang w:eastAsia="zh-CN"/>
        </w:rPr>
        <w:t>查看数据库表</w:t>
      </w:r>
      <w:bookmarkEnd w:id="116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点击选中数据库表，在右边区域显示数据库表的结构、内容等。</w:t>
      </w:r>
    </w:p>
    <w:p>
      <w:r>
        <w:drawing>
          <wp:inline distT="0" distB="0" distL="114300" distR="114300">
            <wp:extent cx="6571615" cy="3128010"/>
            <wp:effectExtent l="0" t="0" r="6985" b="8890"/>
            <wp:docPr id="202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38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点击“Structure”查看数据库表结构</w:t>
      </w:r>
    </w:p>
    <w:p>
      <w:r>
        <w:drawing>
          <wp:inline distT="0" distB="0" distL="114300" distR="114300">
            <wp:extent cx="6571615" cy="3128010"/>
            <wp:effectExtent l="0" t="0" r="6985" b="8890"/>
            <wp:docPr id="203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39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lang w:eastAsia="zh-CN"/>
        </w:rPr>
      </w:pPr>
      <w:r>
        <w:rPr>
          <w:rFonts w:hint="eastAsia"/>
          <w:lang w:eastAsia="zh-CN"/>
        </w:rPr>
        <w:t>点击</w:t>
      </w:r>
      <w:r>
        <w:rPr>
          <w:lang w:eastAsia="zh-CN"/>
        </w:rPr>
        <w:t>”</w:t>
      </w:r>
      <w:r>
        <w:rPr>
          <w:rFonts w:hint="eastAsia"/>
          <w:lang w:eastAsia="zh-CN"/>
        </w:rPr>
        <w:t>Add column</w:t>
      </w:r>
      <w:r>
        <w:rPr>
          <w:lang w:eastAsia="zh-CN"/>
        </w:rPr>
        <w:t>”</w:t>
      </w:r>
      <w:r>
        <w:rPr>
          <w:rFonts w:hint="eastAsia"/>
          <w:lang w:eastAsia="zh-CN"/>
        </w:rPr>
        <w:t>按钮可给数据库表添加字段</w:t>
      </w:r>
    </w:p>
    <w:p>
      <w:r>
        <w:drawing>
          <wp:inline distT="0" distB="0" distL="114300" distR="114300">
            <wp:extent cx="6571615" cy="3128010"/>
            <wp:effectExtent l="0" t="0" r="6985" b="8890"/>
            <wp:docPr id="204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40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  <w:r>
        <w:drawing>
          <wp:inline distT="0" distB="0" distL="114300" distR="114300">
            <wp:extent cx="6571615" cy="3128010"/>
            <wp:effectExtent l="0" t="0" r="6985" b="8890"/>
            <wp:docPr id="205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41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点击“Content”按钮查看数据库表内容</w:t>
      </w:r>
      <w:r>
        <w:drawing>
          <wp:inline distT="0" distB="0" distL="114300" distR="114300">
            <wp:extent cx="6571615" cy="3128010"/>
            <wp:effectExtent l="0" t="0" r="6985" b="8890"/>
            <wp:docPr id="206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42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点击“Query”进入数据库表查询，在输入框中输入SQL语句，点击“Execute”运行查看结果。</w:t>
      </w:r>
    </w:p>
    <w:p>
      <w:r>
        <w:drawing>
          <wp:inline distT="0" distB="0" distL="114300" distR="114300">
            <wp:extent cx="6571615" cy="3128010"/>
            <wp:effectExtent l="0" t="0" r="6985" b="8890"/>
            <wp:docPr id="207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43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rPr>
          <w:lang w:eastAsia="zh-CN"/>
        </w:rPr>
      </w:pPr>
      <w:bookmarkStart w:id="117" w:name="_Toc88489134"/>
      <w:r>
        <w:rPr>
          <w:rFonts w:hint="eastAsia"/>
          <w:lang w:eastAsia="zh-CN"/>
        </w:rPr>
        <w:t>Shell工具</w:t>
      </w:r>
      <w:bookmarkEnd w:id="117"/>
    </w:p>
    <w:p>
      <w:pPr>
        <w:pStyle w:val="4"/>
        <w:numPr>
          <w:ilvl w:val="2"/>
          <w:numId w:val="0"/>
        </w:numPr>
        <w:ind w:firstLine="440" w:firstLineChars="200"/>
        <w:rPr>
          <w:sz w:val="22"/>
          <w:lang w:eastAsia="zh-CN"/>
        </w:rPr>
      </w:pPr>
      <w:bookmarkStart w:id="118" w:name="_Toc88489135"/>
      <w:r>
        <w:rPr>
          <w:rFonts w:hint="eastAsia"/>
          <w:sz w:val="22"/>
          <w:lang w:eastAsia="zh-CN"/>
        </w:rPr>
        <w:t>shell工具仅在linux环境下使用，windows环境下无法使用。</w:t>
      </w:r>
      <w:r>
        <w:rPr>
          <w:rFonts w:hint="eastAsia" w:eastAsia="PMingLiU"/>
          <w:sz w:val="22"/>
          <w:lang w:eastAsia="zh-TW"/>
        </w:rPr>
        <w:t>Shell</w:t>
      </w:r>
      <w:r>
        <w:rPr>
          <w:rFonts w:hint="eastAsia"/>
          <w:sz w:val="22"/>
          <w:lang w:eastAsia="zh-CN"/>
        </w:rPr>
        <w:t>工具使用前需要进行用户验证，验证成功后方可使用。Shell工具可连接到Linux系统，在网页上对linux进行操作，功能参考linux终端。</w:t>
      </w:r>
      <w:bookmarkEnd w:id="118"/>
    </w:p>
    <w:p>
      <w:pPr>
        <w:rPr>
          <w:lang w:eastAsia="zh-CN"/>
        </w:rPr>
      </w:pPr>
      <w:r>
        <w:drawing>
          <wp:inline distT="0" distB="0" distL="114300" distR="114300">
            <wp:extent cx="6571615" cy="3128010"/>
            <wp:effectExtent l="0" t="0" r="6985" b="8890"/>
            <wp:docPr id="216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52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</w:p>
    <w:p>
      <w:r>
        <w:drawing>
          <wp:inline distT="0" distB="0" distL="114300" distR="114300">
            <wp:extent cx="6571615" cy="3128010"/>
            <wp:effectExtent l="0" t="0" r="6985" b="8890"/>
            <wp:docPr id="208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44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  <w:rPr>
          <w:lang w:eastAsia="zh-CN"/>
        </w:rPr>
      </w:pPr>
      <w:bookmarkStart w:id="119" w:name="_Toc88489136"/>
      <w:r>
        <w:rPr>
          <w:rFonts w:hint="eastAsia"/>
          <w:lang w:eastAsia="zh-CN"/>
        </w:rPr>
        <w:t>看板助手</w:t>
      </w:r>
      <w:bookmarkEnd w:id="119"/>
      <w:r>
        <w:rPr>
          <w:rFonts w:hint="default"/>
          <w:lang w:eastAsia="zh-CN"/>
        </w:rPr>
        <w:t>(grafana)</w:t>
      </w:r>
    </w:p>
    <w:p>
      <w:pPr>
        <w:pStyle w:val="4"/>
        <w:rPr>
          <w:lang w:eastAsia="zh-CN"/>
        </w:rPr>
      </w:pPr>
      <w:r>
        <w:rPr>
          <w:lang w:eastAsia="zh-CN"/>
        </w:rPr>
        <w:t>插件下载</w:t>
      </w:r>
    </w:p>
    <w:p>
      <w:pPr>
        <w:ind w:left="420" w:firstLine="420"/>
        <w:rPr>
          <w:rFonts w:hint="default"/>
          <w:lang w:eastAsia="zh-CN"/>
        </w:rPr>
      </w:pPr>
      <w:r>
        <w:rPr>
          <w:rFonts w:hint="eastAsia"/>
          <w:lang w:eastAsia="zh-CN"/>
        </w:rPr>
        <w:t>点击左侧菜单栏“</w:t>
      </w:r>
      <w:r>
        <w:rPr>
          <w:rFonts w:hint="default"/>
          <w:lang w:eastAsia="zh-CN"/>
        </w:rPr>
        <w:t>Configuration</w:t>
      </w:r>
      <w:r>
        <w:rPr>
          <w:rFonts w:hint="eastAsia"/>
          <w:lang w:eastAsia="zh-CN"/>
        </w:rPr>
        <w:t>”</w:t>
      </w:r>
      <w:r>
        <w:rPr>
          <w:rFonts w:hint="default"/>
          <w:lang w:eastAsia="zh-CN"/>
        </w:rPr>
        <w:t>进入配置页面</w:t>
      </w:r>
      <w:r>
        <w:rPr>
          <w:rFonts w:hint="eastAsia"/>
          <w:lang w:eastAsia="zh-CN"/>
        </w:rPr>
        <w:t>。</w:t>
      </w:r>
      <w:r>
        <w:rPr>
          <w:rFonts w:hint="default"/>
          <w:lang w:eastAsia="zh-CN"/>
        </w:rPr>
        <w:t>选择Plugins进行插件下载</w:t>
      </w:r>
    </w:p>
    <w:p>
      <w:pPr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6565265" cy="3204210"/>
            <wp:effectExtent l="0" t="0" r="6985" b="15240"/>
            <wp:docPr id="245" name="图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20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</w:rPr>
      </w:pPr>
      <w:r>
        <w:rPr>
          <w:rFonts w:hint="default"/>
        </w:rPr>
        <w:drawing>
          <wp:inline distT="0" distB="0" distL="114300" distR="114300">
            <wp:extent cx="6565265" cy="3204210"/>
            <wp:effectExtent l="0" t="0" r="6985" b="15240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20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/>
        </w:rPr>
      </w:pPr>
    </w:p>
    <w:p>
      <w:pPr>
        <w:ind w:firstLine="420"/>
        <w:rPr>
          <w:rFonts w:hint="eastAsia"/>
          <w:lang w:eastAsia="zh-CN"/>
        </w:rPr>
      </w:pPr>
      <w:r>
        <w:rPr>
          <w:rFonts w:hint="default"/>
          <w:lang w:eastAsia="zh-CN"/>
        </w:rPr>
        <w:t>搜索框输入需要下载的插件进行插件下载(SimpleJson, Dynamic text, infinity)</w:t>
      </w:r>
      <w:r>
        <w:rPr>
          <w:rFonts w:hint="eastAsia"/>
          <w:lang w:eastAsia="zh-CN"/>
        </w:rPr>
        <w:t>。</w:t>
      </w:r>
    </w:p>
    <w:p>
      <w:pPr>
        <w:ind w:left="0" w:leftChars="0"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565265" cy="3204210"/>
            <wp:effectExtent l="0" t="0" r="6985" b="15240"/>
            <wp:docPr id="248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20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565900" cy="3247390"/>
            <wp:effectExtent l="0" t="0" r="6350" b="10160"/>
            <wp:docPr id="234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565265" cy="3204210"/>
            <wp:effectExtent l="0" t="0" r="6985" b="15240"/>
            <wp:docPr id="249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565265" cy="320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565900" cy="3247390"/>
            <wp:effectExtent l="0" t="0" r="6350" b="1016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565900" cy="3247390"/>
            <wp:effectExtent l="0" t="0" r="6350" b="10160"/>
            <wp:docPr id="236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default"/>
          <w:b/>
          <w:bCs/>
          <w:lang w:eastAsia="zh-CN"/>
        </w:rPr>
      </w:pPr>
      <w:r>
        <w:rPr>
          <w:rFonts w:hint="default"/>
          <w:b/>
          <w:bCs/>
          <w:lang w:eastAsia="zh-CN"/>
        </w:rPr>
        <w:drawing>
          <wp:inline distT="0" distB="0" distL="114300" distR="114300">
            <wp:extent cx="6565900" cy="3247390"/>
            <wp:effectExtent l="0" t="0" r="6350" b="10160"/>
            <wp:docPr id="237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default"/>
          <w:lang w:eastAsia="zh-CN"/>
        </w:rPr>
      </w:pPr>
    </w:p>
    <w:p/>
    <w:p>
      <w:pPr>
        <w:pStyle w:val="4"/>
        <w:rPr>
          <w:lang w:eastAsia="zh-CN"/>
        </w:rPr>
      </w:pPr>
      <w:r>
        <w:rPr>
          <w:lang w:eastAsia="zh-CN"/>
        </w:rPr>
        <w:t>数据源配置</w:t>
      </w:r>
    </w:p>
    <w:p>
      <w:pPr>
        <w:ind w:firstLine="440" w:firstLineChars="200"/>
        <w:rPr>
          <w:rFonts w:hint="default"/>
          <w:lang w:eastAsia="zh-CN"/>
        </w:rPr>
      </w:pPr>
      <w:r>
        <w:rPr>
          <w:rFonts w:hint="default"/>
          <w:lang w:eastAsia="zh-CN"/>
        </w:rPr>
        <w:t>在Configuration界面点击Data sources进行数据源配置。</w:t>
      </w:r>
    </w:p>
    <w:p>
      <w:pPr>
        <w:ind w:left="0" w:leftChars="0"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565900" cy="3247390"/>
            <wp:effectExtent l="0" t="0" r="6350" b="10160"/>
            <wp:docPr id="239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42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t>点击Add data source 进行数据源配置，选择influxdb数据库</w:t>
      </w:r>
    </w:p>
    <w:p>
      <w:pPr>
        <w:ind w:left="0" w:leftChars="0"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565900" cy="3247390"/>
            <wp:effectExtent l="0" t="0" r="6350" b="10160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default"/>
          <w:lang w:eastAsia="zh-CN"/>
        </w:rPr>
      </w:pPr>
    </w:p>
    <w:p>
      <w:pPr>
        <w:ind w:left="0" w:leftChars="0" w:firstLine="42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t>填写配置参数点击 save&amp;test保存配置</w:t>
      </w:r>
    </w:p>
    <w:p>
      <w:pPr>
        <w:ind w:left="0" w:leftChars="0"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561455" cy="3396615"/>
            <wp:effectExtent l="0" t="0" r="10795" b="13335"/>
            <wp:docPr id="246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6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561455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565900" cy="3247390"/>
            <wp:effectExtent l="0" t="0" r="6350" b="1016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42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t>选择infinity数据源，点击save&amp;test保存数据源。</w:t>
      </w:r>
    </w:p>
    <w:p>
      <w:pPr>
        <w:ind w:left="0" w:leftChars="0"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565900" cy="3247390"/>
            <wp:effectExtent l="0" t="0" r="6350" b="10160"/>
            <wp:docPr id="265" name="图片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565900" cy="3247390"/>
            <wp:effectExtent l="0" t="0" r="6350" b="10160"/>
            <wp:docPr id="266" name="图片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default"/>
          <w:lang w:eastAsia="zh-CN"/>
        </w:rPr>
      </w:pPr>
    </w:p>
    <w:p>
      <w:pPr>
        <w:ind w:left="0" w:leftChars="0" w:firstLine="0" w:firstLineChars="0"/>
        <w:rPr>
          <w:rFonts w:hint="default"/>
          <w:lang w:eastAsia="zh-CN"/>
        </w:rPr>
      </w:pPr>
    </w:p>
    <w:p>
      <w:pPr>
        <w:pStyle w:val="4"/>
        <w:rPr>
          <w:rFonts w:hint="default"/>
          <w:lang w:eastAsia="zh-CN"/>
        </w:rPr>
      </w:pPr>
      <w:r>
        <w:rPr>
          <w:rFonts w:hint="default"/>
          <w:lang w:eastAsia="zh-CN"/>
        </w:rPr>
        <w:t>看板配置</w:t>
      </w:r>
    </w:p>
    <w:p>
      <w:pPr>
        <w:ind w:firstLine="42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t>点击按钮选择dashboard创建看板。</w:t>
      </w:r>
    </w:p>
    <w:p>
      <w:pPr>
        <w:ind w:left="0" w:leftChars="0"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565900" cy="3247390"/>
            <wp:effectExtent l="0" t="0" r="6350" b="10160"/>
            <wp:docPr id="254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42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t>选择Add an empty panel，进入看板组件配置</w:t>
      </w:r>
    </w:p>
    <w:p>
      <w:pPr>
        <w:ind w:left="0" w:leftChars="0"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565900" cy="3247390"/>
            <wp:effectExtent l="0" t="0" r="6350" b="10160"/>
            <wp:docPr id="255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eastAsia="zh-CN"/>
        </w:rPr>
        <w:drawing>
          <wp:inline distT="0" distB="0" distL="114300" distR="114300">
            <wp:extent cx="6565900" cy="3247390"/>
            <wp:effectExtent l="0" t="0" r="6350" b="10160"/>
            <wp:docPr id="256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42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t>数据源选择influxdb，看板类型选择Dynamic text,写入influxdb sql语句，并在content写入配置规则后点击apply即可生效</w:t>
      </w:r>
    </w:p>
    <w:p>
      <w:pPr>
        <w:ind w:left="0" w:leftChars="0"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565900" cy="3247390"/>
            <wp:effectExtent l="0" t="0" r="6350" b="10160"/>
            <wp:docPr id="25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561455" cy="3396615"/>
            <wp:effectExtent l="0" t="0" r="10795" b="13335"/>
            <wp:docPr id="258" name="图片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258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6561455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42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t>点击按钮添加新的组件</w:t>
      </w:r>
    </w:p>
    <w:p>
      <w:pPr>
        <w:ind w:left="0" w:leftChars="0"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565900" cy="3247390"/>
            <wp:effectExtent l="0" t="0" r="6350" b="10160"/>
            <wp:docPr id="267" name="图片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267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565900" cy="3247390"/>
            <wp:effectExtent l="0" t="0" r="6350" b="10160"/>
            <wp:docPr id="268" name="图片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268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565900" cy="3247390"/>
            <wp:effectExtent l="0" t="0" r="6350" b="10160"/>
            <wp:docPr id="269" name="图片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269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42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t>数据源选择Infinity，type选择json，Source选择url，Format选择Table，数据url，即可生成看板,点击apply生效看板</w:t>
      </w:r>
    </w:p>
    <w:p>
      <w:pPr>
        <w:ind w:left="0" w:leftChars="0" w:firstLine="0" w:firstLineChars="0"/>
        <w:rPr>
          <w:rFonts w:hint="default"/>
          <w:lang w:eastAsia="zh-CN"/>
        </w:rPr>
      </w:pPr>
      <w:r>
        <w:rPr>
          <w:rFonts w:hint="default"/>
          <w:lang w:eastAsia="zh-CN"/>
        </w:rPr>
        <w:drawing>
          <wp:inline distT="0" distB="0" distL="114300" distR="114300">
            <wp:extent cx="6565900" cy="3247390"/>
            <wp:effectExtent l="0" t="0" r="6350" b="10160"/>
            <wp:docPr id="270" name="图片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565900" cy="324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lang w:eastAsia="zh-CN"/>
        </w:rPr>
      </w:pPr>
      <w:bookmarkStart w:id="120" w:name="_Toc88489140"/>
      <w:r>
        <w:rPr>
          <w:rFonts w:hint="eastAsia"/>
          <w:lang w:eastAsia="zh-CN"/>
        </w:rPr>
        <w:t>数据库工具</w:t>
      </w:r>
      <w:bookmarkEnd w:id="120"/>
    </w:p>
    <w:p>
      <w:pPr>
        <w:ind w:firstLine="440" w:firstLineChars="200"/>
        <w:rPr>
          <w:lang w:eastAsia="zh-CN"/>
        </w:rPr>
      </w:pPr>
      <w:r>
        <w:rPr>
          <w:rFonts w:hint="eastAsia"/>
          <w:lang w:eastAsia="zh-CN"/>
        </w:rPr>
        <w:t>数据库工具可在网页上连接数据库，支持postgresql、mysql、oracle等数据库，点击Connections按钮后在弹出界面点击New connection即可进行数据库连接的配置，配置填好后点击test显示Connection successful表示连接成功，点击sava保存配置。</w:t>
      </w:r>
    </w:p>
    <w:p>
      <w:r>
        <w:drawing>
          <wp:inline distT="0" distB="0" distL="114300" distR="114300">
            <wp:extent cx="6571615" cy="3128010"/>
            <wp:effectExtent l="0" t="0" r="6985" b="8890"/>
            <wp:docPr id="210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46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  <w:r>
        <w:drawing>
          <wp:inline distT="0" distB="0" distL="114300" distR="114300">
            <wp:extent cx="6571615" cy="3128010"/>
            <wp:effectExtent l="0" t="0" r="6985" b="8890"/>
            <wp:docPr id="211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47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lang w:eastAsia="zh-CN"/>
        </w:rPr>
      </w:pPr>
      <w:r>
        <w:drawing>
          <wp:inline distT="0" distB="0" distL="114300" distR="114300">
            <wp:extent cx="6571615" cy="3128010"/>
            <wp:effectExtent l="0" t="0" r="6985" b="8890"/>
            <wp:docPr id="209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45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lang w:eastAsia="zh-CN"/>
        </w:rPr>
      </w:pPr>
    </w:p>
    <w:p>
      <w:r>
        <w:drawing>
          <wp:inline distT="0" distB="0" distL="114300" distR="114300">
            <wp:extent cx="6571615" cy="3128010"/>
            <wp:effectExtent l="0" t="0" r="6985" b="8890"/>
            <wp:docPr id="212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48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6571615" cy="3128010"/>
            <wp:effectExtent l="0" t="0" r="6985" b="8890"/>
            <wp:docPr id="214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50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lang w:eastAsia="zh-CN"/>
        </w:rPr>
      </w:pPr>
      <w:r>
        <w:rPr>
          <w:rFonts w:hint="eastAsia"/>
          <w:lang w:eastAsia="zh-CN"/>
        </w:rPr>
        <w:t>数据库连接成功后可在左侧导航栏选择连接的数据库进行操作。</w:t>
      </w:r>
    </w:p>
    <w:p>
      <w:r>
        <w:drawing>
          <wp:inline distT="0" distB="0" distL="114300" distR="114300">
            <wp:extent cx="6571615" cy="3128010"/>
            <wp:effectExtent l="0" t="0" r="6985" b="8890"/>
            <wp:docPr id="215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51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  <w:rPr>
          <w:lang w:eastAsia="zh-CN"/>
        </w:rPr>
      </w:pPr>
      <w:bookmarkStart w:id="121" w:name="_Toc88489141"/>
      <w:r>
        <w:rPr>
          <w:rFonts w:hint="eastAsia"/>
          <w:lang w:eastAsia="zh-CN"/>
        </w:rPr>
        <w:t>IP地址工具</w:t>
      </w:r>
      <w:bookmarkEnd w:id="121"/>
    </w:p>
    <w:p>
      <w:pPr>
        <w:ind w:firstLine="420"/>
        <w:rPr>
          <w:lang w:eastAsia="zh-CN"/>
        </w:rPr>
      </w:pPr>
      <w:r>
        <w:rPr>
          <w:rFonts w:hint="eastAsia"/>
          <w:lang w:eastAsia="zh-CN"/>
        </w:rPr>
        <w:t>IP地址工具可以修改系统IP地址，点击编辑按钮即可修改ip配置信息，包括ip获取方式、ip地址、子网掩码、网关和DNS服务器。输入正确的配置参数后点击确认按钮即可修改ip信息。</w:t>
      </w:r>
    </w:p>
    <w:p>
      <w:pPr>
        <w:rPr>
          <w:lang w:eastAsia="zh-CN"/>
        </w:rPr>
      </w:pPr>
      <w:r>
        <w:drawing>
          <wp:inline distT="0" distB="0" distL="114300" distR="114300">
            <wp:extent cx="6571615" cy="3128010"/>
            <wp:effectExtent l="0" t="0" r="6985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0"/>
        <w:rPr>
          <w:lang w:eastAsia="zh-CN"/>
        </w:rPr>
      </w:pPr>
    </w:p>
    <w:p>
      <w:pPr>
        <w:rPr>
          <w:lang w:eastAsia="zh-CN"/>
        </w:rPr>
      </w:pPr>
      <w:r>
        <w:drawing>
          <wp:inline distT="0" distB="0" distL="114300" distR="114300">
            <wp:extent cx="6571615" cy="3128010"/>
            <wp:effectExtent l="0" t="0" r="6985" b="8890"/>
            <wp:docPr id="14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4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6571615" cy="312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0" w:h="16840"/>
      <w:pgMar w:top="1420" w:right="700" w:bottom="280" w:left="840" w:header="720" w:footer="720" w:gutter="0"/>
      <w:pgBorders>
        <w:top w:val="single" w:color="auto" w:sz="4" w:space="1"/>
        <w:left w:val="single" w:color="auto" w:sz="4" w:space="4"/>
        <w:bottom w:val="single" w:color="auto" w:sz="4" w:space="1"/>
        <w:right w:val="single" w:color="auto" w:sz="4" w:space="4"/>
      </w:pgBorders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  <w:font w:name="PMingLiU">
    <w:altName w:val="Microsoft JhengHei UI"/>
    <w:panose1 w:val="02010601000101010101"/>
    <w:charset w:val="88"/>
    <w:family w:val="roman"/>
    <w:pitch w:val="default"/>
    <w:sig w:usb0="00000000" w:usb1="00000000" w:usb2="00000016" w:usb3="00000000" w:csb0="00100001" w:csb1="00000000"/>
  </w:font>
  <w:font w:name="Microsoft JhengHei UI">
    <w:panose1 w:val="020B0604030504040204"/>
    <w:charset w:val="88"/>
    <w:family w:val="auto"/>
    <w:pitch w:val="default"/>
    <w:sig w:usb0="000002A7" w:usb1="28CF4400" w:usb2="00000016" w:usb3="00000000" w:csb0="00100009" w:csb1="00000000"/>
  </w:font>
  <w:font w:name="Helvetica">
    <w:altName w:val="Arial"/>
    <w:panose1 w:val="020B0604020202020204"/>
    <w:charset w:val="00"/>
    <w:family w:val="swiss"/>
    <w:pitch w:val="default"/>
    <w:sig w:usb0="00000000" w:usb1="00000000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rFonts w:ascii="宋体" w:hAnsi="宋体"/>
        <w:sz w:val="16"/>
        <w:lang w:eastAsia="zh-CN"/>
      </w:rPr>
    </w:pPr>
    <w:r>
      <w:rPr>
        <w:rFonts w:hint="eastAsia" w:ascii="宋体" w:hAnsi="宋体"/>
        <w:sz w:val="16"/>
        <w:lang w:eastAsia="zh-CN"/>
      </w:rPr>
      <w:t>本文件是苏州</w:t>
    </w:r>
    <w:r>
      <w:rPr>
        <w:rFonts w:hint="default" w:ascii="宋体" w:hAnsi="宋体"/>
        <w:sz w:val="16"/>
        <w:lang w:eastAsia="zh-CN"/>
      </w:rPr>
      <w:t>瀚码智能技术</w:t>
    </w:r>
    <w:r>
      <w:rPr>
        <w:rFonts w:hint="eastAsia" w:ascii="宋体" w:hAnsi="宋体"/>
        <w:sz w:val="16"/>
        <w:lang w:eastAsia="zh-CN"/>
      </w:rPr>
      <w:t>有限公司专有资料</w:t>
    </w:r>
  </w:p>
  <w:p>
    <w:pPr>
      <w:pStyle w:val="12"/>
      <w:tabs>
        <w:tab w:val="center" w:pos="4320"/>
        <w:tab w:val="right" w:pos="8640"/>
        <w:tab w:val="clear" w:pos="4153"/>
        <w:tab w:val="clear" w:pos="8306"/>
      </w:tabs>
      <w:ind w:right="32"/>
      <w:jc w:val="center"/>
      <w:rPr>
        <w:rFonts w:ascii="宋体" w:hAnsi="宋体"/>
        <w:lang w:eastAsia="zh-CN"/>
      </w:rPr>
    </w:pPr>
    <w:r>
      <w:rPr>
        <w:rFonts w:hint="eastAsia" w:ascii="宋体" w:hAnsi="宋体"/>
        <w:sz w:val="16"/>
        <w:lang w:eastAsia="zh-CN"/>
      </w:rPr>
      <w:t>未经</w:t>
    </w:r>
    <w:r>
      <w:rPr>
        <w:rFonts w:hint="default" w:ascii="宋体" w:hAnsi="宋体"/>
        <w:sz w:val="16"/>
        <w:lang w:eastAsia="zh-CN"/>
      </w:rPr>
      <w:t>瀚码</w:t>
    </w:r>
    <w:r>
      <w:rPr>
        <w:rFonts w:hint="eastAsia" w:ascii="宋体" w:hAnsi="宋体"/>
        <w:sz w:val="16"/>
        <w:lang w:eastAsia="zh-CN"/>
      </w:rPr>
      <w:t>公司授权同意，任何人不得拷贝或传播本文件。</w:t>
    </w:r>
  </w:p>
  <w:p>
    <w:pPr>
      <w:pStyle w:val="12"/>
      <w:tabs>
        <w:tab w:val="center" w:pos="4320"/>
        <w:tab w:val="right" w:pos="8640"/>
        <w:tab w:val="clear" w:pos="4153"/>
        <w:tab w:val="clear" w:pos="8306"/>
      </w:tabs>
      <w:jc w:val="right"/>
    </w:pPr>
    <w:r>
      <w:rPr>
        <w:szCs w:val="18"/>
      </w:rPr>
      <w:t xml:space="preserve">Page </w:t>
    </w:r>
    <w:r>
      <w:rPr>
        <w:rStyle w:val="23"/>
        <w:szCs w:val="18"/>
      </w:rPr>
      <w:fldChar w:fldCharType="begin"/>
    </w:r>
    <w:r>
      <w:rPr>
        <w:rStyle w:val="23"/>
        <w:szCs w:val="18"/>
      </w:rPr>
      <w:instrText xml:space="preserve"> PAGE </w:instrText>
    </w:r>
    <w:r>
      <w:rPr>
        <w:rStyle w:val="23"/>
        <w:szCs w:val="18"/>
      </w:rPr>
      <w:fldChar w:fldCharType="separate"/>
    </w:r>
    <w:r>
      <w:rPr>
        <w:rStyle w:val="23"/>
        <w:szCs w:val="18"/>
      </w:rPr>
      <w:t>54</w:t>
    </w:r>
    <w:r>
      <w:rPr>
        <w:rStyle w:val="23"/>
        <w:szCs w:val="18"/>
      </w:rPr>
      <w:fldChar w:fldCharType="end"/>
    </w:r>
    <w:r>
      <w:rPr>
        <w:rStyle w:val="23"/>
        <w:szCs w:val="18"/>
      </w:rPr>
      <w:t xml:space="preserve"> of </w:t>
    </w:r>
    <w:r>
      <w:rPr>
        <w:rStyle w:val="23"/>
        <w:szCs w:val="18"/>
      </w:rPr>
      <w:fldChar w:fldCharType="begin"/>
    </w:r>
    <w:r>
      <w:rPr>
        <w:rStyle w:val="23"/>
        <w:szCs w:val="18"/>
      </w:rPr>
      <w:instrText xml:space="preserve"> NUMPAGES </w:instrText>
    </w:r>
    <w:r>
      <w:rPr>
        <w:rStyle w:val="23"/>
        <w:szCs w:val="18"/>
      </w:rPr>
      <w:fldChar w:fldCharType="separate"/>
    </w:r>
    <w:r>
      <w:rPr>
        <w:rStyle w:val="23"/>
        <w:szCs w:val="18"/>
      </w:rPr>
      <w:t>76</w:t>
    </w:r>
    <w:r>
      <w:rPr>
        <w:rStyle w:val="23"/>
        <w:szCs w:val="18"/>
      </w:rPr>
      <w:fldChar w:fldCharType="end"/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3"/>
      <w:jc w:val="right"/>
      <w:rPr>
        <w:lang w:eastAsia="zh-CN"/>
      </w:rPr>
    </w:pPr>
    <w:r>
      <w:rPr>
        <w:rFonts w:hint="eastAsia"/>
        <w:lang w:eastAsia="zh-CN"/>
      </w:rPr>
      <w:tab/>
    </w:r>
    <w:r>
      <w:rPr>
        <w:lang w:eastAsia="zh-CN" w:bidi="ar-SA"/>
      </w:rPr>
      <w:drawing>
        <wp:inline distT="0" distB="0" distL="114300" distR="114300">
          <wp:extent cx="778510" cy="240030"/>
          <wp:effectExtent l="0" t="0" r="2540" b="7620"/>
          <wp:docPr id="13" name="图片 31" descr="/data/weboffice/tmp/webword_638138831/upload_post_object_v2_2974701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图片 31" descr="/data/weboffice/tmp/webword_638138831/upload_post_object_v2_297470141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78510" cy="2400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3924ACA"/>
    <w:multiLevelType w:val="multilevel"/>
    <w:tmpl w:val="83924ACA"/>
    <w:lvl w:ilvl="0" w:tentative="0">
      <w:start w:val="1"/>
      <w:numFmt w:val="decimal"/>
      <w:pStyle w:val="2"/>
      <w:lvlText w:val="%1."/>
      <w:lvlJc w:val="left"/>
      <w:pPr>
        <w:ind w:left="432" w:hanging="432"/>
      </w:pPr>
      <w:rPr>
        <w:rFonts w:hint="default"/>
      </w:rPr>
    </w:lvl>
    <w:lvl w:ilvl="1" w:tentative="0">
      <w:start w:val="1"/>
      <w:numFmt w:val="decimal"/>
      <w:pStyle w:val="3"/>
      <w:lvlText w:val="%1.%2."/>
      <w:lvlJc w:val="left"/>
      <w:pPr>
        <w:tabs>
          <w:tab w:val="left" w:pos="420"/>
        </w:tabs>
        <w:ind w:left="575" w:hanging="575"/>
      </w:pPr>
      <w:rPr>
        <w:rFonts w:hint="default" w:ascii="宋体" w:hAnsi="宋体" w:eastAsia="宋体" w:cs="宋体"/>
      </w:rPr>
    </w:lvl>
    <w:lvl w:ilvl="2" w:tentative="0">
      <w:start w:val="1"/>
      <w:numFmt w:val="decimal"/>
      <w:pStyle w:val="4"/>
      <w:suff w:val="space"/>
      <w:lvlText w:val="%1.%2.%3"/>
      <w:lvlJc w:val="left"/>
      <w:pPr>
        <w:tabs>
          <w:tab w:val="left" w:pos="312"/>
        </w:tabs>
        <w:ind w:left="555" w:hanging="555"/>
      </w:pPr>
      <w:rPr>
        <w:rFonts w:hint="default" w:ascii="宋体" w:hAnsi="宋体" w:eastAsia="宋体" w:cs="宋体"/>
      </w:rPr>
    </w:lvl>
    <w:lvl w:ilvl="3" w:tentative="0">
      <w:start w:val="1"/>
      <w:numFmt w:val="decimal"/>
      <w:pStyle w:val="5"/>
      <w:suff w:val="space"/>
      <w:lvlText w:val="%1.%2.%3.%4"/>
      <w:lvlJc w:val="left"/>
      <w:pPr>
        <w:tabs>
          <w:tab w:val="left" w:pos="0"/>
        </w:tabs>
        <w:ind w:left="663" w:hanging="555"/>
      </w:pPr>
      <w:rPr>
        <w:rFonts w:hint="default" w:ascii="宋体" w:hAnsi="宋体" w:eastAsia="宋体" w:cs="宋体"/>
      </w:rPr>
    </w:lvl>
    <w:lvl w:ilvl="4" w:tentative="0">
      <w:start w:val="1"/>
      <w:numFmt w:val="decimal"/>
      <w:pStyle w:val="6"/>
      <w:lvlText w:val="%1.%2.%3.%4.%5."/>
      <w:lvlJc w:val="left"/>
      <w:pPr>
        <w:ind w:left="1008" w:hanging="1008"/>
      </w:pPr>
      <w:rPr>
        <w:rFonts w:hint="default"/>
      </w:rPr>
    </w:lvl>
    <w:lvl w:ilvl="5" w:tentative="0">
      <w:start w:val="1"/>
      <w:numFmt w:val="decimal"/>
      <w:lvlText w:val="%1.%2.%3.%4.%5.%6."/>
      <w:lvlJc w:val="left"/>
      <w:pPr>
        <w:ind w:left="1151" w:hanging="1151"/>
      </w:pPr>
      <w:rPr>
        <w:rFonts w:hint="default"/>
      </w:rPr>
    </w:lvl>
    <w:lvl w:ilvl="6" w:tentative="0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 w:tentative="0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 w:tentative="0">
      <w:start w:val="1"/>
      <w:numFmt w:val="decimal"/>
      <w:lvlText w:val="%1.%2.%3.%4.%5.%6.%7.%8.%9."/>
      <w:lvlJc w:val="left"/>
      <w:pPr>
        <w:ind w:left="1583" w:hanging="1583"/>
      </w:pPr>
      <w:rPr>
        <w:rFonts w:hint="default"/>
      </w:rPr>
    </w:lvl>
  </w:abstractNum>
  <w:abstractNum w:abstractNumId="1">
    <w:nsid w:val="7D464A9B"/>
    <w:multiLevelType w:val="multilevel"/>
    <w:tmpl w:val="7D464A9B"/>
    <w:lvl w:ilvl="0" w:tentative="0">
      <w:start w:val="1"/>
      <w:numFmt w:val="bullet"/>
      <w:pStyle w:val="25"/>
      <w:lvlText w:val=""/>
      <w:lvlJc w:val="left"/>
      <w:pPr>
        <w:ind w:left="1147" w:hanging="420"/>
      </w:pPr>
      <w:rPr>
        <w:rFonts w:hint="default" w:ascii="Symbol" w:hAnsi="Symbol"/>
      </w:rPr>
    </w:lvl>
    <w:lvl w:ilvl="1" w:tentative="0">
      <w:start w:val="1"/>
      <w:numFmt w:val="bullet"/>
      <w:lvlText w:val=""/>
      <w:lvlJc w:val="left"/>
      <w:pPr>
        <w:ind w:left="1567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987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407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827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247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667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4087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507" w:hanging="420"/>
      </w:pPr>
      <w:rPr>
        <w:rFonts w:hint="default" w:ascii="Wingdings" w:hAnsi="Wingdings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E2D27EF"/>
    <w:rsid w:val="00285594"/>
    <w:rsid w:val="0029110B"/>
    <w:rsid w:val="0053692A"/>
    <w:rsid w:val="005C4E38"/>
    <w:rsid w:val="006C1967"/>
    <w:rsid w:val="00710CA1"/>
    <w:rsid w:val="007B2CBE"/>
    <w:rsid w:val="00A86528"/>
    <w:rsid w:val="00B56602"/>
    <w:rsid w:val="00E43670"/>
    <w:rsid w:val="04D16FDA"/>
    <w:rsid w:val="08C31AF6"/>
    <w:rsid w:val="0A27654D"/>
    <w:rsid w:val="109D07F8"/>
    <w:rsid w:val="19A1533F"/>
    <w:rsid w:val="1DBB4FA8"/>
    <w:rsid w:val="1F8B7911"/>
    <w:rsid w:val="23885DE5"/>
    <w:rsid w:val="286A26E5"/>
    <w:rsid w:val="295C5BC9"/>
    <w:rsid w:val="29A329BF"/>
    <w:rsid w:val="2F4A76E5"/>
    <w:rsid w:val="379F0762"/>
    <w:rsid w:val="37DEC249"/>
    <w:rsid w:val="3BA68AF7"/>
    <w:rsid w:val="3F9517DF"/>
    <w:rsid w:val="42910DCE"/>
    <w:rsid w:val="43756864"/>
    <w:rsid w:val="43804C54"/>
    <w:rsid w:val="45A3747F"/>
    <w:rsid w:val="4ECA55DA"/>
    <w:rsid w:val="5573499D"/>
    <w:rsid w:val="5A8721DC"/>
    <w:rsid w:val="5E8D10B3"/>
    <w:rsid w:val="5F3A61BC"/>
    <w:rsid w:val="5F432F52"/>
    <w:rsid w:val="5F80172B"/>
    <w:rsid w:val="5F9C104E"/>
    <w:rsid w:val="64CE725F"/>
    <w:rsid w:val="657204DE"/>
    <w:rsid w:val="6A5D447C"/>
    <w:rsid w:val="6AB51640"/>
    <w:rsid w:val="6BDE4A35"/>
    <w:rsid w:val="6C2460C5"/>
    <w:rsid w:val="6DD05251"/>
    <w:rsid w:val="6E2D27EF"/>
    <w:rsid w:val="6E8EB0C6"/>
    <w:rsid w:val="6EDF2916"/>
    <w:rsid w:val="6FEF1C6A"/>
    <w:rsid w:val="70AD40EC"/>
    <w:rsid w:val="71B0780A"/>
    <w:rsid w:val="77DB2690"/>
    <w:rsid w:val="7F7E0F35"/>
    <w:rsid w:val="A1A32A80"/>
    <w:rsid w:val="A468E219"/>
    <w:rsid w:val="A77BFA95"/>
    <w:rsid w:val="B9FB932B"/>
    <w:rsid w:val="BFFF4198"/>
    <w:rsid w:val="D77EB8A2"/>
    <w:rsid w:val="E7EDC067"/>
    <w:rsid w:val="EEAAC9A5"/>
    <w:rsid w:val="EFFF49B6"/>
    <w:rsid w:val="F5AB1EFA"/>
    <w:rsid w:val="F6D5C002"/>
    <w:rsid w:val="F7EF7274"/>
    <w:rsid w:val="F9EF002B"/>
    <w:rsid w:val="FB759BBB"/>
    <w:rsid w:val="FBFDFF9F"/>
    <w:rsid w:val="FCF79482"/>
    <w:rsid w:val="FE1F3885"/>
    <w:rsid w:val="FE738C5C"/>
    <w:rsid w:val="FFB803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1" w:semiHidden="0" w:name="heading 1"/>
    <w:lsdException w:qFormat="1" w:unhideWhenUsed="0" w:uiPriority="1" w:semiHidden="0" w:name="heading 2"/>
    <w:lsdException w:qFormat="1" w:uiPriority="0" w:semiHidden="0" w:name="heading 3"/>
    <w:lsdException w:qFormat="1" w:uiPriority="0" w:semiHidden="0" w:name="heading 4"/>
    <w:lsdException w:qFormat="1" w:uiPriority="0" w:semiHidden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qFormat="1" w:unhideWhenUsed="0" w:uiPriority="39" w:semiHidden="0" w:name="toc 4"/>
    <w:lsdException w:qFormat="1" w:unhideWhenUsed="0" w:uiPriority="39" w:semiHidden="0" w:name="toc 5"/>
    <w:lsdException w:qFormat="1" w:uiPriority="39" w:semiHidden="0" w:name="toc 6"/>
    <w:lsdException w:qFormat="1" w:uiPriority="39" w:semiHidden="0" w:name="toc 7"/>
    <w:lsdException w:qFormat="1" w:uiPriority="39" w:semiHidden="0" w:name="toc 8"/>
    <w:lsdException w:qFormat="1" w:uiPriority="39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qFormat="1" w:unhideWhenUsed="0" w:uiPriority="6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  <w:autoSpaceDE w:val="0"/>
      <w:autoSpaceDN w:val="0"/>
    </w:pPr>
    <w:rPr>
      <w:rFonts w:ascii="微软雅黑" w:hAnsi="微软雅黑" w:eastAsia="微软雅黑" w:cs="微软雅黑"/>
      <w:sz w:val="22"/>
      <w:szCs w:val="22"/>
      <w:lang w:val="en-US" w:eastAsia="en-US" w:bidi="en-US"/>
    </w:rPr>
  </w:style>
  <w:style w:type="paragraph" w:styleId="2">
    <w:name w:val="heading 1"/>
    <w:basedOn w:val="1"/>
    <w:next w:val="1"/>
    <w:qFormat/>
    <w:uiPriority w:val="1"/>
    <w:pPr>
      <w:numPr>
        <w:ilvl w:val="0"/>
        <w:numId w:val="1"/>
      </w:numPr>
      <w:spacing w:line="732" w:lineRule="exact"/>
      <w:outlineLvl w:val="0"/>
    </w:pPr>
    <w:rPr>
      <w:sz w:val="40"/>
      <w:szCs w:val="40"/>
    </w:rPr>
  </w:style>
  <w:style w:type="paragraph" w:styleId="3">
    <w:name w:val="heading 2"/>
    <w:basedOn w:val="1"/>
    <w:next w:val="1"/>
    <w:qFormat/>
    <w:uiPriority w:val="1"/>
    <w:pPr>
      <w:numPr>
        <w:ilvl w:val="1"/>
        <w:numId w:val="1"/>
      </w:numPr>
      <w:spacing w:before="19"/>
      <w:outlineLvl w:val="1"/>
    </w:pPr>
    <w:rPr>
      <w:sz w:val="32"/>
      <w:szCs w:val="32"/>
    </w:rPr>
  </w:style>
  <w:style w:type="paragraph" w:styleId="4">
    <w:name w:val="heading 3"/>
    <w:basedOn w:val="1"/>
    <w:next w:val="1"/>
    <w:unhideWhenUsed/>
    <w:qFormat/>
    <w:uiPriority w:val="0"/>
    <w:pPr>
      <w:keepNext/>
      <w:keepLines/>
      <w:numPr>
        <w:ilvl w:val="2"/>
        <w:numId w:val="1"/>
      </w:numPr>
      <w:tabs>
        <w:tab w:val="left" w:pos="0"/>
      </w:tabs>
      <w:outlineLvl w:val="2"/>
    </w:pPr>
    <w:rPr>
      <w:sz w:val="30"/>
    </w:rPr>
  </w:style>
  <w:style w:type="paragraph" w:styleId="5">
    <w:name w:val="heading 4"/>
    <w:basedOn w:val="1"/>
    <w:next w:val="1"/>
    <w:unhideWhenUsed/>
    <w:qFormat/>
    <w:uiPriority w:val="0"/>
    <w:pPr>
      <w:keepNext/>
      <w:keepLines/>
      <w:numPr>
        <w:ilvl w:val="3"/>
        <w:numId w:val="1"/>
      </w:numPr>
      <w:tabs>
        <w:tab w:val="left" w:pos="420"/>
      </w:tabs>
      <w:outlineLvl w:val="3"/>
    </w:pPr>
    <w:rPr>
      <w:rFonts w:ascii="Arial" w:hAnsi="Arial"/>
      <w:sz w:val="28"/>
    </w:rPr>
  </w:style>
  <w:style w:type="paragraph" w:styleId="6">
    <w:name w:val="heading 5"/>
    <w:basedOn w:val="1"/>
    <w:next w:val="1"/>
    <w:unhideWhenUsed/>
    <w:qFormat/>
    <w:uiPriority w:val="0"/>
    <w:pPr>
      <w:keepNext/>
      <w:keepLines/>
      <w:numPr>
        <w:ilvl w:val="4"/>
        <w:numId w:val="1"/>
      </w:numPr>
      <w:spacing w:before="280" w:after="290" w:line="372" w:lineRule="auto"/>
      <w:outlineLvl w:val="4"/>
    </w:pPr>
    <w:rPr>
      <w:b/>
      <w:sz w:val="28"/>
    </w:rPr>
  </w:style>
  <w:style w:type="character" w:default="1" w:styleId="21">
    <w:name w:val="Default Paragraph Font"/>
    <w:semiHidden/>
    <w:unhideWhenUsed/>
    <w:qFormat/>
    <w:uiPriority w:val="1"/>
  </w:style>
  <w:style w:type="table" w:default="1" w:styleId="1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7">
    <w:name w:val="toc 7"/>
    <w:basedOn w:val="1"/>
    <w:next w:val="1"/>
    <w:unhideWhenUsed/>
    <w:qFormat/>
    <w:uiPriority w:val="39"/>
    <w:pPr>
      <w:autoSpaceDE/>
      <w:autoSpaceDN/>
      <w:ind w:left="2520" w:leftChars="1200"/>
      <w:jc w:val="both"/>
    </w:pPr>
    <w:rPr>
      <w:rFonts w:asciiTheme="minorHAnsi" w:hAnsiTheme="minorHAnsi" w:eastAsiaTheme="minorEastAsia" w:cstheme="minorBidi"/>
      <w:kern w:val="2"/>
      <w:sz w:val="21"/>
      <w:lang w:eastAsia="zh-CN" w:bidi="ar-SA"/>
    </w:rPr>
  </w:style>
  <w:style w:type="paragraph" w:styleId="8">
    <w:name w:val="Body Text"/>
    <w:basedOn w:val="1"/>
    <w:qFormat/>
    <w:uiPriority w:val="1"/>
    <w:pPr>
      <w:spacing w:line="415" w:lineRule="exact"/>
    </w:pPr>
    <w:rPr>
      <w:sz w:val="24"/>
      <w:szCs w:val="24"/>
    </w:rPr>
  </w:style>
  <w:style w:type="paragraph" w:styleId="9">
    <w:name w:val="toc 5"/>
    <w:basedOn w:val="1"/>
    <w:next w:val="1"/>
    <w:qFormat/>
    <w:uiPriority w:val="39"/>
    <w:pPr>
      <w:ind w:left="1680" w:leftChars="800"/>
    </w:pPr>
  </w:style>
  <w:style w:type="paragraph" w:styleId="10">
    <w:name w:val="toc 3"/>
    <w:basedOn w:val="1"/>
    <w:next w:val="1"/>
    <w:unhideWhenUsed/>
    <w:qFormat/>
    <w:uiPriority w:val="39"/>
    <w:pPr>
      <w:widowControl/>
      <w:autoSpaceDE/>
      <w:autoSpaceDN/>
      <w:spacing w:after="100" w:line="259" w:lineRule="auto"/>
      <w:ind w:left="440"/>
    </w:pPr>
    <w:rPr>
      <w:rFonts w:cs="Times New Roman" w:asciiTheme="minorHAnsi" w:hAnsiTheme="minorHAnsi" w:eastAsiaTheme="minorEastAsia"/>
      <w:lang w:eastAsia="zh-CN" w:bidi="ar-SA"/>
    </w:rPr>
  </w:style>
  <w:style w:type="paragraph" w:styleId="11">
    <w:name w:val="toc 8"/>
    <w:basedOn w:val="1"/>
    <w:next w:val="1"/>
    <w:unhideWhenUsed/>
    <w:qFormat/>
    <w:uiPriority w:val="39"/>
    <w:pPr>
      <w:autoSpaceDE/>
      <w:autoSpaceDN/>
      <w:ind w:left="2940" w:leftChars="1400"/>
      <w:jc w:val="both"/>
    </w:pPr>
    <w:rPr>
      <w:rFonts w:asciiTheme="minorHAnsi" w:hAnsiTheme="minorHAnsi" w:eastAsiaTheme="minorEastAsia" w:cstheme="minorBidi"/>
      <w:kern w:val="2"/>
      <w:sz w:val="21"/>
      <w:lang w:eastAsia="zh-CN" w:bidi="ar-SA"/>
    </w:rPr>
  </w:style>
  <w:style w:type="paragraph" w:styleId="12">
    <w:name w:val="footer"/>
    <w:basedOn w:val="1"/>
    <w:qFormat/>
    <w:uiPriority w:val="0"/>
    <w:pPr>
      <w:tabs>
        <w:tab w:val="center" w:pos="4153"/>
        <w:tab w:val="right" w:pos="8306"/>
      </w:tabs>
      <w:snapToGrid w:val="0"/>
    </w:pPr>
    <w:rPr>
      <w:sz w:val="18"/>
    </w:rPr>
  </w:style>
  <w:style w:type="paragraph" w:styleId="1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jc w:val="both"/>
    </w:pPr>
    <w:rPr>
      <w:sz w:val="18"/>
    </w:rPr>
  </w:style>
  <w:style w:type="paragraph" w:styleId="14">
    <w:name w:val="toc 1"/>
    <w:basedOn w:val="1"/>
    <w:next w:val="1"/>
    <w:unhideWhenUsed/>
    <w:qFormat/>
    <w:uiPriority w:val="39"/>
    <w:pPr>
      <w:widowControl/>
      <w:autoSpaceDE/>
      <w:autoSpaceDN/>
      <w:spacing w:after="100" w:line="259" w:lineRule="auto"/>
    </w:pPr>
    <w:rPr>
      <w:rFonts w:cs="Times New Roman" w:asciiTheme="minorHAnsi" w:hAnsiTheme="minorHAnsi" w:eastAsiaTheme="minorEastAsia"/>
      <w:lang w:eastAsia="zh-CN" w:bidi="ar-SA"/>
    </w:rPr>
  </w:style>
  <w:style w:type="paragraph" w:styleId="15">
    <w:name w:val="toc 4"/>
    <w:basedOn w:val="1"/>
    <w:next w:val="1"/>
    <w:qFormat/>
    <w:uiPriority w:val="39"/>
    <w:pPr>
      <w:ind w:left="1260" w:leftChars="600"/>
    </w:pPr>
  </w:style>
  <w:style w:type="paragraph" w:styleId="16">
    <w:name w:val="toc 6"/>
    <w:basedOn w:val="1"/>
    <w:next w:val="1"/>
    <w:unhideWhenUsed/>
    <w:qFormat/>
    <w:uiPriority w:val="39"/>
    <w:pPr>
      <w:autoSpaceDE/>
      <w:autoSpaceDN/>
      <w:ind w:left="2100" w:leftChars="1000"/>
      <w:jc w:val="both"/>
    </w:pPr>
    <w:rPr>
      <w:rFonts w:asciiTheme="minorHAnsi" w:hAnsiTheme="minorHAnsi" w:eastAsiaTheme="minorEastAsia" w:cstheme="minorBidi"/>
      <w:kern w:val="2"/>
      <w:sz w:val="21"/>
      <w:lang w:eastAsia="zh-CN" w:bidi="ar-SA"/>
    </w:rPr>
  </w:style>
  <w:style w:type="paragraph" w:styleId="17">
    <w:name w:val="toc 2"/>
    <w:basedOn w:val="1"/>
    <w:next w:val="1"/>
    <w:unhideWhenUsed/>
    <w:qFormat/>
    <w:uiPriority w:val="39"/>
    <w:pPr>
      <w:widowControl/>
      <w:autoSpaceDE/>
      <w:autoSpaceDN/>
      <w:spacing w:after="100" w:line="259" w:lineRule="auto"/>
      <w:ind w:left="220"/>
    </w:pPr>
    <w:rPr>
      <w:rFonts w:cs="Times New Roman" w:asciiTheme="minorHAnsi" w:hAnsiTheme="minorHAnsi" w:eastAsiaTheme="minorEastAsia"/>
      <w:lang w:eastAsia="zh-CN" w:bidi="ar-SA"/>
    </w:rPr>
  </w:style>
  <w:style w:type="paragraph" w:styleId="18">
    <w:name w:val="toc 9"/>
    <w:basedOn w:val="1"/>
    <w:next w:val="1"/>
    <w:unhideWhenUsed/>
    <w:qFormat/>
    <w:uiPriority w:val="39"/>
    <w:pPr>
      <w:autoSpaceDE/>
      <w:autoSpaceDN/>
      <w:ind w:left="3360" w:leftChars="1600"/>
      <w:jc w:val="both"/>
    </w:pPr>
    <w:rPr>
      <w:rFonts w:asciiTheme="minorHAnsi" w:hAnsiTheme="minorHAnsi" w:eastAsiaTheme="minorEastAsia" w:cstheme="minorBidi"/>
      <w:kern w:val="2"/>
      <w:sz w:val="21"/>
      <w:lang w:eastAsia="zh-CN" w:bidi="ar-SA"/>
    </w:rPr>
  </w:style>
  <w:style w:type="table" w:styleId="20">
    <w:name w:val="Table Grid"/>
    <w:basedOn w:val="19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2">
    <w:name w:val="Strong"/>
    <w:basedOn w:val="21"/>
    <w:qFormat/>
    <w:uiPriority w:val="0"/>
    <w:rPr>
      <w:b/>
    </w:rPr>
  </w:style>
  <w:style w:type="character" w:styleId="23">
    <w:name w:val="page number"/>
    <w:basedOn w:val="21"/>
    <w:qFormat/>
    <w:uiPriority w:val="6"/>
  </w:style>
  <w:style w:type="character" w:styleId="24">
    <w:name w:val="Hyperlink"/>
    <w:basedOn w:val="21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paragraph" w:customStyle="1" w:styleId="25">
    <w:name w:val="大纲提示"/>
    <w:basedOn w:val="26"/>
    <w:qFormat/>
    <w:uiPriority w:val="0"/>
    <w:pPr>
      <w:numPr>
        <w:ilvl w:val="0"/>
        <w:numId w:val="2"/>
      </w:numPr>
    </w:pPr>
    <w:rPr>
      <w:b/>
    </w:rPr>
  </w:style>
  <w:style w:type="paragraph" w:customStyle="1" w:styleId="26">
    <w:name w:val="标书正文"/>
    <w:basedOn w:val="1"/>
    <w:qFormat/>
    <w:uiPriority w:val="0"/>
    <w:pPr>
      <w:ind w:firstLine="504"/>
    </w:pPr>
    <w:rPr>
      <w:rFonts w:ascii="宋体" w:hAnsi="宋体"/>
      <w:kern w:val="2"/>
      <w:sz w:val="24"/>
      <w:szCs w:val="24"/>
      <w:lang w:eastAsia="zh-CN"/>
    </w:rPr>
  </w:style>
  <w:style w:type="paragraph" w:customStyle="1" w:styleId="27">
    <w:name w:val="TOC 标题1"/>
    <w:basedOn w:val="2"/>
    <w:next w:val="1"/>
    <w:unhideWhenUsed/>
    <w:qFormat/>
    <w:uiPriority w:val="39"/>
    <w:pPr>
      <w:keepNext/>
      <w:keepLines/>
      <w:widowControl/>
      <w:numPr>
        <w:numId w:val="0"/>
      </w:numPr>
      <w:autoSpaceDE/>
      <w:autoSpaceDN/>
      <w:spacing w:before="240" w:line="259" w:lineRule="auto"/>
      <w:outlineLvl w:val="9"/>
    </w:pPr>
    <w:rPr>
      <w:rFonts w:asciiTheme="majorHAnsi" w:hAnsiTheme="majorHAnsi" w:eastAsiaTheme="majorEastAsia" w:cstheme="majorBidi"/>
      <w:color w:val="2E75B6" w:themeColor="accent1" w:themeShade="BF"/>
      <w:sz w:val="32"/>
      <w:szCs w:val="32"/>
      <w:lang w:eastAsia="zh-CN" w:bidi="ar-SA"/>
    </w:rPr>
  </w:style>
  <w:style w:type="character" w:customStyle="1" w:styleId="28">
    <w:name w:val="Unresolved Mention"/>
    <w:basedOn w:val="21"/>
    <w:semiHidden/>
    <w:unhideWhenUsed/>
    <w:qFormat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4.png"/><Relationship Id="rId98" Type="http://schemas.openxmlformats.org/officeDocument/2006/relationships/image" Target="media/image93.png"/><Relationship Id="rId97" Type="http://schemas.openxmlformats.org/officeDocument/2006/relationships/image" Target="media/image92.png"/><Relationship Id="rId96" Type="http://schemas.openxmlformats.org/officeDocument/2006/relationships/image" Target="media/image91.png"/><Relationship Id="rId95" Type="http://schemas.openxmlformats.org/officeDocument/2006/relationships/image" Target="media/image90.png"/><Relationship Id="rId94" Type="http://schemas.openxmlformats.org/officeDocument/2006/relationships/image" Target="media/image89.png"/><Relationship Id="rId93" Type="http://schemas.openxmlformats.org/officeDocument/2006/relationships/image" Target="media/image88.png"/><Relationship Id="rId92" Type="http://schemas.openxmlformats.org/officeDocument/2006/relationships/image" Target="media/image87.png"/><Relationship Id="rId91" Type="http://schemas.openxmlformats.org/officeDocument/2006/relationships/image" Target="media/image86.png"/><Relationship Id="rId90" Type="http://schemas.openxmlformats.org/officeDocument/2006/relationships/image" Target="media/image85.png"/><Relationship Id="rId9" Type="http://schemas.openxmlformats.org/officeDocument/2006/relationships/image" Target="media/image5.png"/><Relationship Id="rId89" Type="http://schemas.openxmlformats.org/officeDocument/2006/relationships/image" Target="media/image84.png"/><Relationship Id="rId88" Type="http://schemas.openxmlformats.org/officeDocument/2006/relationships/image" Target="media/image83.png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4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3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2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emf"/><Relationship Id="rId55" Type="http://schemas.openxmlformats.org/officeDocument/2006/relationships/oleObject" Target="embeddings/oleObject1.bin"/><Relationship Id="rId54" Type="http://schemas.openxmlformats.org/officeDocument/2006/relationships/image" Target="media/image50.png"/><Relationship Id="rId53" Type="http://schemas.openxmlformats.org/officeDocument/2006/relationships/image" Target="media/image49.png"/><Relationship Id="rId52" Type="http://schemas.openxmlformats.org/officeDocument/2006/relationships/image" Target="media/image48.png"/><Relationship Id="rId51" Type="http://schemas.openxmlformats.org/officeDocument/2006/relationships/image" Target="media/image47.png"/><Relationship Id="rId50" Type="http://schemas.openxmlformats.org/officeDocument/2006/relationships/image" Target="media/image46.png"/><Relationship Id="rId5" Type="http://schemas.openxmlformats.org/officeDocument/2006/relationships/theme" Target="theme/theme1.xml"/><Relationship Id="rId49" Type="http://schemas.openxmlformats.org/officeDocument/2006/relationships/image" Target="media/image45.png"/><Relationship Id="rId48" Type="http://schemas.openxmlformats.org/officeDocument/2006/relationships/image" Target="media/image44.png"/><Relationship Id="rId47" Type="http://schemas.openxmlformats.org/officeDocument/2006/relationships/image" Target="media/image43.png"/><Relationship Id="rId46" Type="http://schemas.openxmlformats.org/officeDocument/2006/relationships/image" Target="media/image42.png"/><Relationship Id="rId45" Type="http://schemas.openxmlformats.org/officeDocument/2006/relationships/image" Target="media/image41.png"/><Relationship Id="rId44" Type="http://schemas.openxmlformats.org/officeDocument/2006/relationships/image" Target="media/image40.png"/><Relationship Id="rId43" Type="http://schemas.openxmlformats.org/officeDocument/2006/relationships/image" Target="media/image39.png"/><Relationship Id="rId42" Type="http://schemas.openxmlformats.org/officeDocument/2006/relationships/image" Target="media/image38.png"/><Relationship Id="rId41" Type="http://schemas.openxmlformats.org/officeDocument/2006/relationships/image" Target="media/image37.png"/><Relationship Id="rId40" Type="http://schemas.openxmlformats.org/officeDocument/2006/relationships/image" Target="media/image36.png"/><Relationship Id="rId4" Type="http://schemas.openxmlformats.org/officeDocument/2006/relationships/footer" Target="footer1.xml"/><Relationship Id="rId39" Type="http://schemas.openxmlformats.org/officeDocument/2006/relationships/image" Target="media/image35.png"/><Relationship Id="rId38" Type="http://schemas.openxmlformats.org/officeDocument/2006/relationships/image" Target="media/image34.png"/><Relationship Id="rId37" Type="http://schemas.openxmlformats.org/officeDocument/2006/relationships/image" Target="media/image33.png"/><Relationship Id="rId36" Type="http://schemas.openxmlformats.org/officeDocument/2006/relationships/image" Target="media/image32.png"/><Relationship Id="rId35" Type="http://schemas.openxmlformats.org/officeDocument/2006/relationships/image" Target="media/image31.png"/><Relationship Id="rId34" Type="http://schemas.openxmlformats.org/officeDocument/2006/relationships/image" Target="media/image30.png"/><Relationship Id="rId33" Type="http://schemas.openxmlformats.org/officeDocument/2006/relationships/image" Target="media/image29.png"/><Relationship Id="rId32" Type="http://schemas.openxmlformats.org/officeDocument/2006/relationships/image" Target="media/image28.png"/><Relationship Id="rId31" Type="http://schemas.openxmlformats.org/officeDocument/2006/relationships/image" Target="media/image27.png"/><Relationship Id="rId30" Type="http://schemas.openxmlformats.org/officeDocument/2006/relationships/image" Target="media/image26.png"/><Relationship Id="rId3" Type="http://schemas.openxmlformats.org/officeDocument/2006/relationships/header" Target="head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3" Type="http://schemas.openxmlformats.org/officeDocument/2006/relationships/fontTable" Target="fontTable.xml"/><Relationship Id="rId202" Type="http://schemas.openxmlformats.org/officeDocument/2006/relationships/numbering" Target="numbering.xml"/><Relationship Id="rId201" Type="http://schemas.openxmlformats.org/officeDocument/2006/relationships/customXml" Target="../customXml/item1.xml"/><Relationship Id="rId200" Type="http://schemas.openxmlformats.org/officeDocument/2006/relationships/image" Target="media/image195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9" Type="http://schemas.openxmlformats.org/officeDocument/2006/relationships/image" Target="media/image194.png"/><Relationship Id="rId198" Type="http://schemas.openxmlformats.org/officeDocument/2006/relationships/image" Target="media/image193.png"/><Relationship Id="rId197" Type="http://schemas.openxmlformats.org/officeDocument/2006/relationships/image" Target="media/image192.png"/><Relationship Id="rId196" Type="http://schemas.openxmlformats.org/officeDocument/2006/relationships/image" Target="media/image191.png"/><Relationship Id="rId195" Type="http://schemas.openxmlformats.org/officeDocument/2006/relationships/image" Target="media/image190.png"/><Relationship Id="rId194" Type="http://schemas.openxmlformats.org/officeDocument/2006/relationships/image" Target="media/image189.png"/><Relationship Id="rId193" Type="http://schemas.openxmlformats.org/officeDocument/2006/relationships/image" Target="media/image188.png"/><Relationship Id="rId192" Type="http://schemas.openxmlformats.org/officeDocument/2006/relationships/image" Target="media/image187.png"/><Relationship Id="rId191" Type="http://schemas.openxmlformats.org/officeDocument/2006/relationships/image" Target="media/image186.png"/><Relationship Id="rId190" Type="http://schemas.openxmlformats.org/officeDocument/2006/relationships/image" Target="media/image185.png"/><Relationship Id="rId19" Type="http://schemas.openxmlformats.org/officeDocument/2006/relationships/image" Target="media/image15.png"/><Relationship Id="rId189" Type="http://schemas.openxmlformats.org/officeDocument/2006/relationships/image" Target="media/image184.png"/><Relationship Id="rId188" Type="http://schemas.openxmlformats.org/officeDocument/2006/relationships/image" Target="media/image183.png"/><Relationship Id="rId187" Type="http://schemas.openxmlformats.org/officeDocument/2006/relationships/image" Target="media/image182.png"/><Relationship Id="rId186" Type="http://schemas.openxmlformats.org/officeDocument/2006/relationships/image" Target="media/image181.png"/><Relationship Id="rId185" Type="http://schemas.openxmlformats.org/officeDocument/2006/relationships/image" Target="media/image180.png"/><Relationship Id="rId184" Type="http://schemas.openxmlformats.org/officeDocument/2006/relationships/image" Target="media/image179.png"/><Relationship Id="rId183" Type="http://schemas.openxmlformats.org/officeDocument/2006/relationships/image" Target="media/image178.png"/><Relationship Id="rId182" Type="http://schemas.openxmlformats.org/officeDocument/2006/relationships/image" Target="media/image177.png"/><Relationship Id="rId181" Type="http://schemas.openxmlformats.org/officeDocument/2006/relationships/image" Target="media/image176.png"/><Relationship Id="rId180" Type="http://schemas.openxmlformats.org/officeDocument/2006/relationships/image" Target="media/image175.png"/><Relationship Id="rId18" Type="http://schemas.openxmlformats.org/officeDocument/2006/relationships/image" Target="media/image14.png"/><Relationship Id="rId179" Type="http://schemas.openxmlformats.org/officeDocument/2006/relationships/image" Target="media/image174.png"/><Relationship Id="rId178" Type="http://schemas.openxmlformats.org/officeDocument/2006/relationships/image" Target="media/image173.png"/><Relationship Id="rId177" Type="http://schemas.openxmlformats.org/officeDocument/2006/relationships/image" Target="media/image172.png"/><Relationship Id="rId176" Type="http://schemas.openxmlformats.org/officeDocument/2006/relationships/image" Target="media/image171.png"/><Relationship Id="rId175" Type="http://schemas.openxmlformats.org/officeDocument/2006/relationships/image" Target="media/image170.png"/><Relationship Id="rId174" Type="http://schemas.openxmlformats.org/officeDocument/2006/relationships/image" Target="media/image169.png"/><Relationship Id="rId173" Type="http://schemas.openxmlformats.org/officeDocument/2006/relationships/image" Target="media/image168.png"/><Relationship Id="rId172" Type="http://schemas.openxmlformats.org/officeDocument/2006/relationships/image" Target="media/image167.png"/><Relationship Id="rId171" Type="http://schemas.openxmlformats.org/officeDocument/2006/relationships/image" Target="media/image166.png"/><Relationship Id="rId170" Type="http://schemas.openxmlformats.org/officeDocument/2006/relationships/image" Target="media/image165.png"/><Relationship Id="rId17" Type="http://schemas.openxmlformats.org/officeDocument/2006/relationships/image" Target="media/image13.png"/><Relationship Id="rId169" Type="http://schemas.openxmlformats.org/officeDocument/2006/relationships/image" Target="media/image164.png"/><Relationship Id="rId168" Type="http://schemas.openxmlformats.org/officeDocument/2006/relationships/image" Target="media/image163.png"/><Relationship Id="rId167" Type="http://schemas.openxmlformats.org/officeDocument/2006/relationships/image" Target="media/image162.png"/><Relationship Id="rId166" Type="http://schemas.openxmlformats.org/officeDocument/2006/relationships/image" Target="media/image161.png"/><Relationship Id="rId165" Type="http://schemas.openxmlformats.org/officeDocument/2006/relationships/image" Target="media/image160.png"/><Relationship Id="rId164" Type="http://schemas.openxmlformats.org/officeDocument/2006/relationships/image" Target="media/image159.png"/><Relationship Id="rId163" Type="http://schemas.openxmlformats.org/officeDocument/2006/relationships/image" Target="media/image158.png"/><Relationship Id="rId162" Type="http://schemas.openxmlformats.org/officeDocument/2006/relationships/image" Target="media/image157.png"/><Relationship Id="rId161" Type="http://schemas.openxmlformats.org/officeDocument/2006/relationships/image" Target="media/image156.png"/><Relationship Id="rId160" Type="http://schemas.openxmlformats.org/officeDocument/2006/relationships/image" Target="media/image155.png"/><Relationship Id="rId16" Type="http://schemas.openxmlformats.org/officeDocument/2006/relationships/image" Target="media/image12.png"/><Relationship Id="rId159" Type="http://schemas.openxmlformats.org/officeDocument/2006/relationships/image" Target="media/image154.png"/><Relationship Id="rId158" Type="http://schemas.openxmlformats.org/officeDocument/2006/relationships/image" Target="media/image153.png"/><Relationship Id="rId157" Type="http://schemas.openxmlformats.org/officeDocument/2006/relationships/image" Target="media/image152.png"/><Relationship Id="rId156" Type="http://schemas.openxmlformats.org/officeDocument/2006/relationships/image" Target="media/image151.png"/><Relationship Id="rId155" Type="http://schemas.openxmlformats.org/officeDocument/2006/relationships/image" Target="media/image150.png"/><Relationship Id="rId154" Type="http://schemas.openxmlformats.org/officeDocument/2006/relationships/image" Target="media/image149.png"/><Relationship Id="rId153" Type="http://schemas.openxmlformats.org/officeDocument/2006/relationships/image" Target="media/image148.png"/><Relationship Id="rId152" Type="http://schemas.openxmlformats.org/officeDocument/2006/relationships/image" Target="media/image147.png"/><Relationship Id="rId151" Type="http://schemas.openxmlformats.org/officeDocument/2006/relationships/image" Target="media/image146.png"/><Relationship Id="rId150" Type="http://schemas.openxmlformats.org/officeDocument/2006/relationships/image" Target="media/image145.png"/><Relationship Id="rId15" Type="http://schemas.openxmlformats.org/officeDocument/2006/relationships/image" Target="media/image11.png"/><Relationship Id="rId149" Type="http://schemas.openxmlformats.org/officeDocument/2006/relationships/image" Target="media/image144.png"/><Relationship Id="rId148" Type="http://schemas.openxmlformats.org/officeDocument/2006/relationships/image" Target="media/image143.png"/><Relationship Id="rId147" Type="http://schemas.openxmlformats.org/officeDocument/2006/relationships/image" Target="media/image142.png"/><Relationship Id="rId146" Type="http://schemas.openxmlformats.org/officeDocument/2006/relationships/image" Target="media/image141.png"/><Relationship Id="rId145" Type="http://schemas.openxmlformats.org/officeDocument/2006/relationships/image" Target="media/image140.png"/><Relationship Id="rId144" Type="http://schemas.openxmlformats.org/officeDocument/2006/relationships/image" Target="media/image139.png"/><Relationship Id="rId143" Type="http://schemas.openxmlformats.org/officeDocument/2006/relationships/image" Target="media/image138.png"/><Relationship Id="rId142" Type="http://schemas.openxmlformats.org/officeDocument/2006/relationships/image" Target="media/image137.png"/><Relationship Id="rId141" Type="http://schemas.openxmlformats.org/officeDocument/2006/relationships/image" Target="media/image136.png"/><Relationship Id="rId140" Type="http://schemas.openxmlformats.org/officeDocument/2006/relationships/image" Target="media/image135.png"/><Relationship Id="rId14" Type="http://schemas.openxmlformats.org/officeDocument/2006/relationships/image" Target="media/image10.png"/><Relationship Id="rId139" Type="http://schemas.openxmlformats.org/officeDocument/2006/relationships/image" Target="media/image134.png"/><Relationship Id="rId138" Type="http://schemas.openxmlformats.org/officeDocument/2006/relationships/image" Target="media/image133.png"/><Relationship Id="rId137" Type="http://schemas.openxmlformats.org/officeDocument/2006/relationships/image" Target="media/image132.png"/><Relationship Id="rId136" Type="http://schemas.openxmlformats.org/officeDocument/2006/relationships/image" Target="media/image131.png"/><Relationship Id="rId135" Type="http://schemas.openxmlformats.org/officeDocument/2006/relationships/image" Target="media/image130.png"/><Relationship Id="rId134" Type="http://schemas.openxmlformats.org/officeDocument/2006/relationships/image" Target="media/image129.png"/><Relationship Id="rId133" Type="http://schemas.openxmlformats.org/officeDocument/2006/relationships/image" Target="media/image128.png"/><Relationship Id="rId132" Type="http://schemas.openxmlformats.org/officeDocument/2006/relationships/image" Target="media/image127.png"/><Relationship Id="rId131" Type="http://schemas.openxmlformats.org/officeDocument/2006/relationships/image" Target="media/image126.png"/><Relationship Id="rId130" Type="http://schemas.openxmlformats.org/officeDocument/2006/relationships/image" Target="media/image125.png"/><Relationship Id="rId13" Type="http://schemas.openxmlformats.org/officeDocument/2006/relationships/image" Target="media/image9.png"/><Relationship Id="rId129" Type="http://schemas.openxmlformats.org/officeDocument/2006/relationships/image" Target="media/image124.png"/><Relationship Id="rId128" Type="http://schemas.openxmlformats.org/officeDocument/2006/relationships/image" Target="media/image123.png"/><Relationship Id="rId127" Type="http://schemas.openxmlformats.org/officeDocument/2006/relationships/image" Target="media/image122.png"/><Relationship Id="rId126" Type="http://schemas.openxmlformats.org/officeDocument/2006/relationships/image" Target="media/image121.png"/><Relationship Id="rId125" Type="http://schemas.openxmlformats.org/officeDocument/2006/relationships/image" Target="media/image120.png"/><Relationship Id="rId124" Type="http://schemas.openxmlformats.org/officeDocument/2006/relationships/image" Target="media/image119.png"/><Relationship Id="rId123" Type="http://schemas.openxmlformats.org/officeDocument/2006/relationships/image" Target="media/image118.png"/><Relationship Id="rId122" Type="http://schemas.openxmlformats.org/officeDocument/2006/relationships/image" Target="media/image117.png"/><Relationship Id="rId121" Type="http://schemas.openxmlformats.org/officeDocument/2006/relationships/image" Target="media/image116.png"/><Relationship Id="rId120" Type="http://schemas.openxmlformats.org/officeDocument/2006/relationships/image" Target="media/image115.png"/><Relationship Id="rId12" Type="http://schemas.openxmlformats.org/officeDocument/2006/relationships/image" Target="media/image8.png"/><Relationship Id="rId119" Type="http://schemas.openxmlformats.org/officeDocument/2006/relationships/image" Target="media/image114.png"/><Relationship Id="rId118" Type="http://schemas.openxmlformats.org/officeDocument/2006/relationships/image" Target="media/image113.png"/><Relationship Id="rId117" Type="http://schemas.openxmlformats.org/officeDocument/2006/relationships/image" Target="media/image112.png"/><Relationship Id="rId116" Type="http://schemas.openxmlformats.org/officeDocument/2006/relationships/image" Target="media/image111.png"/><Relationship Id="rId115" Type="http://schemas.openxmlformats.org/officeDocument/2006/relationships/image" Target="media/image110.png"/><Relationship Id="rId114" Type="http://schemas.openxmlformats.org/officeDocument/2006/relationships/image" Target="media/image109.png"/><Relationship Id="rId113" Type="http://schemas.openxmlformats.org/officeDocument/2006/relationships/image" Target="media/image108.png"/><Relationship Id="rId112" Type="http://schemas.openxmlformats.org/officeDocument/2006/relationships/image" Target="media/image107.png"/><Relationship Id="rId111" Type="http://schemas.openxmlformats.org/officeDocument/2006/relationships/image" Target="media/image106.png"/><Relationship Id="rId110" Type="http://schemas.openxmlformats.org/officeDocument/2006/relationships/image" Target="media/image105.png"/><Relationship Id="rId11" Type="http://schemas.openxmlformats.org/officeDocument/2006/relationships/image" Target="media/image7.png"/><Relationship Id="rId109" Type="http://schemas.openxmlformats.org/officeDocument/2006/relationships/image" Target="media/image104.png"/><Relationship Id="rId108" Type="http://schemas.openxmlformats.org/officeDocument/2006/relationships/image" Target="media/image103.png"/><Relationship Id="rId107" Type="http://schemas.openxmlformats.org/officeDocument/2006/relationships/image" Target="media/image102.png"/><Relationship Id="rId106" Type="http://schemas.openxmlformats.org/officeDocument/2006/relationships/image" Target="media/image101.png"/><Relationship Id="rId105" Type="http://schemas.openxmlformats.org/officeDocument/2006/relationships/image" Target="media/image100.png"/><Relationship Id="rId104" Type="http://schemas.openxmlformats.org/officeDocument/2006/relationships/image" Target="media/image99.png"/><Relationship Id="rId103" Type="http://schemas.openxmlformats.org/officeDocument/2006/relationships/image" Target="media/image98.png"/><Relationship Id="rId102" Type="http://schemas.openxmlformats.org/officeDocument/2006/relationships/image" Target="media/image97.png"/><Relationship Id="rId101" Type="http://schemas.openxmlformats.org/officeDocument/2006/relationships/image" Target="media/image96.png"/><Relationship Id="rId100" Type="http://schemas.openxmlformats.org/officeDocument/2006/relationships/image" Target="media/image95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105</Pages>
  <Words>3136</Words>
  <Characters>17878</Characters>
  <Lines>148</Lines>
  <Paragraphs>41</Paragraphs>
  <TotalTime>4</TotalTime>
  <ScaleCrop>false</ScaleCrop>
  <LinksUpToDate>false</LinksUpToDate>
  <CharactersWithSpaces>20973</CharactersWithSpaces>
  <Application>WPS Office_11.1.0.11405_F1E327BC-269C-435d-A152-05C5408002CA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2021-09-17T21:38:00Z</dcterms:created>
  <dc:creator>01001444</dc:creator>
  <cp:lastModifiedBy>禾乃叶子</cp:lastModifiedBy>
  <cp:lastPrinted>2021-11-26T00:00:00Z</cp:lastPrinted>
  <dcterms:modified xsi:type="dcterms:W3CDTF">2022-04-19T02:22:42Z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2052-11.1.0.11405</vt:lpwstr>
  </property>
  <property fmtid="{D5CDD505-2E9C-101B-9397-08002B2CF9AE}" pid="3" name="ICV">
    <vt:lpwstr>E6823B00CDE646C8AED507CCB682A098</vt:lpwstr>
  </property>
</Properties>
</file>