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692"/>
        <w:gridCol w:w="2007"/>
        <w:gridCol w:w="2947"/>
      </w:tblGrid>
      <w:tr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</w:tc>
      </w:tr>
      <w:t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Element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.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UI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2.13.2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https://element.eleme.cn/ </w:t>
            </w:r>
          </w:p>
        </w:tc>
      </w:tr>
      <w:t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E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charts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5.2.0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https://echarts.apache.org/</w:t>
            </w:r>
          </w:p>
        </w:tc>
      </w:tr>
      <w:tr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t xml:space="preserve">Software </w:t>
      </w:r>
      <w:r>
        <w:rPr>
          <w:rFonts w:hint="eastAsia" w:ascii="微软雅黑" w:hAnsi="微软雅黑" w:eastAsia="微软雅黑" w:cs="Arial"/>
        </w:rPr>
        <w:t>软件名称及软件版本</w:t>
      </w:r>
    </w:p>
    <w:p>
      <w:pPr>
        <w:rPr>
          <w:i/>
          <w:color w:val="auto"/>
        </w:rPr>
      </w:pPr>
      <w:r>
        <w:rPr>
          <w:rFonts w:hint="eastAsia"/>
          <w:b/>
          <w:i/>
          <w:color w:val="auto"/>
        </w:rPr>
        <w:t>E</w:t>
      </w:r>
      <w:r>
        <w:rPr>
          <w:b/>
          <w:i/>
          <w:color w:val="auto"/>
        </w:rPr>
        <w:t xml:space="preserve">lement.ui 2.13.2 </w:t>
      </w:r>
      <w:r>
        <w:rPr>
          <w:rFonts w:hint="eastAsia"/>
          <w:b/>
          <w:i/>
          <w:color w:val="auto"/>
        </w:rPr>
        <w:t>、E</w:t>
      </w:r>
      <w:r>
        <w:rPr>
          <w:b/>
          <w:i/>
          <w:color w:val="auto"/>
        </w:rPr>
        <w:t>charts 5.2.0</w:t>
      </w:r>
      <w:r>
        <w:rPr>
          <w:i/>
          <w:color w:val="auto"/>
        </w:rPr>
        <w:t xml:space="preserve"> </w:t>
      </w:r>
    </w:p>
    <w:p>
      <w:pPr>
        <w:pStyle w:val="2"/>
        <w:rPr>
          <w:b/>
          <w:bCs/>
          <w:i/>
          <w:color w:val="auto"/>
        </w:rPr>
      </w:pPr>
      <w:r>
        <w:t xml:space="preserve">Copyright notice </w:t>
      </w:r>
      <w:r>
        <w:rPr>
          <w:rFonts w:hint="eastAsia" w:ascii="微软雅黑" w:hAnsi="微软雅黑" w:eastAsia="微软雅黑" w:cs="Arial"/>
        </w:rPr>
        <w:t>版权声明</w:t>
      </w:r>
    </w:p>
    <w:p>
      <w:pPr>
        <w:pStyle w:val="30"/>
        <w:rPr>
          <w:b/>
          <w:bCs/>
          <w:i/>
          <w:color w:val="auto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  <w:lang w:val="en-US" w:eastAsia="zh-CN"/>
        </w:rPr>
        <w:t>Copyright (c) 2016-present ElemeFE</w:t>
      </w:r>
    </w:p>
    <w:p>
      <w:pPr>
        <w:pStyle w:val="30"/>
        <w:rPr>
          <w:rFonts w:ascii="Times New Roman" w:hAnsi="Times New Roman" w:cs="Times New Roman"/>
          <w:i/>
          <w:snapToGrid w:val="0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i/>
          <w:snapToGrid w:val="0"/>
          <w:color w:val="auto"/>
          <w:sz w:val="21"/>
          <w:szCs w:val="21"/>
          <w:lang w:val="en-US" w:eastAsia="zh-CN"/>
        </w:rPr>
        <w:t>Copyright 2017-2020 The Apache Software Foundation</w:t>
      </w:r>
    </w:p>
    <w:p>
      <w:pPr>
        <w:pStyle w:val="30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</w:p>
    <w:p>
      <w:pPr>
        <w:pStyle w:val="2"/>
      </w:pPr>
      <w:r>
        <w:t xml:space="preserve">License </w:t>
      </w:r>
      <w:r>
        <w:rPr>
          <w:rFonts w:hint="eastAsia" w:ascii="微软雅黑" w:hAnsi="微软雅黑" w:eastAsia="微软雅黑" w:cs="Arial"/>
        </w:rPr>
        <w:t>许可证</w:t>
      </w:r>
    </w:p>
    <w:p>
      <w:pPr>
        <w:rPr>
          <w:b/>
          <w:i/>
          <w:color w:val="auto"/>
          <w:sz w:val="28"/>
          <w:szCs w:val="28"/>
        </w:rPr>
      </w:pPr>
      <w:r>
        <w:rPr>
          <w:rFonts w:hint="eastAsia"/>
          <w:b/>
          <w:i/>
          <w:color w:val="auto"/>
          <w:sz w:val="28"/>
          <w:szCs w:val="28"/>
        </w:rPr>
        <w:t>E</w:t>
      </w:r>
      <w:r>
        <w:rPr>
          <w:b/>
          <w:i/>
          <w:color w:val="auto"/>
          <w:sz w:val="28"/>
          <w:szCs w:val="28"/>
        </w:rPr>
        <w:t xml:space="preserve">lement.ui : </w:t>
      </w:r>
    </w:p>
    <w:p>
      <w:pPr>
        <w:rPr>
          <w:b/>
          <w:i/>
          <w:color w:val="auto"/>
        </w:rPr>
      </w:pPr>
      <w:r>
        <w:rPr>
          <w:b/>
          <w:i/>
          <w:color w:val="auto"/>
        </w:rPr>
        <w:t xml:space="preserve">The MIT License (MIT) </w:t>
      </w:r>
    </w:p>
    <w:p>
      <w:pPr>
        <w:rPr>
          <w:i/>
          <w:color w:val="auto"/>
        </w:rPr>
      </w:pPr>
      <w:r>
        <w:rPr>
          <w:b/>
          <w:i/>
          <w:color w:val="auto"/>
        </w:rPr>
        <w:t>Copyright (c) 2016-present ElemeFE</w:t>
      </w:r>
      <w:r>
        <w:rPr>
          <w:i/>
          <w:color w:val="auto"/>
        </w:rPr>
        <w:t> 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Permission is hereby granted, free of charge, to any person obtaining a copy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of this software and associated documentation files (the "Software"), to deal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in the Software without restriction, including without limitation the rights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to use, copy, modify, merge, publish, distribute, sublicense, and/or sell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copies of the Software, and to permit persons to whom the Software is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furnished to do so, subject to the following conditions: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The above copyright notice and this permission notice shall be included in all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copies or substantial portions of the Software.</w:t>
      </w:r>
    </w:p>
    <w:p>
      <w:pPr>
        <w:rPr>
          <w:b/>
          <w:bCs/>
          <w:i/>
          <w:color w:val="auto"/>
        </w:rPr>
      </w:pP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THE SOFTWARE IS PROVIDED "AS IS", WITHOUT WARRANTY OF ANY KIND, EXPRESS OR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IMPLIED, INCLUDING BUT NOT LIMITED TO THE WARRANTIES OF MERCHANTABILITY,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FITNESS FOR A PARTICULAR PURPOSE AND NONINFRINGEMENT. IN NO EVENT SHALL THE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AUTHORS OR COPYRIGHT HOLDERS BE LIABLE FOR ANY CLAIM, DAMAGES OR OTHER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LIABILITY, WHETHER IN AN ACTION OF CONTRACT, TORT OR OTHERWISE, ARISING FROM,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OUT OF OR IN CONNECTION WITH THE SOFTWARE OR THE USE OR OTHER DEALINGS IN THE</w:t>
      </w:r>
    </w:p>
    <w:p>
      <w:pPr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SOFTWARE.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rPr>
          <w:i/>
          <w:color w:val="FF0000"/>
        </w:rPr>
      </w:pPr>
      <w:r>
        <w:rPr>
          <w:rFonts w:hint="eastAsia"/>
          <w:b/>
          <w:i/>
          <w:color w:val="auto"/>
          <w:sz w:val="28"/>
          <w:szCs w:val="28"/>
          <w:lang w:val="en-US" w:eastAsia="zh-Hans"/>
        </w:rPr>
        <w:t>Echarts（apacheV</w:t>
      </w:r>
      <w:r>
        <w:rPr>
          <w:rFonts w:hint="default"/>
          <w:b/>
          <w:i/>
          <w:color w:val="auto"/>
          <w:sz w:val="28"/>
          <w:szCs w:val="28"/>
          <w:lang w:eastAsia="zh-Hans"/>
        </w:rPr>
        <w:t>2</w:t>
      </w:r>
      <w:bookmarkStart w:id="0" w:name="_GoBack"/>
      <w:bookmarkEnd w:id="0"/>
      <w:r>
        <w:rPr>
          <w:rFonts w:hint="eastAsia"/>
          <w:b/>
          <w:i/>
          <w:color w:val="auto"/>
          <w:sz w:val="28"/>
          <w:szCs w:val="28"/>
          <w:lang w:val="en-US" w:eastAsia="zh-Hans"/>
        </w:rPr>
        <w:t>）</w:t>
      </w:r>
      <w:r>
        <w:rPr>
          <w:b/>
          <w:i/>
          <w:color w:val="auto"/>
          <w:sz w:val="28"/>
          <w:szCs w:val="28"/>
        </w:rPr>
        <w:t xml:space="preserve"> : 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FF0000"/>
        </w:rPr>
        <w:t xml:space="preserve"> </w:t>
      </w:r>
      <w:r>
        <w:rPr>
          <w:rFonts w:hint="eastAsia"/>
          <w:i/>
          <w:color w:val="auto"/>
        </w:rPr>
        <w:t>Apache License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                 Version 2.0, January 2004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              http://www.apache.org/licenses/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TERMS AND CONDITIONS FOR USE, REPRODUCTION, AND DISTRIBUTION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1. Definitions.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"License" shall mean the terms and conditions for use, reproduction,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distribution as defined by Sections 1 through 9 of this document.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"Licensor" shall mean the copyright owner or entity authorized by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copyright owner that is granting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"Legal Entity" shall mean the union of the acting entity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 entities that control, are controlled by, or are under common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control with that entity. For the purposes of this definition,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"control" means (i) the power, direct or indirect, to cause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direction or management of such entity, whether by contract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otherwise, or (ii) ownership of fifty percent (50%) or more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outstanding shares, or (iii) beneficial ownership of such entity.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"You" (or "Your") shall mean an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exercising permissions granted by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"Source" form shall mean the preferred form for making modifications,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including but not limited to software source code, documentation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source, and configuration files.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"Object" form shall mean any form resulting from mechanical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transformation or translation of a Source form, including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not limited to compiled object code, generated documentation,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conversions to other media types.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"Work" shall mean the work of authorship, whether in Source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Object form, made available under the License, as indicated by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copyright notice that is included in or attached to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(an example is provided in the Appendix below).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"Derivative Works" shall mean any work, whether in Source or Object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form, that is based on (or derived from) the Work and for which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editorial revisions, annotations, elaborations, or other modifications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represent, as a whole, an original work of authorship. For the purposes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this License, Derivative Works shall not include works that remain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separable from, or merely link (or bind by name) to the interfaces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Work and Derivative Works thereof.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"Contribution" shall mean any work of authorship, including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original version of the Work and any modifications or additions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that Work or Derivative Works thereof, that is intentionally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submitted to Licensor for inclusion in the Work by the copyright owner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by an individual or Legal Entity authorized to submit on behalf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copyright owner. For the purposes of this definition, "submitted"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means any form of electronic, verbal, or written communication sent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to the Licensor or its representatives, including but not limited to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communication on electronic mailing lists, source code control systems,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issue tracking systems that are managed by, or on behalf of,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Licensor for the purpose of discussing and improving the Work, but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excluding communication that is conspicuously marked or otherwise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designated in writing by the copyright owner as "Not a Contribution."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"Contributor" shall mean Licensor and any individual or Legal Entity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on behalf of whom a Contribution has been received by Licensor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subsequently incorporated within the Work.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2. Grant of Copyright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copyright license to reproduce, prepare Derivative Works of,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publicly display, publicly perform, sublicense, and distribute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and such Derivative Works in Source or Object form.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3. Grant of Patent License. Subject to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each Contributor hereby grants to You a perpetual,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worldwide, non-exclusive, no-charge, royalty-free, irrevocable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(except as stated in this section) patent license to make, have made,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use, offer to sell, sell, import, and otherwise transfer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where such license applies only to those patent claims licensable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by such Contributor that are necessarily infringed by their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Contribution(s) alone or by combination of their Contribution(s)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 the Work to which such Contribution(s) was submitted. If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institute patent litigation against any entity (including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cross-claim or counterclaim in a lawsuit) alleging that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a Contribution incorporated within the Work constitutes direct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contributory patent infringement, then any patent licenses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granted to You under this License for that Work shall terminate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as of the date such litigation is filed.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4. Redistribution. You may reproduce and distribute copies of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or Derivative Works thereof in any medium, with or without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modifications, and in Source or Object form, provided that You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meet the following conditions: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(a) You must give any other recipients of the Work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Derivative Works a copy of this License;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(b) You must cause any modified files to carry prominent notices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stating that You changed the files;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(c) You must retain, in the Source form of any Derivative Works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that You distribute, all copyright, patent, trademark,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attribution notices from the Source form of the Work,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excluding those notices that do not pertain to any part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the Derivative Works;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(d) If the Work includes a "NOTICE" text file as part of its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distribution, then any Derivative Works that You distribute must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include a readable copy of the attribution notices contained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within such NOTICE file, excluding those notices that do not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pertain to any part of the Derivative Works, in at least one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of the following places: within a NOTICE text file distributed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as part of the Derivative Works; within the Source form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documentation, if provided along with the Derivative Works; 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within a display generated by the Derivative Works, if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wherever such third-party notices normally appear. The contents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of the NOTICE file are for informational purposes only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do not modify the License. You may add Your own attribution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notices within Derivative Works that You distribute, alongside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or as an addendum to the NOTICE text from the Work, provided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that such additional attribution notices cannot be construed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    as modifying the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You may add Your own copyright statement to Your modifications and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may provide additional or different license terms and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 use, reproduction, or distribution of Your modifications,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for any such Derivative Works as a whole, provided Your use,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reproduction, and distribution of the Work otherwise complies with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conditions stated in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5. Submission of Contributions. Unless You explicitly state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any Contribution intentionally submitted for inclusion in the Work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by You to the Licensor shall be under the terms and conditions of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this License, without any additional terms or conditions.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Notwithstanding the above, nothing herein shall supersede or modify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terms of any separate license agreement you may have executed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 Licensor regarding such Contributions.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6. Trademarks. This License does not grant permission to use the trade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names, trademarks, service marks, or product names of the Licensor,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except as required for reasonable and customary use in describing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origin of the Work and reproducing the content of the NOTICE file.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7. Disclaimer of Warranty. Unless required by applicable law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agreed to in writing, Licensor provides the Work (and each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Contributor provides its Contributions) on an "AS IS" BASIS,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WITHOUT WARRANTIES OR CONDITIONS OF ANY KIND, either express 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implied, including, without limitation, any warranties or conditions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TITLE, NON-INFRINGEMENT, MERCHANTABILITY, or FITNESS FOR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PARTICULAR PURPOSE. You are solely responsible for determining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appropriateness of using or redistributing the Work and assume any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risks associated with Your exercise of permissions under this License.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8. Limitation of Liability. In no event and under no legal theory,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whether in tort (including negligence), contract, or otherwise,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unless required by applicable law (such as deliberate and grossly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negligent acts) or agreed to in writing, shall any Contributor be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liable to You for damages, including any direct, indirect, special,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incidental, or consequential damages of any character arising as a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result of this License or out of the use or inability to use the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(including but not limited to damages for loss of goodwill,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work stoppage, computer failure or malfunction, or any and all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other commercial damages or losses), even if such Contributor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has been advised of the possibility of such damages.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9. Accepting Warranty or Additional Liability. While redistributing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the Work or Derivative Works thereof, You may choose to offer,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and charge a fee for, acceptance of support, warranty, indemnity,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or other liability obligations and/or rights consistent with this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License. However, in accepting such obligations, You may act only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on Your own behalf and on Your sole responsibility, not on behalf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any other Contributor, and only if You agree to indemnify,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defend, and hold each Contributor harmless for any liability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incurred by, or claims asserted against, such Contributor by reason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   of your accepting any such warranty or additional liability.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rFonts w:hint="eastAsia"/>
          <w:i/>
          <w:color w:val="auto"/>
        </w:rPr>
      </w:pPr>
      <w:r>
        <w:rPr>
          <w:rFonts w:hint="eastAsia"/>
          <w:i/>
          <w:color w:val="auto"/>
        </w:rPr>
        <w:t xml:space="preserve">   END OF TERMS AND CONDITIONS</w:t>
      </w:r>
    </w:p>
    <w:p>
      <w:pPr>
        <w:pStyle w:val="2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hint="eastAsia" w:ascii="微软雅黑" w:hAnsi="微软雅黑" w:eastAsia="微软雅黑"/>
        </w:rPr>
        <w:t>书面邀约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auto"/>
        </w:rPr>
      </w:pPr>
      <w:r>
        <w:rPr>
          <w:rFonts w:hint="eastAsia" w:cs="Times New Roman"/>
          <w:i/>
          <w:snapToGrid w:val="0"/>
          <w:color w:val="auto"/>
          <w:sz w:val="21"/>
          <w:szCs w:val="21"/>
          <w:lang w:val="en-US" w:eastAsia="zh-Hans"/>
        </w:rPr>
        <w:t>无</w:t>
      </w:r>
      <w:r>
        <w:rPr>
          <w:i/>
          <w:color w:val="auto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ui-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>
          <w:pPr>
            <w:pStyle w:val="8"/>
          </w:pPr>
        </w:p>
      </w:tc>
      <w:tc>
        <w:tcPr>
          <w:tcW w:w="1714" w:type="pct"/>
        </w:tcPr>
        <w:p>
          <w:pPr>
            <w:pStyle w:val="8"/>
          </w:pPr>
        </w:p>
      </w:tc>
      <w:tc>
        <w:tcPr>
          <w:tcW w:w="1527" w:type="pct"/>
        </w:tcPr>
        <w:p>
          <w:pPr>
            <w:pStyle w:val="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12464"/>
    <w:rsid w:val="00632FEB"/>
    <w:rsid w:val="00720500"/>
    <w:rsid w:val="0077273E"/>
    <w:rsid w:val="00773996"/>
    <w:rsid w:val="00791F1E"/>
    <w:rsid w:val="00841444"/>
    <w:rsid w:val="00865CDC"/>
    <w:rsid w:val="008E25B7"/>
    <w:rsid w:val="008E6FA4"/>
    <w:rsid w:val="009E56F2"/>
    <w:rsid w:val="00A0751B"/>
    <w:rsid w:val="00AA10D6"/>
    <w:rsid w:val="00AC559A"/>
    <w:rsid w:val="00B0032F"/>
    <w:rsid w:val="00BC1C10"/>
    <w:rsid w:val="00BE6639"/>
    <w:rsid w:val="00CC2494"/>
    <w:rsid w:val="00D108F4"/>
    <w:rsid w:val="00D230D5"/>
    <w:rsid w:val="00D75644"/>
    <w:rsid w:val="00DC545D"/>
    <w:rsid w:val="00E03BD4"/>
    <w:rsid w:val="00E064B1"/>
    <w:rsid w:val="00E928E1"/>
    <w:rsid w:val="00F557D5"/>
    <w:rsid w:val="00FB2E6A"/>
    <w:rsid w:val="E6EE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nhideWhenUsed/>
    <w:uiPriority w:val="0"/>
    <w:rPr>
      <w:b/>
      <w:bCs/>
    </w:rPr>
  </w:style>
  <w:style w:type="paragraph" w:styleId="6">
    <w:name w:val="annotation text"/>
    <w:basedOn w:val="1"/>
    <w:link w:val="33"/>
    <w:unhideWhenUsed/>
    <w:uiPriority w:val="0"/>
  </w:style>
  <w:style w:type="paragraph" w:styleId="7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4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1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批注框文本 字符"/>
    <w:basedOn w:val="11"/>
    <w:link w:val="7"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标题 字符"/>
    <w:basedOn w:val="11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字符"/>
    <w:basedOn w:val="11"/>
    <w:link w:val="6"/>
    <w:semiHidden/>
    <w:qFormat/>
    <w:uiPriority w:val="0"/>
    <w:rPr>
      <w:snapToGrid w:val="0"/>
      <w:sz w:val="21"/>
      <w:szCs w:val="21"/>
    </w:rPr>
  </w:style>
  <w:style w:type="character" w:customStyle="1" w:styleId="34">
    <w:name w:val="批注主题 字符"/>
    <w:basedOn w:val="33"/>
    <w:link w:val="5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3030</Words>
  <Characters>17271</Characters>
  <Lines>143</Lines>
  <Paragraphs>40</Paragraphs>
  <TotalTime>0</TotalTime>
  <ScaleCrop>false</ScaleCrop>
  <LinksUpToDate>false</LinksUpToDate>
  <CharactersWithSpaces>20261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2022-04-02T18:17:00Z</dcterms:created>
  <dc:creator>Caidan (Daniel)</dc:creator>
  <cp:lastModifiedBy>amaz1ng</cp:lastModifiedBy>
  <dcterms:modified xsi:type="dcterms:W3CDTF">2022-04-06T19:29:42Z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2052-3.9.0.6159</vt:lpwstr>
  </property>
</Properties>
</file>