
<file path=[Content_Types].xml><?xml version="1.0" encoding="utf-8"?>
<Types xmlns="http://schemas.openxmlformats.org/package/2006/content-types">
  <Default Extension="xml" ContentType="application/xml"/>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color w:val="000000" w:themeColor="text1"/>
          <w:sz w:val="28"/>
          <w14:textFill>
            <w14:solidFill>
              <w14:schemeClr w14:val="tx1"/>
            </w14:solidFill>
          </w14:textFill>
        </w:rPr>
      </w:pPr>
      <w:r>
        <w:rPr>
          <w:color w:val="000000" w:themeColor="text1"/>
          <w:sz w:val="28"/>
          <w:lang w:eastAsia="zh-CN"/>
          <w14:textFill>
            <w14:solidFill>
              <w14:schemeClr w14:val="tx1"/>
            </w14:solidFill>
          </w14:textFill>
        </w:rPr>
        <w:drawing>
          <wp:inline distT="0" distB="0" distL="0" distR="0">
            <wp:extent cx="1104900" cy="428625"/>
            <wp:effectExtent l="0" t="0" r="7620" b="13335"/>
            <wp:docPr id="22" name="图片 0" descr="LOGO.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0" descr="LOGO.wmf"/>
                    <pic:cNvPicPr>
                      <a:picLocks noChangeAspect="1" noChangeArrowheads="1"/>
                    </pic:cNvPicPr>
                  </pic:nvPicPr>
                  <pic:blipFill>
                    <a:blip r:embed="rId9" cstate="print"/>
                    <a:srcRect/>
                    <a:stretch>
                      <a:fillRect/>
                    </a:stretch>
                  </pic:blipFill>
                  <pic:spPr>
                    <a:xfrm>
                      <a:off x="0" y="0"/>
                      <a:ext cx="1104900" cy="428625"/>
                    </a:xfrm>
                    <a:prstGeom prst="rect">
                      <a:avLst/>
                    </a:prstGeom>
                    <a:noFill/>
                    <a:ln w="9525">
                      <a:noFill/>
                      <a:miter lim="800000"/>
                      <a:headEnd/>
                      <a:tailEnd/>
                    </a:ln>
                  </pic:spPr>
                </pic:pic>
              </a:graphicData>
            </a:graphic>
          </wp:inline>
        </w:drawing>
      </w:r>
    </w:p>
    <w:p>
      <w:pPr>
        <w:pStyle w:val="17"/>
        <w:rPr>
          <w:color w:val="000000" w:themeColor="text1"/>
          <w14:textFill>
            <w14:solidFill>
              <w14:schemeClr w14:val="tx1"/>
            </w14:solidFill>
          </w14:textFill>
        </w:rPr>
      </w:pPr>
      <w:r>
        <w:rPr>
          <w:rFonts w:hint="eastAsia"/>
          <w:color w:val="000000" w:themeColor="text1"/>
          <w14:textFill>
            <w14:solidFill>
              <w14:schemeClr w14:val="tx1"/>
            </w14:solidFill>
          </w14:textFill>
        </w:rPr>
        <w:t>深圳市华傲数据技术有限公司</w:t>
      </w:r>
    </w:p>
    <w:p>
      <w:pPr>
        <w:spacing w:line="360" w:lineRule="auto"/>
        <w:jc w:val="center"/>
        <w:rPr>
          <w:color w:val="000000" w:themeColor="text1"/>
          <w:sz w:val="28"/>
          <w14:textFill>
            <w14:solidFill>
              <w14:schemeClr w14:val="tx1"/>
            </w14:solidFill>
          </w14:textFill>
        </w:rPr>
      </w:pPr>
    </w:p>
    <w:p>
      <w:pPr>
        <w:ind w:firstLine="3132" w:firstLineChars="600"/>
        <w:rPr>
          <w:rFonts w:ascii="黑体" w:hAnsi="黑体" w:eastAsia="黑体"/>
          <w:b/>
          <w:sz w:val="52"/>
          <w:szCs w:val="52"/>
          <w:lang w:eastAsia="zh-CN"/>
        </w:rPr>
      </w:pPr>
    </w:p>
    <w:p>
      <w:pPr>
        <w:ind w:firstLine="3132" w:firstLineChars="600"/>
        <w:rPr>
          <w:rFonts w:ascii="黑体" w:hAnsi="黑体" w:eastAsia="黑体"/>
          <w:b/>
          <w:sz w:val="52"/>
          <w:szCs w:val="52"/>
          <w:lang w:eastAsia="zh-CN"/>
        </w:rPr>
      </w:pPr>
    </w:p>
    <w:p>
      <w:pPr>
        <w:jc w:val="center"/>
        <w:rPr>
          <w:rFonts w:hint="default" w:ascii="黑体" w:hAnsi="黑体" w:eastAsia="黑体"/>
          <w:b/>
          <w:sz w:val="52"/>
          <w:szCs w:val="52"/>
          <w:lang w:val="en-US" w:eastAsia="zh-CN"/>
        </w:rPr>
      </w:pPr>
      <w:r>
        <w:rPr>
          <w:rFonts w:hint="eastAsia" w:ascii="黑体" w:hAnsi="黑体" w:eastAsia="黑体"/>
          <w:b/>
          <w:sz w:val="52"/>
          <w:szCs w:val="52"/>
          <w:lang w:val="en-US" w:eastAsia="zh-CN"/>
        </w:rPr>
        <w:t>政务资源目录系统操作手册</w:t>
      </w:r>
    </w:p>
    <w:p>
      <w:pPr>
        <w:ind w:firstLine="1044"/>
        <w:jc w:val="center"/>
        <w:rPr>
          <w:rFonts w:ascii="黑体" w:hAnsi="黑体" w:eastAsia="黑体"/>
          <w:b/>
          <w:sz w:val="52"/>
          <w:szCs w:val="52"/>
          <w:lang w:eastAsia="zh-CN"/>
        </w:rPr>
      </w:pPr>
    </w:p>
    <w:p>
      <w:pPr>
        <w:ind w:firstLine="1044"/>
        <w:jc w:val="center"/>
        <w:rPr>
          <w:rFonts w:ascii="黑体" w:hAnsi="黑体" w:eastAsia="黑体"/>
          <w:b/>
          <w:sz w:val="52"/>
          <w:szCs w:val="52"/>
          <w:lang w:eastAsia="zh-CN"/>
        </w:rPr>
      </w:pPr>
      <w:bookmarkStart w:id="79" w:name="_GoBack"/>
      <w:bookmarkEnd w:id="79"/>
    </w:p>
    <w:p>
      <w:pPr>
        <w:rPr>
          <w:rFonts w:ascii="黑体" w:hAnsi="黑体" w:eastAsia="黑体"/>
          <w:b/>
          <w:sz w:val="52"/>
          <w:szCs w:val="52"/>
          <w:lang w:eastAsia="zh-CN"/>
        </w:rPr>
      </w:pPr>
    </w:p>
    <w:p>
      <w:pPr>
        <w:snapToGrid w:val="0"/>
        <w:spacing w:line="480" w:lineRule="auto"/>
        <w:ind w:firstLine="1798" w:firstLineChars="562"/>
        <w:rPr>
          <w:rFonts w:ascii="黑体" w:hAnsi="黑体" w:eastAsia="黑体"/>
          <w:sz w:val="32"/>
          <w:u w:val="single"/>
          <w:lang w:eastAsia="zh-CN"/>
        </w:rPr>
      </w:pPr>
      <w:r>
        <w:rPr>
          <w:rFonts w:hint="eastAsia" w:ascii="黑体" w:hAnsi="黑体" w:eastAsia="黑体"/>
          <w:sz w:val="32"/>
          <w:lang w:eastAsia="zh-CN"/>
        </w:rPr>
        <w:t>拟</w:t>
      </w:r>
      <w:r>
        <w:rPr>
          <w:rFonts w:hint="eastAsia" w:ascii="黑体" w:hAnsi="黑体" w:eastAsia="黑体"/>
          <w:sz w:val="32"/>
          <w:lang w:val="en-US" w:eastAsia="zh-CN"/>
        </w:rPr>
        <w:t xml:space="preserve"> </w:t>
      </w:r>
      <w:r>
        <w:rPr>
          <w:rFonts w:ascii="黑体" w:hAnsi="黑体" w:eastAsia="黑体"/>
          <w:sz w:val="32"/>
          <w:lang w:eastAsia="zh-CN"/>
        </w:rPr>
        <w:t xml:space="preserve"> </w:t>
      </w:r>
      <w:r>
        <w:rPr>
          <w:rFonts w:hint="eastAsia" w:ascii="黑体" w:hAnsi="黑体" w:eastAsia="黑体"/>
          <w:sz w:val="32"/>
          <w:lang w:eastAsia="zh-CN"/>
        </w:rPr>
        <w:t>制：</w:t>
      </w:r>
      <w:r>
        <w:rPr>
          <w:rFonts w:ascii="黑体" w:hAnsi="黑体" w:eastAsia="黑体"/>
          <w:sz w:val="32"/>
          <w:u w:val="single"/>
          <w:lang w:eastAsia="zh-CN"/>
        </w:rPr>
        <w:t xml:space="preserve">  </w:t>
      </w:r>
      <w:r>
        <w:rPr>
          <w:rFonts w:hint="eastAsia" w:ascii="黑体" w:hAnsi="黑体" w:eastAsia="黑体"/>
          <w:sz w:val="32"/>
          <w:u w:val="single"/>
          <w:lang w:val="en-US" w:eastAsia="zh-CN"/>
        </w:rPr>
        <w:t xml:space="preserve">        </w:t>
      </w:r>
      <w:r>
        <w:rPr>
          <w:rFonts w:ascii="黑体" w:hAnsi="黑体" w:eastAsia="黑体"/>
          <w:sz w:val="32"/>
          <w:u w:val="single"/>
          <w:lang w:eastAsia="zh-CN"/>
        </w:rPr>
        <w:t xml:space="preserve"> </w:t>
      </w:r>
      <w:r>
        <w:rPr>
          <w:rFonts w:hint="eastAsia" w:ascii="黑体" w:hAnsi="黑体" w:eastAsia="黑体"/>
          <w:sz w:val="32"/>
          <w:u w:val="single"/>
          <w:lang w:val="en-US" w:eastAsia="zh-CN"/>
        </w:rPr>
        <w:t xml:space="preserve"> </w:t>
      </w:r>
      <w:r>
        <w:rPr>
          <w:rFonts w:ascii="黑体" w:hAnsi="黑体" w:eastAsia="黑体"/>
          <w:sz w:val="32"/>
          <w:u w:val="single"/>
          <w:lang w:eastAsia="zh-CN"/>
        </w:rPr>
        <w:t xml:space="preserve">           </w:t>
      </w:r>
    </w:p>
    <w:p>
      <w:pPr>
        <w:snapToGrid w:val="0"/>
        <w:spacing w:line="480" w:lineRule="auto"/>
        <w:ind w:firstLine="1798" w:firstLineChars="562"/>
        <w:rPr>
          <w:rFonts w:ascii="黑体" w:hAnsi="黑体" w:eastAsia="黑体"/>
          <w:sz w:val="32"/>
          <w:u w:val="single"/>
          <w:lang w:eastAsia="zh-CN"/>
        </w:rPr>
      </w:pPr>
      <w:r>
        <w:rPr>
          <w:rFonts w:hint="eastAsia" w:ascii="黑体" w:hAnsi="黑体" w:eastAsia="黑体"/>
          <w:sz w:val="32"/>
          <w:lang w:eastAsia="zh-CN"/>
        </w:rPr>
        <w:t>审</w:t>
      </w:r>
      <w:r>
        <w:rPr>
          <w:rFonts w:ascii="黑体" w:hAnsi="黑体" w:eastAsia="黑体"/>
          <w:sz w:val="32"/>
          <w:lang w:eastAsia="zh-CN"/>
        </w:rPr>
        <w:t xml:space="preserve"> </w:t>
      </w:r>
      <w:r>
        <w:rPr>
          <w:rFonts w:hint="eastAsia" w:ascii="黑体" w:hAnsi="黑体" w:eastAsia="黑体"/>
          <w:sz w:val="32"/>
          <w:lang w:val="en-US" w:eastAsia="zh-CN"/>
        </w:rPr>
        <w:t xml:space="preserve"> </w:t>
      </w:r>
      <w:r>
        <w:rPr>
          <w:rFonts w:hint="eastAsia" w:ascii="黑体" w:hAnsi="黑体" w:eastAsia="黑体"/>
          <w:sz w:val="32"/>
          <w:lang w:eastAsia="zh-CN"/>
        </w:rPr>
        <w:t>核：</w:t>
      </w:r>
      <w:r>
        <w:rPr>
          <w:rFonts w:ascii="黑体" w:hAnsi="黑体" w:eastAsia="黑体"/>
          <w:sz w:val="32"/>
          <w:u w:val="single"/>
          <w:lang w:eastAsia="zh-CN"/>
        </w:rPr>
        <w:t xml:space="preserve">                       </w:t>
      </w:r>
    </w:p>
    <w:p>
      <w:pPr>
        <w:snapToGrid w:val="0"/>
        <w:spacing w:line="480" w:lineRule="auto"/>
        <w:ind w:firstLine="1798" w:firstLineChars="562"/>
        <w:rPr>
          <w:rFonts w:ascii="黑体" w:hAnsi="黑体" w:eastAsia="黑体"/>
          <w:sz w:val="32"/>
          <w:u w:val="single"/>
          <w:lang w:eastAsia="zh-CN"/>
        </w:rPr>
      </w:pPr>
      <w:r>
        <w:rPr>
          <w:rFonts w:hint="eastAsia" w:ascii="黑体" w:hAnsi="黑体" w:eastAsia="黑体"/>
          <w:sz w:val="32"/>
          <w:lang w:val="en-US" w:eastAsia="zh-CN"/>
        </w:rPr>
        <w:t>批  准</w:t>
      </w:r>
      <w:r>
        <w:rPr>
          <w:rFonts w:hint="eastAsia" w:ascii="黑体" w:hAnsi="黑体" w:eastAsia="黑体"/>
          <w:sz w:val="32"/>
          <w:lang w:eastAsia="zh-CN"/>
        </w:rPr>
        <w:t>：</w:t>
      </w:r>
      <w:r>
        <w:rPr>
          <w:rFonts w:ascii="黑体" w:hAnsi="黑体" w:eastAsia="黑体"/>
          <w:sz w:val="32"/>
          <w:u w:val="single"/>
          <w:lang w:eastAsia="zh-CN"/>
        </w:rPr>
        <w:t xml:space="preserve">                       </w:t>
      </w:r>
    </w:p>
    <w:p>
      <w:pPr>
        <w:ind w:firstLine="640"/>
        <w:jc w:val="center"/>
        <w:rPr>
          <w:rFonts w:ascii="黑体" w:hAnsi="黑体" w:eastAsia="黑体"/>
          <w:sz w:val="32"/>
          <w:lang w:eastAsia="zh-CN"/>
        </w:rPr>
      </w:pPr>
    </w:p>
    <w:p>
      <w:pPr>
        <w:ind w:firstLine="640"/>
        <w:jc w:val="center"/>
        <w:rPr>
          <w:rFonts w:ascii="黑体" w:hAnsi="黑体" w:eastAsia="黑体"/>
          <w:sz w:val="32"/>
          <w:lang w:eastAsia="zh-CN"/>
        </w:rPr>
      </w:pPr>
    </w:p>
    <w:p>
      <w:pPr>
        <w:ind w:firstLine="640"/>
        <w:jc w:val="center"/>
        <w:rPr>
          <w:rStyle w:val="15"/>
          <w:rFonts w:ascii="黑体" w:hAnsi="黑体" w:eastAsia="黑体"/>
          <w:szCs w:val="32"/>
          <w:lang w:eastAsia="zh-CN"/>
        </w:rPr>
      </w:pPr>
      <w:r>
        <w:rPr>
          <w:rFonts w:hint="eastAsia" w:ascii="黑体" w:hAnsi="黑体" w:eastAsia="黑体"/>
          <w:sz w:val="32"/>
          <w:szCs w:val="32"/>
          <w:lang w:eastAsia="zh-CN"/>
        </w:rPr>
        <w:t>深圳市华傲数据技术有限公司</w:t>
      </w:r>
      <w:r>
        <w:rPr>
          <w:rStyle w:val="15"/>
          <w:rFonts w:ascii="黑体" w:hAnsi="黑体" w:eastAsia="黑体"/>
          <w:sz w:val="32"/>
          <w:szCs w:val="32"/>
          <w:lang w:eastAsia="zh-CN"/>
        </w:rPr>
        <w:t xml:space="preserve"> </w:t>
      </w:r>
    </w:p>
    <w:p>
      <w:pPr>
        <w:ind w:firstLine="640"/>
        <w:jc w:val="center"/>
        <w:rPr>
          <w:rFonts w:ascii="黑体" w:hAnsi="黑体" w:eastAsia="黑体"/>
          <w:lang w:eastAsia="zh-CN"/>
        </w:rPr>
      </w:pPr>
      <w:r>
        <w:rPr>
          <w:rFonts w:hint="eastAsia" w:ascii="黑体" w:hAnsi="黑体" w:eastAsia="黑体"/>
          <w:sz w:val="32"/>
          <w:szCs w:val="32"/>
          <w:lang w:eastAsia="zh-CN"/>
        </w:rPr>
        <w:t>二○</w:t>
      </w:r>
      <w:r>
        <w:rPr>
          <w:rFonts w:hint="eastAsia" w:ascii="黑体" w:hAnsi="黑体" w:eastAsia="黑体"/>
          <w:sz w:val="32"/>
          <w:szCs w:val="32"/>
          <w:lang w:val="en-US" w:eastAsia="zh-Hans"/>
        </w:rPr>
        <w:t>二一</w:t>
      </w:r>
      <w:r>
        <w:rPr>
          <w:rFonts w:ascii="黑体" w:hAnsi="黑体" w:eastAsia="黑体"/>
          <w:sz w:val="32"/>
          <w:szCs w:val="32"/>
          <w:lang w:eastAsia="zh-CN"/>
        </w:rPr>
        <w:t xml:space="preserve"> </w:t>
      </w:r>
      <w:r>
        <w:rPr>
          <w:rFonts w:hint="eastAsia" w:ascii="黑体" w:hAnsi="黑体" w:eastAsia="黑体"/>
          <w:sz w:val="32"/>
          <w:szCs w:val="32"/>
          <w:lang w:eastAsia="zh-CN"/>
        </w:rPr>
        <w:t>年</w:t>
      </w:r>
      <w:r>
        <w:rPr>
          <w:rFonts w:ascii="黑体" w:hAnsi="黑体" w:eastAsia="黑体"/>
          <w:sz w:val="32"/>
          <w:szCs w:val="32"/>
          <w:lang w:eastAsia="zh-CN"/>
        </w:rPr>
        <w:t xml:space="preserve"> </w:t>
      </w:r>
      <w:r>
        <w:rPr>
          <w:rFonts w:hint="eastAsia" w:ascii="黑体" w:hAnsi="黑体" w:eastAsia="黑体"/>
          <w:sz w:val="32"/>
          <w:szCs w:val="32"/>
          <w:lang w:val="en-US" w:eastAsia="zh-CN"/>
        </w:rPr>
        <w:t>三</w:t>
      </w:r>
      <w:r>
        <w:rPr>
          <w:rFonts w:ascii="黑体" w:hAnsi="黑体" w:eastAsia="黑体"/>
          <w:sz w:val="32"/>
          <w:szCs w:val="32"/>
          <w:lang w:eastAsia="zh-CN"/>
        </w:rPr>
        <w:t xml:space="preserve"> </w:t>
      </w:r>
      <w:r>
        <w:rPr>
          <w:rFonts w:hint="eastAsia" w:ascii="黑体" w:hAnsi="黑体" w:eastAsia="黑体"/>
          <w:sz w:val="32"/>
          <w:szCs w:val="32"/>
          <w:lang w:eastAsia="zh-CN"/>
        </w:rPr>
        <w:t>月</w:t>
      </w:r>
    </w:p>
    <w:p>
      <w:pPr>
        <w:rPr>
          <w:lang w:eastAsia="zh-CN"/>
        </w:rPr>
        <w:sectPr>
          <w:headerReference r:id="rId6" w:type="first"/>
          <w:headerReference r:id="rId5" w:type="default"/>
          <w:footerReference r:id="rId7" w:type="default"/>
          <w:pgSz w:w="11906" w:h="16838"/>
          <w:pgMar w:top="1440" w:right="1304" w:bottom="1440" w:left="1304" w:header="851" w:footer="992" w:gutter="0"/>
          <w:pgBorders w:offsetFrom="page">
            <w:bottom w:val="single" w:color="auto" w:sz="4" w:space="24"/>
          </w:pgBorders>
          <w:cols w:space="425" w:num="1"/>
          <w:titlePg/>
          <w:docGrid w:type="lines" w:linePitch="312" w:charSpace="0"/>
        </w:sectPr>
      </w:pPr>
    </w:p>
    <w:p>
      <w:pPr>
        <w:pStyle w:val="12"/>
        <w:jc w:val="both"/>
        <w:rPr>
          <w:rFonts w:ascii="宋体" w:hAnsi="宋体" w:eastAsia="宋体"/>
          <w:sz w:val="21"/>
          <w:szCs w:val="21"/>
        </w:rPr>
      </w:pPr>
      <w:r>
        <w:rPr>
          <w:rFonts w:hint="eastAsia" w:ascii="宋体" w:eastAsia="宋体"/>
          <w:sz w:val="21"/>
          <w:szCs w:val="21"/>
        </w:rPr>
        <w:t>文档修订：</w:t>
      </w:r>
    </w:p>
    <w:tbl>
      <w:tblPr>
        <w:tblStyle w:val="13"/>
        <w:tblW w:w="87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3"/>
        <w:gridCol w:w="1417"/>
        <w:gridCol w:w="993"/>
        <w:gridCol w:w="708"/>
        <w:gridCol w:w="3757"/>
        <w:gridCol w:w="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973" w:type="dxa"/>
            <w:shd w:val="clear" w:color="auto" w:fill="A6A6A6"/>
            <w:vAlign w:val="center"/>
          </w:tcPr>
          <w:p>
            <w:pPr>
              <w:rPr>
                <w:rFonts w:ascii="宋体" w:hAnsi="宋体"/>
                <w:b/>
                <w:color w:val="000000"/>
                <w:szCs w:val="21"/>
              </w:rPr>
            </w:pPr>
            <w:r>
              <w:rPr>
                <w:rFonts w:hint="eastAsia" w:ascii="宋体" w:hAnsi="宋体"/>
                <w:b/>
                <w:color w:val="000000"/>
                <w:szCs w:val="21"/>
              </w:rPr>
              <w:t>版本号</w:t>
            </w:r>
          </w:p>
        </w:tc>
        <w:tc>
          <w:tcPr>
            <w:tcW w:w="1417" w:type="dxa"/>
            <w:shd w:val="clear" w:color="auto" w:fill="A6A6A6"/>
            <w:vAlign w:val="center"/>
          </w:tcPr>
          <w:p>
            <w:pPr>
              <w:rPr>
                <w:rFonts w:ascii="宋体" w:hAnsi="宋体"/>
                <w:b/>
                <w:color w:val="000000"/>
                <w:szCs w:val="21"/>
              </w:rPr>
            </w:pPr>
            <w:r>
              <w:rPr>
                <w:rFonts w:hint="eastAsia" w:ascii="宋体" w:hAnsi="宋体"/>
                <w:b/>
                <w:color w:val="000000"/>
                <w:szCs w:val="21"/>
              </w:rPr>
              <w:t>日期</w:t>
            </w:r>
          </w:p>
        </w:tc>
        <w:tc>
          <w:tcPr>
            <w:tcW w:w="993" w:type="dxa"/>
            <w:shd w:val="clear" w:color="auto" w:fill="A6A6A6"/>
            <w:vAlign w:val="center"/>
          </w:tcPr>
          <w:p>
            <w:pPr>
              <w:rPr>
                <w:rFonts w:ascii="宋体" w:hAnsi="宋体"/>
                <w:b/>
                <w:color w:val="000000"/>
                <w:szCs w:val="21"/>
              </w:rPr>
            </w:pPr>
            <w:r>
              <w:rPr>
                <w:rFonts w:hint="eastAsia" w:ascii="宋体" w:hAnsi="宋体"/>
                <w:b/>
                <w:color w:val="000000"/>
                <w:szCs w:val="21"/>
              </w:rPr>
              <w:t>修改者</w:t>
            </w:r>
          </w:p>
        </w:tc>
        <w:tc>
          <w:tcPr>
            <w:tcW w:w="708" w:type="dxa"/>
            <w:shd w:val="clear" w:color="auto" w:fill="A6A6A6"/>
            <w:vAlign w:val="center"/>
          </w:tcPr>
          <w:p>
            <w:pPr>
              <w:rPr>
                <w:rFonts w:ascii="宋体" w:hAnsi="宋体"/>
                <w:b/>
                <w:color w:val="000000"/>
                <w:szCs w:val="21"/>
              </w:rPr>
            </w:pPr>
            <w:r>
              <w:rPr>
                <w:rFonts w:hint="eastAsia" w:ascii="宋体" w:hAnsi="宋体"/>
                <w:b/>
                <w:color w:val="000000"/>
                <w:szCs w:val="21"/>
              </w:rPr>
              <w:t>A/M</w:t>
            </w:r>
          </w:p>
        </w:tc>
        <w:tc>
          <w:tcPr>
            <w:tcW w:w="3757" w:type="dxa"/>
            <w:shd w:val="clear" w:color="auto" w:fill="A6A6A6"/>
            <w:vAlign w:val="center"/>
          </w:tcPr>
          <w:p>
            <w:pPr>
              <w:rPr>
                <w:rFonts w:ascii="宋体" w:hAnsi="宋体"/>
                <w:b/>
                <w:color w:val="000000"/>
                <w:szCs w:val="21"/>
              </w:rPr>
            </w:pPr>
            <w:r>
              <w:rPr>
                <w:rFonts w:hint="eastAsia" w:ascii="宋体" w:hAnsi="宋体"/>
                <w:b/>
                <w:color w:val="000000"/>
                <w:szCs w:val="21"/>
              </w:rPr>
              <w:t>内容及原因描述</w:t>
            </w:r>
          </w:p>
        </w:tc>
        <w:tc>
          <w:tcPr>
            <w:tcW w:w="900" w:type="dxa"/>
            <w:shd w:val="clear" w:color="auto" w:fill="A6A6A6"/>
            <w:vAlign w:val="center"/>
          </w:tcPr>
          <w:p>
            <w:pPr>
              <w:rPr>
                <w:rFonts w:ascii="宋体" w:hAnsi="宋体"/>
                <w:b/>
                <w:color w:val="000000"/>
                <w:szCs w:val="21"/>
              </w:rPr>
            </w:pPr>
            <w:r>
              <w:rPr>
                <w:rFonts w:hint="eastAsia" w:ascii="宋体" w:hAnsi="宋体"/>
                <w:b/>
                <w:color w:val="00000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973" w:type="dxa"/>
            <w:vAlign w:val="center"/>
          </w:tcPr>
          <w:p>
            <w:pPr>
              <w:jc w:val="center"/>
              <w:rPr>
                <w:rFonts w:ascii="宋体" w:hAnsi="宋体"/>
                <w:szCs w:val="21"/>
              </w:rPr>
            </w:pPr>
          </w:p>
        </w:tc>
        <w:tc>
          <w:tcPr>
            <w:tcW w:w="1417" w:type="dxa"/>
            <w:vAlign w:val="center"/>
          </w:tcPr>
          <w:p>
            <w:pPr>
              <w:jc w:val="center"/>
              <w:rPr>
                <w:rFonts w:ascii="宋体" w:hAnsi="宋体"/>
                <w:szCs w:val="21"/>
              </w:rPr>
            </w:pPr>
          </w:p>
        </w:tc>
        <w:tc>
          <w:tcPr>
            <w:tcW w:w="993" w:type="dxa"/>
            <w:vAlign w:val="center"/>
          </w:tcPr>
          <w:p>
            <w:pPr>
              <w:jc w:val="center"/>
              <w:rPr>
                <w:rFonts w:ascii="宋体" w:hAnsi="宋体"/>
                <w:szCs w:val="21"/>
              </w:rPr>
            </w:pPr>
          </w:p>
        </w:tc>
        <w:tc>
          <w:tcPr>
            <w:tcW w:w="708" w:type="dxa"/>
            <w:vAlign w:val="center"/>
          </w:tcPr>
          <w:p>
            <w:pPr>
              <w:jc w:val="center"/>
              <w:rPr>
                <w:rFonts w:ascii="宋体" w:hAnsi="宋体"/>
                <w:szCs w:val="21"/>
              </w:rPr>
            </w:pPr>
          </w:p>
        </w:tc>
        <w:tc>
          <w:tcPr>
            <w:tcW w:w="3757" w:type="dxa"/>
            <w:vAlign w:val="center"/>
          </w:tcPr>
          <w:p>
            <w:pPr>
              <w:jc w:val="center"/>
              <w:rPr>
                <w:rFonts w:ascii="宋体" w:hAnsi="宋体"/>
                <w:szCs w:val="21"/>
              </w:rPr>
            </w:pPr>
          </w:p>
        </w:tc>
        <w:tc>
          <w:tcPr>
            <w:tcW w:w="900" w:type="dxa"/>
            <w:vAlign w:val="center"/>
          </w:tcPr>
          <w:p>
            <w:pPr>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973" w:type="dxa"/>
            <w:vAlign w:val="center"/>
          </w:tcPr>
          <w:p>
            <w:pPr>
              <w:jc w:val="center"/>
              <w:rPr>
                <w:rFonts w:ascii="宋体" w:hAnsi="宋体"/>
                <w:szCs w:val="21"/>
              </w:rPr>
            </w:pPr>
          </w:p>
        </w:tc>
        <w:tc>
          <w:tcPr>
            <w:tcW w:w="1417" w:type="dxa"/>
            <w:vAlign w:val="center"/>
          </w:tcPr>
          <w:p>
            <w:pPr>
              <w:jc w:val="center"/>
              <w:rPr>
                <w:rFonts w:ascii="宋体" w:hAnsi="宋体"/>
                <w:szCs w:val="21"/>
              </w:rPr>
            </w:pPr>
          </w:p>
        </w:tc>
        <w:tc>
          <w:tcPr>
            <w:tcW w:w="993" w:type="dxa"/>
            <w:vAlign w:val="center"/>
          </w:tcPr>
          <w:p>
            <w:pPr>
              <w:jc w:val="center"/>
              <w:rPr>
                <w:rFonts w:ascii="宋体" w:hAnsi="宋体"/>
                <w:szCs w:val="21"/>
              </w:rPr>
            </w:pPr>
          </w:p>
        </w:tc>
        <w:tc>
          <w:tcPr>
            <w:tcW w:w="708" w:type="dxa"/>
            <w:vAlign w:val="center"/>
          </w:tcPr>
          <w:p>
            <w:pPr>
              <w:jc w:val="center"/>
              <w:rPr>
                <w:rFonts w:ascii="宋体" w:hAnsi="宋体"/>
                <w:szCs w:val="21"/>
              </w:rPr>
            </w:pPr>
          </w:p>
        </w:tc>
        <w:tc>
          <w:tcPr>
            <w:tcW w:w="3757" w:type="dxa"/>
            <w:vAlign w:val="center"/>
          </w:tcPr>
          <w:p>
            <w:pPr>
              <w:jc w:val="center"/>
              <w:rPr>
                <w:rFonts w:ascii="宋体" w:hAnsi="宋体"/>
                <w:szCs w:val="21"/>
              </w:rPr>
            </w:pPr>
          </w:p>
        </w:tc>
        <w:tc>
          <w:tcPr>
            <w:tcW w:w="900" w:type="dxa"/>
            <w:vAlign w:val="center"/>
          </w:tcPr>
          <w:p>
            <w:pPr>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973" w:type="dxa"/>
            <w:vAlign w:val="center"/>
          </w:tcPr>
          <w:p>
            <w:pPr>
              <w:jc w:val="center"/>
              <w:rPr>
                <w:rFonts w:ascii="宋体" w:hAnsi="宋体"/>
                <w:szCs w:val="21"/>
              </w:rPr>
            </w:pPr>
          </w:p>
        </w:tc>
        <w:tc>
          <w:tcPr>
            <w:tcW w:w="1417" w:type="dxa"/>
            <w:vAlign w:val="center"/>
          </w:tcPr>
          <w:p>
            <w:pPr>
              <w:jc w:val="center"/>
              <w:rPr>
                <w:rFonts w:ascii="宋体" w:hAnsi="宋体"/>
                <w:szCs w:val="21"/>
              </w:rPr>
            </w:pPr>
          </w:p>
        </w:tc>
        <w:tc>
          <w:tcPr>
            <w:tcW w:w="993" w:type="dxa"/>
            <w:vAlign w:val="center"/>
          </w:tcPr>
          <w:p>
            <w:pPr>
              <w:jc w:val="center"/>
              <w:rPr>
                <w:rFonts w:ascii="宋体" w:hAnsi="宋体"/>
                <w:szCs w:val="21"/>
              </w:rPr>
            </w:pPr>
          </w:p>
        </w:tc>
        <w:tc>
          <w:tcPr>
            <w:tcW w:w="708" w:type="dxa"/>
            <w:vAlign w:val="center"/>
          </w:tcPr>
          <w:p>
            <w:pPr>
              <w:jc w:val="center"/>
              <w:rPr>
                <w:rFonts w:ascii="宋体" w:hAnsi="宋体"/>
                <w:szCs w:val="21"/>
              </w:rPr>
            </w:pPr>
          </w:p>
        </w:tc>
        <w:tc>
          <w:tcPr>
            <w:tcW w:w="3757" w:type="dxa"/>
            <w:vAlign w:val="center"/>
          </w:tcPr>
          <w:p>
            <w:pPr>
              <w:jc w:val="center"/>
              <w:rPr>
                <w:rFonts w:ascii="宋体" w:hAnsi="宋体"/>
                <w:szCs w:val="21"/>
              </w:rPr>
            </w:pPr>
          </w:p>
        </w:tc>
        <w:tc>
          <w:tcPr>
            <w:tcW w:w="900" w:type="dxa"/>
            <w:vAlign w:val="center"/>
          </w:tcPr>
          <w:p>
            <w:pPr>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973" w:type="dxa"/>
            <w:vAlign w:val="center"/>
          </w:tcPr>
          <w:p>
            <w:pPr>
              <w:jc w:val="center"/>
              <w:rPr>
                <w:rFonts w:ascii="宋体" w:hAnsi="宋体"/>
                <w:szCs w:val="21"/>
              </w:rPr>
            </w:pPr>
          </w:p>
        </w:tc>
        <w:tc>
          <w:tcPr>
            <w:tcW w:w="1417" w:type="dxa"/>
            <w:vAlign w:val="center"/>
          </w:tcPr>
          <w:p>
            <w:pPr>
              <w:jc w:val="center"/>
              <w:rPr>
                <w:rFonts w:ascii="宋体" w:hAnsi="宋体"/>
                <w:szCs w:val="21"/>
              </w:rPr>
            </w:pPr>
          </w:p>
        </w:tc>
        <w:tc>
          <w:tcPr>
            <w:tcW w:w="993" w:type="dxa"/>
            <w:vAlign w:val="center"/>
          </w:tcPr>
          <w:p>
            <w:pPr>
              <w:jc w:val="center"/>
              <w:rPr>
                <w:rFonts w:ascii="宋体" w:hAnsi="宋体"/>
                <w:szCs w:val="21"/>
              </w:rPr>
            </w:pPr>
          </w:p>
        </w:tc>
        <w:tc>
          <w:tcPr>
            <w:tcW w:w="708" w:type="dxa"/>
            <w:vAlign w:val="center"/>
          </w:tcPr>
          <w:p>
            <w:pPr>
              <w:jc w:val="center"/>
              <w:rPr>
                <w:rFonts w:ascii="宋体" w:hAnsi="宋体"/>
                <w:szCs w:val="21"/>
              </w:rPr>
            </w:pPr>
          </w:p>
        </w:tc>
        <w:tc>
          <w:tcPr>
            <w:tcW w:w="3757" w:type="dxa"/>
            <w:vAlign w:val="center"/>
          </w:tcPr>
          <w:p>
            <w:pPr>
              <w:jc w:val="center"/>
              <w:rPr>
                <w:rFonts w:ascii="宋体" w:hAnsi="宋体"/>
                <w:szCs w:val="21"/>
              </w:rPr>
            </w:pPr>
          </w:p>
        </w:tc>
        <w:tc>
          <w:tcPr>
            <w:tcW w:w="900" w:type="dxa"/>
            <w:vAlign w:val="center"/>
          </w:tcPr>
          <w:p>
            <w:pPr>
              <w:jc w:val="center"/>
              <w:rPr>
                <w:rFonts w:ascii="宋体" w:hAnsi="宋体"/>
                <w:szCs w:val="21"/>
              </w:rPr>
            </w:pPr>
          </w:p>
        </w:tc>
      </w:tr>
    </w:tbl>
    <w:p>
      <w:pPr>
        <w:rPr>
          <w:i/>
          <w:lang w:eastAsia="zh-CN"/>
        </w:rPr>
      </w:pPr>
      <w:r>
        <w:rPr>
          <w:rFonts w:hint="eastAsia"/>
          <w:i/>
          <w:lang w:eastAsia="zh-CN"/>
        </w:rPr>
        <w:t>说明：方案版本维护表，用于测试方案版本的维护，A：增加，M：修改</w:t>
      </w:r>
    </w:p>
    <w:p>
      <w:pPr>
        <w:pStyle w:val="18"/>
        <w:spacing w:line="360" w:lineRule="auto"/>
        <w:rPr>
          <w:rFonts w:ascii="微软雅黑" w:hAnsi="微软雅黑" w:eastAsia="微软雅黑"/>
        </w:rPr>
      </w:pPr>
    </w:p>
    <w:p>
      <w:pPr>
        <w:pStyle w:val="18"/>
        <w:spacing w:line="360" w:lineRule="auto"/>
        <w:rPr>
          <w:rFonts w:ascii="微软雅黑" w:hAnsi="微软雅黑" w:eastAsia="微软雅黑"/>
        </w:rPr>
      </w:pPr>
    </w:p>
    <w:p>
      <w:pPr>
        <w:pStyle w:val="18"/>
        <w:spacing w:line="360" w:lineRule="auto"/>
        <w:rPr>
          <w:rFonts w:ascii="微软雅黑" w:hAnsi="微软雅黑" w:eastAsia="微软雅黑"/>
        </w:rPr>
      </w:pPr>
    </w:p>
    <w:p>
      <w:pPr>
        <w:pStyle w:val="18"/>
        <w:spacing w:line="360" w:lineRule="auto"/>
        <w:rPr>
          <w:rFonts w:ascii="微软雅黑" w:hAnsi="微软雅黑" w:eastAsia="微软雅黑"/>
        </w:rPr>
      </w:pPr>
    </w:p>
    <w:p>
      <w:pPr>
        <w:pStyle w:val="18"/>
        <w:spacing w:line="360" w:lineRule="auto"/>
        <w:rPr>
          <w:rFonts w:ascii="微软雅黑" w:hAnsi="微软雅黑" w:eastAsia="微软雅黑"/>
        </w:rPr>
      </w:pPr>
    </w:p>
    <w:p>
      <w:pPr>
        <w:pStyle w:val="18"/>
        <w:spacing w:line="360" w:lineRule="auto"/>
        <w:rPr>
          <w:rFonts w:ascii="微软雅黑" w:hAnsi="微软雅黑" w:eastAsia="微软雅黑"/>
        </w:rPr>
      </w:pPr>
    </w:p>
    <w:p>
      <w:pPr>
        <w:pStyle w:val="18"/>
        <w:spacing w:line="360" w:lineRule="auto"/>
        <w:rPr>
          <w:rFonts w:ascii="微软雅黑" w:hAnsi="微软雅黑" w:eastAsia="微软雅黑"/>
        </w:rPr>
      </w:pPr>
    </w:p>
    <w:p>
      <w:pPr>
        <w:pStyle w:val="18"/>
        <w:spacing w:line="360" w:lineRule="auto"/>
        <w:rPr>
          <w:rFonts w:ascii="微软雅黑" w:hAnsi="微软雅黑" w:eastAsia="微软雅黑"/>
        </w:rPr>
      </w:pPr>
    </w:p>
    <w:p>
      <w:pPr>
        <w:pStyle w:val="18"/>
        <w:spacing w:line="360" w:lineRule="auto"/>
        <w:rPr>
          <w:rFonts w:ascii="微软雅黑" w:hAnsi="微软雅黑" w:eastAsia="微软雅黑"/>
        </w:rPr>
      </w:pPr>
    </w:p>
    <w:p>
      <w:pPr>
        <w:pStyle w:val="18"/>
        <w:spacing w:line="360" w:lineRule="auto"/>
        <w:jc w:val="both"/>
        <w:rPr>
          <w:rFonts w:ascii="微软雅黑" w:hAnsi="微软雅黑" w:eastAsia="微软雅黑"/>
        </w:rPr>
      </w:pPr>
    </w:p>
    <w:p>
      <w:pPr>
        <w:pStyle w:val="18"/>
        <w:spacing w:line="360" w:lineRule="auto"/>
        <w:rPr>
          <w:rFonts w:ascii="微软雅黑" w:hAnsi="微软雅黑" w:eastAsia="微软雅黑"/>
        </w:rPr>
      </w:pPr>
      <w:r>
        <w:rPr>
          <w:rFonts w:ascii="微软雅黑" w:hAnsi="微软雅黑" w:eastAsia="微软雅黑"/>
        </w:rPr>
        <w:t>声</w:t>
      </w:r>
      <w:r>
        <w:rPr>
          <w:rFonts w:hint="eastAsia" w:ascii="微软雅黑" w:hAnsi="微软雅黑" w:eastAsia="微软雅黑"/>
        </w:rPr>
        <w:t xml:space="preserve">  </w:t>
      </w:r>
      <w:r>
        <w:rPr>
          <w:rFonts w:ascii="微软雅黑" w:hAnsi="微软雅黑" w:eastAsia="微软雅黑"/>
        </w:rPr>
        <w:t>明</w:t>
      </w:r>
    </w:p>
    <w:p>
      <w:pPr>
        <w:pStyle w:val="19"/>
        <w:spacing w:before="163" w:line="360" w:lineRule="auto"/>
        <w:rPr>
          <w:rFonts w:ascii="微软雅黑" w:hAnsi="微软雅黑" w:eastAsia="微软雅黑"/>
          <w:b/>
        </w:rPr>
      </w:pPr>
      <w:r>
        <w:rPr>
          <w:rFonts w:hint="eastAsia" w:ascii="微软雅黑" w:hAnsi="微软雅黑" w:eastAsia="微软雅黑"/>
          <w:b/>
        </w:rPr>
        <w:t>本报告属商业机密文件，报告书中的所有信息均为</w:t>
      </w:r>
      <w:r>
        <w:rPr>
          <w:rFonts w:ascii="微软雅黑" w:hAnsi="微软雅黑" w:eastAsia="微软雅黑"/>
          <w:b/>
        </w:rPr>
        <w:t>深圳市华傲数据技术有限公司</w:t>
      </w:r>
      <w:r>
        <w:rPr>
          <w:rFonts w:hint="eastAsia" w:ascii="微软雅黑" w:hAnsi="微软雅黑" w:eastAsia="微软雅黑"/>
          <w:b/>
        </w:rPr>
        <w:t>（以下简称</w:t>
      </w:r>
      <w:r>
        <w:rPr>
          <w:rFonts w:ascii="微软雅黑" w:hAnsi="微软雅黑" w:eastAsia="微软雅黑"/>
          <w:b/>
        </w:rPr>
        <w:t>华傲</w:t>
      </w:r>
      <w:r>
        <w:rPr>
          <w:rFonts w:hint="eastAsia" w:ascii="微软雅黑" w:hAnsi="微软雅黑" w:eastAsia="微软雅黑"/>
          <w:b/>
        </w:rPr>
        <w:t>）机密信息，</w:t>
      </w:r>
      <w:r>
        <w:rPr>
          <w:rFonts w:ascii="微软雅黑" w:hAnsi="微软雅黑" w:eastAsia="微软雅黑"/>
          <w:b/>
        </w:rPr>
        <w:t>一旦泄漏，可能被商业竞争者利用</w:t>
      </w:r>
      <w:r>
        <w:rPr>
          <w:rFonts w:hint="eastAsia" w:ascii="微软雅黑" w:hAnsi="微软雅黑" w:eastAsia="微软雅黑"/>
          <w:b/>
        </w:rPr>
        <w:t>。因此仅供甲方规划评估使用。务必妥善保管并且仅在与项目有关人员范围内使用，未经我们明确做出的书面许可，不得为任何目的、以任何形式或手段（包括电子或机械复印、录音或其他形式）对本文档的任何部分进行复制、存储、引入检索系统或者传播给第三方。</w:t>
      </w:r>
    </w:p>
    <w:p>
      <w:pPr>
        <w:pStyle w:val="20"/>
        <w:spacing w:line="360" w:lineRule="auto"/>
        <w:jc w:val="left"/>
        <w:rPr>
          <w:rFonts w:ascii="微软雅黑" w:hAnsi="微软雅黑" w:eastAsia="微软雅黑"/>
          <w:b/>
          <w:snapToGrid w:val="0"/>
          <w:color w:val="000000"/>
          <w:kern w:val="2"/>
        </w:rPr>
      </w:pPr>
      <w:r>
        <w:rPr>
          <w:rFonts w:ascii="微软雅黑" w:hAnsi="微软雅黑" w:eastAsia="微软雅黑"/>
          <w:b/>
        </w:rPr>
        <w:t>Copyright</w:t>
      </w:r>
      <w:r>
        <w:rPr>
          <w:rFonts w:hint="eastAsia" w:ascii="微软雅黑" w:hAnsi="微软雅黑" w:eastAsia="微软雅黑"/>
          <w:b/>
        </w:rPr>
        <w:t xml:space="preserve"> </w:t>
      </w:r>
      <w:r>
        <w:rPr>
          <w:rFonts w:hint="eastAsia" w:ascii="微软雅黑" w:hAnsi="微软雅黑" w:eastAsia="微软雅黑" w:cs="宋体"/>
          <w:b/>
        </w:rPr>
        <w:t>©</w:t>
      </w:r>
      <w:r>
        <w:rPr>
          <w:rFonts w:ascii="微软雅黑" w:hAnsi="微软雅黑" w:eastAsia="微软雅黑"/>
          <w:b/>
        </w:rPr>
        <w:t xml:space="preserve"> </w:t>
      </w:r>
      <w:r>
        <w:rPr>
          <w:rFonts w:hint="eastAsia" w:ascii="微软雅黑" w:hAnsi="微软雅黑" w:eastAsia="微软雅黑"/>
          <w:b/>
        </w:rPr>
        <w:t>Audaque Data technology Ltd</w:t>
      </w:r>
      <w:r>
        <w:rPr>
          <w:rFonts w:ascii="微软雅黑" w:hAnsi="微软雅黑" w:eastAsia="微软雅黑"/>
          <w:b/>
        </w:rPr>
        <w:t>。</w:t>
      </w:r>
      <w:r>
        <w:rPr>
          <w:rFonts w:hint="eastAsia" w:ascii="微软雅黑" w:hAnsi="微软雅黑" w:eastAsia="微软雅黑"/>
          <w:b/>
        </w:rPr>
        <w:t xml:space="preserve"> </w:t>
      </w:r>
      <w:r>
        <w:rPr>
          <w:rFonts w:ascii="微软雅黑" w:hAnsi="微软雅黑" w:eastAsia="微软雅黑"/>
          <w:b/>
        </w:rPr>
        <w:t>All rights reserved。</w:t>
      </w:r>
    </w:p>
    <w:p>
      <w:r>
        <w:rPr>
          <w:rFonts w:hint="eastAsia" w:ascii="微软雅黑" w:hAnsi="微软雅黑" w:eastAsia="微软雅黑"/>
          <w:b/>
          <w:lang w:val="en-US" w:eastAsia="zh-CN"/>
        </w:rPr>
        <w:br w:type="page"/>
      </w:r>
    </w:p>
    <w:p/>
    <w:sdt>
      <w:sdtPr>
        <w:rPr>
          <w:rFonts w:ascii="宋体" w:hAnsi="宋体" w:eastAsia="宋体" w:cs="Times New Roman"/>
          <w:sz w:val="21"/>
          <w:szCs w:val="24"/>
          <w:lang w:val="en-US" w:eastAsia="en-US" w:bidi="ar-SA"/>
        </w:rPr>
        <w:id w:val="147468864"/>
        <w15:color w:val="DBDBDB"/>
        <w:docPartObj>
          <w:docPartGallery w:val="Table of Contents"/>
          <w:docPartUnique/>
        </w:docPartObj>
      </w:sdtPr>
      <w:sdtEndPr>
        <w:rPr>
          <w:rFonts w:ascii="Arial" w:hAnsi="Arial" w:cs="Times New Roman" w:eastAsiaTheme="minorEastAsia"/>
          <w:sz w:val="24"/>
          <w:szCs w:val="24"/>
          <w:lang w:val="en-US" w:eastAsia="en-US"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10"/>
            <w:tabs>
              <w:tab w:val="right" w:leader="dot" w:pos="8306"/>
            </w:tabs>
          </w:pPr>
          <w:r>
            <w:fldChar w:fldCharType="begin"/>
          </w:r>
          <w:r>
            <w:instrText xml:space="preserve">TOC \o "1-3" \h \u </w:instrText>
          </w:r>
          <w:r>
            <w:fldChar w:fldCharType="separate"/>
          </w:r>
          <w:r>
            <w:fldChar w:fldCharType="begin"/>
          </w:r>
          <w:r>
            <w:instrText xml:space="preserve"> HYPERLINK \l _Toc31110 </w:instrText>
          </w:r>
          <w:r>
            <w:fldChar w:fldCharType="separate"/>
          </w:r>
          <w:r>
            <w:rPr>
              <w:rFonts w:hint="default"/>
            </w:rPr>
            <w:t xml:space="preserve">1. </w:t>
          </w:r>
          <w:r>
            <w:rPr>
              <w:rFonts w:hint="eastAsia"/>
            </w:rPr>
            <w:t>目录</w:t>
          </w:r>
          <w:r>
            <w:tab/>
          </w:r>
          <w:r>
            <w:fldChar w:fldCharType="begin"/>
          </w:r>
          <w:r>
            <w:instrText xml:space="preserve"> PAGEREF _Toc31110 \h </w:instrText>
          </w:r>
          <w:r>
            <w:fldChar w:fldCharType="separate"/>
          </w:r>
          <w:r>
            <w:t>6</w:t>
          </w:r>
          <w:r>
            <w:fldChar w:fldCharType="end"/>
          </w:r>
          <w:r>
            <w:fldChar w:fldCharType="end"/>
          </w:r>
        </w:p>
        <w:p>
          <w:pPr>
            <w:pStyle w:val="11"/>
            <w:tabs>
              <w:tab w:val="right" w:leader="dot" w:pos="8306"/>
            </w:tabs>
          </w:pPr>
          <w:r>
            <w:fldChar w:fldCharType="begin"/>
          </w:r>
          <w:r>
            <w:instrText xml:space="preserve"> HYPERLINK \l _Toc212 </w:instrText>
          </w:r>
          <w:r>
            <w:fldChar w:fldCharType="separate"/>
          </w:r>
          <w:r>
            <w:rPr>
              <w:rFonts w:hint="default"/>
            </w:rPr>
            <w:t xml:space="preserve">1.1. </w:t>
          </w:r>
          <w:r>
            <w:rPr>
              <w:rFonts w:hint="eastAsia"/>
              <w:bCs/>
            </w:rPr>
            <w:t>编目列表</w:t>
          </w:r>
          <w:r>
            <w:tab/>
          </w:r>
          <w:r>
            <w:fldChar w:fldCharType="begin"/>
          </w:r>
          <w:r>
            <w:instrText xml:space="preserve"> PAGEREF _Toc212 \h </w:instrText>
          </w:r>
          <w:r>
            <w:fldChar w:fldCharType="separate"/>
          </w:r>
          <w:r>
            <w:t>6</w:t>
          </w:r>
          <w:r>
            <w:fldChar w:fldCharType="end"/>
          </w:r>
          <w:r>
            <w:fldChar w:fldCharType="end"/>
          </w:r>
        </w:p>
        <w:p>
          <w:pPr>
            <w:pStyle w:val="7"/>
            <w:tabs>
              <w:tab w:val="right" w:leader="dot" w:pos="8306"/>
            </w:tabs>
          </w:pPr>
          <w:r>
            <w:fldChar w:fldCharType="begin"/>
          </w:r>
          <w:r>
            <w:instrText xml:space="preserve"> HYPERLINK \l _Toc25613 </w:instrText>
          </w:r>
          <w:r>
            <w:fldChar w:fldCharType="separate"/>
          </w:r>
          <w:r>
            <w:rPr>
              <w:rFonts w:hint="default"/>
            </w:rPr>
            <w:t xml:space="preserve">1.1.1. </w:t>
          </w:r>
          <w:r>
            <w:rPr>
              <w:rFonts w:hint="eastAsia"/>
            </w:rPr>
            <w:t>编目列表</w:t>
          </w:r>
          <w:r>
            <w:tab/>
          </w:r>
          <w:r>
            <w:fldChar w:fldCharType="begin"/>
          </w:r>
          <w:r>
            <w:instrText xml:space="preserve"> PAGEREF _Toc25613 \h </w:instrText>
          </w:r>
          <w:r>
            <w:fldChar w:fldCharType="separate"/>
          </w:r>
          <w:r>
            <w:t>6</w:t>
          </w:r>
          <w:r>
            <w:fldChar w:fldCharType="end"/>
          </w:r>
          <w:r>
            <w:fldChar w:fldCharType="end"/>
          </w:r>
        </w:p>
        <w:p>
          <w:pPr>
            <w:pStyle w:val="11"/>
            <w:tabs>
              <w:tab w:val="right" w:leader="dot" w:pos="8306"/>
            </w:tabs>
          </w:pPr>
          <w:r>
            <w:fldChar w:fldCharType="begin"/>
          </w:r>
          <w:r>
            <w:instrText xml:space="preserve"> HYPERLINK \l _Toc14950 </w:instrText>
          </w:r>
          <w:r>
            <w:fldChar w:fldCharType="separate"/>
          </w:r>
          <w:r>
            <w:rPr>
              <w:rFonts w:hint="default"/>
            </w:rPr>
            <w:t xml:space="preserve">1.2. </w:t>
          </w:r>
          <w:r>
            <w:rPr>
              <w:rFonts w:hint="eastAsia"/>
            </w:rPr>
            <w:t>数据目录</w:t>
          </w:r>
          <w:r>
            <w:tab/>
          </w:r>
          <w:r>
            <w:fldChar w:fldCharType="begin"/>
          </w:r>
          <w:r>
            <w:instrText xml:space="preserve"> PAGEREF _Toc14950 \h </w:instrText>
          </w:r>
          <w:r>
            <w:fldChar w:fldCharType="separate"/>
          </w:r>
          <w:r>
            <w:t>17</w:t>
          </w:r>
          <w:r>
            <w:fldChar w:fldCharType="end"/>
          </w:r>
          <w:r>
            <w:fldChar w:fldCharType="end"/>
          </w:r>
        </w:p>
        <w:p>
          <w:pPr>
            <w:pStyle w:val="7"/>
            <w:tabs>
              <w:tab w:val="right" w:leader="dot" w:pos="8306"/>
            </w:tabs>
          </w:pPr>
          <w:r>
            <w:fldChar w:fldCharType="begin"/>
          </w:r>
          <w:r>
            <w:instrText xml:space="preserve"> HYPERLINK \l _Toc13568 </w:instrText>
          </w:r>
          <w:r>
            <w:fldChar w:fldCharType="separate"/>
          </w:r>
          <w:r>
            <w:rPr>
              <w:rFonts w:hint="default"/>
            </w:rPr>
            <w:t xml:space="preserve">1.2.1. </w:t>
          </w:r>
          <w:r>
            <w:rPr>
              <w:rFonts w:hint="eastAsia" w:ascii="黑体" w:hAnsi="黑体" w:eastAsia="黑体" w:cs="黑体"/>
              <w:bCs/>
            </w:rPr>
            <w:t>目录中心</w:t>
          </w:r>
          <w:r>
            <w:tab/>
          </w:r>
          <w:r>
            <w:fldChar w:fldCharType="begin"/>
          </w:r>
          <w:r>
            <w:instrText xml:space="preserve"> PAGEREF _Toc13568 \h </w:instrText>
          </w:r>
          <w:r>
            <w:fldChar w:fldCharType="separate"/>
          </w:r>
          <w:r>
            <w:t>17</w:t>
          </w:r>
          <w:r>
            <w:fldChar w:fldCharType="end"/>
          </w:r>
          <w:r>
            <w:fldChar w:fldCharType="end"/>
          </w:r>
        </w:p>
        <w:p>
          <w:pPr>
            <w:pStyle w:val="7"/>
            <w:tabs>
              <w:tab w:val="right" w:leader="dot" w:pos="8306"/>
            </w:tabs>
          </w:pPr>
          <w:r>
            <w:fldChar w:fldCharType="begin"/>
          </w:r>
          <w:r>
            <w:instrText xml:space="preserve"> HYPERLINK \l _Toc4914 </w:instrText>
          </w:r>
          <w:r>
            <w:fldChar w:fldCharType="separate"/>
          </w:r>
          <w:r>
            <w:rPr>
              <w:rFonts w:hint="default"/>
            </w:rPr>
            <w:t xml:space="preserve">1.2.2. </w:t>
          </w:r>
          <w:r>
            <w:rPr>
              <w:rFonts w:hint="eastAsia"/>
            </w:rPr>
            <w:t>目录管理</w:t>
          </w:r>
          <w:r>
            <w:tab/>
          </w:r>
          <w:r>
            <w:fldChar w:fldCharType="begin"/>
          </w:r>
          <w:r>
            <w:instrText xml:space="preserve"> PAGEREF _Toc4914 \h </w:instrText>
          </w:r>
          <w:r>
            <w:fldChar w:fldCharType="separate"/>
          </w:r>
          <w:r>
            <w:t>19</w:t>
          </w:r>
          <w:r>
            <w:fldChar w:fldCharType="end"/>
          </w:r>
          <w:r>
            <w:fldChar w:fldCharType="end"/>
          </w:r>
        </w:p>
        <w:p>
          <w:pPr>
            <w:pStyle w:val="7"/>
            <w:tabs>
              <w:tab w:val="right" w:leader="dot" w:pos="8306"/>
            </w:tabs>
          </w:pPr>
          <w:r>
            <w:fldChar w:fldCharType="begin"/>
          </w:r>
          <w:r>
            <w:instrText xml:space="preserve"> HYPERLINK \l _Toc31179 </w:instrText>
          </w:r>
          <w:r>
            <w:fldChar w:fldCharType="separate"/>
          </w:r>
          <w:r>
            <w:rPr>
              <w:rFonts w:hint="default"/>
            </w:rPr>
            <w:t xml:space="preserve">1.2.3. </w:t>
          </w:r>
          <w:r>
            <w:rPr>
              <w:rFonts w:hint="eastAsia"/>
            </w:rPr>
            <w:t>目录导出</w:t>
          </w:r>
          <w:r>
            <w:tab/>
          </w:r>
          <w:r>
            <w:fldChar w:fldCharType="begin"/>
          </w:r>
          <w:r>
            <w:instrText xml:space="preserve"> PAGEREF _Toc31179 \h </w:instrText>
          </w:r>
          <w:r>
            <w:fldChar w:fldCharType="separate"/>
          </w:r>
          <w:r>
            <w:t>28</w:t>
          </w:r>
          <w:r>
            <w:fldChar w:fldCharType="end"/>
          </w:r>
          <w:r>
            <w:fldChar w:fldCharType="end"/>
          </w:r>
        </w:p>
        <w:p>
          <w:pPr>
            <w:pStyle w:val="11"/>
            <w:tabs>
              <w:tab w:val="right" w:leader="dot" w:pos="8306"/>
            </w:tabs>
          </w:pPr>
          <w:r>
            <w:fldChar w:fldCharType="begin"/>
          </w:r>
          <w:r>
            <w:instrText xml:space="preserve"> HYPERLINK \l _Toc16617 </w:instrText>
          </w:r>
          <w:r>
            <w:fldChar w:fldCharType="separate"/>
          </w:r>
          <w:r>
            <w:rPr>
              <w:rFonts w:hint="default"/>
            </w:rPr>
            <w:t xml:space="preserve">1.3. </w:t>
          </w:r>
          <w:r>
            <w:rPr>
              <w:rFonts w:hint="eastAsia"/>
            </w:rPr>
            <w:t>我的申请</w:t>
          </w:r>
          <w:r>
            <w:tab/>
          </w:r>
          <w:r>
            <w:fldChar w:fldCharType="begin"/>
          </w:r>
          <w:r>
            <w:instrText xml:space="preserve"> PAGEREF _Toc16617 \h </w:instrText>
          </w:r>
          <w:r>
            <w:fldChar w:fldCharType="separate"/>
          </w:r>
          <w:r>
            <w:t>32</w:t>
          </w:r>
          <w:r>
            <w:fldChar w:fldCharType="end"/>
          </w:r>
          <w:r>
            <w:fldChar w:fldCharType="end"/>
          </w:r>
        </w:p>
        <w:p>
          <w:pPr>
            <w:pStyle w:val="7"/>
            <w:tabs>
              <w:tab w:val="right" w:leader="dot" w:pos="8306"/>
            </w:tabs>
          </w:pPr>
          <w:r>
            <w:fldChar w:fldCharType="begin"/>
          </w:r>
          <w:r>
            <w:instrText xml:space="preserve"> HYPERLINK \l _Toc16257 </w:instrText>
          </w:r>
          <w:r>
            <w:fldChar w:fldCharType="separate"/>
          </w:r>
          <w:r>
            <w:rPr>
              <w:rFonts w:hint="default"/>
            </w:rPr>
            <w:t xml:space="preserve">1.3.1. </w:t>
          </w:r>
          <w:r>
            <w:rPr>
              <w:rFonts w:hint="eastAsia"/>
            </w:rPr>
            <w:t>目录申请</w:t>
          </w:r>
          <w:r>
            <w:tab/>
          </w:r>
          <w:r>
            <w:fldChar w:fldCharType="begin"/>
          </w:r>
          <w:r>
            <w:instrText xml:space="preserve"> PAGEREF _Toc16257 \h </w:instrText>
          </w:r>
          <w:r>
            <w:fldChar w:fldCharType="separate"/>
          </w:r>
          <w:r>
            <w:t>32</w:t>
          </w:r>
          <w:r>
            <w:fldChar w:fldCharType="end"/>
          </w:r>
          <w:r>
            <w:fldChar w:fldCharType="end"/>
          </w:r>
        </w:p>
        <w:p>
          <w:pPr>
            <w:pStyle w:val="7"/>
            <w:tabs>
              <w:tab w:val="right" w:leader="dot" w:pos="8306"/>
            </w:tabs>
          </w:pPr>
          <w:r>
            <w:fldChar w:fldCharType="begin"/>
          </w:r>
          <w:r>
            <w:instrText xml:space="preserve"> HYPERLINK \l _Toc14798 </w:instrText>
          </w:r>
          <w:r>
            <w:fldChar w:fldCharType="separate"/>
          </w:r>
          <w:r>
            <w:rPr>
              <w:rFonts w:hint="default"/>
            </w:rPr>
            <w:t xml:space="preserve">1.3.2. </w:t>
          </w:r>
          <w:r>
            <w:rPr>
              <w:rFonts w:hint="eastAsia"/>
            </w:rPr>
            <w:t>订阅申请</w:t>
          </w:r>
          <w:r>
            <w:tab/>
          </w:r>
          <w:r>
            <w:fldChar w:fldCharType="begin"/>
          </w:r>
          <w:r>
            <w:instrText xml:space="preserve"> PAGEREF _Toc14798 \h </w:instrText>
          </w:r>
          <w:r>
            <w:fldChar w:fldCharType="separate"/>
          </w:r>
          <w:r>
            <w:t>33</w:t>
          </w:r>
          <w:r>
            <w:fldChar w:fldCharType="end"/>
          </w:r>
          <w:r>
            <w:fldChar w:fldCharType="end"/>
          </w:r>
        </w:p>
        <w:p>
          <w:pPr>
            <w:pStyle w:val="7"/>
            <w:tabs>
              <w:tab w:val="right" w:leader="dot" w:pos="8306"/>
            </w:tabs>
          </w:pPr>
          <w:r>
            <w:fldChar w:fldCharType="begin"/>
          </w:r>
          <w:r>
            <w:instrText xml:space="preserve"> HYPERLINK \l _Toc21209 </w:instrText>
          </w:r>
          <w:r>
            <w:fldChar w:fldCharType="separate"/>
          </w:r>
          <w:r>
            <w:rPr>
              <w:rFonts w:hint="default"/>
            </w:rPr>
            <w:t xml:space="preserve">1.3.3. </w:t>
          </w:r>
          <w:r>
            <w:rPr>
              <w:rFonts w:hint="eastAsia"/>
            </w:rPr>
            <w:t>数据申请</w:t>
          </w:r>
          <w:r>
            <w:tab/>
          </w:r>
          <w:r>
            <w:fldChar w:fldCharType="begin"/>
          </w:r>
          <w:r>
            <w:instrText xml:space="preserve"> PAGEREF _Toc21209 \h </w:instrText>
          </w:r>
          <w:r>
            <w:fldChar w:fldCharType="separate"/>
          </w:r>
          <w:r>
            <w:t>33</w:t>
          </w:r>
          <w:r>
            <w:fldChar w:fldCharType="end"/>
          </w:r>
          <w:r>
            <w:fldChar w:fldCharType="end"/>
          </w:r>
        </w:p>
        <w:p>
          <w:pPr>
            <w:pStyle w:val="7"/>
            <w:tabs>
              <w:tab w:val="right" w:leader="dot" w:pos="8306"/>
            </w:tabs>
          </w:pPr>
          <w:r>
            <w:fldChar w:fldCharType="begin"/>
          </w:r>
          <w:r>
            <w:instrText xml:space="preserve"> HYPERLINK \l _Toc29010 </w:instrText>
          </w:r>
          <w:r>
            <w:fldChar w:fldCharType="separate"/>
          </w:r>
          <w:r>
            <w:rPr>
              <w:rFonts w:hint="default"/>
            </w:rPr>
            <w:t xml:space="preserve">1.3.4. </w:t>
          </w:r>
          <w:r>
            <w:rPr>
              <w:rFonts w:hint="eastAsia"/>
            </w:rPr>
            <w:t>异议数据申请</w:t>
          </w:r>
          <w:r>
            <w:tab/>
          </w:r>
          <w:r>
            <w:fldChar w:fldCharType="begin"/>
          </w:r>
          <w:r>
            <w:instrText xml:space="preserve"> PAGEREF _Toc29010 \h </w:instrText>
          </w:r>
          <w:r>
            <w:fldChar w:fldCharType="separate"/>
          </w:r>
          <w:r>
            <w:t>34</w:t>
          </w:r>
          <w:r>
            <w:fldChar w:fldCharType="end"/>
          </w:r>
          <w:r>
            <w:fldChar w:fldCharType="end"/>
          </w:r>
        </w:p>
        <w:p>
          <w:pPr>
            <w:pStyle w:val="11"/>
            <w:tabs>
              <w:tab w:val="right" w:leader="dot" w:pos="8306"/>
            </w:tabs>
          </w:pPr>
          <w:r>
            <w:fldChar w:fldCharType="begin"/>
          </w:r>
          <w:r>
            <w:instrText xml:space="preserve"> HYPERLINK \l _Toc5318 </w:instrText>
          </w:r>
          <w:r>
            <w:fldChar w:fldCharType="separate"/>
          </w:r>
          <w:r>
            <w:rPr>
              <w:rFonts w:hint="default"/>
            </w:rPr>
            <w:t xml:space="preserve">1.4. </w:t>
          </w:r>
          <w:r>
            <w:rPr>
              <w:rFonts w:hint="eastAsia"/>
            </w:rPr>
            <w:t>业务审批</w:t>
          </w:r>
          <w:r>
            <w:tab/>
          </w:r>
          <w:r>
            <w:fldChar w:fldCharType="begin"/>
          </w:r>
          <w:r>
            <w:instrText xml:space="preserve"> PAGEREF _Toc5318 \h </w:instrText>
          </w:r>
          <w:r>
            <w:fldChar w:fldCharType="separate"/>
          </w:r>
          <w:r>
            <w:t>34</w:t>
          </w:r>
          <w:r>
            <w:fldChar w:fldCharType="end"/>
          </w:r>
          <w:r>
            <w:fldChar w:fldCharType="end"/>
          </w:r>
        </w:p>
        <w:p>
          <w:pPr>
            <w:pStyle w:val="7"/>
            <w:tabs>
              <w:tab w:val="right" w:leader="dot" w:pos="8306"/>
            </w:tabs>
          </w:pPr>
          <w:r>
            <w:fldChar w:fldCharType="begin"/>
          </w:r>
          <w:r>
            <w:instrText xml:space="preserve"> HYPERLINK \l _Toc15039 </w:instrText>
          </w:r>
          <w:r>
            <w:fldChar w:fldCharType="separate"/>
          </w:r>
          <w:r>
            <w:rPr>
              <w:rFonts w:hint="default"/>
            </w:rPr>
            <w:t xml:space="preserve">1.4.2. </w:t>
          </w:r>
          <w:r>
            <w:rPr>
              <w:rFonts w:hint="eastAsia" w:ascii="Arial" w:hAnsi="Arial" w:eastAsia="黑体"/>
            </w:rPr>
            <w:t>订阅审批</w:t>
          </w:r>
          <w:r>
            <w:tab/>
          </w:r>
          <w:r>
            <w:fldChar w:fldCharType="begin"/>
          </w:r>
          <w:r>
            <w:instrText xml:space="preserve"> PAGEREF _Toc15039 \h </w:instrText>
          </w:r>
          <w:r>
            <w:fldChar w:fldCharType="separate"/>
          </w:r>
          <w:r>
            <w:t>36</w:t>
          </w:r>
          <w:r>
            <w:fldChar w:fldCharType="end"/>
          </w:r>
          <w:r>
            <w:fldChar w:fldCharType="end"/>
          </w:r>
        </w:p>
        <w:p>
          <w:pPr>
            <w:pStyle w:val="7"/>
            <w:tabs>
              <w:tab w:val="right" w:leader="dot" w:pos="8306"/>
            </w:tabs>
          </w:pPr>
          <w:r>
            <w:fldChar w:fldCharType="begin"/>
          </w:r>
          <w:r>
            <w:instrText xml:space="preserve"> HYPERLINK \l _Toc12552 </w:instrText>
          </w:r>
          <w:r>
            <w:fldChar w:fldCharType="separate"/>
          </w:r>
          <w:r>
            <w:rPr>
              <w:rFonts w:hint="default" w:ascii="Arial" w:hAnsi="Arial" w:eastAsia="黑体"/>
            </w:rPr>
            <w:t xml:space="preserve">1.4.3. </w:t>
          </w:r>
          <w:r>
            <w:rPr>
              <w:rFonts w:hint="eastAsia" w:ascii="Arial" w:hAnsi="Arial" w:eastAsia="黑体"/>
            </w:rPr>
            <w:t>数据申请审批</w:t>
          </w:r>
          <w:r>
            <w:tab/>
          </w:r>
          <w:r>
            <w:fldChar w:fldCharType="begin"/>
          </w:r>
          <w:r>
            <w:instrText xml:space="preserve"> PAGEREF _Toc12552 \h </w:instrText>
          </w:r>
          <w:r>
            <w:fldChar w:fldCharType="separate"/>
          </w:r>
          <w:r>
            <w:t>38</w:t>
          </w:r>
          <w:r>
            <w:fldChar w:fldCharType="end"/>
          </w:r>
          <w:r>
            <w:fldChar w:fldCharType="end"/>
          </w:r>
        </w:p>
        <w:p>
          <w:pPr>
            <w:pStyle w:val="7"/>
            <w:tabs>
              <w:tab w:val="right" w:leader="dot" w:pos="8306"/>
            </w:tabs>
          </w:pPr>
          <w:r>
            <w:fldChar w:fldCharType="begin"/>
          </w:r>
          <w:r>
            <w:instrText xml:space="preserve"> HYPERLINK \l _Toc2565 </w:instrText>
          </w:r>
          <w:r>
            <w:fldChar w:fldCharType="separate"/>
          </w:r>
          <w:r>
            <w:rPr>
              <w:rFonts w:hint="default" w:ascii="Arial" w:hAnsi="Arial" w:eastAsia="黑体"/>
            </w:rPr>
            <w:t xml:space="preserve">1.4.4. </w:t>
          </w:r>
          <w:r>
            <w:rPr>
              <w:rFonts w:hint="eastAsia" w:ascii="Arial" w:hAnsi="Arial" w:eastAsia="黑体"/>
            </w:rPr>
            <w:t>新增数据申请</w:t>
          </w:r>
          <w:r>
            <w:tab/>
          </w:r>
          <w:r>
            <w:fldChar w:fldCharType="begin"/>
          </w:r>
          <w:r>
            <w:instrText xml:space="preserve"> PAGEREF _Toc2565 \h </w:instrText>
          </w:r>
          <w:r>
            <w:fldChar w:fldCharType="separate"/>
          </w:r>
          <w:r>
            <w:t>39</w:t>
          </w:r>
          <w:r>
            <w:fldChar w:fldCharType="end"/>
          </w:r>
          <w:r>
            <w:fldChar w:fldCharType="end"/>
          </w:r>
        </w:p>
        <w:p>
          <w:pPr>
            <w:pStyle w:val="7"/>
            <w:tabs>
              <w:tab w:val="right" w:leader="dot" w:pos="8306"/>
            </w:tabs>
          </w:pPr>
          <w:r>
            <w:fldChar w:fldCharType="begin"/>
          </w:r>
          <w:r>
            <w:instrText xml:space="preserve"> HYPERLINK \l _Toc11828 </w:instrText>
          </w:r>
          <w:r>
            <w:fldChar w:fldCharType="separate"/>
          </w:r>
          <w:r>
            <w:rPr>
              <w:rFonts w:hint="default"/>
            </w:rPr>
            <w:t xml:space="preserve">1.4.5. </w:t>
          </w:r>
          <w:r>
            <w:rPr>
              <w:rFonts w:hint="eastAsia"/>
            </w:rPr>
            <w:t>异议数据审批</w:t>
          </w:r>
          <w:r>
            <w:tab/>
          </w:r>
          <w:r>
            <w:fldChar w:fldCharType="begin"/>
          </w:r>
          <w:r>
            <w:instrText xml:space="preserve"> PAGEREF _Toc11828 \h </w:instrText>
          </w:r>
          <w:r>
            <w:fldChar w:fldCharType="separate"/>
          </w:r>
          <w:r>
            <w:t>43</w:t>
          </w:r>
          <w:r>
            <w:fldChar w:fldCharType="end"/>
          </w:r>
          <w:r>
            <w:fldChar w:fldCharType="end"/>
          </w:r>
        </w:p>
        <w:p>
          <w:pPr>
            <w:pStyle w:val="11"/>
            <w:tabs>
              <w:tab w:val="right" w:leader="dot" w:pos="8306"/>
            </w:tabs>
          </w:pPr>
          <w:r>
            <w:fldChar w:fldCharType="begin"/>
          </w:r>
          <w:r>
            <w:instrText xml:space="preserve"> HYPERLINK \l _Toc19495 </w:instrText>
          </w:r>
          <w:r>
            <w:fldChar w:fldCharType="separate"/>
          </w:r>
          <w:r>
            <w:rPr>
              <w:rFonts w:hint="default"/>
            </w:rPr>
            <w:t xml:space="preserve">1.5. </w:t>
          </w:r>
          <w:r>
            <w:rPr>
              <w:rFonts w:hint="eastAsia"/>
            </w:rPr>
            <w:t>统计分析</w:t>
          </w:r>
          <w:r>
            <w:tab/>
          </w:r>
          <w:r>
            <w:fldChar w:fldCharType="begin"/>
          </w:r>
          <w:r>
            <w:instrText xml:space="preserve"> PAGEREF _Toc19495 \h </w:instrText>
          </w:r>
          <w:r>
            <w:fldChar w:fldCharType="separate"/>
          </w:r>
          <w:r>
            <w:t>46</w:t>
          </w:r>
          <w:r>
            <w:fldChar w:fldCharType="end"/>
          </w:r>
          <w:r>
            <w:fldChar w:fldCharType="end"/>
          </w:r>
        </w:p>
        <w:p>
          <w:pPr>
            <w:pStyle w:val="7"/>
            <w:tabs>
              <w:tab w:val="right" w:leader="dot" w:pos="8306"/>
            </w:tabs>
          </w:pPr>
          <w:r>
            <w:fldChar w:fldCharType="begin"/>
          </w:r>
          <w:r>
            <w:instrText xml:space="preserve"> HYPERLINK \l _Toc19197 </w:instrText>
          </w:r>
          <w:r>
            <w:fldChar w:fldCharType="separate"/>
          </w:r>
          <w:r>
            <w:rPr>
              <w:rFonts w:hint="default"/>
            </w:rPr>
            <w:t xml:space="preserve">1.5.1. </w:t>
          </w:r>
          <w:r>
            <w:rPr>
              <w:rFonts w:hint="eastAsia"/>
            </w:rPr>
            <w:t>接入</w:t>
          </w:r>
          <w:r>
            <w:t>分析</w:t>
          </w:r>
          <w:r>
            <w:tab/>
          </w:r>
          <w:r>
            <w:fldChar w:fldCharType="begin"/>
          </w:r>
          <w:r>
            <w:instrText xml:space="preserve"> PAGEREF _Toc19197 \h </w:instrText>
          </w:r>
          <w:r>
            <w:fldChar w:fldCharType="separate"/>
          </w:r>
          <w:r>
            <w:t>46</w:t>
          </w:r>
          <w:r>
            <w:fldChar w:fldCharType="end"/>
          </w:r>
          <w:r>
            <w:fldChar w:fldCharType="end"/>
          </w:r>
        </w:p>
        <w:p>
          <w:pPr>
            <w:pStyle w:val="7"/>
            <w:tabs>
              <w:tab w:val="right" w:leader="dot" w:pos="8306"/>
            </w:tabs>
          </w:pPr>
          <w:r>
            <w:fldChar w:fldCharType="begin"/>
          </w:r>
          <w:r>
            <w:instrText xml:space="preserve"> HYPERLINK \l _Toc7132 </w:instrText>
          </w:r>
          <w:r>
            <w:fldChar w:fldCharType="separate"/>
          </w:r>
          <w:r>
            <w:rPr>
              <w:rFonts w:hint="default"/>
            </w:rPr>
            <w:t xml:space="preserve">1.5.2. </w:t>
          </w:r>
          <w:r>
            <w:rPr>
              <w:rFonts w:hint="eastAsia"/>
            </w:rPr>
            <w:t>数源</w:t>
          </w:r>
          <w:r>
            <w:t>分析</w:t>
          </w:r>
          <w:r>
            <w:tab/>
          </w:r>
          <w:r>
            <w:fldChar w:fldCharType="begin"/>
          </w:r>
          <w:r>
            <w:instrText xml:space="preserve"> PAGEREF _Toc7132 \h </w:instrText>
          </w:r>
          <w:r>
            <w:fldChar w:fldCharType="separate"/>
          </w:r>
          <w:r>
            <w:t>46</w:t>
          </w:r>
          <w:r>
            <w:fldChar w:fldCharType="end"/>
          </w:r>
          <w:r>
            <w:fldChar w:fldCharType="end"/>
          </w:r>
        </w:p>
        <w:p>
          <w:pPr>
            <w:pStyle w:val="7"/>
            <w:tabs>
              <w:tab w:val="right" w:leader="dot" w:pos="8306"/>
            </w:tabs>
          </w:pPr>
          <w:r>
            <w:fldChar w:fldCharType="begin"/>
          </w:r>
          <w:r>
            <w:instrText xml:space="preserve"> HYPERLINK \l _Toc31433 </w:instrText>
          </w:r>
          <w:r>
            <w:fldChar w:fldCharType="separate"/>
          </w:r>
          <w:r>
            <w:rPr>
              <w:rFonts w:hint="default"/>
            </w:rPr>
            <w:t xml:space="preserve">1.5.3. </w:t>
          </w:r>
          <w:r>
            <w:rPr>
              <w:rFonts w:hint="eastAsia"/>
            </w:rPr>
            <w:t>资源分析</w:t>
          </w:r>
          <w:r>
            <w:tab/>
          </w:r>
          <w:r>
            <w:fldChar w:fldCharType="begin"/>
          </w:r>
          <w:r>
            <w:instrText xml:space="preserve"> PAGEREF _Toc31433 \h </w:instrText>
          </w:r>
          <w:r>
            <w:fldChar w:fldCharType="separate"/>
          </w:r>
          <w:r>
            <w:t>46</w:t>
          </w:r>
          <w:r>
            <w:fldChar w:fldCharType="end"/>
          </w:r>
          <w:r>
            <w:fldChar w:fldCharType="end"/>
          </w:r>
        </w:p>
        <w:p>
          <w:pPr>
            <w:pStyle w:val="7"/>
            <w:tabs>
              <w:tab w:val="right" w:leader="dot" w:pos="8306"/>
            </w:tabs>
          </w:pPr>
          <w:r>
            <w:fldChar w:fldCharType="begin"/>
          </w:r>
          <w:r>
            <w:instrText xml:space="preserve"> HYPERLINK \l _Toc31834 </w:instrText>
          </w:r>
          <w:r>
            <w:fldChar w:fldCharType="separate"/>
          </w:r>
          <w:r>
            <w:rPr>
              <w:rFonts w:hint="default"/>
            </w:rPr>
            <w:t xml:space="preserve">1.5.4. </w:t>
          </w:r>
          <w:r>
            <w:rPr>
              <w:rFonts w:hint="eastAsia"/>
            </w:rPr>
            <w:t>编目分析</w:t>
          </w:r>
          <w:r>
            <w:tab/>
          </w:r>
          <w:r>
            <w:fldChar w:fldCharType="begin"/>
          </w:r>
          <w:r>
            <w:instrText xml:space="preserve"> PAGEREF _Toc31834 \h </w:instrText>
          </w:r>
          <w:r>
            <w:fldChar w:fldCharType="separate"/>
          </w:r>
          <w:r>
            <w:t>49</w:t>
          </w:r>
          <w:r>
            <w:fldChar w:fldCharType="end"/>
          </w:r>
          <w:r>
            <w:fldChar w:fldCharType="end"/>
          </w:r>
        </w:p>
        <w:p>
          <w:pPr>
            <w:pStyle w:val="7"/>
            <w:tabs>
              <w:tab w:val="right" w:leader="dot" w:pos="8306"/>
            </w:tabs>
          </w:pPr>
          <w:r>
            <w:fldChar w:fldCharType="begin"/>
          </w:r>
          <w:r>
            <w:instrText xml:space="preserve"> HYPERLINK \l _Toc9165 </w:instrText>
          </w:r>
          <w:r>
            <w:fldChar w:fldCharType="separate"/>
          </w:r>
          <w:r>
            <w:rPr>
              <w:rFonts w:hint="default"/>
            </w:rPr>
            <w:t xml:space="preserve">1.5.5. </w:t>
          </w:r>
          <w:r>
            <w:rPr>
              <w:rFonts w:hint="eastAsia"/>
            </w:rPr>
            <w:t>推送分析</w:t>
          </w:r>
          <w:r>
            <w:tab/>
          </w:r>
          <w:r>
            <w:fldChar w:fldCharType="begin"/>
          </w:r>
          <w:r>
            <w:instrText xml:space="preserve"> PAGEREF _Toc9165 \h </w:instrText>
          </w:r>
          <w:r>
            <w:fldChar w:fldCharType="separate"/>
          </w:r>
          <w:r>
            <w:t>50</w:t>
          </w:r>
          <w:r>
            <w:fldChar w:fldCharType="end"/>
          </w:r>
          <w:r>
            <w:fldChar w:fldCharType="end"/>
          </w:r>
        </w:p>
        <w:p>
          <w:pPr>
            <w:pStyle w:val="11"/>
            <w:tabs>
              <w:tab w:val="right" w:leader="dot" w:pos="8306"/>
            </w:tabs>
          </w:pPr>
          <w:r>
            <w:fldChar w:fldCharType="begin"/>
          </w:r>
          <w:r>
            <w:instrText xml:space="preserve"> HYPERLINK \l _Toc21358 </w:instrText>
          </w:r>
          <w:r>
            <w:fldChar w:fldCharType="separate"/>
          </w:r>
          <w:r>
            <w:rPr>
              <w:rFonts w:hint="default"/>
            </w:rPr>
            <w:t xml:space="preserve">1.6. </w:t>
          </w:r>
          <w:r>
            <w:rPr>
              <w:rFonts w:hint="eastAsia"/>
            </w:rPr>
            <w:t>系统配置</w:t>
          </w:r>
          <w:r>
            <w:tab/>
          </w:r>
          <w:r>
            <w:fldChar w:fldCharType="begin"/>
          </w:r>
          <w:r>
            <w:instrText xml:space="preserve"> PAGEREF _Toc21358 \h </w:instrText>
          </w:r>
          <w:r>
            <w:fldChar w:fldCharType="separate"/>
          </w:r>
          <w:r>
            <w:t>50</w:t>
          </w:r>
          <w:r>
            <w:fldChar w:fldCharType="end"/>
          </w:r>
          <w:r>
            <w:fldChar w:fldCharType="end"/>
          </w:r>
        </w:p>
        <w:p>
          <w:pPr>
            <w:pStyle w:val="7"/>
            <w:tabs>
              <w:tab w:val="right" w:leader="dot" w:pos="8306"/>
            </w:tabs>
          </w:pPr>
          <w:r>
            <w:fldChar w:fldCharType="begin"/>
          </w:r>
          <w:r>
            <w:instrText xml:space="preserve"> HYPERLINK \l _Toc4945 </w:instrText>
          </w:r>
          <w:r>
            <w:fldChar w:fldCharType="separate"/>
          </w:r>
          <w:r>
            <w:rPr>
              <w:rFonts w:hint="default"/>
            </w:rPr>
            <w:t xml:space="preserve">1.6.1. </w:t>
          </w:r>
          <w:r>
            <w:rPr>
              <w:rFonts w:hint="eastAsia"/>
            </w:rPr>
            <w:t>目录分类</w:t>
          </w:r>
          <w:r>
            <w:tab/>
          </w:r>
          <w:r>
            <w:fldChar w:fldCharType="begin"/>
          </w:r>
          <w:r>
            <w:instrText xml:space="preserve"> PAGEREF _Toc4945 \h </w:instrText>
          </w:r>
          <w:r>
            <w:fldChar w:fldCharType="separate"/>
          </w:r>
          <w:r>
            <w:t>50</w:t>
          </w:r>
          <w:r>
            <w:fldChar w:fldCharType="end"/>
          </w:r>
          <w:r>
            <w:fldChar w:fldCharType="end"/>
          </w:r>
        </w:p>
        <w:p>
          <w:pPr>
            <w:pStyle w:val="7"/>
            <w:tabs>
              <w:tab w:val="right" w:leader="dot" w:pos="8306"/>
            </w:tabs>
          </w:pPr>
          <w:r>
            <w:fldChar w:fldCharType="begin"/>
          </w:r>
          <w:r>
            <w:instrText xml:space="preserve"> HYPERLINK \l _Toc25923 </w:instrText>
          </w:r>
          <w:r>
            <w:fldChar w:fldCharType="separate"/>
          </w:r>
          <w:r>
            <w:rPr>
              <w:rFonts w:hint="default"/>
            </w:rPr>
            <w:t xml:space="preserve">1.6.2. </w:t>
          </w:r>
          <w:r>
            <w:rPr>
              <w:rFonts w:hint="eastAsia"/>
            </w:rPr>
            <w:t>目录规则</w:t>
          </w:r>
          <w:r>
            <w:tab/>
          </w:r>
          <w:r>
            <w:fldChar w:fldCharType="begin"/>
          </w:r>
          <w:r>
            <w:instrText xml:space="preserve"> PAGEREF _Toc25923 \h </w:instrText>
          </w:r>
          <w:r>
            <w:fldChar w:fldCharType="separate"/>
          </w:r>
          <w:r>
            <w:t>58</w:t>
          </w:r>
          <w:r>
            <w:fldChar w:fldCharType="end"/>
          </w:r>
          <w:r>
            <w:fldChar w:fldCharType="end"/>
          </w:r>
        </w:p>
        <w:p>
          <w:pPr>
            <w:pStyle w:val="7"/>
            <w:tabs>
              <w:tab w:val="right" w:leader="dot" w:pos="8306"/>
            </w:tabs>
          </w:pPr>
          <w:r>
            <w:fldChar w:fldCharType="begin"/>
          </w:r>
          <w:r>
            <w:instrText xml:space="preserve"> HYPERLINK \l _Toc202 </w:instrText>
          </w:r>
          <w:r>
            <w:fldChar w:fldCharType="separate"/>
          </w:r>
          <w:r>
            <w:rPr>
              <w:rFonts w:hint="default"/>
            </w:rPr>
            <w:t xml:space="preserve">1.6.3. </w:t>
          </w:r>
          <w:r>
            <w:rPr>
              <w:rFonts w:hint="eastAsia"/>
            </w:rPr>
            <w:t>分类权限</w:t>
          </w:r>
          <w:r>
            <w:tab/>
          </w:r>
          <w:r>
            <w:fldChar w:fldCharType="begin"/>
          </w:r>
          <w:r>
            <w:instrText xml:space="preserve"> PAGEREF _Toc202 \h </w:instrText>
          </w:r>
          <w:r>
            <w:fldChar w:fldCharType="separate"/>
          </w:r>
          <w:r>
            <w:t>60</w:t>
          </w:r>
          <w:r>
            <w:fldChar w:fldCharType="end"/>
          </w:r>
          <w:r>
            <w:fldChar w:fldCharType="end"/>
          </w:r>
        </w:p>
        <w:p>
          <w:pPr>
            <w:pStyle w:val="7"/>
            <w:tabs>
              <w:tab w:val="right" w:leader="dot" w:pos="8306"/>
            </w:tabs>
          </w:pPr>
          <w:r>
            <w:fldChar w:fldCharType="begin"/>
          </w:r>
          <w:r>
            <w:instrText xml:space="preserve"> HYPERLINK \l _Toc26513 </w:instrText>
          </w:r>
          <w:r>
            <w:fldChar w:fldCharType="separate"/>
          </w:r>
          <w:r>
            <w:rPr>
              <w:rFonts w:hint="default"/>
            </w:rPr>
            <w:t xml:space="preserve">1.6.4. </w:t>
          </w:r>
          <w:r>
            <w:rPr>
              <w:rFonts w:hint="eastAsia"/>
            </w:rPr>
            <w:t>添加系统</w:t>
          </w:r>
          <w:r>
            <w:tab/>
          </w:r>
          <w:r>
            <w:fldChar w:fldCharType="begin"/>
          </w:r>
          <w:r>
            <w:instrText xml:space="preserve"> PAGEREF _Toc26513 \h </w:instrText>
          </w:r>
          <w:r>
            <w:fldChar w:fldCharType="separate"/>
          </w:r>
          <w:r>
            <w:t>62</w:t>
          </w:r>
          <w:r>
            <w:fldChar w:fldCharType="end"/>
          </w:r>
          <w:r>
            <w:fldChar w:fldCharType="end"/>
          </w:r>
        </w:p>
        <w:p>
          <w:pPr>
            <w:pStyle w:val="10"/>
            <w:tabs>
              <w:tab w:val="right" w:leader="dot" w:pos="8306"/>
            </w:tabs>
          </w:pPr>
          <w:r>
            <w:fldChar w:fldCharType="begin"/>
          </w:r>
          <w:r>
            <w:instrText xml:space="preserve"> HYPERLINK \l _Toc32477 </w:instrText>
          </w:r>
          <w:r>
            <w:fldChar w:fldCharType="separate"/>
          </w:r>
          <w:r>
            <w:rPr>
              <w:rFonts w:hint="default" w:ascii="Arial" w:hAnsi="Arial" w:eastAsia="黑体"/>
            </w:rPr>
            <w:t xml:space="preserve">1.6.4.1. </w:t>
          </w:r>
          <w:r>
            <w:rPr>
              <w:rFonts w:hint="eastAsia" w:ascii="Arial" w:hAnsi="Arial" w:eastAsia="黑体"/>
            </w:rPr>
            <w:t>修改系统</w:t>
          </w:r>
          <w:r>
            <w:tab/>
          </w:r>
          <w:r>
            <w:fldChar w:fldCharType="begin"/>
          </w:r>
          <w:r>
            <w:instrText xml:space="preserve"> PAGEREF _Toc32477 \h </w:instrText>
          </w:r>
          <w:r>
            <w:fldChar w:fldCharType="separate"/>
          </w:r>
          <w:r>
            <w:t>63</w:t>
          </w:r>
          <w:r>
            <w:fldChar w:fldCharType="end"/>
          </w:r>
          <w:r>
            <w:fldChar w:fldCharType="end"/>
          </w:r>
        </w:p>
        <w:p>
          <w:pPr>
            <w:pStyle w:val="10"/>
            <w:tabs>
              <w:tab w:val="right" w:leader="dot" w:pos="8306"/>
            </w:tabs>
          </w:pPr>
          <w:r>
            <w:fldChar w:fldCharType="begin"/>
          </w:r>
          <w:r>
            <w:instrText xml:space="preserve"> HYPERLINK \l _Toc12036 </w:instrText>
          </w:r>
          <w:r>
            <w:fldChar w:fldCharType="separate"/>
          </w:r>
          <w:r>
            <w:rPr>
              <w:rFonts w:hint="default" w:ascii="Arial" w:hAnsi="Arial" w:eastAsia="黑体"/>
            </w:rPr>
            <w:t xml:space="preserve">1.6.4.2. </w:t>
          </w:r>
          <w:r>
            <w:rPr>
              <w:rFonts w:hint="eastAsia" w:ascii="Arial" w:hAnsi="Arial" w:eastAsia="黑体"/>
            </w:rPr>
            <w:t>删除系统</w:t>
          </w:r>
          <w:r>
            <w:tab/>
          </w:r>
          <w:r>
            <w:fldChar w:fldCharType="begin"/>
          </w:r>
          <w:r>
            <w:instrText xml:space="preserve"> PAGEREF _Toc12036 \h </w:instrText>
          </w:r>
          <w:r>
            <w:fldChar w:fldCharType="separate"/>
          </w:r>
          <w:r>
            <w:t>64</w:t>
          </w:r>
          <w:r>
            <w:fldChar w:fldCharType="end"/>
          </w:r>
          <w:r>
            <w:fldChar w:fldCharType="end"/>
          </w:r>
        </w:p>
        <w:p>
          <w:pPr>
            <w:pStyle w:val="10"/>
            <w:tabs>
              <w:tab w:val="right" w:leader="dot" w:pos="8306"/>
            </w:tabs>
          </w:pPr>
          <w:r>
            <w:fldChar w:fldCharType="begin"/>
          </w:r>
          <w:r>
            <w:instrText xml:space="preserve"> HYPERLINK \l _Toc29084 </w:instrText>
          </w:r>
          <w:r>
            <w:fldChar w:fldCharType="separate"/>
          </w:r>
          <w:r>
            <w:rPr>
              <w:rFonts w:hint="default"/>
            </w:rPr>
            <w:t xml:space="preserve">1.6.5. </w:t>
          </w:r>
          <w:r>
            <w:rPr>
              <w:rFonts w:hint="eastAsia"/>
            </w:rPr>
            <w:t>责任条款</w:t>
          </w:r>
          <w:r>
            <w:tab/>
          </w:r>
          <w:r>
            <w:fldChar w:fldCharType="begin"/>
          </w:r>
          <w:r>
            <w:instrText xml:space="preserve"> PAGEREF _Toc29084 \h </w:instrText>
          </w:r>
          <w:r>
            <w:fldChar w:fldCharType="separate"/>
          </w:r>
          <w:r>
            <w:t>65</w:t>
          </w:r>
          <w:r>
            <w:fldChar w:fldCharType="end"/>
          </w:r>
          <w:r>
            <w:fldChar w:fldCharType="end"/>
          </w:r>
        </w:p>
        <w:p>
          <w:r>
            <w:fldChar w:fldCharType="end"/>
          </w:r>
        </w:p>
      </w:sdtContent>
    </w:sdt>
    <w:p/>
    <w:p>
      <w:pPr>
        <w:pStyle w:val="2"/>
      </w:pPr>
      <w:bookmarkStart w:id="0" w:name="_Toc81488921"/>
      <w:bookmarkStart w:id="1" w:name="_Toc31110"/>
      <w:r>
        <w:rPr>
          <w:rFonts w:hint="eastAsia"/>
        </w:rPr>
        <w:t>目录</w:t>
      </w:r>
      <w:bookmarkEnd w:id="0"/>
      <w:bookmarkEnd w:id="1"/>
    </w:p>
    <w:p>
      <w:pPr>
        <w:pStyle w:val="3"/>
      </w:pPr>
      <w:bookmarkStart w:id="2" w:name="_Toc81488922"/>
      <w:bookmarkStart w:id="3" w:name="_Toc212"/>
      <w:r>
        <w:rPr>
          <w:rFonts w:hint="eastAsia"/>
          <w:b w:val="0"/>
          <w:bCs/>
        </w:rPr>
        <w:t>编目列表</w:t>
      </w:r>
      <w:bookmarkEnd w:id="2"/>
      <w:bookmarkEnd w:id="3"/>
    </w:p>
    <w:p>
      <w:pPr>
        <w:pStyle w:val="4"/>
      </w:pPr>
      <w:bookmarkStart w:id="4" w:name="_Toc81488923"/>
      <w:bookmarkStart w:id="5" w:name="_Toc25613"/>
      <w:r>
        <w:rPr>
          <w:rFonts w:hint="eastAsia"/>
        </w:rPr>
        <w:t>编目列表</w:t>
      </w:r>
      <w:bookmarkEnd w:id="4"/>
      <w:bookmarkEnd w:id="5"/>
    </w:p>
    <w:p>
      <w:pPr>
        <w:spacing w:line="240" w:lineRule="auto"/>
        <w:rPr>
          <w:szCs w:val="21"/>
        </w:rPr>
      </w:pPr>
      <w:r>
        <w:rPr>
          <w:rFonts w:hint="eastAsia"/>
          <w:szCs w:val="21"/>
        </w:rPr>
        <w:t>【页面介绍】</w:t>
      </w:r>
    </w:p>
    <w:p>
      <w:r>
        <w:rPr>
          <w:rFonts w:hint="eastAsia"/>
        </w:rPr>
        <w:t>该模块为系统操作人员编目目录资源、提交目录资源审核所设，页面说明及功能与图示如下：</w:t>
      </w:r>
    </w:p>
    <w:p>
      <w:pPr>
        <w:numPr>
          <w:ilvl w:val="0"/>
          <w:numId w:val="2"/>
        </w:numPr>
      </w:pPr>
      <w:r>
        <w:rPr>
          <w:rFonts w:hint="eastAsia"/>
        </w:rPr>
        <w:t>目录资源按基础、主题、部门的方式进行分类</w:t>
      </w:r>
    </w:p>
    <w:p>
      <w:pPr>
        <w:numPr>
          <w:ilvl w:val="0"/>
          <w:numId w:val="2"/>
        </w:numPr>
      </w:pPr>
      <w:r>
        <w:rPr>
          <w:rFonts w:hint="eastAsia"/>
        </w:rPr>
        <w:t>点击左侧目录资源分类节点，右侧列表展示相应的目录数据或者资源数据</w:t>
      </w:r>
    </w:p>
    <w:p>
      <w:pPr>
        <w:numPr>
          <w:ilvl w:val="0"/>
          <w:numId w:val="2"/>
        </w:numPr>
      </w:pPr>
      <w:r>
        <w:rPr>
          <w:rFonts w:hint="eastAsia"/>
        </w:rPr>
        <w:t>编目管理页面分成【目录信息】与【待编目资源】两个tab页面</w:t>
      </w:r>
    </w:p>
    <w:p>
      <w:r>
        <w:drawing>
          <wp:inline distT="0" distB="0" distL="114300" distR="114300">
            <wp:extent cx="5264150" cy="2323465"/>
            <wp:effectExtent l="0" t="0" r="8890" b="8255"/>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10"/>
                    <a:stretch>
                      <a:fillRect/>
                    </a:stretch>
                  </pic:blipFill>
                  <pic:spPr>
                    <a:xfrm>
                      <a:off x="0" y="0"/>
                      <a:ext cx="5264150" cy="2323465"/>
                    </a:xfrm>
                    <a:prstGeom prst="rect">
                      <a:avLst/>
                    </a:prstGeom>
                    <a:noFill/>
                    <a:ln>
                      <a:noFill/>
                    </a:ln>
                  </pic:spPr>
                </pic:pic>
              </a:graphicData>
            </a:graphic>
          </wp:inline>
        </w:drawing>
      </w:r>
    </w:p>
    <w:p>
      <w:pPr>
        <w:spacing w:line="240" w:lineRule="auto"/>
        <w:rPr>
          <w:rFonts w:asciiTheme="majorEastAsia" w:hAnsiTheme="majorEastAsia" w:eastAsiaTheme="majorEastAsia" w:cstheme="majorEastAsia"/>
          <w:szCs w:val="21"/>
        </w:rPr>
      </w:pPr>
      <w:r>
        <w:rPr>
          <w:rFonts w:hint="eastAsia" w:asciiTheme="majorEastAsia" w:hAnsiTheme="majorEastAsia" w:eastAsiaTheme="majorEastAsia" w:cstheme="majorEastAsia"/>
          <w:szCs w:val="21"/>
        </w:rPr>
        <w:t>页面基本功能如下：</w:t>
      </w:r>
    </w:p>
    <w:p>
      <w:pPr>
        <w:spacing w:line="240" w:lineRule="auto"/>
        <w:rPr>
          <w:rFonts w:asciiTheme="majorEastAsia" w:hAnsiTheme="majorEastAsia" w:eastAsiaTheme="majorEastAsia" w:cstheme="majorEastAsia"/>
          <w:szCs w:val="21"/>
        </w:rPr>
      </w:pPr>
      <w:r>
        <w:rPr>
          <w:rFonts w:hint="eastAsia" w:asciiTheme="majorEastAsia" w:hAnsiTheme="majorEastAsia" w:eastAsiaTheme="majorEastAsia" w:cstheme="majorEastAsia"/>
          <w:szCs w:val="21"/>
        </w:rPr>
        <w:t>1）部门信息与资源列表：部门信息与资源列表的树形导航。</w:t>
      </w:r>
    </w:p>
    <w:p>
      <w:pPr>
        <w:spacing w:line="240" w:lineRule="auto"/>
        <w:rPr>
          <w:rFonts w:asciiTheme="majorEastAsia" w:hAnsiTheme="majorEastAsia" w:eastAsiaTheme="majorEastAsia" w:cstheme="majorEastAsia"/>
          <w:szCs w:val="21"/>
        </w:rPr>
      </w:pPr>
      <w:r>
        <w:rPr>
          <w:rFonts w:hint="eastAsia" w:asciiTheme="majorEastAsia" w:hAnsiTheme="majorEastAsia" w:eastAsiaTheme="majorEastAsia" w:cstheme="majorEastAsia"/>
          <w:szCs w:val="21"/>
        </w:rPr>
        <w:t>2）目录资源列表：显示为当前用户所在部门下的的数据源里的库表信息。</w:t>
      </w:r>
    </w:p>
    <w:p>
      <w:pPr>
        <w:numPr>
          <w:ilvl w:val="0"/>
          <w:numId w:val="3"/>
        </w:numPr>
        <w:spacing w:line="240" w:lineRule="auto"/>
        <w:rPr>
          <w:rFonts w:asciiTheme="majorEastAsia" w:hAnsiTheme="majorEastAsia" w:eastAsiaTheme="majorEastAsia" w:cstheme="majorEastAsia"/>
          <w:szCs w:val="21"/>
        </w:rPr>
      </w:pPr>
      <w:r>
        <w:rPr>
          <w:rFonts w:hint="eastAsia" w:asciiTheme="majorEastAsia" w:hAnsiTheme="majorEastAsia" w:eastAsiaTheme="majorEastAsia" w:cstheme="majorEastAsia"/>
          <w:szCs w:val="21"/>
        </w:rPr>
        <w:t>筛选查询：在目录信息tab页面，输入“目录名称”、“编目状态”、“类型”、“关联情况”可查询当前系统里的目录信息；在待编目资源tab页面，输入“资源名称”可以查询当前系统的资源信息</w:t>
      </w:r>
    </w:p>
    <w:p>
      <w:pPr>
        <w:pStyle w:val="5"/>
      </w:pPr>
      <w:r>
        <w:rPr>
          <w:rFonts w:hint="eastAsia"/>
        </w:rPr>
        <w:t>新增目录资源</w:t>
      </w:r>
    </w:p>
    <w:p>
      <w:r>
        <w:rPr>
          <w:rFonts w:hint="eastAsia"/>
        </w:rPr>
        <w:t>新增目录资源</w:t>
      </w:r>
    </w:p>
    <w:p>
      <w:r>
        <w:rPr>
          <w:rFonts w:hint="eastAsia"/>
        </w:rPr>
        <w:t>步骤1：选中目录信息tab页面，选中部门节点，点击界面右上角【新增】操作按钮</w:t>
      </w:r>
    </w:p>
    <w:p>
      <w:r>
        <w:drawing>
          <wp:inline distT="0" distB="0" distL="114300" distR="114300">
            <wp:extent cx="5264150" cy="2419350"/>
            <wp:effectExtent l="0" t="0" r="8890" b="3810"/>
            <wp:docPr id="1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
                    <pic:cNvPicPr>
                      <a:picLocks noChangeAspect="1"/>
                    </pic:cNvPicPr>
                  </pic:nvPicPr>
                  <pic:blipFill>
                    <a:blip r:embed="rId11"/>
                    <a:stretch>
                      <a:fillRect/>
                    </a:stretch>
                  </pic:blipFill>
                  <pic:spPr>
                    <a:xfrm>
                      <a:off x="0" y="0"/>
                      <a:ext cx="5264150" cy="2419350"/>
                    </a:xfrm>
                    <a:prstGeom prst="rect">
                      <a:avLst/>
                    </a:prstGeom>
                    <a:noFill/>
                    <a:ln>
                      <a:noFill/>
                    </a:ln>
                  </pic:spPr>
                </pic:pic>
              </a:graphicData>
            </a:graphic>
          </wp:inline>
        </w:drawing>
      </w:r>
    </w:p>
    <w:p>
      <w:r>
        <w:rPr>
          <w:rFonts w:hint="eastAsia"/>
        </w:rPr>
        <w:t>步骤2：填写完成所有的必填项，点击保存</w:t>
      </w:r>
    </w:p>
    <w:p>
      <w:r>
        <w:drawing>
          <wp:inline distT="0" distB="0" distL="114300" distR="114300">
            <wp:extent cx="5271770" cy="2361565"/>
            <wp:effectExtent l="0" t="0" r="1270" b="635"/>
            <wp:docPr id="1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
                    <pic:cNvPicPr>
                      <a:picLocks noChangeAspect="1"/>
                    </pic:cNvPicPr>
                  </pic:nvPicPr>
                  <pic:blipFill>
                    <a:blip r:embed="rId12"/>
                    <a:stretch>
                      <a:fillRect/>
                    </a:stretch>
                  </pic:blipFill>
                  <pic:spPr>
                    <a:xfrm>
                      <a:off x="0" y="0"/>
                      <a:ext cx="5271770" cy="2361565"/>
                    </a:xfrm>
                    <a:prstGeom prst="rect">
                      <a:avLst/>
                    </a:prstGeom>
                    <a:noFill/>
                    <a:ln>
                      <a:noFill/>
                    </a:ln>
                  </pic:spPr>
                </pic:pic>
              </a:graphicData>
            </a:graphic>
          </wp:inline>
        </w:drawing>
      </w:r>
    </w:p>
    <w:p>
      <w:pPr>
        <w:rPr>
          <w:color w:val="FF0000"/>
        </w:rPr>
      </w:pPr>
      <w:r>
        <w:rPr>
          <w:rFonts w:hint="eastAsia"/>
          <w:color w:val="FF0000"/>
        </w:rPr>
        <w:t>备注：注意【信息项信息】与【信息资源格式】的页面联动，在信息资源格式中勾选以下任意一项：“电子表格”“数据库”“API接口”“MQ”“实采API”，信息项信息页面才会加载出来</w:t>
      </w:r>
    </w:p>
    <w:p>
      <w:pPr>
        <w:rPr>
          <w:color w:val="000000" w:themeColor="text1"/>
          <w14:textFill>
            <w14:solidFill>
              <w14:schemeClr w14:val="tx1"/>
            </w14:solidFill>
          </w14:textFill>
        </w:rPr>
      </w:pP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步骤3：点击保存完成，界面自动跳转到目录信息的目录列表界面，查看目录列表中是否有新增一条对应的目录资源</w:t>
      </w:r>
    </w:p>
    <w:p>
      <w:r>
        <w:drawing>
          <wp:inline distT="0" distB="0" distL="114300" distR="114300">
            <wp:extent cx="5268595" cy="2552700"/>
            <wp:effectExtent l="0" t="0" r="4445" b="7620"/>
            <wp:docPr id="47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6"/>
                    <pic:cNvPicPr>
                      <a:picLocks noChangeAspect="1"/>
                    </pic:cNvPicPr>
                  </pic:nvPicPr>
                  <pic:blipFill>
                    <a:blip r:embed="rId13"/>
                    <a:stretch>
                      <a:fillRect/>
                    </a:stretch>
                  </pic:blipFill>
                  <pic:spPr>
                    <a:xfrm>
                      <a:off x="0" y="0"/>
                      <a:ext cx="5268595" cy="2552700"/>
                    </a:xfrm>
                    <a:prstGeom prst="rect">
                      <a:avLst/>
                    </a:prstGeom>
                    <a:noFill/>
                    <a:ln>
                      <a:noFill/>
                    </a:ln>
                  </pic:spPr>
                </pic:pic>
              </a:graphicData>
            </a:graphic>
          </wp:inline>
        </w:drawing>
      </w:r>
    </w:p>
    <w:p/>
    <w:p>
      <w:pPr>
        <w:rPr>
          <w:color w:val="000000" w:themeColor="text1"/>
          <w14:textFill>
            <w14:solidFill>
              <w14:schemeClr w14:val="tx1"/>
            </w14:solidFill>
          </w14:textFill>
        </w:rPr>
      </w:pPr>
    </w:p>
    <w:p>
      <w:pPr>
        <w:pStyle w:val="5"/>
      </w:pPr>
      <w:r>
        <w:rPr>
          <w:rFonts w:hint="eastAsia"/>
        </w:rPr>
        <w:t>目录资源基本操作</w:t>
      </w:r>
    </w:p>
    <w:p>
      <w:r>
        <w:rPr>
          <w:rFonts w:hint="eastAsia"/>
          <w:b/>
          <w:bCs/>
        </w:rPr>
        <w:t>查看目录资源详情</w:t>
      </w:r>
    </w:p>
    <w:p>
      <w:r>
        <w:rPr>
          <w:rFonts w:hint="eastAsia"/>
        </w:rPr>
        <w:t>步骤1：点击资源的目录名称，系统自动跳转到目录资源的详情页，只能查看基本信息，不能编辑资源</w:t>
      </w:r>
    </w:p>
    <w:p>
      <w:r>
        <w:drawing>
          <wp:inline distT="0" distB="0" distL="114300" distR="114300">
            <wp:extent cx="5266055" cy="2369820"/>
            <wp:effectExtent l="0" t="0" r="6985" b="7620"/>
            <wp:docPr id="5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7"/>
                    <pic:cNvPicPr>
                      <a:picLocks noChangeAspect="1"/>
                    </pic:cNvPicPr>
                  </pic:nvPicPr>
                  <pic:blipFill>
                    <a:blip r:embed="rId14"/>
                    <a:stretch>
                      <a:fillRect/>
                    </a:stretch>
                  </pic:blipFill>
                  <pic:spPr>
                    <a:xfrm>
                      <a:off x="0" y="0"/>
                      <a:ext cx="5266055" cy="2369820"/>
                    </a:xfrm>
                    <a:prstGeom prst="rect">
                      <a:avLst/>
                    </a:prstGeom>
                    <a:noFill/>
                    <a:ln>
                      <a:noFill/>
                    </a:ln>
                  </pic:spPr>
                </pic:pic>
              </a:graphicData>
            </a:graphic>
          </wp:inline>
        </w:drawing>
      </w:r>
    </w:p>
    <w:p>
      <w:r>
        <w:drawing>
          <wp:inline distT="0" distB="0" distL="114300" distR="114300">
            <wp:extent cx="5270500" cy="2306320"/>
            <wp:effectExtent l="0" t="0" r="2540" b="10160"/>
            <wp:docPr id="5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8"/>
                    <pic:cNvPicPr>
                      <a:picLocks noChangeAspect="1"/>
                    </pic:cNvPicPr>
                  </pic:nvPicPr>
                  <pic:blipFill>
                    <a:blip r:embed="rId15"/>
                    <a:stretch>
                      <a:fillRect/>
                    </a:stretch>
                  </pic:blipFill>
                  <pic:spPr>
                    <a:xfrm>
                      <a:off x="0" y="0"/>
                      <a:ext cx="5270500" cy="2306320"/>
                    </a:xfrm>
                    <a:prstGeom prst="rect">
                      <a:avLst/>
                    </a:prstGeom>
                    <a:noFill/>
                    <a:ln>
                      <a:noFill/>
                    </a:ln>
                  </pic:spPr>
                </pic:pic>
              </a:graphicData>
            </a:graphic>
          </wp:inline>
        </w:drawing>
      </w:r>
    </w:p>
    <w:p>
      <w:r>
        <w:rPr>
          <w:rFonts w:hint="eastAsia"/>
        </w:rPr>
        <w:t>步骤2：点击右上角返回按钮，返回目录列表主界面</w:t>
      </w:r>
    </w:p>
    <w:p>
      <w:r>
        <w:drawing>
          <wp:inline distT="0" distB="0" distL="114300" distR="114300">
            <wp:extent cx="5271135" cy="2169160"/>
            <wp:effectExtent l="0" t="0" r="1905" b="10160"/>
            <wp:docPr id="5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9"/>
                    <pic:cNvPicPr>
                      <a:picLocks noChangeAspect="1"/>
                    </pic:cNvPicPr>
                  </pic:nvPicPr>
                  <pic:blipFill>
                    <a:blip r:embed="rId16"/>
                    <a:stretch>
                      <a:fillRect/>
                    </a:stretch>
                  </pic:blipFill>
                  <pic:spPr>
                    <a:xfrm>
                      <a:off x="0" y="0"/>
                      <a:ext cx="5271135" cy="2169160"/>
                    </a:xfrm>
                    <a:prstGeom prst="rect">
                      <a:avLst/>
                    </a:prstGeom>
                    <a:noFill/>
                    <a:ln>
                      <a:noFill/>
                    </a:ln>
                  </pic:spPr>
                </pic:pic>
              </a:graphicData>
            </a:graphic>
          </wp:inline>
        </w:drawing>
      </w:r>
    </w:p>
    <w:p>
      <w:r>
        <w:rPr>
          <w:rFonts w:hint="eastAsia"/>
        </w:rPr>
        <w:t>查看目录关联资源情况：</w:t>
      </w:r>
    </w:p>
    <w:p>
      <w:r>
        <w:drawing>
          <wp:inline distT="0" distB="0" distL="114300" distR="114300">
            <wp:extent cx="5269865" cy="2277745"/>
            <wp:effectExtent l="0" t="0" r="3175" b="8255"/>
            <wp:docPr id="5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10"/>
                    <pic:cNvPicPr>
                      <a:picLocks noChangeAspect="1"/>
                    </pic:cNvPicPr>
                  </pic:nvPicPr>
                  <pic:blipFill>
                    <a:blip r:embed="rId17"/>
                    <a:stretch>
                      <a:fillRect/>
                    </a:stretch>
                  </pic:blipFill>
                  <pic:spPr>
                    <a:xfrm>
                      <a:off x="0" y="0"/>
                      <a:ext cx="5269865" cy="2277745"/>
                    </a:xfrm>
                    <a:prstGeom prst="rect">
                      <a:avLst/>
                    </a:prstGeom>
                    <a:noFill/>
                    <a:ln>
                      <a:noFill/>
                    </a:ln>
                  </pic:spPr>
                </pic:pic>
              </a:graphicData>
            </a:graphic>
          </wp:inline>
        </w:drawing>
      </w:r>
    </w:p>
    <w:p>
      <w:r>
        <w:drawing>
          <wp:inline distT="0" distB="0" distL="114300" distR="114300">
            <wp:extent cx="5267325" cy="2173605"/>
            <wp:effectExtent l="0" t="0" r="5715" b="5715"/>
            <wp:docPr id="6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11"/>
                    <pic:cNvPicPr>
                      <a:picLocks noChangeAspect="1"/>
                    </pic:cNvPicPr>
                  </pic:nvPicPr>
                  <pic:blipFill>
                    <a:blip r:embed="rId18"/>
                    <a:stretch>
                      <a:fillRect/>
                    </a:stretch>
                  </pic:blipFill>
                  <pic:spPr>
                    <a:xfrm>
                      <a:off x="0" y="0"/>
                      <a:ext cx="5267325" cy="2173605"/>
                    </a:xfrm>
                    <a:prstGeom prst="rect">
                      <a:avLst/>
                    </a:prstGeom>
                    <a:noFill/>
                    <a:ln>
                      <a:noFill/>
                    </a:ln>
                  </pic:spPr>
                </pic:pic>
              </a:graphicData>
            </a:graphic>
          </wp:inline>
        </w:drawing>
      </w:r>
    </w:p>
    <w:p>
      <w:r>
        <w:rPr>
          <w:rFonts w:hint="eastAsia"/>
          <w:b/>
          <w:bCs/>
        </w:rPr>
        <w:t>资源关联操作</w:t>
      </w:r>
      <w:r>
        <w:rPr>
          <w:rFonts w:hint="eastAsia"/>
        </w:rPr>
        <w:t>（</w:t>
      </w:r>
      <w:r>
        <w:rPr>
          <w:rFonts w:hint="eastAsia"/>
          <w:color w:val="FF0000"/>
        </w:rPr>
        <w:t>用户需要有“平台中心运维人员”才有此操作权限</w:t>
      </w:r>
      <w:r>
        <w:rPr>
          <w:rFonts w:hint="eastAsia"/>
        </w:rPr>
        <w:t>）：</w:t>
      </w:r>
    </w:p>
    <w:p>
      <w:r>
        <w:rPr>
          <w:rFonts w:hint="eastAsia"/>
        </w:rPr>
        <w:t>步骤1：在目录里边--目录信息tab页，点击资源关联按钮，对资源进行关联</w:t>
      </w:r>
    </w:p>
    <w:p>
      <w:pPr>
        <w:rPr>
          <w:b/>
          <w:bCs/>
        </w:rPr>
      </w:pPr>
      <w:r>
        <w:drawing>
          <wp:inline distT="0" distB="0" distL="114300" distR="114300">
            <wp:extent cx="5273040" cy="2453005"/>
            <wp:effectExtent l="0" t="0" r="0" b="635"/>
            <wp:docPr id="6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13"/>
                    <pic:cNvPicPr>
                      <a:picLocks noChangeAspect="1"/>
                    </pic:cNvPicPr>
                  </pic:nvPicPr>
                  <pic:blipFill>
                    <a:blip r:embed="rId19"/>
                    <a:stretch>
                      <a:fillRect/>
                    </a:stretch>
                  </pic:blipFill>
                  <pic:spPr>
                    <a:xfrm>
                      <a:off x="0" y="0"/>
                      <a:ext cx="5273040" cy="2453005"/>
                    </a:xfrm>
                    <a:prstGeom prst="rect">
                      <a:avLst/>
                    </a:prstGeom>
                    <a:noFill/>
                    <a:ln>
                      <a:noFill/>
                    </a:ln>
                  </pic:spPr>
                </pic:pic>
              </a:graphicData>
            </a:graphic>
          </wp:inline>
        </w:drawing>
      </w:r>
    </w:p>
    <w:p>
      <w:r>
        <w:rPr>
          <w:rFonts w:hint="eastAsia"/>
        </w:rPr>
        <w:t>步骤2：对库表资源进行关联操作（截图以库表资源作为演示）</w:t>
      </w:r>
    </w:p>
    <w:p>
      <w:r>
        <w:drawing>
          <wp:inline distT="0" distB="0" distL="114300" distR="114300">
            <wp:extent cx="5262880" cy="2406015"/>
            <wp:effectExtent l="0" t="0" r="10160" b="1905"/>
            <wp:docPr id="6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14"/>
                    <pic:cNvPicPr>
                      <a:picLocks noChangeAspect="1"/>
                    </pic:cNvPicPr>
                  </pic:nvPicPr>
                  <pic:blipFill>
                    <a:blip r:embed="rId20"/>
                    <a:stretch>
                      <a:fillRect/>
                    </a:stretch>
                  </pic:blipFill>
                  <pic:spPr>
                    <a:xfrm>
                      <a:off x="0" y="0"/>
                      <a:ext cx="5262880" cy="2406015"/>
                    </a:xfrm>
                    <a:prstGeom prst="rect">
                      <a:avLst/>
                    </a:prstGeom>
                    <a:noFill/>
                    <a:ln>
                      <a:noFill/>
                    </a:ln>
                  </pic:spPr>
                </pic:pic>
              </a:graphicData>
            </a:graphic>
          </wp:inline>
        </w:drawing>
      </w:r>
    </w:p>
    <w:p>
      <w:r>
        <w:drawing>
          <wp:inline distT="0" distB="0" distL="114300" distR="114300">
            <wp:extent cx="5273675" cy="2392045"/>
            <wp:effectExtent l="0" t="0" r="14605" b="635"/>
            <wp:docPr id="61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15"/>
                    <pic:cNvPicPr>
                      <a:picLocks noChangeAspect="1"/>
                    </pic:cNvPicPr>
                  </pic:nvPicPr>
                  <pic:blipFill>
                    <a:blip r:embed="rId21"/>
                    <a:stretch>
                      <a:fillRect/>
                    </a:stretch>
                  </pic:blipFill>
                  <pic:spPr>
                    <a:xfrm>
                      <a:off x="0" y="0"/>
                      <a:ext cx="5273675" cy="2392045"/>
                    </a:xfrm>
                    <a:prstGeom prst="rect">
                      <a:avLst/>
                    </a:prstGeom>
                    <a:noFill/>
                    <a:ln>
                      <a:noFill/>
                    </a:ln>
                  </pic:spPr>
                </pic:pic>
              </a:graphicData>
            </a:graphic>
          </wp:inline>
        </w:drawing>
      </w:r>
    </w:p>
    <w:p>
      <w:r>
        <w:drawing>
          <wp:inline distT="0" distB="0" distL="114300" distR="114300">
            <wp:extent cx="5266055" cy="2160905"/>
            <wp:effectExtent l="0" t="0" r="6985" b="3175"/>
            <wp:docPr id="6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16"/>
                    <pic:cNvPicPr>
                      <a:picLocks noChangeAspect="1"/>
                    </pic:cNvPicPr>
                  </pic:nvPicPr>
                  <pic:blipFill>
                    <a:blip r:embed="rId22"/>
                    <a:stretch>
                      <a:fillRect/>
                    </a:stretch>
                  </pic:blipFill>
                  <pic:spPr>
                    <a:xfrm>
                      <a:off x="0" y="0"/>
                      <a:ext cx="5266055" cy="2160905"/>
                    </a:xfrm>
                    <a:prstGeom prst="rect">
                      <a:avLst/>
                    </a:prstGeom>
                    <a:noFill/>
                    <a:ln>
                      <a:noFill/>
                    </a:ln>
                  </pic:spPr>
                </pic:pic>
              </a:graphicData>
            </a:graphic>
          </wp:inline>
        </w:drawing>
      </w:r>
    </w:p>
    <w:p>
      <w:r>
        <w:drawing>
          <wp:inline distT="0" distB="0" distL="114300" distR="114300">
            <wp:extent cx="5273675" cy="2397760"/>
            <wp:effectExtent l="0" t="0" r="14605" b="10160"/>
            <wp:docPr id="6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17"/>
                    <pic:cNvPicPr>
                      <a:picLocks noChangeAspect="1"/>
                    </pic:cNvPicPr>
                  </pic:nvPicPr>
                  <pic:blipFill>
                    <a:blip r:embed="rId23"/>
                    <a:stretch>
                      <a:fillRect/>
                    </a:stretch>
                  </pic:blipFill>
                  <pic:spPr>
                    <a:xfrm>
                      <a:off x="0" y="0"/>
                      <a:ext cx="5273675" cy="2397760"/>
                    </a:xfrm>
                    <a:prstGeom prst="rect">
                      <a:avLst/>
                    </a:prstGeom>
                    <a:noFill/>
                    <a:ln>
                      <a:noFill/>
                    </a:ln>
                  </pic:spPr>
                </pic:pic>
              </a:graphicData>
            </a:graphic>
          </wp:inline>
        </w:drawing>
      </w:r>
    </w:p>
    <w:p>
      <w:r>
        <w:rPr>
          <w:rFonts w:hint="eastAsia"/>
        </w:rPr>
        <w:t>步骤3：返回目录资源主页，点击查看资源关联信息按钮，查看是否有对于的关联数据</w:t>
      </w:r>
    </w:p>
    <w:p>
      <w:r>
        <w:drawing>
          <wp:inline distT="0" distB="0" distL="114300" distR="114300">
            <wp:extent cx="5273040" cy="2270760"/>
            <wp:effectExtent l="0" t="0" r="0" b="0"/>
            <wp:docPr id="6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18"/>
                    <pic:cNvPicPr>
                      <a:picLocks noChangeAspect="1"/>
                    </pic:cNvPicPr>
                  </pic:nvPicPr>
                  <pic:blipFill>
                    <a:blip r:embed="rId24"/>
                    <a:stretch>
                      <a:fillRect/>
                    </a:stretch>
                  </pic:blipFill>
                  <pic:spPr>
                    <a:xfrm>
                      <a:off x="0" y="0"/>
                      <a:ext cx="5273040" cy="2270760"/>
                    </a:xfrm>
                    <a:prstGeom prst="rect">
                      <a:avLst/>
                    </a:prstGeom>
                    <a:noFill/>
                    <a:ln>
                      <a:noFill/>
                    </a:ln>
                  </pic:spPr>
                </pic:pic>
              </a:graphicData>
            </a:graphic>
          </wp:inline>
        </w:drawing>
      </w:r>
    </w:p>
    <w:p/>
    <w:p>
      <w:r>
        <w:rPr>
          <w:rFonts w:hint="eastAsia"/>
          <w:b/>
          <w:bCs/>
        </w:rPr>
        <w:t>编辑目录资源</w:t>
      </w:r>
    </w:p>
    <w:p>
      <w:r>
        <w:drawing>
          <wp:inline distT="0" distB="0" distL="114300" distR="114300">
            <wp:extent cx="5271770" cy="2364740"/>
            <wp:effectExtent l="0" t="0" r="1270" b="12700"/>
            <wp:docPr id="6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19"/>
                    <pic:cNvPicPr>
                      <a:picLocks noChangeAspect="1"/>
                    </pic:cNvPicPr>
                  </pic:nvPicPr>
                  <pic:blipFill>
                    <a:blip r:embed="rId25"/>
                    <a:stretch>
                      <a:fillRect/>
                    </a:stretch>
                  </pic:blipFill>
                  <pic:spPr>
                    <a:xfrm>
                      <a:off x="0" y="0"/>
                      <a:ext cx="5271770" cy="2364740"/>
                    </a:xfrm>
                    <a:prstGeom prst="rect">
                      <a:avLst/>
                    </a:prstGeom>
                    <a:noFill/>
                    <a:ln>
                      <a:noFill/>
                    </a:ln>
                  </pic:spPr>
                </pic:pic>
              </a:graphicData>
            </a:graphic>
          </wp:inline>
        </w:drawing>
      </w:r>
    </w:p>
    <w:p>
      <w:r>
        <w:drawing>
          <wp:inline distT="0" distB="0" distL="114300" distR="114300">
            <wp:extent cx="5266055" cy="2515870"/>
            <wp:effectExtent l="0" t="0" r="6985" b="13970"/>
            <wp:docPr id="6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20"/>
                    <pic:cNvPicPr>
                      <a:picLocks noChangeAspect="1"/>
                    </pic:cNvPicPr>
                  </pic:nvPicPr>
                  <pic:blipFill>
                    <a:blip r:embed="rId26"/>
                    <a:stretch>
                      <a:fillRect/>
                    </a:stretch>
                  </pic:blipFill>
                  <pic:spPr>
                    <a:xfrm>
                      <a:off x="0" y="0"/>
                      <a:ext cx="5266055" cy="2515870"/>
                    </a:xfrm>
                    <a:prstGeom prst="rect">
                      <a:avLst/>
                    </a:prstGeom>
                    <a:noFill/>
                    <a:ln>
                      <a:noFill/>
                    </a:ln>
                  </pic:spPr>
                </pic:pic>
              </a:graphicData>
            </a:graphic>
          </wp:inline>
        </w:drawing>
      </w:r>
    </w:p>
    <w:p>
      <w:pPr>
        <w:rPr>
          <w:b/>
          <w:bCs/>
        </w:rPr>
      </w:pPr>
      <w:r>
        <w:rPr>
          <w:rFonts w:hint="eastAsia"/>
          <w:b/>
          <w:bCs/>
        </w:rPr>
        <w:t>删除目录资源：</w:t>
      </w:r>
    </w:p>
    <w:p>
      <w:r>
        <w:drawing>
          <wp:inline distT="0" distB="0" distL="114300" distR="114300">
            <wp:extent cx="5266690" cy="2416810"/>
            <wp:effectExtent l="0" t="0" r="6350" b="6350"/>
            <wp:docPr id="64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21"/>
                    <pic:cNvPicPr>
                      <a:picLocks noChangeAspect="1"/>
                    </pic:cNvPicPr>
                  </pic:nvPicPr>
                  <pic:blipFill>
                    <a:blip r:embed="rId27"/>
                    <a:stretch>
                      <a:fillRect/>
                    </a:stretch>
                  </pic:blipFill>
                  <pic:spPr>
                    <a:xfrm>
                      <a:off x="0" y="0"/>
                      <a:ext cx="5266690" cy="2416810"/>
                    </a:xfrm>
                    <a:prstGeom prst="rect">
                      <a:avLst/>
                    </a:prstGeom>
                    <a:noFill/>
                    <a:ln>
                      <a:noFill/>
                    </a:ln>
                  </pic:spPr>
                </pic:pic>
              </a:graphicData>
            </a:graphic>
          </wp:inline>
        </w:drawing>
      </w:r>
    </w:p>
    <w:p>
      <w:r>
        <w:drawing>
          <wp:inline distT="0" distB="0" distL="114300" distR="114300">
            <wp:extent cx="2540000" cy="1638300"/>
            <wp:effectExtent l="0" t="0" r="5080" b="7620"/>
            <wp:docPr id="64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22"/>
                    <pic:cNvPicPr>
                      <a:picLocks noChangeAspect="1"/>
                    </pic:cNvPicPr>
                  </pic:nvPicPr>
                  <pic:blipFill>
                    <a:blip r:embed="rId28"/>
                    <a:stretch>
                      <a:fillRect/>
                    </a:stretch>
                  </pic:blipFill>
                  <pic:spPr>
                    <a:xfrm>
                      <a:off x="0" y="0"/>
                      <a:ext cx="2540000" cy="1638300"/>
                    </a:xfrm>
                    <a:prstGeom prst="rect">
                      <a:avLst/>
                    </a:prstGeom>
                    <a:noFill/>
                    <a:ln>
                      <a:noFill/>
                    </a:ln>
                  </pic:spPr>
                </pic:pic>
              </a:graphicData>
            </a:graphic>
          </wp:inline>
        </w:drawing>
      </w:r>
    </w:p>
    <w:p>
      <w:pPr>
        <w:rPr>
          <w:b/>
          <w:bCs/>
        </w:rPr>
      </w:pPr>
      <w:r>
        <w:rPr>
          <w:rFonts w:hint="eastAsia"/>
          <w:b/>
          <w:bCs/>
        </w:rPr>
        <w:t>批量导入目录资源</w:t>
      </w:r>
    </w:p>
    <w:p>
      <w:r>
        <w:rPr>
          <w:rFonts w:hint="eastAsia"/>
        </w:rPr>
        <w:t>步骤1：点击批量导入按钮，在弹出的弹框中点击【下载模板】</w:t>
      </w:r>
    </w:p>
    <w:p>
      <w:r>
        <w:rPr>
          <w:rFonts w:hint="eastAsia"/>
        </w:rPr>
        <w:t>步骤2：打开模板，填写基本属性与目录信息项模板</w:t>
      </w:r>
    </w:p>
    <w:p>
      <w:r>
        <w:drawing>
          <wp:inline distT="0" distB="0" distL="114300" distR="114300">
            <wp:extent cx="5267325" cy="2117725"/>
            <wp:effectExtent l="0" t="0" r="5715" b="635"/>
            <wp:docPr id="65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23"/>
                    <pic:cNvPicPr>
                      <a:picLocks noChangeAspect="1"/>
                    </pic:cNvPicPr>
                  </pic:nvPicPr>
                  <pic:blipFill>
                    <a:blip r:embed="rId29"/>
                    <a:stretch>
                      <a:fillRect/>
                    </a:stretch>
                  </pic:blipFill>
                  <pic:spPr>
                    <a:xfrm>
                      <a:off x="0" y="0"/>
                      <a:ext cx="5267325" cy="2117725"/>
                    </a:xfrm>
                    <a:prstGeom prst="rect">
                      <a:avLst/>
                    </a:prstGeom>
                    <a:noFill/>
                    <a:ln>
                      <a:noFill/>
                    </a:ln>
                  </pic:spPr>
                </pic:pic>
              </a:graphicData>
            </a:graphic>
          </wp:inline>
        </w:drawing>
      </w:r>
    </w:p>
    <w:p>
      <w:r>
        <w:drawing>
          <wp:inline distT="0" distB="0" distL="114300" distR="114300">
            <wp:extent cx="5267325" cy="2162175"/>
            <wp:effectExtent l="0" t="0" r="5715" b="1905"/>
            <wp:docPr id="65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24"/>
                    <pic:cNvPicPr>
                      <a:picLocks noChangeAspect="1"/>
                    </pic:cNvPicPr>
                  </pic:nvPicPr>
                  <pic:blipFill>
                    <a:blip r:embed="rId30"/>
                    <a:stretch>
                      <a:fillRect/>
                    </a:stretch>
                  </pic:blipFill>
                  <pic:spPr>
                    <a:xfrm>
                      <a:off x="0" y="0"/>
                      <a:ext cx="5267325" cy="2162175"/>
                    </a:xfrm>
                    <a:prstGeom prst="rect">
                      <a:avLst/>
                    </a:prstGeom>
                    <a:noFill/>
                    <a:ln>
                      <a:noFill/>
                    </a:ln>
                  </pic:spPr>
                </pic:pic>
              </a:graphicData>
            </a:graphic>
          </wp:inline>
        </w:drawing>
      </w:r>
    </w:p>
    <w:p/>
    <w:p>
      <w:r>
        <w:rPr>
          <w:rFonts w:hint="eastAsia"/>
        </w:rPr>
        <w:t>步骤3：点击导入，检查是否有新增的导入数据</w:t>
      </w:r>
    </w:p>
    <w:p>
      <w:r>
        <w:drawing>
          <wp:inline distT="0" distB="0" distL="114300" distR="114300">
            <wp:extent cx="5263515" cy="2372995"/>
            <wp:effectExtent l="0" t="0" r="9525" b="4445"/>
            <wp:docPr id="65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25"/>
                    <pic:cNvPicPr>
                      <a:picLocks noChangeAspect="1"/>
                    </pic:cNvPicPr>
                  </pic:nvPicPr>
                  <pic:blipFill>
                    <a:blip r:embed="rId31"/>
                    <a:stretch>
                      <a:fillRect/>
                    </a:stretch>
                  </pic:blipFill>
                  <pic:spPr>
                    <a:xfrm>
                      <a:off x="0" y="0"/>
                      <a:ext cx="5263515" cy="2372995"/>
                    </a:xfrm>
                    <a:prstGeom prst="rect">
                      <a:avLst/>
                    </a:prstGeom>
                    <a:noFill/>
                    <a:ln>
                      <a:noFill/>
                    </a:ln>
                  </pic:spPr>
                </pic:pic>
              </a:graphicData>
            </a:graphic>
          </wp:inline>
        </w:drawing>
      </w:r>
    </w:p>
    <w:p>
      <w:pPr>
        <w:pStyle w:val="5"/>
      </w:pPr>
      <w:r>
        <w:rPr>
          <w:rFonts w:hint="eastAsia"/>
        </w:rPr>
        <w:t>资源编目</w:t>
      </w:r>
    </w:p>
    <w:p>
      <w:pPr>
        <w:rPr>
          <w:b/>
          <w:bCs/>
        </w:rPr>
      </w:pPr>
      <w:r>
        <w:rPr>
          <w:rFonts w:hint="eastAsia"/>
          <w:b/>
          <w:bCs/>
        </w:rPr>
        <w:t>对库表资源编目：</w:t>
      </w:r>
    </w:p>
    <w:p>
      <w:r>
        <w:rPr>
          <w:rFonts w:hint="eastAsia"/>
        </w:rPr>
        <w:t>前提条件：在配置页面--数源配置--对应的部门节点挂载有对应的类型的数据资源</w:t>
      </w:r>
    </w:p>
    <w:p>
      <w:r>
        <w:drawing>
          <wp:inline distT="0" distB="0" distL="114300" distR="114300">
            <wp:extent cx="5262880" cy="2485390"/>
            <wp:effectExtent l="0" t="0" r="10160" b="13970"/>
            <wp:docPr id="65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26"/>
                    <pic:cNvPicPr>
                      <a:picLocks noChangeAspect="1"/>
                    </pic:cNvPicPr>
                  </pic:nvPicPr>
                  <pic:blipFill>
                    <a:blip r:embed="rId32"/>
                    <a:stretch>
                      <a:fillRect/>
                    </a:stretch>
                  </pic:blipFill>
                  <pic:spPr>
                    <a:xfrm>
                      <a:off x="0" y="0"/>
                      <a:ext cx="5262880" cy="2485390"/>
                    </a:xfrm>
                    <a:prstGeom prst="rect">
                      <a:avLst/>
                    </a:prstGeom>
                    <a:noFill/>
                    <a:ln>
                      <a:noFill/>
                    </a:ln>
                  </pic:spPr>
                </pic:pic>
              </a:graphicData>
            </a:graphic>
          </wp:inline>
        </w:drawing>
      </w:r>
    </w:p>
    <w:p>
      <w:r>
        <w:rPr>
          <w:rFonts w:hint="eastAsia"/>
        </w:rPr>
        <w:t>步骤1：点击新增编目按钮</w:t>
      </w:r>
    </w:p>
    <w:p>
      <w:r>
        <w:drawing>
          <wp:inline distT="0" distB="0" distL="114300" distR="114300">
            <wp:extent cx="5264150" cy="2400300"/>
            <wp:effectExtent l="0" t="0" r="8890" b="7620"/>
            <wp:docPr id="65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27"/>
                    <pic:cNvPicPr>
                      <a:picLocks noChangeAspect="1"/>
                    </pic:cNvPicPr>
                  </pic:nvPicPr>
                  <pic:blipFill>
                    <a:blip r:embed="rId33"/>
                    <a:stretch>
                      <a:fillRect/>
                    </a:stretch>
                  </pic:blipFill>
                  <pic:spPr>
                    <a:xfrm>
                      <a:off x="0" y="0"/>
                      <a:ext cx="5264150" cy="2400300"/>
                    </a:xfrm>
                    <a:prstGeom prst="rect">
                      <a:avLst/>
                    </a:prstGeom>
                    <a:noFill/>
                    <a:ln>
                      <a:noFill/>
                    </a:ln>
                  </pic:spPr>
                </pic:pic>
              </a:graphicData>
            </a:graphic>
          </wp:inline>
        </w:drawing>
      </w:r>
    </w:p>
    <w:p>
      <w:r>
        <w:rPr>
          <w:rFonts w:hint="eastAsia"/>
        </w:rPr>
        <w:t>步骤2：填写完成所有的基本必填信息项后，点击提交按钮</w:t>
      </w:r>
    </w:p>
    <w:p>
      <w:r>
        <w:drawing>
          <wp:inline distT="0" distB="0" distL="114300" distR="114300">
            <wp:extent cx="5269230" cy="2279015"/>
            <wp:effectExtent l="0" t="0" r="3810" b="6985"/>
            <wp:docPr id="66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28"/>
                    <pic:cNvPicPr>
                      <a:picLocks noChangeAspect="1"/>
                    </pic:cNvPicPr>
                  </pic:nvPicPr>
                  <pic:blipFill>
                    <a:blip r:embed="rId34"/>
                    <a:stretch>
                      <a:fillRect/>
                    </a:stretch>
                  </pic:blipFill>
                  <pic:spPr>
                    <a:xfrm>
                      <a:off x="0" y="0"/>
                      <a:ext cx="5269230" cy="2279015"/>
                    </a:xfrm>
                    <a:prstGeom prst="rect">
                      <a:avLst/>
                    </a:prstGeom>
                    <a:noFill/>
                    <a:ln>
                      <a:noFill/>
                    </a:ln>
                  </pic:spPr>
                </pic:pic>
              </a:graphicData>
            </a:graphic>
          </wp:inline>
        </w:drawing>
      </w:r>
    </w:p>
    <w:p>
      <w:r>
        <w:rPr>
          <w:rFonts w:hint="eastAsia"/>
        </w:rPr>
        <w:t>步骤3:完成，目录列表有新增一条目录数据</w:t>
      </w:r>
    </w:p>
    <w:p>
      <w:r>
        <w:drawing>
          <wp:inline distT="0" distB="0" distL="114300" distR="114300">
            <wp:extent cx="5262880" cy="2259965"/>
            <wp:effectExtent l="0" t="0" r="10160" b="10795"/>
            <wp:docPr id="66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29"/>
                    <pic:cNvPicPr>
                      <a:picLocks noChangeAspect="1"/>
                    </pic:cNvPicPr>
                  </pic:nvPicPr>
                  <pic:blipFill>
                    <a:blip r:embed="rId35"/>
                    <a:stretch>
                      <a:fillRect/>
                    </a:stretch>
                  </pic:blipFill>
                  <pic:spPr>
                    <a:xfrm>
                      <a:off x="0" y="0"/>
                      <a:ext cx="5262880" cy="2259965"/>
                    </a:xfrm>
                    <a:prstGeom prst="rect">
                      <a:avLst/>
                    </a:prstGeom>
                    <a:noFill/>
                    <a:ln>
                      <a:noFill/>
                    </a:ln>
                  </pic:spPr>
                </pic:pic>
              </a:graphicData>
            </a:graphic>
          </wp:inline>
        </w:drawing>
      </w:r>
    </w:p>
    <w:p>
      <w:pPr>
        <w:pStyle w:val="5"/>
      </w:pPr>
      <w:r>
        <w:rPr>
          <w:rFonts w:hint="eastAsia"/>
        </w:rPr>
        <w:t>目录资源提交审核</w:t>
      </w:r>
    </w:p>
    <w:p>
      <w:pPr>
        <w:rPr>
          <w:b/>
          <w:bCs/>
        </w:rPr>
      </w:pPr>
      <w:r>
        <w:rPr>
          <w:rFonts w:hint="eastAsia"/>
          <w:b/>
          <w:bCs/>
        </w:rPr>
        <w:t>提交审核操作：</w:t>
      </w:r>
    </w:p>
    <w:p>
      <w:r>
        <w:drawing>
          <wp:inline distT="0" distB="0" distL="114300" distR="114300">
            <wp:extent cx="5271135" cy="2386330"/>
            <wp:effectExtent l="0" t="0" r="1905" b="6350"/>
            <wp:docPr id="66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30"/>
                    <pic:cNvPicPr>
                      <a:picLocks noChangeAspect="1"/>
                    </pic:cNvPicPr>
                  </pic:nvPicPr>
                  <pic:blipFill>
                    <a:blip r:embed="rId36"/>
                    <a:stretch>
                      <a:fillRect/>
                    </a:stretch>
                  </pic:blipFill>
                  <pic:spPr>
                    <a:xfrm>
                      <a:off x="0" y="0"/>
                      <a:ext cx="5271135" cy="2386330"/>
                    </a:xfrm>
                    <a:prstGeom prst="rect">
                      <a:avLst/>
                    </a:prstGeom>
                    <a:noFill/>
                    <a:ln>
                      <a:noFill/>
                    </a:ln>
                  </pic:spPr>
                </pic:pic>
              </a:graphicData>
            </a:graphic>
          </wp:inline>
        </w:drawing>
      </w:r>
    </w:p>
    <w:p>
      <w:r>
        <w:drawing>
          <wp:inline distT="0" distB="0" distL="114300" distR="114300">
            <wp:extent cx="5271135" cy="2416810"/>
            <wp:effectExtent l="0" t="0" r="1905" b="6350"/>
            <wp:docPr id="66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31"/>
                    <pic:cNvPicPr>
                      <a:picLocks noChangeAspect="1"/>
                    </pic:cNvPicPr>
                  </pic:nvPicPr>
                  <pic:blipFill>
                    <a:blip r:embed="rId37"/>
                    <a:stretch>
                      <a:fillRect/>
                    </a:stretch>
                  </pic:blipFill>
                  <pic:spPr>
                    <a:xfrm>
                      <a:off x="0" y="0"/>
                      <a:ext cx="5271135" cy="2416810"/>
                    </a:xfrm>
                    <a:prstGeom prst="rect">
                      <a:avLst/>
                    </a:prstGeom>
                    <a:noFill/>
                    <a:ln>
                      <a:noFill/>
                    </a:ln>
                  </pic:spPr>
                </pic:pic>
              </a:graphicData>
            </a:graphic>
          </wp:inline>
        </w:drawing>
      </w:r>
    </w:p>
    <w:p>
      <w:pPr>
        <w:pStyle w:val="3"/>
      </w:pPr>
      <w:bookmarkStart w:id="6" w:name="_Toc81488924"/>
      <w:bookmarkStart w:id="7" w:name="_Toc14950"/>
      <w:r>
        <w:rPr>
          <w:rFonts w:hint="eastAsia"/>
        </w:rPr>
        <w:t>数据目录</w:t>
      </w:r>
      <w:bookmarkEnd w:id="6"/>
      <w:bookmarkEnd w:id="7"/>
    </w:p>
    <w:p>
      <w:pPr>
        <w:pStyle w:val="4"/>
      </w:pPr>
      <w:bookmarkStart w:id="8" w:name="_Toc81488925"/>
      <w:bookmarkStart w:id="9" w:name="_Toc13568"/>
      <w:r>
        <w:rPr>
          <w:rFonts w:hint="eastAsia" w:ascii="黑体" w:hAnsi="黑体" w:eastAsia="黑体" w:cs="黑体"/>
          <w:b w:val="0"/>
          <w:bCs/>
        </w:rPr>
        <w:t>目录中心</w:t>
      </w:r>
      <w:bookmarkEnd w:id="8"/>
      <w:bookmarkEnd w:id="9"/>
    </w:p>
    <w:p>
      <w:pPr>
        <w:pStyle w:val="5"/>
      </w:pPr>
      <w:r>
        <w:rPr>
          <w:rFonts w:hint="eastAsia"/>
        </w:rPr>
        <w:t>页面介绍和基本功能</w:t>
      </w:r>
    </w:p>
    <w:p>
      <w:r>
        <w:rPr>
          <w:rFonts w:hint="eastAsia"/>
        </w:rPr>
        <w:t>【页面介绍】</w:t>
      </w:r>
    </w:p>
    <w:p>
      <w:r>
        <w:rPr>
          <w:rFonts w:hint="eastAsia"/>
        </w:rPr>
        <w:t>该模块为系统操作人员查看已经发布的数据资源和申请订阅资源所设，页面说明及功能与图示如下：</w:t>
      </w:r>
    </w:p>
    <w:p>
      <w:r>
        <w:rPr>
          <w:rFonts w:hint="eastAsia"/>
        </w:rPr>
        <w:t>1.</w:t>
      </w:r>
      <w:r>
        <w:t>数据资源按基础、主题、部门的方式进行分类</w:t>
      </w:r>
    </w:p>
    <w:p>
      <w:r>
        <w:rPr>
          <w:rFonts w:hint="eastAsia"/>
        </w:rPr>
        <w:t>2.</w:t>
      </w:r>
      <w:r>
        <w:t>点击左侧数据资源分类节点，右侧列表展示相应的资源数据</w:t>
      </w:r>
    </w:p>
    <w:p>
      <w:r>
        <w:rPr>
          <w:rFonts w:hint="eastAsia"/>
        </w:rPr>
        <w:t>3.</w:t>
      </w:r>
      <w:r>
        <w:t>展示所有已发布状态的数据资源</w:t>
      </w:r>
    </w:p>
    <w:p/>
    <w:p>
      <w:r>
        <w:rPr>
          <w:rFonts w:hint="eastAsia"/>
        </w:rPr>
        <w:t xml:space="preserve">   该页面为系统操作人员查看已经成发布的库表资源和申请订阅的功能，页面如下：</w:t>
      </w:r>
    </w:p>
    <w:p>
      <w:r>
        <w:drawing>
          <wp:inline distT="0" distB="0" distL="114300" distR="114300">
            <wp:extent cx="5264785" cy="2251075"/>
            <wp:effectExtent l="0" t="0" r="8255" b="4445"/>
            <wp:docPr id="67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32"/>
                    <pic:cNvPicPr>
                      <a:picLocks noChangeAspect="1"/>
                    </pic:cNvPicPr>
                  </pic:nvPicPr>
                  <pic:blipFill>
                    <a:blip r:embed="rId38"/>
                    <a:stretch>
                      <a:fillRect/>
                    </a:stretch>
                  </pic:blipFill>
                  <pic:spPr>
                    <a:xfrm>
                      <a:off x="0" y="0"/>
                      <a:ext cx="5264785" cy="2251075"/>
                    </a:xfrm>
                    <a:prstGeom prst="rect">
                      <a:avLst/>
                    </a:prstGeom>
                    <a:noFill/>
                    <a:ln>
                      <a:noFill/>
                    </a:ln>
                  </pic:spPr>
                </pic:pic>
              </a:graphicData>
            </a:graphic>
          </wp:inline>
        </w:drawing>
      </w:r>
    </w:p>
    <w:p>
      <w:r>
        <w:rPr>
          <w:rFonts w:hint="eastAsia"/>
        </w:rPr>
        <w:t>页面基本功能如下：</w:t>
      </w:r>
    </w:p>
    <w:p>
      <w:r>
        <w:rPr>
          <w:rFonts w:hint="eastAsia"/>
        </w:rPr>
        <w:t>【筛选】：点击可展开筛选</w:t>
      </w:r>
    </w:p>
    <w:p>
      <w:r>
        <w:rPr>
          <w:rFonts w:hint="eastAsia"/>
        </w:rPr>
        <w:t>【申请订阅】：点击进入“申请订阅”页面</w:t>
      </w:r>
    </w:p>
    <w:p>
      <w:pPr>
        <w:pStyle w:val="5"/>
      </w:pPr>
      <w:r>
        <w:rPr>
          <w:rFonts w:hint="eastAsia"/>
        </w:rPr>
        <w:t>资源订阅</w:t>
      </w:r>
    </w:p>
    <w:p>
      <w:r>
        <w:t>步骤1：在页面上点击“</w:t>
      </w:r>
      <w:r>
        <w:rPr>
          <w:rFonts w:hint="eastAsia"/>
        </w:rPr>
        <w:t>订阅</w:t>
      </w:r>
      <w:r>
        <w:t>”</w:t>
      </w:r>
      <w:r>
        <w:rPr>
          <w:rFonts w:hint="eastAsia"/>
        </w:rPr>
        <w:t>按钮</w:t>
      </w:r>
      <w:r>
        <w:t>进入“</w:t>
      </w:r>
      <w:r>
        <w:rPr>
          <w:rFonts w:hint="eastAsia"/>
        </w:rPr>
        <w:t>目录资源详情</w:t>
      </w:r>
      <w:r>
        <w:t>”页面：</w:t>
      </w:r>
    </w:p>
    <w:p>
      <w:r>
        <w:drawing>
          <wp:inline distT="0" distB="0" distL="114300" distR="114300">
            <wp:extent cx="5267960" cy="2254885"/>
            <wp:effectExtent l="0" t="0" r="5080" b="635"/>
            <wp:docPr id="67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33"/>
                    <pic:cNvPicPr>
                      <a:picLocks noChangeAspect="1"/>
                    </pic:cNvPicPr>
                  </pic:nvPicPr>
                  <pic:blipFill>
                    <a:blip r:embed="rId39"/>
                    <a:stretch>
                      <a:fillRect/>
                    </a:stretch>
                  </pic:blipFill>
                  <pic:spPr>
                    <a:xfrm>
                      <a:off x="0" y="0"/>
                      <a:ext cx="5267960" cy="2254885"/>
                    </a:xfrm>
                    <a:prstGeom prst="rect">
                      <a:avLst/>
                    </a:prstGeom>
                    <a:noFill/>
                    <a:ln>
                      <a:noFill/>
                    </a:ln>
                  </pic:spPr>
                </pic:pic>
              </a:graphicData>
            </a:graphic>
          </wp:inline>
        </w:drawing>
      </w:r>
    </w:p>
    <w:p>
      <w:r>
        <w:t>步骤2：在“</w:t>
      </w:r>
      <w:r>
        <w:rPr>
          <w:rFonts w:hint="eastAsia"/>
        </w:rPr>
        <w:t>目录资源详情</w:t>
      </w:r>
      <w:r>
        <w:t>”页面</w:t>
      </w:r>
      <w:r>
        <w:rPr>
          <w:rFonts w:hint="eastAsia"/>
        </w:rPr>
        <w:t>，选择要订阅的资源类型（截图以库表资源作示例），点击对应的资源的右边订阅按钮进行订阅申请</w:t>
      </w:r>
    </w:p>
    <w:p>
      <w:r>
        <w:drawing>
          <wp:inline distT="0" distB="0" distL="114300" distR="114300">
            <wp:extent cx="5270500" cy="2350770"/>
            <wp:effectExtent l="0" t="0" r="2540" b="11430"/>
            <wp:docPr id="67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34"/>
                    <pic:cNvPicPr>
                      <a:picLocks noChangeAspect="1"/>
                    </pic:cNvPicPr>
                  </pic:nvPicPr>
                  <pic:blipFill>
                    <a:blip r:embed="rId40"/>
                    <a:stretch>
                      <a:fillRect/>
                    </a:stretch>
                  </pic:blipFill>
                  <pic:spPr>
                    <a:xfrm>
                      <a:off x="0" y="0"/>
                      <a:ext cx="5270500" cy="2350770"/>
                    </a:xfrm>
                    <a:prstGeom prst="rect">
                      <a:avLst/>
                    </a:prstGeom>
                    <a:noFill/>
                    <a:ln>
                      <a:noFill/>
                    </a:ln>
                  </pic:spPr>
                </pic:pic>
              </a:graphicData>
            </a:graphic>
          </wp:inline>
        </w:drawing>
      </w:r>
    </w:p>
    <w:p>
      <w:r>
        <w:rPr>
          <w:rFonts w:hint="eastAsia"/>
        </w:rPr>
        <w:t>步骤3：填写申请订阅的所有必填项，点击提交发起订阅</w:t>
      </w:r>
    </w:p>
    <w:p>
      <w:r>
        <w:drawing>
          <wp:inline distT="0" distB="0" distL="114300" distR="114300">
            <wp:extent cx="5271135" cy="2508250"/>
            <wp:effectExtent l="0" t="0" r="1905" b="6350"/>
            <wp:docPr id="67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35"/>
                    <pic:cNvPicPr>
                      <a:picLocks noChangeAspect="1"/>
                    </pic:cNvPicPr>
                  </pic:nvPicPr>
                  <pic:blipFill>
                    <a:blip r:embed="rId41"/>
                    <a:stretch>
                      <a:fillRect/>
                    </a:stretch>
                  </pic:blipFill>
                  <pic:spPr>
                    <a:xfrm>
                      <a:off x="0" y="0"/>
                      <a:ext cx="5271135" cy="2508250"/>
                    </a:xfrm>
                    <a:prstGeom prst="rect">
                      <a:avLst/>
                    </a:prstGeom>
                    <a:noFill/>
                    <a:ln>
                      <a:noFill/>
                    </a:ln>
                  </pic:spPr>
                </pic:pic>
              </a:graphicData>
            </a:graphic>
          </wp:inline>
        </w:drawing>
      </w:r>
    </w:p>
    <w:p>
      <w:r>
        <w:drawing>
          <wp:inline distT="0" distB="0" distL="114300" distR="114300">
            <wp:extent cx="5266055" cy="2266950"/>
            <wp:effectExtent l="0" t="0" r="6985" b="3810"/>
            <wp:docPr id="67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36"/>
                    <pic:cNvPicPr>
                      <a:picLocks noChangeAspect="1"/>
                    </pic:cNvPicPr>
                  </pic:nvPicPr>
                  <pic:blipFill>
                    <a:blip r:embed="rId42"/>
                    <a:stretch>
                      <a:fillRect/>
                    </a:stretch>
                  </pic:blipFill>
                  <pic:spPr>
                    <a:xfrm>
                      <a:off x="0" y="0"/>
                      <a:ext cx="5266055" cy="2266950"/>
                    </a:xfrm>
                    <a:prstGeom prst="rect">
                      <a:avLst/>
                    </a:prstGeom>
                    <a:noFill/>
                    <a:ln>
                      <a:noFill/>
                    </a:ln>
                  </pic:spPr>
                </pic:pic>
              </a:graphicData>
            </a:graphic>
          </wp:inline>
        </w:drawing>
      </w:r>
    </w:p>
    <w:p>
      <w:pPr>
        <w:spacing w:line="240" w:lineRule="auto"/>
        <w:rPr>
          <w:rFonts w:ascii="Helvetica" w:hAnsi="Helvetica" w:eastAsia="Helvetica" w:cs="Helvetica"/>
          <w:sz w:val="24"/>
          <w:shd w:val="clear" w:color="auto" w:fill="FFFFFF"/>
        </w:rPr>
      </w:pPr>
    </w:p>
    <w:p>
      <w:pPr>
        <w:spacing w:line="240" w:lineRule="auto"/>
        <w:rPr>
          <w:sz w:val="24"/>
        </w:rPr>
      </w:pPr>
    </w:p>
    <w:p>
      <w:pPr>
        <w:spacing w:line="240" w:lineRule="auto"/>
        <w:rPr>
          <w:rFonts w:ascii="宋体" w:hAnsi="宋体" w:cs="宋体"/>
          <w:szCs w:val="21"/>
        </w:rPr>
      </w:pPr>
      <w:r>
        <w:rPr>
          <w:rFonts w:ascii="宋体" w:hAnsi="宋体" w:cs="宋体"/>
          <w:szCs w:val="21"/>
        </w:rPr>
        <w:t>步骤3：</w:t>
      </w:r>
      <w:r>
        <w:rPr>
          <w:rFonts w:hint="eastAsia" w:ascii="宋体" w:hAnsi="宋体" w:cs="宋体"/>
          <w:szCs w:val="21"/>
        </w:rPr>
        <w:t>提交成功，等</w:t>
      </w:r>
      <w:r>
        <w:rPr>
          <w:rFonts w:hint="eastAsia"/>
          <w:szCs w:val="21"/>
        </w:rPr>
        <w:t>待审核</w:t>
      </w:r>
      <w:r>
        <w:rPr>
          <w:rFonts w:hint="eastAsia" w:ascii="宋体" w:hAnsi="宋体" w:cs="宋体"/>
          <w:szCs w:val="21"/>
        </w:rPr>
        <w:t>人员审核</w:t>
      </w:r>
      <w:r>
        <w:rPr>
          <w:rFonts w:ascii="宋体" w:hAnsi="宋体" w:cs="宋体"/>
          <w:szCs w:val="21"/>
        </w:rPr>
        <w:t>：详细请参考业务审核</w:t>
      </w:r>
      <w:r>
        <w:fldChar w:fldCharType="begin"/>
      </w:r>
      <w:r>
        <w:instrText xml:space="preserve"> HYPERLINK "http://localhost:8080/dses/adqstaticweb/resource_catalog/business_review/Subscribe_examination_approval.html" </w:instrText>
      </w:r>
      <w:r>
        <w:fldChar w:fldCharType="separate"/>
      </w:r>
      <w:r>
        <w:rPr>
          <w:rFonts w:ascii="宋体" w:hAnsi="宋体" w:cs="宋体"/>
          <w:szCs w:val="21"/>
        </w:rPr>
        <w:t>【</w:t>
      </w:r>
      <w:r>
        <w:rPr>
          <w:rFonts w:hint="eastAsia" w:ascii="宋体" w:hAnsi="宋体" w:cs="宋体"/>
          <w:szCs w:val="21"/>
        </w:rPr>
        <w:t>1.3.2</w:t>
      </w:r>
      <w:r>
        <w:rPr>
          <w:rFonts w:ascii="宋体" w:hAnsi="宋体" w:cs="宋体"/>
          <w:szCs w:val="21"/>
        </w:rPr>
        <w:t xml:space="preserve"> 订阅审批】</w:t>
      </w:r>
      <w:r>
        <w:rPr>
          <w:rFonts w:ascii="宋体" w:hAnsi="宋体" w:cs="宋体"/>
          <w:szCs w:val="21"/>
        </w:rPr>
        <w:fldChar w:fldCharType="end"/>
      </w:r>
    </w:p>
    <w:p>
      <w:pPr>
        <w:pStyle w:val="5"/>
      </w:pPr>
      <w:r>
        <w:rPr>
          <w:rFonts w:hint="eastAsia"/>
        </w:rPr>
        <w:t>我的目录</w:t>
      </w:r>
    </w:p>
    <w:p>
      <w:r>
        <w:rPr>
          <w:rFonts w:hint="eastAsia"/>
        </w:rPr>
        <w:t>步骤2：在“资源订阅申请”页面输入对应的信息，并点击提交按键，等待审核人员审核：</w:t>
      </w:r>
    </w:p>
    <w:p>
      <w:r>
        <w:rPr>
          <w:rFonts w:hint="eastAsia"/>
        </w:rPr>
        <w:t>步骤3：提交成功后，等待审核人员审核：详细请参考业务审核</w:t>
      </w:r>
      <w:r>
        <w:fldChar w:fldCharType="begin"/>
      </w:r>
      <w:r>
        <w:instrText xml:space="preserve"> HYPERLINK "http://localhost:8080/dses/adqstaticweb/resource_catalog/business_review/Subscribe_examination_approval.html" </w:instrText>
      </w:r>
      <w:r>
        <w:fldChar w:fldCharType="separate"/>
      </w:r>
      <w:r>
        <w:t>【</w:t>
      </w:r>
      <w:r>
        <w:rPr>
          <w:rFonts w:hint="eastAsia"/>
        </w:rPr>
        <w:t>1.3.2</w:t>
      </w:r>
      <w:r>
        <w:t xml:space="preserve"> 订阅审批】</w:t>
      </w:r>
      <w:r>
        <w:fldChar w:fldCharType="end"/>
      </w:r>
    </w:p>
    <w:p/>
    <w:p>
      <w:pPr>
        <w:pStyle w:val="4"/>
      </w:pPr>
      <w:bookmarkStart w:id="10" w:name="_Toc81070046"/>
      <w:bookmarkStart w:id="11" w:name="_Toc81488926"/>
      <w:bookmarkStart w:id="12" w:name="_Toc4914"/>
      <w:r>
        <w:rPr>
          <w:rFonts w:hint="eastAsia"/>
        </w:rPr>
        <w:t>目录管理</w:t>
      </w:r>
      <w:bookmarkEnd w:id="10"/>
      <w:bookmarkEnd w:id="11"/>
      <w:bookmarkEnd w:id="12"/>
    </w:p>
    <w:p>
      <w:pPr>
        <w:spacing w:line="240" w:lineRule="auto"/>
        <w:rPr>
          <w:rFonts w:ascii="宋体" w:hAnsi="宋体" w:cs="宋体"/>
          <w:szCs w:val="21"/>
        </w:rPr>
      </w:pPr>
      <w:r>
        <w:rPr>
          <w:rFonts w:hint="eastAsia" w:ascii="宋体" w:hAnsi="宋体" w:cs="宋体"/>
          <w:szCs w:val="21"/>
        </w:rPr>
        <w:t>该模块为系统操作人员查看已经发布的目录资源和申请订阅的功能，页面说明及功能与图示如下：</w:t>
      </w:r>
    </w:p>
    <w:p>
      <w:pPr>
        <w:spacing w:line="240" w:lineRule="auto"/>
        <w:rPr>
          <w:sz w:val="24"/>
        </w:rPr>
      </w:pPr>
      <w:r>
        <w:drawing>
          <wp:inline distT="0" distB="0" distL="0" distR="0">
            <wp:extent cx="5274310" cy="2573655"/>
            <wp:effectExtent l="0" t="0" r="13970" b="190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43"/>
                    <a:stretch>
                      <a:fillRect/>
                    </a:stretch>
                  </pic:blipFill>
                  <pic:spPr>
                    <a:xfrm>
                      <a:off x="0" y="0"/>
                      <a:ext cx="5274310" cy="2573655"/>
                    </a:xfrm>
                    <a:prstGeom prst="rect">
                      <a:avLst/>
                    </a:prstGeom>
                  </pic:spPr>
                </pic:pic>
              </a:graphicData>
            </a:graphic>
          </wp:inline>
        </w:drawing>
      </w:r>
    </w:p>
    <w:p>
      <w:r>
        <w:rPr>
          <w:rFonts w:hint="eastAsia"/>
        </w:rPr>
        <w:t>【模块说明】</w:t>
      </w:r>
    </w:p>
    <w:p>
      <w:r>
        <w:rPr>
          <w:rFonts w:hint="eastAsia"/>
        </w:rPr>
        <w:t>目录管理</w:t>
      </w:r>
      <w:r>
        <w:t>按</w:t>
      </w:r>
      <w:r>
        <w:rPr>
          <w:rFonts w:hint="eastAsia"/>
        </w:rPr>
        <w:t>个人目录管理、部门目录管理和运维目录管理</w:t>
      </w:r>
      <w:r>
        <w:t>的方式进行分类</w:t>
      </w:r>
    </w:p>
    <w:p>
      <w:r>
        <w:t>点击左侧数据资源分类节点，右侧库表列表展示相应的资源数据且数据资源为当前用户管理或申请</w:t>
      </w:r>
    </w:p>
    <w:p>
      <w:r>
        <w:rPr>
          <w:rFonts w:hint="eastAsia"/>
        </w:rPr>
        <w:t>【模块功能】</w:t>
      </w:r>
    </w:p>
    <w:p>
      <w:r>
        <w:t>上线 : 对已经下线的资源目录进行上线操作</w:t>
      </w:r>
    </w:p>
    <w:p>
      <w:r>
        <w:t>删除 : 对已经下线的资源目录进行删除操作</w:t>
      </w:r>
    </w:p>
    <w:p>
      <w:r>
        <w:t>发布 : 对已经下线的资源目录进行发布操作</w:t>
      </w:r>
    </w:p>
    <w:p>
      <w:pPr>
        <w:spacing w:line="240" w:lineRule="auto"/>
        <w:rPr>
          <w:rFonts w:ascii="宋体" w:hAnsi="宋体" w:cs="宋体"/>
          <w:szCs w:val="21"/>
        </w:rPr>
      </w:pPr>
      <w:r>
        <w:rPr>
          <w:rFonts w:ascii="宋体" w:hAnsi="宋体" w:cs="宋体"/>
          <w:szCs w:val="21"/>
        </w:rPr>
        <w:t>还原</w:t>
      </w:r>
      <w:r>
        <w:rPr>
          <w:rFonts w:hint="eastAsia" w:ascii="宋体" w:hAnsi="宋体" w:cs="宋体"/>
          <w:szCs w:val="21"/>
        </w:rPr>
        <w:t xml:space="preserve"> </w:t>
      </w:r>
      <w:r>
        <w:t>:</w:t>
      </w:r>
      <w:r>
        <w:rPr>
          <w:rFonts w:ascii="宋体" w:hAnsi="宋体" w:cs="宋体"/>
          <w:szCs w:val="21"/>
        </w:rPr>
        <w:t xml:space="preserve"> 对已经删除的资源目录进行还原操作</w:t>
      </w:r>
    </w:p>
    <w:p>
      <w:pPr>
        <w:spacing w:line="240" w:lineRule="auto"/>
        <w:rPr>
          <w:rFonts w:ascii="宋体" w:hAnsi="宋体" w:cs="宋体"/>
          <w:szCs w:val="21"/>
        </w:rPr>
      </w:pPr>
      <w:r>
        <w:rPr>
          <w:rFonts w:hint="eastAsia" w:ascii="宋体" w:hAnsi="宋体" w:cs="宋体"/>
          <w:szCs w:val="21"/>
        </w:rPr>
        <w:t>目录</w:t>
      </w:r>
      <w:r>
        <w:rPr>
          <w:rFonts w:ascii="宋体" w:hAnsi="宋体" w:cs="宋体"/>
          <w:szCs w:val="21"/>
        </w:rPr>
        <w:t>变更</w:t>
      </w:r>
      <w:r>
        <w:rPr>
          <w:rFonts w:hint="eastAsia" w:ascii="宋体" w:hAnsi="宋体" w:cs="宋体"/>
          <w:szCs w:val="21"/>
        </w:rPr>
        <w:t xml:space="preserve"> </w:t>
      </w:r>
      <w:r>
        <w:t>:</w:t>
      </w:r>
      <w:r>
        <w:rPr>
          <w:rFonts w:ascii="宋体" w:hAnsi="宋体" w:cs="宋体"/>
          <w:szCs w:val="21"/>
        </w:rPr>
        <w:t xml:space="preserve"> 对数据资源属性进行变更，</w:t>
      </w:r>
      <w:r>
        <w:rPr>
          <w:rFonts w:hint="eastAsia" w:ascii="宋体" w:hAnsi="宋体" w:cs="宋体"/>
          <w:szCs w:val="21"/>
        </w:rPr>
        <w:t>可以对目录资源的“基本属性”和</w:t>
      </w:r>
      <w:r>
        <w:rPr>
          <w:rFonts w:ascii="宋体" w:hAnsi="宋体" w:cs="宋体"/>
          <w:szCs w:val="21"/>
        </w:rPr>
        <w:t>“信息项信息”里的数据进行变更</w:t>
      </w:r>
    </w:p>
    <w:p>
      <w:pPr>
        <w:spacing w:line="240" w:lineRule="auto"/>
        <w:rPr>
          <w:rFonts w:ascii="宋体" w:hAnsi="宋体" w:cs="宋体"/>
          <w:szCs w:val="21"/>
        </w:rPr>
      </w:pPr>
      <w:r>
        <w:rPr>
          <w:rFonts w:hint="eastAsia" w:ascii="宋体" w:hAnsi="宋体" w:cs="宋体"/>
          <w:szCs w:val="21"/>
        </w:rPr>
        <w:t>资源变更：对资源的关联关系进行变更，可以取消或者重新关联资源的方式变更</w:t>
      </w:r>
    </w:p>
    <w:p>
      <w:r>
        <w:t>迁移 : 对数据资源进行部门间迁移操作，填写相关迁移信息，提交迁移申请</w:t>
      </w:r>
    </w:p>
    <w:p>
      <w:r>
        <w:rPr>
          <w:rFonts w:hint="eastAsia"/>
        </w:rPr>
        <w:t>【资源状态流转图】：</w:t>
      </w:r>
    </w:p>
    <w:p>
      <w:pPr>
        <w:widowControl/>
        <w:shd w:val="clear" w:color="auto" w:fill="FFFFFF"/>
        <w:spacing w:beforeAutospacing="1" w:afterAutospacing="1" w:line="26" w:lineRule="atLeast"/>
        <w:jc w:val="left"/>
        <w:rPr>
          <w:rFonts w:ascii="Helvetica" w:hAnsi="Helvetica" w:eastAsia="Helvetica" w:cs="Helvetica"/>
          <w:kern w:val="0"/>
          <w:sz w:val="24"/>
          <w:lang w:bidi="ar"/>
        </w:rPr>
      </w:pPr>
      <w:r>
        <w:rPr>
          <w:kern w:val="0"/>
          <w:sz w:val="24"/>
        </w:rPr>
        <w:drawing>
          <wp:inline distT="0" distB="0" distL="114300" distR="114300">
            <wp:extent cx="5269865" cy="3167380"/>
            <wp:effectExtent l="0" t="0" r="3175" b="2540"/>
            <wp:docPr id="276"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83"/>
                    <pic:cNvPicPr>
                      <a:picLocks noChangeAspect="1"/>
                    </pic:cNvPicPr>
                  </pic:nvPicPr>
                  <pic:blipFill>
                    <a:blip r:embed="rId44"/>
                    <a:stretch>
                      <a:fillRect/>
                    </a:stretch>
                  </pic:blipFill>
                  <pic:spPr>
                    <a:xfrm>
                      <a:off x="0" y="0"/>
                      <a:ext cx="5269865" cy="3167380"/>
                    </a:xfrm>
                    <a:prstGeom prst="rect">
                      <a:avLst/>
                    </a:prstGeom>
                    <a:noFill/>
                    <a:ln>
                      <a:noFill/>
                    </a:ln>
                  </pic:spPr>
                </pic:pic>
              </a:graphicData>
            </a:graphic>
          </wp:inline>
        </w:drawing>
      </w:r>
    </w:p>
    <w:p>
      <w:pPr>
        <w:spacing w:line="240" w:lineRule="auto"/>
        <w:rPr>
          <w:sz w:val="24"/>
        </w:rPr>
      </w:pPr>
    </w:p>
    <w:p>
      <w:pPr>
        <w:pStyle w:val="5"/>
      </w:pPr>
      <w:r>
        <w:rPr>
          <w:rFonts w:hint="eastAsia"/>
        </w:rPr>
        <w:t>个人目录管理</w:t>
      </w:r>
    </w:p>
    <w:p>
      <w:r>
        <w:rPr>
          <w:rFonts w:hint="eastAsia"/>
        </w:rPr>
        <w:t>个人目录管理页面显示所有自己管理的资源目录：可以对目录进行：导出、上线、删除、发布、还原、目录变更和迁移操作：</w:t>
      </w:r>
    </w:p>
    <w:p>
      <w:pPr>
        <w:spacing w:line="240" w:lineRule="auto"/>
        <w:rPr>
          <w:sz w:val="24"/>
        </w:rPr>
      </w:pPr>
      <w:r>
        <w:drawing>
          <wp:inline distT="0" distB="0" distL="0" distR="0">
            <wp:extent cx="5274310" cy="2573655"/>
            <wp:effectExtent l="0" t="0" r="13970" b="19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45"/>
                    <a:stretch>
                      <a:fillRect/>
                    </a:stretch>
                  </pic:blipFill>
                  <pic:spPr>
                    <a:xfrm>
                      <a:off x="0" y="0"/>
                      <a:ext cx="5274310" cy="2573655"/>
                    </a:xfrm>
                    <a:prstGeom prst="rect">
                      <a:avLst/>
                    </a:prstGeom>
                  </pic:spPr>
                </pic:pic>
              </a:graphicData>
            </a:graphic>
          </wp:inline>
        </w:drawing>
      </w:r>
    </w:p>
    <w:p>
      <w:r>
        <w:rPr>
          <w:rFonts w:hint="eastAsia"/>
        </w:rPr>
        <w:t>【发布】</w:t>
      </w:r>
      <w:r>
        <w:br w:type="textWrapping"/>
      </w:r>
      <w:r>
        <w:t>发布是对已经下线的资源目录进行操作</w:t>
      </w:r>
      <w:r>
        <w:br w:type="textWrapping"/>
      </w:r>
      <w:r>
        <w:t>勾选要发布的资源目录，点击发布：</w:t>
      </w:r>
    </w:p>
    <w:p>
      <w:pPr>
        <w:spacing w:line="240" w:lineRule="auto"/>
        <w:rPr>
          <w:sz w:val="24"/>
        </w:rPr>
      </w:pPr>
      <w:r>
        <w:drawing>
          <wp:inline distT="0" distB="0" distL="0" distR="0">
            <wp:extent cx="5274310" cy="2573655"/>
            <wp:effectExtent l="0" t="0" r="13970" b="190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46"/>
                    <a:stretch>
                      <a:fillRect/>
                    </a:stretch>
                  </pic:blipFill>
                  <pic:spPr>
                    <a:xfrm>
                      <a:off x="0" y="0"/>
                      <a:ext cx="5274310" cy="2573655"/>
                    </a:xfrm>
                    <a:prstGeom prst="rect">
                      <a:avLst/>
                    </a:prstGeom>
                  </pic:spPr>
                </pic:pic>
              </a:graphicData>
            </a:graphic>
          </wp:inline>
        </w:drawing>
      </w:r>
    </w:p>
    <w:p>
      <w:r>
        <w:rPr>
          <w:rFonts w:hint="eastAsia"/>
        </w:rPr>
        <w:t>当发布成功后，资源目录的状态显示为“已发布”</w:t>
      </w:r>
    </w:p>
    <w:p>
      <w:pPr>
        <w:spacing w:line="240" w:lineRule="auto"/>
        <w:rPr>
          <w:sz w:val="24"/>
        </w:rPr>
      </w:pPr>
      <w:r>
        <w:drawing>
          <wp:inline distT="0" distB="0" distL="0" distR="0">
            <wp:extent cx="5274310" cy="2573655"/>
            <wp:effectExtent l="0" t="0" r="13970" b="190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47"/>
                    <a:stretch>
                      <a:fillRect/>
                    </a:stretch>
                  </pic:blipFill>
                  <pic:spPr>
                    <a:xfrm>
                      <a:off x="0" y="0"/>
                      <a:ext cx="5274310" cy="2573655"/>
                    </a:xfrm>
                    <a:prstGeom prst="rect">
                      <a:avLst/>
                    </a:prstGeom>
                  </pic:spPr>
                </pic:pic>
              </a:graphicData>
            </a:graphic>
          </wp:inline>
        </w:drawing>
      </w:r>
    </w:p>
    <w:p>
      <w:r>
        <w:rPr>
          <w:rFonts w:hint="eastAsia"/>
        </w:rPr>
        <w:t>【删除】</w:t>
      </w:r>
    </w:p>
    <w:p>
      <w:r>
        <w:rPr>
          <w:rFonts w:hint="eastAsia"/>
        </w:rPr>
        <w:t>只有资源目录的状态为“下线”才能删除此条目录，删除某条资源目录后，此条资源目录的状态显示为“删除”，并且在“目录中心”中也不显示此条资源目录：</w:t>
      </w:r>
    </w:p>
    <w:p>
      <w:pPr>
        <w:spacing w:line="240" w:lineRule="auto"/>
        <w:rPr>
          <w:sz w:val="24"/>
        </w:rPr>
      </w:pPr>
      <w:r>
        <w:rPr>
          <w:sz w:val="24"/>
        </w:rPr>
        <w:drawing>
          <wp:inline distT="0" distB="0" distL="114300" distR="114300">
            <wp:extent cx="4790440" cy="2287270"/>
            <wp:effectExtent l="0" t="0" r="10160" b="13970"/>
            <wp:docPr id="284"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90"/>
                    <pic:cNvPicPr>
                      <a:picLocks noChangeAspect="1"/>
                    </pic:cNvPicPr>
                  </pic:nvPicPr>
                  <pic:blipFill>
                    <a:blip r:embed="rId48"/>
                    <a:srcRect r="9043"/>
                    <a:stretch>
                      <a:fillRect/>
                    </a:stretch>
                  </pic:blipFill>
                  <pic:spPr>
                    <a:xfrm>
                      <a:off x="0" y="0"/>
                      <a:ext cx="4790440" cy="2287270"/>
                    </a:xfrm>
                    <a:prstGeom prst="rect">
                      <a:avLst/>
                    </a:prstGeom>
                    <a:noFill/>
                    <a:ln>
                      <a:noFill/>
                    </a:ln>
                  </pic:spPr>
                </pic:pic>
              </a:graphicData>
            </a:graphic>
          </wp:inline>
        </w:drawing>
      </w:r>
    </w:p>
    <w:p>
      <w:pPr>
        <w:spacing w:line="240" w:lineRule="auto"/>
        <w:rPr>
          <w:sz w:val="24"/>
        </w:rPr>
      </w:pPr>
      <w:r>
        <w:rPr>
          <w:sz w:val="24"/>
        </w:rPr>
        <w:drawing>
          <wp:inline distT="0" distB="0" distL="114300" distR="114300">
            <wp:extent cx="4784725" cy="2111375"/>
            <wp:effectExtent l="0" t="0" r="635" b="6985"/>
            <wp:docPr id="286"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91"/>
                    <pic:cNvPicPr>
                      <a:picLocks noChangeAspect="1"/>
                    </pic:cNvPicPr>
                  </pic:nvPicPr>
                  <pic:blipFill>
                    <a:blip r:embed="rId49"/>
                    <a:srcRect r="9140"/>
                    <a:stretch>
                      <a:fillRect/>
                    </a:stretch>
                  </pic:blipFill>
                  <pic:spPr>
                    <a:xfrm>
                      <a:off x="0" y="0"/>
                      <a:ext cx="4784725" cy="2111375"/>
                    </a:xfrm>
                    <a:prstGeom prst="rect">
                      <a:avLst/>
                    </a:prstGeom>
                    <a:noFill/>
                    <a:ln>
                      <a:noFill/>
                    </a:ln>
                  </pic:spPr>
                </pic:pic>
              </a:graphicData>
            </a:graphic>
          </wp:inline>
        </w:drawing>
      </w:r>
    </w:p>
    <w:p>
      <w:r>
        <w:rPr>
          <w:rFonts w:hint="eastAsia"/>
        </w:rPr>
        <w:t>并且在“目录中心”中也不显示此条资源目录：</w:t>
      </w:r>
    </w:p>
    <w:p>
      <w:pPr>
        <w:spacing w:line="240" w:lineRule="auto"/>
        <w:rPr>
          <w:sz w:val="24"/>
        </w:rPr>
      </w:pPr>
      <w:r>
        <w:rPr>
          <w:sz w:val="24"/>
        </w:rPr>
        <w:drawing>
          <wp:inline distT="0" distB="0" distL="114300" distR="114300">
            <wp:extent cx="5274310" cy="2360930"/>
            <wp:effectExtent l="0" t="0" r="13970" b="1270"/>
            <wp:docPr id="287"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92"/>
                    <pic:cNvPicPr>
                      <a:picLocks noChangeAspect="1"/>
                    </pic:cNvPicPr>
                  </pic:nvPicPr>
                  <pic:blipFill>
                    <a:blip r:embed="rId50"/>
                    <a:stretch>
                      <a:fillRect/>
                    </a:stretch>
                  </pic:blipFill>
                  <pic:spPr>
                    <a:xfrm>
                      <a:off x="0" y="0"/>
                      <a:ext cx="5274310" cy="2360930"/>
                    </a:xfrm>
                    <a:prstGeom prst="rect">
                      <a:avLst/>
                    </a:prstGeom>
                    <a:noFill/>
                    <a:ln>
                      <a:noFill/>
                    </a:ln>
                  </pic:spPr>
                </pic:pic>
              </a:graphicData>
            </a:graphic>
          </wp:inline>
        </w:drawing>
      </w:r>
    </w:p>
    <w:p>
      <w:pPr>
        <w:spacing w:line="240" w:lineRule="auto"/>
        <w:rPr>
          <w:sz w:val="24"/>
        </w:rPr>
      </w:pPr>
    </w:p>
    <w:p>
      <w:r>
        <w:rPr>
          <w:rFonts w:hint="eastAsia"/>
        </w:rPr>
        <w:t>【还原】</w:t>
      </w:r>
      <w:r>
        <w:br w:type="textWrapping"/>
      </w:r>
      <w:r>
        <w:t>还原是对已经删除的目录进行操作的，只有当资源目录的状态为“删除”时，才能还原：</w:t>
      </w:r>
    </w:p>
    <w:p/>
    <w:p>
      <w:pPr>
        <w:spacing w:line="240" w:lineRule="auto"/>
        <w:rPr>
          <w:sz w:val="24"/>
        </w:rPr>
      </w:pPr>
      <w:r>
        <w:rPr>
          <w:sz w:val="24"/>
        </w:rPr>
        <w:drawing>
          <wp:inline distT="0" distB="0" distL="114300" distR="114300">
            <wp:extent cx="5266690" cy="2390140"/>
            <wp:effectExtent l="0" t="0" r="6350" b="2540"/>
            <wp:docPr id="288"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93"/>
                    <pic:cNvPicPr>
                      <a:picLocks noChangeAspect="1"/>
                    </pic:cNvPicPr>
                  </pic:nvPicPr>
                  <pic:blipFill>
                    <a:blip r:embed="rId51"/>
                    <a:stretch>
                      <a:fillRect/>
                    </a:stretch>
                  </pic:blipFill>
                  <pic:spPr>
                    <a:xfrm>
                      <a:off x="0" y="0"/>
                      <a:ext cx="5266690" cy="2390140"/>
                    </a:xfrm>
                    <a:prstGeom prst="rect">
                      <a:avLst/>
                    </a:prstGeom>
                    <a:noFill/>
                    <a:ln>
                      <a:noFill/>
                    </a:ln>
                  </pic:spPr>
                </pic:pic>
              </a:graphicData>
            </a:graphic>
          </wp:inline>
        </w:drawing>
      </w:r>
    </w:p>
    <w:p>
      <w:r>
        <w:rPr>
          <w:rFonts w:hint="eastAsia"/>
        </w:rPr>
        <w:t>并且还原后的资源目录的状态为“下线”，之后才能重新发布此条资源目录</w:t>
      </w:r>
    </w:p>
    <w:p/>
    <w:p>
      <w:r>
        <w:rPr>
          <w:rFonts w:hint="eastAsia"/>
        </w:rPr>
        <w:t>【变更】</w:t>
      </w:r>
      <w:r>
        <w:br w:type="textWrapping"/>
      </w:r>
      <w:r>
        <w:t>步骤1：点击变更进入资源目录变更页面，并且能对</w:t>
      </w:r>
      <w:r>
        <w:rPr>
          <w:rFonts w:hint="eastAsia"/>
        </w:rPr>
        <w:t>基本信息和</w:t>
      </w:r>
      <w:r>
        <w:t>“信息项信息”里的数据进行变更：</w:t>
      </w:r>
    </w:p>
    <w:p>
      <w:pPr>
        <w:spacing w:line="240" w:lineRule="auto"/>
        <w:rPr>
          <w:sz w:val="24"/>
        </w:rPr>
      </w:pPr>
      <w:r>
        <w:drawing>
          <wp:inline distT="0" distB="0" distL="0" distR="0">
            <wp:extent cx="5274310" cy="2573655"/>
            <wp:effectExtent l="0" t="0" r="13970" b="190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52"/>
                    <a:stretch>
                      <a:fillRect/>
                    </a:stretch>
                  </pic:blipFill>
                  <pic:spPr>
                    <a:xfrm>
                      <a:off x="0" y="0"/>
                      <a:ext cx="5274310" cy="2573655"/>
                    </a:xfrm>
                    <a:prstGeom prst="rect">
                      <a:avLst/>
                    </a:prstGeom>
                  </pic:spPr>
                </pic:pic>
              </a:graphicData>
            </a:graphic>
          </wp:inline>
        </w:drawing>
      </w:r>
    </w:p>
    <w:p>
      <w:r>
        <w:t>步骤2：对“信息项信息”里的数据进行新增、删除或是对字段进行说明，修改后点击“提交”按键：：</w:t>
      </w:r>
    </w:p>
    <w:p>
      <w:pPr>
        <w:spacing w:line="240" w:lineRule="auto"/>
        <w:rPr>
          <w:sz w:val="24"/>
        </w:rPr>
      </w:pPr>
    </w:p>
    <w:p>
      <w:pPr>
        <w:spacing w:line="240" w:lineRule="auto"/>
      </w:pPr>
      <w:r>
        <w:drawing>
          <wp:inline distT="0" distB="0" distL="114300" distR="114300">
            <wp:extent cx="5269230" cy="2221230"/>
            <wp:effectExtent l="0" t="0" r="3810" b="3810"/>
            <wp:docPr id="68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45"/>
                    <pic:cNvPicPr>
                      <a:picLocks noChangeAspect="1"/>
                    </pic:cNvPicPr>
                  </pic:nvPicPr>
                  <pic:blipFill>
                    <a:blip r:embed="rId53"/>
                    <a:stretch>
                      <a:fillRect/>
                    </a:stretch>
                  </pic:blipFill>
                  <pic:spPr>
                    <a:xfrm>
                      <a:off x="0" y="0"/>
                      <a:ext cx="5269230" cy="2221230"/>
                    </a:xfrm>
                    <a:prstGeom prst="rect">
                      <a:avLst/>
                    </a:prstGeom>
                    <a:noFill/>
                    <a:ln>
                      <a:noFill/>
                    </a:ln>
                  </pic:spPr>
                </pic:pic>
              </a:graphicData>
            </a:graphic>
          </wp:inline>
        </w:drawing>
      </w:r>
    </w:p>
    <w:p>
      <w:r>
        <w:rPr>
          <w:rFonts w:hint="eastAsia"/>
        </w:rPr>
        <w:t>此时此条资源目录的状态显示为“待业务部门审核”：</w:t>
      </w:r>
    </w:p>
    <w:p>
      <w:pPr>
        <w:spacing w:line="240" w:lineRule="auto"/>
        <w:rPr>
          <w:sz w:val="24"/>
        </w:rPr>
      </w:pPr>
      <w:r>
        <w:drawing>
          <wp:inline distT="0" distB="0" distL="114300" distR="114300">
            <wp:extent cx="5267960" cy="2213610"/>
            <wp:effectExtent l="0" t="0" r="5080" b="11430"/>
            <wp:docPr id="68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46"/>
                    <pic:cNvPicPr>
                      <a:picLocks noChangeAspect="1"/>
                    </pic:cNvPicPr>
                  </pic:nvPicPr>
                  <pic:blipFill>
                    <a:blip r:embed="rId54"/>
                    <a:stretch>
                      <a:fillRect/>
                    </a:stretch>
                  </pic:blipFill>
                  <pic:spPr>
                    <a:xfrm>
                      <a:off x="0" y="0"/>
                      <a:ext cx="5267960" cy="2213610"/>
                    </a:xfrm>
                    <a:prstGeom prst="rect">
                      <a:avLst/>
                    </a:prstGeom>
                    <a:noFill/>
                    <a:ln>
                      <a:noFill/>
                    </a:ln>
                  </pic:spPr>
                </pic:pic>
              </a:graphicData>
            </a:graphic>
          </wp:inline>
        </w:drawing>
      </w:r>
    </w:p>
    <w:p>
      <w:pPr>
        <w:spacing w:line="240" w:lineRule="auto"/>
        <w:rPr>
          <w:rFonts w:ascii="宋体" w:hAnsi="宋体" w:cs="宋体"/>
          <w:szCs w:val="21"/>
          <w:shd w:val="clear" w:color="auto" w:fill="FFFFFF"/>
        </w:rPr>
      </w:pPr>
      <w:r>
        <w:rPr>
          <w:rFonts w:hint="eastAsia" w:ascii="宋体" w:hAnsi="宋体" w:cs="宋体"/>
          <w:szCs w:val="21"/>
          <w:shd w:val="clear" w:color="auto" w:fill="FFFFFF"/>
        </w:rPr>
        <w:t>此申请单进入变更审批流程：详细请参考业务审核</w:t>
      </w:r>
      <w:r>
        <w:fldChar w:fldCharType="begin"/>
      </w:r>
      <w:r>
        <w:instrText xml:space="preserve"> HYPERLINK "http://localhost:8080/dses/adqstaticweb/resource_catalog/business_review/Change_examination_approval.html" </w:instrText>
      </w:r>
      <w:r>
        <w:fldChar w:fldCharType="separate"/>
      </w:r>
      <w:r>
        <w:rPr>
          <w:rFonts w:ascii="宋体" w:hAnsi="宋体" w:cs="宋体"/>
          <w:szCs w:val="21"/>
          <w:shd w:val="clear" w:color="auto" w:fill="FFFFFF"/>
        </w:rPr>
        <w:t>【</w:t>
      </w:r>
      <w:r>
        <w:rPr>
          <w:rFonts w:hint="eastAsia" w:ascii="宋体" w:hAnsi="宋体" w:cs="宋体"/>
          <w:szCs w:val="21"/>
          <w:shd w:val="clear" w:color="auto" w:fill="FFFFFF"/>
        </w:rPr>
        <w:t>1.</w:t>
      </w:r>
      <w:r>
        <w:rPr>
          <w:rFonts w:ascii="宋体" w:hAnsi="宋体" w:cs="宋体"/>
          <w:szCs w:val="21"/>
          <w:shd w:val="clear" w:color="auto" w:fill="FFFFFF"/>
        </w:rPr>
        <w:t>3.3 变更审批】</w:t>
      </w:r>
      <w:r>
        <w:rPr>
          <w:rFonts w:ascii="宋体" w:hAnsi="宋体" w:cs="宋体"/>
          <w:szCs w:val="21"/>
          <w:shd w:val="clear" w:color="auto" w:fill="FFFFFF"/>
        </w:rPr>
        <w:fldChar w:fldCharType="end"/>
      </w:r>
    </w:p>
    <w:p>
      <w:pPr>
        <w:spacing w:line="240" w:lineRule="auto"/>
        <w:rPr>
          <w:sz w:val="24"/>
        </w:rPr>
      </w:pPr>
    </w:p>
    <w:p>
      <w:r>
        <w:rPr>
          <w:rFonts w:hint="eastAsia"/>
        </w:rPr>
        <w:t>【迁移】</w:t>
      </w:r>
      <w:r>
        <w:br w:type="textWrapping"/>
      </w:r>
      <w:r>
        <w:t>资源当前所属部门提出迁移申请，迁入部门进行审核</w:t>
      </w:r>
      <w:r>
        <w:br w:type="textWrapping"/>
      </w:r>
      <w:r>
        <w:rPr>
          <w:rFonts w:hint="eastAsia"/>
          <w:b/>
          <w:bCs/>
        </w:rPr>
        <w:t>迁移申请字段说明：</w:t>
      </w:r>
    </w:p>
    <w:tbl>
      <w:tblPr>
        <w:tblStyle w:val="13"/>
        <w:tblW w:w="0" w:type="auto"/>
        <w:tblInd w:w="0" w:type="dxa"/>
        <w:tblBorders>
          <w:top w:val="single" w:color="DFE2E5" w:sz="6"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1860"/>
        <w:gridCol w:w="2820"/>
      </w:tblGrid>
      <w:tr>
        <w:tblPrEx>
          <w:tblBorders>
            <w:top w:val="single" w:color="DFE2E5" w:sz="6"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0" w:type="auto"/>
            <w:tcBorders>
              <w:top w:val="single" w:color="DFE2E5" w:sz="6" w:space="0"/>
              <w:left w:val="single" w:color="DFE2E5" w:sz="6" w:space="0"/>
              <w:bottom w:val="single" w:color="DFE2E5" w:sz="6" w:space="0"/>
              <w:right w:val="single" w:color="DFE2E5" w:sz="6" w:space="0"/>
            </w:tcBorders>
            <w:shd w:val="clear" w:color="auto" w:fill="FFFFFF"/>
            <w:tcMar>
              <w:top w:w="126" w:type="dxa"/>
              <w:left w:w="210" w:type="dxa"/>
              <w:bottom w:w="126" w:type="dxa"/>
              <w:right w:w="210" w:type="dxa"/>
            </w:tcMar>
            <w:vAlign w:val="center"/>
          </w:tcPr>
          <w:p>
            <w:pPr>
              <w:widowControl/>
              <w:spacing w:line="240" w:lineRule="auto"/>
              <w:jc w:val="center"/>
              <w:rPr>
                <w:rFonts w:ascii="宋体" w:hAnsi="宋体" w:cs="宋体"/>
                <w:b/>
                <w:szCs w:val="21"/>
              </w:rPr>
            </w:pPr>
            <w:r>
              <w:rPr>
                <w:rFonts w:hint="eastAsia" w:ascii="宋体" w:hAnsi="宋体" w:cs="宋体"/>
                <w:b/>
                <w:kern w:val="0"/>
                <w:szCs w:val="21"/>
                <w:lang w:bidi="ar"/>
              </w:rPr>
              <w:t>字段</w:t>
            </w:r>
          </w:p>
        </w:tc>
        <w:tc>
          <w:tcPr>
            <w:tcW w:w="0" w:type="auto"/>
            <w:tcBorders>
              <w:top w:val="single" w:color="DFE2E5" w:sz="6" w:space="0"/>
              <w:left w:val="single" w:color="DFE2E5" w:sz="6" w:space="0"/>
              <w:bottom w:val="single" w:color="DFE2E5" w:sz="6" w:space="0"/>
              <w:right w:val="single" w:color="DFE2E5" w:sz="6" w:space="0"/>
            </w:tcBorders>
            <w:shd w:val="clear" w:color="auto" w:fill="FFFFFF"/>
            <w:tcMar>
              <w:top w:w="126" w:type="dxa"/>
              <w:left w:w="210" w:type="dxa"/>
              <w:bottom w:w="126" w:type="dxa"/>
              <w:right w:w="210" w:type="dxa"/>
            </w:tcMar>
            <w:vAlign w:val="center"/>
          </w:tcPr>
          <w:p>
            <w:pPr>
              <w:widowControl/>
              <w:spacing w:line="240" w:lineRule="auto"/>
              <w:jc w:val="center"/>
              <w:rPr>
                <w:rFonts w:ascii="宋体" w:hAnsi="宋体" w:cs="宋体"/>
                <w:b/>
                <w:szCs w:val="21"/>
              </w:rPr>
            </w:pPr>
            <w:r>
              <w:rPr>
                <w:rFonts w:hint="eastAsia" w:ascii="宋体" w:hAnsi="宋体" w:cs="宋体"/>
                <w:b/>
                <w:kern w:val="0"/>
                <w:szCs w:val="21"/>
                <w:lang w:bidi="ar"/>
              </w:rPr>
              <w:t>字段定义</w:t>
            </w:r>
          </w:p>
        </w:tc>
      </w:tr>
      <w:tr>
        <w:tblPrEx>
          <w:tblBorders>
            <w:top w:val="single" w:color="DFE2E5" w:sz="6"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DFE2E5" w:sz="6" w:space="0"/>
              <w:left w:val="single" w:color="DFE2E5" w:sz="6" w:space="0"/>
              <w:bottom w:val="single" w:color="DFE2E5" w:sz="6" w:space="0"/>
              <w:right w:val="single" w:color="DFE2E5" w:sz="6" w:space="0"/>
            </w:tcBorders>
            <w:shd w:val="clear" w:color="auto" w:fill="FFFFFF"/>
            <w:tcMar>
              <w:top w:w="126" w:type="dxa"/>
              <w:left w:w="210" w:type="dxa"/>
              <w:bottom w:w="126" w:type="dxa"/>
              <w:right w:w="210" w:type="dxa"/>
            </w:tcMar>
            <w:vAlign w:val="center"/>
          </w:tcPr>
          <w:p>
            <w:pPr>
              <w:widowControl/>
              <w:spacing w:line="240" w:lineRule="auto"/>
              <w:jc w:val="center"/>
              <w:rPr>
                <w:rFonts w:ascii="宋体" w:hAnsi="宋体" w:cs="宋体"/>
                <w:szCs w:val="21"/>
              </w:rPr>
            </w:pPr>
            <w:r>
              <w:rPr>
                <w:rFonts w:hint="eastAsia" w:ascii="宋体" w:hAnsi="宋体" w:cs="宋体"/>
                <w:kern w:val="0"/>
                <w:szCs w:val="21"/>
                <w:lang w:bidi="ar"/>
              </w:rPr>
              <w:t>迁移目标部门</w:t>
            </w:r>
          </w:p>
        </w:tc>
        <w:tc>
          <w:tcPr>
            <w:tcW w:w="0" w:type="auto"/>
            <w:tcBorders>
              <w:top w:val="single" w:color="DFE2E5" w:sz="6" w:space="0"/>
              <w:left w:val="single" w:color="DFE2E5" w:sz="6" w:space="0"/>
              <w:bottom w:val="single" w:color="DFE2E5" w:sz="6" w:space="0"/>
              <w:right w:val="single" w:color="DFE2E5" w:sz="6" w:space="0"/>
            </w:tcBorders>
            <w:shd w:val="clear" w:color="auto" w:fill="FFFFFF"/>
            <w:tcMar>
              <w:top w:w="126" w:type="dxa"/>
              <w:left w:w="210" w:type="dxa"/>
              <w:bottom w:w="126" w:type="dxa"/>
              <w:right w:w="210" w:type="dxa"/>
            </w:tcMar>
            <w:vAlign w:val="center"/>
          </w:tcPr>
          <w:p>
            <w:pPr>
              <w:widowControl/>
              <w:spacing w:line="240" w:lineRule="auto"/>
              <w:jc w:val="left"/>
              <w:rPr>
                <w:rFonts w:ascii="宋体" w:hAnsi="宋体" w:cs="宋体"/>
                <w:szCs w:val="21"/>
              </w:rPr>
            </w:pPr>
            <w:r>
              <w:rPr>
                <w:rFonts w:hint="eastAsia" w:ascii="宋体" w:hAnsi="宋体" w:cs="宋体"/>
                <w:kern w:val="0"/>
                <w:szCs w:val="21"/>
                <w:lang w:bidi="ar"/>
              </w:rPr>
              <w:t>资源要迁移的目标部门</w:t>
            </w:r>
          </w:p>
        </w:tc>
      </w:tr>
      <w:tr>
        <w:tblPrEx>
          <w:tblBorders>
            <w:top w:val="single" w:color="DFE2E5" w:sz="6"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DFE2E5" w:sz="6" w:space="0"/>
              <w:left w:val="single" w:color="DFE2E5" w:sz="6" w:space="0"/>
              <w:bottom w:val="single" w:color="DFE2E5" w:sz="6" w:space="0"/>
              <w:right w:val="single" w:color="DFE2E5" w:sz="6" w:space="0"/>
            </w:tcBorders>
            <w:shd w:val="clear" w:color="auto" w:fill="F6F8FA"/>
            <w:tcMar>
              <w:top w:w="126" w:type="dxa"/>
              <w:left w:w="210" w:type="dxa"/>
              <w:bottom w:w="126" w:type="dxa"/>
              <w:right w:w="210" w:type="dxa"/>
            </w:tcMar>
            <w:vAlign w:val="center"/>
          </w:tcPr>
          <w:p>
            <w:pPr>
              <w:widowControl/>
              <w:spacing w:line="240" w:lineRule="auto"/>
              <w:jc w:val="center"/>
              <w:rPr>
                <w:rFonts w:ascii="宋体" w:hAnsi="宋体" w:cs="宋体"/>
                <w:szCs w:val="21"/>
              </w:rPr>
            </w:pPr>
            <w:r>
              <w:rPr>
                <w:rFonts w:hint="eastAsia" w:ascii="宋体" w:hAnsi="宋体" w:cs="宋体"/>
                <w:kern w:val="0"/>
                <w:szCs w:val="21"/>
                <w:lang w:bidi="ar"/>
              </w:rPr>
              <w:t>目录分类编码</w:t>
            </w:r>
          </w:p>
        </w:tc>
        <w:tc>
          <w:tcPr>
            <w:tcW w:w="0" w:type="auto"/>
            <w:tcBorders>
              <w:top w:val="single" w:color="DFE2E5" w:sz="6" w:space="0"/>
              <w:left w:val="single" w:color="DFE2E5" w:sz="6" w:space="0"/>
              <w:bottom w:val="single" w:color="DFE2E5" w:sz="6" w:space="0"/>
              <w:right w:val="single" w:color="DFE2E5" w:sz="6" w:space="0"/>
            </w:tcBorders>
            <w:shd w:val="clear" w:color="auto" w:fill="F6F8FA"/>
            <w:tcMar>
              <w:top w:w="126" w:type="dxa"/>
              <w:left w:w="210" w:type="dxa"/>
              <w:bottom w:w="126" w:type="dxa"/>
              <w:right w:w="210" w:type="dxa"/>
            </w:tcMar>
            <w:vAlign w:val="center"/>
          </w:tcPr>
          <w:p>
            <w:pPr>
              <w:widowControl/>
              <w:spacing w:line="240" w:lineRule="auto"/>
              <w:jc w:val="left"/>
              <w:rPr>
                <w:rFonts w:ascii="宋体" w:hAnsi="宋体" w:cs="宋体"/>
                <w:szCs w:val="21"/>
              </w:rPr>
            </w:pPr>
            <w:r>
              <w:rPr>
                <w:rFonts w:hint="eastAsia" w:ascii="宋体" w:hAnsi="宋体" w:cs="宋体"/>
                <w:kern w:val="0"/>
                <w:szCs w:val="21"/>
                <w:lang w:bidi="ar"/>
              </w:rPr>
              <w:t>系统自动带出</w:t>
            </w:r>
          </w:p>
        </w:tc>
      </w:tr>
      <w:tr>
        <w:tblPrEx>
          <w:tblBorders>
            <w:top w:val="single" w:color="DFE2E5"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0" w:type="auto"/>
            <w:tcBorders>
              <w:top w:val="single" w:color="DFE2E5" w:sz="6" w:space="0"/>
              <w:left w:val="single" w:color="DFE2E5" w:sz="6" w:space="0"/>
              <w:bottom w:val="single" w:color="DFE2E5" w:sz="6" w:space="0"/>
              <w:right w:val="single" w:color="DFE2E5" w:sz="6" w:space="0"/>
            </w:tcBorders>
            <w:shd w:val="clear" w:color="auto" w:fill="FFFFFF"/>
            <w:tcMar>
              <w:top w:w="126" w:type="dxa"/>
              <w:left w:w="210" w:type="dxa"/>
              <w:bottom w:w="126" w:type="dxa"/>
              <w:right w:w="210" w:type="dxa"/>
            </w:tcMar>
            <w:vAlign w:val="center"/>
          </w:tcPr>
          <w:p>
            <w:pPr>
              <w:widowControl/>
              <w:spacing w:line="240" w:lineRule="auto"/>
              <w:jc w:val="center"/>
              <w:rPr>
                <w:rFonts w:ascii="宋体" w:hAnsi="宋体" w:cs="宋体"/>
                <w:szCs w:val="21"/>
              </w:rPr>
            </w:pPr>
            <w:r>
              <w:rPr>
                <w:rFonts w:hint="eastAsia" w:ascii="宋体" w:hAnsi="宋体" w:cs="宋体"/>
                <w:kern w:val="0"/>
                <w:szCs w:val="21"/>
                <w:lang w:bidi="ar"/>
              </w:rPr>
              <w:t>信息资源编码</w:t>
            </w:r>
          </w:p>
        </w:tc>
        <w:tc>
          <w:tcPr>
            <w:tcW w:w="0" w:type="auto"/>
            <w:tcBorders>
              <w:top w:val="single" w:color="DFE2E5" w:sz="6" w:space="0"/>
              <w:left w:val="single" w:color="DFE2E5" w:sz="6" w:space="0"/>
              <w:bottom w:val="single" w:color="DFE2E5" w:sz="6" w:space="0"/>
              <w:right w:val="single" w:color="DFE2E5" w:sz="6" w:space="0"/>
            </w:tcBorders>
            <w:shd w:val="clear" w:color="auto" w:fill="FFFFFF"/>
            <w:tcMar>
              <w:top w:w="126" w:type="dxa"/>
              <w:left w:w="210" w:type="dxa"/>
              <w:bottom w:w="126" w:type="dxa"/>
              <w:right w:w="210" w:type="dxa"/>
            </w:tcMar>
            <w:vAlign w:val="center"/>
          </w:tcPr>
          <w:p>
            <w:pPr>
              <w:widowControl/>
              <w:spacing w:line="240" w:lineRule="auto"/>
              <w:jc w:val="left"/>
              <w:rPr>
                <w:rFonts w:ascii="宋体" w:hAnsi="宋体" w:cs="宋体"/>
                <w:szCs w:val="21"/>
              </w:rPr>
            </w:pPr>
            <w:r>
              <w:rPr>
                <w:rFonts w:hint="eastAsia" w:ascii="宋体" w:hAnsi="宋体" w:cs="宋体"/>
                <w:kern w:val="0"/>
                <w:szCs w:val="21"/>
                <w:lang w:bidi="ar"/>
              </w:rPr>
              <w:t>系统自动带出</w:t>
            </w:r>
          </w:p>
        </w:tc>
      </w:tr>
    </w:tbl>
    <w:p>
      <w:r>
        <w:rPr>
          <w:rFonts w:hint="eastAsia"/>
        </w:rPr>
        <w:t>步骤1：选中一条资源目录点击迁移：</w:t>
      </w:r>
    </w:p>
    <w:p>
      <w:r>
        <w:drawing>
          <wp:inline distT="0" distB="0" distL="114300" distR="114300">
            <wp:extent cx="5265420" cy="2218690"/>
            <wp:effectExtent l="0" t="0" r="7620" b="6350"/>
            <wp:docPr id="68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47"/>
                    <pic:cNvPicPr>
                      <a:picLocks noChangeAspect="1"/>
                    </pic:cNvPicPr>
                  </pic:nvPicPr>
                  <pic:blipFill>
                    <a:blip r:embed="rId55"/>
                    <a:stretch>
                      <a:fillRect/>
                    </a:stretch>
                  </pic:blipFill>
                  <pic:spPr>
                    <a:xfrm>
                      <a:off x="0" y="0"/>
                      <a:ext cx="5265420" cy="2218690"/>
                    </a:xfrm>
                    <a:prstGeom prst="rect">
                      <a:avLst/>
                    </a:prstGeom>
                    <a:noFill/>
                    <a:ln>
                      <a:noFill/>
                    </a:ln>
                  </pic:spPr>
                </pic:pic>
              </a:graphicData>
            </a:graphic>
          </wp:inline>
        </w:drawing>
      </w:r>
    </w:p>
    <w:p>
      <w:pPr>
        <w:rPr>
          <w:rFonts w:ascii="宋体" w:hAnsi="宋体" w:cs="宋体"/>
          <w:szCs w:val="21"/>
        </w:rPr>
      </w:pPr>
      <w:r>
        <w:rPr>
          <w:rFonts w:hint="eastAsia"/>
        </w:rPr>
        <w:t>步骤2：选择“迁移目编部门”后点击确定：</w:t>
      </w:r>
    </w:p>
    <w:p>
      <w:pPr>
        <w:spacing w:line="240" w:lineRule="auto"/>
        <w:rPr>
          <w:sz w:val="24"/>
        </w:rPr>
      </w:pPr>
      <w:r>
        <w:drawing>
          <wp:inline distT="0" distB="0" distL="114300" distR="114300">
            <wp:extent cx="5010150" cy="2851150"/>
            <wp:effectExtent l="0" t="0" r="3810" b="13970"/>
            <wp:docPr id="68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49"/>
                    <pic:cNvPicPr>
                      <a:picLocks noChangeAspect="1"/>
                    </pic:cNvPicPr>
                  </pic:nvPicPr>
                  <pic:blipFill>
                    <a:blip r:embed="rId56"/>
                    <a:stretch>
                      <a:fillRect/>
                    </a:stretch>
                  </pic:blipFill>
                  <pic:spPr>
                    <a:xfrm>
                      <a:off x="0" y="0"/>
                      <a:ext cx="5010150" cy="2851150"/>
                    </a:xfrm>
                    <a:prstGeom prst="rect">
                      <a:avLst/>
                    </a:prstGeom>
                    <a:noFill/>
                    <a:ln>
                      <a:noFill/>
                    </a:ln>
                  </pic:spPr>
                </pic:pic>
              </a:graphicData>
            </a:graphic>
          </wp:inline>
        </w:drawing>
      </w:r>
    </w:p>
    <w:p>
      <w:r>
        <w:rPr>
          <w:rFonts w:hint="eastAsia"/>
        </w:rPr>
        <w:t>此时此条资源目录的状态为“待业务部门审核”：</w:t>
      </w:r>
    </w:p>
    <w:p>
      <w:pPr>
        <w:spacing w:line="240" w:lineRule="auto"/>
      </w:pPr>
      <w:r>
        <w:drawing>
          <wp:inline distT="0" distB="0" distL="114300" distR="114300">
            <wp:extent cx="5272405" cy="2372360"/>
            <wp:effectExtent l="0" t="0" r="635" b="5080"/>
            <wp:docPr id="68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48"/>
                    <pic:cNvPicPr>
                      <a:picLocks noChangeAspect="1"/>
                    </pic:cNvPicPr>
                  </pic:nvPicPr>
                  <pic:blipFill>
                    <a:blip r:embed="rId57"/>
                    <a:stretch>
                      <a:fillRect/>
                    </a:stretch>
                  </pic:blipFill>
                  <pic:spPr>
                    <a:xfrm>
                      <a:off x="0" y="0"/>
                      <a:ext cx="5272405" cy="2372360"/>
                    </a:xfrm>
                    <a:prstGeom prst="rect">
                      <a:avLst/>
                    </a:prstGeom>
                    <a:noFill/>
                    <a:ln>
                      <a:noFill/>
                    </a:ln>
                  </pic:spPr>
                </pic:pic>
              </a:graphicData>
            </a:graphic>
          </wp:inline>
        </w:drawing>
      </w:r>
    </w:p>
    <w:p>
      <w:pPr>
        <w:spacing w:line="240" w:lineRule="auto"/>
      </w:pPr>
      <w:r>
        <w:drawing>
          <wp:inline distT="0" distB="0" distL="114300" distR="114300">
            <wp:extent cx="5267960" cy="2197100"/>
            <wp:effectExtent l="0" t="0" r="5080" b="12700"/>
            <wp:docPr id="68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图片 50"/>
                    <pic:cNvPicPr>
                      <a:picLocks noChangeAspect="1"/>
                    </pic:cNvPicPr>
                  </pic:nvPicPr>
                  <pic:blipFill>
                    <a:blip r:embed="rId58"/>
                    <a:stretch>
                      <a:fillRect/>
                    </a:stretch>
                  </pic:blipFill>
                  <pic:spPr>
                    <a:xfrm>
                      <a:off x="0" y="0"/>
                      <a:ext cx="5267960" cy="2197100"/>
                    </a:xfrm>
                    <a:prstGeom prst="rect">
                      <a:avLst/>
                    </a:prstGeom>
                    <a:noFill/>
                    <a:ln>
                      <a:noFill/>
                    </a:ln>
                  </pic:spPr>
                </pic:pic>
              </a:graphicData>
            </a:graphic>
          </wp:inline>
        </w:drawing>
      </w:r>
    </w:p>
    <w:p>
      <w:r>
        <w:rPr>
          <w:rFonts w:hint="eastAsia"/>
        </w:rPr>
        <w:t>此申请单进入迁移审批流程：详细请参考业务审核</w:t>
      </w:r>
      <w:r>
        <w:fldChar w:fldCharType="begin"/>
      </w:r>
      <w:r>
        <w:instrText xml:space="preserve"> HYPERLINK "http://localhost:8080/dses/adqstaticweb/resource_catalog/business_review/Migration_examination_approval.html" </w:instrText>
      </w:r>
      <w:r>
        <w:fldChar w:fldCharType="separate"/>
      </w:r>
      <w:r>
        <w:t>【</w:t>
      </w:r>
      <w:r>
        <w:rPr>
          <w:rFonts w:hint="eastAsia"/>
        </w:rPr>
        <w:t>1.</w:t>
      </w:r>
      <w:r>
        <w:t>3.4 变更审批】</w:t>
      </w:r>
      <w:r>
        <w:fldChar w:fldCharType="end"/>
      </w:r>
    </w:p>
    <w:p>
      <w:pPr>
        <w:pStyle w:val="5"/>
      </w:pPr>
      <w:r>
        <w:rPr>
          <w:rFonts w:hint="eastAsia"/>
        </w:rPr>
        <w:t>部门目录管理</w:t>
      </w:r>
    </w:p>
    <w:p>
      <w:r>
        <w:rPr>
          <w:rFonts w:hint="eastAsia"/>
        </w:rPr>
        <w:t>部门目录管理为具有部门管理员标签的用户，才会展示该tab，且展示数据为当前用户所属部门下所有已发布的目录。</w:t>
      </w:r>
    </w:p>
    <w:p>
      <w:r>
        <w:rPr>
          <w:rFonts w:hint="eastAsia"/>
        </w:rPr>
        <w:t>部门目录管理tab下仅能查看目录详情及变更关联资源操作。</w:t>
      </w:r>
    </w:p>
    <w:p>
      <w:r>
        <w:drawing>
          <wp:inline distT="0" distB="0" distL="0" distR="0">
            <wp:extent cx="5274310" cy="2573655"/>
            <wp:effectExtent l="0" t="0" r="13970" b="190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59"/>
                    <a:stretch>
                      <a:fillRect/>
                    </a:stretch>
                  </pic:blipFill>
                  <pic:spPr>
                    <a:xfrm>
                      <a:off x="0" y="0"/>
                      <a:ext cx="5274310" cy="2573655"/>
                    </a:xfrm>
                    <a:prstGeom prst="rect">
                      <a:avLst/>
                    </a:prstGeom>
                  </pic:spPr>
                </pic:pic>
              </a:graphicData>
            </a:graphic>
          </wp:inline>
        </w:drawing>
      </w:r>
    </w:p>
    <w:p>
      <w:pPr>
        <w:pStyle w:val="5"/>
      </w:pPr>
      <w:r>
        <w:rPr>
          <w:rFonts w:hint="eastAsia"/>
        </w:rPr>
        <w:t>运维目录管理</w:t>
      </w:r>
    </w:p>
    <w:p>
      <w:r>
        <w:rPr>
          <w:rFonts w:hint="eastAsia"/>
        </w:rPr>
        <w:t>运维目录管理为具有运维人员标签的用户才会展示该tab。该列表展示所有委办局已发布的目录。</w:t>
      </w:r>
    </w:p>
    <w:p>
      <w:r>
        <w:rPr>
          <w:rFonts w:hint="eastAsia"/>
        </w:rPr>
        <w:t>该tab下能进行目录下线审批、资源关联变更及会审配置。</w:t>
      </w:r>
    </w:p>
    <w:p>
      <w:r>
        <w:rPr>
          <w:rFonts w:hint="eastAsia"/>
        </w:rPr>
        <w:t>下线审批：开启，则目录下线时需要走审批流程；关闭则不走审批流程。</w:t>
      </w:r>
    </w:p>
    <w:p>
      <w:r>
        <w:rPr>
          <w:rFonts w:hint="eastAsia"/>
        </w:rPr>
        <w:t>资源关联变更：可变更目录下的资源，取消关联及关联其他资源；</w:t>
      </w:r>
    </w:p>
    <w:p>
      <w:r>
        <w:rPr>
          <w:rFonts w:hint="eastAsia"/>
        </w:rPr>
        <w:t>会审：可配置对应目录下的资源被订阅时，是否需要走会审流程；</w:t>
      </w:r>
    </w:p>
    <w:p>
      <w:r>
        <w:rPr>
          <w:rFonts w:hint="eastAsia"/>
        </w:rPr>
        <w:t>【会审】</w:t>
      </w:r>
    </w:p>
    <w:p>
      <w:r>
        <w:rPr>
          <w:rFonts w:hint="eastAsia"/>
        </w:rPr>
        <w:t>点击资源会审方编辑按钮</w:t>
      </w:r>
    </w:p>
    <w:p>
      <w:r>
        <w:drawing>
          <wp:inline distT="0" distB="0" distL="0" distR="0">
            <wp:extent cx="5274310" cy="2573655"/>
            <wp:effectExtent l="0" t="0" r="13970" b="190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60"/>
                    <a:stretch>
                      <a:fillRect/>
                    </a:stretch>
                  </pic:blipFill>
                  <pic:spPr>
                    <a:xfrm>
                      <a:off x="0" y="0"/>
                      <a:ext cx="5274310" cy="2573655"/>
                    </a:xfrm>
                    <a:prstGeom prst="rect">
                      <a:avLst/>
                    </a:prstGeom>
                  </pic:spPr>
                </pic:pic>
              </a:graphicData>
            </a:graphic>
          </wp:inline>
        </w:drawing>
      </w:r>
    </w:p>
    <w:p>
      <w:r>
        <w:drawing>
          <wp:inline distT="0" distB="0" distL="0" distR="0">
            <wp:extent cx="5274310" cy="2573655"/>
            <wp:effectExtent l="0" t="0" r="13970" b="190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61"/>
                    <a:stretch>
                      <a:fillRect/>
                    </a:stretch>
                  </pic:blipFill>
                  <pic:spPr>
                    <a:xfrm>
                      <a:off x="0" y="0"/>
                      <a:ext cx="5274310" cy="2573655"/>
                    </a:xfrm>
                    <a:prstGeom prst="rect">
                      <a:avLst/>
                    </a:prstGeom>
                  </pic:spPr>
                </pic:pic>
              </a:graphicData>
            </a:graphic>
          </wp:inline>
        </w:drawing>
      </w:r>
    </w:p>
    <w:p>
      <w:r>
        <w:rPr>
          <w:rFonts w:hint="eastAsia"/>
        </w:rPr>
        <w:t>选择否，则资源被订阅时不走会审流程；选择是，需选择会审用户；</w:t>
      </w:r>
    </w:p>
    <w:p>
      <w:r>
        <w:drawing>
          <wp:inline distT="0" distB="0" distL="0" distR="0">
            <wp:extent cx="5274310" cy="2573655"/>
            <wp:effectExtent l="0" t="0" r="13970" b="190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62"/>
                    <a:stretch>
                      <a:fillRect/>
                    </a:stretch>
                  </pic:blipFill>
                  <pic:spPr>
                    <a:xfrm>
                      <a:off x="0" y="0"/>
                      <a:ext cx="5274310" cy="2573655"/>
                    </a:xfrm>
                    <a:prstGeom prst="rect">
                      <a:avLst/>
                    </a:prstGeom>
                  </pic:spPr>
                </pic:pic>
              </a:graphicData>
            </a:graphic>
          </wp:inline>
        </w:drawing>
      </w:r>
    </w:p>
    <w:p>
      <w:r>
        <w:rPr>
          <w:rFonts w:hint="eastAsia"/>
        </w:rPr>
        <w:t>配置完成后，点击确定，则该目录下的资源被订阅时，需要走会审流程，且会审审核用户为以上选择的用户。</w:t>
      </w:r>
    </w:p>
    <w:p>
      <w:pPr>
        <w:pStyle w:val="4"/>
      </w:pPr>
      <w:bookmarkStart w:id="13" w:name="_Toc81488927"/>
      <w:bookmarkStart w:id="14" w:name="_Toc31179"/>
      <w:r>
        <w:rPr>
          <w:rFonts w:hint="eastAsia"/>
        </w:rPr>
        <w:t>目录导出</w:t>
      </w:r>
      <w:bookmarkEnd w:id="13"/>
      <w:bookmarkEnd w:id="14"/>
    </w:p>
    <w:p>
      <w:r>
        <w:rPr>
          <w:rFonts w:hint="eastAsia"/>
        </w:rPr>
        <w:t>【页面介绍】</w:t>
      </w:r>
    </w:p>
    <w:p>
      <w:r>
        <w:t>该模块为系统操作人员导出资源目录和目录接口数据的面板，页面说明及功能与图示如下：</w:t>
      </w:r>
      <w:r>
        <w:rPr>
          <w:rFonts w:hint="eastAsia"/>
        </w:rPr>
        <w:t>导出模块按资源目录导出，目录接口数据导出分类</w:t>
      </w:r>
    </w:p>
    <w:p>
      <w:r>
        <w:rPr>
          <w:rFonts w:hint="eastAsia"/>
        </w:rPr>
        <w:t>目录导出分为：资源目录导出与目录接口数据导出，如下图：</w:t>
      </w:r>
    </w:p>
    <w:p>
      <w:r>
        <w:drawing>
          <wp:inline distT="0" distB="0" distL="114300" distR="114300">
            <wp:extent cx="5270500" cy="2374900"/>
            <wp:effectExtent l="0" t="0" r="2540" b="2540"/>
            <wp:docPr id="308"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105"/>
                    <pic:cNvPicPr>
                      <a:picLocks noChangeAspect="1"/>
                    </pic:cNvPicPr>
                  </pic:nvPicPr>
                  <pic:blipFill>
                    <a:blip r:embed="rId63"/>
                    <a:stretch>
                      <a:fillRect/>
                    </a:stretch>
                  </pic:blipFill>
                  <pic:spPr>
                    <a:xfrm>
                      <a:off x="0" y="0"/>
                      <a:ext cx="5270500" cy="2374900"/>
                    </a:xfrm>
                    <a:prstGeom prst="rect">
                      <a:avLst/>
                    </a:prstGeom>
                    <a:noFill/>
                    <a:ln>
                      <a:noFill/>
                    </a:ln>
                  </pic:spPr>
                </pic:pic>
              </a:graphicData>
            </a:graphic>
          </wp:inline>
        </w:drawing>
      </w:r>
    </w:p>
    <w:p>
      <w:pPr>
        <w:pStyle w:val="5"/>
      </w:pPr>
      <w:r>
        <w:rPr>
          <w:rFonts w:hint="eastAsia"/>
        </w:rPr>
        <w:t>资源目录导出</w:t>
      </w:r>
    </w:p>
    <w:p>
      <w:pPr>
        <w:widowControl/>
        <w:shd w:val="clear" w:color="auto" w:fill="FFFFFF"/>
        <w:spacing w:beforeAutospacing="1" w:afterAutospacing="1" w:line="26" w:lineRule="atLeast"/>
        <w:jc w:val="left"/>
        <w:rPr>
          <w:rFonts w:ascii="Helvetica" w:hAnsi="Helvetica" w:eastAsia="Helvetica" w:cs="Helvetica"/>
          <w:kern w:val="0"/>
          <w:sz w:val="24"/>
          <w:lang w:bidi="ar"/>
        </w:rPr>
      </w:pPr>
      <w:r>
        <w:rPr>
          <w:rFonts w:hint="eastAsia" w:ascii="宋体" w:hAnsi="宋体" w:cs="宋体"/>
          <w:b/>
          <w:kern w:val="0"/>
          <w:szCs w:val="21"/>
          <w:shd w:val="clear" w:color="auto" w:fill="FFFFFF"/>
          <w:lang w:bidi="ar"/>
        </w:rPr>
        <w:t>资源目录导出字段定义</w:t>
      </w:r>
      <w:r>
        <w:rPr>
          <w:rFonts w:ascii="Helvetica" w:hAnsi="Helvetica" w:eastAsia="Helvetica" w:cs="Helvetica"/>
          <w:b/>
          <w:kern w:val="0"/>
          <w:sz w:val="24"/>
          <w:shd w:val="clear" w:color="auto" w:fill="FFFFFF"/>
          <w:lang w:bidi="ar"/>
        </w:rPr>
        <w:t>：</w:t>
      </w:r>
    </w:p>
    <w:tbl>
      <w:tblPr>
        <w:tblStyle w:val="13"/>
        <w:tblW w:w="0" w:type="auto"/>
        <w:tblInd w:w="0" w:type="dxa"/>
        <w:tblBorders>
          <w:top w:val="single" w:color="DFE2E5" w:sz="6"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1489"/>
        <w:gridCol w:w="7237"/>
      </w:tblGrid>
      <w:tr>
        <w:tblPrEx>
          <w:tblBorders>
            <w:top w:val="single" w:color="DFE2E5"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tblHeader/>
        </w:trPr>
        <w:tc>
          <w:tcPr>
            <w:tcW w:w="0" w:type="auto"/>
            <w:tcBorders>
              <w:top w:val="single" w:color="DFE2E5" w:sz="6" w:space="0"/>
              <w:left w:val="single" w:color="DFE2E5" w:sz="6" w:space="0"/>
              <w:bottom w:val="single" w:color="DFE2E5" w:sz="6" w:space="0"/>
              <w:right w:val="single" w:color="DFE2E5" w:sz="6" w:space="0"/>
            </w:tcBorders>
            <w:shd w:val="clear" w:color="auto" w:fill="FFFFFF"/>
            <w:tcMar>
              <w:top w:w="126" w:type="dxa"/>
              <w:left w:w="210" w:type="dxa"/>
              <w:bottom w:w="126" w:type="dxa"/>
              <w:right w:w="210" w:type="dxa"/>
            </w:tcMar>
            <w:vAlign w:val="center"/>
          </w:tcPr>
          <w:p>
            <w:pPr>
              <w:widowControl/>
              <w:spacing w:line="240" w:lineRule="auto"/>
              <w:jc w:val="center"/>
              <w:rPr>
                <w:rFonts w:ascii="宋体" w:hAnsi="宋体" w:cs="宋体"/>
                <w:b/>
                <w:szCs w:val="21"/>
              </w:rPr>
            </w:pPr>
            <w:r>
              <w:rPr>
                <w:rFonts w:hint="eastAsia" w:ascii="宋体" w:hAnsi="宋体" w:cs="宋体"/>
                <w:b/>
                <w:kern w:val="0"/>
                <w:szCs w:val="21"/>
                <w:lang w:bidi="ar"/>
              </w:rPr>
              <w:t>字段</w:t>
            </w:r>
          </w:p>
        </w:tc>
        <w:tc>
          <w:tcPr>
            <w:tcW w:w="0" w:type="auto"/>
            <w:tcBorders>
              <w:top w:val="single" w:color="DFE2E5" w:sz="6" w:space="0"/>
              <w:left w:val="single" w:color="DFE2E5" w:sz="6" w:space="0"/>
              <w:bottom w:val="single" w:color="DFE2E5" w:sz="6" w:space="0"/>
              <w:right w:val="single" w:color="DFE2E5" w:sz="6" w:space="0"/>
            </w:tcBorders>
            <w:shd w:val="clear" w:color="auto" w:fill="FFFFFF"/>
            <w:tcMar>
              <w:top w:w="126" w:type="dxa"/>
              <w:left w:w="210" w:type="dxa"/>
              <w:bottom w:w="126" w:type="dxa"/>
              <w:right w:w="210" w:type="dxa"/>
            </w:tcMar>
            <w:vAlign w:val="center"/>
          </w:tcPr>
          <w:p>
            <w:pPr>
              <w:widowControl/>
              <w:spacing w:line="240" w:lineRule="auto"/>
              <w:jc w:val="center"/>
              <w:rPr>
                <w:rFonts w:ascii="宋体" w:hAnsi="宋体" w:cs="宋体"/>
                <w:b/>
                <w:szCs w:val="21"/>
              </w:rPr>
            </w:pPr>
            <w:r>
              <w:rPr>
                <w:rFonts w:hint="eastAsia" w:ascii="宋体" w:hAnsi="宋体" w:cs="宋体"/>
                <w:b/>
                <w:kern w:val="0"/>
                <w:szCs w:val="21"/>
                <w:lang w:bidi="ar"/>
              </w:rPr>
              <w:t>字段定义</w:t>
            </w:r>
          </w:p>
        </w:tc>
      </w:tr>
      <w:tr>
        <w:tblPrEx>
          <w:tblBorders>
            <w:top w:val="single" w:color="DFE2E5" w:sz="6"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DFE2E5" w:sz="6" w:space="0"/>
              <w:left w:val="single" w:color="DFE2E5" w:sz="6" w:space="0"/>
              <w:bottom w:val="single" w:color="DFE2E5" w:sz="6" w:space="0"/>
              <w:right w:val="single" w:color="DFE2E5" w:sz="6" w:space="0"/>
            </w:tcBorders>
            <w:shd w:val="clear" w:color="auto" w:fill="FFFFFF"/>
            <w:tcMar>
              <w:top w:w="126" w:type="dxa"/>
              <w:left w:w="210" w:type="dxa"/>
              <w:bottom w:w="126" w:type="dxa"/>
              <w:right w:w="210" w:type="dxa"/>
            </w:tcMar>
            <w:vAlign w:val="center"/>
          </w:tcPr>
          <w:p>
            <w:pPr>
              <w:widowControl/>
              <w:spacing w:line="240" w:lineRule="auto"/>
              <w:jc w:val="center"/>
              <w:rPr>
                <w:rFonts w:ascii="宋体" w:hAnsi="宋体" w:cs="宋体"/>
                <w:szCs w:val="21"/>
              </w:rPr>
            </w:pPr>
            <w:r>
              <w:rPr>
                <w:rFonts w:hint="eastAsia" w:ascii="宋体" w:hAnsi="宋体" w:cs="宋体"/>
                <w:kern w:val="0"/>
                <w:szCs w:val="21"/>
                <w:lang w:bidi="ar"/>
              </w:rPr>
              <w:t>导出范围</w:t>
            </w:r>
          </w:p>
        </w:tc>
        <w:tc>
          <w:tcPr>
            <w:tcW w:w="0" w:type="auto"/>
            <w:tcBorders>
              <w:top w:val="single" w:color="DFE2E5" w:sz="6" w:space="0"/>
              <w:left w:val="single" w:color="DFE2E5" w:sz="6" w:space="0"/>
              <w:bottom w:val="single" w:color="DFE2E5" w:sz="6" w:space="0"/>
              <w:right w:val="single" w:color="DFE2E5" w:sz="6" w:space="0"/>
            </w:tcBorders>
            <w:shd w:val="clear" w:color="auto" w:fill="FFFFFF"/>
            <w:tcMar>
              <w:top w:w="126" w:type="dxa"/>
              <w:left w:w="210" w:type="dxa"/>
              <w:bottom w:w="126" w:type="dxa"/>
              <w:right w:w="210" w:type="dxa"/>
            </w:tcMar>
            <w:vAlign w:val="center"/>
          </w:tcPr>
          <w:p>
            <w:pPr>
              <w:widowControl/>
              <w:spacing w:line="240" w:lineRule="auto"/>
              <w:jc w:val="left"/>
              <w:rPr>
                <w:rFonts w:ascii="宋体" w:hAnsi="宋体" w:cs="宋体"/>
                <w:szCs w:val="21"/>
              </w:rPr>
            </w:pPr>
            <w:r>
              <w:rPr>
                <w:rFonts w:hint="eastAsia" w:ascii="宋体" w:hAnsi="宋体" w:cs="宋体"/>
                <w:kern w:val="0"/>
                <w:szCs w:val="21"/>
                <w:lang w:bidi="ar"/>
              </w:rPr>
              <w:t>1.导出全部：资源目录全部导出</w:t>
            </w:r>
            <w:r>
              <w:rPr>
                <w:rFonts w:hint="eastAsia" w:ascii="宋体" w:hAnsi="宋体" w:cs="宋体"/>
                <w:kern w:val="0"/>
                <w:szCs w:val="21"/>
                <w:lang w:bidi="ar"/>
              </w:rPr>
              <w:br w:type="textWrapping"/>
            </w:r>
            <w:r>
              <w:rPr>
                <w:rFonts w:hint="eastAsia" w:ascii="宋体" w:hAnsi="宋体" w:cs="宋体"/>
                <w:kern w:val="0"/>
                <w:szCs w:val="21"/>
                <w:lang w:bidi="ar"/>
              </w:rPr>
              <w:t>2.导出范围：按部门按系统筛选要导出的资源目录</w:t>
            </w:r>
            <w:r>
              <w:rPr>
                <w:rFonts w:hint="eastAsia" w:ascii="宋体" w:hAnsi="宋体" w:cs="宋体"/>
                <w:kern w:val="0"/>
                <w:szCs w:val="21"/>
                <w:lang w:bidi="ar"/>
              </w:rPr>
              <w:br w:type="textWrapping"/>
            </w:r>
            <w:r>
              <w:rPr>
                <w:rFonts w:hint="eastAsia" w:ascii="宋体" w:hAnsi="宋体" w:cs="宋体"/>
                <w:kern w:val="0"/>
                <w:szCs w:val="21"/>
                <w:lang w:bidi="ar"/>
              </w:rPr>
              <w:t>3.发布时间：资源发布时间筛选</w:t>
            </w:r>
          </w:p>
        </w:tc>
      </w:tr>
      <w:tr>
        <w:tblPrEx>
          <w:tblBorders>
            <w:top w:val="single" w:color="DFE2E5"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0" w:type="auto"/>
            <w:tcBorders>
              <w:top w:val="single" w:color="DFE2E5" w:sz="6" w:space="0"/>
              <w:left w:val="single" w:color="DFE2E5" w:sz="6" w:space="0"/>
              <w:bottom w:val="single" w:color="DFE2E5" w:sz="6" w:space="0"/>
              <w:right w:val="single" w:color="DFE2E5" w:sz="6" w:space="0"/>
            </w:tcBorders>
            <w:shd w:val="clear" w:color="auto" w:fill="F6F8FA"/>
            <w:tcMar>
              <w:top w:w="126" w:type="dxa"/>
              <w:left w:w="210" w:type="dxa"/>
              <w:bottom w:w="126" w:type="dxa"/>
              <w:right w:w="210" w:type="dxa"/>
            </w:tcMar>
            <w:vAlign w:val="center"/>
          </w:tcPr>
          <w:p>
            <w:pPr>
              <w:widowControl/>
              <w:spacing w:line="240" w:lineRule="auto"/>
              <w:jc w:val="center"/>
              <w:rPr>
                <w:rFonts w:ascii="宋体" w:hAnsi="宋体" w:cs="宋体"/>
                <w:szCs w:val="21"/>
              </w:rPr>
            </w:pPr>
            <w:r>
              <w:rPr>
                <w:rFonts w:hint="eastAsia" w:ascii="宋体" w:hAnsi="宋体" w:cs="宋体"/>
                <w:kern w:val="0"/>
                <w:szCs w:val="21"/>
                <w:lang w:bidi="ar"/>
              </w:rPr>
              <w:t>导出建表脚本</w:t>
            </w:r>
          </w:p>
        </w:tc>
        <w:tc>
          <w:tcPr>
            <w:tcW w:w="0" w:type="auto"/>
            <w:tcBorders>
              <w:top w:val="single" w:color="DFE2E5" w:sz="6" w:space="0"/>
              <w:left w:val="single" w:color="DFE2E5" w:sz="6" w:space="0"/>
              <w:bottom w:val="single" w:color="DFE2E5" w:sz="6" w:space="0"/>
              <w:right w:val="single" w:color="DFE2E5" w:sz="6" w:space="0"/>
            </w:tcBorders>
            <w:shd w:val="clear" w:color="auto" w:fill="F6F8FA"/>
            <w:tcMar>
              <w:top w:w="126" w:type="dxa"/>
              <w:left w:w="210" w:type="dxa"/>
              <w:bottom w:w="126" w:type="dxa"/>
              <w:right w:w="210" w:type="dxa"/>
            </w:tcMar>
            <w:vAlign w:val="center"/>
          </w:tcPr>
          <w:p>
            <w:pPr>
              <w:widowControl/>
              <w:spacing w:line="240" w:lineRule="auto"/>
              <w:jc w:val="left"/>
              <w:rPr>
                <w:rFonts w:ascii="宋体" w:hAnsi="宋体" w:cs="宋体"/>
                <w:szCs w:val="21"/>
              </w:rPr>
            </w:pPr>
            <w:r>
              <w:rPr>
                <w:rFonts w:hint="eastAsia" w:ascii="宋体" w:hAnsi="宋体" w:cs="宋体"/>
                <w:kern w:val="0"/>
                <w:szCs w:val="21"/>
                <w:lang w:bidi="ar"/>
              </w:rPr>
              <w:t>将筛选范围内库表资源的建表脚本导出，目前仅支持mysql数据库，导出数据格式sql文件</w:t>
            </w:r>
          </w:p>
        </w:tc>
      </w:tr>
      <w:tr>
        <w:tblPrEx>
          <w:tblBorders>
            <w:top w:val="single" w:color="DFE2E5"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c>
          <w:tcPr>
            <w:tcW w:w="0" w:type="auto"/>
            <w:tcBorders>
              <w:top w:val="single" w:color="DFE2E5" w:sz="6" w:space="0"/>
              <w:left w:val="single" w:color="DFE2E5" w:sz="6" w:space="0"/>
              <w:bottom w:val="single" w:color="DFE2E5" w:sz="6" w:space="0"/>
              <w:right w:val="single" w:color="DFE2E5" w:sz="6" w:space="0"/>
            </w:tcBorders>
            <w:shd w:val="clear" w:color="auto" w:fill="FFFFFF"/>
            <w:tcMar>
              <w:top w:w="126" w:type="dxa"/>
              <w:left w:w="210" w:type="dxa"/>
              <w:bottom w:w="126" w:type="dxa"/>
              <w:right w:w="210" w:type="dxa"/>
            </w:tcMar>
            <w:vAlign w:val="center"/>
          </w:tcPr>
          <w:p>
            <w:pPr>
              <w:widowControl/>
              <w:spacing w:line="240" w:lineRule="auto"/>
              <w:jc w:val="center"/>
              <w:rPr>
                <w:rFonts w:ascii="宋体" w:hAnsi="宋体" w:cs="宋体"/>
                <w:szCs w:val="21"/>
              </w:rPr>
            </w:pPr>
            <w:r>
              <w:rPr>
                <w:rFonts w:hint="eastAsia" w:ascii="宋体" w:hAnsi="宋体" w:cs="宋体"/>
                <w:kern w:val="0"/>
                <w:szCs w:val="21"/>
                <w:lang w:bidi="ar"/>
              </w:rPr>
              <w:t>导出目录文件</w:t>
            </w:r>
          </w:p>
        </w:tc>
        <w:tc>
          <w:tcPr>
            <w:tcW w:w="0" w:type="auto"/>
            <w:tcBorders>
              <w:top w:val="single" w:color="DFE2E5" w:sz="6" w:space="0"/>
              <w:left w:val="single" w:color="DFE2E5" w:sz="6" w:space="0"/>
              <w:bottom w:val="single" w:color="DFE2E5" w:sz="6" w:space="0"/>
              <w:right w:val="single" w:color="DFE2E5" w:sz="6" w:space="0"/>
            </w:tcBorders>
            <w:shd w:val="clear" w:color="auto" w:fill="FFFFFF"/>
            <w:tcMar>
              <w:top w:w="126" w:type="dxa"/>
              <w:left w:w="210" w:type="dxa"/>
              <w:bottom w:w="126" w:type="dxa"/>
              <w:right w:w="210" w:type="dxa"/>
            </w:tcMar>
            <w:vAlign w:val="center"/>
          </w:tcPr>
          <w:p>
            <w:pPr>
              <w:widowControl/>
              <w:spacing w:line="240" w:lineRule="auto"/>
              <w:jc w:val="left"/>
              <w:rPr>
                <w:rFonts w:ascii="宋体" w:hAnsi="宋体" w:cs="宋体"/>
                <w:szCs w:val="21"/>
              </w:rPr>
            </w:pPr>
            <w:r>
              <w:rPr>
                <w:rFonts w:hint="eastAsia" w:ascii="宋体" w:hAnsi="宋体" w:cs="宋体"/>
                <w:kern w:val="0"/>
                <w:szCs w:val="21"/>
                <w:lang w:bidi="ar"/>
              </w:rPr>
              <w:t>将筛选范围内的文件资源内对应的相应格式文件导出，导出数据格式可选</w:t>
            </w:r>
          </w:p>
        </w:tc>
      </w:tr>
      <w:tr>
        <w:tblPrEx>
          <w:tblBorders>
            <w:top w:val="single" w:color="DFE2E5" w:sz="6"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DFE2E5" w:sz="6" w:space="0"/>
              <w:left w:val="single" w:color="DFE2E5" w:sz="6" w:space="0"/>
              <w:bottom w:val="single" w:color="DFE2E5" w:sz="6" w:space="0"/>
              <w:right w:val="single" w:color="DFE2E5" w:sz="6" w:space="0"/>
            </w:tcBorders>
            <w:shd w:val="clear" w:color="auto" w:fill="F6F8FA"/>
            <w:tcMar>
              <w:top w:w="126" w:type="dxa"/>
              <w:left w:w="210" w:type="dxa"/>
              <w:bottom w:w="126" w:type="dxa"/>
              <w:right w:w="210" w:type="dxa"/>
            </w:tcMar>
            <w:vAlign w:val="center"/>
          </w:tcPr>
          <w:p>
            <w:pPr>
              <w:widowControl/>
              <w:spacing w:line="240" w:lineRule="auto"/>
              <w:jc w:val="center"/>
              <w:rPr>
                <w:rFonts w:ascii="宋体" w:hAnsi="宋体" w:cs="宋体"/>
                <w:szCs w:val="21"/>
              </w:rPr>
            </w:pPr>
            <w:r>
              <w:rPr>
                <w:rFonts w:hint="eastAsia" w:ascii="宋体" w:hAnsi="宋体" w:cs="宋体"/>
                <w:kern w:val="0"/>
                <w:szCs w:val="21"/>
                <w:lang w:bidi="ar"/>
              </w:rPr>
              <w:t>导出目录日志</w:t>
            </w:r>
          </w:p>
        </w:tc>
        <w:tc>
          <w:tcPr>
            <w:tcW w:w="0" w:type="auto"/>
            <w:tcBorders>
              <w:top w:val="single" w:color="DFE2E5" w:sz="6" w:space="0"/>
              <w:left w:val="single" w:color="DFE2E5" w:sz="6" w:space="0"/>
              <w:bottom w:val="single" w:color="DFE2E5" w:sz="6" w:space="0"/>
              <w:right w:val="single" w:color="DFE2E5" w:sz="6" w:space="0"/>
            </w:tcBorders>
            <w:shd w:val="clear" w:color="auto" w:fill="F6F8FA"/>
            <w:tcMar>
              <w:top w:w="126" w:type="dxa"/>
              <w:left w:w="210" w:type="dxa"/>
              <w:bottom w:w="126" w:type="dxa"/>
              <w:right w:w="210" w:type="dxa"/>
            </w:tcMar>
            <w:vAlign w:val="center"/>
          </w:tcPr>
          <w:p>
            <w:pPr>
              <w:widowControl/>
              <w:spacing w:line="240" w:lineRule="auto"/>
              <w:jc w:val="left"/>
              <w:rPr>
                <w:rFonts w:ascii="宋体" w:hAnsi="宋体" w:cs="宋体"/>
                <w:szCs w:val="21"/>
              </w:rPr>
            </w:pPr>
            <w:r>
              <w:rPr>
                <w:rFonts w:hint="eastAsia" w:ascii="宋体" w:hAnsi="宋体" w:cs="宋体"/>
                <w:kern w:val="0"/>
                <w:szCs w:val="21"/>
                <w:lang w:bidi="ar"/>
              </w:rPr>
              <w:t>导出筛选范围内资源目录的编制记录等相关记录</w:t>
            </w:r>
          </w:p>
        </w:tc>
      </w:tr>
    </w:tbl>
    <w:p>
      <w:pPr>
        <w:spacing w:line="240" w:lineRule="auto"/>
        <w:rPr>
          <w:sz w:val="24"/>
        </w:rPr>
      </w:pPr>
    </w:p>
    <w:p>
      <w:pPr>
        <w:numPr>
          <w:ilvl w:val="0"/>
          <w:numId w:val="4"/>
        </w:numPr>
        <w:spacing w:line="240" w:lineRule="auto"/>
        <w:rPr>
          <w:szCs w:val="21"/>
        </w:rPr>
      </w:pPr>
      <w:r>
        <w:rPr>
          <w:rFonts w:hint="eastAsia"/>
          <w:szCs w:val="21"/>
        </w:rPr>
        <w:t>导出全部</w:t>
      </w:r>
    </w:p>
    <w:p>
      <w:pPr>
        <w:spacing w:line="240" w:lineRule="auto"/>
        <w:rPr>
          <w:sz w:val="24"/>
        </w:rPr>
      </w:pPr>
      <w:r>
        <w:rPr>
          <w:sz w:val="24"/>
        </w:rPr>
        <w:drawing>
          <wp:inline distT="0" distB="0" distL="114300" distR="114300">
            <wp:extent cx="5266690" cy="2408555"/>
            <wp:effectExtent l="0" t="0" r="6350" b="14605"/>
            <wp:docPr id="310"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06"/>
                    <pic:cNvPicPr>
                      <a:picLocks noChangeAspect="1"/>
                    </pic:cNvPicPr>
                  </pic:nvPicPr>
                  <pic:blipFill>
                    <a:blip r:embed="rId64"/>
                    <a:stretch>
                      <a:fillRect/>
                    </a:stretch>
                  </pic:blipFill>
                  <pic:spPr>
                    <a:xfrm>
                      <a:off x="0" y="0"/>
                      <a:ext cx="5266690" cy="2408555"/>
                    </a:xfrm>
                    <a:prstGeom prst="rect">
                      <a:avLst/>
                    </a:prstGeom>
                    <a:noFill/>
                    <a:ln>
                      <a:noFill/>
                    </a:ln>
                  </pic:spPr>
                </pic:pic>
              </a:graphicData>
            </a:graphic>
          </wp:inline>
        </w:drawing>
      </w:r>
    </w:p>
    <w:p>
      <w:pPr>
        <w:spacing w:line="240" w:lineRule="auto"/>
        <w:rPr>
          <w:sz w:val="24"/>
        </w:rPr>
      </w:pPr>
      <w:r>
        <w:rPr>
          <w:sz w:val="24"/>
        </w:rPr>
        <w:drawing>
          <wp:inline distT="0" distB="0" distL="114300" distR="114300">
            <wp:extent cx="5273040" cy="2362200"/>
            <wp:effectExtent l="0" t="0" r="0" b="0"/>
            <wp:docPr id="311"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107"/>
                    <pic:cNvPicPr>
                      <a:picLocks noChangeAspect="1"/>
                    </pic:cNvPicPr>
                  </pic:nvPicPr>
                  <pic:blipFill>
                    <a:blip r:embed="rId65"/>
                    <a:stretch>
                      <a:fillRect/>
                    </a:stretch>
                  </pic:blipFill>
                  <pic:spPr>
                    <a:xfrm>
                      <a:off x="0" y="0"/>
                      <a:ext cx="5273040" cy="2362200"/>
                    </a:xfrm>
                    <a:prstGeom prst="rect">
                      <a:avLst/>
                    </a:prstGeom>
                    <a:noFill/>
                    <a:ln>
                      <a:noFill/>
                    </a:ln>
                  </pic:spPr>
                </pic:pic>
              </a:graphicData>
            </a:graphic>
          </wp:inline>
        </w:drawing>
      </w:r>
    </w:p>
    <w:p>
      <w:pPr>
        <w:numPr>
          <w:ilvl w:val="0"/>
          <w:numId w:val="4"/>
        </w:numPr>
        <w:spacing w:line="240" w:lineRule="auto"/>
        <w:rPr>
          <w:szCs w:val="21"/>
        </w:rPr>
      </w:pPr>
      <w:r>
        <w:rPr>
          <w:rFonts w:hint="eastAsia"/>
          <w:szCs w:val="21"/>
        </w:rPr>
        <w:t>导出范围</w:t>
      </w:r>
      <w:r>
        <w:rPr>
          <w:szCs w:val="21"/>
        </w:rPr>
        <w:br w:type="textWrapping"/>
      </w:r>
      <w:r>
        <w:rPr>
          <w:szCs w:val="21"/>
        </w:rPr>
        <w:t>选择“导出范围”后，相应的要输入导出的部门和系统并点击导出：</w:t>
      </w:r>
    </w:p>
    <w:p>
      <w:pPr>
        <w:spacing w:line="240" w:lineRule="auto"/>
        <w:rPr>
          <w:sz w:val="24"/>
        </w:rPr>
      </w:pPr>
      <w:r>
        <w:rPr>
          <w:sz w:val="24"/>
        </w:rPr>
        <w:drawing>
          <wp:inline distT="0" distB="0" distL="114300" distR="114300">
            <wp:extent cx="5262880" cy="2449195"/>
            <wp:effectExtent l="0" t="0" r="10160" b="4445"/>
            <wp:docPr id="312"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108"/>
                    <pic:cNvPicPr>
                      <a:picLocks noChangeAspect="1"/>
                    </pic:cNvPicPr>
                  </pic:nvPicPr>
                  <pic:blipFill>
                    <a:blip r:embed="rId66"/>
                    <a:stretch>
                      <a:fillRect/>
                    </a:stretch>
                  </pic:blipFill>
                  <pic:spPr>
                    <a:xfrm>
                      <a:off x="0" y="0"/>
                      <a:ext cx="5262880" cy="2449195"/>
                    </a:xfrm>
                    <a:prstGeom prst="rect">
                      <a:avLst/>
                    </a:prstGeom>
                    <a:noFill/>
                    <a:ln>
                      <a:noFill/>
                    </a:ln>
                  </pic:spPr>
                </pic:pic>
              </a:graphicData>
            </a:graphic>
          </wp:inline>
        </w:drawing>
      </w:r>
    </w:p>
    <w:p>
      <w:pPr>
        <w:pStyle w:val="5"/>
      </w:pPr>
      <w:r>
        <w:rPr>
          <w:rFonts w:hint="eastAsia"/>
        </w:rPr>
        <w:t>目录接口数据导出</w:t>
      </w:r>
    </w:p>
    <w:p>
      <w:pPr>
        <w:widowControl/>
        <w:shd w:val="clear" w:color="auto" w:fill="FFFFFF"/>
        <w:spacing w:beforeAutospacing="1" w:afterAutospacing="1" w:line="26" w:lineRule="atLeast"/>
        <w:jc w:val="left"/>
        <w:rPr>
          <w:rFonts w:ascii="宋体" w:hAnsi="宋体" w:cs="宋体"/>
          <w:kern w:val="0"/>
          <w:szCs w:val="21"/>
          <w:lang w:bidi="ar"/>
        </w:rPr>
      </w:pPr>
      <w:r>
        <w:rPr>
          <w:rFonts w:hint="eastAsia" w:ascii="宋体" w:hAnsi="宋体" w:cs="宋体"/>
          <w:b/>
          <w:kern w:val="0"/>
          <w:szCs w:val="21"/>
          <w:shd w:val="clear" w:color="auto" w:fill="FFFFFF"/>
          <w:lang w:bidi="ar"/>
        </w:rPr>
        <w:t>目录接口数据导出字段定义：</w:t>
      </w:r>
    </w:p>
    <w:tbl>
      <w:tblPr>
        <w:tblStyle w:val="13"/>
        <w:tblW w:w="0" w:type="auto"/>
        <w:tblInd w:w="0" w:type="dxa"/>
        <w:tblBorders>
          <w:top w:val="single" w:color="DFE2E5" w:sz="6"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1380"/>
        <w:gridCol w:w="5580"/>
      </w:tblGrid>
      <w:tr>
        <w:tblPrEx>
          <w:tblBorders>
            <w:top w:val="single" w:color="DFE2E5" w:sz="6"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15" w:type="dxa"/>
            <w:left w:w="15" w:type="dxa"/>
            <w:bottom w:w="15" w:type="dxa"/>
            <w:right w:w="15" w:type="dxa"/>
          </w:tblCellMar>
        </w:tblPrEx>
        <w:trPr>
          <w:tblHeader/>
        </w:trPr>
        <w:tc>
          <w:tcPr>
            <w:tcW w:w="0" w:type="auto"/>
            <w:tcBorders>
              <w:top w:val="single" w:color="DFE2E5" w:sz="6" w:space="0"/>
              <w:left w:val="single" w:color="DFE2E5" w:sz="6" w:space="0"/>
              <w:bottom w:val="single" w:color="DFE2E5" w:sz="6" w:space="0"/>
              <w:right w:val="single" w:color="DFE2E5" w:sz="6" w:space="0"/>
            </w:tcBorders>
            <w:shd w:val="clear" w:color="auto" w:fill="FFFFFF"/>
            <w:tcMar>
              <w:top w:w="126" w:type="dxa"/>
              <w:left w:w="210" w:type="dxa"/>
              <w:bottom w:w="126" w:type="dxa"/>
              <w:right w:w="210" w:type="dxa"/>
            </w:tcMar>
            <w:vAlign w:val="center"/>
          </w:tcPr>
          <w:p>
            <w:pPr>
              <w:widowControl/>
              <w:spacing w:line="240" w:lineRule="auto"/>
              <w:jc w:val="center"/>
              <w:rPr>
                <w:rFonts w:ascii="宋体" w:hAnsi="宋体" w:cs="宋体"/>
                <w:b/>
                <w:szCs w:val="21"/>
              </w:rPr>
            </w:pPr>
            <w:r>
              <w:rPr>
                <w:rFonts w:hint="eastAsia" w:ascii="宋体" w:hAnsi="宋体" w:cs="宋体"/>
                <w:b/>
                <w:kern w:val="0"/>
                <w:szCs w:val="21"/>
                <w:lang w:bidi="ar"/>
              </w:rPr>
              <w:t>字段</w:t>
            </w:r>
          </w:p>
        </w:tc>
        <w:tc>
          <w:tcPr>
            <w:tcW w:w="0" w:type="auto"/>
            <w:tcBorders>
              <w:top w:val="single" w:color="DFE2E5" w:sz="6" w:space="0"/>
              <w:left w:val="single" w:color="DFE2E5" w:sz="6" w:space="0"/>
              <w:bottom w:val="single" w:color="DFE2E5" w:sz="6" w:space="0"/>
              <w:right w:val="single" w:color="DFE2E5" w:sz="6" w:space="0"/>
            </w:tcBorders>
            <w:shd w:val="clear" w:color="auto" w:fill="FFFFFF"/>
            <w:tcMar>
              <w:top w:w="126" w:type="dxa"/>
              <w:left w:w="210" w:type="dxa"/>
              <w:bottom w:w="126" w:type="dxa"/>
              <w:right w:w="210" w:type="dxa"/>
            </w:tcMar>
            <w:vAlign w:val="center"/>
          </w:tcPr>
          <w:p>
            <w:pPr>
              <w:widowControl/>
              <w:spacing w:line="240" w:lineRule="auto"/>
              <w:jc w:val="center"/>
              <w:rPr>
                <w:rFonts w:ascii="宋体" w:hAnsi="宋体" w:cs="宋体"/>
                <w:b/>
                <w:szCs w:val="21"/>
              </w:rPr>
            </w:pPr>
            <w:r>
              <w:rPr>
                <w:rFonts w:hint="eastAsia" w:ascii="宋体" w:hAnsi="宋体" w:cs="宋体"/>
                <w:b/>
                <w:kern w:val="0"/>
                <w:szCs w:val="21"/>
                <w:lang w:bidi="ar"/>
              </w:rPr>
              <w:t>字段定义</w:t>
            </w:r>
          </w:p>
        </w:tc>
      </w:tr>
      <w:tr>
        <w:tblPrEx>
          <w:tblBorders>
            <w:top w:val="single" w:color="DFE2E5" w:sz="6" w:space="0"/>
            <w:left w:val="none" w:color="auto" w:sz="0" w:space="0"/>
            <w:bottom w:val="none" w:color="auto" w:sz="0" w:space="0"/>
            <w:right w:val="none" w:color="auto" w:sz="0" w:space="0"/>
            <w:insideH w:val="none" w:color="auto" w:sz="0" w:space="0"/>
            <w:insideV w:val="none" w:color="auto" w:sz="0" w:space="0"/>
          </w:tblBorders>
          <w:shd w:val="clear" w:color="auto" w:fill="FFFFFF"/>
        </w:tblPrEx>
        <w:tc>
          <w:tcPr>
            <w:tcW w:w="0" w:type="auto"/>
            <w:tcBorders>
              <w:top w:val="single" w:color="DFE2E5" w:sz="6" w:space="0"/>
              <w:left w:val="single" w:color="DFE2E5" w:sz="6" w:space="0"/>
              <w:bottom w:val="single" w:color="DFE2E5" w:sz="6" w:space="0"/>
              <w:right w:val="single" w:color="DFE2E5" w:sz="6" w:space="0"/>
            </w:tcBorders>
            <w:shd w:val="clear" w:color="auto" w:fill="FFFFFF"/>
            <w:tcMar>
              <w:top w:w="126" w:type="dxa"/>
              <w:left w:w="210" w:type="dxa"/>
              <w:bottom w:w="126" w:type="dxa"/>
              <w:right w:w="210" w:type="dxa"/>
            </w:tcMar>
            <w:vAlign w:val="center"/>
          </w:tcPr>
          <w:p>
            <w:pPr>
              <w:widowControl/>
              <w:spacing w:line="240" w:lineRule="auto"/>
              <w:jc w:val="center"/>
              <w:rPr>
                <w:rFonts w:ascii="宋体" w:hAnsi="宋体" w:cs="宋体"/>
                <w:szCs w:val="21"/>
              </w:rPr>
            </w:pPr>
            <w:r>
              <w:rPr>
                <w:rFonts w:hint="eastAsia" w:ascii="宋体" w:hAnsi="宋体" w:cs="宋体"/>
                <w:kern w:val="0"/>
                <w:szCs w:val="21"/>
                <w:lang w:bidi="ar"/>
              </w:rPr>
              <w:t>导出范围</w:t>
            </w:r>
          </w:p>
        </w:tc>
        <w:tc>
          <w:tcPr>
            <w:tcW w:w="0" w:type="auto"/>
            <w:tcBorders>
              <w:top w:val="single" w:color="DFE2E5" w:sz="6" w:space="0"/>
              <w:left w:val="single" w:color="DFE2E5" w:sz="6" w:space="0"/>
              <w:bottom w:val="single" w:color="DFE2E5" w:sz="6" w:space="0"/>
              <w:right w:val="single" w:color="DFE2E5" w:sz="6" w:space="0"/>
            </w:tcBorders>
            <w:shd w:val="clear" w:color="auto" w:fill="FFFFFF"/>
            <w:tcMar>
              <w:top w:w="126" w:type="dxa"/>
              <w:left w:w="210" w:type="dxa"/>
              <w:bottom w:w="126" w:type="dxa"/>
              <w:right w:w="210" w:type="dxa"/>
            </w:tcMar>
            <w:vAlign w:val="center"/>
          </w:tcPr>
          <w:p>
            <w:pPr>
              <w:widowControl/>
              <w:spacing w:line="240" w:lineRule="auto"/>
              <w:jc w:val="left"/>
              <w:rPr>
                <w:rFonts w:ascii="宋体" w:hAnsi="宋体" w:cs="宋体"/>
                <w:szCs w:val="21"/>
              </w:rPr>
            </w:pPr>
            <w:r>
              <w:rPr>
                <w:rFonts w:hint="eastAsia" w:ascii="宋体" w:hAnsi="宋体" w:cs="宋体"/>
                <w:kern w:val="0"/>
                <w:szCs w:val="21"/>
                <w:lang w:bidi="ar"/>
              </w:rPr>
              <w:t>1.</w:t>
            </w:r>
            <w:r>
              <w:rPr>
                <w:rStyle w:val="16"/>
                <w:rFonts w:hint="eastAsia" w:ascii="宋体" w:hAnsi="宋体" w:cs="宋体"/>
                <w:kern w:val="0"/>
                <w:sz w:val="21"/>
                <w:szCs w:val="21"/>
                <w:shd w:val="clear" w:color="auto" w:fill="FAFAFA"/>
                <w:lang w:bidi="ar"/>
              </w:rPr>
              <w:t>导出全部</w:t>
            </w:r>
            <w:r>
              <w:rPr>
                <w:rFonts w:hint="eastAsia" w:ascii="宋体" w:hAnsi="宋体" w:cs="宋体"/>
                <w:kern w:val="0"/>
                <w:szCs w:val="21"/>
                <w:lang w:bidi="ar"/>
              </w:rPr>
              <w:t>：资源目录全部导出</w:t>
            </w:r>
            <w:r>
              <w:rPr>
                <w:rFonts w:hint="eastAsia" w:ascii="宋体" w:hAnsi="宋体" w:cs="宋体"/>
                <w:kern w:val="0"/>
                <w:szCs w:val="21"/>
                <w:lang w:bidi="ar"/>
              </w:rPr>
              <w:br w:type="textWrapping"/>
            </w:r>
            <w:r>
              <w:rPr>
                <w:rFonts w:hint="eastAsia" w:ascii="宋体" w:hAnsi="宋体" w:cs="宋体"/>
                <w:kern w:val="0"/>
                <w:szCs w:val="21"/>
                <w:lang w:bidi="ar"/>
              </w:rPr>
              <w:t>2.</w:t>
            </w:r>
            <w:r>
              <w:rPr>
                <w:rStyle w:val="16"/>
                <w:rFonts w:hint="eastAsia" w:ascii="宋体" w:hAnsi="宋体" w:cs="宋体"/>
                <w:kern w:val="0"/>
                <w:sz w:val="21"/>
                <w:szCs w:val="21"/>
                <w:shd w:val="clear" w:color="auto" w:fill="FAFAFA"/>
                <w:lang w:bidi="ar"/>
              </w:rPr>
              <w:t>导出范围</w:t>
            </w:r>
            <w:r>
              <w:rPr>
                <w:rFonts w:hint="eastAsia" w:ascii="宋体" w:hAnsi="宋体" w:cs="宋体"/>
                <w:kern w:val="0"/>
                <w:szCs w:val="21"/>
                <w:lang w:bidi="ar"/>
              </w:rPr>
              <w:t>：按部门按系统筛选要导出的资源目录</w:t>
            </w:r>
            <w:r>
              <w:rPr>
                <w:rFonts w:hint="eastAsia" w:ascii="宋体" w:hAnsi="宋体" w:cs="宋体"/>
                <w:kern w:val="0"/>
                <w:szCs w:val="21"/>
                <w:lang w:bidi="ar"/>
              </w:rPr>
              <w:br w:type="textWrapping"/>
            </w:r>
            <w:r>
              <w:rPr>
                <w:rFonts w:hint="eastAsia" w:ascii="宋体" w:hAnsi="宋体" w:cs="宋体"/>
                <w:kern w:val="0"/>
                <w:szCs w:val="21"/>
                <w:lang w:bidi="ar"/>
              </w:rPr>
              <w:t>3.</w:t>
            </w:r>
            <w:r>
              <w:rPr>
                <w:rStyle w:val="16"/>
                <w:rFonts w:hint="eastAsia" w:ascii="宋体" w:hAnsi="宋体" w:cs="宋体"/>
                <w:kern w:val="0"/>
                <w:sz w:val="21"/>
                <w:szCs w:val="21"/>
                <w:shd w:val="clear" w:color="auto" w:fill="FAFAFA"/>
                <w:lang w:bidi="ar"/>
              </w:rPr>
              <w:t>发布时间</w:t>
            </w:r>
            <w:r>
              <w:rPr>
                <w:rFonts w:hint="eastAsia" w:ascii="宋体" w:hAnsi="宋体" w:cs="宋体"/>
                <w:kern w:val="0"/>
                <w:szCs w:val="21"/>
                <w:lang w:bidi="ar"/>
              </w:rPr>
              <w:t>：资源发布时间筛选</w:t>
            </w:r>
          </w:p>
        </w:tc>
      </w:tr>
    </w:tbl>
    <w:p>
      <w:pPr>
        <w:spacing w:line="240" w:lineRule="auto"/>
        <w:rPr>
          <w:sz w:val="24"/>
        </w:rPr>
      </w:pPr>
    </w:p>
    <w:p>
      <w:pPr>
        <w:numPr>
          <w:ilvl w:val="0"/>
          <w:numId w:val="5"/>
        </w:numPr>
      </w:pPr>
      <w:r>
        <w:rPr>
          <w:rFonts w:hint="eastAsia"/>
        </w:rPr>
        <w:t>全部导出：</w:t>
      </w:r>
    </w:p>
    <w:p>
      <w:pPr>
        <w:spacing w:line="240" w:lineRule="auto"/>
        <w:rPr>
          <w:sz w:val="24"/>
        </w:rPr>
      </w:pPr>
      <w:r>
        <w:rPr>
          <w:sz w:val="24"/>
        </w:rPr>
        <w:drawing>
          <wp:inline distT="0" distB="0" distL="114300" distR="114300">
            <wp:extent cx="5266690" cy="2339975"/>
            <wp:effectExtent l="0" t="0" r="6350" b="6985"/>
            <wp:docPr id="313"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109"/>
                    <pic:cNvPicPr>
                      <a:picLocks noChangeAspect="1"/>
                    </pic:cNvPicPr>
                  </pic:nvPicPr>
                  <pic:blipFill>
                    <a:blip r:embed="rId67"/>
                    <a:stretch>
                      <a:fillRect/>
                    </a:stretch>
                  </pic:blipFill>
                  <pic:spPr>
                    <a:xfrm>
                      <a:off x="0" y="0"/>
                      <a:ext cx="5266690" cy="2339975"/>
                    </a:xfrm>
                    <a:prstGeom prst="rect">
                      <a:avLst/>
                    </a:prstGeom>
                    <a:noFill/>
                    <a:ln>
                      <a:noFill/>
                    </a:ln>
                  </pic:spPr>
                </pic:pic>
              </a:graphicData>
            </a:graphic>
          </wp:inline>
        </w:drawing>
      </w:r>
    </w:p>
    <w:p>
      <w:pPr>
        <w:spacing w:line="240" w:lineRule="auto"/>
        <w:rPr>
          <w:sz w:val="24"/>
        </w:rPr>
      </w:pPr>
    </w:p>
    <w:p>
      <w:pPr>
        <w:spacing w:line="240" w:lineRule="auto"/>
        <w:rPr>
          <w:sz w:val="24"/>
        </w:rPr>
      </w:pPr>
      <w:r>
        <w:rPr>
          <w:sz w:val="24"/>
        </w:rPr>
        <w:drawing>
          <wp:inline distT="0" distB="0" distL="114300" distR="114300">
            <wp:extent cx="5266690" cy="2420620"/>
            <wp:effectExtent l="0" t="0" r="6350" b="2540"/>
            <wp:docPr id="331"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110"/>
                    <pic:cNvPicPr>
                      <a:picLocks noChangeAspect="1"/>
                    </pic:cNvPicPr>
                  </pic:nvPicPr>
                  <pic:blipFill>
                    <a:blip r:embed="rId68"/>
                    <a:stretch>
                      <a:fillRect/>
                    </a:stretch>
                  </pic:blipFill>
                  <pic:spPr>
                    <a:xfrm>
                      <a:off x="0" y="0"/>
                      <a:ext cx="5266690" cy="2420620"/>
                    </a:xfrm>
                    <a:prstGeom prst="rect">
                      <a:avLst/>
                    </a:prstGeom>
                    <a:noFill/>
                    <a:ln>
                      <a:noFill/>
                    </a:ln>
                  </pic:spPr>
                </pic:pic>
              </a:graphicData>
            </a:graphic>
          </wp:inline>
        </w:drawing>
      </w:r>
    </w:p>
    <w:p>
      <w:pPr>
        <w:numPr>
          <w:ilvl w:val="0"/>
          <w:numId w:val="5"/>
        </w:numPr>
      </w:pPr>
      <w:r>
        <w:rPr>
          <w:rFonts w:hint="eastAsia"/>
        </w:rPr>
        <w:t>导出范围：</w:t>
      </w:r>
    </w:p>
    <w:p>
      <w:r>
        <w:rPr>
          <w:sz w:val="24"/>
        </w:rPr>
        <w:drawing>
          <wp:inline distT="0" distB="0" distL="114300" distR="114300">
            <wp:extent cx="5264785" cy="2372360"/>
            <wp:effectExtent l="0" t="0" r="8255" b="5080"/>
            <wp:docPr id="314"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111"/>
                    <pic:cNvPicPr>
                      <a:picLocks noChangeAspect="1"/>
                    </pic:cNvPicPr>
                  </pic:nvPicPr>
                  <pic:blipFill>
                    <a:blip r:embed="rId69"/>
                    <a:stretch>
                      <a:fillRect/>
                    </a:stretch>
                  </pic:blipFill>
                  <pic:spPr>
                    <a:xfrm>
                      <a:off x="0" y="0"/>
                      <a:ext cx="5264785" cy="2372360"/>
                    </a:xfrm>
                    <a:prstGeom prst="rect">
                      <a:avLst/>
                    </a:prstGeom>
                    <a:noFill/>
                    <a:ln>
                      <a:noFill/>
                    </a:ln>
                  </pic:spPr>
                </pic:pic>
              </a:graphicData>
            </a:graphic>
          </wp:inline>
        </w:drawing>
      </w:r>
    </w:p>
    <w:p/>
    <w:p/>
    <w:p>
      <w:pPr>
        <w:spacing w:line="240" w:lineRule="auto"/>
        <w:rPr>
          <w:sz w:val="24"/>
        </w:rPr>
      </w:pPr>
    </w:p>
    <w:p>
      <w:pPr>
        <w:pStyle w:val="3"/>
      </w:pPr>
      <w:bookmarkStart w:id="15" w:name="_Toc81070048"/>
      <w:bookmarkStart w:id="16" w:name="_Toc81488928"/>
      <w:bookmarkStart w:id="17" w:name="_Toc16617"/>
      <w:r>
        <w:rPr>
          <w:rFonts w:hint="eastAsia"/>
        </w:rPr>
        <w:t>我的申请</w:t>
      </w:r>
      <w:bookmarkEnd w:id="15"/>
      <w:bookmarkEnd w:id="16"/>
      <w:bookmarkEnd w:id="17"/>
    </w:p>
    <w:p/>
    <w:p>
      <w:pPr>
        <w:pStyle w:val="4"/>
      </w:pPr>
      <w:bookmarkStart w:id="18" w:name="_Toc81070049"/>
      <w:bookmarkStart w:id="19" w:name="_Toc81488929"/>
      <w:bookmarkStart w:id="20" w:name="_Toc16257"/>
      <w:r>
        <w:rPr>
          <w:rFonts w:hint="eastAsia"/>
        </w:rPr>
        <w:t>目录申请</w:t>
      </w:r>
      <w:bookmarkEnd w:id="18"/>
      <w:bookmarkEnd w:id="19"/>
      <w:bookmarkEnd w:id="20"/>
    </w:p>
    <w:p>
      <w:r>
        <w:rPr>
          <w:rFonts w:hint="eastAsia"/>
        </w:rPr>
        <w:t>目录申请为当前用户提交的编目申请、下线申请、变更目录申请及迁移申请等数据；</w:t>
      </w:r>
    </w:p>
    <w:p>
      <w:r>
        <w:drawing>
          <wp:inline distT="0" distB="0" distL="0" distR="0">
            <wp:extent cx="5274310" cy="2573655"/>
            <wp:effectExtent l="0" t="0" r="13970" b="190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70"/>
                    <a:stretch>
                      <a:fillRect/>
                    </a:stretch>
                  </pic:blipFill>
                  <pic:spPr>
                    <a:xfrm>
                      <a:off x="0" y="0"/>
                      <a:ext cx="5274310" cy="2573655"/>
                    </a:xfrm>
                    <a:prstGeom prst="rect">
                      <a:avLst/>
                    </a:prstGeom>
                  </pic:spPr>
                </pic:pic>
              </a:graphicData>
            </a:graphic>
          </wp:inline>
        </w:drawing>
      </w:r>
    </w:p>
    <w:p>
      <w:r>
        <w:rPr>
          <w:rFonts w:hint="eastAsia"/>
        </w:rPr>
        <w:t>当提交申请，且还未被审批时，可点击撤回按钮；撤回后可重新编辑后再次提交申请；</w:t>
      </w:r>
    </w:p>
    <w:p>
      <w:pPr>
        <w:pStyle w:val="4"/>
      </w:pPr>
      <w:bookmarkStart w:id="21" w:name="_Toc81488930"/>
      <w:bookmarkStart w:id="22" w:name="_Toc81070050"/>
      <w:bookmarkStart w:id="23" w:name="_Toc14798"/>
      <w:r>
        <w:rPr>
          <w:rFonts w:hint="eastAsia"/>
        </w:rPr>
        <w:t>订阅申请</w:t>
      </w:r>
      <w:bookmarkEnd w:id="21"/>
      <w:bookmarkEnd w:id="22"/>
      <w:bookmarkEnd w:id="23"/>
    </w:p>
    <w:p>
      <w:r>
        <w:rPr>
          <w:rFonts w:hint="eastAsia"/>
        </w:rPr>
        <w:t>订阅申请为当前用户所订阅的所有资源的列表，其中可进行异议数据申请、资源订阅变更、撤回及编辑等操作；</w:t>
      </w:r>
    </w:p>
    <w:p>
      <w:r>
        <w:rPr>
          <w:rFonts w:hint="eastAsia"/>
        </w:rPr>
        <w:t>异议数据申请：对申请的资源的数据提交反馈信息；</w:t>
      </w:r>
    </w:p>
    <w:p>
      <w:r>
        <w:rPr>
          <w:rFonts w:hint="eastAsia"/>
        </w:rPr>
        <w:t>资源订阅变更：变更资源信息项等信息；</w:t>
      </w:r>
    </w:p>
    <w:p>
      <w:r>
        <w:rPr>
          <w:rFonts w:hint="eastAsia"/>
        </w:rPr>
        <w:t>未被审批的申请单可撤回，撤回后可重新编辑后提交审核。</w:t>
      </w:r>
    </w:p>
    <w:p>
      <w:r>
        <w:drawing>
          <wp:inline distT="0" distB="0" distL="0" distR="0">
            <wp:extent cx="5274310" cy="2573655"/>
            <wp:effectExtent l="0" t="0" r="13970" b="190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71"/>
                    <a:stretch>
                      <a:fillRect/>
                    </a:stretch>
                  </pic:blipFill>
                  <pic:spPr>
                    <a:xfrm>
                      <a:off x="0" y="0"/>
                      <a:ext cx="5274310" cy="2573655"/>
                    </a:xfrm>
                    <a:prstGeom prst="rect">
                      <a:avLst/>
                    </a:prstGeom>
                  </pic:spPr>
                </pic:pic>
              </a:graphicData>
            </a:graphic>
          </wp:inline>
        </w:drawing>
      </w:r>
    </w:p>
    <w:p>
      <w:r>
        <w:rPr>
          <w:rFonts w:hint="eastAsia"/>
        </w:rPr>
        <w:t>点击异议数据按钮，填写相关信息，点击提交反馈即可对申请的资源提交反馈信息；</w:t>
      </w:r>
    </w:p>
    <w:p>
      <w:r>
        <w:drawing>
          <wp:inline distT="0" distB="0" distL="0" distR="0">
            <wp:extent cx="5274310" cy="2573655"/>
            <wp:effectExtent l="0" t="0" r="13970" b="190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72"/>
                    <a:stretch>
                      <a:fillRect/>
                    </a:stretch>
                  </pic:blipFill>
                  <pic:spPr>
                    <a:xfrm>
                      <a:off x="0" y="0"/>
                      <a:ext cx="5274310" cy="2573655"/>
                    </a:xfrm>
                    <a:prstGeom prst="rect">
                      <a:avLst/>
                    </a:prstGeom>
                  </pic:spPr>
                </pic:pic>
              </a:graphicData>
            </a:graphic>
          </wp:inline>
        </w:drawing>
      </w:r>
    </w:p>
    <w:p>
      <w:pPr>
        <w:pStyle w:val="4"/>
      </w:pPr>
      <w:bookmarkStart w:id="24" w:name="_Toc81488931"/>
      <w:bookmarkStart w:id="25" w:name="_Toc81070051"/>
      <w:bookmarkStart w:id="26" w:name="_Toc21209"/>
      <w:r>
        <w:rPr>
          <w:rFonts w:hint="eastAsia"/>
        </w:rPr>
        <w:t>数据申请</w:t>
      </w:r>
      <w:bookmarkEnd w:id="24"/>
      <w:bookmarkEnd w:id="25"/>
      <w:bookmarkEnd w:id="26"/>
    </w:p>
    <w:p>
      <w:r>
        <w:rPr>
          <w:rFonts w:hint="eastAsia"/>
        </w:rPr>
        <w:t>数据申请为提交的数据申请单，可进行新增、撤回、编辑和查看等操作</w:t>
      </w:r>
    </w:p>
    <w:p>
      <w:r>
        <w:drawing>
          <wp:inline distT="0" distB="0" distL="0" distR="0">
            <wp:extent cx="5274310" cy="2573655"/>
            <wp:effectExtent l="0" t="0" r="13970" b="190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73"/>
                    <a:stretch>
                      <a:fillRect/>
                    </a:stretch>
                  </pic:blipFill>
                  <pic:spPr>
                    <a:xfrm>
                      <a:off x="0" y="0"/>
                      <a:ext cx="5274310" cy="2573655"/>
                    </a:xfrm>
                    <a:prstGeom prst="rect">
                      <a:avLst/>
                    </a:prstGeom>
                  </pic:spPr>
                </pic:pic>
              </a:graphicData>
            </a:graphic>
          </wp:inline>
        </w:drawing>
      </w:r>
    </w:p>
    <w:p>
      <w:pPr>
        <w:pStyle w:val="4"/>
      </w:pPr>
      <w:bookmarkStart w:id="27" w:name="_Toc81070052"/>
      <w:bookmarkStart w:id="28" w:name="_Toc81488932"/>
      <w:bookmarkStart w:id="29" w:name="_Toc29010"/>
      <w:r>
        <w:rPr>
          <w:rFonts w:hint="eastAsia"/>
        </w:rPr>
        <w:t>异议数据申请</w:t>
      </w:r>
      <w:bookmarkEnd w:id="27"/>
      <w:bookmarkEnd w:id="28"/>
      <w:bookmarkEnd w:id="29"/>
    </w:p>
    <w:p>
      <w:r>
        <w:rPr>
          <w:rFonts w:hint="eastAsia"/>
        </w:rPr>
        <w:t>异议数据申请为订阅申请中提交的异议数据申请单，该列表中可查看申请单的审核流程及撤回、编辑和查看等操作。</w:t>
      </w:r>
    </w:p>
    <w:p>
      <w:r>
        <w:drawing>
          <wp:inline distT="0" distB="0" distL="0" distR="0">
            <wp:extent cx="5274310" cy="2573655"/>
            <wp:effectExtent l="0" t="0" r="13970" b="190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74"/>
                    <a:stretch>
                      <a:fillRect/>
                    </a:stretch>
                  </pic:blipFill>
                  <pic:spPr>
                    <a:xfrm>
                      <a:off x="0" y="0"/>
                      <a:ext cx="5274310" cy="2573655"/>
                    </a:xfrm>
                    <a:prstGeom prst="rect">
                      <a:avLst/>
                    </a:prstGeom>
                  </pic:spPr>
                </pic:pic>
              </a:graphicData>
            </a:graphic>
          </wp:inline>
        </w:drawing>
      </w:r>
    </w:p>
    <w:p>
      <w:pPr>
        <w:spacing w:line="240" w:lineRule="auto"/>
        <w:rPr>
          <w:sz w:val="24"/>
        </w:rPr>
      </w:pPr>
    </w:p>
    <w:p>
      <w:pPr>
        <w:pStyle w:val="3"/>
      </w:pPr>
      <w:bookmarkStart w:id="30" w:name="_Toc81488933"/>
      <w:bookmarkStart w:id="31" w:name="_Toc5318"/>
      <w:r>
        <w:rPr>
          <w:rFonts w:hint="eastAsia"/>
        </w:rPr>
        <w:t>业务审批</w:t>
      </w:r>
      <w:bookmarkEnd w:id="30"/>
      <w:bookmarkEnd w:id="31"/>
    </w:p>
    <w:p>
      <w:r>
        <w:rPr>
          <w:rFonts w:hint="eastAsia"/>
        </w:rPr>
        <w:t>【页面介绍】</w:t>
      </w:r>
    </w:p>
    <w:p>
      <w:r>
        <w:rPr>
          <w:rFonts w:hint="eastAsia"/>
        </w:rPr>
        <w:t>业务审批</w:t>
      </w:r>
      <w:r>
        <w:t>包含</w:t>
      </w:r>
      <w:r>
        <w:rPr>
          <w:rFonts w:hint="eastAsia"/>
        </w:rPr>
        <w:t>事项审批、</w:t>
      </w:r>
      <w:r>
        <w:t>编目审批、</w:t>
      </w:r>
      <w:r>
        <w:rPr>
          <w:rFonts w:hint="eastAsia"/>
        </w:rPr>
        <w:t>订阅</w:t>
      </w:r>
      <w:r>
        <w:t>审批、数据申请审批和异议数据审批。</w:t>
      </w:r>
    </w:p>
    <w:p>
      <w:r>
        <w:rPr>
          <w:rFonts w:hint="eastAsia"/>
        </w:rPr>
        <w:t>审批节点分为：业</w:t>
      </w:r>
      <w:r>
        <w:t>务</w:t>
      </w:r>
      <w:r>
        <w:rPr>
          <w:rFonts w:hint="eastAsia"/>
        </w:rPr>
        <w:t>部门审批和信息中心审批；</w:t>
      </w:r>
    </w:p>
    <w:p>
      <w:r>
        <w:rPr>
          <w:rFonts w:hint="eastAsia"/>
        </w:rPr>
        <w:t>业</w:t>
      </w:r>
      <w:r>
        <w:t>务</w:t>
      </w:r>
      <w:r>
        <w:rPr>
          <w:rFonts w:hint="eastAsia"/>
        </w:rPr>
        <w:t>部门审批：与提交用户为同一部门下的其他用户都可以进行业务审批</w:t>
      </w:r>
    </w:p>
    <w:p>
      <w:r>
        <w:rPr>
          <w:rFonts w:hint="eastAsia"/>
        </w:rPr>
        <w:t>信息中心审批：用户必须有信息中心审核的标签才能完成信息中心审核</w:t>
      </w:r>
    </w:p>
    <w:p>
      <w:r>
        <w:rPr>
          <w:rFonts w:hint="eastAsia"/>
        </w:rPr>
        <w:t>审批</w:t>
      </w:r>
      <w:r>
        <w:t>工作</w:t>
      </w:r>
      <w:r>
        <w:rPr>
          <w:rFonts w:hint="eastAsia"/>
        </w:rPr>
        <w:t>流为：</w:t>
      </w:r>
    </w:p>
    <w:p>
      <w:r>
        <w:drawing>
          <wp:inline distT="0" distB="0" distL="0" distR="0">
            <wp:extent cx="5274310" cy="2640965"/>
            <wp:effectExtent l="0" t="0" r="13970" b="10795"/>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75"/>
                    <a:stretch>
                      <a:fillRect/>
                    </a:stretch>
                  </pic:blipFill>
                  <pic:spPr>
                    <a:xfrm>
                      <a:off x="0" y="0"/>
                      <a:ext cx="5274310" cy="2640965"/>
                    </a:xfrm>
                    <a:prstGeom prst="rect">
                      <a:avLst/>
                    </a:prstGeom>
                  </pic:spPr>
                </pic:pic>
              </a:graphicData>
            </a:graphic>
          </wp:inline>
        </w:drawing>
      </w:r>
    </w:p>
    <w:p>
      <w:r>
        <w:t>编目审批的主要功能是对库表资源编目后进行统一管理</w:t>
      </w:r>
      <w:r>
        <w:rPr>
          <w:rFonts w:hint="eastAsia"/>
        </w:rPr>
        <w:t>，包含</w:t>
      </w:r>
      <w:r>
        <w:t>资源编目、资源变更、资源迁移审批</w:t>
      </w:r>
      <w:r>
        <w:rPr>
          <w:rFonts w:hint="eastAsia"/>
        </w:rPr>
        <w:t>。</w:t>
      </w:r>
      <w:r>
        <w:t>编目审批分为：</w:t>
      </w:r>
      <w:r>
        <w:rPr>
          <w:rFonts w:hint="eastAsia"/>
        </w:rPr>
        <w:t>我</w:t>
      </w:r>
      <w:r>
        <w:t>的待办</w:t>
      </w:r>
      <w:r>
        <w:rPr>
          <w:rFonts w:hint="eastAsia"/>
        </w:rPr>
        <w:t>、</w:t>
      </w:r>
      <w:r>
        <w:t>我的</w:t>
      </w:r>
      <w:r>
        <w:rPr>
          <w:rFonts w:hint="eastAsia"/>
        </w:rPr>
        <w:t>已</w:t>
      </w:r>
      <w:r>
        <w:t>办和我申请</w:t>
      </w:r>
      <w:r>
        <w:rPr>
          <w:rFonts w:hint="eastAsia"/>
        </w:rPr>
        <w:t>，页面如下：</w:t>
      </w:r>
    </w:p>
    <w:p>
      <w:pPr>
        <w:spacing w:line="240" w:lineRule="auto"/>
        <w:rPr>
          <w:sz w:val="24"/>
        </w:rPr>
      </w:pPr>
      <w:r>
        <w:drawing>
          <wp:inline distT="0" distB="0" distL="0" distR="0">
            <wp:extent cx="5274310" cy="1225550"/>
            <wp:effectExtent l="0" t="0" r="13970" b="889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76"/>
                    <a:stretch>
                      <a:fillRect/>
                    </a:stretch>
                  </pic:blipFill>
                  <pic:spPr>
                    <a:xfrm>
                      <a:off x="0" y="0"/>
                      <a:ext cx="5274310" cy="1225550"/>
                    </a:xfrm>
                    <a:prstGeom prst="rect">
                      <a:avLst/>
                    </a:prstGeom>
                  </pic:spPr>
                </pic:pic>
              </a:graphicData>
            </a:graphic>
          </wp:inline>
        </w:drawing>
      </w:r>
    </w:p>
    <w:p>
      <w:pPr>
        <w:spacing w:line="240" w:lineRule="auto"/>
        <w:rPr>
          <w:sz w:val="24"/>
        </w:rPr>
      </w:pPr>
      <w:r>
        <w:drawing>
          <wp:inline distT="0" distB="0" distL="0" distR="0">
            <wp:extent cx="5274310" cy="2426970"/>
            <wp:effectExtent l="0" t="0" r="13970" b="11430"/>
            <wp:docPr id="627"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627"/>
                    <pic:cNvPicPr>
                      <a:picLocks noChangeAspect="1"/>
                    </pic:cNvPicPr>
                  </pic:nvPicPr>
                  <pic:blipFill>
                    <a:blip r:embed="rId77"/>
                    <a:stretch>
                      <a:fillRect/>
                    </a:stretch>
                  </pic:blipFill>
                  <pic:spPr>
                    <a:xfrm>
                      <a:off x="0" y="0"/>
                      <a:ext cx="5274310" cy="2426970"/>
                    </a:xfrm>
                    <a:prstGeom prst="rect">
                      <a:avLst/>
                    </a:prstGeom>
                  </pic:spPr>
                </pic:pic>
              </a:graphicData>
            </a:graphic>
          </wp:inline>
        </w:drawing>
      </w:r>
    </w:p>
    <w:p>
      <w:pPr>
        <w:pStyle w:val="5"/>
      </w:pPr>
      <w:r>
        <w:rPr>
          <w:rFonts w:hint="eastAsia"/>
        </w:rPr>
        <w:t>我的</w:t>
      </w:r>
      <w:r>
        <w:t>待办</w:t>
      </w:r>
    </w:p>
    <w:p>
      <w:r>
        <w:rPr>
          <w:rFonts w:hint="eastAsia"/>
        </w:rPr>
        <w:t>当前用户有业务</w:t>
      </w:r>
      <w:r>
        <w:t>部门和信息中心审批权限时，</w:t>
      </w:r>
      <w:r>
        <w:rPr>
          <w:rFonts w:hint="eastAsia"/>
        </w:rPr>
        <w:t>在</w:t>
      </w:r>
      <w:r>
        <w:t>我的待办页面</w:t>
      </w:r>
      <w:r>
        <w:rPr>
          <w:rFonts w:hint="eastAsia"/>
        </w:rPr>
        <w:t>，</w:t>
      </w:r>
      <w:r>
        <w:t>点击</w:t>
      </w:r>
      <w:r>
        <w:rPr>
          <w:rFonts w:hint="eastAsia"/>
        </w:rPr>
        <w:t>【</w:t>
      </w:r>
      <w:r>
        <w:t>审批</w:t>
      </w:r>
      <w:r>
        <w:rPr>
          <w:rFonts w:hint="eastAsia"/>
        </w:rPr>
        <w:t>】可以</w:t>
      </w:r>
      <w:r>
        <w:t>进行审批操作</w:t>
      </w:r>
      <w:r>
        <w:rPr>
          <w:rFonts w:hint="eastAsia"/>
        </w:rPr>
        <w:t>，</w:t>
      </w:r>
      <w:r>
        <w:t>页面如下：</w:t>
      </w:r>
    </w:p>
    <w:p>
      <w:r>
        <w:drawing>
          <wp:inline distT="0" distB="0" distL="0" distR="0">
            <wp:extent cx="5274310" cy="1266190"/>
            <wp:effectExtent l="0" t="0" r="13970" b="1397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78"/>
                    <a:stretch>
                      <a:fillRect/>
                    </a:stretch>
                  </pic:blipFill>
                  <pic:spPr>
                    <a:xfrm>
                      <a:off x="0" y="0"/>
                      <a:ext cx="5274310" cy="1266190"/>
                    </a:xfrm>
                    <a:prstGeom prst="rect">
                      <a:avLst/>
                    </a:prstGeom>
                  </pic:spPr>
                </pic:pic>
              </a:graphicData>
            </a:graphic>
          </wp:inline>
        </w:drawing>
      </w:r>
    </w:p>
    <w:p>
      <w:pPr>
        <w:pStyle w:val="5"/>
      </w:pPr>
      <w:r>
        <w:rPr>
          <w:rFonts w:hint="eastAsia"/>
        </w:rPr>
        <w:t>我的已</w:t>
      </w:r>
      <w:r>
        <w:t>办</w:t>
      </w:r>
    </w:p>
    <w:p>
      <w:r>
        <w:rPr>
          <w:rFonts w:hint="eastAsia"/>
        </w:rPr>
        <w:t>在我</w:t>
      </w:r>
      <w:r>
        <w:t>的已办</w:t>
      </w:r>
      <w:r>
        <w:rPr>
          <w:rFonts w:hint="eastAsia"/>
        </w:rPr>
        <w:t>页面</w:t>
      </w:r>
      <w:r>
        <w:t>，可以查看当前用户所</w:t>
      </w:r>
      <w:r>
        <w:rPr>
          <w:rFonts w:hint="eastAsia"/>
        </w:rPr>
        <w:t>审批过</w:t>
      </w:r>
      <w:r>
        <w:t>的编目信息，</w:t>
      </w:r>
      <w:r>
        <w:rPr>
          <w:rFonts w:hint="eastAsia"/>
        </w:rPr>
        <w:t>页面如</w:t>
      </w:r>
      <w:r>
        <w:t>下：</w:t>
      </w:r>
    </w:p>
    <w:p>
      <w:pPr>
        <w:spacing w:line="240" w:lineRule="auto"/>
        <w:rPr>
          <w:sz w:val="24"/>
        </w:rPr>
      </w:pPr>
      <w:r>
        <w:drawing>
          <wp:inline distT="0" distB="0" distL="0" distR="0">
            <wp:extent cx="5274310" cy="1461770"/>
            <wp:effectExtent l="0" t="0" r="13970" b="127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79"/>
                    <a:stretch>
                      <a:fillRect/>
                    </a:stretch>
                  </pic:blipFill>
                  <pic:spPr>
                    <a:xfrm>
                      <a:off x="0" y="0"/>
                      <a:ext cx="5274310" cy="1461770"/>
                    </a:xfrm>
                    <a:prstGeom prst="rect">
                      <a:avLst/>
                    </a:prstGeom>
                  </pic:spPr>
                </pic:pic>
              </a:graphicData>
            </a:graphic>
          </wp:inline>
        </w:drawing>
      </w:r>
    </w:p>
    <w:p>
      <w:pPr>
        <w:spacing w:line="240" w:lineRule="auto"/>
        <w:rPr>
          <w:sz w:val="24"/>
        </w:rPr>
      </w:pPr>
    </w:p>
    <w:p>
      <w:pPr>
        <w:pStyle w:val="5"/>
      </w:pPr>
      <w:r>
        <w:rPr>
          <w:rFonts w:hint="eastAsia"/>
        </w:rPr>
        <w:t>我的</w:t>
      </w:r>
      <w:r>
        <w:t>申请</w:t>
      </w:r>
    </w:p>
    <w:p>
      <w:r>
        <w:rPr>
          <w:rFonts w:hint="eastAsia"/>
        </w:rPr>
        <w:t>在我</w:t>
      </w:r>
      <w:r>
        <w:t>的</w:t>
      </w:r>
      <w:r>
        <w:rPr>
          <w:rFonts w:hint="eastAsia"/>
        </w:rPr>
        <w:t>申请页面</w:t>
      </w:r>
      <w:r>
        <w:t>，可以查看当前用户</w:t>
      </w:r>
      <w:r>
        <w:rPr>
          <w:rFonts w:hint="eastAsia"/>
        </w:rPr>
        <w:t>所申请</w:t>
      </w:r>
      <w:r>
        <w:t>的编目信息，</w:t>
      </w:r>
      <w:r>
        <w:rPr>
          <w:rFonts w:hint="eastAsia"/>
        </w:rPr>
        <w:t>对状态为处理</w:t>
      </w:r>
      <w:r>
        <w:t>中的</w:t>
      </w:r>
      <w:r>
        <w:rPr>
          <w:rFonts w:hint="eastAsia"/>
        </w:rPr>
        <w:t>数据</w:t>
      </w:r>
      <w:r>
        <w:t>可以进行撤回操作，</w:t>
      </w:r>
      <w:r>
        <w:rPr>
          <w:rFonts w:hint="eastAsia"/>
        </w:rPr>
        <w:t>页面如</w:t>
      </w:r>
      <w:r>
        <w:t>下：</w:t>
      </w:r>
    </w:p>
    <w:p>
      <w:r>
        <w:drawing>
          <wp:inline distT="0" distB="0" distL="0" distR="0">
            <wp:extent cx="5274310" cy="1261110"/>
            <wp:effectExtent l="0" t="0" r="13970" b="381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80"/>
                    <a:stretch>
                      <a:fillRect/>
                    </a:stretch>
                  </pic:blipFill>
                  <pic:spPr>
                    <a:xfrm>
                      <a:off x="0" y="0"/>
                      <a:ext cx="5274310" cy="1261110"/>
                    </a:xfrm>
                    <a:prstGeom prst="rect">
                      <a:avLst/>
                    </a:prstGeom>
                  </pic:spPr>
                </pic:pic>
              </a:graphicData>
            </a:graphic>
          </wp:inline>
        </w:drawing>
      </w:r>
    </w:p>
    <w:p>
      <w:pPr>
        <w:spacing w:line="240" w:lineRule="auto"/>
        <w:rPr>
          <w:sz w:val="24"/>
        </w:rPr>
      </w:pPr>
    </w:p>
    <w:p>
      <w:pPr>
        <w:spacing w:line="240" w:lineRule="auto"/>
        <w:rPr>
          <w:sz w:val="24"/>
        </w:rPr>
      </w:pPr>
    </w:p>
    <w:p>
      <w:pPr>
        <w:pStyle w:val="4"/>
      </w:pPr>
      <w:bookmarkStart w:id="32" w:name="_Toc81488934"/>
      <w:bookmarkStart w:id="33" w:name="_Toc15039"/>
      <w:r>
        <w:rPr>
          <w:rFonts w:hint="eastAsia" w:ascii="Arial" w:hAnsi="Arial" w:eastAsia="黑体"/>
          <w:sz w:val="28"/>
        </w:rPr>
        <w:t>订阅审批</w:t>
      </w:r>
      <w:bookmarkEnd w:id="32"/>
      <w:bookmarkEnd w:id="33"/>
    </w:p>
    <w:p>
      <w:pPr>
        <w:spacing w:line="240" w:lineRule="auto"/>
        <w:rPr>
          <w:szCs w:val="21"/>
        </w:rPr>
      </w:pPr>
      <w:r>
        <w:rPr>
          <w:rFonts w:hint="eastAsia"/>
          <w:szCs w:val="21"/>
        </w:rPr>
        <w:t>订阅审批是管理【目录中心】里对发布后的数据资源的申请订阅，分为：我的</w:t>
      </w:r>
      <w:r>
        <w:rPr>
          <w:szCs w:val="21"/>
        </w:rPr>
        <w:t>待办、我的已办和</w:t>
      </w:r>
      <w:r>
        <w:rPr>
          <w:rFonts w:hint="eastAsia"/>
          <w:szCs w:val="21"/>
        </w:rPr>
        <w:t>我</w:t>
      </w:r>
      <w:r>
        <w:rPr>
          <w:szCs w:val="21"/>
        </w:rPr>
        <w:t>的申请</w:t>
      </w:r>
      <w:r>
        <w:rPr>
          <w:rFonts w:hint="eastAsia"/>
          <w:szCs w:val="21"/>
        </w:rPr>
        <w:t>，页面如下：</w:t>
      </w:r>
    </w:p>
    <w:p>
      <w:pPr>
        <w:spacing w:line="240" w:lineRule="auto"/>
        <w:rPr>
          <w:sz w:val="24"/>
        </w:rPr>
      </w:pPr>
      <w:r>
        <w:drawing>
          <wp:inline distT="0" distB="0" distL="0" distR="0">
            <wp:extent cx="5274310" cy="1579880"/>
            <wp:effectExtent l="0" t="0" r="13970" b="5080"/>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637"/>
                    <pic:cNvPicPr>
                      <a:picLocks noChangeAspect="1"/>
                    </pic:cNvPicPr>
                  </pic:nvPicPr>
                  <pic:blipFill>
                    <a:blip r:embed="rId81"/>
                    <a:stretch>
                      <a:fillRect/>
                    </a:stretch>
                  </pic:blipFill>
                  <pic:spPr>
                    <a:xfrm>
                      <a:off x="0" y="0"/>
                      <a:ext cx="5274310" cy="1579880"/>
                    </a:xfrm>
                    <a:prstGeom prst="rect">
                      <a:avLst/>
                    </a:prstGeom>
                  </pic:spPr>
                </pic:pic>
              </a:graphicData>
            </a:graphic>
          </wp:inline>
        </w:drawing>
      </w:r>
    </w:p>
    <w:p>
      <w:pPr>
        <w:pStyle w:val="5"/>
      </w:pPr>
      <w:r>
        <w:rPr>
          <w:rFonts w:hint="eastAsia"/>
        </w:rPr>
        <w:t>我</w:t>
      </w:r>
      <w:r>
        <w:t>的</w:t>
      </w:r>
      <w:r>
        <w:rPr>
          <w:rFonts w:hint="eastAsia"/>
        </w:rPr>
        <w:t>待</w:t>
      </w:r>
      <w:r>
        <w:t>办</w:t>
      </w:r>
    </w:p>
    <w:p>
      <w:pPr>
        <w:spacing w:line="240" w:lineRule="auto"/>
        <w:rPr>
          <w:szCs w:val="21"/>
        </w:rPr>
      </w:pPr>
      <w:r>
        <w:rPr>
          <w:rFonts w:hint="eastAsia"/>
          <w:szCs w:val="21"/>
        </w:rPr>
        <w:t>如果当前用户有所在部门的审批权限，并且所在部门下的数据资源有其他用户申请了订阅，审批人可以在此处查看到待审批的数据资源任务，详情如下：</w:t>
      </w:r>
    </w:p>
    <w:p>
      <w:pPr>
        <w:pStyle w:val="5"/>
        <w:rPr>
          <w:sz w:val="24"/>
        </w:rPr>
      </w:pPr>
      <w:r>
        <w:rPr>
          <w:rFonts w:hint="eastAsia"/>
          <w:sz w:val="24"/>
        </w:rPr>
        <w:t>申请通过</w:t>
      </w:r>
    </w:p>
    <w:p>
      <w:pPr>
        <w:spacing w:line="240" w:lineRule="auto"/>
        <w:rPr>
          <w:b/>
          <w:bCs/>
          <w:sz w:val="24"/>
        </w:rPr>
      </w:pPr>
      <w:r>
        <w:rPr>
          <w:rFonts w:hint="eastAsia"/>
          <w:b/>
          <w:bCs/>
          <w:szCs w:val="21"/>
        </w:rPr>
        <w:t>单表审批</w:t>
      </w:r>
      <w:r>
        <w:rPr>
          <w:rFonts w:hint="eastAsia"/>
          <w:b/>
          <w:bCs/>
          <w:sz w:val="24"/>
        </w:rPr>
        <w:t>：</w:t>
      </w:r>
    </w:p>
    <w:p>
      <w:pPr>
        <w:spacing w:line="240" w:lineRule="auto"/>
        <w:rPr>
          <w:szCs w:val="21"/>
        </w:rPr>
      </w:pPr>
      <w:r>
        <w:rPr>
          <w:rFonts w:hint="eastAsia"/>
          <w:szCs w:val="21"/>
        </w:rPr>
        <w:t>步骤1：进入“我的</w:t>
      </w:r>
      <w:r>
        <w:rPr>
          <w:szCs w:val="21"/>
        </w:rPr>
        <w:t>待办</w:t>
      </w:r>
      <w:r>
        <w:rPr>
          <w:rFonts w:hint="eastAsia"/>
          <w:szCs w:val="21"/>
        </w:rPr>
        <w:t>”页签下，点击“审核”进入审核页面：</w:t>
      </w:r>
    </w:p>
    <w:p>
      <w:pPr>
        <w:spacing w:line="240" w:lineRule="auto"/>
        <w:rPr>
          <w:sz w:val="24"/>
        </w:rPr>
      </w:pPr>
      <w:r>
        <w:drawing>
          <wp:inline distT="0" distB="0" distL="0" distR="0">
            <wp:extent cx="5274310" cy="1571625"/>
            <wp:effectExtent l="0" t="0" r="13970" b="13335"/>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82"/>
                    <a:stretch>
                      <a:fillRect/>
                    </a:stretch>
                  </pic:blipFill>
                  <pic:spPr>
                    <a:xfrm>
                      <a:off x="0" y="0"/>
                      <a:ext cx="5274310" cy="1571625"/>
                    </a:xfrm>
                    <a:prstGeom prst="rect">
                      <a:avLst/>
                    </a:prstGeom>
                  </pic:spPr>
                </pic:pic>
              </a:graphicData>
            </a:graphic>
          </wp:inline>
        </w:drawing>
      </w:r>
    </w:p>
    <w:p>
      <w:pPr>
        <w:spacing w:line="240" w:lineRule="auto"/>
        <w:rPr>
          <w:szCs w:val="21"/>
        </w:rPr>
      </w:pPr>
      <w:r>
        <w:rPr>
          <w:rFonts w:hint="eastAsia"/>
          <w:szCs w:val="21"/>
        </w:rPr>
        <w:t>步骤2：在审核页面输入审核意见，并点击同意：</w:t>
      </w:r>
    </w:p>
    <w:p>
      <w:pPr>
        <w:spacing w:line="240" w:lineRule="auto"/>
        <w:rPr>
          <w:sz w:val="24"/>
        </w:rPr>
      </w:pPr>
      <w:r>
        <w:drawing>
          <wp:inline distT="0" distB="0" distL="0" distR="0">
            <wp:extent cx="5274310" cy="1507490"/>
            <wp:effectExtent l="0" t="0" r="13970" b="127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pic:cNvPicPr>
                  </pic:nvPicPr>
                  <pic:blipFill>
                    <a:blip r:embed="rId83"/>
                    <a:stretch>
                      <a:fillRect/>
                    </a:stretch>
                  </pic:blipFill>
                  <pic:spPr>
                    <a:xfrm>
                      <a:off x="0" y="0"/>
                      <a:ext cx="5274310" cy="1507490"/>
                    </a:xfrm>
                    <a:prstGeom prst="rect">
                      <a:avLst/>
                    </a:prstGeom>
                  </pic:spPr>
                </pic:pic>
              </a:graphicData>
            </a:graphic>
          </wp:inline>
        </w:drawing>
      </w:r>
    </w:p>
    <w:p>
      <w:pPr>
        <w:spacing w:line="240" w:lineRule="auto"/>
        <w:rPr>
          <w:szCs w:val="21"/>
        </w:rPr>
      </w:pPr>
    </w:p>
    <w:p>
      <w:pPr>
        <w:pStyle w:val="6"/>
      </w:pPr>
      <w:r>
        <w:rPr>
          <w:rFonts w:hint="eastAsia" w:ascii="Arial" w:hAnsi="Arial" w:eastAsia="黑体"/>
          <w:sz w:val="24"/>
        </w:rPr>
        <w:t>驳回申请</w:t>
      </w:r>
    </w:p>
    <w:p>
      <w:pPr>
        <w:spacing w:line="240" w:lineRule="auto"/>
        <w:rPr>
          <w:szCs w:val="21"/>
        </w:rPr>
      </w:pPr>
      <w:r>
        <w:rPr>
          <w:rFonts w:hint="eastAsia"/>
          <w:szCs w:val="21"/>
        </w:rPr>
        <w:t>在审核页面输入审核意见后，并点击“拒绝”：</w:t>
      </w:r>
    </w:p>
    <w:p>
      <w:pPr>
        <w:spacing w:line="240" w:lineRule="auto"/>
        <w:rPr>
          <w:sz w:val="24"/>
        </w:rPr>
      </w:pPr>
      <w:r>
        <w:drawing>
          <wp:inline distT="0" distB="0" distL="0" distR="0">
            <wp:extent cx="5274310" cy="1316355"/>
            <wp:effectExtent l="0" t="0" r="13970" b="9525"/>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84"/>
                    <a:stretch>
                      <a:fillRect/>
                    </a:stretch>
                  </pic:blipFill>
                  <pic:spPr>
                    <a:xfrm>
                      <a:off x="0" y="0"/>
                      <a:ext cx="5274310" cy="1316355"/>
                    </a:xfrm>
                    <a:prstGeom prst="rect">
                      <a:avLst/>
                    </a:prstGeom>
                  </pic:spPr>
                </pic:pic>
              </a:graphicData>
            </a:graphic>
          </wp:inline>
        </w:drawing>
      </w:r>
    </w:p>
    <w:p>
      <w:pPr>
        <w:spacing w:line="240" w:lineRule="auto"/>
        <w:rPr>
          <w:szCs w:val="21"/>
        </w:rPr>
      </w:pPr>
      <w:r>
        <w:rPr>
          <w:rFonts w:hint="eastAsia"/>
          <w:szCs w:val="21"/>
        </w:rPr>
        <w:t>被“业务部门”拒绝的资源的状态显示为“业务部门退回”；</w:t>
      </w:r>
    </w:p>
    <w:p>
      <w:pPr>
        <w:spacing w:line="240" w:lineRule="auto"/>
        <w:rPr>
          <w:szCs w:val="21"/>
        </w:rPr>
      </w:pPr>
      <w:r>
        <w:rPr>
          <w:rFonts w:hint="eastAsia"/>
          <w:szCs w:val="21"/>
        </w:rPr>
        <w:t>被“信息中心”拒绝的资源的状态显示为“信息中心退回”，此时业务部门可以修改申请后再次提交给“信息中心”审核。</w:t>
      </w:r>
    </w:p>
    <w:p/>
    <w:p>
      <w:pPr>
        <w:spacing w:line="240" w:lineRule="auto"/>
        <w:rPr>
          <w:sz w:val="24"/>
        </w:rPr>
      </w:pPr>
    </w:p>
    <w:p>
      <w:pPr>
        <w:pStyle w:val="5"/>
        <w:rPr>
          <w:szCs w:val="21"/>
        </w:rPr>
      </w:pPr>
      <w:r>
        <w:rPr>
          <w:rFonts w:hint="eastAsia"/>
          <w:sz w:val="24"/>
        </w:rPr>
        <w:t>我的已办</w:t>
      </w:r>
    </w:p>
    <w:p>
      <w:r>
        <w:rPr>
          <w:rFonts w:hint="eastAsia"/>
        </w:rPr>
        <w:t>在我</w:t>
      </w:r>
      <w:r>
        <w:t>的已办</w:t>
      </w:r>
      <w:r>
        <w:rPr>
          <w:rFonts w:hint="eastAsia"/>
        </w:rPr>
        <w:t>页面</w:t>
      </w:r>
      <w:r>
        <w:t>，可以查看当前用户所</w:t>
      </w:r>
      <w:r>
        <w:rPr>
          <w:rFonts w:hint="eastAsia"/>
        </w:rPr>
        <w:t>审批过</w:t>
      </w:r>
      <w:r>
        <w:t>的</w:t>
      </w:r>
      <w:r>
        <w:rPr>
          <w:rFonts w:hint="eastAsia"/>
        </w:rPr>
        <w:t>订阅</w:t>
      </w:r>
      <w:r>
        <w:t>信息，</w:t>
      </w:r>
      <w:r>
        <w:rPr>
          <w:rFonts w:hint="eastAsia"/>
        </w:rPr>
        <w:t>只</w:t>
      </w:r>
      <w:r>
        <w:t>支持查看：</w:t>
      </w:r>
    </w:p>
    <w:p>
      <w:pPr>
        <w:spacing w:line="240" w:lineRule="auto"/>
        <w:rPr>
          <w:sz w:val="24"/>
        </w:rPr>
      </w:pPr>
      <w:r>
        <w:drawing>
          <wp:inline distT="0" distB="0" distL="0" distR="0">
            <wp:extent cx="5274310" cy="1461770"/>
            <wp:effectExtent l="0" t="0" r="13970" b="127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79"/>
                    <a:stretch>
                      <a:fillRect/>
                    </a:stretch>
                  </pic:blipFill>
                  <pic:spPr>
                    <a:xfrm>
                      <a:off x="0" y="0"/>
                      <a:ext cx="5274310" cy="1461770"/>
                    </a:xfrm>
                    <a:prstGeom prst="rect">
                      <a:avLst/>
                    </a:prstGeom>
                  </pic:spPr>
                </pic:pic>
              </a:graphicData>
            </a:graphic>
          </wp:inline>
        </w:drawing>
      </w:r>
    </w:p>
    <w:p>
      <w:pPr>
        <w:spacing w:line="240" w:lineRule="auto"/>
        <w:rPr>
          <w:szCs w:val="21"/>
        </w:rPr>
      </w:pPr>
    </w:p>
    <w:p>
      <w:pPr>
        <w:pStyle w:val="5"/>
        <w:rPr>
          <w:sz w:val="24"/>
        </w:rPr>
      </w:pPr>
      <w:r>
        <w:rPr>
          <w:rFonts w:hint="eastAsia"/>
          <w:sz w:val="24"/>
        </w:rPr>
        <w:t>我</w:t>
      </w:r>
      <w:r>
        <w:rPr>
          <w:sz w:val="24"/>
        </w:rPr>
        <w:t>的申请</w:t>
      </w:r>
    </w:p>
    <w:p>
      <w:pPr>
        <w:spacing w:line="240" w:lineRule="auto"/>
        <w:rPr>
          <w:szCs w:val="21"/>
        </w:rPr>
      </w:pPr>
      <w:r>
        <w:rPr>
          <w:rFonts w:hint="eastAsia"/>
          <w:szCs w:val="21"/>
        </w:rPr>
        <w:t>【我的申请】页签下为当前用户申请订阅的库表资源，只支持查看：</w:t>
      </w:r>
    </w:p>
    <w:p>
      <w:pPr>
        <w:spacing w:line="240" w:lineRule="auto"/>
        <w:rPr>
          <w:sz w:val="24"/>
        </w:rPr>
      </w:pPr>
      <w:r>
        <w:drawing>
          <wp:inline distT="0" distB="0" distL="0" distR="0">
            <wp:extent cx="5274310" cy="1458595"/>
            <wp:effectExtent l="0" t="0" r="13970" b="4445"/>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85"/>
                    <a:stretch>
                      <a:fillRect/>
                    </a:stretch>
                  </pic:blipFill>
                  <pic:spPr>
                    <a:xfrm>
                      <a:off x="0" y="0"/>
                      <a:ext cx="5274310" cy="1458595"/>
                    </a:xfrm>
                    <a:prstGeom prst="rect">
                      <a:avLst/>
                    </a:prstGeom>
                  </pic:spPr>
                </pic:pic>
              </a:graphicData>
            </a:graphic>
          </wp:inline>
        </w:drawing>
      </w:r>
    </w:p>
    <w:p>
      <w:pPr>
        <w:spacing w:line="240" w:lineRule="auto"/>
        <w:rPr>
          <w:szCs w:val="21"/>
        </w:rPr>
      </w:pPr>
    </w:p>
    <w:p>
      <w:pPr>
        <w:pStyle w:val="4"/>
        <w:rPr>
          <w:rFonts w:ascii="Arial" w:hAnsi="Arial" w:eastAsia="黑体"/>
          <w:sz w:val="24"/>
        </w:rPr>
      </w:pPr>
      <w:bookmarkStart w:id="34" w:name="_Toc81488935"/>
      <w:bookmarkStart w:id="35" w:name="_Toc12552"/>
      <w:r>
        <w:rPr>
          <w:rFonts w:hint="eastAsia" w:ascii="Arial" w:hAnsi="Arial" w:eastAsia="黑体"/>
          <w:sz w:val="24"/>
        </w:rPr>
        <w:t>数据申请审批</w:t>
      </w:r>
      <w:bookmarkEnd w:id="34"/>
      <w:bookmarkEnd w:id="35"/>
    </w:p>
    <w:p>
      <w:pPr>
        <w:spacing w:line="240" w:lineRule="auto"/>
        <w:rPr>
          <w:szCs w:val="21"/>
        </w:rPr>
      </w:pPr>
      <w:r>
        <w:rPr>
          <w:rFonts w:hint="eastAsia"/>
          <w:szCs w:val="21"/>
        </w:rPr>
        <w:t>数据申请审批页面包含我的</w:t>
      </w:r>
      <w:r>
        <w:rPr>
          <w:szCs w:val="21"/>
        </w:rPr>
        <w:t>待办、</w:t>
      </w:r>
      <w:r>
        <w:rPr>
          <w:rFonts w:hint="eastAsia"/>
          <w:szCs w:val="21"/>
        </w:rPr>
        <w:t>我</w:t>
      </w:r>
      <w:r>
        <w:rPr>
          <w:szCs w:val="21"/>
        </w:rPr>
        <w:t>的已办和</w:t>
      </w:r>
      <w:r>
        <w:rPr>
          <w:rFonts w:hint="eastAsia"/>
          <w:szCs w:val="21"/>
        </w:rPr>
        <w:t>我</w:t>
      </w:r>
      <w:r>
        <w:rPr>
          <w:szCs w:val="21"/>
        </w:rPr>
        <w:t>的申请</w:t>
      </w:r>
      <w:r>
        <w:rPr>
          <w:rFonts w:hint="eastAsia"/>
          <w:szCs w:val="21"/>
        </w:rPr>
        <w:t>子页面，页面如下：</w:t>
      </w:r>
    </w:p>
    <w:p>
      <w:pPr>
        <w:spacing w:line="240" w:lineRule="auto"/>
        <w:rPr>
          <w:sz w:val="24"/>
        </w:rPr>
      </w:pPr>
      <w:r>
        <w:drawing>
          <wp:inline distT="0" distB="0" distL="0" distR="0">
            <wp:extent cx="5274310" cy="1600835"/>
            <wp:effectExtent l="0" t="0" r="13970" b="1460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86"/>
                    <a:stretch>
                      <a:fillRect/>
                    </a:stretch>
                  </pic:blipFill>
                  <pic:spPr>
                    <a:xfrm>
                      <a:off x="0" y="0"/>
                      <a:ext cx="5274310" cy="1600835"/>
                    </a:xfrm>
                    <a:prstGeom prst="rect">
                      <a:avLst/>
                    </a:prstGeom>
                  </pic:spPr>
                </pic:pic>
              </a:graphicData>
            </a:graphic>
          </wp:inline>
        </w:drawing>
      </w:r>
    </w:p>
    <w:p>
      <w:pPr>
        <w:pStyle w:val="4"/>
        <w:rPr>
          <w:rFonts w:ascii="Arial" w:hAnsi="Arial" w:eastAsia="黑体"/>
          <w:sz w:val="24"/>
        </w:rPr>
      </w:pPr>
      <w:bookmarkStart w:id="36" w:name="_Toc81488936"/>
      <w:bookmarkStart w:id="37" w:name="_Toc2565"/>
      <w:r>
        <w:rPr>
          <w:rFonts w:hint="eastAsia" w:ascii="Arial" w:hAnsi="Arial" w:eastAsia="黑体"/>
          <w:sz w:val="24"/>
        </w:rPr>
        <w:t>新增数据申请</w:t>
      </w:r>
      <w:bookmarkEnd w:id="36"/>
      <w:bookmarkEnd w:id="37"/>
    </w:p>
    <w:p>
      <w:pPr>
        <w:spacing w:line="240" w:lineRule="auto"/>
        <w:rPr>
          <w:szCs w:val="21"/>
        </w:rPr>
      </w:pPr>
      <w:r>
        <w:rPr>
          <w:rFonts w:hint="eastAsia"/>
          <w:szCs w:val="21"/>
        </w:rPr>
        <w:t>点击“新增”按键，进入新增数据申请页面，</w:t>
      </w:r>
      <w:r>
        <w:rPr>
          <w:szCs w:val="21"/>
        </w:rPr>
        <w:t>输入必</w:t>
      </w:r>
      <w:r>
        <w:rPr>
          <w:rFonts w:hint="eastAsia"/>
          <w:szCs w:val="21"/>
        </w:rPr>
        <w:t>填写项</w:t>
      </w:r>
      <w:r>
        <w:rPr>
          <w:szCs w:val="21"/>
        </w:rPr>
        <w:t>信息，点击提交申请</w:t>
      </w:r>
    </w:p>
    <w:p>
      <w:pPr>
        <w:spacing w:line="240" w:lineRule="auto"/>
        <w:rPr>
          <w:szCs w:val="21"/>
        </w:rPr>
      </w:pPr>
    </w:p>
    <w:p>
      <w:pPr>
        <w:spacing w:line="240" w:lineRule="auto"/>
        <w:rPr>
          <w:szCs w:val="21"/>
        </w:rPr>
      </w:pPr>
      <w:r>
        <w:rPr>
          <w:rFonts w:hint="eastAsia"/>
          <w:szCs w:val="21"/>
        </w:rPr>
        <w:t>【新增无目录资源申请】</w:t>
      </w:r>
    </w:p>
    <w:p>
      <w:pPr>
        <w:spacing w:line="240" w:lineRule="auto"/>
        <w:rPr>
          <w:szCs w:val="21"/>
        </w:rPr>
      </w:pPr>
      <w:r>
        <w:rPr>
          <w:rFonts w:hint="eastAsia"/>
          <w:szCs w:val="21"/>
        </w:rPr>
        <w:t>在新增数据申请页面，填写数据必填信息（如下图）：</w:t>
      </w:r>
    </w:p>
    <w:p>
      <w:pPr>
        <w:spacing w:line="240" w:lineRule="auto"/>
        <w:rPr>
          <w:szCs w:val="21"/>
        </w:rPr>
      </w:pPr>
    </w:p>
    <w:p>
      <w:pPr>
        <w:spacing w:line="240" w:lineRule="auto"/>
        <w:rPr>
          <w:sz w:val="24"/>
        </w:rPr>
      </w:pPr>
      <w:r>
        <w:drawing>
          <wp:inline distT="0" distB="0" distL="0" distR="0">
            <wp:extent cx="5274310" cy="2701925"/>
            <wp:effectExtent l="0" t="0" r="13970" b="10795"/>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87"/>
                    <a:stretch>
                      <a:fillRect/>
                    </a:stretch>
                  </pic:blipFill>
                  <pic:spPr>
                    <a:xfrm>
                      <a:off x="0" y="0"/>
                      <a:ext cx="5274310" cy="2701925"/>
                    </a:xfrm>
                    <a:prstGeom prst="rect">
                      <a:avLst/>
                    </a:prstGeom>
                  </pic:spPr>
                </pic:pic>
              </a:graphicData>
            </a:graphic>
          </wp:inline>
        </w:drawing>
      </w:r>
    </w:p>
    <w:p>
      <w:pPr>
        <w:spacing w:line="240" w:lineRule="auto"/>
        <w:rPr>
          <w:szCs w:val="21"/>
        </w:rPr>
      </w:pPr>
      <w:r>
        <w:rPr>
          <w:rFonts w:hint="eastAsia"/>
          <w:szCs w:val="21"/>
        </w:rPr>
        <w:t>新增成功后，在我</w:t>
      </w:r>
      <w:r>
        <w:rPr>
          <w:szCs w:val="21"/>
        </w:rPr>
        <w:t>的</w:t>
      </w:r>
      <w:r>
        <w:rPr>
          <w:rFonts w:hint="eastAsia"/>
          <w:szCs w:val="21"/>
        </w:rPr>
        <w:t>申请</w:t>
      </w:r>
      <w:r>
        <w:rPr>
          <w:szCs w:val="21"/>
        </w:rPr>
        <w:t>页面</w:t>
      </w:r>
      <w:r>
        <w:rPr>
          <w:rFonts w:hint="eastAsia"/>
          <w:szCs w:val="21"/>
        </w:rPr>
        <w:t>会</w:t>
      </w:r>
      <w:r>
        <w:rPr>
          <w:szCs w:val="21"/>
        </w:rPr>
        <w:t>显示</w:t>
      </w:r>
      <w:r>
        <w:rPr>
          <w:rFonts w:hint="eastAsia"/>
          <w:szCs w:val="21"/>
        </w:rPr>
        <w:t>新增的数据申请单信息：</w:t>
      </w:r>
    </w:p>
    <w:p>
      <w:pPr>
        <w:spacing w:line="240" w:lineRule="auto"/>
        <w:rPr>
          <w:sz w:val="24"/>
        </w:rPr>
      </w:pPr>
      <w:r>
        <w:drawing>
          <wp:inline distT="0" distB="0" distL="0" distR="0">
            <wp:extent cx="5274310" cy="1557655"/>
            <wp:effectExtent l="0" t="0" r="13970" b="12065"/>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pic:cNvPicPr>
                      <a:picLocks noChangeAspect="1"/>
                    </pic:cNvPicPr>
                  </pic:nvPicPr>
                  <pic:blipFill>
                    <a:blip r:embed="rId88"/>
                    <a:stretch>
                      <a:fillRect/>
                    </a:stretch>
                  </pic:blipFill>
                  <pic:spPr>
                    <a:xfrm>
                      <a:off x="0" y="0"/>
                      <a:ext cx="5274310" cy="1557655"/>
                    </a:xfrm>
                    <a:prstGeom prst="rect">
                      <a:avLst/>
                    </a:prstGeom>
                  </pic:spPr>
                </pic:pic>
              </a:graphicData>
            </a:graphic>
          </wp:inline>
        </w:drawing>
      </w:r>
    </w:p>
    <w:p>
      <w:pPr>
        <w:spacing w:line="240" w:lineRule="auto"/>
        <w:rPr>
          <w:szCs w:val="21"/>
        </w:rPr>
      </w:pPr>
      <w:r>
        <w:rPr>
          <w:rFonts w:hint="eastAsia"/>
          <w:szCs w:val="21"/>
        </w:rPr>
        <w:t>待</w:t>
      </w:r>
      <w:r>
        <w:rPr>
          <w:szCs w:val="21"/>
        </w:rPr>
        <w:t>业务部门审批，</w:t>
      </w:r>
      <w:r>
        <w:rPr>
          <w:rFonts w:hint="eastAsia"/>
          <w:szCs w:val="21"/>
        </w:rPr>
        <w:t>审批用户可以</w:t>
      </w:r>
      <w:r>
        <w:rPr>
          <w:szCs w:val="21"/>
        </w:rPr>
        <w:t>在</w:t>
      </w:r>
      <w:r>
        <w:rPr>
          <w:rFonts w:hint="eastAsia"/>
          <w:szCs w:val="21"/>
        </w:rPr>
        <w:t>【我的</w:t>
      </w:r>
      <w:r>
        <w:rPr>
          <w:szCs w:val="21"/>
        </w:rPr>
        <w:t>待办</w:t>
      </w:r>
      <w:r>
        <w:rPr>
          <w:rFonts w:hint="eastAsia"/>
          <w:szCs w:val="21"/>
        </w:rPr>
        <w:t>】页面进行审批</w:t>
      </w:r>
    </w:p>
    <w:p>
      <w:pPr>
        <w:spacing w:line="240" w:lineRule="auto"/>
        <w:rPr>
          <w:sz w:val="24"/>
        </w:rPr>
      </w:pPr>
    </w:p>
    <w:p>
      <w:pPr>
        <w:spacing w:line="240" w:lineRule="auto"/>
        <w:rPr>
          <w:szCs w:val="21"/>
        </w:rPr>
      </w:pPr>
      <w:r>
        <w:rPr>
          <w:rFonts w:hint="eastAsia"/>
          <w:szCs w:val="21"/>
        </w:rPr>
        <w:t>【新增有目录资源无信息项申请】</w:t>
      </w:r>
    </w:p>
    <w:p>
      <w:pPr>
        <w:spacing w:line="240" w:lineRule="auto"/>
        <w:rPr>
          <w:szCs w:val="21"/>
        </w:rPr>
      </w:pPr>
    </w:p>
    <w:p>
      <w:pPr>
        <w:spacing w:line="240" w:lineRule="auto"/>
        <w:rPr>
          <w:szCs w:val="21"/>
        </w:rPr>
      </w:pPr>
      <w:r>
        <w:rPr>
          <w:rFonts w:hint="eastAsia"/>
          <w:szCs w:val="21"/>
        </w:rPr>
        <w:t>在新增数据申请页面，填写数据必填信息（如下图）：</w:t>
      </w:r>
    </w:p>
    <w:p>
      <w:pPr>
        <w:spacing w:line="240" w:lineRule="auto"/>
        <w:rPr>
          <w:sz w:val="24"/>
        </w:rPr>
      </w:pPr>
      <w:r>
        <w:drawing>
          <wp:inline distT="0" distB="0" distL="0" distR="0">
            <wp:extent cx="5274310" cy="2707005"/>
            <wp:effectExtent l="0" t="0" r="13970" b="5715"/>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89"/>
                    <a:stretch>
                      <a:fillRect/>
                    </a:stretch>
                  </pic:blipFill>
                  <pic:spPr>
                    <a:xfrm>
                      <a:off x="0" y="0"/>
                      <a:ext cx="5274310" cy="2707005"/>
                    </a:xfrm>
                    <a:prstGeom prst="rect">
                      <a:avLst/>
                    </a:prstGeom>
                  </pic:spPr>
                </pic:pic>
              </a:graphicData>
            </a:graphic>
          </wp:inline>
        </w:drawing>
      </w:r>
    </w:p>
    <w:p>
      <w:pPr>
        <w:spacing w:line="240" w:lineRule="auto"/>
        <w:rPr>
          <w:szCs w:val="21"/>
        </w:rPr>
      </w:pPr>
      <w:r>
        <w:rPr>
          <w:rFonts w:hint="eastAsia"/>
          <w:szCs w:val="21"/>
        </w:rPr>
        <w:t>新增成功后，在我</w:t>
      </w:r>
      <w:r>
        <w:rPr>
          <w:szCs w:val="21"/>
        </w:rPr>
        <w:t>的</w:t>
      </w:r>
      <w:r>
        <w:rPr>
          <w:rFonts w:hint="eastAsia"/>
          <w:szCs w:val="21"/>
        </w:rPr>
        <w:t>申请</w:t>
      </w:r>
      <w:r>
        <w:rPr>
          <w:szCs w:val="21"/>
        </w:rPr>
        <w:t>页面</w:t>
      </w:r>
      <w:r>
        <w:rPr>
          <w:rFonts w:hint="eastAsia"/>
          <w:szCs w:val="21"/>
        </w:rPr>
        <w:t>会</w:t>
      </w:r>
      <w:r>
        <w:rPr>
          <w:szCs w:val="21"/>
        </w:rPr>
        <w:t>显示</w:t>
      </w:r>
      <w:r>
        <w:rPr>
          <w:rFonts w:hint="eastAsia"/>
          <w:szCs w:val="21"/>
        </w:rPr>
        <w:t>新增的数据申请单信息：</w:t>
      </w:r>
    </w:p>
    <w:p>
      <w:pPr>
        <w:spacing w:line="240" w:lineRule="auto"/>
        <w:rPr>
          <w:sz w:val="24"/>
        </w:rPr>
      </w:pPr>
      <w:r>
        <w:drawing>
          <wp:inline distT="0" distB="0" distL="0" distR="0">
            <wp:extent cx="5274310" cy="1557655"/>
            <wp:effectExtent l="0" t="0" r="13970" b="12065"/>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pic:cNvPicPr>
                  </pic:nvPicPr>
                  <pic:blipFill>
                    <a:blip r:embed="rId88"/>
                    <a:stretch>
                      <a:fillRect/>
                    </a:stretch>
                  </pic:blipFill>
                  <pic:spPr>
                    <a:xfrm>
                      <a:off x="0" y="0"/>
                      <a:ext cx="5274310" cy="1557655"/>
                    </a:xfrm>
                    <a:prstGeom prst="rect">
                      <a:avLst/>
                    </a:prstGeom>
                  </pic:spPr>
                </pic:pic>
              </a:graphicData>
            </a:graphic>
          </wp:inline>
        </w:drawing>
      </w:r>
    </w:p>
    <w:p>
      <w:pPr>
        <w:spacing w:line="240" w:lineRule="auto"/>
        <w:rPr>
          <w:sz w:val="24"/>
        </w:rPr>
      </w:pPr>
    </w:p>
    <w:p>
      <w:pPr>
        <w:spacing w:line="240" w:lineRule="auto"/>
        <w:rPr>
          <w:szCs w:val="21"/>
        </w:rPr>
      </w:pPr>
      <w:r>
        <w:rPr>
          <w:rFonts w:hint="eastAsia"/>
          <w:szCs w:val="21"/>
        </w:rPr>
        <w:t>【新增数据代查询申请】</w:t>
      </w:r>
    </w:p>
    <w:p>
      <w:pPr>
        <w:spacing w:line="240" w:lineRule="auto"/>
        <w:rPr>
          <w:szCs w:val="21"/>
        </w:rPr>
      </w:pPr>
      <w:r>
        <w:rPr>
          <w:rFonts w:hint="eastAsia"/>
          <w:szCs w:val="21"/>
        </w:rPr>
        <w:t>在新增数据申请页面，填写数据必填信息（如下图）：</w:t>
      </w:r>
    </w:p>
    <w:p>
      <w:pPr>
        <w:spacing w:line="240" w:lineRule="auto"/>
        <w:rPr>
          <w:szCs w:val="21"/>
        </w:rPr>
      </w:pPr>
    </w:p>
    <w:p>
      <w:pPr>
        <w:spacing w:line="240" w:lineRule="auto"/>
        <w:rPr>
          <w:sz w:val="24"/>
        </w:rPr>
      </w:pPr>
      <w:r>
        <w:drawing>
          <wp:inline distT="0" distB="0" distL="0" distR="0">
            <wp:extent cx="5274310" cy="2733675"/>
            <wp:effectExtent l="0" t="0" r="13970" b="9525"/>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90"/>
                    <a:stretch>
                      <a:fillRect/>
                    </a:stretch>
                  </pic:blipFill>
                  <pic:spPr>
                    <a:xfrm>
                      <a:off x="0" y="0"/>
                      <a:ext cx="5274310" cy="2733675"/>
                    </a:xfrm>
                    <a:prstGeom prst="rect">
                      <a:avLst/>
                    </a:prstGeom>
                  </pic:spPr>
                </pic:pic>
              </a:graphicData>
            </a:graphic>
          </wp:inline>
        </w:drawing>
      </w:r>
    </w:p>
    <w:p>
      <w:pPr>
        <w:spacing w:line="240" w:lineRule="auto"/>
        <w:rPr>
          <w:szCs w:val="21"/>
        </w:rPr>
      </w:pPr>
      <w:r>
        <w:rPr>
          <w:rFonts w:hint="eastAsia"/>
          <w:szCs w:val="21"/>
        </w:rPr>
        <w:t>新增成功后，在我</w:t>
      </w:r>
      <w:r>
        <w:rPr>
          <w:szCs w:val="21"/>
        </w:rPr>
        <w:t>的</w:t>
      </w:r>
      <w:r>
        <w:rPr>
          <w:rFonts w:hint="eastAsia"/>
          <w:szCs w:val="21"/>
        </w:rPr>
        <w:t>申请</w:t>
      </w:r>
      <w:r>
        <w:rPr>
          <w:szCs w:val="21"/>
        </w:rPr>
        <w:t>页面</w:t>
      </w:r>
      <w:r>
        <w:rPr>
          <w:rFonts w:hint="eastAsia"/>
          <w:szCs w:val="21"/>
        </w:rPr>
        <w:t>会</w:t>
      </w:r>
      <w:r>
        <w:rPr>
          <w:szCs w:val="21"/>
        </w:rPr>
        <w:t>显示</w:t>
      </w:r>
      <w:r>
        <w:rPr>
          <w:rFonts w:hint="eastAsia"/>
          <w:szCs w:val="21"/>
        </w:rPr>
        <w:t>新增的数据申请单信息：</w:t>
      </w:r>
    </w:p>
    <w:p>
      <w:pPr>
        <w:spacing w:line="240" w:lineRule="auto"/>
        <w:rPr>
          <w:sz w:val="24"/>
        </w:rPr>
      </w:pPr>
      <w:r>
        <w:drawing>
          <wp:inline distT="0" distB="0" distL="0" distR="0">
            <wp:extent cx="5274310" cy="1557655"/>
            <wp:effectExtent l="0" t="0" r="13970" b="12065"/>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pic:cNvPicPr>
                  </pic:nvPicPr>
                  <pic:blipFill>
                    <a:blip r:embed="rId88"/>
                    <a:stretch>
                      <a:fillRect/>
                    </a:stretch>
                  </pic:blipFill>
                  <pic:spPr>
                    <a:xfrm>
                      <a:off x="0" y="0"/>
                      <a:ext cx="5274310" cy="1557655"/>
                    </a:xfrm>
                    <a:prstGeom prst="rect">
                      <a:avLst/>
                    </a:prstGeom>
                  </pic:spPr>
                </pic:pic>
              </a:graphicData>
            </a:graphic>
          </wp:inline>
        </w:drawing>
      </w:r>
    </w:p>
    <w:p>
      <w:pPr>
        <w:spacing w:line="240" w:lineRule="auto"/>
        <w:rPr>
          <w:sz w:val="24"/>
        </w:rPr>
      </w:pPr>
    </w:p>
    <w:p>
      <w:pPr>
        <w:pStyle w:val="5"/>
      </w:pPr>
      <w:r>
        <w:rPr>
          <w:rFonts w:hint="eastAsia"/>
        </w:rPr>
        <w:t>我的</w:t>
      </w:r>
      <w:r>
        <w:t>待办</w:t>
      </w:r>
    </w:p>
    <w:p>
      <w:pPr>
        <w:spacing w:line="240" w:lineRule="auto"/>
        <w:rPr>
          <w:szCs w:val="21"/>
        </w:rPr>
      </w:pPr>
      <w:r>
        <w:rPr>
          <w:rFonts w:hint="eastAsia"/>
          <w:szCs w:val="21"/>
        </w:rPr>
        <w:t>进入数据申请审批里“我的</w:t>
      </w:r>
      <w:r>
        <w:rPr>
          <w:szCs w:val="21"/>
        </w:rPr>
        <w:t>待办</w:t>
      </w:r>
      <w:r>
        <w:rPr>
          <w:rFonts w:hint="eastAsia"/>
          <w:szCs w:val="21"/>
        </w:rPr>
        <w:t>”的页面可查看所有待当前用户审批的数据申请单：</w:t>
      </w:r>
    </w:p>
    <w:p>
      <w:pPr>
        <w:spacing w:line="240" w:lineRule="auto"/>
        <w:rPr>
          <w:szCs w:val="21"/>
        </w:rPr>
      </w:pPr>
      <w:r>
        <w:drawing>
          <wp:inline distT="0" distB="0" distL="0" distR="0">
            <wp:extent cx="5274310" cy="1458595"/>
            <wp:effectExtent l="0" t="0" r="13970" b="4445"/>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pic:cNvPicPr>
                      <a:picLocks noChangeAspect="1"/>
                    </pic:cNvPicPr>
                  </pic:nvPicPr>
                  <pic:blipFill>
                    <a:blip r:embed="rId91"/>
                    <a:stretch>
                      <a:fillRect/>
                    </a:stretch>
                  </pic:blipFill>
                  <pic:spPr>
                    <a:xfrm>
                      <a:off x="0" y="0"/>
                      <a:ext cx="5274310" cy="1458595"/>
                    </a:xfrm>
                    <a:prstGeom prst="rect">
                      <a:avLst/>
                    </a:prstGeom>
                  </pic:spPr>
                </pic:pic>
              </a:graphicData>
            </a:graphic>
          </wp:inline>
        </w:drawing>
      </w:r>
    </w:p>
    <w:p>
      <w:pPr>
        <w:spacing w:line="240" w:lineRule="auto"/>
        <w:rPr>
          <w:sz w:val="24"/>
        </w:rPr>
      </w:pPr>
    </w:p>
    <w:p>
      <w:pPr>
        <w:spacing w:line="240" w:lineRule="auto"/>
        <w:rPr>
          <w:szCs w:val="21"/>
        </w:rPr>
      </w:pPr>
      <w:r>
        <w:rPr>
          <w:rFonts w:hint="eastAsia"/>
          <w:szCs w:val="21"/>
        </w:rPr>
        <w:t>【通过申请】</w:t>
      </w:r>
    </w:p>
    <w:p>
      <w:pPr>
        <w:spacing w:line="240" w:lineRule="auto"/>
        <w:rPr>
          <w:szCs w:val="21"/>
        </w:rPr>
      </w:pPr>
      <w:r>
        <w:rPr>
          <w:rFonts w:hint="eastAsia"/>
          <w:szCs w:val="21"/>
        </w:rPr>
        <w:t>在“我的</w:t>
      </w:r>
      <w:r>
        <w:rPr>
          <w:szCs w:val="21"/>
        </w:rPr>
        <w:t>待办</w:t>
      </w:r>
      <w:r>
        <w:rPr>
          <w:rFonts w:hint="eastAsia"/>
          <w:szCs w:val="21"/>
        </w:rPr>
        <w:t>”的页面点击“审核”，进入审批页面：</w:t>
      </w:r>
    </w:p>
    <w:p>
      <w:pPr>
        <w:spacing w:line="240" w:lineRule="auto"/>
        <w:rPr>
          <w:sz w:val="24"/>
        </w:rPr>
      </w:pPr>
      <w:r>
        <w:drawing>
          <wp:inline distT="0" distB="0" distL="0" distR="0">
            <wp:extent cx="5274310" cy="1586230"/>
            <wp:effectExtent l="0" t="0" r="13970" b="13970"/>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pic:cNvPicPr>
                      <a:picLocks noChangeAspect="1"/>
                    </pic:cNvPicPr>
                  </pic:nvPicPr>
                  <pic:blipFill>
                    <a:blip r:embed="rId92"/>
                    <a:stretch>
                      <a:fillRect/>
                    </a:stretch>
                  </pic:blipFill>
                  <pic:spPr>
                    <a:xfrm>
                      <a:off x="0" y="0"/>
                      <a:ext cx="5274310" cy="1586230"/>
                    </a:xfrm>
                    <a:prstGeom prst="rect">
                      <a:avLst/>
                    </a:prstGeom>
                  </pic:spPr>
                </pic:pic>
              </a:graphicData>
            </a:graphic>
          </wp:inline>
        </w:drawing>
      </w:r>
    </w:p>
    <w:p>
      <w:pPr>
        <w:spacing w:line="240" w:lineRule="auto"/>
        <w:rPr>
          <w:sz w:val="24"/>
        </w:rPr>
      </w:pPr>
      <w:r>
        <w:rPr>
          <w:rFonts w:hint="eastAsia"/>
          <w:szCs w:val="21"/>
        </w:rPr>
        <w:t>在审批页面输入审核内容，并点击“申请通过”按键：</w:t>
      </w:r>
    </w:p>
    <w:p>
      <w:pPr>
        <w:spacing w:line="240" w:lineRule="auto"/>
        <w:rPr>
          <w:sz w:val="24"/>
        </w:rPr>
      </w:pPr>
      <w:r>
        <w:drawing>
          <wp:inline distT="0" distB="0" distL="0" distR="0">
            <wp:extent cx="5274310" cy="2673350"/>
            <wp:effectExtent l="0" t="0" r="13970" b="889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pic:cNvPicPr>
                      <a:picLocks noChangeAspect="1"/>
                    </pic:cNvPicPr>
                  </pic:nvPicPr>
                  <pic:blipFill>
                    <a:blip r:embed="rId93"/>
                    <a:stretch>
                      <a:fillRect/>
                    </a:stretch>
                  </pic:blipFill>
                  <pic:spPr>
                    <a:xfrm>
                      <a:off x="0" y="0"/>
                      <a:ext cx="5274310" cy="2673350"/>
                    </a:xfrm>
                    <a:prstGeom prst="rect">
                      <a:avLst/>
                    </a:prstGeom>
                  </pic:spPr>
                </pic:pic>
              </a:graphicData>
            </a:graphic>
          </wp:inline>
        </w:drawing>
      </w:r>
    </w:p>
    <w:p>
      <w:pPr>
        <w:spacing w:line="240" w:lineRule="auto"/>
        <w:rPr>
          <w:szCs w:val="21"/>
        </w:rPr>
      </w:pPr>
      <w:r>
        <w:rPr>
          <w:rFonts w:hint="eastAsia"/>
          <w:szCs w:val="21"/>
        </w:rPr>
        <w:t>业务部门申请通过后，审批</w:t>
      </w:r>
      <w:r>
        <w:rPr>
          <w:szCs w:val="21"/>
        </w:rPr>
        <w:t>节点为</w:t>
      </w:r>
      <w:r>
        <w:rPr>
          <w:rFonts w:hint="eastAsia"/>
          <w:szCs w:val="21"/>
        </w:rPr>
        <w:t>“信息中心审批”：</w:t>
      </w:r>
    </w:p>
    <w:p>
      <w:pPr>
        <w:spacing w:line="240" w:lineRule="auto"/>
        <w:rPr>
          <w:sz w:val="24"/>
        </w:rPr>
      </w:pPr>
      <w:r>
        <w:drawing>
          <wp:inline distT="0" distB="0" distL="0" distR="0">
            <wp:extent cx="5274310" cy="673735"/>
            <wp:effectExtent l="0" t="0" r="13970" b="12065"/>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pic:cNvPicPr>
                      <a:picLocks noChangeAspect="1"/>
                    </pic:cNvPicPr>
                  </pic:nvPicPr>
                  <pic:blipFill>
                    <a:blip r:embed="rId94"/>
                    <a:stretch>
                      <a:fillRect/>
                    </a:stretch>
                  </pic:blipFill>
                  <pic:spPr>
                    <a:xfrm>
                      <a:off x="0" y="0"/>
                      <a:ext cx="5274310" cy="673735"/>
                    </a:xfrm>
                    <a:prstGeom prst="rect">
                      <a:avLst/>
                    </a:prstGeom>
                  </pic:spPr>
                </pic:pic>
              </a:graphicData>
            </a:graphic>
          </wp:inline>
        </w:drawing>
      </w:r>
    </w:p>
    <w:p>
      <w:pPr>
        <w:spacing w:line="240" w:lineRule="auto"/>
        <w:rPr>
          <w:sz w:val="24"/>
        </w:rPr>
      </w:pPr>
    </w:p>
    <w:p>
      <w:pPr>
        <w:spacing w:line="240" w:lineRule="auto"/>
        <w:rPr>
          <w:szCs w:val="21"/>
        </w:rPr>
      </w:pPr>
      <w:r>
        <w:rPr>
          <w:rFonts w:hint="eastAsia"/>
          <w:szCs w:val="21"/>
        </w:rPr>
        <w:t>【退回申请】</w:t>
      </w:r>
    </w:p>
    <w:p>
      <w:pPr>
        <w:spacing w:line="240" w:lineRule="auto"/>
        <w:rPr>
          <w:szCs w:val="21"/>
        </w:rPr>
      </w:pPr>
      <w:r>
        <w:rPr>
          <w:rFonts w:hint="eastAsia"/>
          <w:szCs w:val="21"/>
        </w:rPr>
        <w:t>在审核页面输入审核意见后，并点击“退</w:t>
      </w:r>
      <w:r>
        <w:rPr>
          <w:szCs w:val="21"/>
        </w:rPr>
        <w:t>回申请</w:t>
      </w:r>
      <w:r>
        <w:rPr>
          <w:rFonts w:hint="eastAsia"/>
          <w:szCs w:val="21"/>
        </w:rPr>
        <w:t>”：</w:t>
      </w:r>
    </w:p>
    <w:p>
      <w:pPr>
        <w:spacing w:line="240" w:lineRule="auto"/>
        <w:rPr>
          <w:sz w:val="24"/>
        </w:rPr>
      </w:pPr>
      <w:r>
        <w:drawing>
          <wp:inline distT="0" distB="0" distL="0" distR="0">
            <wp:extent cx="5274310" cy="2720975"/>
            <wp:effectExtent l="0" t="0" r="13970" b="6985"/>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pic:cNvPicPr>
                      <a:picLocks noChangeAspect="1"/>
                    </pic:cNvPicPr>
                  </pic:nvPicPr>
                  <pic:blipFill>
                    <a:blip r:embed="rId95"/>
                    <a:stretch>
                      <a:fillRect/>
                    </a:stretch>
                  </pic:blipFill>
                  <pic:spPr>
                    <a:xfrm>
                      <a:off x="0" y="0"/>
                      <a:ext cx="5274310" cy="2720975"/>
                    </a:xfrm>
                    <a:prstGeom prst="rect">
                      <a:avLst/>
                    </a:prstGeom>
                  </pic:spPr>
                </pic:pic>
              </a:graphicData>
            </a:graphic>
          </wp:inline>
        </w:drawing>
      </w:r>
    </w:p>
    <w:p>
      <w:pPr>
        <w:spacing w:line="240" w:lineRule="auto"/>
        <w:rPr>
          <w:szCs w:val="21"/>
        </w:rPr>
      </w:pPr>
      <w:r>
        <w:rPr>
          <w:rFonts w:hint="eastAsia"/>
          <w:szCs w:val="21"/>
        </w:rPr>
        <w:t>被“业务部门”拒绝的资源的状态显示为“业务部门退回”；</w:t>
      </w:r>
    </w:p>
    <w:p>
      <w:pPr>
        <w:spacing w:line="240" w:lineRule="auto"/>
        <w:rPr>
          <w:szCs w:val="21"/>
        </w:rPr>
      </w:pPr>
      <w:r>
        <w:rPr>
          <w:rFonts w:hint="eastAsia"/>
          <w:szCs w:val="21"/>
        </w:rPr>
        <w:t>被“信息中心”拒绝的资源的状态显示为“信息中心退回”，此时业务部门可以修改申请后再次提交给“信息中心”审核。</w:t>
      </w:r>
    </w:p>
    <w:p>
      <w:pPr>
        <w:pStyle w:val="5"/>
      </w:pPr>
      <w:r>
        <w:rPr>
          <w:rFonts w:hint="eastAsia"/>
        </w:rPr>
        <w:t>我的已</w:t>
      </w:r>
      <w:r>
        <w:t>办</w:t>
      </w:r>
    </w:p>
    <w:p>
      <w:r>
        <w:rPr>
          <w:rFonts w:hint="eastAsia"/>
        </w:rPr>
        <w:t>在我</w:t>
      </w:r>
      <w:r>
        <w:t>的已办</w:t>
      </w:r>
      <w:r>
        <w:rPr>
          <w:rFonts w:hint="eastAsia"/>
        </w:rPr>
        <w:t>页面</w:t>
      </w:r>
      <w:r>
        <w:t>，可以查看当前用户所</w:t>
      </w:r>
      <w:r>
        <w:rPr>
          <w:rFonts w:hint="eastAsia"/>
        </w:rPr>
        <w:t>审批过</w:t>
      </w:r>
      <w:r>
        <w:t>的编目信息，</w:t>
      </w:r>
      <w:r>
        <w:rPr>
          <w:rFonts w:hint="eastAsia"/>
        </w:rPr>
        <w:t>页面如</w:t>
      </w:r>
      <w:r>
        <w:t>下：</w:t>
      </w:r>
    </w:p>
    <w:p>
      <w:pPr>
        <w:spacing w:line="240" w:lineRule="auto"/>
        <w:rPr>
          <w:sz w:val="24"/>
        </w:rPr>
      </w:pPr>
      <w:r>
        <w:drawing>
          <wp:inline distT="0" distB="0" distL="0" distR="0">
            <wp:extent cx="5274310" cy="1461770"/>
            <wp:effectExtent l="0" t="0" r="13970" b="1270"/>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pic:cNvPicPr>
                      <a:picLocks noChangeAspect="1"/>
                    </pic:cNvPicPr>
                  </pic:nvPicPr>
                  <pic:blipFill>
                    <a:blip r:embed="rId79"/>
                    <a:stretch>
                      <a:fillRect/>
                    </a:stretch>
                  </pic:blipFill>
                  <pic:spPr>
                    <a:xfrm>
                      <a:off x="0" y="0"/>
                      <a:ext cx="5274310" cy="1461770"/>
                    </a:xfrm>
                    <a:prstGeom prst="rect">
                      <a:avLst/>
                    </a:prstGeom>
                  </pic:spPr>
                </pic:pic>
              </a:graphicData>
            </a:graphic>
          </wp:inline>
        </w:drawing>
      </w:r>
    </w:p>
    <w:p>
      <w:pPr>
        <w:spacing w:line="240" w:lineRule="auto"/>
        <w:rPr>
          <w:sz w:val="24"/>
        </w:rPr>
      </w:pPr>
    </w:p>
    <w:p>
      <w:pPr>
        <w:pStyle w:val="5"/>
      </w:pPr>
      <w:r>
        <w:rPr>
          <w:rFonts w:hint="eastAsia"/>
        </w:rPr>
        <w:t>我的</w:t>
      </w:r>
      <w:r>
        <w:t>申请</w:t>
      </w:r>
    </w:p>
    <w:p>
      <w:r>
        <w:rPr>
          <w:rFonts w:hint="eastAsia"/>
        </w:rPr>
        <w:t>在我</w:t>
      </w:r>
      <w:r>
        <w:t>的</w:t>
      </w:r>
      <w:r>
        <w:rPr>
          <w:rFonts w:hint="eastAsia"/>
        </w:rPr>
        <w:t>申请页面</w:t>
      </w:r>
      <w:r>
        <w:t>，可以查看当前用户</w:t>
      </w:r>
      <w:r>
        <w:rPr>
          <w:rFonts w:hint="eastAsia"/>
        </w:rPr>
        <w:t>所申请</w:t>
      </w:r>
      <w:r>
        <w:t>的</w:t>
      </w:r>
      <w:r>
        <w:rPr>
          <w:rFonts w:hint="eastAsia"/>
        </w:rPr>
        <w:t>数据</w:t>
      </w:r>
      <w:r>
        <w:t>，</w:t>
      </w:r>
      <w:r>
        <w:rPr>
          <w:rFonts w:hint="eastAsia"/>
        </w:rPr>
        <w:t>支持查看</w:t>
      </w:r>
      <w:r>
        <w:t>，</w:t>
      </w:r>
      <w:r>
        <w:rPr>
          <w:rFonts w:hint="eastAsia"/>
        </w:rPr>
        <w:t>页面如</w:t>
      </w:r>
      <w:r>
        <w:t>下：</w:t>
      </w:r>
    </w:p>
    <w:p>
      <w:r>
        <w:drawing>
          <wp:inline distT="0" distB="0" distL="0" distR="0">
            <wp:extent cx="5274310" cy="1261110"/>
            <wp:effectExtent l="0" t="0" r="13970" b="3810"/>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pic:cNvPicPr>
                      <a:picLocks noChangeAspect="1"/>
                    </pic:cNvPicPr>
                  </pic:nvPicPr>
                  <pic:blipFill>
                    <a:blip r:embed="rId80"/>
                    <a:stretch>
                      <a:fillRect/>
                    </a:stretch>
                  </pic:blipFill>
                  <pic:spPr>
                    <a:xfrm>
                      <a:off x="0" y="0"/>
                      <a:ext cx="5274310" cy="1261110"/>
                    </a:xfrm>
                    <a:prstGeom prst="rect">
                      <a:avLst/>
                    </a:prstGeom>
                  </pic:spPr>
                </pic:pic>
              </a:graphicData>
            </a:graphic>
          </wp:inline>
        </w:drawing>
      </w:r>
    </w:p>
    <w:p>
      <w:pPr>
        <w:spacing w:line="240" w:lineRule="auto"/>
        <w:rPr>
          <w:sz w:val="24"/>
        </w:rPr>
      </w:pPr>
    </w:p>
    <w:p>
      <w:pPr>
        <w:spacing w:line="240" w:lineRule="auto"/>
        <w:rPr>
          <w:sz w:val="24"/>
        </w:rPr>
      </w:pPr>
    </w:p>
    <w:p>
      <w:pPr>
        <w:pStyle w:val="4"/>
      </w:pPr>
      <w:bookmarkStart w:id="38" w:name="_Toc81488937"/>
      <w:bookmarkStart w:id="39" w:name="_Toc11828"/>
      <w:r>
        <w:rPr>
          <w:rFonts w:hint="eastAsia"/>
        </w:rPr>
        <w:t>异议数据审批</w:t>
      </w:r>
      <w:bookmarkEnd w:id="38"/>
      <w:bookmarkEnd w:id="39"/>
    </w:p>
    <w:p>
      <w:pPr>
        <w:spacing w:line="240" w:lineRule="auto"/>
        <w:rPr>
          <w:szCs w:val="21"/>
        </w:rPr>
      </w:pPr>
      <w:r>
        <w:rPr>
          <w:rFonts w:hint="eastAsia"/>
          <w:szCs w:val="21"/>
        </w:rPr>
        <w:t>异议数据审批页面包含我的待</w:t>
      </w:r>
      <w:r>
        <w:rPr>
          <w:szCs w:val="21"/>
        </w:rPr>
        <w:t>办、</w:t>
      </w:r>
      <w:r>
        <w:rPr>
          <w:rFonts w:hint="eastAsia"/>
          <w:szCs w:val="21"/>
        </w:rPr>
        <w:t>我</w:t>
      </w:r>
      <w:r>
        <w:rPr>
          <w:szCs w:val="21"/>
        </w:rPr>
        <w:t>的已办</w:t>
      </w:r>
      <w:r>
        <w:rPr>
          <w:rFonts w:hint="eastAsia"/>
          <w:szCs w:val="21"/>
        </w:rPr>
        <w:t>和</w:t>
      </w:r>
      <w:r>
        <w:rPr>
          <w:szCs w:val="21"/>
        </w:rPr>
        <w:t>我的申请</w:t>
      </w:r>
      <w:r>
        <w:rPr>
          <w:rFonts w:hint="eastAsia"/>
          <w:szCs w:val="21"/>
        </w:rPr>
        <w:t>子页面，页面如下</w:t>
      </w:r>
    </w:p>
    <w:p>
      <w:pPr>
        <w:spacing w:line="240" w:lineRule="auto"/>
        <w:rPr>
          <w:szCs w:val="21"/>
        </w:rPr>
      </w:pPr>
      <w:r>
        <w:rPr>
          <w:rFonts w:hint="eastAsia"/>
          <w:szCs w:val="21"/>
        </w:rPr>
        <w:t>异议数据审批：审批在“我的目录”里发起的异议数据。</w:t>
      </w:r>
    </w:p>
    <w:p>
      <w:pPr>
        <w:spacing w:line="240" w:lineRule="auto"/>
        <w:rPr>
          <w:sz w:val="24"/>
        </w:rPr>
      </w:pPr>
      <w:r>
        <w:drawing>
          <wp:inline distT="0" distB="0" distL="0" distR="0">
            <wp:extent cx="5274310" cy="1214120"/>
            <wp:effectExtent l="0" t="0" r="13970" b="508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pic:cNvPicPr>
                      <a:picLocks noChangeAspect="1"/>
                    </pic:cNvPicPr>
                  </pic:nvPicPr>
                  <pic:blipFill>
                    <a:blip r:embed="rId96"/>
                    <a:stretch>
                      <a:fillRect/>
                    </a:stretch>
                  </pic:blipFill>
                  <pic:spPr>
                    <a:xfrm>
                      <a:off x="0" y="0"/>
                      <a:ext cx="5274310" cy="1214120"/>
                    </a:xfrm>
                    <a:prstGeom prst="rect">
                      <a:avLst/>
                    </a:prstGeom>
                  </pic:spPr>
                </pic:pic>
              </a:graphicData>
            </a:graphic>
          </wp:inline>
        </w:drawing>
      </w:r>
    </w:p>
    <w:p>
      <w:pPr>
        <w:pStyle w:val="5"/>
      </w:pPr>
      <w:r>
        <w:rPr>
          <w:rFonts w:hint="eastAsia"/>
        </w:rPr>
        <w:t>我的</w:t>
      </w:r>
      <w:r>
        <w:t>待办</w:t>
      </w:r>
    </w:p>
    <w:p>
      <w:pPr>
        <w:spacing w:line="240" w:lineRule="auto"/>
        <w:rPr>
          <w:szCs w:val="21"/>
        </w:rPr>
      </w:pPr>
      <w:r>
        <w:rPr>
          <w:rFonts w:hint="eastAsia"/>
          <w:szCs w:val="21"/>
        </w:rPr>
        <w:t>进入异议数据审批里“我的</w:t>
      </w:r>
      <w:r>
        <w:rPr>
          <w:szCs w:val="21"/>
        </w:rPr>
        <w:t>待办</w:t>
      </w:r>
      <w:r>
        <w:rPr>
          <w:rFonts w:hint="eastAsia"/>
          <w:szCs w:val="21"/>
        </w:rPr>
        <w:t>”的页面可查看所有待当前用户审批的数据申请单：</w:t>
      </w:r>
    </w:p>
    <w:p>
      <w:pPr>
        <w:spacing w:line="240" w:lineRule="auto"/>
        <w:rPr>
          <w:szCs w:val="21"/>
        </w:rPr>
      </w:pPr>
      <w:r>
        <w:drawing>
          <wp:inline distT="0" distB="0" distL="0" distR="0">
            <wp:extent cx="5274310" cy="1437005"/>
            <wp:effectExtent l="0" t="0" r="13970" b="10795"/>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pic:cNvPicPr>
                      <a:picLocks noChangeAspect="1"/>
                    </pic:cNvPicPr>
                  </pic:nvPicPr>
                  <pic:blipFill>
                    <a:blip r:embed="rId97"/>
                    <a:stretch>
                      <a:fillRect/>
                    </a:stretch>
                  </pic:blipFill>
                  <pic:spPr>
                    <a:xfrm>
                      <a:off x="0" y="0"/>
                      <a:ext cx="5274310" cy="1437005"/>
                    </a:xfrm>
                    <a:prstGeom prst="rect">
                      <a:avLst/>
                    </a:prstGeom>
                  </pic:spPr>
                </pic:pic>
              </a:graphicData>
            </a:graphic>
          </wp:inline>
        </w:drawing>
      </w:r>
    </w:p>
    <w:p>
      <w:pPr>
        <w:spacing w:line="240" w:lineRule="auto"/>
        <w:rPr>
          <w:sz w:val="24"/>
        </w:rPr>
      </w:pPr>
    </w:p>
    <w:p>
      <w:pPr>
        <w:spacing w:line="240" w:lineRule="auto"/>
        <w:rPr>
          <w:szCs w:val="21"/>
        </w:rPr>
      </w:pPr>
      <w:r>
        <w:rPr>
          <w:rFonts w:hint="eastAsia"/>
          <w:szCs w:val="21"/>
        </w:rPr>
        <w:t>【通过申请】</w:t>
      </w:r>
    </w:p>
    <w:p>
      <w:pPr>
        <w:spacing w:line="240" w:lineRule="auto"/>
        <w:rPr>
          <w:szCs w:val="21"/>
        </w:rPr>
      </w:pPr>
      <w:r>
        <w:rPr>
          <w:rFonts w:hint="eastAsia"/>
          <w:szCs w:val="21"/>
        </w:rPr>
        <w:t>在“我的</w:t>
      </w:r>
      <w:r>
        <w:rPr>
          <w:szCs w:val="21"/>
        </w:rPr>
        <w:t>待办</w:t>
      </w:r>
      <w:r>
        <w:rPr>
          <w:rFonts w:hint="eastAsia"/>
          <w:szCs w:val="21"/>
        </w:rPr>
        <w:t>”的页面点击“审核”，进入审批页面：</w:t>
      </w:r>
    </w:p>
    <w:p>
      <w:pPr>
        <w:spacing w:line="240" w:lineRule="auto"/>
        <w:rPr>
          <w:sz w:val="24"/>
        </w:rPr>
      </w:pPr>
      <w:r>
        <w:drawing>
          <wp:inline distT="0" distB="0" distL="0" distR="0">
            <wp:extent cx="5274310" cy="1452245"/>
            <wp:effectExtent l="0" t="0" r="13970" b="10795"/>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pic:cNvPicPr>
                  </pic:nvPicPr>
                  <pic:blipFill>
                    <a:blip r:embed="rId98"/>
                    <a:stretch>
                      <a:fillRect/>
                    </a:stretch>
                  </pic:blipFill>
                  <pic:spPr>
                    <a:xfrm>
                      <a:off x="0" y="0"/>
                      <a:ext cx="5274310" cy="1452245"/>
                    </a:xfrm>
                    <a:prstGeom prst="rect">
                      <a:avLst/>
                    </a:prstGeom>
                  </pic:spPr>
                </pic:pic>
              </a:graphicData>
            </a:graphic>
          </wp:inline>
        </w:drawing>
      </w:r>
    </w:p>
    <w:p>
      <w:pPr>
        <w:spacing w:line="240" w:lineRule="auto"/>
        <w:rPr>
          <w:sz w:val="24"/>
        </w:rPr>
      </w:pPr>
      <w:r>
        <w:rPr>
          <w:rFonts w:hint="eastAsia"/>
          <w:szCs w:val="21"/>
        </w:rPr>
        <w:t>在审批页面输入审核内容，并点击“申请通过”按键：</w:t>
      </w:r>
    </w:p>
    <w:p>
      <w:pPr>
        <w:spacing w:line="240" w:lineRule="auto"/>
        <w:rPr>
          <w:sz w:val="24"/>
        </w:rPr>
      </w:pPr>
      <w:r>
        <w:drawing>
          <wp:inline distT="0" distB="0" distL="0" distR="0">
            <wp:extent cx="5274310" cy="2707640"/>
            <wp:effectExtent l="0" t="0" r="13970" b="5080"/>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pic:cNvPicPr>
                      <a:picLocks noChangeAspect="1"/>
                    </pic:cNvPicPr>
                  </pic:nvPicPr>
                  <pic:blipFill>
                    <a:blip r:embed="rId99"/>
                    <a:stretch>
                      <a:fillRect/>
                    </a:stretch>
                  </pic:blipFill>
                  <pic:spPr>
                    <a:xfrm>
                      <a:off x="0" y="0"/>
                      <a:ext cx="5274310" cy="2707640"/>
                    </a:xfrm>
                    <a:prstGeom prst="rect">
                      <a:avLst/>
                    </a:prstGeom>
                  </pic:spPr>
                </pic:pic>
              </a:graphicData>
            </a:graphic>
          </wp:inline>
        </w:drawing>
      </w:r>
    </w:p>
    <w:p>
      <w:pPr>
        <w:spacing w:line="240" w:lineRule="auto"/>
        <w:rPr>
          <w:szCs w:val="21"/>
        </w:rPr>
      </w:pPr>
      <w:r>
        <w:rPr>
          <w:rFonts w:hint="eastAsia"/>
          <w:szCs w:val="21"/>
        </w:rPr>
        <w:t>业务部门申请通过后，审批</w:t>
      </w:r>
      <w:r>
        <w:rPr>
          <w:szCs w:val="21"/>
        </w:rPr>
        <w:t>节点为</w:t>
      </w:r>
      <w:r>
        <w:rPr>
          <w:rFonts w:hint="eastAsia"/>
          <w:szCs w:val="21"/>
        </w:rPr>
        <w:t>“信息中心审批”：</w:t>
      </w:r>
    </w:p>
    <w:p>
      <w:pPr>
        <w:spacing w:line="240" w:lineRule="auto"/>
        <w:rPr>
          <w:sz w:val="24"/>
        </w:rPr>
      </w:pPr>
      <w:r>
        <w:drawing>
          <wp:inline distT="0" distB="0" distL="0" distR="0">
            <wp:extent cx="5274310" cy="542925"/>
            <wp:effectExtent l="0" t="0" r="13970" b="5715"/>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pic:cNvPicPr>
                      <a:picLocks noChangeAspect="1"/>
                    </pic:cNvPicPr>
                  </pic:nvPicPr>
                  <pic:blipFill>
                    <a:blip r:embed="rId100"/>
                    <a:stretch>
                      <a:fillRect/>
                    </a:stretch>
                  </pic:blipFill>
                  <pic:spPr>
                    <a:xfrm>
                      <a:off x="0" y="0"/>
                      <a:ext cx="5274310" cy="542925"/>
                    </a:xfrm>
                    <a:prstGeom prst="rect">
                      <a:avLst/>
                    </a:prstGeom>
                  </pic:spPr>
                </pic:pic>
              </a:graphicData>
            </a:graphic>
          </wp:inline>
        </w:drawing>
      </w:r>
    </w:p>
    <w:p>
      <w:pPr>
        <w:spacing w:line="240" w:lineRule="auto"/>
        <w:rPr>
          <w:sz w:val="24"/>
        </w:rPr>
      </w:pPr>
    </w:p>
    <w:p>
      <w:pPr>
        <w:spacing w:line="240" w:lineRule="auto"/>
        <w:rPr>
          <w:szCs w:val="21"/>
        </w:rPr>
      </w:pPr>
      <w:r>
        <w:rPr>
          <w:rFonts w:hint="eastAsia"/>
          <w:szCs w:val="21"/>
        </w:rPr>
        <w:t>【退回申请】</w:t>
      </w:r>
    </w:p>
    <w:p>
      <w:pPr>
        <w:spacing w:line="240" w:lineRule="auto"/>
        <w:rPr>
          <w:szCs w:val="21"/>
        </w:rPr>
      </w:pPr>
      <w:r>
        <w:rPr>
          <w:rFonts w:hint="eastAsia"/>
          <w:szCs w:val="21"/>
        </w:rPr>
        <w:t>在审核页面输入审核意见后，并点击“退</w:t>
      </w:r>
      <w:r>
        <w:rPr>
          <w:szCs w:val="21"/>
        </w:rPr>
        <w:t>回申请</w:t>
      </w:r>
      <w:r>
        <w:rPr>
          <w:rFonts w:hint="eastAsia"/>
          <w:szCs w:val="21"/>
        </w:rPr>
        <w:t>”：</w:t>
      </w:r>
    </w:p>
    <w:p>
      <w:pPr>
        <w:spacing w:line="240" w:lineRule="auto"/>
        <w:rPr>
          <w:sz w:val="24"/>
        </w:rPr>
      </w:pPr>
      <w:r>
        <w:drawing>
          <wp:inline distT="0" distB="0" distL="0" distR="0">
            <wp:extent cx="5274310" cy="2718435"/>
            <wp:effectExtent l="0" t="0" r="13970" b="952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101"/>
                    <a:stretch>
                      <a:fillRect/>
                    </a:stretch>
                  </pic:blipFill>
                  <pic:spPr>
                    <a:xfrm>
                      <a:off x="0" y="0"/>
                      <a:ext cx="5274310" cy="2718435"/>
                    </a:xfrm>
                    <a:prstGeom prst="rect">
                      <a:avLst/>
                    </a:prstGeom>
                  </pic:spPr>
                </pic:pic>
              </a:graphicData>
            </a:graphic>
          </wp:inline>
        </w:drawing>
      </w:r>
    </w:p>
    <w:p>
      <w:pPr>
        <w:spacing w:line="240" w:lineRule="auto"/>
        <w:rPr>
          <w:szCs w:val="21"/>
        </w:rPr>
      </w:pPr>
      <w:r>
        <w:rPr>
          <w:rFonts w:hint="eastAsia"/>
          <w:szCs w:val="21"/>
        </w:rPr>
        <w:t>被“业务部门”拒绝的资源的状态显示为“业务部门退回”；</w:t>
      </w:r>
    </w:p>
    <w:p>
      <w:pPr>
        <w:spacing w:line="240" w:lineRule="auto"/>
        <w:rPr>
          <w:szCs w:val="21"/>
        </w:rPr>
      </w:pPr>
      <w:r>
        <w:rPr>
          <w:rFonts w:hint="eastAsia"/>
          <w:szCs w:val="21"/>
        </w:rPr>
        <w:t>被“信息中心”拒绝的资源的状态显示为“信息中心退回”，此时业务部门可以修改申请后再次提交给“信息中心”审核。</w:t>
      </w:r>
    </w:p>
    <w:p>
      <w:pPr>
        <w:pStyle w:val="5"/>
      </w:pPr>
      <w:r>
        <w:rPr>
          <w:rFonts w:hint="eastAsia"/>
        </w:rPr>
        <w:t>我的已</w:t>
      </w:r>
      <w:r>
        <w:t>办</w:t>
      </w:r>
    </w:p>
    <w:p>
      <w:r>
        <w:rPr>
          <w:rFonts w:hint="eastAsia"/>
        </w:rPr>
        <w:t>在我</w:t>
      </w:r>
      <w:r>
        <w:t>的已办</w:t>
      </w:r>
      <w:r>
        <w:rPr>
          <w:rFonts w:hint="eastAsia"/>
        </w:rPr>
        <w:t>页面</w:t>
      </w:r>
      <w:r>
        <w:t>，可以查看当前用户所</w:t>
      </w:r>
      <w:r>
        <w:rPr>
          <w:rFonts w:hint="eastAsia"/>
        </w:rPr>
        <w:t>审批过</w:t>
      </w:r>
      <w:r>
        <w:t>的编目信息，</w:t>
      </w:r>
      <w:r>
        <w:rPr>
          <w:rFonts w:hint="eastAsia"/>
        </w:rPr>
        <w:t>页面如</w:t>
      </w:r>
      <w:r>
        <w:t>下：</w:t>
      </w:r>
    </w:p>
    <w:p>
      <w:pPr>
        <w:spacing w:line="240" w:lineRule="auto"/>
        <w:rPr>
          <w:sz w:val="24"/>
        </w:rPr>
      </w:pPr>
      <w:r>
        <w:drawing>
          <wp:inline distT="0" distB="0" distL="0" distR="0">
            <wp:extent cx="5274310" cy="1590675"/>
            <wp:effectExtent l="0" t="0" r="13970" b="9525"/>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pic:cNvPicPr>
                      <a:picLocks noChangeAspect="1"/>
                    </pic:cNvPicPr>
                  </pic:nvPicPr>
                  <pic:blipFill>
                    <a:blip r:embed="rId102"/>
                    <a:stretch>
                      <a:fillRect/>
                    </a:stretch>
                  </pic:blipFill>
                  <pic:spPr>
                    <a:xfrm>
                      <a:off x="0" y="0"/>
                      <a:ext cx="5274310" cy="1590675"/>
                    </a:xfrm>
                    <a:prstGeom prst="rect">
                      <a:avLst/>
                    </a:prstGeom>
                  </pic:spPr>
                </pic:pic>
              </a:graphicData>
            </a:graphic>
          </wp:inline>
        </w:drawing>
      </w:r>
    </w:p>
    <w:p>
      <w:pPr>
        <w:spacing w:line="240" w:lineRule="auto"/>
        <w:rPr>
          <w:sz w:val="24"/>
        </w:rPr>
      </w:pPr>
    </w:p>
    <w:p>
      <w:pPr>
        <w:pStyle w:val="5"/>
      </w:pPr>
      <w:r>
        <w:rPr>
          <w:rFonts w:hint="eastAsia"/>
        </w:rPr>
        <w:t>我的</w:t>
      </w:r>
      <w:r>
        <w:t>申请</w:t>
      </w:r>
    </w:p>
    <w:p>
      <w:r>
        <w:rPr>
          <w:rFonts w:hint="eastAsia"/>
        </w:rPr>
        <w:t>在我</w:t>
      </w:r>
      <w:r>
        <w:t>的</w:t>
      </w:r>
      <w:r>
        <w:rPr>
          <w:rFonts w:hint="eastAsia"/>
        </w:rPr>
        <w:t>申请页面</w:t>
      </w:r>
      <w:r>
        <w:t>，可以查看当前用户</w:t>
      </w:r>
      <w:r>
        <w:rPr>
          <w:rFonts w:hint="eastAsia"/>
        </w:rPr>
        <w:t>所申请</w:t>
      </w:r>
      <w:r>
        <w:t>的</w:t>
      </w:r>
      <w:r>
        <w:rPr>
          <w:rFonts w:hint="eastAsia"/>
        </w:rPr>
        <w:t>数据</w:t>
      </w:r>
      <w:r>
        <w:t>，</w:t>
      </w:r>
      <w:r>
        <w:rPr>
          <w:rFonts w:hint="eastAsia"/>
        </w:rPr>
        <w:t>支持查看</w:t>
      </w:r>
      <w:r>
        <w:t>，</w:t>
      </w:r>
      <w:r>
        <w:rPr>
          <w:rFonts w:hint="eastAsia"/>
        </w:rPr>
        <w:t>页面如</w:t>
      </w:r>
      <w:r>
        <w:t>下：</w:t>
      </w:r>
    </w:p>
    <w:p>
      <w:r>
        <w:drawing>
          <wp:inline distT="0" distB="0" distL="0" distR="0">
            <wp:extent cx="5274310" cy="1571625"/>
            <wp:effectExtent l="0" t="0" r="13970" b="13335"/>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pic:cNvPicPr>
                      <a:picLocks noChangeAspect="1"/>
                    </pic:cNvPicPr>
                  </pic:nvPicPr>
                  <pic:blipFill>
                    <a:blip r:embed="rId103"/>
                    <a:stretch>
                      <a:fillRect/>
                    </a:stretch>
                  </pic:blipFill>
                  <pic:spPr>
                    <a:xfrm>
                      <a:off x="0" y="0"/>
                      <a:ext cx="5274310" cy="1571625"/>
                    </a:xfrm>
                    <a:prstGeom prst="rect">
                      <a:avLst/>
                    </a:prstGeom>
                  </pic:spPr>
                </pic:pic>
              </a:graphicData>
            </a:graphic>
          </wp:inline>
        </w:drawing>
      </w:r>
    </w:p>
    <w:p>
      <w:pPr>
        <w:spacing w:line="240" w:lineRule="auto"/>
        <w:rPr>
          <w:sz w:val="24"/>
        </w:rPr>
      </w:pPr>
    </w:p>
    <w:p>
      <w:pPr>
        <w:pStyle w:val="3"/>
      </w:pPr>
      <w:bookmarkStart w:id="40" w:name="_Toc81488938"/>
      <w:bookmarkStart w:id="41" w:name="_Toc19495"/>
      <w:r>
        <w:rPr>
          <w:rFonts w:hint="eastAsia"/>
        </w:rPr>
        <w:t>统计分析</w:t>
      </w:r>
      <w:bookmarkEnd w:id="40"/>
      <w:bookmarkEnd w:id="41"/>
    </w:p>
    <w:p>
      <w:pPr>
        <w:pStyle w:val="4"/>
      </w:pPr>
      <w:bookmarkStart w:id="42" w:name="_Toc81488939"/>
      <w:bookmarkStart w:id="43" w:name="_Toc19197"/>
      <w:r>
        <w:rPr>
          <w:rFonts w:hint="eastAsia"/>
        </w:rPr>
        <w:t>接入</w:t>
      </w:r>
      <w:r>
        <w:t>分析</w:t>
      </w:r>
      <w:bookmarkEnd w:id="42"/>
      <w:bookmarkEnd w:id="43"/>
    </w:p>
    <w:p>
      <w:pPr>
        <w:rPr>
          <w:szCs w:val="21"/>
        </w:rPr>
      </w:pPr>
      <w:r>
        <w:rPr>
          <w:rFonts w:hint="eastAsia"/>
          <w:szCs w:val="21"/>
        </w:rPr>
        <w:t>接入分析主要是对接入的资源表、资源记录数量</w:t>
      </w:r>
      <w:r>
        <w:rPr>
          <w:szCs w:val="21"/>
        </w:rPr>
        <w:t>、</w:t>
      </w:r>
      <w:r>
        <w:rPr>
          <w:rFonts w:hint="eastAsia"/>
          <w:szCs w:val="21"/>
        </w:rPr>
        <w:t>接入部门数量进行统计和分析，页面如下：</w:t>
      </w:r>
    </w:p>
    <w:p>
      <w:pPr>
        <w:rPr>
          <w:szCs w:val="21"/>
        </w:rPr>
      </w:pPr>
      <w:r>
        <w:drawing>
          <wp:inline distT="0" distB="0" distL="114300" distR="114300">
            <wp:extent cx="5262880" cy="2123440"/>
            <wp:effectExtent l="0" t="0" r="10160" b="10160"/>
            <wp:docPr id="367"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60"/>
                    <pic:cNvPicPr>
                      <a:picLocks noChangeAspect="1"/>
                    </pic:cNvPicPr>
                  </pic:nvPicPr>
                  <pic:blipFill>
                    <a:blip r:embed="rId104"/>
                    <a:stretch>
                      <a:fillRect/>
                    </a:stretch>
                  </pic:blipFill>
                  <pic:spPr>
                    <a:xfrm>
                      <a:off x="0" y="0"/>
                      <a:ext cx="5262880" cy="2123440"/>
                    </a:xfrm>
                    <a:prstGeom prst="rect">
                      <a:avLst/>
                    </a:prstGeom>
                    <a:noFill/>
                    <a:ln>
                      <a:noFill/>
                    </a:ln>
                  </pic:spPr>
                </pic:pic>
              </a:graphicData>
            </a:graphic>
          </wp:inline>
        </w:drawing>
      </w:r>
    </w:p>
    <w:p/>
    <w:p>
      <w:pPr>
        <w:pStyle w:val="4"/>
      </w:pPr>
      <w:bookmarkStart w:id="44" w:name="_Toc81488940"/>
      <w:bookmarkStart w:id="45" w:name="_Toc7132"/>
      <w:r>
        <w:rPr>
          <w:rFonts w:hint="eastAsia"/>
        </w:rPr>
        <w:t>数源</w:t>
      </w:r>
      <w:r>
        <w:t>分析</w:t>
      </w:r>
      <w:bookmarkEnd w:id="44"/>
      <w:bookmarkEnd w:id="45"/>
    </w:p>
    <w:p>
      <w:pPr>
        <w:spacing w:line="240" w:lineRule="auto"/>
        <w:rPr>
          <w:szCs w:val="21"/>
        </w:rPr>
      </w:pPr>
      <w:r>
        <w:rPr>
          <w:rFonts w:hint="eastAsia"/>
          <w:szCs w:val="21"/>
        </w:rPr>
        <w:t>数源分析主要是对接入的数据源、资源</w:t>
      </w:r>
      <w:r>
        <w:rPr>
          <w:szCs w:val="21"/>
        </w:rPr>
        <w:t>、库表等</w:t>
      </w:r>
      <w:r>
        <w:rPr>
          <w:rFonts w:hint="eastAsia"/>
          <w:szCs w:val="21"/>
        </w:rPr>
        <w:t>信息进行统计和分析，页面如下：</w:t>
      </w:r>
    </w:p>
    <w:p>
      <w:r>
        <w:drawing>
          <wp:inline distT="0" distB="0" distL="0" distR="0">
            <wp:extent cx="5274310" cy="2411095"/>
            <wp:effectExtent l="0" t="0" r="13970" b="12065"/>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pic:cNvPicPr>
                      <a:picLocks noChangeAspect="1"/>
                    </pic:cNvPicPr>
                  </pic:nvPicPr>
                  <pic:blipFill>
                    <a:blip r:embed="rId105"/>
                    <a:stretch>
                      <a:fillRect/>
                    </a:stretch>
                  </pic:blipFill>
                  <pic:spPr>
                    <a:xfrm>
                      <a:off x="0" y="0"/>
                      <a:ext cx="5274310" cy="2411095"/>
                    </a:xfrm>
                    <a:prstGeom prst="rect">
                      <a:avLst/>
                    </a:prstGeom>
                  </pic:spPr>
                </pic:pic>
              </a:graphicData>
            </a:graphic>
          </wp:inline>
        </w:drawing>
      </w:r>
    </w:p>
    <w:p>
      <w:pPr>
        <w:pStyle w:val="4"/>
      </w:pPr>
      <w:bookmarkStart w:id="46" w:name="_Toc81488941"/>
      <w:bookmarkStart w:id="47" w:name="_Toc31433"/>
      <w:r>
        <w:rPr>
          <w:rFonts w:hint="eastAsia"/>
        </w:rPr>
        <w:t>资源分析</w:t>
      </w:r>
      <w:bookmarkEnd w:id="46"/>
      <w:bookmarkEnd w:id="47"/>
    </w:p>
    <w:p>
      <w:pPr>
        <w:spacing w:line="240" w:lineRule="auto"/>
        <w:rPr>
          <w:szCs w:val="21"/>
        </w:rPr>
      </w:pPr>
      <w:r>
        <w:rPr>
          <w:rFonts w:hint="eastAsia"/>
          <w:szCs w:val="21"/>
        </w:rPr>
        <w:t>资源分析主要是对接入的数据资源和资源信息进行统计和分析的，页面如下：</w:t>
      </w:r>
    </w:p>
    <w:p>
      <w:pPr>
        <w:spacing w:line="240" w:lineRule="auto"/>
        <w:rPr>
          <w:sz w:val="24"/>
        </w:rPr>
      </w:pPr>
      <w:r>
        <w:rPr>
          <w:sz w:val="24"/>
        </w:rPr>
        <w:drawing>
          <wp:inline distT="0" distB="0" distL="114300" distR="114300">
            <wp:extent cx="5271135" cy="2392045"/>
            <wp:effectExtent l="0" t="0" r="1905" b="635"/>
            <wp:docPr id="371"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139"/>
                    <pic:cNvPicPr>
                      <a:picLocks noChangeAspect="1"/>
                    </pic:cNvPicPr>
                  </pic:nvPicPr>
                  <pic:blipFill>
                    <a:blip r:embed="rId106"/>
                    <a:stretch>
                      <a:fillRect/>
                    </a:stretch>
                  </pic:blipFill>
                  <pic:spPr>
                    <a:xfrm>
                      <a:off x="0" y="0"/>
                      <a:ext cx="5271135" cy="2392045"/>
                    </a:xfrm>
                    <a:prstGeom prst="rect">
                      <a:avLst/>
                    </a:prstGeom>
                    <a:noFill/>
                    <a:ln>
                      <a:noFill/>
                    </a:ln>
                  </pic:spPr>
                </pic:pic>
              </a:graphicData>
            </a:graphic>
          </wp:inline>
        </w:drawing>
      </w:r>
    </w:p>
    <w:p>
      <w:pPr>
        <w:spacing w:line="240" w:lineRule="auto"/>
        <w:rPr>
          <w:szCs w:val="21"/>
        </w:rPr>
      </w:pPr>
      <w:r>
        <w:rPr>
          <w:rFonts w:hint="eastAsia"/>
          <w:szCs w:val="21"/>
        </w:rPr>
        <w:t>【接入数据资源】：</w:t>
      </w:r>
    </w:p>
    <w:p>
      <w:pPr>
        <w:spacing w:line="240" w:lineRule="auto"/>
        <w:rPr>
          <w:sz w:val="24"/>
        </w:rPr>
      </w:pPr>
      <w:r>
        <w:rPr>
          <w:sz w:val="24"/>
        </w:rPr>
        <w:drawing>
          <wp:inline distT="0" distB="0" distL="114300" distR="114300">
            <wp:extent cx="5262245" cy="2366645"/>
            <wp:effectExtent l="0" t="0" r="10795" b="10795"/>
            <wp:docPr id="372"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140"/>
                    <pic:cNvPicPr>
                      <a:picLocks noChangeAspect="1"/>
                    </pic:cNvPicPr>
                  </pic:nvPicPr>
                  <pic:blipFill>
                    <a:blip r:embed="rId107"/>
                    <a:stretch>
                      <a:fillRect/>
                    </a:stretch>
                  </pic:blipFill>
                  <pic:spPr>
                    <a:xfrm>
                      <a:off x="0" y="0"/>
                      <a:ext cx="5262245" cy="2366645"/>
                    </a:xfrm>
                    <a:prstGeom prst="rect">
                      <a:avLst/>
                    </a:prstGeom>
                    <a:noFill/>
                    <a:ln>
                      <a:noFill/>
                    </a:ln>
                  </pic:spPr>
                </pic:pic>
              </a:graphicData>
            </a:graphic>
          </wp:inline>
        </w:drawing>
      </w:r>
    </w:p>
    <w:p>
      <w:pPr>
        <w:spacing w:line="240" w:lineRule="auto"/>
        <w:rPr>
          <w:sz w:val="24"/>
        </w:rPr>
      </w:pPr>
      <w:r>
        <w:rPr>
          <w:rFonts w:hint="eastAsia"/>
          <w:sz w:val="24"/>
        </w:rPr>
        <w:t>【</w:t>
      </w:r>
      <w:r>
        <w:rPr>
          <w:rFonts w:hint="eastAsia"/>
          <w:szCs w:val="21"/>
        </w:rPr>
        <w:t>资源信息项】：</w:t>
      </w:r>
    </w:p>
    <w:p>
      <w:pPr>
        <w:spacing w:line="240" w:lineRule="auto"/>
        <w:rPr>
          <w:sz w:val="24"/>
        </w:rPr>
      </w:pPr>
      <w:r>
        <w:rPr>
          <w:sz w:val="24"/>
        </w:rPr>
        <w:drawing>
          <wp:inline distT="0" distB="0" distL="114300" distR="114300">
            <wp:extent cx="5272405" cy="2354580"/>
            <wp:effectExtent l="0" t="0" r="635" b="7620"/>
            <wp:docPr id="373"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141"/>
                    <pic:cNvPicPr>
                      <a:picLocks noChangeAspect="1"/>
                    </pic:cNvPicPr>
                  </pic:nvPicPr>
                  <pic:blipFill>
                    <a:blip r:embed="rId108"/>
                    <a:stretch>
                      <a:fillRect/>
                    </a:stretch>
                  </pic:blipFill>
                  <pic:spPr>
                    <a:xfrm>
                      <a:off x="0" y="0"/>
                      <a:ext cx="5272405" cy="2354580"/>
                    </a:xfrm>
                    <a:prstGeom prst="rect">
                      <a:avLst/>
                    </a:prstGeom>
                    <a:noFill/>
                    <a:ln>
                      <a:noFill/>
                    </a:ln>
                  </pic:spPr>
                </pic:pic>
              </a:graphicData>
            </a:graphic>
          </wp:inline>
        </w:drawing>
      </w:r>
    </w:p>
    <w:p>
      <w:pPr>
        <w:spacing w:line="240" w:lineRule="auto"/>
        <w:rPr>
          <w:sz w:val="24"/>
        </w:rPr>
      </w:pPr>
    </w:p>
    <w:p>
      <w:pPr>
        <w:spacing w:line="240" w:lineRule="auto"/>
        <w:rPr>
          <w:szCs w:val="21"/>
        </w:rPr>
      </w:pPr>
      <w:r>
        <w:rPr>
          <w:rFonts w:hint="eastAsia"/>
          <w:szCs w:val="21"/>
        </w:rPr>
        <w:t>【数据共享、开放和编目统计分析】</w:t>
      </w:r>
    </w:p>
    <w:p>
      <w:pPr>
        <w:spacing w:line="240" w:lineRule="auto"/>
        <w:rPr>
          <w:sz w:val="24"/>
        </w:rPr>
      </w:pPr>
      <w:r>
        <w:rPr>
          <w:sz w:val="24"/>
        </w:rPr>
        <w:drawing>
          <wp:inline distT="0" distB="0" distL="114300" distR="114300">
            <wp:extent cx="5274310" cy="1971040"/>
            <wp:effectExtent l="0" t="0" r="13970" b="10160"/>
            <wp:docPr id="3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5"/>
                    <pic:cNvPicPr>
                      <a:picLocks noChangeAspect="1"/>
                    </pic:cNvPicPr>
                  </pic:nvPicPr>
                  <pic:blipFill>
                    <a:blip r:embed="rId109"/>
                    <a:stretch>
                      <a:fillRect/>
                    </a:stretch>
                  </pic:blipFill>
                  <pic:spPr>
                    <a:xfrm>
                      <a:off x="0" y="0"/>
                      <a:ext cx="5274310" cy="1971040"/>
                    </a:xfrm>
                    <a:prstGeom prst="rect">
                      <a:avLst/>
                    </a:prstGeom>
                    <a:noFill/>
                    <a:ln>
                      <a:noFill/>
                    </a:ln>
                  </pic:spPr>
                </pic:pic>
              </a:graphicData>
            </a:graphic>
          </wp:inline>
        </w:drawing>
      </w:r>
    </w:p>
    <w:p>
      <w:pPr>
        <w:spacing w:line="240" w:lineRule="auto"/>
        <w:rPr>
          <w:szCs w:val="21"/>
        </w:rPr>
      </w:pPr>
      <w:r>
        <w:rPr>
          <w:rFonts w:hint="eastAsia"/>
          <w:szCs w:val="21"/>
        </w:rPr>
        <w:t>【业务申请审批统计】</w:t>
      </w:r>
    </w:p>
    <w:p>
      <w:pPr>
        <w:spacing w:line="240" w:lineRule="auto"/>
        <w:rPr>
          <w:sz w:val="24"/>
        </w:rPr>
      </w:pPr>
      <w:r>
        <w:rPr>
          <w:sz w:val="24"/>
        </w:rPr>
        <w:drawing>
          <wp:inline distT="0" distB="0" distL="114300" distR="114300">
            <wp:extent cx="5266055" cy="2130425"/>
            <wp:effectExtent l="0" t="0" r="6985" b="3175"/>
            <wp:docPr id="3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6"/>
                    <pic:cNvPicPr>
                      <a:picLocks noChangeAspect="1"/>
                    </pic:cNvPicPr>
                  </pic:nvPicPr>
                  <pic:blipFill>
                    <a:blip r:embed="rId110"/>
                    <a:stretch>
                      <a:fillRect/>
                    </a:stretch>
                  </pic:blipFill>
                  <pic:spPr>
                    <a:xfrm>
                      <a:off x="0" y="0"/>
                      <a:ext cx="5266055" cy="2130425"/>
                    </a:xfrm>
                    <a:prstGeom prst="rect">
                      <a:avLst/>
                    </a:prstGeom>
                    <a:noFill/>
                    <a:ln>
                      <a:noFill/>
                    </a:ln>
                  </pic:spPr>
                </pic:pic>
              </a:graphicData>
            </a:graphic>
          </wp:inline>
        </w:drawing>
      </w:r>
    </w:p>
    <w:p>
      <w:pPr>
        <w:spacing w:line="240" w:lineRule="auto"/>
        <w:rPr>
          <w:szCs w:val="21"/>
        </w:rPr>
      </w:pPr>
      <w:r>
        <w:rPr>
          <w:rFonts w:hint="eastAsia"/>
          <w:szCs w:val="21"/>
        </w:rPr>
        <w:t>【资源订阅统计】</w:t>
      </w:r>
    </w:p>
    <w:p>
      <w:pPr>
        <w:spacing w:line="240" w:lineRule="auto"/>
        <w:rPr>
          <w:sz w:val="24"/>
        </w:rPr>
      </w:pPr>
      <w:r>
        <w:rPr>
          <w:sz w:val="24"/>
        </w:rPr>
        <w:drawing>
          <wp:inline distT="0" distB="0" distL="114300" distR="114300">
            <wp:extent cx="5266055" cy="2047875"/>
            <wp:effectExtent l="0" t="0" r="6985" b="9525"/>
            <wp:docPr id="38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7"/>
                    <pic:cNvPicPr>
                      <a:picLocks noChangeAspect="1"/>
                    </pic:cNvPicPr>
                  </pic:nvPicPr>
                  <pic:blipFill>
                    <a:blip r:embed="rId111"/>
                    <a:stretch>
                      <a:fillRect/>
                    </a:stretch>
                  </pic:blipFill>
                  <pic:spPr>
                    <a:xfrm>
                      <a:off x="0" y="0"/>
                      <a:ext cx="5266055" cy="2047875"/>
                    </a:xfrm>
                    <a:prstGeom prst="rect">
                      <a:avLst/>
                    </a:prstGeom>
                    <a:noFill/>
                    <a:ln>
                      <a:noFill/>
                    </a:ln>
                  </pic:spPr>
                </pic:pic>
              </a:graphicData>
            </a:graphic>
          </wp:inline>
        </w:drawing>
      </w:r>
    </w:p>
    <w:p>
      <w:pPr>
        <w:spacing w:line="240" w:lineRule="auto"/>
        <w:rPr>
          <w:sz w:val="24"/>
        </w:rPr>
      </w:pPr>
    </w:p>
    <w:p>
      <w:pPr>
        <w:spacing w:line="240" w:lineRule="auto"/>
        <w:rPr>
          <w:szCs w:val="21"/>
        </w:rPr>
      </w:pPr>
      <w:r>
        <w:rPr>
          <w:rFonts w:hint="eastAsia"/>
          <w:szCs w:val="21"/>
        </w:rPr>
        <w:t>【资源更新统计】</w:t>
      </w:r>
    </w:p>
    <w:p>
      <w:pPr>
        <w:spacing w:line="240" w:lineRule="auto"/>
        <w:rPr>
          <w:sz w:val="24"/>
        </w:rPr>
      </w:pPr>
      <w:r>
        <w:rPr>
          <w:sz w:val="24"/>
        </w:rPr>
        <w:drawing>
          <wp:inline distT="0" distB="0" distL="114300" distR="114300">
            <wp:extent cx="5266690" cy="1998980"/>
            <wp:effectExtent l="0" t="0" r="6350" b="12700"/>
            <wp:docPr id="4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8"/>
                    <pic:cNvPicPr>
                      <a:picLocks noChangeAspect="1"/>
                    </pic:cNvPicPr>
                  </pic:nvPicPr>
                  <pic:blipFill>
                    <a:blip r:embed="rId112"/>
                    <a:stretch>
                      <a:fillRect/>
                    </a:stretch>
                  </pic:blipFill>
                  <pic:spPr>
                    <a:xfrm>
                      <a:off x="0" y="0"/>
                      <a:ext cx="5266690" cy="1998980"/>
                    </a:xfrm>
                    <a:prstGeom prst="rect">
                      <a:avLst/>
                    </a:prstGeom>
                    <a:noFill/>
                    <a:ln>
                      <a:noFill/>
                    </a:ln>
                  </pic:spPr>
                </pic:pic>
              </a:graphicData>
            </a:graphic>
          </wp:inline>
        </w:drawing>
      </w:r>
    </w:p>
    <w:p>
      <w:pPr>
        <w:spacing w:line="240" w:lineRule="auto"/>
        <w:rPr>
          <w:szCs w:val="21"/>
        </w:rPr>
      </w:pPr>
      <w:r>
        <w:rPr>
          <w:rFonts w:hint="eastAsia"/>
          <w:szCs w:val="21"/>
        </w:rPr>
        <w:t>【数据导出】</w:t>
      </w:r>
    </w:p>
    <w:p>
      <w:pPr>
        <w:spacing w:line="240" w:lineRule="auto"/>
        <w:rPr>
          <w:szCs w:val="21"/>
        </w:rPr>
      </w:pPr>
      <w:r>
        <w:rPr>
          <w:rFonts w:hint="eastAsia"/>
          <w:szCs w:val="21"/>
        </w:rPr>
        <w:t>对页面上的统计数据以表格的形式导出到本地：</w:t>
      </w:r>
    </w:p>
    <w:p>
      <w:pPr>
        <w:spacing w:line="240" w:lineRule="auto"/>
        <w:rPr>
          <w:sz w:val="24"/>
        </w:rPr>
      </w:pPr>
      <w:r>
        <w:rPr>
          <w:sz w:val="24"/>
        </w:rPr>
        <w:drawing>
          <wp:inline distT="0" distB="0" distL="114300" distR="114300">
            <wp:extent cx="5265420" cy="2395855"/>
            <wp:effectExtent l="0" t="0" r="7620" b="12065"/>
            <wp:docPr id="4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9"/>
                    <pic:cNvPicPr>
                      <a:picLocks noChangeAspect="1"/>
                    </pic:cNvPicPr>
                  </pic:nvPicPr>
                  <pic:blipFill>
                    <a:blip r:embed="rId113"/>
                    <a:stretch>
                      <a:fillRect/>
                    </a:stretch>
                  </pic:blipFill>
                  <pic:spPr>
                    <a:xfrm>
                      <a:off x="0" y="0"/>
                      <a:ext cx="5265420" cy="2395855"/>
                    </a:xfrm>
                    <a:prstGeom prst="rect">
                      <a:avLst/>
                    </a:prstGeom>
                    <a:noFill/>
                    <a:ln>
                      <a:noFill/>
                    </a:ln>
                  </pic:spPr>
                </pic:pic>
              </a:graphicData>
            </a:graphic>
          </wp:inline>
        </w:drawing>
      </w:r>
    </w:p>
    <w:p>
      <w:pPr>
        <w:spacing w:line="240" w:lineRule="auto"/>
        <w:rPr>
          <w:sz w:val="24"/>
        </w:rPr>
      </w:pPr>
    </w:p>
    <w:p>
      <w:pPr>
        <w:pStyle w:val="4"/>
      </w:pPr>
      <w:bookmarkStart w:id="48" w:name="_Toc81488942"/>
      <w:bookmarkStart w:id="49" w:name="_Toc31834"/>
      <w:r>
        <w:rPr>
          <w:rFonts w:hint="eastAsia"/>
        </w:rPr>
        <w:t>编目分析</w:t>
      </w:r>
      <w:bookmarkEnd w:id="48"/>
      <w:bookmarkEnd w:id="49"/>
    </w:p>
    <w:p>
      <w:pPr>
        <w:spacing w:line="240" w:lineRule="auto"/>
        <w:rPr>
          <w:sz w:val="24"/>
        </w:rPr>
      </w:pPr>
      <w:r>
        <w:rPr>
          <w:rFonts w:hint="eastAsia"/>
          <w:szCs w:val="21"/>
        </w:rPr>
        <w:t>编目分析是对部门下的库表资源进行统计的</w:t>
      </w:r>
    </w:p>
    <w:p>
      <w:pPr>
        <w:spacing w:line="240" w:lineRule="auto"/>
        <w:rPr>
          <w:sz w:val="24"/>
        </w:rPr>
      </w:pPr>
    </w:p>
    <w:p>
      <w:pPr>
        <w:spacing w:line="240" w:lineRule="auto"/>
        <w:rPr>
          <w:sz w:val="24"/>
        </w:rPr>
      </w:pPr>
      <w:r>
        <w:rPr>
          <w:sz w:val="24"/>
        </w:rPr>
        <w:drawing>
          <wp:inline distT="0" distB="0" distL="114300" distR="114300">
            <wp:extent cx="5273040" cy="1932940"/>
            <wp:effectExtent l="0" t="0" r="0" b="2540"/>
            <wp:docPr id="4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10"/>
                    <pic:cNvPicPr>
                      <a:picLocks noChangeAspect="1"/>
                    </pic:cNvPicPr>
                  </pic:nvPicPr>
                  <pic:blipFill>
                    <a:blip r:embed="rId114"/>
                    <a:stretch>
                      <a:fillRect/>
                    </a:stretch>
                  </pic:blipFill>
                  <pic:spPr>
                    <a:xfrm>
                      <a:off x="0" y="0"/>
                      <a:ext cx="5273040" cy="1932940"/>
                    </a:xfrm>
                    <a:prstGeom prst="rect">
                      <a:avLst/>
                    </a:prstGeom>
                    <a:noFill/>
                    <a:ln>
                      <a:noFill/>
                    </a:ln>
                  </pic:spPr>
                </pic:pic>
              </a:graphicData>
            </a:graphic>
          </wp:inline>
        </w:drawing>
      </w:r>
    </w:p>
    <w:p>
      <w:pPr>
        <w:spacing w:line="240" w:lineRule="auto"/>
        <w:rPr>
          <w:sz w:val="24"/>
        </w:rPr>
      </w:pPr>
    </w:p>
    <w:p>
      <w:pPr>
        <w:spacing w:line="240" w:lineRule="auto"/>
        <w:rPr>
          <w:sz w:val="24"/>
        </w:rPr>
      </w:pPr>
      <w:r>
        <w:rPr>
          <w:sz w:val="24"/>
        </w:rPr>
        <w:drawing>
          <wp:inline distT="0" distB="0" distL="114300" distR="114300">
            <wp:extent cx="5270500" cy="1821815"/>
            <wp:effectExtent l="0" t="0" r="2540" b="6985"/>
            <wp:docPr id="4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11"/>
                    <pic:cNvPicPr>
                      <a:picLocks noChangeAspect="1"/>
                    </pic:cNvPicPr>
                  </pic:nvPicPr>
                  <pic:blipFill>
                    <a:blip r:embed="rId115"/>
                    <a:stretch>
                      <a:fillRect/>
                    </a:stretch>
                  </pic:blipFill>
                  <pic:spPr>
                    <a:xfrm>
                      <a:off x="0" y="0"/>
                      <a:ext cx="5270500" cy="1821815"/>
                    </a:xfrm>
                    <a:prstGeom prst="rect">
                      <a:avLst/>
                    </a:prstGeom>
                    <a:noFill/>
                    <a:ln>
                      <a:noFill/>
                    </a:ln>
                  </pic:spPr>
                </pic:pic>
              </a:graphicData>
            </a:graphic>
          </wp:inline>
        </w:drawing>
      </w:r>
    </w:p>
    <w:p>
      <w:pPr>
        <w:spacing w:line="240" w:lineRule="auto"/>
        <w:rPr>
          <w:sz w:val="24"/>
        </w:rPr>
      </w:pPr>
      <w:r>
        <w:rPr>
          <w:sz w:val="24"/>
        </w:rPr>
        <w:drawing>
          <wp:inline distT="0" distB="0" distL="114300" distR="114300">
            <wp:extent cx="5264150" cy="1846580"/>
            <wp:effectExtent l="0" t="0" r="8890" b="12700"/>
            <wp:docPr id="41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12"/>
                    <pic:cNvPicPr>
                      <a:picLocks noChangeAspect="1"/>
                    </pic:cNvPicPr>
                  </pic:nvPicPr>
                  <pic:blipFill>
                    <a:blip r:embed="rId116"/>
                    <a:stretch>
                      <a:fillRect/>
                    </a:stretch>
                  </pic:blipFill>
                  <pic:spPr>
                    <a:xfrm>
                      <a:off x="0" y="0"/>
                      <a:ext cx="5264150" cy="1846580"/>
                    </a:xfrm>
                    <a:prstGeom prst="rect">
                      <a:avLst/>
                    </a:prstGeom>
                    <a:noFill/>
                    <a:ln>
                      <a:noFill/>
                    </a:ln>
                  </pic:spPr>
                </pic:pic>
              </a:graphicData>
            </a:graphic>
          </wp:inline>
        </w:drawing>
      </w:r>
    </w:p>
    <w:p>
      <w:pPr>
        <w:pStyle w:val="4"/>
      </w:pPr>
      <w:bookmarkStart w:id="50" w:name="_Toc81488943"/>
      <w:bookmarkStart w:id="51" w:name="_Toc9165"/>
      <w:r>
        <w:rPr>
          <w:rFonts w:hint="eastAsia"/>
        </w:rPr>
        <w:t>推送分析</w:t>
      </w:r>
      <w:bookmarkEnd w:id="50"/>
      <w:bookmarkEnd w:id="51"/>
    </w:p>
    <w:p>
      <w:pPr>
        <w:spacing w:line="240" w:lineRule="auto"/>
      </w:pPr>
      <w:r>
        <w:rPr>
          <w:sz w:val="24"/>
        </w:rPr>
        <w:drawing>
          <wp:inline distT="0" distB="0" distL="114300" distR="114300">
            <wp:extent cx="5265420" cy="2317750"/>
            <wp:effectExtent l="0" t="0" r="7620" b="13970"/>
            <wp:docPr id="418"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143"/>
                    <pic:cNvPicPr>
                      <a:picLocks noChangeAspect="1"/>
                    </pic:cNvPicPr>
                  </pic:nvPicPr>
                  <pic:blipFill>
                    <a:blip r:embed="rId117"/>
                    <a:stretch>
                      <a:fillRect/>
                    </a:stretch>
                  </pic:blipFill>
                  <pic:spPr>
                    <a:xfrm>
                      <a:off x="0" y="0"/>
                      <a:ext cx="5265420" cy="2317750"/>
                    </a:xfrm>
                    <a:prstGeom prst="rect">
                      <a:avLst/>
                    </a:prstGeom>
                    <a:noFill/>
                    <a:ln>
                      <a:noFill/>
                    </a:ln>
                  </pic:spPr>
                </pic:pic>
              </a:graphicData>
            </a:graphic>
          </wp:inline>
        </w:drawing>
      </w:r>
    </w:p>
    <w:p>
      <w:pPr>
        <w:pStyle w:val="3"/>
      </w:pPr>
      <w:bookmarkStart w:id="52" w:name="_Toc47529262"/>
      <w:bookmarkStart w:id="53" w:name="_Toc81488944"/>
      <w:bookmarkStart w:id="54" w:name="_Toc21358"/>
      <w:r>
        <w:rPr>
          <w:rFonts w:hint="eastAsia"/>
        </w:rPr>
        <w:t>系统配置</w:t>
      </w:r>
      <w:bookmarkEnd w:id="52"/>
      <w:bookmarkEnd w:id="53"/>
      <w:bookmarkEnd w:id="54"/>
    </w:p>
    <w:p>
      <w:pPr>
        <w:keepNext/>
        <w:keepLines/>
        <w:numPr>
          <w:ilvl w:val="2"/>
          <w:numId w:val="1"/>
        </w:numPr>
        <w:spacing w:before="140" w:after="120"/>
        <w:outlineLvl w:val="2"/>
        <w:rPr>
          <w:b/>
          <w:sz w:val="32"/>
        </w:rPr>
      </w:pPr>
      <w:bookmarkStart w:id="55" w:name="_Toc81488945"/>
      <w:bookmarkStart w:id="56" w:name="_Toc47529263"/>
      <w:bookmarkStart w:id="57" w:name="_Toc4945"/>
      <w:r>
        <w:rPr>
          <w:rFonts w:hint="eastAsia"/>
          <w:b/>
          <w:sz w:val="32"/>
        </w:rPr>
        <w:t>目录分类</w:t>
      </w:r>
      <w:bookmarkEnd w:id="55"/>
      <w:bookmarkEnd w:id="56"/>
      <w:bookmarkEnd w:id="57"/>
    </w:p>
    <w:p>
      <w:pPr>
        <w:spacing w:line="240" w:lineRule="auto"/>
        <w:rPr>
          <w:sz w:val="24"/>
        </w:rPr>
      </w:pPr>
      <w:r>
        <w:rPr>
          <w:rFonts w:hint="eastAsia"/>
          <w:szCs w:val="21"/>
        </w:rPr>
        <w:t>目录分类是对部门信息进行统一管理的，分为前段码和后段码，页面如下</w:t>
      </w:r>
      <w:r>
        <w:rPr>
          <w:rFonts w:hint="eastAsia"/>
          <w:sz w:val="24"/>
        </w:rPr>
        <w:t>：</w:t>
      </w:r>
    </w:p>
    <w:p>
      <w:pPr>
        <w:spacing w:line="240" w:lineRule="auto"/>
        <w:rPr>
          <w:sz w:val="24"/>
        </w:rPr>
      </w:pPr>
      <w:r>
        <w:rPr>
          <w:sz w:val="24"/>
        </w:rPr>
        <w:drawing>
          <wp:inline distT="0" distB="0" distL="0" distR="0">
            <wp:extent cx="5274310" cy="2315210"/>
            <wp:effectExtent l="0" t="0" r="13970" b="12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8"/>
                    <a:stretch>
                      <a:fillRect/>
                    </a:stretch>
                  </pic:blipFill>
                  <pic:spPr>
                    <a:xfrm>
                      <a:off x="0" y="0"/>
                      <a:ext cx="5274310" cy="2315210"/>
                    </a:xfrm>
                    <a:prstGeom prst="rect">
                      <a:avLst/>
                    </a:prstGeom>
                  </pic:spPr>
                </pic:pic>
              </a:graphicData>
            </a:graphic>
          </wp:inline>
        </w:drawing>
      </w:r>
    </w:p>
    <w:p>
      <w:pPr>
        <w:keepNext/>
        <w:keepLines/>
        <w:numPr>
          <w:ilvl w:val="3"/>
          <w:numId w:val="1"/>
        </w:numPr>
        <w:spacing w:before="140" w:after="120"/>
        <w:ind w:left="862" w:hanging="862"/>
        <w:outlineLvl w:val="3"/>
        <w:rPr>
          <w:rFonts w:ascii="Arial" w:hAnsi="Arial" w:eastAsia="黑体"/>
          <w:b/>
          <w:sz w:val="28"/>
        </w:rPr>
      </w:pPr>
      <w:bookmarkStart w:id="58" w:name="_Toc47529264"/>
      <w:r>
        <w:rPr>
          <w:rFonts w:hint="eastAsia" w:ascii="Arial" w:hAnsi="Arial" w:eastAsia="黑体"/>
          <w:b/>
          <w:sz w:val="28"/>
        </w:rPr>
        <w:t>前段码</w:t>
      </w:r>
      <w:bookmarkEnd w:id="58"/>
    </w:p>
    <w:p>
      <w:pPr>
        <w:keepNext/>
        <w:keepLines/>
        <w:numPr>
          <w:ilvl w:val="4"/>
          <w:numId w:val="1"/>
        </w:numPr>
        <w:spacing w:before="280" w:after="290" w:line="372" w:lineRule="auto"/>
        <w:outlineLvl w:val="4"/>
        <w:rPr>
          <w:b/>
          <w:sz w:val="28"/>
        </w:rPr>
      </w:pPr>
      <w:r>
        <w:rPr>
          <w:rFonts w:hint="eastAsia"/>
          <w:b/>
          <w:sz w:val="28"/>
        </w:rPr>
        <w:t>页面介绍与基本功能</w:t>
      </w:r>
    </w:p>
    <w:p>
      <w:pPr>
        <w:spacing w:line="240" w:lineRule="auto"/>
        <w:rPr>
          <w:szCs w:val="21"/>
        </w:rPr>
      </w:pPr>
      <w:r>
        <w:rPr>
          <w:rFonts w:hint="eastAsia"/>
          <w:szCs w:val="21"/>
        </w:rPr>
        <w:t>【页面介绍】</w:t>
      </w:r>
    </w:p>
    <w:p>
      <w:pPr>
        <w:spacing w:line="240" w:lineRule="auto"/>
        <w:rPr>
          <w:szCs w:val="21"/>
        </w:rPr>
      </w:pPr>
      <w:r>
        <w:rPr>
          <w:szCs w:val="21"/>
        </w:rPr>
        <w:t>信息资源前段码将按照公司制定的标准，自行维护编辑编码，分别由类，目，项，组成，它也是信息资源编码的基础上除去顺序码，余下的前段部分的编码部分，所以称之为信息资源前段码，我们在前段码维护界面定义好各个类，目，项，细目的编码后，在信息资源编目时系统将根据我们选择信息类目自动生成</w:t>
      </w:r>
      <w:r>
        <w:rPr>
          <w:rFonts w:hint="eastAsia"/>
          <w:szCs w:val="21"/>
        </w:rPr>
        <w:t>；</w:t>
      </w:r>
    </w:p>
    <w:p>
      <w:pPr>
        <w:spacing w:line="240" w:lineRule="auto"/>
        <w:rPr>
          <w:sz w:val="24"/>
        </w:rPr>
      </w:pPr>
      <w:r>
        <w:rPr>
          <w:sz w:val="24"/>
        </w:rPr>
        <w:drawing>
          <wp:inline distT="0" distB="0" distL="0" distR="0">
            <wp:extent cx="5274310" cy="2329815"/>
            <wp:effectExtent l="0" t="0" r="13970" b="190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19"/>
                    <a:stretch>
                      <a:fillRect/>
                    </a:stretch>
                  </pic:blipFill>
                  <pic:spPr>
                    <a:xfrm>
                      <a:off x="0" y="0"/>
                      <a:ext cx="5274310" cy="2329815"/>
                    </a:xfrm>
                    <a:prstGeom prst="rect">
                      <a:avLst/>
                    </a:prstGeom>
                  </pic:spPr>
                </pic:pic>
              </a:graphicData>
            </a:graphic>
          </wp:inline>
        </w:drawing>
      </w:r>
    </w:p>
    <w:p>
      <w:pPr>
        <w:spacing w:line="240" w:lineRule="auto"/>
        <w:rPr>
          <w:sz w:val="24"/>
        </w:rPr>
      </w:pPr>
    </w:p>
    <w:p>
      <w:pPr>
        <w:keepNext/>
        <w:keepLines/>
        <w:numPr>
          <w:ilvl w:val="4"/>
          <w:numId w:val="1"/>
        </w:numPr>
        <w:spacing w:before="280" w:after="290" w:line="372" w:lineRule="auto"/>
        <w:outlineLvl w:val="4"/>
        <w:rPr>
          <w:b/>
          <w:sz w:val="28"/>
        </w:rPr>
      </w:pPr>
      <w:r>
        <w:rPr>
          <w:rFonts w:hint="eastAsia"/>
          <w:b/>
          <w:sz w:val="28"/>
        </w:rPr>
        <w:t>部门或系统搜索框</w:t>
      </w:r>
    </w:p>
    <w:p>
      <w:pPr>
        <w:spacing w:line="240" w:lineRule="auto"/>
        <w:rPr>
          <w:sz w:val="24"/>
        </w:rPr>
      </w:pPr>
      <w:r>
        <w:rPr>
          <w:rFonts w:hint="eastAsia"/>
          <w:szCs w:val="21"/>
        </w:rPr>
        <w:t>在部门或是系统搜索框内输入内容，系统会自动搜索符合的信息：</w:t>
      </w:r>
    </w:p>
    <w:p>
      <w:pPr>
        <w:spacing w:line="240" w:lineRule="auto"/>
        <w:rPr>
          <w:sz w:val="24"/>
        </w:rPr>
      </w:pPr>
      <w:r>
        <w:rPr>
          <w:sz w:val="24"/>
        </w:rPr>
        <w:drawing>
          <wp:inline distT="0" distB="0" distL="0" distR="0">
            <wp:extent cx="5274310" cy="2338070"/>
            <wp:effectExtent l="0" t="0" r="13970" b="889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20"/>
                    <a:stretch>
                      <a:fillRect/>
                    </a:stretch>
                  </pic:blipFill>
                  <pic:spPr>
                    <a:xfrm>
                      <a:off x="0" y="0"/>
                      <a:ext cx="5274310" cy="2338070"/>
                    </a:xfrm>
                    <a:prstGeom prst="rect">
                      <a:avLst/>
                    </a:prstGeom>
                  </pic:spPr>
                </pic:pic>
              </a:graphicData>
            </a:graphic>
          </wp:inline>
        </w:drawing>
      </w:r>
    </w:p>
    <w:p>
      <w:pPr>
        <w:keepNext/>
        <w:keepLines/>
        <w:numPr>
          <w:ilvl w:val="4"/>
          <w:numId w:val="1"/>
        </w:numPr>
        <w:spacing w:before="280" w:after="290" w:line="372" w:lineRule="auto"/>
        <w:outlineLvl w:val="4"/>
        <w:rPr>
          <w:b/>
          <w:sz w:val="28"/>
        </w:rPr>
      </w:pPr>
      <w:r>
        <w:rPr>
          <w:rFonts w:hint="eastAsia"/>
          <w:b/>
          <w:sz w:val="28"/>
        </w:rPr>
        <w:t>添加分类</w:t>
      </w:r>
    </w:p>
    <w:p>
      <w:pPr>
        <w:spacing w:line="240" w:lineRule="auto"/>
        <w:rPr>
          <w:sz w:val="24"/>
        </w:rPr>
      </w:pPr>
      <w:r>
        <w:rPr>
          <w:rFonts w:hint="eastAsia"/>
          <w:b/>
          <w:bCs/>
          <w:szCs w:val="21"/>
          <w:u w:val="single"/>
        </w:rPr>
        <w:t>步骤1：</w:t>
      </w:r>
      <w:r>
        <w:rPr>
          <w:rFonts w:hint="eastAsia"/>
          <w:szCs w:val="21"/>
        </w:rPr>
        <w:t>先选中父级节点，点击“添加分类”</w:t>
      </w:r>
      <w:r>
        <w:rPr>
          <w:rFonts w:hint="eastAsia"/>
          <w:sz w:val="24"/>
        </w:rPr>
        <w:t>：</w:t>
      </w:r>
    </w:p>
    <w:p>
      <w:pPr>
        <w:spacing w:line="240" w:lineRule="auto"/>
        <w:rPr>
          <w:sz w:val="24"/>
        </w:rPr>
      </w:pPr>
      <w:r>
        <w:rPr>
          <w:sz w:val="24"/>
        </w:rPr>
        <w:drawing>
          <wp:inline distT="0" distB="0" distL="0" distR="0">
            <wp:extent cx="5274310" cy="2327275"/>
            <wp:effectExtent l="0" t="0" r="1397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21"/>
                    <a:stretch>
                      <a:fillRect/>
                    </a:stretch>
                  </pic:blipFill>
                  <pic:spPr>
                    <a:xfrm>
                      <a:off x="0" y="0"/>
                      <a:ext cx="5274310" cy="2327275"/>
                    </a:xfrm>
                    <a:prstGeom prst="rect">
                      <a:avLst/>
                    </a:prstGeom>
                  </pic:spPr>
                </pic:pic>
              </a:graphicData>
            </a:graphic>
          </wp:inline>
        </w:drawing>
      </w:r>
    </w:p>
    <w:p>
      <w:pPr>
        <w:spacing w:line="240" w:lineRule="auto"/>
        <w:rPr>
          <w:sz w:val="24"/>
        </w:rPr>
      </w:pPr>
    </w:p>
    <w:p>
      <w:pPr>
        <w:spacing w:line="240" w:lineRule="auto"/>
        <w:rPr>
          <w:sz w:val="24"/>
        </w:rPr>
      </w:pPr>
      <w:r>
        <w:rPr>
          <w:rFonts w:hint="eastAsia"/>
          <w:b/>
          <w:bCs/>
          <w:szCs w:val="21"/>
          <w:u w:val="single"/>
        </w:rPr>
        <w:t>步骤2：</w:t>
      </w:r>
      <w:r>
        <w:rPr>
          <w:rFonts w:hint="eastAsia"/>
          <w:szCs w:val="21"/>
        </w:rPr>
        <w:t>在添加分类框中输入要添加的分类信息，并点击“确定”</w:t>
      </w:r>
    </w:p>
    <w:p>
      <w:pPr>
        <w:rPr>
          <w:sz w:val="24"/>
        </w:rPr>
      </w:pPr>
      <w:r>
        <w:rPr>
          <w:sz w:val="24"/>
        </w:rPr>
        <w:drawing>
          <wp:inline distT="0" distB="0" distL="0" distR="0">
            <wp:extent cx="5274310" cy="2309495"/>
            <wp:effectExtent l="0" t="0" r="13970" b="698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22"/>
                    <a:stretch>
                      <a:fillRect/>
                    </a:stretch>
                  </pic:blipFill>
                  <pic:spPr>
                    <a:xfrm>
                      <a:off x="0" y="0"/>
                      <a:ext cx="5274310" cy="2309495"/>
                    </a:xfrm>
                    <a:prstGeom prst="rect">
                      <a:avLst/>
                    </a:prstGeom>
                  </pic:spPr>
                </pic:pic>
              </a:graphicData>
            </a:graphic>
          </wp:inline>
        </w:drawing>
      </w:r>
    </w:p>
    <w:p>
      <w:pPr>
        <w:rPr>
          <w:sz w:val="24"/>
        </w:rPr>
      </w:pPr>
      <w:r>
        <w:rPr>
          <w:sz w:val="24"/>
        </w:rPr>
        <w:drawing>
          <wp:inline distT="0" distB="0" distL="0" distR="0">
            <wp:extent cx="5274310" cy="2315210"/>
            <wp:effectExtent l="0" t="0" r="13970" b="127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23"/>
                    <a:stretch>
                      <a:fillRect/>
                    </a:stretch>
                  </pic:blipFill>
                  <pic:spPr>
                    <a:xfrm>
                      <a:off x="0" y="0"/>
                      <a:ext cx="5274310" cy="2315210"/>
                    </a:xfrm>
                    <a:prstGeom prst="rect">
                      <a:avLst/>
                    </a:prstGeom>
                  </pic:spPr>
                </pic:pic>
              </a:graphicData>
            </a:graphic>
          </wp:inline>
        </w:drawing>
      </w:r>
    </w:p>
    <w:p>
      <w:pPr>
        <w:keepNext/>
        <w:keepLines/>
        <w:numPr>
          <w:ilvl w:val="4"/>
          <w:numId w:val="1"/>
        </w:numPr>
        <w:spacing w:before="280" w:after="290" w:line="372" w:lineRule="auto"/>
        <w:outlineLvl w:val="4"/>
        <w:rPr>
          <w:b/>
          <w:sz w:val="28"/>
        </w:rPr>
      </w:pPr>
      <w:r>
        <w:rPr>
          <w:rFonts w:hint="eastAsia"/>
          <w:b/>
          <w:sz w:val="28"/>
        </w:rPr>
        <w:t>编辑分类</w:t>
      </w:r>
    </w:p>
    <w:p>
      <w:pPr>
        <w:spacing w:line="240" w:lineRule="auto"/>
        <w:rPr>
          <w:szCs w:val="21"/>
        </w:rPr>
      </w:pPr>
      <w:r>
        <w:rPr>
          <w:rFonts w:hint="eastAsia"/>
          <w:b/>
          <w:bCs/>
          <w:szCs w:val="21"/>
          <w:u w:val="single"/>
        </w:rPr>
        <w:t>步骤1：</w:t>
      </w:r>
      <w:r>
        <w:rPr>
          <w:rFonts w:hint="eastAsia"/>
          <w:szCs w:val="21"/>
        </w:rPr>
        <w:t>选中需要修改的分类，点击“编辑分类”：</w:t>
      </w:r>
    </w:p>
    <w:p>
      <w:pPr>
        <w:spacing w:line="240" w:lineRule="auto"/>
        <w:rPr>
          <w:sz w:val="24"/>
        </w:rPr>
      </w:pPr>
      <w:r>
        <w:rPr>
          <w:sz w:val="24"/>
        </w:rPr>
        <w:drawing>
          <wp:inline distT="0" distB="0" distL="0" distR="0">
            <wp:extent cx="5274310" cy="2317115"/>
            <wp:effectExtent l="0" t="0" r="13970" b="1460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24"/>
                    <a:stretch>
                      <a:fillRect/>
                    </a:stretch>
                  </pic:blipFill>
                  <pic:spPr>
                    <a:xfrm>
                      <a:off x="0" y="0"/>
                      <a:ext cx="5274310" cy="2317115"/>
                    </a:xfrm>
                    <a:prstGeom prst="rect">
                      <a:avLst/>
                    </a:prstGeom>
                  </pic:spPr>
                </pic:pic>
              </a:graphicData>
            </a:graphic>
          </wp:inline>
        </w:drawing>
      </w:r>
    </w:p>
    <w:p>
      <w:pPr>
        <w:spacing w:line="240" w:lineRule="auto"/>
        <w:rPr>
          <w:szCs w:val="21"/>
        </w:rPr>
      </w:pPr>
      <w:r>
        <w:rPr>
          <w:rFonts w:hint="eastAsia"/>
          <w:b/>
          <w:bCs/>
          <w:szCs w:val="21"/>
          <w:u w:val="single"/>
        </w:rPr>
        <w:t>步骤2：</w:t>
      </w:r>
      <w:r>
        <w:rPr>
          <w:rFonts w:hint="eastAsia"/>
          <w:szCs w:val="21"/>
        </w:rPr>
        <w:t>在编辑分类框中输入要修改的内容，并点击确定：</w:t>
      </w:r>
    </w:p>
    <w:p>
      <w:pPr>
        <w:spacing w:line="240" w:lineRule="auto"/>
        <w:rPr>
          <w:sz w:val="24"/>
        </w:rPr>
      </w:pPr>
      <w:r>
        <w:drawing>
          <wp:inline distT="0" distB="0" distL="114300" distR="114300">
            <wp:extent cx="5266690" cy="2421890"/>
            <wp:effectExtent l="0" t="0" r="6350" b="127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125"/>
                    <a:stretch>
                      <a:fillRect/>
                    </a:stretch>
                  </pic:blipFill>
                  <pic:spPr>
                    <a:xfrm>
                      <a:off x="0" y="0"/>
                      <a:ext cx="5266690" cy="2421890"/>
                    </a:xfrm>
                    <a:prstGeom prst="rect">
                      <a:avLst/>
                    </a:prstGeom>
                    <a:noFill/>
                    <a:ln>
                      <a:noFill/>
                    </a:ln>
                  </pic:spPr>
                </pic:pic>
              </a:graphicData>
            </a:graphic>
          </wp:inline>
        </w:drawing>
      </w:r>
    </w:p>
    <w:p>
      <w:pPr>
        <w:spacing w:line="240" w:lineRule="auto"/>
        <w:rPr>
          <w:sz w:val="24"/>
        </w:rPr>
      </w:pPr>
      <w:r>
        <w:rPr>
          <w:sz w:val="24"/>
        </w:rPr>
        <w:drawing>
          <wp:inline distT="0" distB="0" distL="0" distR="0">
            <wp:extent cx="5274310" cy="2319020"/>
            <wp:effectExtent l="0" t="0" r="13970" b="1270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26"/>
                    <a:stretch>
                      <a:fillRect/>
                    </a:stretch>
                  </pic:blipFill>
                  <pic:spPr>
                    <a:xfrm>
                      <a:off x="0" y="0"/>
                      <a:ext cx="5274310" cy="2319020"/>
                    </a:xfrm>
                    <a:prstGeom prst="rect">
                      <a:avLst/>
                    </a:prstGeom>
                  </pic:spPr>
                </pic:pic>
              </a:graphicData>
            </a:graphic>
          </wp:inline>
        </w:drawing>
      </w:r>
    </w:p>
    <w:p>
      <w:pPr>
        <w:keepNext/>
        <w:keepLines/>
        <w:numPr>
          <w:ilvl w:val="4"/>
          <w:numId w:val="1"/>
        </w:numPr>
        <w:spacing w:before="280" w:after="290" w:line="372" w:lineRule="auto"/>
        <w:outlineLvl w:val="4"/>
        <w:rPr>
          <w:b/>
          <w:sz w:val="28"/>
        </w:rPr>
      </w:pPr>
      <w:r>
        <w:rPr>
          <w:rFonts w:hint="eastAsia"/>
          <w:b/>
          <w:sz w:val="28"/>
        </w:rPr>
        <w:t>删除分类</w:t>
      </w:r>
    </w:p>
    <w:p>
      <w:pPr>
        <w:spacing w:line="240" w:lineRule="auto"/>
        <w:rPr>
          <w:szCs w:val="21"/>
        </w:rPr>
      </w:pPr>
      <w:r>
        <w:rPr>
          <w:rFonts w:hint="eastAsia"/>
          <w:szCs w:val="21"/>
        </w:rPr>
        <w:t>选中要删除的节点，点击“删除”，并确定：</w:t>
      </w:r>
    </w:p>
    <w:p>
      <w:pPr>
        <w:spacing w:line="240" w:lineRule="auto"/>
        <w:rPr>
          <w:sz w:val="24"/>
        </w:rPr>
      </w:pPr>
      <w:r>
        <w:rPr>
          <w:sz w:val="24"/>
        </w:rPr>
        <w:drawing>
          <wp:inline distT="0" distB="0" distL="0" distR="0">
            <wp:extent cx="5274310" cy="2325370"/>
            <wp:effectExtent l="0" t="0" r="13970" b="635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27"/>
                    <a:stretch>
                      <a:fillRect/>
                    </a:stretch>
                  </pic:blipFill>
                  <pic:spPr>
                    <a:xfrm>
                      <a:off x="0" y="0"/>
                      <a:ext cx="5274310" cy="2325370"/>
                    </a:xfrm>
                    <a:prstGeom prst="rect">
                      <a:avLst/>
                    </a:prstGeom>
                  </pic:spPr>
                </pic:pic>
              </a:graphicData>
            </a:graphic>
          </wp:inline>
        </w:drawing>
      </w:r>
    </w:p>
    <w:p>
      <w:pPr>
        <w:spacing w:line="240" w:lineRule="auto"/>
        <w:rPr>
          <w:sz w:val="24"/>
        </w:rPr>
      </w:pPr>
      <w:r>
        <w:rPr>
          <w:sz w:val="24"/>
        </w:rPr>
        <w:drawing>
          <wp:inline distT="0" distB="0" distL="0" distR="0">
            <wp:extent cx="5274310" cy="2289810"/>
            <wp:effectExtent l="0" t="0" r="13970" b="1143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28"/>
                    <a:stretch>
                      <a:fillRect/>
                    </a:stretch>
                  </pic:blipFill>
                  <pic:spPr>
                    <a:xfrm>
                      <a:off x="0" y="0"/>
                      <a:ext cx="5274310" cy="2289810"/>
                    </a:xfrm>
                    <a:prstGeom prst="rect">
                      <a:avLst/>
                    </a:prstGeom>
                  </pic:spPr>
                </pic:pic>
              </a:graphicData>
            </a:graphic>
          </wp:inline>
        </w:drawing>
      </w:r>
    </w:p>
    <w:p>
      <w:pPr>
        <w:spacing w:line="240" w:lineRule="auto"/>
        <w:rPr>
          <w:sz w:val="24"/>
        </w:rPr>
      </w:pPr>
    </w:p>
    <w:p>
      <w:pPr>
        <w:keepNext/>
        <w:keepLines/>
        <w:numPr>
          <w:ilvl w:val="4"/>
          <w:numId w:val="1"/>
        </w:numPr>
        <w:spacing w:before="280" w:after="290" w:line="372" w:lineRule="auto"/>
        <w:outlineLvl w:val="4"/>
        <w:rPr>
          <w:b/>
          <w:sz w:val="28"/>
        </w:rPr>
      </w:pPr>
      <w:r>
        <w:rPr>
          <w:rFonts w:hint="eastAsia"/>
          <w:b/>
          <w:sz w:val="28"/>
        </w:rPr>
        <w:t>组织同步</w:t>
      </w:r>
    </w:p>
    <w:p>
      <w:pPr>
        <w:spacing w:line="240" w:lineRule="auto"/>
        <w:rPr>
          <w:szCs w:val="21"/>
        </w:rPr>
      </w:pPr>
      <w:r>
        <w:rPr>
          <w:rFonts w:hint="eastAsia"/>
          <w:szCs w:val="21"/>
        </w:rPr>
        <w:t>组织同步可以同步与平台对接系统里的组织部门，页面如下：</w:t>
      </w:r>
    </w:p>
    <w:p>
      <w:pPr>
        <w:spacing w:line="240" w:lineRule="auto"/>
        <w:rPr>
          <w:sz w:val="24"/>
        </w:rPr>
      </w:pPr>
      <w:r>
        <w:rPr>
          <w:rFonts w:hint="eastAsia"/>
          <w:szCs w:val="21"/>
        </w:rPr>
        <w:t>如果当前平台与其他平台有建立对接关系，点击“同步组织机构”打开弹框，点击确定即可同步其他平台上的组织部门：</w:t>
      </w:r>
    </w:p>
    <w:p>
      <w:pPr>
        <w:spacing w:line="240" w:lineRule="auto"/>
        <w:rPr>
          <w:sz w:val="24"/>
        </w:rPr>
      </w:pPr>
      <w:r>
        <w:drawing>
          <wp:inline distT="0" distB="0" distL="114300" distR="114300">
            <wp:extent cx="5264150" cy="2402840"/>
            <wp:effectExtent l="0" t="0" r="8890" b="5080"/>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129"/>
                    <a:stretch>
                      <a:fillRect/>
                    </a:stretch>
                  </pic:blipFill>
                  <pic:spPr>
                    <a:xfrm>
                      <a:off x="0" y="0"/>
                      <a:ext cx="5264150" cy="2402840"/>
                    </a:xfrm>
                    <a:prstGeom prst="rect">
                      <a:avLst/>
                    </a:prstGeom>
                    <a:noFill/>
                    <a:ln>
                      <a:noFill/>
                    </a:ln>
                  </pic:spPr>
                </pic:pic>
              </a:graphicData>
            </a:graphic>
          </wp:inline>
        </w:drawing>
      </w:r>
    </w:p>
    <w:p>
      <w:pPr>
        <w:keepNext/>
        <w:keepLines/>
        <w:numPr>
          <w:ilvl w:val="4"/>
          <w:numId w:val="1"/>
        </w:numPr>
        <w:spacing w:before="280" w:after="290" w:line="372" w:lineRule="auto"/>
        <w:outlineLvl w:val="4"/>
        <w:rPr>
          <w:b/>
          <w:sz w:val="28"/>
        </w:rPr>
      </w:pPr>
      <w:r>
        <w:rPr>
          <w:rFonts w:hint="eastAsia"/>
          <w:b/>
          <w:sz w:val="28"/>
        </w:rPr>
        <w:t>下载目录分类模板</w:t>
      </w:r>
    </w:p>
    <w:p>
      <w:pPr>
        <w:spacing w:line="240" w:lineRule="auto"/>
        <w:rPr>
          <w:sz w:val="24"/>
        </w:rPr>
      </w:pPr>
      <w:r>
        <w:rPr>
          <w:rFonts w:hint="eastAsia"/>
          <w:szCs w:val="21"/>
        </w:rPr>
        <w:t>进入目录分类页面，点击“下载目录分类模板”</w:t>
      </w:r>
      <w:r>
        <w:rPr>
          <w:rFonts w:hint="eastAsia"/>
          <w:sz w:val="24"/>
        </w:rPr>
        <w:t>：</w:t>
      </w:r>
    </w:p>
    <w:p>
      <w:pPr>
        <w:spacing w:line="240" w:lineRule="auto"/>
        <w:rPr>
          <w:sz w:val="24"/>
        </w:rPr>
      </w:pPr>
      <w:r>
        <w:drawing>
          <wp:inline distT="0" distB="0" distL="114300" distR="114300">
            <wp:extent cx="5273675" cy="2147570"/>
            <wp:effectExtent l="0" t="0" r="14605" b="1270"/>
            <wp:docPr id="36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61"/>
                    <pic:cNvPicPr>
                      <a:picLocks noChangeAspect="1"/>
                    </pic:cNvPicPr>
                  </pic:nvPicPr>
                  <pic:blipFill>
                    <a:blip r:embed="rId130"/>
                    <a:stretch>
                      <a:fillRect/>
                    </a:stretch>
                  </pic:blipFill>
                  <pic:spPr>
                    <a:xfrm>
                      <a:off x="0" y="0"/>
                      <a:ext cx="5273675" cy="2147570"/>
                    </a:xfrm>
                    <a:prstGeom prst="rect">
                      <a:avLst/>
                    </a:prstGeom>
                    <a:noFill/>
                    <a:ln>
                      <a:noFill/>
                    </a:ln>
                  </pic:spPr>
                </pic:pic>
              </a:graphicData>
            </a:graphic>
          </wp:inline>
        </w:drawing>
      </w:r>
    </w:p>
    <w:p>
      <w:pPr>
        <w:keepNext/>
        <w:keepLines/>
        <w:numPr>
          <w:ilvl w:val="4"/>
          <w:numId w:val="1"/>
        </w:numPr>
        <w:spacing w:before="280" w:after="290" w:line="372" w:lineRule="auto"/>
        <w:outlineLvl w:val="4"/>
        <w:rPr>
          <w:b/>
          <w:sz w:val="28"/>
        </w:rPr>
      </w:pPr>
      <w:r>
        <w:rPr>
          <w:rFonts w:hint="eastAsia"/>
          <w:b/>
          <w:sz w:val="28"/>
        </w:rPr>
        <w:t>导入分类</w:t>
      </w:r>
    </w:p>
    <w:p>
      <w:pPr>
        <w:spacing w:line="240" w:lineRule="auto"/>
        <w:rPr>
          <w:sz w:val="24"/>
        </w:rPr>
      </w:pPr>
      <w:r>
        <w:rPr>
          <w:rFonts w:hint="eastAsia"/>
          <w:sz w:val="24"/>
        </w:rPr>
        <w:t>步骤1：先下载分类模板，在分类模板中填写分类数据：</w:t>
      </w:r>
    </w:p>
    <w:p>
      <w:pPr>
        <w:spacing w:line="240" w:lineRule="auto"/>
        <w:rPr>
          <w:sz w:val="24"/>
        </w:rPr>
      </w:pPr>
      <w:r>
        <w:rPr>
          <w:sz w:val="24"/>
        </w:rPr>
        <w:drawing>
          <wp:inline distT="0" distB="0" distL="114300" distR="114300">
            <wp:extent cx="5266055" cy="732155"/>
            <wp:effectExtent l="0" t="0" r="6985" b="14605"/>
            <wp:docPr id="358"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12"/>
                    <pic:cNvPicPr>
                      <a:picLocks noChangeAspect="1"/>
                    </pic:cNvPicPr>
                  </pic:nvPicPr>
                  <pic:blipFill>
                    <a:blip r:embed="rId131"/>
                    <a:stretch>
                      <a:fillRect/>
                    </a:stretch>
                  </pic:blipFill>
                  <pic:spPr>
                    <a:xfrm>
                      <a:off x="0" y="0"/>
                      <a:ext cx="5266055" cy="732155"/>
                    </a:xfrm>
                    <a:prstGeom prst="rect">
                      <a:avLst/>
                    </a:prstGeom>
                    <a:noFill/>
                    <a:ln>
                      <a:noFill/>
                    </a:ln>
                  </pic:spPr>
                </pic:pic>
              </a:graphicData>
            </a:graphic>
          </wp:inline>
        </w:drawing>
      </w:r>
    </w:p>
    <w:p>
      <w:pPr>
        <w:spacing w:line="240" w:lineRule="auto"/>
        <w:rPr>
          <w:sz w:val="24"/>
        </w:rPr>
      </w:pPr>
      <w:r>
        <w:rPr>
          <w:rFonts w:hint="eastAsia"/>
          <w:szCs w:val="21"/>
        </w:rPr>
        <w:t>步骤2：选中父级节点，点击导出分类，并选中本地填写好的分类模板，点击确定</w:t>
      </w:r>
      <w:r>
        <w:rPr>
          <w:rFonts w:hint="eastAsia"/>
          <w:sz w:val="24"/>
        </w:rPr>
        <w:t>：</w:t>
      </w:r>
    </w:p>
    <w:p>
      <w:pPr>
        <w:spacing w:line="240" w:lineRule="auto"/>
        <w:rPr>
          <w:sz w:val="24"/>
        </w:rPr>
      </w:pPr>
      <w:r>
        <w:drawing>
          <wp:inline distT="0" distB="0" distL="114300" distR="114300">
            <wp:extent cx="5271770" cy="2155190"/>
            <wp:effectExtent l="0" t="0" r="1270" b="8890"/>
            <wp:docPr id="36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62"/>
                    <pic:cNvPicPr>
                      <a:picLocks noChangeAspect="1"/>
                    </pic:cNvPicPr>
                  </pic:nvPicPr>
                  <pic:blipFill>
                    <a:blip r:embed="rId132"/>
                    <a:stretch>
                      <a:fillRect/>
                    </a:stretch>
                  </pic:blipFill>
                  <pic:spPr>
                    <a:xfrm>
                      <a:off x="0" y="0"/>
                      <a:ext cx="5271770" cy="2155190"/>
                    </a:xfrm>
                    <a:prstGeom prst="rect">
                      <a:avLst/>
                    </a:prstGeom>
                    <a:noFill/>
                    <a:ln>
                      <a:noFill/>
                    </a:ln>
                  </pic:spPr>
                </pic:pic>
              </a:graphicData>
            </a:graphic>
          </wp:inline>
        </w:drawing>
      </w:r>
    </w:p>
    <w:p>
      <w:pPr>
        <w:spacing w:line="240" w:lineRule="auto"/>
        <w:rPr>
          <w:sz w:val="24"/>
        </w:rPr>
      </w:pPr>
      <w:r>
        <w:drawing>
          <wp:inline distT="0" distB="0" distL="114300" distR="114300">
            <wp:extent cx="5264785" cy="2165350"/>
            <wp:effectExtent l="0" t="0" r="8255" b="13970"/>
            <wp:docPr id="370"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63"/>
                    <pic:cNvPicPr>
                      <a:picLocks noChangeAspect="1"/>
                    </pic:cNvPicPr>
                  </pic:nvPicPr>
                  <pic:blipFill>
                    <a:blip r:embed="rId133"/>
                    <a:stretch>
                      <a:fillRect/>
                    </a:stretch>
                  </pic:blipFill>
                  <pic:spPr>
                    <a:xfrm>
                      <a:off x="0" y="0"/>
                      <a:ext cx="5264785" cy="2165350"/>
                    </a:xfrm>
                    <a:prstGeom prst="rect">
                      <a:avLst/>
                    </a:prstGeom>
                    <a:noFill/>
                    <a:ln>
                      <a:noFill/>
                    </a:ln>
                  </pic:spPr>
                </pic:pic>
              </a:graphicData>
            </a:graphic>
          </wp:inline>
        </w:drawing>
      </w:r>
    </w:p>
    <w:p>
      <w:pPr>
        <w:rPr>
          <w:szCs w:val="21"/>
        </w:rPr>
      </w:pPr>
      <w:r>
        <w:rPr>
          <w:rFonts w:hint="eastAsia"/>
          <w:szCs w:val="21"/>
        </w:rPr>
        <w:t>导入成功后点击关闭：</w:t>
      </w:r>
    </w:p>
    <w:p>
      <w:pPr>
        <w:rPr>
          <w:szCs w:val="21"/>
        </w:rPr>
      </w:pPr>
      <w:r>
        <w:rPr>
          <w:sz w:val="24"/>
        </w:rPr>
        <w:drawing>
          <wp:inline distT="0" distB="0" distL="0" distR="0">
            <wp:extent cx="5274310" cy="2296795"/>
            <wp:effectExtent l="0" t="0" r="13970" b="444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34"/>
                    <a:stretch>
                      <a:fillRect/>
                    </a:stretch>
                  </pic:blipFill>
                  <pic:spPr>
                    <a:xfrm>
                      <a:off x="0" y="0"/>
                      <a:ext cx="5274310" cy="2296795"/>
                    </a:xfrm>
                    <a:prstGeom prst="rect">
                      <a:avLst/>
                    </a:prstGeom>
                  </pic:spPr>
                </pic:pic>
              </a:graphicData>
            </a:graphic>
          </wp:inline>
        </w:drawing>
      </w:r>
    </w:p>
    <w:p>
      <w:pPr>
        <w:rPr>
          <w:sz w:val="24"/>
        </w:rPr>
      </w:pPr>
    </w:p>
    <w:p>
      <w:pPr>
        <w:rPr>
          <w:sz w:val="24"/>
        </w:rPr>
      </w:pPr>
      <w:r>
        <w:rPr>
          <w:sz w:val="24"/>
        </w:rPr>
        <w:drawing>
          <wp:inline distT="0" distB="0" distL="114300" distR="114300">
            <wp:extent cx="5264785" cy="2209800"/>
            <wp:effectExtent l="0" t="0" r="8255" b="0"/>
            <wp:docPr id="362"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16"/>
                    <pic:cNvPicPr>
                      <a:picLocks noChangeAspect="1"/>
                    </pic:cNvPicPr>
                  </pic:nvPicPr>
                  <pic:blipFill>
                    <a:blip r:embed="rId135"/>
                    <a:stretch>
                      <a:fillRect/>
                    </a:stretch>
                  </pic:blipFill>
                  <pic:spPr>
                    <a:xfrm>
                      <a:off x="0" y="0"/>
                      <a:ext cx="5264785" cy="2209800"/>
                    </a:xfrm>
                    <a:prstGeom prst="rect">
                      <a:avLst/>
                    </a:prstGeom>
                    <a:noFill/>
                    <a:ln>
                      <a:noFill/>
                    </a:ln>
                  </pic:spPr>
                </pic:pic>
              </a:graphicData>
            </a:graphic>
          </wp:inline>
        </w:drawing>
      </w:r>
    </w:p>
    <w:p>
      <w:pPr>
        <w:rPr>
          <w:sz w:val="24"/>
        </w:rPr>
      </w:pPr>
    </w:p>
    <w:p>
      <w:pPr>
        <w:keepNext/>
        <w:keepLines/>
        <w:numPr>
          <w:ilvl w:val="4"/>
          <w:numId w:val="1"/>
        </w:numPr>
        <w:spacing w:before="280" w:after="290" w:line="372" w:lineRule="auto"/>
        <w:outlineLvl w:val="4"/>
        <w:rPr>
          <w:b/>
          <w:sz w:val="28"/>
        </w:rPr>
      </w:pPr>
      <w:r>
        <w:rPr>
          <w:rFonts w:hint="eastAsia"/>
          <w:b/>
          <w:sz w:val="28"/>
        </w:rPr>
        <w:t>下载空编码组织</w:t>
      </w:r>
    </w:p>
    <w:p>
      <w:r>
        <w:drawing>
          <wp:inline distT="0" distB="0" distL="114300" distR="114300">
            <wp:extent cx="5268595" cy="2422525"/>
            <wp:effectExtent l="0" t="0" r="4445" b="635"/>
            <wp:docPr id="37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64"/>
                    <pic:cNvPicPr>
                      <a:picLocks noChangeAspect="1"/>
                    </pic:cNvPicPr>
                  </pic:nvPicPr>
                  <pic:blipFill>
                    <a:blip r:embed="rId136"/>
                    <a:stretch>
                      <a:fillRect/>
                    </a:stretch>
                  </pic:blipFill>
                  <pic:spPr>
                    <a:xfrm>
                      <a:off x="0" y="0"/>
                      <a:ext cx="5268595" cy="2422525"/>
                    </a:xfrm>
                    <a:prstGeom prst="rect">
                      <a:avLst/>
                    </a:prstGeom>
                    <a:noFill/>
                    <a:ln>
                      <a:noFill/>
                    </a:ln>
                  </pic:spPr>
                </pic:pic>
              </a:graphicData>
            </a:graphic>
          </wp:inline>
        </w:drawing>
      </w:r>
    </w:p>
    <w:p>
      <w:pPr>
        <w:keepNext/>
        <w:keepLines/>
        <w:numPr>
          <w:ilvl w:val="4"/>
          <w:numId w:val="1"/>
        </w:numPr>
        <w:spacing w:before="280" w:after="290" w:line="372" w:lineRule="auto"/>
        <w:outlineLvl w:val="4"/>
        <w:rPr>
          <w:b/>
          <w:sz w:val="28"/>
        </w:rPr>
      </w:pPr>
      <w:r>
        <w:rPr>
          <w:rFonts w:hint="eastAsia"/>
          <w:b/>
          <w:sz w:val="28"/>
        </w:rPr>
        <w:t>导入组织编码</w:t>
      </w:r>
    </w:p>
    <w:p>
      <w:r>
        <w:drawing>
          <wp:inline distT="0" distB="0" distL="114300" distR="114300">
            <wp:extent cx="5271135" cy="2160905"/>
            <wp:effectExtent l="0" t="0" r="1905" b="3175"/>
            <wp:docPr id="37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65"/>
                    <pic:cNvPicPr>
                      <a:picLocks noChangeAspect="1"/>
                    </pic:cNvPicPr>
                  </pic:nvPicPr>
                  <pic:blipFill>
                    <a:blip r:embed="rId137"/>
                    <a:stretch>
                      <a:fillRect/>
                    </a:stretch>
                  </pic:blipFill>
                  <pic:spPr>
                    <a:xfrm>
                      <a:off x="0" y="0"/>
                      <a:ext cx="5271135" cy="2160905"/>
                    </a:xfrm>
                    <a:prstGeom prst="rect">
                      <a:avLst/>
                    </a:prstGeom>
                    <a:noFill/>
                    <a:ln>
                      <a:noFill/>
                    </a:ln>
                  </pic:spPr>
                </pic:pic>
              </a:graphicData>
            </a:graphic>
          </wp:inline>
        </w:drawing>
      </w:r>
    </w:p>
    <w:p>
      <w:pPr>
        <w:rPr>
          <w:b/>
          <w:sz w:val="28"/>
        </w:rPr>
      </w:pPr>
      <w:r>
        <w:drawing>
          <wp:inline distT="0" distB="0" distL="114300" distR="114300">
            <wp:extent cx="5265420" cy="2141855"/>
            <wp:effectExtent l="0" t="0" r="7620" b="6985"/>
            <wp:docPr id="381"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66"/>
                    <pic:cNvPicPr>
                      <a:picLocks noChangeAspect="1"/>
                    </pic:cNvPicPr>
                  </pic:nvPicPr>
                  <pic:blipFill>
                    <a:blip r:embed="rId138"/>
                    <a:stretch>
                      <a:fillRect/>
                    </a:stretch>
                  </pic:blipFill>
                  <pic:spPr>
                    <a:xfrm>
                      <a:off x="0" y="0"/>
                      <a:ext cx="5265420" cy="2141855"/>
                    </a:xfrm>
                    <a:prstGeom prst="rect">
                      <a:avLst/>
                    </a:prstGeom>
                    <a:noFill/>
                    <a:ln>
                      <a:noFill/>
                    </a:ln>
                  </pic:spPr>
                </pic:pic>
              </a:graphicData>
            </a:graphic>
          </wp:inline>
        </w:drawing>
      </w:r>
    </w:p>
    <w:p>
      <w:bookmarkStart w:id="59" w:name="_Toc47529265"/>
      <w:r>
        <w:rPr>
          <w:rFonts w:hint="eastAsia"/>
        </w:rPr>
        <w:t>后段码</w:t>
      </w:r>
      <w:bookmarkEnd w:id="59"/>
    </w:p>
    <w:p>
      <w:pPr>
        <w:rPr>
          <w:szCs w:val="21"/>
        </w:rPr>
      </w:pPr>
      <w:r>
        <w:rPr>
          <w:rFonts w:hint="eastAsia"/>
          <w:szCs w:val="21"/>
        </w:rPr>
        <w:t>详细操作请参考1.1.12.1.前段码的操作流程</w:t>
      </w:r>
    </w:p>
    <w:p/>
    <w:p>
      <w:pPr>
        <w:keepNext/>
        <w:keepLines/>
        <w:numPr>
          <w:ilvl w:val="2"/>
          <w:numId w:val="1"/>
        </w:numPr>
        <w:spacing w:before="140" w:after="120"/>
        <w:outlineLvl w:val="2"/>
        <w:rPr>
          <w:b/>
          <w:sz w:val="32"/>
        </w:rPr>
      </w:pPr>
      <w:bookmarkStart w:id="60" w:name="_Toc81488946"/>
      <w:bookmarkStart w:id="61" w:name="_Toc47529266"/>
      <w:bookmarkStart w:id="62" w:name="_Toc25923"/>
      <w:r>
        <w:rPr>
          <w:rFonts w:hint="eastAsia"/>
          <w:b/>
          <w:sz w:val="32"/>
        </w:rPr>
        <w:t>目录规则</w:t>
      </w:r>
      <w:bookmarkEnd w:id="60"/>
      <w:bookmarkEnd w:id="61"/>
      <w:bookmarkEnd w:id="62"/>
    </w:p>
    <w:p>
      <w:pPr>
        <w:spacing w:line="240" w:lineRule="auto"/>
        <w:rPr>
          <w:szCs w:val="21"/>
        </w:rPr>
      </w:pPr>
      <w:r>
        <w:rPr>
          <w:rFonts w:hint="eastAsia"/>
          <w:szCs w:val="21"/>
        </w:rPr>
        <w:t>目录规则下分为：部门类，基础类，主题类具体根据实际业务进行配置</w:t>
      </w:r>
    </w:p>
    <w:p>
      <w:pPr>
        <w:spacing w:line="240" w:lineRule="auto"/>
        <w:rPr>
          <w:rFonts w:ascii="iconfont" w:hAnsi="iconfont" w:eastAsia="iconfont" w:cs="iconfont"/>
          <w:color w:val="000000"/>
          <w:szCs w:val="21"/>
        </w:rPr>
      </w:pPr>
      <w:r>
        <w:rPr>
          <w:rFonts w:hint="eastAsia"/>
          <w:szCs w:val="21"/>
        </w:rPr>
        <w:t>此处以部门类为例</w:t>
      </w:r>
      <w:r>
        <w:rPr>
          <w:rFonts w:hint="eastAsia"/>
          <w:sz w:val="24"/>
        </w:rPr>
        <w:t>：</w:t>
      </w:r>
    </w:p>
    <w:p>
      <w:pPr>
        <w:keepNext/>
        <w:keepLines/>
        <w:numPr>
          <w:ilvl w:val="3"/>
          <w:numId w:val="1"/>
        </w:numPr>
        <w:spacing w:before="140" w:after="120"/>
        <w:ind w:left="862" w:hanging="862"/>
        <w:outlineLvl w:val="3"/>
        <w:rPr>
          <w:rFonts w:ascii="Arial" w:hAnsi="Arial" w:eastAsia="黑体"/>
          <w:b/>
          <w:sz w:val="28"/>
        </w:rPr>
      </w:pPr>
      <w:bookmarkStart w:id="63" w:name="_Toc47529267"/>
      <w:r>
        <w:rPr>
          <w:rFonts w:hint="eastAsia" w:ascii="Arial" w:hAnsi="Arial" w:eastAsia="黑体"/>
          <w:b/>
          <w:sz w:val="28"/>
        </w:rPr>
        <w:t>资源目录代码格式预览</w:t>
      </w:r>
      <w:bookmarkEnd w:id="63"/>
    </w:p>
    <w:p>
      <w:pPr>
        <w:spacing w:line="240" w:lineRule="auto"/>
        <w:rPr>
          <w:szCs w:val="21"/>
        </w:rPr>
      </w:pPr>
      <w:r>
        <w:rPr>
          <w:rFonts w:hint="eastAsia"/>
          <w:szCs w:val="21"/>
        </w:rPr>
        <w:t>资源目录代码格式预览，是根据实际业务在分类代码细目里进行配置的：</w:t>
      </w:r>
    </w:p>
    <w:p>
      <w:pPr>
        <w:spacing w:line="240" w:lineRule="auto"/>
        <w:rPr>
          <w:szCs w:val="21"/>
        </w:rPr>
      </w:pPr>
      <w:r>
        <w:rPr>
          <w:sz w:val="24"/>
        </w:rPr>
        <w:drawing>
          <wp:inline distT="0" distB="0" distL="0" distR="0">
            <wp:extent cx="5274310" cy="2373630"/>
            <wp:effectExtent l="0" t="0" r="13970" b="381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39"/>
                    <a:stretch>
                      <a:fillRect/>
                    </a:stretch>
                  </pic:blipFill>
                  <pic:spPr>
                    <a:xfrm>
                      <a:off x="0" y="0"/>
                      <a:ext cx="5274310" cy="2373630"/>
                    </a:xfrm>
                    <a:prstGeom prst="rect">
                      <a:avLst/>
                    </a:prstGeom>
                  </pic:spPr>
                </pic:pic>
              </a:graphicData>
            </a:graphic>
          </wp:inline>
        </w:drawing>
      </w:r>
    </w:p>
    <w:p>
      <w:pPr>
        <w:spacing w:line="240" w:lineRule="auto"/>
        <w:rPr>
          <w:sz w:val="24"/>
        </w:rPr>
      </w:pPr>
    </w:p>
    <w:p>
      <w:pPr>
        <w:keepNext/>
        <w:keepLines/>
        <w:numPr>
          <w:ilvl w:val="3"/>
          <w:numId w:val="1"/>
        </w:numPr>
        <w:spacing w:before="140" w:after="120"/>
        <w:ind w:left="862" w:hanging="862"/>
        <w:outlineLvl w:val="3"/>
        <w:rPr>
          <w:rFonts w:ascii="Arial" w:hAnsi="Arial" w:eastAsia="黑体"/>
          <w:b/>
          <w:sz w:val="28"/>
        </w:rPr>
      </w:pPr>
      <w:bookmarkStart w:id="64" w:name="_Toc47529268"/>
      <w:r>
        <w:rPr>
          <w:rFonts w:hint="eastAsia" w:ascii="Arial" w:hAnsi="Arial" w:eastAsia="黑体"/>
          <w:b/>
          <w:sz w:val="28"/>
        </w:rPr>
        <w:t>分类代码细目设置</w:t>
      </w:r>
      <w:bookmarkEnd w:id="64"/>
    </w:p>
    <w:p>
      <w:pPr>
        <w:widowControl/>
        <w:shd w:val="clear" w:color="auto" w:fill="FFFFFF"/>
        <w:spacing w:line="240" w:lineRule="auto"/>
        <w:jc w:val="left"/>
        <w:rPr>
          <w:sz w:val="24"/>
        </w:rPr>
      </w:pPr>
      <w:r>
        <w:rPr>
          <w:rFonts w:ascii="Helvetica" w:hAnsi="Helvetica" w:eastAsia="Helvetica" w:cs="Helvetica"/>
          <w:b/>
          <w:color w:val="000000"/>
          <w:kern w:val="0"/>
          <w:szCs w:val="21"/>
          <w:shd w:val="clear" w:color="auto" w:fill="FFFFFF"/>
          <w:lang w:bidi="ar"/>
        </w:rPr>
        <w:t>地方部门 (细目-代码分组1)</w:t>
      </w:r>
    </w:p>
    <w:p>
      <w:pPr>
        <w:spacing w:line="240" w:lineRule="auto"/>
        <w:rPr>
          <w:sz w:val="24"/>
        </w:rPr>
      </w:pPr>
      <w:r>
        <w:rPr>
          <w:sz w:val="24"/>
        </w:rPr>
        <w:drawing>
          <wp:inline distT="0" distB="0" distL="0" distR="0">
            <wp:extent cx="5274310" cy="2321560"/>
            <wp:effectExtent l="0" t="0" r="13970" b="1016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40"/>
                    <a:stretch>
                      <a:fillRect/>
                    </a:stretch>
                  </pic:blipFill>
                  <pic:spPr>
                    <a:xfrm>
                      <a:off x="0" y="0"/>
                      <a:ext cx="5274310" cy="2321560"/>
                    </a:xfrm>
                    <a:prstGeom prst="rect">
                      <a:avLst/>
                    </a:prstGeom>
                  </pic:spPr>
                </pic:pic>
              </a:graphicData>
            </a:graphic>
          </wp:inline>
        </w:drawing>
      </w:r>
    </w:p>
    <w:p>
      <w:pPr>
        <w:widowControl/>
        <w:shd w:val="clear" w:color="auto" w:fill="FFFFFF"/>
        <w:spacing w:line="240" w:lineRule="auto"/>
        <w:jc w:val="left"/>
        <w:rPr>
          <w:sz w:val="24"/>
        </w:rPr>
      </w:pPr>
      <w:r>
        <w:rPr>
          <w:rFonts w:ascii="Helvetica" w:hAnsi="Helvetica" w:eastAsia="Helvetica" w:cs="Helvetica"/>
          <w:b/>
          <w:color w:val="000000"/>
          <w:kern w:val="0"/>
          <w:szCs w:val="21"/>
          <w:shd w:val="clear" w:color="auto" w:fill="FFFFFF"/>
          <w:lang w:bidi="ar"/>
        </w:rPr>
        <w:t>中段码 (细目-代码分组2)</w:t>
      </w:r>
    </w:p>
    <w:p>
      <w:pPr>
        <w:spacing w:line="240" w:lineRule="auto"/>
        <w:rPr>
          <w:sz w:val="24"/>
        </w:rPr>
      </w:pPr>
      <w:r>
        <w:rPr>
          <w:sz w:val="24"/>
        </w:rPr>
        <w:drawing>
          <wp:inline distT="0" distB="0" distL="0" distR="0">
            <wp:extent cx="5274310" cy="2397125"/>
            <wp:effectExtent l="0" t="0" r="13970" b="1079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41"/>
                    <a:stretch>
                      <a:fillRect/>
                    </a:stretch>
                  </pic:blipFill>
                  <pic:spPr>
                    <a:xfrm>
                      <a:off x="0" y="0"/>
                      <a:ext cx="5274310" cy="2397125"/>
                    </a:xfrm>
                    <a:prstGeom prst="rect">
                      <a:avLst/>
                    </a:prstGeom>
                  </pic:spPr>
                </pic:pic>
              </a:graphicData>
            </a:graphic>
          </wp:inline>
        </w:drawing>
      </w:r>
    </w:p>
    <w:p>
      <w:pPr>
        <w:spacing w:line="240" w:lineRule="auto"/>
        <w:rPr>
          <w:sz w:val="24"/>
        </w:rPr>
      </w:pPr>
    </w:p>
    <w:p>
      <w:pPr>
        <w:spacing w:line="240" w:lineRule="auto"/>
        <w:rPr>
          <w:sz w:val="24"/>
        </w:rPr>
      </w:pPr>
    </w:p>
    <w:p>
      <w:pPr>
        <w:widowControl/>
        <w:shd w:val="clear" w:color="auto" w:fill="FFFFFF"/>
        <w:spacing w:line="240" w:lineRule="auto"/>
        <w:jc w:val="left"/>
        <w:rPr>
          <w:rFonts w:ascii="Helvetica" w:hAnsi="Helvetica" w:eastAsia="Helvetica" w:cs="Helvetica"/>
          <w:b/>
          <w:color w:val="000000"/>
          <w:kern w:val="0"/>
          <w:szCs w:val="21"/>
          <w:shd w:val="clear" w:color="auto" w:fill="FFFFFF"/>
          <w:lang w:bidi="ar"/>
        </w:rPr>
      </w:pPr>
    </w:p>
    <w:p>
      <w:pPr>
        <w:widowControl/>
        <w:shd w:val="clear" w:color="auto" w:fill="FFFFFF"/>
        <w:spacing w:line="240" w:lineRule="auto"/>
        <w:jc w:val="left"/>
        <w:rPr>
          <w:sz w:val="24"/>
        </w:rPr>
      </w:pPr>
      <w:r>
        <w:rPr>
          <w:rFonts w:ascii="Helvetica" w:hAnsi="Helvetica" w:eastAsia="Helvetica" w:cs="Helvetica"/>
          <w:b/>
          <w:color w:val="000000"/>
          <w:kern w:val="0"/>
          <w:szCs w:val="21"/>
          <w:shd w:val="clear" w:color="auto" w:fill="FFFFFF"/>
          <w:lang w:bidi="ar"/>
        </w:rPr>
        <w:t>后段前缀 (代码分组1)</w:t>
      </w:r>
    </w:p>
    <w:p>
      <w:pPr>
        <w:spacing w:line="240" w:lineRule="auto"/>
        <w:rPr>
          <w:sz w:val="24"/>
        </w:rPr>
      </w:pPr>
      <w:r>
        <w:rPr>
          <w:sz w:val="24"/>
        </w:rPr>
        <w:drawing>
          <wp:inline distT="0" distB="0" distL="0" distR="0">
            <wp:extent cx="5274310" cy="1066800"/>
            <wp:effectExtent l="0" t="0" r="1397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42"/>
                    <a:stretch>
                      <a:fillRect/>
                    </a:stretch>
                  </pic:blipFill>
                  <pic:spPr>
                    <a:xfrm>
                      <a:off x="0" y="0"/>
                      <a:ext cx="5274310" cy="1066800"/>
                    </a:xfrm>
                    <a:prstGeom prst="rect">
                      <a:avLst/>
                    </a:prstGeom>
                  </pic:spPr>
                </pic:pic>
              </a:graphicData>
            </a:graphic>
          </wp:inline>
        </w:drawing>
      </w:r>
    </w:p>
    <w:p>
      <w:pPr>
        <w:spacing w:line="240" w:lineRule="auto"/>
        <w:rPr>
          <w:sz w:val="24"/>
        </w:rPr>
      </w:pPr>
    </w:p>
    <w:p>
      <w:pPr>
        <w:spacing w:line="240" w:lineRule="auto"/>
        <w:rPr>
          <w:sz w:val="24"/>
        </w:rPr>
      </w:pPr>
      <w:r>
        <w:rPr>
          <w:sz w:val="24"/>
        </w:rPr>
        <w:drawing>
          <wp:inline distT="0" distB="0" distL="0" distR="0">
            <wp:extent cx="5274310" cy="1313815"/>
            <wp:effectExtent l="0" t="0" r="13970" b="1206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43"/>
                    <a:stretch>
                      <a:fillRect/>
                    </a:stretch>
                  </pic:blipFill>
                  <pic:spPr>
                    <a:xfrm>
                      <a:off x="0" y="0"/>
                      <a:ext cx="5274310" cy="1313815"/>
                    </a:xfrm>
                    <a:prstGeom prst="rect">
                      <a:avLst/>
                    </a:prstGeom>
                  </pic:spPr>
                </pic:pic>
              </a:graphicData>
            </a:graphic>
          </wp:inline>
        </w:drawing>
      </w:r>
    </w:p>
    <w:p>
      <w:pPr>
        <w:spacing w:line="240" w:lineRule="auto"/>
        <w:rPr>
          <w:sz w:val="24"/>
        </w:rPr>
      </w:pPr>
    </w:p>
    <w:p>
      <w:pPr>
        <w:spacing w:line="240" w:lineRule="auto"/>
        <w:rPr>
          <w:sz w:val="24"/>
        </w:rPr>
      </w:pPr>
    </w:p>
    <w:p>
      <w:pPr>
        <w:spacing w:line="240" w:lineRule="auto"/>
        <w:rPr>
          <w:sz w:val="24"/>
        </w:rPr>
      </w:pPr>
    </w:p>
    <w:p>
      <w:pPr>
        <w:keepNext/>
        <w:keepLines/>
        <w:numPr>
          <w:ilvl w:val="2"/>
          <w:numId w:val="1"/>
        </w:numPr>
        <w:spacing w:before="140" w:after="120"/>
        <w:outlineLvl w:val="2"/>
        <w:rPr>
          <w:b/>
          <w:sz w:val="32"/>
        </w:rPr>
      </w:pPr>
      <w:bookmarkStart w:id="65" w:name="_Toc47529269"/>
      <w:bookmarkStart w:id="66" w:name="_Toc81488947"/>
      <w:bookmarkStart w:id="67" w:name="_Toc202"/>
      <w:r>
        <w:rPr>
          <w:rFonts w:hint="eastAsia"/>
          <w:b/>
          <w:sz w:val="32"/>
        </w:rPr>
        <w:t>分类权限</w:t>
      </w:r>
      <w:bookmarkEnd w:id="65"/>
      <w:bookmarkEnd w:id="66"/>
      <w:bookmarkEnd w:id="67"/>
    </w:p>
    <w:p>
      <w:pPr>
        <w:spacing w:line="240" w:lineRule="auto"/>
        <w:rPr>
          <w:szCs w:val="21"/>
        </w:rPr>
      </w:pPr>
      <w:r>
        <w:rPr>
          <w:rFonts w:hint="eastAsia"/>
          <w:szCs w:val="21"/>
        </w:rPr>
        <w:t>分类权限，是用于在编目这边设置用户对基础类、主题类的节点维护和节点操作，属于管理人员的功能，用于用户获取给基础类、主题类进行应用系统维护，最终实现对主题类、基础类下资源进行编目的功能。页面如下：</w:t>
      </w:r>
    </w:p>
    <w:p>
      <w:pPr>
        <w:spacing w:line="240" w:lineRule="auto"/>
        <w:rPr>
          <w:sz w:val="24"/>
        </w:rPr>
      </w:pPr>
      <w:r>
        <w:rPr>
          <w:sz w:val="24"/>
        </w:rPr>
        <w:drawing>
          <wp:inline distT="0" distB="0" distL="0" distR="0">
            <wp:extent cx="5274310" cy="2322195"/>
            <wp:effectExtent l="0" t="0" r="13970" b="952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44"/>
                    <a:stretch>
                      <a:fillRect/>
                    </a:stretch>
                  </pic:blipFill>
                  <pic:spPr>
                    <a:xfrm>
                      <a:off x="0" y="0"/>
                      <a:ext cx="5274310" cy="2322195"/>
                    </a:xfrm>
                    <a:prstGeom prst="rect">
                      <a:avLst/>
                    </a:prstGeom>
                  </pic:spPr>
                </pic:pic>
              </a:graphicData>
            </a:graphic>
          </wp:inline>
        </w:drawing>
      </w:r>
    </w:p>
    <w:p>
      <w:pPr>
        <w:keepNext/>
        <w:keepLines/>
        <w:numPr>
          <w:ilvl w:val="3"/>
          <w:numId w:val="1"/>
        </w:numPr>
        <w:spacing w:before="140" w:after="120"/>
        <w:ind w:left="862" w:hanging="862"/>
        <w:outlineLvl w:val="3"/>
        <w:rPr>
          <w:rFonts w:ascii="Arial" w:hAnsi="Arial" w:eastAsia="黑体"/>
          <w:b/>
          <w:sz w:val="28"/>
        </w:rPr>
      </w:pPr>
      <w:bookmarkStart w:id="68" w:name="_Toc47529270"/>
      <w:r>
        <w:rPr>
          <w:rFonts w:hint="eastAsia" w:ascii="Arial" w:hAnsi="Arial" w:eastAsia="黑体"/>
          <w:b/>
          <w:sz w:val="28"/>
        </w:rPr>
        <w:t>添加分类权限</w:t>
      </w:r>
      <w:bookmarkEnd w:id="68"/>
    </w:p>
    <w:p>
      <w:pPr>
        <w:bidi w:val="0"/>
        <w:rPr>
          <w:szCs w:val="21"/>
        </w:rPr>
      </w:pPr>
      <w:r>
        <w:rPr>
          <w:rFonts w:hint="eastAsia"/>
        </w:rPr>
        <w:t>步骤1：选中要给用户进行授权的分类，点击“添加”：</w:t>
      </w:r>
    </w:p>
    <w:p>
      <w:pPr>
        <w:spacing w:line="240" w:lineRule="auto"/>
        <w:rPr>
          <w:sz w:val="24"/>
        </w:rPr>
      </w:pPr>
      <w:r>
        <w:rPr>
          <w:sz w:val="24"/>
        </w:rPr>
        <w:drawing>
          <wp:inline distT="0" distB="0" distL="0" distR="0">
            <wp:extent cx="5274310" cy="2320290"/>
            <wp:effectExtent l="0" t="0" r="13970" b="1143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45"/>
                    <a:stretch>
                      <a:fillRect/>
                    </a:stretch>
                  </pic:blipFill>
                  <pic:spPr>
                    <a:xfrm>
                      <a:off x="0" y="0"/>
                      <a:ext cx="5274310" cy="2320290"/>
                    </a:xfrm>
                    <a:prstGeom prst="rect">
                      <a:avLst/>
                    </a:prstGeom>
                  </pic:spPr>
                </pic:pic>
              </a:graphicData>
            </a:graphic>
          </wp:inline>
        </w:drawing>
      </w:r>
    </w:p>
    <w:p>
      <w:pPr>
        <w:spacing w:line="240" w:lineRule="auto"/>
        <w:rPr>
          <w:b/>
          <w:bCs/>
          <w:szCs w:val="21"/>
          <w:u w:val="single"/>
        </w:rPr>
      </w:pPr>
    </w:p>
    <w:p>
      <w:pPr>
        <w:bidi w:val="0"/>
      </w:pPr>
      <w:r>
        <w:rPr>
          <w:rFonts w:hint="eastAsia"/>
        </w:rPr>
        <w:t>步骤2：选择要赋权的用户，点击“确定”：</w:t>
      </w:r>
    </w:p>
    <w:p>
      <w:pPr>
        <w:spacing w:line="240" w:lineRule="auto"/>
        <w:rPr>
          <w:sz w:val="24"/>
        </w:rPr>
      </w:pPr>
      <w:r>
        <w:rPr>
          <w:sz w:val="24"/>
        </w:rPr>
        <w:drawing>
          <wp:inline distT="0" distB="0" distL="0" distR="0">
            <wp:extent cx="5274310" cy="2301875"/>
            <wp:effectExtent l="0" t="0" r="13970" b="1460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46"/>
                    <a:stretch>
                      <a:fillRect/>
                    </a:stretch>
                  </pic:blipFill>
                  <pic:spPr>
                    <a:xfrm>
                      <a:off x="0" y="0"/>
                      <a:ext cx="5274310" cy="2301875"/>
                    </a:xfrm>
                    <a:prstGeom prst="rect">
                      <a:avLst/>
                    </a:prstGeom>
                  </pic:spPr>
                </pic:pic>
              </a:graphicData>
            </a:graphic>
          </wp:inline>
        </w:drawing>
      </w:r>
    </w:p>
    <w:p>
      <w:pPr>
        <w:spacing w:line="240" w:lineRule="auto"/>
        <w:rPr>
          <w:szCs w:val="21"/>
        </w:rPr>
      </w:pPr>
      <w:r>
        <w:rPr>
          <w:rFonts w:hint="eastAsia"/>
          <w:szCs w:val="21"/>
        </w:rPr>
        <w:t>添加成功后如下图所示：</w:t>
      </w:r>
    </w:p>
    <w:p>
      <w:pPr>
        <w:spacing w:line="240" w:lineRule="auto"/>
        <w:rPr>
          <w:sz w:val="24"/>
        </w:rPr>
      </w:pPr>
      <w:r>
        <w:rPr>
          <w:sz w:val="24"/>
        </w:rPr>
        <w:drawing>
          <wp:inline distT="0" distB="0" distL="0" distR="0">
            <wp:extent cx="5274310" cy="2339975"/>
            <wp:effectExtent l="0" t="0" r="13970" b="698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47"/>
                    <a:stretch>
                      <a:fillRect/>
                    </a:stretch>
                  </pic:blipFill>
                  <pic:spPr>
                    <a:xfrm>
                      <a:off x="0" y="0"/>
                      <a:ext cx="5274310" cy="2339975"/>
                    </a:xfrm>
                    <a:prstGeom prst="rect">
                      <a:avLst/>
                    </a:prstGeom>
                  </pic:spPr>
                </pic:pic>
              </a:graphicData>
            </a:graphic>
          </wp:inline>
        </w:drawing>
      </w:r>
    </w:p>
    <w:p>
      <w:pPr>
        <w:spacing w:line="240" w:lineRule="auto"/>
        <w:rPr>
          <w:szCs w:val="21"/>
        </w:rPr>
      </w:pPr>
      <w:r>
        <w:rPr>
          <w:rFonts w:hint="eastAsia"/>
          <w:szCs w:val="21"/>
        </w:rPr>
        <w:t>登录被授权的用户，是否授权成功</w:t>
      </w:r>
      <w:r>
        <w:rPr>
          <w:szCs w:val="21"/>
        </w:rPr>
        <w:t>：</w:t>
      </w:r>
    </w:p>
    <w:p>
      <w:pPr>
        <w:spacing w:line="240" w:lineRule="auto"/>
        <w:rPr>
          <w:szCs w:val="21"/>
        </w:rPr>
      </w:pPr>
      <w:r>
        <w:rPr>
          <w:szCs w:val="21"/>
        </w:rPr>
        <w:t>1</w:t>
      </w:r>
      <w:r>
        <w:rPr>
          <w:rFonts w:hint="eastAsia"/>
          <w:szCs w:val="21"/>
        </w:rPr>
        <w:t>、点击应用系统，再点击授权的分类节点，查看是否有应用系统的操作权限，如下图所示，证明分类授权成功。</w:t>
      </w:r>
    </w:p>
    <w:p>
      <w:pPr>
        <w:spacing w:line="240" w:lineRule="auto"/>
        <w:rPr>
          <w:sz w:val="24"/>
        </w:rPr>
      </w:pPr>
      <w:r>
        <w:rPr>
          <w:sz w:val="24"/>
        </w:rPr>
        <w:drawing>
          <wp:inline distT="0" distB="0" distL="0" distR="0">
            <wp:extent cx="5274310" cy="2327275"/>
            <wp:effectExtent l="0" t="0" r="13970" b="444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48"/>
                    <a:stretch>
                      <a:fillRect/>
                    </a:stretch>
                  </pic:blipFill>
                  <pic:spPr>
                    <a:xfrm>
                      <a:off x="0" y="0"/>
                      <a:ext cx="5274310" cy="2327275"/>
                    </a:xfrm>
                    <a:prstGeom prst="rect">
                      <a:avLst/>
                    </a:prstGeom>
                  </pic:spPr>
                </pic:pic>
              </a:graphicData>
            </a:graphic>
          </wp:inline>
        </w:drawing>
      </w:r>
    </w:p>
    <w:p>
      <w:pPr>
        <w:spacing w:line="240" w:lineRule="auto"/>
      </w:pPr>
      <w:bookmarkStart w:id="69" w:name="_Toc47529271"/>
    </w:p>
    <w:bookmarkEnd w:id="69"/>
    <w:p>
      <w:pPr>
        <w:spacing w:line="240" w:lineRule="auto"/>
        <w:rPr>
          <w:sz w:val="24"/>
        </w:rPr>
      </w:pPr>
      <w:r>
        <w:rPr>
          <w:rFonts w:hint="eastAsia"/>
          <w:szCs w:val="21"/>
        </w:rPr>
        <w:t>当前用户只能操作自己所在部门下的应用系统，页面如下：</w:t>
      </w:r>
    </w:p>
    <w:p>
      <w:pPr>
        <w:spacing w:line="240" w:lineRule="auto"/>
        <w:rPr>
          <w:sz w:val="24"/>
        </w:rPr>
      </w:pPr>
      <w:r>
        <w:rPr>
          <w:sz w:val="24"/>
        </w:rPr>
        <w:drawing>
          <wp:inline distT="0" distB="0" distL="0" distR="0">
            <wp:extent cx="5274310" cy="2326640"/>
            <wp:effectExtent l="0" t="0" r="13970" b="508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49"/>
                    <a:stretch>
                      <a:fillRect/>
                    </a:stretch>
                  </pic:blipFill>
                  <pic:spPr>
                    <a:xfrm>
                      <a:off x="0" y="0"/>
                      <a:ext cx="5274310" cy="2326640"/>
                    </a:xfrm>
                    <a:prstGeom prst="rect">
                      <a:avLst/>
                    </a:prstGeom>
                  </pic:spPr>
                </pic:pic>
              </a:graphicData>
            </a:graphic>
          </wp:inline>
        </w:drawing>
      </w:r>
    </w:p>
    <w:p>
      <w:pPr>
        <w:pStyle w:val="4"/>
        <w:outlineLvl w:val="0"/>
      </w:pPr>
      <w:bookmarkStart w:id="70" w:name="_Toc47529272"/>
      <w:bookmarkStart w:id="71" w:name="_Toc81488948"/>
      <w:bookmarkStart w:id="72" w:name="_Toc26513"/>
      <w:r>
        <w:rPr>
          <w:rFonts w:hint="eastAsia"/>
        </w:rPr>
        <w:t>添加系统</w:t>
      </w:r>
      <w:bookmarkEnd w:id="70"/>
      <w:bookmarkEnd w:id="71"/>
      <w:bookmarkEnd w:id="72"/>
    </w:p>
    <w:p>
      <w:pPr>
        <w:bidi w:val="0"/>
      </w:pPr>
      <w:r>
        <w:rPr>
          <w:rFonts w:hint="eastAsia"/>
        </w:rPr>
        <w:t>步骤1：选中当前用户所在的部门节点，点击“添加系统”：</w:t>
      </w:r>
    </w:p>
    <w:p>
      <w:pPr>
        <w:spacing w:line="240" w:lineRule="auto"/>
        <w:rPr>
          <w:sz w:val="24"/>
        </w:rPr>
      </w:pPr>
      <w:r>
        <w:drawing>
          <wp:inline distT="0" distB="0" distL="114300" distR="114300">
            <wp:extent cx="5267960" cy="1996440"/>
            <wp:effectExtent l="0" t="0" r="5080" b="0"/>
            <wp:docPr id="38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67"/>
                    <pic:cNvPicPr>
                      <a:picLocks noChangeAspect="1"/>
                    </pic:cNvPicPr>
                  </pic:nvPicPr>
                  <pic:blipFill>
                    <a:blip r:embed="rId150"/>
                    <a:stretch>
                      <a:fillRect/>
                    </a:stretch>
                  </pic:blipFill>
                  <pic:spPr>
                    <a:xfrm>
                      <a:off x="0" y="0"/>
                      <a:ext cx="5267960" cy="1996440"/>
                    </a:xfrm>
                    <a:prstGeom prst="rect">
                      <a:avLst/>
                    </a:prstGeom>
                    <a:noFill/>
                    <a:ln>
                      <a:noFill/>
                    </a:ln>
                  </pic:spPr>
                </pic:pic>
              </a:graphicData>
            </a:graphic>
          </wp:inline>
        </w:drawing>
      </w:r>
    </w:p>
    <w:p>
      <w:pPr>
        <w:bidi w:val="0"/>
      </w:pPr>
      <w:r>
        <w:rPr>
          <w:rFonts w:hint="eastAsia"/>
        </w:rPr>
        <w:t>步骤2：输入系统名称，选择建设属性与数据源挂接，并点击提交：</w:t>
      </w:r>
    </w:p>
    <w:p>
      <w:pPr>
        <w:spacing w:line="240" w:lineRule="auto"/>
        <w:rPr>
          <w:sz w:val="24"/>
        </w:rPr>
      </w:pPr>
      <w:r>
        <w:drawing>
          <wp:inline distT="0" distB="0" distL="114300" distR="114300">
            <wp:extent cx="5265420" cy="2276475"/>
            <wp:effectExtent l="0" t="0" r="7620" b="9525"/>
            <wp:docPr id="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
                    <pic:cNvPicPr>
                      <a:picLocks noChangeAspect="1"/>
                    </pic:cNvPicPr>
                  </pic:nvPicPr>
                  <pic:blipFill>
                    <a:blip r:embed="rId151"/>
                    <a:stretch>
                      <a:fillRect/>
                    </a:stretch>
                  </pic:blipFill>
                  <pic:spPr>
                    <a:xfrm>
                      <a:off x="0" y="0"/>
                      <a:ext cx="5265420" cy="2276475"/>
                    </a:xfrm>
                    <a:prstGeom prst="rect">
                      <a:avLst/>
                    </a:prstGeom>
                    <a:noFill/>
                    <a:ln>
                      <a:noFill/>
                    </a:ln>
                  </pic:spPr>
                </pic:pic>
              </a:graphicData>
            </a:graphic>
          </wp:inline>
        </w:drawing>
      </w:r>
    </w:p>
    <w:p>
      <w:pPr>
        <w:spacing w:line="240" w:lineRule="auto"/>
        <w:rPr>
          <w:szCs w:val="21"/>
        </w:rPr>
      </w:pPr>
      <w:r>
        <w:rPr>
          <w:rFonts w:hint="eastAsia"/>
          <w:szCs w:val="21"/>
        </w:rPr>
        <w:t>添加成功后可再次选中部门节点进行查看：</w:t>
      </w:r>
    </w:p>
    <w:p>
      <w:pPr>
        <w:spacing w:line="240" w:lineRule="auto"/>
        <w:rPr>
          <w:sz w:val="24"/>
        </w:rPr>
      </w:pPr>
      <w:r>
        <w:drawing>
          <wp:inline distT="0" distB="0" distL="114300" distR="114300">
            <wp:extent cx="5271135" cy="2339975"/>
            <wp:effectExtent l="0" t="0" r="1905" b="6985"/>
            <wp:docPr id="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
                    <pic:cNvPicPr>
                      <a:picLocks noChangeAspect="1"/>
                    </pic:cNvPicPr>
                  </pic:nvPicPr>
                  <pic:blipFill>
                    <a:blip r:embed="rId152"/>
                    <a:stretch>
                      <a:fillRect/>
                    </a:stretch>
                  </pic:blipFill>
                  <pic:spPr>
                    <a:xfrm>
                      <a:off x="0" y="0"/>
                      <a:ext cx="5271135" cy="2339975"/>
                    </a:xfrm>
                    <a:prstGeom prst="rect">
                      <a:avLst/>
                    </a:prstGeom>
                    <a:noFill/>
                    <a:ln>
                      <a:noFill/>
                    </a:ln>
                  </pic:spPr>
                </pic:pic>
              </a:graphicData>
            </a:graphic>
          </wp:inline>
        </w:drawing>
      </w:r>
    </w:p>
    <w:p>
      <w:pPr>
        <w:keepNext/>
        <w:keepLines/>
        <w:numPr>
          <w:ilvl w:val="3"/>
          <w:numId w:val="1"/>
        </w:numPr>
        <w:spacing w:before="140" w:after="120"/>
        <w:ind w:left="862" w:hanging="862"/>
        <w:outlineLvl w:val="0"/>
        <w:rPr>
          <w:rFonts w:ascii="Arial" w:hAnsi="Arial" w:eastAsia="黑体"/>
          <w:b/>
          <w:sz w:val="28"/>
        </w:rPr>
      </w:pPr>
      <w:bookmarkStart w:id="73" w:name="_Toc47529273"/>
      <w:bookmarkStart w:id="74" w:name="_Toc32477"/>
      <w:r>
        <w:rPr>
          <w:rFonts w:hint="eastAsia" w:ascii="Arial" w:hAnsi="Arial" w:eastAsia="黑体"/>
          <w:b/>
          <w:sz w:val="28"/>
        </w:rPr>
        <w:t>修改系统</w:t>
      </w:r>
      <w:bookmarkEnd w:id="73"/>
      <w:bookmarkEnd w:id="74"/>
    </w:p>
    <w:p>
      <w:pPr>
        <w:bidi w:val="0"/>
      </w:pPr>
      <w:r>
        <w:rPr>
          <w:rFonts w:hint="eastAsia"/>
        </w:rPr>
        <w:t>步骤1：选中需要修改的系统，点击“编辑系统”，进入编辑页面：</w:t>
      </w:r>
    </w:p>
    <w:p>
      <w:pPr>
        <w:spacing w:line="240" w:lineRule="auto"/>
        <w:rPr>
          <w:sz w:val="24"/>
        </w:rPr>
      </w:pPr>
      <w:r>
        <w:drawing>
          <wp:inline distT="0" distB="0" distL="114300" distR="114300">
            <wp:extent cx="5266690" cy="2212975"/>
            <wp:effectExtent l="0" t="0" r="6350" b="12065"/>
            <wp:docPr id="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pic:cNvPicPr>
                      <a:picLocks noChangeAspect="1"/>
                    </pic:cNvPicPr>
                  </pic:nvPicPr>
                  <pic:blipFill>
                    <a:blip r:embed="rId153"/>
                    <a:stretch>
                      <a:fillRect/>
                    </a:stretch>
                  </pic:blipFill>
                  <pic:spPr>
                    <a:xfrm>
                      <a:off x="0" y="0"/>
                      <a:ext cx="5266690" cy="2212975"/>
                    </a:xfrm>
                    <a:prstGeom prst="rect">
                      <a:avLst/>
                    </a:prstGeom>
                    <a:noFill/>
                    <a:ln>
                      <a:noFill/>
                    </a:ln>
                  </pic:spPr>
                </pic:pic>
              </a:graphicData>
            </a:graphic>
          </wp:inline>
        </w:drawing>
      </w:r>
    </w:p>
    <w:p>
      <w:pPr>
        <w:bidi w:val="0"/>
        <w:rPr>
          <w:rFonts w:hint="eastAsia"/>
        </w:rPr>
      </w:pPr>
      <w:r>
        <w:rPr>
          <w:rFonts w:hint="eastAsia"/>
        </w:rPr>
        <w:t>步骤2：在编辑页面对需要修改的地方进行修改，并点击“提交”：</w:t>
      </w:r>
    </w:p>
    <w:p>
      <w:pPr>
        <w:spacing w:line="240" w:lineRule="auto"/>
        <w:rPr>
          <w:sz w:val="24"/>
        </w:rPr>
      </w:pPr>
    </w:p>
    <w:p>
      <w:pPr>
        <w:spacing w:line="240" w:lineRule="auto"/>
        <w:rPr>
          <w:sz w:val="24"/>
        </w:rPr>
      </w:pPr>
      <w:r>
        <w:drawing>
          <wp:inline distT="0" distB="0" distL="114300" distR="114300">
            <wp:extent cx="5264150" cy="2356485"/>
            <wp:effectExtent l="0" t="0" r="8890" b="5715"/>
            <wp:docPr id="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7"/>
                    <pic:cNvPicPr>
                      <a:picLocks noChangeAspect="1"/>
                    </pic:cNvPicPr>
                  </pic:nvPicPr>
                  <pic:blipFill>
                    <a:blip r:embed="rId154"/>
                    <a:stretch>
                      <a:fillRect/>
                    </a:stretch>
                  </pic:blipFill>
                  <pic:spPr>
                    <a:xfrm>
                      <a:off x="0" y="0"/>
                      <a:ext cx="5264150" cy="2356485"/>
                    </a:xfrm>
                    <a:prstGeom prst="rect">
                      <a:avLst/>
                    </a:prstGeom>
                    <a:noFill/>
                    <a:ln>
                      <a:noFill/>
                    </a:ln>
                  </pic:spPr>
                </pic:pic>
              </a:graphicData>
            </a:graphic>
          </wp:inline>
        </w:drawing>
      </w:r>
    </w:p>
    <w:p>
      <w:pPr>
        <w:spacing w:line="240" w:lineRule="auto"/>
        <w:rPr>
          <w:sz w:val="24"/>
        </w:rPr>
      </w:pPr>
      <w:r>
        <w:drawing>
          <wp:inline distT="0" distB="0" distL="114300" distR="114300">
            <wp:extent cx="5270500" cy="2356485"/>
            <wp:effectExtent l="0" t="0" r="2540" b="5715"/>
            <wp:docPr id="6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8"/>
                    <pic:cNvPicPr>
                      <a:picLocks noChangeAspect="1"/>
                    </pic:cNvPicPr>
                  </pic:nvPicPr>
                  <pic:blipFill>
                    <a:blip r:embed="rId155"/>
                    <a:stretch>
                      <a:fillRect/>
                    </a:stretch>
                  </pic:blipFill>
                  <pic:spPr>
                    <a:xfrm>
                      <a:off x="0" y="0"/>
                      <a:ext cx="5270500" cy="2356485"/>
                    </a:xfrm>
                    <a:prstGeom prst="rect">
                      <a:avLst/>
                    </a:prstGeom>
                    <a:noFill/>
                    <a:ln>
                      <a:noFill/>
                    </a:ln>
                  </pic:spPr>
                </pic:pic>
              </a:graphicData>
            </a:graphic>
          </wp:inline>
        </w:drawing>
      </w:r>
    </w:p>
    <w:p>
      <w:pPr>
        <w:keepNext/>
        <w:keepLines/>
        <w:numPr>
          <w:ilvl w:val="3"/>
          <w:numId w:val="1"/>
        </w:numPr>
        <w:spacing w:before="140" w:after="120"/>
        <w:ind w:left="862" w:hanging="862"/>
        <w:outlineLvl w:val="0"/>
        <w:rPr>
          <w:rFonts w:ascii="Arial" w:hAnsi="Arial" w:eastAsia="黑体"/>
          <w:b/>
          <w:sz w:val="28"/>
        </w:rPr>
      </w:pPr>
      <w:bookmarkStart w:id="75" w:name="_Toc47529274"/>
      <w:bookmarkStart w:id="76" w:name="_Toc12036"/>
      <w:r>
        <w:rPr>
          <w:rFonts w:hint="eastAsia" w:ascii="Arial" w:hAnsi="Arial" w:eastAsia="黑体"/>
          <w:b/>
          <w:sz w:val="28"/>
        </w:rPr>
        <w:t>删除系统</w:t>
      </w:r>
      <w:bookmarkEnd w:id="75"/>
      <w:bookmarkEnd w:id="76"/>
    </w:p>
    <w:p>
      <w:pPr>
        <w:spacing w:line="240" w:lineRule="auto"/>
        <w:rPr>
          <w:szCs w:val="21"/>
        </w:rPr>
      </w:pPr>
      <w:r>
        <w:rPr>
          <w:rFonts w:hint="eastAsia"/>
          <w:szCs w:val="21"/>
        </w:rPr>
        <w:t>选中需要删除的系统点击“删除”，并确定：</w:t>
      </w:r>
    </w:p>
    <w:p>
      <w:pPr>
        <w:spacing w:line="240" w:lineRule="auto"/>
        <w:rPr>
          <w:sz w:val="24"/>
        </w:rPr>
      </w:pPr>
      <w:r>
        <w:drawing>
          <wp:inline distT="0" distB="0" distL="114300" distR="114300">
            <wp:extent cx="5264150" cy="2230120"/>
            <wp:effectExtent l="0" t="0" r="8890" b="10160"/>
            <wp:docPr id="6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9"/>
                    <pic:cNvPicPr>
                      <a:picLocks noChangeAspect="1"/>
                    </pic:cNvPicPr>
                  </pic:nvPicPr>
                  <pic:blipFill>
                    <a:blip r:embed="rId156"/>
                    <a:stretch>
                      <a:fillRect/>
                    </a:stretch>
                  </pic:blipFill>
                  <pic:spPr>
                    <a:xfrm>
                      <a:off x="0" y="0"/>
                      <a:ext cx="5264150" cy="2230120"/>
                    </a:xfrm>
                    <a:prstGeom prst="rect">
                      <a:avLst/>
                    </a:prstGeom>
                    <a:noFill/>
                    <a:ln>
                      <a:noFill/>
                    </a:ln>
                  </pic:spPr>
                </pic:pic>
              </a:graphicData>
            </a:graphic>
          </wp:inline>
        </w:drawing>
      </w:r>
    </w:p>
    <w:p>
      <w:pPr>
        <w:spacing w:line="240" w:lineRule="auto"/>
        <w:rPr>
          <w:sz w:val="24"/>
        </w:rPr>
      </w:pPr>
      <w:r>
        <w:drawing>
          <wp:inline distT="0" distB="0" distL="114300" distR="114300">
            <wp:extent cx="5267960" cy="2177415"/>
            <wp:effectExtent l="0" t="0" r="5080" b="1905"/>
            <wp:docPr id="6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0"/>
                    <pic:cNvPicPr>
                      <a:picLocks noChangeAspect="1"/>
                    </pic:cNvPicPr>
                  </pic:nvPicPr>
                  <pic:blipFill>
                    <a:blip r:embed="rId157"/>
                    <a:stretch>
                      <a:fillRect/>
                    </a:stretch>
                  </pic:blipFill>
                  <pic:spPr>
                    <a:xfrm>
                      <a:off x="0" y="0"/>
                      <a:ext cx="5267960" cy="2177415"/>
                    </a:xfrm>
                    <a:prstGeom prst="rect">
                      <a:avLst/>
                    </a:prstGeom>
                    <a:noFill/>
                    <a:ln>
                      <a:noFill/>
                    </a:ln>
                  </pic:spPr>
                </pic:pic>
              </a:graphicData>
            </a:graphic>
          </wp:inline>
        </w:drawing>
      </w:r>
    </w:p>
    <w:p>
      <w:pPr>
        <w:spacing w:line="240" w:lineRule="auto"/>
        <w:rPr>
          <w:szCs w:val="21"/>
        </w:rPr>
      </w:pPr>
      <w:r>
        <w:rPr>
          <w:rFonts w:hint="eastAsia"/>
          <w:szCs w:val="21"/>
        </w:rPr>
        <w:t>选中的系统已被成功删除：</w:t>
      </w:r>
    </w:p>
    <w:p>
      <w:pPr>
        <w:spacing w:line="240" w:lineRule="auto"/>
      </w:pPr>
      <w:r>
        <w:drawing>
          <wp:inline distT="0" distB="0" distL="114300" distR="114300">
            <wp:extent cx="5262880" cy="2177415"/>
            <wp:effectExtent l="0" t="0" r="10160" b="1905"/>
            <wp:docPr id="6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1"/>
                    <pic:cNvPicPr>
                      <a:picLocks noChangeAspect="1"/>
                    </pic:cNvPicPr>
                  </pic:nvPicPr>
                  <pic:blipFill>
                    <a:blip r:embed="rId158"/>
                    <a:stretch>
                      <a:fillRect/>
                    </a:stretch>
                  </pic:blipFill>
                  <pic:spPr>
                    <a:xfrm>
                      <a:off x="0" y="0"/>
                      <a:ext cx="5262880" cy="2177415"/>
                    </a:xfrm>
                    <a:prstGeom prst="rect">
                      <a:avLst/>
                    </a:prstGeom>
                    <a:noFill/>
                    <a:ln>
                      <a:noFill/>
                    </a:ln>
                  </pic:spPr>
                </pic:pic>
              </a:graphicData>
            </a:graphic>
          </wp:inline>
        </w:drawing>
      </w:r>
    </w:p>
    <w:p>
      <w:pPr>
        <w:keepNext/>
        <w:keepLines/>
        <w:numPr>
          <w:ilvl w:val="2"/>
          <w:numId w:val="1"/>
        </w:numPr>
        <w:spacing w:before="140" w:after="120"/>
        <w:outlineLvl w:val="0"/>
        <w:rPr>
          <w:b/>
          <w:sz w:val="32"/>
        </w:rPr>
      </w:pPr>
      <w:bookmarkStart w:id="77" w:name="_Toc81488949"/>
      <w:bookmarkStart w:id="78" w:name="_Toc29084"/>
      <w:r>
        <w:rPr>
          <w:rFonts w:hint="eastAsia"/>
          <w:b/>
          <w:sz w:val="32"/>
        </w:rPr>
        <w:t>责任条款</w:t>
      </w:r>
      <w:bookmarkEnd w:id="77"/>
      <w:bookmarkEnd w:id="78"/>
    </w:p>
    <w:p>
      <w:pPr>
        <w:pStyle w:val="5"/>
      </w:pPr>
      <w:r>
        <w:rPr>
          <w:rFonts w:hint="eastAsia"/>
        </w:rPr>
        <w:t xml:space="preserve">  基本功能与页面介绍</w:t>
      </w:r>
    </w:p>
    <w:p>
      <w:pPr>
        <w:rPr>
          <w:rFonts w:ascii="宋体" w:hAnsi="宋体" w:cs="宋体"/>
          <w:color w:val="000000"/>
          <w:szCs w:val="21"/>
          <w:shd w:val="clear" w:color="auto" w:fill="FFFFFF"/>
        </w:rPr>
      </w:pPr>
      <w:r>
        <w:rPr>
          <w:rFonts w:hint="eastAsia" w:ascii="宋体" w:hAnsi="宋体" w:cs="宋体"/>
          <w:color w:val="000000"/>
          <w:szCs w:val="21"/>
          <w:shd w:val="clear" w:color="auto" w:fill="FFFFFF"/>
        </w:rPr>
        <w:t>责任条款，资源订阅操作业务时的一个责任条款配置项，需要用户确认责任条款信息，具体功能包括：责任条款信息的上传，维护，及默认责任条款信息的配置；用户订阅资源时 勾选确认责任条款，及订阅流程的改造；</w:t>
      </w:r>
    </w:p>
    <w:p>
      <w:pPr>
        <w:spacing w:line="240" w:lineRule="auto"/>
        <w:rPr>
          <w:color w:val="FF0000"/>
          <w:szCs w:val="21"/>
        </w:rPr>
      </w:pPr>
      <w:r>
        <w:rPr>
          <w:rFonts w:hint="eastAsia"/>
          <w:b/>
          <w:bCs/>
          <w:color w:val="FF0000"/>
          <w:szCs w:val="21"/>
        </w:rPr>
        <w:t>备注：</w:t>
      </w:r>
      <w:r>
        <w:rPr>
          <w:rFonts w:hint="eastAsia"/>
          <w:color w:val="FF0000"/>
          <w:szCs w:val="21"/>
        </w:rPr>
        <w:t>当前登录的用户需要在分类权限--添加后才具备上传条款权限</w:t>
      </w:r>
    </w:p>
    <w:p>
      <w:pPr>
        <w:spacing w:line="240" w:lineRule="auto"/>
        <w:rPr>
          <w:color w:val="FF0000"/>
          <w:szCs w:val="21"/>
        </w:rPr>
      </w:pPr>
      <w:r>
        <w:drawing>
          <wp:inline distT="0" distB="0" distL="114300" distR="114300">
            <wp:extent cx="5265420" cy="2331720"/>
            <wp:effectExtent l="0" t="0" r="762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59"/>
                    <a:stretch>
                      <a:fillRect/>
                    </a:stretch>
                  </pic:blipFill>
                  <pic:spPr>
                    <a:xfrm>
                      <a:off x="0" y="0"/>
                      <a:ext cx="5265420" cy="2331720"/>
                    </a:xfrm>
                    <a:prstGeom prst="rect">
                      <a:avLst/>
                    </a:prstGeom>
                    <a:noFill/>
                    <a:ln>
                      <a:noFill/>
                    </a:ln>
                  </pic:spPr>
                </pic:pic>
              </a:graphicData>
            </a:graphic>
          </wp:inline>
        </w:drawing>
      </w:r>
    </w:p>
    <w:p>
      <w:pPr>
        <w:bidi w:val="0"/>
      </w:pPr>
      <w:r>
        <w:rPr>
          <w:rFonts w:hint="eastAsia"/>
        </w:rPr>
        <w:t>步骤1：点击上传条款，进入到上传条款上传页面：</w:t>
      </w:r>
    </w:p>
    <w:p>
      <w:pPr>
        <w:spacing w:line="240" w:lineRule="auto"/>
      </w:pPr>
      <w:r>
        <w:drawing>
          <wp:inline distT="0" distB="0" distL="114300" distR="114300">
            <wp:extent cx="5264150" cy="2298700"/>
            <wp:effectExtent l="0" t="0" r="8890" b="2540"/>
            <wp:docPr id="391"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68"/>
                    <pic:cNvPicPr>
                      <a:picLocks noChangeAspect="1"/>
                    </pic:cNvPicPr>
                  </pic:nvPicPr>
                  <pic:blipFill>
                    <a:blip r:embed="rId160"/>
                    <a:stretch>
                      <a:fillRect/>
                    </a:stretch>
                  </pic:blipFill>
                  <pic:spPr>
                    <a:xfrm>
                      <a:off x="0" y="0"/>
                      <a:ext cx="5264150" cy="2298700"/>
                    </a:xfrm>
                    <a:prstGeom prst="rect">
                      <a:avLst/>
                    </a:prstGeom>
                    <a:noFill/>
                    <a:ln>
                      <a:noFill/>
                    </a:ln>
                  </pic:spPr>
                </pic:pic>
              </a:graphicData>
            </a:graphic>
          </wp:inline>
        </w:drawing>
      </w:r>
    </w:p>
    <w:p>
      <w:pPr>
        <w:spacing w:line="240" w:lineRule="auto"/>
      </w:pPr>
    </w:p>
    <w:p>
      <w:pPr>
        <w:spacing w:line="240" w:lineRule="auto"/>
        <w:rPr>
          <w:szCs w:val="21"/>
        </w:rPr>
      </w:pPr>
    </w:p>
    <w:p>
      <w:pPr>
        <w:bidi w:val="0"/>
        <w:rPr>
          <w:rFonts w:hint="eastAsia"/>
        </w:rPr>
      </w:pPr>
      <w:r>
        <w:rPr>
          <w:rFonts w:hint="eastAsia"/>
        </w:rPr>
        <w:t>步骤2：选中需要上传的条款文件进行上传：</w:t>
      </w:r>
    </w:p>
    <w:p>
      <w:pPr>
        <w:spacing w:line="240" w:lineRule="auto"/>
      </w:pPr>
      <w:r>
        <w:drawing>
          <wp:inline distT="0" distB="0" distL="114300" distR="114300">
            <wp:extent cx="5273675" cy="2359025"/>
            <wp:effectExtent l="0" t="0" r="14605" b="3175"/>
            <wp:docPr id="392"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69"/>
                    <pic:cNvPicPr>
                      <a:picLocks noChangeAspect="1"/>
                    </pic:cNvPicPr>
                  </pic:nvPicPr>
                  <pic:blipFill>
                    <a:blip r:embed="rId161"/>
                    <a:stretch>
                      <a:fillRect/>
                    </a:stretch>
                  </pic:blipFill>
                  <pic:spPr>
                    <a:xfrm>
                      <a:off x="0" y="0"/>
                      <a:ext cx="5273675" cy="2359025"/>
                    </a:xfrm>
                    <a:prstGeom prst="rect">
                      <a:avLst/>
                    </a:prstGeom>
                    <a:noFill/>
                    <a:ln>
                      <a:noFill/>
                    </a:ln>
                  </pic:spPr>
                </pic:pic>
              </a:graphicData>
            </a:graphic>
          </wp:inline>
        </w:drawing>
      </w:r>
    </w:p>
    <w:p>
      <w:pPr>
        <w:spacing w:line="240" w:lineRule="auto"/>
      </w:pPr>
      <w:r>
        <w:drawing>
          <wp:inline distT="0" distB="0" distL="114300" distR="114300">
            <wp:extent cx="5265420" cy="2372995"/>
            <wp:effectExtent l="0" t="0" r="7620" b="4445"/>
            <wp:docPr id="393"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70"/>
                    <pic:cNvPicPr>
                      <a:picLocks noChangeAspect="1"/>
                    </pic:cNvPicPr>
                  </pic:nvPicPr>
                  <pic:blipFill>
                    <a:blip r:embed="rId162"/>
                    <a:stretch>
                      <a:fillRect/>
                    </a:stretch>
                  </pic:blipFill>
                  <pic:spPr>
                    <a:xfrm>
                      <a:off x="0" y="0"/>
                      <a:ext cx="5265420" cy="2372995"/>
                    </a:xfrm>
                    <a:prstGeom prst="rect">
                      <a:avLst/>
                    </a:prstGeom>
                    <a:noFill/>
                    <a:ln>
                      <a:noFill/>
                    </a:ln>
                  </pic:spPr>
                </pic:pic>
              </a:graphicData>
            </a:graphic>
          </wp:inline>
        </w:drawing>
      </w:r>
    </w:p>
    <w:p>
      <w:pPr>
        <w:spacing w:line="240" w:lineRule="auto"/>
      </w:pPr>
      <w:r>
        <w:drawing>
          <wp:inline distT="0" distB="0" distL="114300" distR="114300">
            <wp:extent cx="5267960" cy="2180590"/>
            <wp:effectExtent l="0" t="0" r="5080" b="13970"/>
            <wp:docPr id="394"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71"/>
                    <pic:cNvPicPr>
                      <a:picLocks noChangeAspect="1"/>
                    </pic:cNvPicPr>
                  </pic:nvPicPr>
                  <pic:blipFill>
                    <a:blip r:embed="rId163"/>
                    <a:stretch>
                      <a:fillRect/>
                    </a:stretch>
                  </pic:blipFill>
                  <pic:spPr>
                    <a:xfrm>
                      <a:off x="0" y="0"/>
                      <a:ext cx="5267960" cy="2180590"/>
                    </a:xfrm>
                    <a:prstGeom prst="rect">
                      <a:avLst/>
                    </a:prstGeom>
                    <a:noFill/>
                    <a:ln>
                      <a:noFill/>
                    </a:ln>
                  </pic:spPr>
                </pic:pic>
              </a:graphicData>
            </a:graphic>
          </wp:inline>
        </w:drawing>
      </w:r>
    </w:p>
    <w:p>
      <w:pPr>
        <w:spacing w:line="240" w:lineRule="auto"/>
        <w:rPr>
          <w:szCs w:val="21"/>
        </w:rPr>
      </w:pPr>
    </w:p>
    <w:p>
      <w:pPr>
        <w:bidi w:val="0"/>
      </w:pPr>
      <w:r>
        <w:rPr>
          <w:rFonts w:hint="eastAsia"/>
        </w:rPr>
        <w:t>步骤3：启动/停止责任条款</w:t>
      </w:r>
    </w:p>
    <w:p>
      <w:pPr>
        <w:spacing w:line="240" w:lineRule="auto"/>
      </w:pPr>
      <w:r>
        <w:drawing>
          <wp:inline distT="0" distB="0" distL="114300" distR="114300">
            <wp:extent cx="5264150" cy="2323465"/>
            <wp:effectExtent l="0" t="0" r="8890" b="8255"/>
            <wp:docPr id="395"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72"/>
                    <pic:cNvPicPr>
                      <a:picLocks noChangeAspect="1"/>
                    </pic:cNvPicPr>
                  </pic:nvPicPr>
                  <pic:blipFill>
                    <a:blip r:embed="rId164"/>
                    <a:stretch>
                      <a:fillRect/>
                    </a:stretch>
                  </pic:blipFill>
                  <pic:spPr>
                    <a:xfrm>
                      <a:off x="0" y="0"/>
                      <a:ext cx="5264150" cy="2323465"/>
                    </a:xfrm>
                    <a:prstGeom prst="rect">
                      <a:avLst/>
                    </a:prstGeom>
                    <a:noFill/>
                    <a:ln>
                      <a:noFill/>
                    </a:ln>
                  </pic:spPr>
                </pic:pic>
              </a:graphicData>
            </a:graphic>
          </wp:inline>
        </w:drawing>
      </w:r>
    </w:p>
    <w:p>
      <w:pPr>
        <w:bidi w:val="0"/>
      </w:pPr>
      <w:r>
        <w:rPr>
          <w:rFonts w:hint="eastAsia"/>
        </w:rPr>
        <w:t>步骤4：检查启动的责任条款是否生效：进入目录中心在对应的节点下选中资源进行订阅申请</w:t>
      </w:r>
    </w:p>
    <w:p>
      <w:pPr>
        <w:spacing w:line="240" w:lineRule="auto"/>
      </w:pPr>
      <w:r>
        <w:drawing>
          <wp:inline distT="0" distB="0" distL="114300" distR="114300">
            <wp:extent cx="5262880" cy="2240915"/>
            <wp:effectExtent l="0" t="0" r="10160" b="14605"/>
            <wp:docPr id="396"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73"/>
                    <pic:cNvPicPr>
                      <a:picLocks noChangeAspect="1"/>
                    </pic:cNvPicPr>
                  </pic:nvPicPr>
                  <pic:blipFill>
                    <a:blip r:embed="rId165"/>
                    <a:stretch>
                      <a:fillRect/>
                    </a:stretch>
                  </pic:blipFill>
                  <pic:spPr>
                    <a:xfrm>
                      <a:off x="0" y="0"/>
                      <a:ext cx="5262880" cy="2240915"/>
                    </a:xfrm>
                    <a:prstGeom prst="rect">
                      <a:avLst/>
                    </a:prstGeom>
                    <a:noFill/>
                    <a:ln>
                      <a:noFill/>
                    </a:ln>
                  </pic:spPr>
                </pic:pic>
              </a:graphicData>
            </a:graphic>
          </wp:inline>
        </w:drawing>
      </w:r>
    </w:p>
    <w:p>
      <w:pPr>
        <w:spacing w:line="240" w:lineRule="auto"/>
      </w:pPr>
      <w:r>
        <w:drawing>
          <wp:inline distT="0" distB="0" distL="114300" distR="114300">
            <wp:extent cx="5267960" cy="2348230"/>
            <wp:effectExtent l="0" t="0" r="5080" b="13970"/>
            <wp:docPr id="416"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74"/>
                    <pic:cNvPicPr>
                      <a:picLocks noChangeAspect="1"/>
                    </pic:cNvPicPr>
                  </pic:nvPicPr>
                  <pic:blipFill>
                    <a:blip r:embed="rId166"/>
                    <a:stretch>
                      <a:fillRect/>
                    </a:stretch>
                  </pic:blipFill>
                  <pic:spPr>
                    <a:xfrm>
                      <a:off x="0" y="0"/>
                      <a:ext cx="5267960" cy="2348230"/>
                    </a:xfrm>
                    <a:prstGeom prst="rect">
                      <a:avLst/>
                    </a:prstGeom>
                    <a:noFill/>
                    <a:ln>
                      <a:noFill/>
                    </a:ln>
                  </pic:spPr>
                </pic:pic>
              </a:graphicData>
            </a:graphic>
          </wp:inline>
        </w:drawing>
      </w:r>
    </w:p>
    <w:p>
      <w:pPr>
        <w:spacing w:line="240" w:lineRule="auto"/>
        <w:rPr>
          <w:szCs w:val="21"/>
        </w:rPr>
      </w:pPr>
    </w:p>
    <w:p>
      <w:pPr>
        <w:spacing w:line="240" w:lineRule="auto"/>
        <w:rPr>
          <w:szCs w:val="21"/>
        </w:rPr>
      </w:pPr>
    </w:p>
    <w:p>
      <w:pPr>
        <w:spacing w:line="240" w:lineRule="auto"/>
        <w:rPr>
          <w:szCs w:val="21"/>
        </w:rPr>
      </w:pPr>
    </w:p>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Helvetica">
    <w:altName w:val="Arial"/>
    <w:panose1 w:val="00000000000000000000"/>
    <w:charset w:val="00"/>
    <w:family w:val="auto"/>
    <w:pitch w:val="default"/>
    <w:sig w:usb0="00000000" w:usb1="00000000" w:usb2="00000000" w:usb3="00000000" w:csb0="0000019F" w:csb1="00000000"/>
  </w:font>
  <w:font w:name="iconfont">
    <w:altName w:val="Segoe Print"/>
    <w:panose1 w:val="020B0604020202020204"/>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jc w:val="center"/>
    </w:pPr>
    <w:r>
      <w:rPr>
        <w:kern w:val="0"/>
        <w:szCs w:val="21"/>
      </w:rPr>
      <w:fldChar w:fldCharType="begin"/>
    </w:r>
    <w:r>
      <w:rPr>
        <w:kern w:val="0"/>
        <w:szCs w:val="21"/>
      </w:rPr>
      <w:instrText xml:space="preserve"> PAGE </w:instrText>
    </w:r>
    <w:r>
      <w:rPr>
        <w:kern w:val="0"/>
        <w:szCs w:val="21"/>
      </w:rPr>
      <w:fldChar w:fldCharType="separate"/>
    </w:r>
    <w:r>
      <w:rPr>
        <w:kern w:val="0"/>
        <w:szCs w:val="21"/>
      </w:rPr>
      <w:t>2</w:t>
    </w:r>
    <w:r>
      <w:rPr>
        <w:kern w:val="0"/>
        <w:szCs w:val="21"/>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00" w:lineRule="auto"/>
      </w:pPr>
      <w:r>
        <w:separator/>
      </w:r>
    </w:p>
  </w:footnote>
  <w:footnote w:type="continuationSeparator" w:id="1">
    <w:p>
      <w:pPr>
        <w:spacing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3"/>
      <w:tblW w:w="0" w:type="auto"/>
      <w:tblInd w:w="0" w:type="dxa"/>
      <w:tblBorders>
        <w:top w:val="none" w:color="auto" w:sz="0"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757"/>
      <w:gridCol w:w="4757"/>
    </w:tblGrid>
    <w:tr>
      <w:tblPrEx>
        <w:tblBorders>
          <w:top w:val="none" w:color="auto" w:sz="0"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4757" w:type="dxa"/>
          <w:vAlign w:val="bottom"/>
        </w:tcPr>
        <w:p>
          <w:pPr>
            <w:pStyle w:val="9"/>
            <w:pBdr>
              <w:bottom w:val="none" w:color="auto" w:sz="0" w:space="0"/>
            </w:pBdr>
            <w:jc w:val="both"/>
          </w:pPr>
          <w:r>
            <w:rPr>
              <w:rFonts w:hint="eastAsia"/>
              <w:lang w:eastAsia="zh-CN"/>
            </w:rPr>
            <w:drawing>
              <wp:inline distT="0" distB="0" distL="0" distR="0">
                <wp:extent cx="771525" cy="352425"/>
                <wp:effectExtent l="0" t="0" r="5715" b="0"/>
                <wp:docPr id="59" name="图片 59" descr="C:\Users\pxm\Desktop\图形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Users\pxm\Desktop\图形1.wmf"/>
                        <pic:cNvPicPr>
                          <a:picLocks noChangeAspect="1" noChangeArrowheads="1"/>
                        </pic:cNvPicPr>
                      </pic:nvPicPr>
                      <pic:blipFill>
                        <a:blip r:embed="rId1"/>
                        <a:srcRect/>
                        <a:stretch>
                          <a:fillRect/>
                        </a:stretch>
                      </pic:blipFill>
                      <pic:spPr>
                        <a:xfrm>
                          <a:off x="0" y="0"/>
                          <a:ext cx="771525" cy="352425"/>
                        </a:xfrm>
                        <a:prstGeom prst="rect">
                          <a:avLst/>
                        </a:prstGeom>
                        <a:noFill/>
                        <a:ln w="9525">
                          <a:noFill/>
                          <a:miter lim="800000"/>
                          <a:headEnd/>
                          <a:tailEnd/>
                        </a:ln>
                      </pic:spPr>
                    </pic:pic>
                  </a:graphicData>
                </a:graphic>
              </wp:inline>
            </w:drawing>
          </w:r>
        </w:p>
      </w:tc>
      <w:tc>
        <w:tcPr>
          <w:tcW w:w="4757" w:type="dxa"/>
          <w:vAlign w:val="bottom"/>
        </w:tcPr>
        <w:p>
          <w:pPr>
            <w:pStyle w:val="9"/>
            <w:pBdr>
              <w:bottom w:val="none" w:color="auto" w:sz="0" w:space="0"/>
            </w:pBdr>
            <w:wordWrap w:val="0"/>
            <w:jc w:val="right"/>
          </w:pPr>
          <w:r>
            <w:rPr>
              <w:rFonts w:hint="eastAsia"/>
            </w:rPr>
            <w:t>产品防护控制程序</w:t>
          </w:r>
        </w:p>
      </w:tc>
    </w:tr>
  </w:tbl>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rFonts w:ascii="宋体" w:hAnsi="宋体" w:eastAsia="宋体"/>
        <w:lang w:eastAsia="zh-CN"/>
      </w:rPr>
      <w:drawing>
        <wp:inline distT="0" distB="0" distL="0" distR="0">
          <wp:extent cx="771525" cy="352425"/>
          <wp:effectExtent l="0" t="0" r="5715" b="0"/>
          <wp:docPr id="6" name="图片 59" descr="C:\Users\pxm\Desktop\图形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9" descr="C:\Users\pxm\Desktop\图形1.wmf"/>
                  <pic:cNvPicPr>
                    <a:picLocks noChangeAspect="1" noChangeArrowheads="1"/>
                  </pic:cNvPicPr>
                </pic:nvPicPr>
                <pic:blipFill>
                  <a:blip r:embed="rId1"/>
                  <a:srcRect/>
                  <a:stretch>
                    <a:fillRect/>
                  </a:stretch>
                </pic:blipFill>
                <pic:spPr>
                  <a:xfrm>
                    <a:off x="0" y="0"/>
                    <a:ext cx="771525" cy="352425"/>
                  </a:xfrm>
                  <a:prstGeom prst="rect">
                    <a:avLst/>
                  </a:prstGeom>
                  <a:noFill/>
                  <a:ln w="9525">
                    <a:noFill/>
                    <a:miter lim="800000"/>
                    <a:headEnd/>
                    <a:tailEnd/>
                  </a:ln>
                </pic:spPr>
              </pic:pic>
            </a:graphicData>
          </a:graphic>
        </wp:inline>
      </w:drawing>
    </w:r>
    <w:r>
      <w:rPr>
        <w:rFonts w:hint="eastAsia" w:ascii="宋体" w:hAnsi="宋体" w:eastAsia="宋体"/>
        <w:lang w:eastAsia="zh-CN"/>
      </w:rPr>
      <w:t xml:space="preserve">                    </w:t>
    </w:r>
    <w:r>
      <w:rPr>
        <w:rFonts w:hint="eastAsia" w:ascii="宋体" w:hAnsi="宋体" w:eastAsia="宋体"/>
        <w:lang w:val="en-US" w:eastAsia="zh-CN"/>
      </w:rPr>
      <w:t xml:space="preserve">    </w:t>
    </w:r>
    <w:r>
      <w:rPr>
        <w:rFonts w:hint="eastAsia" w:ascii="宋体" w:hAnsi="宋体" w:eastAsia="宋体"/>
        <w:lang w:eastAsia="zh-CN"/>
      </w:rPr>
      <w:t xml:space="preserve">  </w:t>
    </w:r>
    <w:r>
      <w:rPr>
        <w:rFonts w:hint="eastAsia" w:ascii="宋体" w:hAnsi="宋体" w:eastAsia="宋体"/>
        <w:lang w:val="en-US" w:eastAsia="zh-CN"/>
      </w:rPr>
      <w:t xml:space="preserve">    系统操作手册</w:t>
    </w:r>
    <w:r>
      <w:rPr>
        <w:rFonts w:ascii="宋体" w:hAnsi="宋体" w:eastAsia="宋体"/>
        <w:lang w:eastAsia="zh-CN"/>
      </w:rPr>
      <w:t xml:space="preserve">     </w:t>
    </w:r>
    <w:r>
      <w:rPr>
        <w:rFonts w:hint="eastAsia" w:ascii="宋体" w:hAnsi="宋体" w:eastAsia="宋体"/>
        <w:lang w:eastAsia="zh-CN"/>
      </w:rPr>
      <w:t xml:space="preserve">         </w:t>
    </w:r>
    <w:r>
      <w:rPr>
        <w:rFonts w:hint="eastAsia" w:ascii="宋体" w:hAnsi="宋体" w:eastAsia="宋体"/>
        <w:lang w:val="en-US" w:eastAsia="zh-CN"/>
      </w:rPr>
      <w:t xml:space="preserve">  </w:t>
    </w:r>
    <w:r>
      <w:rPr>
        <w:rFonts w:hint="eastAsia" w:ascii="宋体" w:hAnsi="宋体" w:eastAsia="宋体"/>
        <w:lang w:eastAsia="zh-CN"/>
      </w:rPr>
      <w:t xml:space="preserve"> </w:t>
    </w:r>
    <w:r>
      <w:rPr>
        <w:rFonts w:hint="eastAsia" w:ascii="宋体" w:hAnsi="宋体" w:eastAsia="宋体"/>
        <w:lang w:val="en-US" w:eastAsia="zh-CN"/>
      </w:rPr>
      <w:t xml:space="preserve">    </w:t>
    </w:r>
    <w:r>
      <w:rPr>
        <w:rFonts w:hint="eastAsia" w:ascii="宋体" w:hAnsi="宋体" w:eastAsia="宋体"/>
        <w:lang w:eastAsia="zh-CN"/>
      </w:rPr>
      <w:t xml:space="preserve">         文档密级：内部公开</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5169F8D"/>
    <w:multiLevelType w:val="singleLevel"/>
    <w:tmpl w:val="D5169F8D"/>
    <w:lvl w:ilvl="0" w:tentative="0">
      <w:start w:val="1"/>
      <w:numFmt w:val="upperLetter"/>
      <w:suff w:val="space"/>
      <w:lvlText w:val="%1."/>
      <w:lvlJc w:val="left"/>
    </w:lvl>
  </w:abstractNum>
  <w:abstractNum w:abstractNumId="1">
    <w:nsid w:val="2A1199B0"/>
    <w:multiLevelType w:val="singleLevel"/>
    <w:tmpl w:val="2A1199B0"/>
    <w:lvl w:ilvl="0" w:tentative="0">
      <w:start w:val="3"/>
      <w:numFmt w:val="decimal"/>
      <w:suff w:val="nothing"/>
      <w:lvlText w:val="%1）"/>
      <w:lvlJc w:val="left"/>
    </w:lvl>
  </w:abstractNum>
  <w:abstractNum w:abstractNumId="2">
    <w:nsid w:val="4E14C40F"/>
    <w:multiLevelType w:val="singleLevel"/>
    <w:tmpl w:val="4E14C40F"/>
    <w:lvl w:ilvl="0" w:tentative="0">
      <w:start w:val="1"/>
      <w:numFmt w:val="upperLetter"/>
      <w:suff w:val="space"/>
      <w:lvlText w:val="%1."/>
      <w:lvlJc w:val="left"/>
    </w:lvl>
  </w:abstractNum>
  <w:abstractNum w:abstractNumId="3">
    <w:nsid w:val="5CF2756D"/>
    <w:multiLevelType w:val="multilevel"/>
    <w:tmpl w:val="5CF2756D"/>
    <w:lvl w:ilvl="0" w:tentative="0">
      <w:start w:val="1"/>
      <w:numFmt w:val="decimal"/>
      <w:pStyle w:val="2"/>
      <w:lvlText w:val="%1."/>
      <w:lvlJc w:val="left"/>
      <w:pPr>
        <w:ind w:left="432" w:hanging="432"/>
      </w:pPr>
      <w:rPr>
        <w:rFonts w:hint="default"/>
      </w:rPr>
    </w:lvl>
    <w:lvl w:ilvl="1" w:tentative="0">
      <w:start w:val="1"/>
      <w:numFmt w:val="decimal"/>
      <w:pStyle w:val="3"/>
      <w:lvlText w:val="%1.%2."/>
      <w:lvlJc w:val="left"/>
      <w:pPr>
        <w:ind w:left="575" w:hanging="575"/>
      </w:pPr>
      <w:rPr>
        <w:rFonts w:hint="default"/>
      </w:rPr>
    </w:lvl>
    <w:lvl w:ilvl="2" w:tentative="0">
      <w:start w:val="1"/>
      <w:numFmt w:val="decimal"/>
      <w:pStyle w:val="4"/>
      <w:lvlText w:val="%1.%2.%3."/>
      <w:lvlJc w:val="left"/>
      <w:pPr>
        <w:ind w:left="720" w:hanging="720"/>
      </w:pPr>
      <w:rPr>
        <w:rFonts w:hint="default"/>
      </w:rPr>
    </w:lvl>
    <w:lvl w:ilvl="3" w:tentative="0">
      <w:start w:val="1"/>
      <w:numFmt w:val="decimal"/>
      <w:pStyle w:val="5"/>
      <w:lvlText w:val="%1.%2.%3.%4."/>
      <w:lvlJc w:val="left"/>
      <w:pPr>
        <w:ind w:left="864" w:hanging="864"/>
      </w:pPr>
      <w:rPr>
        <w:rFonts w:hint="default"/>
      </w:rPr>
    </w:lvl>
    <w:lvl w:ilvl="4" w:tentative="0">
      <w:start w:val="1"/>
      <w:numFmt w:val="decimal"/>
      <w:pStyle w:val="6"/>
      <w:lvlText w:val="%1.%2.%3.%4.%5."/>
      <w:lvlJc w:val="left"/>
      <w:pPr>
        <w:ind w:left="1008" w:hanging="1008"/>
      </w:pPr>
      <w:rPr>
        <w:rFonts w:hint="default"/>
      </w:rPr>
    </w:lvl>
    <w:lvl w:ilvl="5" w:tentative="0">
      <w:start w:val="1"/>
      <w:numFmt w:val="decimal"/>
      <w:lvlText w:val="%1.%2.%3.%4.%5.%6."/>
      <w:lvlJc w:val="left"/>
      <w:pPr>
        <w:ind w:left="1151" w:hanging="1151"/>
      </w:pPr>
      <w:rPr>
        <w:rFonts w:hint="default"/>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4">
    <w:nsid w:val="66BF7AEC"/>
    <w:multiLevelType w:val="singleLevel"/>
    <w:tmpl w:val="66BF7AEC"/>
    <w:lvl w:ilvl="0" w:tentative="0">
      <w:start w:val="1"/>
      <w:numFmt w:val="decimal"/>
      <w:suff w:val="space"/>
      <w:lvlText w:val="%1."/>
      <w:lvlJc w:val="left"/>
    </w:lvl>
  </w:abstractNum>
  <w:num w:numId="1">
    <w:abstractNumId w:val="3"/>
  </w:num>
  <w:num w:numId="2">
    <w:abstractNumId w:val="4"/>
  </w:num>
  <w:num w:numId="3">
    <w:abstractNumId w:val="1"/>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4C546E4"/>
    <w:rsid w:val="64C546E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iPriority="0" w:semiHidden="0" w:name="header"/>
    <w:lsdException w:qFormat="1"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pacing w:line="300" w:lineRule="auto"/>
      <w:jc w:val="both"/>
      <w:textAlignment w:val="baseline"/>
    </w:pPr>
    <w:rPr>
      <w:rFonts w:ascii="Arial" w:hAnsi="Arial" w:cs="Times New Roman" w:eastAsiaTheme="minorEastAsia"/>
      <w:sz w:val="24"/>
      <w:szCs w:val="24"/>
      <w:lang w:val="en-US" w:eastAsia="en-US" w:bidi="ar-SA"/>
    </w:rPr>
  </w:style>
  <w:style w:type="paragraph" w:styleId="2">
    <w:name w:val="heading 1"/>
    <w:basedOn w:val="1"/>
    <w:next w:val="1"/>
    <w:qFormat/>
    <w:uiPriority w:val="0"/>
    <w:pPr>
      <w:keepNext/>
      <w:keepLines/>
      <w:numPr>
        <w:ilvl w:val="0"/>
        <w:numId w:val="1"/>
      </w:numPr>
      <w:spacing w:before="340"/>
      <w:ind w:left="431" w:hanging="431"/>
      <w:outlineLvl w:val="0"/>
    </w:pPr>
    <w:rPr>
      <w:rFonts w:asciiTheme="minorHAnsi" w:hAnsiTheme="minorHAnsi"/>
      <w:b/>
      <w:kern w:val="44"/>
      <w:sz w:val="44"/>
    </w:rPr>
  </w:style>
  <w:style w:type="paragraph" w:styleId="3">
    <w:name w:val="heading 2"/>
    <w:basedOn w:val="1"/>
    <w:next w:val="1"/>
    <w:unhideWhenUsed/>
    <w:qFormat/>
    <w:uiPriority w:val="0"/>
    <w:pPr>
      <w:keepNext/>
      <w:keepLines/>
      <w:numPr>
        <w:ilvl w:val="1"/>
        <w:numId w:val="1"/>
      </w:numPr>
      <w:spacing w:before="140" w:after="120"/>
      <w:outlineLvl w:val="1"/>
    </w:pPr>
    <w:rPr>
      <w:rFonts w:ascii="Arial" w:hAnsi="Arial" w:eastAsia="黑体"/>
      <w:b/>
      <w:sz w:val="32"/>
    </w:rPr>
  </w:style>
  <w:style w:type="paragraph" w:styleId="4">
    <w:name w:val="heading 3"/>
    <w:basedOn w:val="1"/>
    <w:next w:val="1"/>
    <w:unhideWhenUsed/>
    <w:qFormat/>
    <w:uiPriority w:val="0"/>
    <w:pPr>
      <w:keepNext/>
      <w:keepLines/>
      <w:numPr>
        <w:ilvl w:val="2"/>
        <w:numId w:val="1"/>
      </w:numPr>
      <w:spacing w:before="140" w:after="120"/>
      <w:outlineLvl w:val="2"/>
    </w:pPr>
    <w:rPr>
      <w:b/>
      <w:sz w:val="32"/>
    </w:rPr>
  </w:style>
  <w:style w:type="paragraph" w:styleId="5">
    <w:name w:val="heading 4"/>
    <w:basedOn w:val="1"/>
    <w:next w:val="1"/>
    <w:unhideWhenUsed/>
    <w:qFormat/>
    <w:uiPriority w:val="0"/>
    <w:pPr>
      <w:keepNext/>
      <w:keepLines/>
      <w:numPr>
        <w:ilvl w:val="3"/>
        <w:numId w:val="1"/>
      </w:numPr>
      <w:spacing w:before="140" w:after="120"/>
      <w:outlineLvl w:val="3"/>
    </w:pPr>
    <w:rPr>
      <w:rFonts w:ascii="Arial" w:hAnsi="Arial" w:eastAsia="黑体"/>
      <w:b/>
      <w:sz w:val="28"/>
    </w:rPr>
  </w:style>
  <w:style w:type="paragraph" w:styleId="6">
    <w:name w:val="heading 5"/>
    <w:basedOn w:val="1"/>
    <w:next w:val="1"/>
    <w:unhideWhenUsed/>
    <w:qFormat/>
    <w:uiPriority w:val="0"/>
    <w:pPr>
      <w:keepNext/>
      <w:keepLines/>
      <w:numPr>
        <w:ilvl w:val="4"/>
        <w:numId w:val="1"/>
      </w:numPr>
      <w:spacing w:before="280" w:after="290" w:line="372" w:lineRule="auto"/>
      <w:outlineLvl w:val="4"/>
    </w:pPr>
    <w:rPr>
      <w:b/>
      <w:sz w:val="28"/>
    </w:rPr>
  </w:style>
  <w:style w:type="character" w:default="1" w:styleId="14">
    <w:name w:val="Default Paragraph Font"/>
    <w:semiHidden/>
    <w:uiPriority w:val="0"/>
  </w:style>
  <w:style w:type="table" w:default="1" w:styleId="13">
    <w:name w:val="Normal Table"/>
    <w:semiHidden/>
    <w:uiPriority w:val="0"/>
    <w:tblPr>
      <w:tblCellMar>
        <w:top w:w="0" w:type="dxa"/>
        <w:left w:w="108" w:type="dxa"/>
        <w:bottom w:w="0" w:type="dxa"/>
        <w:right w:w="108" w:type="dxa"/>
      </w:tblCellMar>
    </w:tblPr>
  </w:style>
  <w:style w:type="paragraph" w:styleId="7">
    <w:name w:val="toc 3"/>
    <w:basedOn w:val="1"/>
    <w:next w:val="1"/>
    <w:uiPriority w:val="0"/>
    <w:pPr>
      <w:ind w:left="840" w:leftChars="400"/>
    </w:pPr>
  </w:style>
  <w:style w:type="paragraph" w:styleId="8">
    <w:name w:val="footer"/>
    <w:basedOn w:val="1"/>
    <w:unhideWhenUsed/>
    <w:qFormat/>
    <w:uiPriority w:val="0"/>
    <w:pPr>
      <w:tabs>
        <w:tab w:val="center" w:pos="4153"/>
        <w:tab w:val="right" w:pos="8306"/>
      </w:tabs>
      <w:adjustRightInd/>
      <w:snapToGrid w:val="0"/>
      <w:spacing w:line="240" w:lineRule="auto"/>
      <w:jc w:val="left"/>
      <w:textAlignment w:val="auto"/>
    </w:pPr>
    <w:rPr>
      <w:rFonts w:ascii="Times New Roman" w:hAnsi="Times New Roman" w:eastAsia="宋体"/>
      <w:kern w:val="2"/>
      <w:sz w:val="18"/>
      <w:szCs w:val="18"/>
      <w:lang w:eastAsia="zh-CN"/>
    </w:rPr>
  </w:style>
  <w:style w:type="paragraph" w:styleId="9">
    <w:name w:val="header"/>
    <w:basedOn w:val="1"/>
    <w:unhideWhenUsed/>
    <w:qFormat/>
    <w:uiPriority w:val="0"/>
    <w:pPr>
      <w:pBdr>
        <w:bottom w:val="single" w:color="auto" w:sz="6" w:space="1"/>
      </w:pBdr>
      <w:tabs>
        <w:tab w:val="center" w:pos="4153"/>
        <w:tab w:val="right" w:pos="8306"/>
      </w:tabs>
      <w:snapToGrid w:val="0"/>
      <w:spacing w:line="240" w:lineRule="auto"/>
      <w:jc w:val="center"/>
    </w:pPr>
    <w:rPr>
      <w:sz w:val="18"/>
      <w:szCs w:val="18"/>
    </w:rPr>
  </w:style>
  <w:style w:type="paragraph" w:styleId="10">
    <w:name w:val="toc 1"/>
    <w:basedOn w:val="1"/>
    <w:next w:val="1"/>
    <w:uiPriority w:val="0"/>
  </w:style>
  <w:style w:type="paragraph" w:styleId="11">
    <w:name w:val="toc 2"/>
    <w:basedOn w:val="1"/>
    <w:next w:val="1"/>
    <w:uiPriority w:val="0"/>
    <w:pPr>
      <w:ind w:left="420" w:leftChars="200"/>
    </w:pPr>
  </w:style>
  <w:style w:type="paragraph" w:styleId="12">
    <w:name w:val="Title"/>
    <w:basedOn w:val="1"/>
    <w:next w:val="1"/>
    <w:qFormat/>
    <w:uiPriority w:val="0"/>
    <w:pPr>
      <w:adjustRightInd/>
      <w:spacing w:line="240" w:lineRule="auto"/>
      <w:jc w:val="center"/>
      <w:textAlignment w:val="auto"/>
    </w:pPr>
    <w:rPr>
      <w:rFonts w:ascii="黑体" w:eastAsia="黑体"/>
      <w:b/>
      <w:sz w:val="36"/>
      <w:szCs w:val="20"/>
      <w:lang w:eastAsia="zh-CN"/>
    </w:rPr>
  </w:style>
  <w:style w:type="character" w:styleId="15">
    <w:name w:val="page number"/>
    <w:basedOn w:val="14"/>
    <w:qFormat/>
    <w:uiPriority w:val="0"/>
  </w:style>
  <w:style w:type="character" w:styleId="16">
    <w:name w:val="HTML Code"/>
    <w:basedOn w:val="14"/>
    <w:qFormat/>
    <w:uiPriority w:val="0"/>
    <w:rPr>
      <w:rFonts w:ascii="Courier New" w:hAnsi="Courier New"/>
      <w:sz w:val="20"/>
    </w:rPr>
  </w:style>
  <w:style w:type="paragraph" w:customStyle="1" w:styleId="17">
    <w:name w:val="封面华为技术"/>
    <w:basedOn w:val="1"/>
    <w:qFormat/>
    <w:uiPriority w:val="0"/>
    <w:pPr>
      <w:autoSpaceDE w:val="0"/>
      <w:autoSpaceDN w:val="0"/>
      <w:spacing w:line="360" w:lineRule="auto"/>
      <w:jc w:val="center"/>
      <w:textAlignment w:val="auto"/>
    </w:pPr>
    <w:rPr>
      <w:rFonts w:eastAsia="黑体"/>
      <w:sz w:val="32"/>
      <w:szCs w:val="32"/>
      <w:lang w:eastAsia="zh-CN"/>
    </w:rPr>
  </w:style>
  <w:style w:type="paragraph" w:customStyle="1" w:styleId="18">
    <w:name w:val="声明"/>
    <w:basedOn w:val="1"/>
    <w:qFormat/>
    <w:uiPriority w:val="0"/>
    <w:pPr>
      <w:pBdr>
        <w:bottom w:val="single" w:color="auto" w:sz="8" w:space="1"/>
      </w:pBdr>
      <w:autoSpaceDE w:val="0"/>
      <w:autoSpaceDN w:val="0"/>
      <w:spacing w:before="100" w:beforeAutospacing="1" w:after="100" w:afterAutospacing="1"/>
      <w:jc w:val="center"/>
    </w:pPr>
    <w:rPr>
      <w:rFonts w:ascii="Times New Roman" w:hAnsi="Times New Roman" w:eastAsia="宋体" w:cs="Arial"/>
      <w:b/>
      <w:spacing w:val="10"/>
      <w:szCs w:val="20"/>
      <w:lang w:eastAsia="zh-CN"/>
    </w:rPr>
  </w:style>
  <w:style w:type="paragraph" w:customStyle="1" w:styleId="19">
    <w:name w:val="声明正文"/>
    <w:basedOn w:val="1"/>
    <w:qFormat/>
    <w:uiPriority w:val="0"/>
    <w:pPr>
      <w:pBdr>
        <w:top w:val="single" w:color="auto" w:sz="8" w:space="12"/>
      </w:pBdr>
      <w:spacing w:beforeLines="50" w:after="60"/>
      <w:ind w:firstLine="566" w:firstLineChars="246"/>
    </w:pPr>
    <w:rPr>
      <w:rFonts w:ascii="Times New Roman" w:hAnsi="Times New Roman" w:eastAsia="宋体" w:cs="Arial"/>
      <w:spacing w:val="10"/>
      <w:sz w:val="21"/>
      <w:szCs w:val="21"/>
      <w:lang w:eastAsia="zh-CN"/>
    </w:rPr>
  </w:style>
  <w:style w:type="paragraph" w:customStyle="1" w:styleId="20">
    <w:name w:val="英文"/>
    <w:basedOn w:val="1"/>
    <w:qFormat/>
    <w:uiPriority w:val="0"/>
    <w:pPr>
      <w:pBdr>
        <w:bottom w:val="single" w:color="auto" w:sz="8" w:space="1"/>
      </w:pBdr>
      <w:autoSpaceDE w:val="0"/>
      <w:autoSpaceDN w:val="0"/>
      <w:spacing w:before="100" w:beforeAutospacing="1" w:after="100" w:afterAutospacing="1"/>
    </w:pPr>
    <w:rPr>
      <w:rFonts w:ascii="Times New Roman" w:hAnsi="Times New Roman" w:eastAsia="宋体" w:cs="Arial"/>
      <w:spacing w:val="10"/>
      <w:szCs w:val="21"/>
      <w:lang w:eastAsia="zh-CN"/>
    </w:rPr>
  </w:style>
  <w:style w:type="paragraph" w:customStyle="1" w:styleId="21">
    <w:name w:val="WPSOffice手动目录 1"/>
    <w:uiPriority w:val="0"/>
    <w:pPr>
      <w:ind w:leftChars="0"/>
    </w:pPr>
    <w:rPr>
      <w:sz w:val="20"/>
      <w:szCs w:val="20"/>
    </w:rPr>
  </w:style>
  <w:style w:type="paragraph" w:customStyle="1" w:styleId="22">
    <w:name w:val="WPSOffice手动目录 2"/>
    <w:uiPriority w:val="0"/>
    <w:pPr>
      <w:ind w:leftChars="200"/>
    </w:pPr>
    <w:rPr>
      <w:sz w:val="20"/>
      <w:szCs w:val="20"/>
    </w:rPr>
  </w:style>
  <w:style w:type="paragraph" w:customStyle="1" w:styleId="23">
    <w:name w:val="WPSOffice手动目录 3"/>
    <w:uiPriority w:val="0"/>
    <w:pPr>
      <w:ind w:leftChars="400"/>
    </w:pPr>
    <w:rPr>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2.wmf"/><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theme" Target="theme/theme1.xml"/><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footer" Target="footer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header" Target="header2.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header" Target="head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endnotes" Target="endnotes.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9" Type="http://schemas.openxmlformats.org/officeDocument/2006/relationships/fontTable" Target="fontTable.xml"/><Relationship Id="rId168" Type="http://schemas.openxmlformats.org/officeDocument/2006/relationships/numbering" Target="numbering.xml"/><Relationship Id="rId167" Type="http://schemas.openxmlformats.org/officeDocument/2006/relationships/customXml" Target="../customXml/item1.xml"/><Relationship Id="rId166" Type="http://schemas.openxmlformats.org/officeDocument/2006/relationships/image" Target="media/image159.png"/><Relationship Id="rId165" Type="http://schemas.openxmlformats.org/officeDocument/2006/relationships/image" Target="media/image158.png"/><Relationship Id="rId164" Type="http://schemas.openxmlformats.org/officeDocument/2006/relationships/image" Target="media/image157.png"/><Relationship Id="rId163" Type="http://schemas.openxmlformats.org/officeDocument/2006/relationships/image" Target="media/image156.png"/><Relationship Id="rId162" Type="http://schemas.openxmlformats.org/officeDocument/2006/relationships/image" Target="media/image155.png"/><Relationship Id="rId161" Type="http://schemas.openxmlformats.org/officeDocument/2006/relationships/image" Target="media/image154.png"/><Relationship Id="rId160" Type="http://schemas.openxmlformats.org/officeDocument/2006/relationships/image" Target="media/image153.png"/><Relationship Id="rId16" Type="http://schemas.openxmlformats.org/officeDocument/2006/relationships/image" Target="media/image9.png"/><Relationship Id="rId159" Type="http://schemas.openxmlformats.org/officeDocument/2006/relationships/image" Target="media/image152.png"/><Relationship Id="rId158" Type="http://schemas.openxmlformats.org/officeDocument/2006/relationships/image" Target="media/image151.png"/><Relationship Id="rId157" Type="http://schemas.openxmlformats.org/officeDocument/2006/relationships/image" Target="media/image150.png"/><Relationship Id="rId156" Type="http://schemas.openxmlformats.org/officeDocument/2006/relationships/image" Target="media/image149.png"/><Relationship Id="rId155" Type="http://schemas.openxmlformats.org/officeDocument/2006/relationships/image" Target="media/image148.png"/><Relationship Id="rId154" Type="http://schemas.openxmlformats.org/officeDocument/2006/relationships/image" Target="media/image147.png"/><Relationship Id="rId153" Type="http://schemas.openxmlformats.org/officeDocument/2006/relationships/image" Target="media/image146.png"/><Relationship Id="rId152" Type="http://schemas.openxmlformats.org/officeDocument/2006/relationships/image" Target="media/image145.png"/><Relationship Id="rId151" Type="http://schemas.openxmlformats.org/officeDocument/2006/relationships/image" Target="media/image144.png"/><Relationship Id="rId150" Type="http://schemas.openxmlformats.org/officeDocument/2006/relationships/image" Target="media/image143.png"/><Relationship Id="rId15" Type="http://schemas.openxmlformats.org/officeDocument/2006/relationships/image" Target="media/image8.png"/><Relationship Id="rId149" Type="http://schemas.openxmlformats.org/officeDocument/2006/relationships/image" Target="media/image142.png"/><Relationship Id="rId148" Type="http://schemas.openxmlformats.org/officeDocument/2006/relationships/image" Target="media/image141.png"/><Relationship Id="rId147" Type="http://schemas.openxmlformats.org/officeDocument/2006/relationships/image" Target="media/image140.png"/><Relationship Id="rId146" Type="http://schemas.openxmlformats.org/officeDocument/2006/relationships/image" Target="media/image139.png"/><Relationship Id="rId145" Type="http://schemas.openxmlformats.org/officeDocument/2006/relationships/image" Target="media/image138.png"/><Relationship Id="rId144" Type="http://schemas.openxmlformats.org/officeDocument/2006/relationships/image" Target="media/image137.png"/><Relationship Id="rId143" Type="http://schemas.openxmlformats.org/officeDocument/2006/relationships/image" Target="media/image136.png"/><Relationship Id="rId142" Type="http://schemas.openxmlformats.org/officeDocument/2006/relationships/image" Target="media/image135.png"/><Relationship Id="rId141" Type="http://schemas.openxmlformats.org/officeDocument/2006/relationships/image" Target="media/image134.png"/><Relationship Id="rId140" Type="http://schemas.openxmlformats.org/officeDocument/2006/relationships/image" Target="media/image133.png"/><Relationship Id="rId14" Type="http://schemas.openxmlformats.org/officeDocument/2006/relationships/image" Target="media/image7.png"/><Relationship Id="rId139" Type="http://schemas.openxmlformats.org/officeDocument/2006/relationships/image" Target="media/image132.png"/><Relationship Id="rId138" Type="http://schemas.openxmlformats.org/officeDocument/2006/relationships/image" Target="media/image131.png"/><Relationship Id="rId137" Type="http://schemas.openxmlformats.org/officeDocument/2006/relationships/image" Target="media/image130.png"/><Relationship Id="rId136" Type="http://schemas.openxmlformats.org/officeDocument/2006/relationships/image" Target="media/image129.png"/><Relationship Id="rId135" Type="http://schemas.openxmlformats.org/officeDocument/2006/relationships/image" Target="media/image128.png"/><Relationship Id="rId134" Type="http://schemas.openxmlformats.org/officeDocument/2006/relationships/image" Target="media/image127.png"/><Relationship Id="rId133" Type="http://schemas.openxmlformats.org/officeDocument/2006/relationships/image" Target="media/image126.png"/><Relationship Id="rId132" Type="http://schemas.openxmlformats.org/officeDocument/2006/relationships/image" Target="media/image125.png"/><Relationship Id="rId131" Type="http://schemas.openxmlformats.org/officeDocument/2006/relationships/image" Target="media/image124.png"/><Relationship Id="rId130" Type="http://schemas.openxmlformats.org/officeDocument/2006/relationships/image" Target="media/image123.png"/><Relationship Id="rId13" Type="http://schemas.openxmlformats.org/officeDocument/2006/relationships/image" Target="media/image6.png"/><Relationship Id="rId129" Type="http://schemas.openxmlformats.org/officeDocument/2006/relationships/image" Target="media/image122.png"/><Relationship Id="rId128" Type="http://schemas.openxmlformats.org/officeDocument/2006/relationships/image" Target="media/image121.png"/><Relationship Id="rId127" Type="http://schemas.openxmlformats.org/officeDocument/2006/relationships/image" Target="media/image120.png"/><Relationship Id="rId126" Type="http://schemas.openxmlformats.org/officeDocument/2006/relationships/image" Target="media/image119.png"/><Relationship Id="rId125" Type="http://schemas.openxmlformats.org/officeDocument/2006/relationships/image" Target="media/image118.png"/><Relationship Id="rId124" Type="http://schemas.openxmlformats.org/officeDocument/2006/relationships/image" Target="media/image117.png"/><Relationship Id="rId123" Type="http://schemas.openxmlformats.org/officeDocument/2006/relationships/image" Target="media/image116.png"/><Relationship Id="rId122" Type="http://schemas.openxmlformats.org/officeDocument/2006/relationships/image" Target="media/image115.png"/><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5.pn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4.png"/><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2</TotalTime>
  <ScaleCrop>false</ScaleCrop>
  <LinksUpToDate>false</LinksUpToDate>
  <CharactersWithSpaces>0</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2022-03-07T08:49:00Z</dcterms:created>
  <dc:creator>若水有心</dc:creator>
  <cp:lastModifiedBy>若水有心</cp:lastModifiedBy>
  <dcterms:modified xsi:type="dcterms:W3CDTF">2022-03-07T08:55:55Z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B1BEC0773CFA44E494559FE88CF33135</vt:lpwstr>
  </property>
</Properties>
</file>