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4C15B6">
      <w:pPr>
        <w:spacing w:line="360" w:lineRule="auto"/>
        <w:rPr>
          <w:rFonts w:asciiTheme="minorEastAsia" w:hAnsiTheme="minorEastAsia"/>
          <w:b/>
          <w:color w:val="DF393A"/>
          <w:sz w:val="84"/>
          <w:szCs w:val="84"/>
        </w:rPr>
      </w:pPr>
      <w:r>
        <w:rPr>
          <w:rFonts w:asciiTheme="minorEastAsia" w:hAnsiTheme="minorEastAsia" w:hint="eastAsia"/>
          <w:b/>
          <w:color w:val="DF393A"/>
          <w:sz w:val="84"/>
          <w:szCs w:val="84"/>
        </w:rPr>
        <w:t>知道创宇</w:t>
      </w:r>
    </w:p>
    <w:tbl>
      <w:tblPr>
        <w:tblpPr w:leftFromText="180" w:rightFromText="180" w:vertAnchor="page" w:horzAnchor="margin" w:tblpY="4186"/>
        <w:tblW w:w="8427" w:type="dxa"/>
        <w:tblLayout w:type="fixed"/>
        <w:tblLook w:val="04A0" w:firstRow="1" w:lastRow="0" w:firstColumn="1" w:lastColumn="0" w:noHBand="0" w:noVBand="1"/>
      </w:tblPr>
      <w:tblGrid>
        <w:gridCol w:w="6299"/>
        <w:gridCol w:w="2128"/>
      </w:tblGrid>
      <w:tr w:rsidR="00E01090">
        <w:trPr>
          <w:trHeight w:val="94"/>
        </w:trPr>
        <w:tc>
          <w:tcPr>
            <w:tcW w:w="6299" w:type="dxa"/>
            <w:tcBorders>
              <w:right w:val="single" w:sz="24" w:space="0" w:color="FFFFFF"/>
            </w:tcBorders>
            <w:shd w:val="clear" w:color="auto" w:fill="5B9BD5" w:themeFill="accent1"/>
            <w:vAlign w:val="center"/>
          </w:tcPr>
          <w:p w:rsidR="00E01090" w:rsidRDefault="00E01090">
            <w:pPr>
              <w:snapToGrid w:val="0"/>
              <w:rPr>
                <w:rFonts w:ascii="Arial" w:eastAsia="黑体" w:hAnsi="Arial" w:cs="Arial"/>
                <w:color w:val="FC5E61"/>
                <w:sz w:val="8"/>
              </w:rPr>
            </w:pPr>
          </w:p>
        </w:tc>
        <w:tc>
          <w:tcPr>
            <w:tcW w:w="2128" w:type="dxa"/>
            <w:tcBorders>
              <w:left w:val="single" w:sz="24" w:space="0" w:color="FFFFFF"/>
            </w:tcBorders>
            <w:shd w:val="clear" w:color="auto" w:fill="C0C0C0"/>
            <w:vAlign w:val="center"/>
          </w:tcPr>
          <w:p w:rsidR="00E01090" w:rsidRDefault="00E01090">
            <w:pPr>
              <w:snapToGrid w:val="0"/>
              <w:rPr>
                <w:rFonts w:ascii="Arial" w:eastAsia="黑体" w:hAnsi="Arial" w:cs="Arial"/>
                <w:color w:val="000000"/>
                <w:sz w:val="8"/>
              </w:rPr>
            </w:pPr>
          </w:p>
        </w:tc>
      </w:tr>
    </w:tbl>
    <w:p w:rsidR="00E01090" w:rsidRDefault="004C15B6">
      <w:pPr>
        <w:spacing w:line="360" w:lineRule="auto"/>
        <w:rPr>
          <w:rFonts w:asciiTheme="minorEastAsia" w:hAnsiTheme="minorEastAsia"/>
          <w:b/>
          <w:color w:val="808080" w:themeColor="background1" w:themeShade="80"/>
          <w:sz w:val="52"/>
          <w:szCs w:val="52"/>
        </w:rPr>
      </w:pPr>
      <w:r>
        <w:rPr>
          <w:rFonts w:asciiTheme="minorEastAsia" w:hAnsiTheme="minorEastAsia" w:hint="eastAsia"/>
          <w:b/>
          <w:color w:val="808080" w:themeColor="background1" w:themeShade="80"/>
          <w:sz w:val="52"/>
          <w:szCs w:val="52"/>
        </w:rPr>
        <w:t>知道创宇运维审计堡垒机系统</w:t>
      </w:r>
    </w:p>
    <w:p w:rsidR="00E01090" w:rsidRDefault="004C15B6">
      <w:pPr>
        <w:spacing w:line="360" w:lineRule="auto"/>
        <w:rPr>
          <w:rFonts w:asciiTheme="minorEastAsia" w:hAnsiTheme="minorEastAsia"/>
          <w:b/>
          <w:color w:val="808080" w:themeColor="background1" w:themeShade="80"/>
          <w:sz w:val="52"/>
          <w:szCs w:val="52"/>
        </w:rPr>
      </w:pPr>
      <w:bookmarkStart w:id="0" w:name="OLE_LINK2"/>
      <w:bookmarkStart w:id="1" w:name="OLE_LINK1"/>
      <w:r>
        <w:rPr>
          <w:rFonts w:asciiTheme="minorEastAsia" w:hAnsiTheme="minorEastAsia" w:hint="eastAsia"/>
          <w:b/>
          <w:color w:val="808080" w:themeColor="background1" w:themeShade="80"/>
          <w:sz w:val="52"/>
          <w:szCs w:val="52"/>
        </w:rPr>
        <w:t>产品</w:t>
      </w:r>
      <w:r>
        <w:rPr>
          <w:rFonts w:asciiTheme="minorEastAsia" w:hAnsiTheme="minorEastAsia"/>
          <w:b/>
          <w:color w:val="808080" w:themeColor="background1" w:themeShade="80"/>
          <w:sz w:val="52"/>
          <w:szCs w:val="52"/>
        </w:rPr>
        <w:t>技术</w:t>
      </w:r>
      <w:r>
        <w:rPr>
          <w:rFonts w:asciiTheme="minorEastAsia" w:hAnsiTheme="minorEastAsia" w:hint="eastAsia"/>
          <w:b/>
          <w:color w:val="808080" w:themeColor="background1" w:themeShade="80"/>
          <w:sz w:val="52"/>
          <w:szCs w:val="52"/>
        </w:rPr>
        <w:t>白皮书</w:t>
      </w:r>
    </w:p>
    <w:bookmarkEnd w:id="0"/>
    <w:bookmarkEnd w:id="1"/>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4C15B6">
      <w:pPr>
        <w:spacing w:line="360" w:lineRule="auto"/>
        <w:jc w:val="center"/>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extent cx="4495800" cy="1772285"/>
            <wp:effectExtent l="0" t="0" r="0" b="0"/>
            <wp:docPr id="31" name="图片 31" descr="D:\user\Desktop\知道创宇\微信图片_20190620225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user\Desktop\知道创宇\微信图片_20190620225330.png"/>
                    <pic:cNvPicPr>
                      <a:picLocks noChangeAspect="1" noChangeArrowheads="1"/>
                    </pic:cNvPicPr>
                  </pic:nvPicPr>
                  <pic:blipFill>
                    <a:blip r:embed="rId9" cstate="print">
                      <a:extLst>
                        <a:ext uri="{28A0092B-C50C-407E-A947-70E740481C1C}">
                          <a14:useLocalDpi xmlns:a14="http://schemas.microsoft.com/office/drawing/2010/main" val="0"/>
                        </a:ext>
                      </a:extLst>
                    </a:blip>
                    <a:srcRect r="14757"/>
                    <a:stretch>
                      <a:fillRect/>
                    </a:stretch>
                  </pic:blipFill>
                  <pic:spPr>
                    <a:xfrm>
                      <a:off x="0" y="0"/>
                      <a:ext cx="4495993" cy="1772361"/>
                    </a:xfrm>
                    <a:prstGeom prst="rect">
                      <a:avLst/>
                    </a:prstGeom>
                    <a:noFill/>
                    <a:ln>
                      <a:noFill/>
                    </a:ln>
                  </pic:spPr>
                </pic:pic>
              </a:graphicData>
            </a:graphic>
          </wp:inline>
        </w:drawing>
      </w: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E01090">
      <w:pPr>
        <w:spacing w:line="360" w:lineRule="auto"/>
        <w:rPr>
          <w:rFonts w:asciiTheme="majorEastAsia" w:eastAsiaTheme="majorEastAsia" w:hAnsiTheme="majorEastAsia"/>
          <w:b/>
          <w:szCs w:val="21"/>
        </w:rPr>
      </w:pPr>
    </w:p>
    <w:p w:rsidR="00E01090" w:rsidRDefault="004C15B6">
      <w:pPr>
        <w:widowControl/>
        <w:jc w:val="center"/>
        <w:rPr>
          <w:rFonts w:asciiTheme="minorEastAsia" w:hAnsiTheme="minorEastAsia"/>
          <w:b/>
          <w:color w:val="7F7F7F" w:themeColor="text1" w:themeTint="80"/>
          <w:sz w:val="36"/>
          <w:szCs w:val="36"/>
        </w:rPr>
      </w:pPr>
      <w:r>
        <w:rPr>
          <w:rFonts w:asciiTheme="minorEastAsia" w:hAnsiTheme="minorEastAsia" w:hint="eastAsia"/>
          <w:b/>
          <w:color w:val="7F7F7F" w:themeColor="text1" w:themeTint="80"/>
          <w:sz w:val="36"/>
          <w:szCs w:val="36"/>
        </w:rPr>
        <w:t>北京</w:t>
      </w:r>
      <w:r>
        <w:rPr>
          <w:rFonts w:asciiTheme="minorEastAsia" w:hAnsiTheme="minorEastAsia"/>
          <w:b/>
          <w:color w:val="7F7F7F" w:themeColor="text1" w:themeTint="80"/>
          <w:sz w:val="36"/>
          <w:szCs w:val="36"/>
        </w:rPr>
        <w:t>知道创宇信息技术股份有限公司</w:t>
      </w:r>
    </w:p>
    <w:p w:rsidR="00E01090" w:rsidRDefault="004C15B6">
      <w:pPr>
        <w:widowControl/>
        <w:rPr>
          <w:rFonts w:asciiTheme="majorEastAsia" w:eastAsiaTheme="majorEastAsia" w:hAnsiTheme="majorEastAsia"/>
          <w:b/>
          <w:szCs w:val="21"/>
        </w:rPr>
      </w:pPr>
      <w:r>
        <w:rPr>
          <w:rFonts w:asciiTheme="majorEastAsia" w:eastAsiaTheme="majorEastAsia" w:hAnsiTheme="majorEastAsia"/>
          <w:b/>
          <w:szCs w:val="21"/>
        </w:rPr>
        <w:br w:type="page"/>
      </w:r>
    </w:p>
    <w:sdt>
      <w:sdtPr>
        <w:rPr>
          <w:rFonts w:asciiTheme="minorHAnsi" w:eastAsiaTheme="minorEastAsia" w:hAnsiTheme="minorHAnsi" w:cstheme="minorBidi"/>
          <w:color w:val="auto"/>
          <w:kern w:val="2"/>
          <w:sz w:val="21"/>
          <w:szCs w:val="22"/>
          <w:lang w:val="zh-CN"/>
        </w:rPr>
        <w:id w:val="659509963"/>
      </w:sdtPr>
      <w:sdtEndPr>
        <w:rPr>
          <w:b/>
          <w:bCs/>
        </w:rPr>
      </w:sdtEndPr>
      <w:sdtContent>
        <w:p w:rsidR="00E01090" w:rsidRDefault="004C15B6">
          <w:pPr>
            <w:pStyle w:val="TOC10"/>
            <w:tabs>
              <w:tab w:val="center" w:pos="4153"/>
              <w:tab w:val="left" w:pos="6778"/>
            </w:tabs>
            <w:spacing w:line="360" w:lineRule="auto"/>
            <w:rPr>
              <w:b/>
              <w:sz w:val="44"/>
              <w:szCs w:val="44"/>
            </w:rPr>
          </w:pPr>
          <w:r>
            <w:rPr>
              <w:rFonts w:asciiTheme="minorHAnsi" w:eastAsiaTheme="minorEastAsia" w:hAnsiTheme="minorHAnsi" w:cstheme="minorBidi"/>
              <w:color w:val="auto"/>
              <w:kern w:val="2"/>
              <w:sz w:val="21"/>
              <w:szCs w:val="22"/>
              <w:lang w:val="zh-CN"/>
            </w:rPr>
            <w:tab/>
          </w:r>
          <w:r>
            <w:rPr>
              <w:b/>
              <w:sz w:val="44"/>
              <w:szCs w:val="44"/>
              <w:lang w:val="zh-CN"/>
            </w:rPr>
            <w:t>目录</w:t>
          </w:r>
          <w:r>
            <w:rPr>
              <w:b/>
              <w:sz w:val="44"/>
              <w:szCs w:val="44"/>
              <w:lang w:val="zh-CN"/>
            </w:rPr>
            <w:tab/>
          </w:r>
        </w:p>
        <w:p w:rsidR="00293B25" w:rsidRDefault="004C15B6">
          <w:pPr>
            <w:pStyle w:val="TOC1"/>
            <w:tabs>
              <w:tab w:val="right" w:leader="dot" w:pos="8296"/>
            </w:tabs>
            <w:rPr>
              <w:noProof/>
              <w:szCs w:val="24"/>
            </w:rPr>
          </w:pPr>
          <w:r>
            <w:fldChar w:fldCharType="begin"/>
          </w:r>
          <w:r>
            <w:instrText xml:space="preserve"> TOC \o "1-3" \h \z \u </w:instrText>
          </w:r>
          <w:r>
            <w:fldChar w:fldCharType="separate"/>
          </w:r>
          <w:hyperlink w:anchor="_Toc27498726" w:history="1">
            <w:r w:rsidR="00293B25" w:rsidRPr="007C22D5">
              <w:rPr>
                <w:rStyle w:val="af"/>
                <w:noProof/>
              </w:rPr>
              <w:t>版权说明</w:t>
            </w:r>
            <w:r w:rsidR="00293B25">
              <w:rPr>
                <w:noProof/>
                <w:webHidden/>
              </w:rPr>
              <w:tab/>
            </w:r>
            <w:r w:rsidR="00293B25">
              <w:rPr>
                <w:noProof/>
                <w:webHidden/>
              </w:rPr>
              <w:fldChar w:fldCharType="begin"/>
            </w:r>
            <w:r w:rsidR="00293B25">
              <w:rPr>
                <w:noProof/>
                <w:webHidden/>
              </w:rPr>
              <w:instrText xml:space="preserve"> PAGEREF _Toc27498726 \h </w:instrText>
            </w:r>
            <w:r w:rsidR="00293B25">
              <w:rPr>
                <w:noProof/>
                <w:webHidden/>
              </w:rPr>
            </w:r>
            <w:r w:rsidR="00293B25">
              <w:rPr>
                <w:noProof/>
                <w:webHidden/>
              </w:rPr>
              <w:fldChar w:fldCharType="separate"/>
            </w:r>
            <w:r w:rsidR="00293B25">
              <w:rPr>
                <w:noProof/>
                <w:webHidden/>
              </w:rPr>
              <w:t>4</w:t>
            </w:r>
            <w:r w:rsidR="00293B25">
              <w:rPr>
                <w:noProof/>
                <w:webHidden/>
              </w:rPr>
              <w:fldChar w:fldCharType="end"/>
            </w:r>
          </w:hyperlink>
        </w:p>
        <w:p w:rsidR="00293B25" w:rsidRDefault="00293B25">
          <w:pPr>
            <w:pStyle w:val="TOC1"/>
            <w:tabs>
              <w:tab w:val="right" w:leader="dot" w:pos="8296"/>
            </w:tabs>
            <w:rPr>
              <w:noProof/>
              <w:szCs w:val="24"/>
            </w:rPr>
          </w:pPr>
          <w:hyperlink w:anchor="_Toc27498727" w:history="1">
            <w:r w:rsidRPr="007C22D5">
              <w:rPr>
                <w:rStyle w:val="af"/>
                <w:noProof/>
                <w:lang w:val="en-GB"/>
              </w:rPr>
              <w:t>适用对象</w:t>
            </w:r>
            <w:r>
              <w:rPr>
                <w:noProof/>
                <w:webHidden/>
              </w:rPr>
              <w:tab/>
            </w:r>
            <w:r>
              <w:rPr>
                <w:noProof/>
                <w:webHidden/>
              </w:rPr>
              <w:fldChar w:fldCharType="begin"/>
            </w:r>
            <w:r>
              <w:rPr>
                <w:noProof/>
                <w:webHidden/>
              </w:rPr>
              <w:instrText xml:space="preserve"> PAGEREF _Toc27498727 \h </w:instrText>
            </w:r>
            <w:r>
              <w:rPr>
                <w:noProof/>
                <w:webHidden/>
              </w:rPr>
            </w:r>
            <w:r>
              <w:rPr>
                <w:noProof/>
                <w:webHidden/>
              </w:rPr>
              <w:fldChar w:fldCharType="separate"/>
            </w:r>
            <w:r>
              <w:rPr>
                <w:noProof/>
                <w:webHidden/>
              </w:rPr>
              <w:t>4</w:t>
            </w:r>
            <w:r>
              <w:rPr>
                <w:noProof/>
                <w:webHidden/>
              </w:rPr>
              <w:fldChar w:fldCharType="end"/>
            </w:r>
          </w:hyperlink>
        </w:p>
        <w:p w:rsidR="00293B25" w:rsidRDefault="00293B25">
          <w:pPr>
            <w:pStyle w:val="TOC1"/>
            <w:tabs>
              <w:tab w:val="right" w:leader="dot" w:pos="8296"/>
            </w:tabs>
            <w:rPr>
              <w:noProof/>
              <w:szCs w:val="24"/>
            </w:rPr>
          </w:pPr>
          <w:hyperlink w:anchor="_Toc27498728" w:history="1">
            <w:r w:rsidRPr="007C22D5">
              <w:rPr>
                <w:rStyle w:val="af"/>
                <w:noProof/>
              </w:rPr>
              <w:t>名词释义</w:t>
            </w:r>
            <w:r>
              <w:rPr>
                <w:noProof/>
                <w:webHidden/>
              </w:rPr>
              <w:tab/>
            </w:r>
            <w:r>
              <w:rPr>
                <w:noProof/>
                <w:webHidden/>
              </w:rPr>
              <w:fldChar w:fldCharType="begin"/>
            </w:r>
            <w:r>
              <w:rPr>
                <w:noProof/>
                <w:webHidden/>
              </w:rPr>
              <w:instrText xml:space="preserve"> PAGEREF _Toc27498728 \h </w:instrText>
            </w:r>
            <w:r>
              <w:rPr>
                <w:noProof/>
                <w:webHidden/>
              </w:rPr>
            </w:r>
            <w:r>
              <w:rPr>
                <w:noProof/>
                <w:webHidden/>
              </w:rPr>
              <w:fldChar w:fldCharType="separate"/>
            </w:r>
            <w:r>
              <w:rPr>
                <w:noProof/>
                <w:webHidden/>
              </w:rPr>
              <w:t>4</w:t>
            </w:r>
            <w:r>
              <w:rPr>
                <w:noProof/>
                <w:webHidden/>
              </w:rPr>
              <w:fldChar w:fldCharType="end"/>
            </w:r>
          </w:hyperlink>
        </w:p>
        <w:p w:rsidR="00293B25" w:rsidRDefault="00293B25">
          <w:pPr>
            <w:pStyle w:val="TOC1"/>
            <w:tabs>
              <w:tab w:val="left" w:pos="420"/>
              <w:tab w:val="right" w:leader="dot" w:pos="8296"/>
            </w:tabs>
            <w:rPr>
              <w:noProof/>
              <w:szCs w:val="24"/>
            </w:rPr>
          </w:pPr>
          <w:hyperlink w:anchor="_Toc27498729" w:history="1">
            <w:r w:rsidRPr="007C22D5">
              <w:rPr>
                <w:rStyle w:val="af"/>
                <w:noProof/>
              </w:rPr>
              <w:t>1.</w:t>
            </w:r>
            <w:r>
              <w:rPr>
                <w:noProof/>
                <w:szCs w:val="24"/>
              </w:rPr>
              <w:tab/>
            </w:r>
            <w:r w:rsidRPr="007C22D5">
              <w:rPr>
                <w:rStyle w:val="af"/>
                <w:noProof/>
              </w:rPr>
              <w:t>前言</w:t>
            </w:r>
            <w:r>
              <w:rPr>
                <w:noProof/>
                <w:webHidden/>
              </w:rPr>
              <w:tab/>
            </w:r>
            <w:r>
              <w:rPr>
                <w:noProof/>
                <w:webHidden/>
              </w:rPr>
              <w:fldChar w:fldCharType="begin"/>
            </w:r>
            <w:r>
              <w:rPr>
                <w:noProof/>
                <w:webHidden/>
              </w:rPr>
              <w:instrText xml:space="preserve"> PAGEREF _Toc27498729 \h </w:instrText>
            </w:r>
            <w:r>
              <w:rPr>
                <w:noProof/>
                <w:webHidden/>
              </w:rPr>
            </w:r>
            <w:r>
              <w:rPr>
                <w:noProof/>
                <w:webHidden/>
              </w:rPr>
              <w:fldChar w:fldCharType="separate"/>
            </w:r>
            <w:r>
              <w:rPr>
                <w:noProof/>
                <w:webHidden/>
              </w:rPr>
              <w:t>5</w:t>
            </w:r>
            <w:r>
              <w:rPr>
                <w:noProof/>
                <w:webHidden/>
              </w:rPr>
              <w:fldChar w:fldCharType="end"/>
            </w:r>
          </w:hyperlink>
        </w:p>
        <w:p w:rsidR="00293B25" w:rsidRDefault="00293B25">
          <w:pPr>
            <w:pStyle w:val="TOC1"/>
            <w:tabs>
              <w:tab w:val="left" w:pos="420"/>
              <w:tab w:val="right" w:leader="dot" w:pos="8296"/>
            </w:tabs>
            <w:rPr>
              <w:noProof/>
              <w:szCs w:val="24"/>
            </w:rPr>
          </w:pPr>
          <w:hyperlink w:anchor="_Toc27498730" w:history="1">
            <w:r w:rsidRPr="007C22D5">
              <w:rPr>
                <w:rStyle w:val="af"/>
                <w:noProof/>
              </w:rPr>
              <w:t>2.</w:t>
            </w:r>
            <w:r>
              <w:rPr>
                <w:noProof/>
                <w:szCs w:val="24"/>
              </w:rPr>
              <w:tab/>
            </w:r>
            <w:r w:rsidRPr="007C22D5">
              <w:rPr>
                <w:rStyle w:val="af"/>
                <w:noProof/>
              </w:rPr>
              <w:t>需求背景</w:t>
            </w:r>
            <w:r>
              <w:rPr>
                <w:noProof/>
                <w:webHidden/>
              </w:rPr>
              <w:tab/>
            </w:r>
            <w:r>
              <w:rPr>
                <w:noProof/>
                <w:webHidden/>
              </w:rPr>
              <w:fldChar w:fldCharType="begin"/>
            </w:r>
            <w:r>
              <w:rPr>
                <w:noProof/>
                <w:webHidden/>
              </w:rPr>
              <w:instrText xml:space="preserve"> PAGEREF _Toc27498730 \h </w:instrText>
            </w:r>
            <w:r>
              <w:rPr>
                <w:noProof/>
                <w:webHidden/>
              </w:rPr>
            </w:r>
            <w:r>
              <w:rPr>
                <w:noProof/>
                <w:webHidden/>
              </w:rPr>
              <w:fldChar w:fldCharType="separate"/>
            </w:r>
            <w:r>
              <w:rPr>
                <w:noProof/>
                <w:webHidden/>
              </w:rPr>
              <w:t>7</w:t>
            </w:r>
            <w:r>
              <w:rPr>
                <w:noProof/>
                <w:webHidden/>
              </w:rPr>
              <w:fldChar w:fldCharType="end"/>
            </w:r>
          </w:hyperlink>
        </w:p>
        <w:p w:rsidR="00293B25" w:rsidRDefault="00293B25">
          <w:pPr>
            <w:pStyle w:val="TOC2"/>
            <w:tabs>
              <w:tab w:val="left" w:pos="1050"/>
              <w:tab w:val="right" w:leader="dot" w:pos="8296"/>
            </w:tabs>
            <w:rPr>
              <w:noProof/>
              <w:szCs w:val="24"/>
            </w:rPr>
          </w:pPr>
          <w:hyperlink w:anchor="_Toc27498731" w:history="1">
            <w:r w:rsidRPr="007C22D5">
              <w:rPr>
                <w:rStyle w:val="af"/>
                <w:noProof/>
              </w:rPr>
              <w:t>2.1.</w:t>
            </w:r>
            <w:r>
              <w:rPr>
                <w:noProof/>
                <w:szCs w:val="24"/>
              </w:rPr>
              <w:tab/>
            </w:r>
            <w:r w:rsidRPr="007C22D5">
              <w:rPr>
                <w:rStyle w:val="af"/>
                <w:noProof/>
              </w:rPr>
              <w:t>IT</w:t>
            </w:r>
            <w:r w:rsidRPr="007C22D5">
              <w:rPr>
                <w:rStyle w:val="af"/>
                <w:noProof/>
              </w:rPr>
              <w:t>内控运维安全管理需求</w:t>
            </w:r>
            <w:r>
              <w:rPr>
                <w:noProof/>
                <w:webHidden/>
              </w:rPr>
              <w:tab/>
            </w:r>
            <w:r>
              <w:rPr>
                <w:noProof/>
                <w:webHidden/>
              </w:rPr>
              <w:fldChar w:fldCharType="begin"/>
            </w:r>
            <w:r>
              <w:rPr>
                <w:noProof/>
                <w:webHidden/>
              </w:rPr>
              <w:instrText xml:space="preserve"> PAGEREF _Toc27498731 \h </w:instrText>
            </w:r>
            <w:r>
              <w:rPr>
                <w:noProof/>
                <w:webHidden/>
              </w:rPr>
            </w:r>
            <w:r>
              <w:rPr>
                <w:noProof/>
                <w:webHidden/>
              </w:rPr>
              <w:fldChar w:fldCharType="separate"/>
            </w:r>
            <w:r>
              <w:rPr>
                <w:noProof/>
                <w:webHidden/>
              </w:rPr>
              <w:t>7</w:t>
            </w:r>
            <w:r>
              <w:rPr>
                <w:noProof/>
                <w:webHidden/>
              </w:rPr>
              <w:fldChar w:fldCharType="end"/>
            </w:r>
          </w:hyperlink>
        </w:p>
        <w:p w:rsidR="00293B25" w:rsidRDefault="00293B25">
          <w:pPr>
            <w:pStyle w:val="TOC3"/>
            <w:tabs>
              <w:tab w:val="left" w:pos="1680"/>
              <w:tab w:val="right" w:leader="dot" w:pos="8296"/>
            </w:tabs>
            <w:rPr>
              <w:noProof/>
              <w:szCs w:val="24"/>
            </w:rPr>
          </w:pPr>
          <w:hyperlink w:anchor="_Toc27498732" w:history="1">
            <w:r w:rsidRPr="007C22D5">
              <w:rPr>
                <w:rStyle w:val="af"/>
                <w:noProof/>
              </w:rPr>
              <w:t>2.1.1.</w:t>
            </w:r>
            <w:r>
              <w:rPr>
                <w:noProof/>
                <w:szCs w:val="24"/>
              </w:rPr>
              <w:tab/>
            </w:r>
            <w:r w:rsidRPr="007C22D5">
              <w:rPr>
                <w:rStyle w:val="af"/>
                <w:noProof/>
              </w:rPr>
              <w:t>缺乏人员身份认证和统一管理</w:t>
            </w:r>
            <w:r>
              <w:rPr>
                <w:noProof/>
                <w:webHidden/>
              </w:rPr>
              <w:tab/>
            </w:r>
            <w:r>
              <w:rPr>
                <w:noProof/>
                <w:webHidden/>
              </w:rPr>
              <w:fldChar w:fldCharType="begin"/>
            </w:r>
            <w:r>
              <w:rPr>
                <w:noProof/>
                <w:webHidden/>
              </w:rPr>
              <w:instrText xml:space="preserve"> PAGEREF _Toc27498732 \h </w:instrText>
            </w:r>
            <w:r>
              <w:rPr>
                <w:noProof/>
                <w:webHidden/>
              </w:rPr>
            </w:r>
            <w:r>
              <w:rPr>
                <w:noProof/>
                <w:webHidden/>
              </w:rPr>
              <w:fldChar w:fldCharType="separate"/>
            </w:r>
            <w:r>
              <w:rPr>
                <w:noProof/>
                <w:webHidden/>
              </w:rPr>
              <w:t>7</w:t>
            </w:r>
            <w:r>
              <w:rPr>
                <w:noProof/>
                <w:webHidden/>
              </w:rPr>
              <w:fldChar w:fldCharType="end"/>
            </w:r>
          </w:hyperlink>
        </w:p>
        <w:p w:rsidR="00293B25" w:rsidRDefault="00293B25">
          <w:pPr>
            <w:pStyle w:val="TOC3"/>
            <w:tabs>
              <w:tab w:val="left" w:pos="1680"/>
              <w:tab w:val="right" w:leader="dot" w:pos="8296"/>
            </w:tabs>
            <w:rPr>
              <w:noProof/>
              <w:szCs w:val="24"/>
            </w:rPr>
          </w:pPr>
          <w:hyperlink w:anchor="_Toc27498733" w:history="1">
            <w:r w:rsidRPr="007C22D5">
              <w:rPr>
                <w:rStyle w:val="af"/>
                <w:noProof/>
              </w:rPr>
              <w:t>2.1.2.</w:t>
            </w:r>
            <w:r>
              <w:rPr>
                <w:noProof/>
                <w:szCs w:val="24"/>
              </w:rPr>
              <w:tab/>
            </w:r>
            <w:r w:rsidRPr="007C22D5">
              <w:rPr>
                <w:rStyle w:val="af"/>
                <w:noProof/>
              </w:rPr>
              <w:t>缺乏设备资产账号信息安全管理</w:t>
            </w:r>
            <w:r>
              <w:rPr>
                <w:noProof/>
                <w:webHidden/>
              </w:rPr>
              <w:tab/>
            </w:r>
            <w:r>
              <w:rPr>
                <w:noProof/>
                <w:webHidden/>
              </w:rPr>
              <w:fldChar w:fldCharType="begin"/>
            </w:r>
            <w:r>
              <w:rPr>
                <w:noProof/>
                <w:webHidden/>
              </w:rPr>
              <w:instrText xml:space="preserve"> PAGEREF _Toc27498733 \h </w:instrText>
            </w:r>
            <w:r>
              <w:rPr>
                <w:noProof/>
                <w:webHidden/>
              </w:rPr>
            </w:r>
            <w:r>
              <w:rPr>
                <w:noProof/>
                <w:webHidden/>
              </w:rPr>
              <w:fldChar w:fldCharType="separate"/>
            </w:r>
            <w:r>
              <w:rPr>
                <w:noProof/>
                <w:webHidden/>
              </w:rPr>
              <w:t>7</w:t>
            </w:r>
            <w:r>
              <w:rPr>
                <w:noProof/>
                <w:webHidden/>
              </w:rPr>
              <w:fldChar w:fldCharType="end"/>
            </w:r>
          </w:hyperlink>
        </w:p>
        <w:p w:rsidR="00293B25" w:rsidRDefault="00293B25">
          <w:pPr>
            <w:pStyle w:val="TOC3"/>
            <w:tabs>
              <w:tab w:val="left" w:pos="1680"/>
              <w:tab w:val="right" w:leader="dot" w:pos="8296"/>
            </w:tabs>
            <w:rPr>
              <w:noProof/>
              <w:szCs w:val="24"/>
            </w:rPr>
          </w:pPr>
          <w:hyperlink w:anchor="_Toc27498734" w:history="1">
            <w:r w:rsidRPr="007C22D5">
              <w:rPr>
                <w:rStyle w:val="af"/>
                <w:noProof/>
              </w:rPr>
              <w:t>2.1.3.</w:t>
            </w:r>
            <w:r>
              <w:rPr>
                <w:noProof/>
                <w:szCs w:val="24"/>
              </w:rPr>
              <w:tab/>
            </w:r>
            <w:r w:rsidRPr="007C22D5">
              <w:rPr>
                <w:rStyle w:val="af"/>
                <w:noProof/>
              </w:rPr>
              <w:t>缺乏有效的访问控制和高危操作预防</w:t>
            </w:r>
            <w:r>
              <w:rPr>
                <w:noProof/>
                <w:webHidden/>
              </w:rPr>
              <w:tab/>
            </w:r>
            <w:r>
              <w:rPr>
                <w:noProof/>
                <w:webHidden/>
              </w:rPr>
              <w:fldChar w:fldCharType="begin"/>
            </w:r>
            <w:r>
              <w:rPr>
                <w:noProof/>
                <w:webHidden/>
              </w:rPr>
              <w:instrText xml:space="preserve"> PAGEREF _Toc27498734 \h </w:instrText>
            </w:r>
            <w:r>
              <w:rPr>
                <w:noProof/>
                <w:webHidden/>
              </w:rPr>
            </w:r>
            <w:r>
              <w:rPr>
                <w:noProof/>
                <w:webHidden/>
              </w:rPr>
              <w:fldChar w:fldCharType="separate"/>
            </w:r>
            <w:r>
              <w:rPr>
                <w:noProof/>
                <w:webHidden/>
              </w:rPr>
              <w:t>7</w:t>
            </w:r>
            <w:r>
              <w:rPr>
                <w:noProof/>
                <w:webHidden/>
              </w:rPr>
              <w:fldChar w:fldCharType="end"/>
            </w:r>
          </w:hyperlink>
        </w:p>
        <w:p w:rsidR="00293B25" w:rsidRDefault="00293B25">
          <w:pPr>
            <w:pStyle w:val="TOC3"/>
            <w:tabs>
              <w:tab w:val="left" w:pos="1680"/>
              <w:tab w:val="right" w:leader="dot" w:pos="8296"/>
            </w:tabs>
            <w:rPr>
              <w:noProof/>
              <w:szCs w:val="24"/>
            </w:rPr>
          </w:pPr>
          <w:hyperlink w:anchor="_Toc27498735" w:history="1">
            <w:r w:rsidRPr="007C22D5">
              <w:rPr>
                <w:rStyle w:val="af"/>
                <w:noProof/>
              </w:rPr>
              <w:t>2.1.4.</w:t>
            </w:r>
            <w:r>
              <w:rPr>
                <w:noProof/>
                <w:szCs w:val="24"/>
              </w:rPr>
              <w:tab/>
            </w:r>
            <w:r w:rsidRPr="007C22D5">
              <w:rPr>
                <w:rStyle w:val="af"/>
                <w:noProof/>
              </w:rPr>
              <w:t>缺乏完整的运维操作审计记录</w:t>
            </w:r>
            <w:r>
              <w:rPr>
                <w:noProof/>
                <w:webHidden/>
              </w:rPr>
              <w:tab/>
            </w:r>
            <w:r>
              <w:rPr>
                <w:noProof/>
                <w:webHidden/>
              </w:rPr>
              <w:fldChar w:fldCharType="begin"/>
            </w:r>
            <w:r>
              <w:rPr>
                <w:noProof/>
                <w:webHidden/>
              </w:rPr>
              <w:instrText xml:space="preserve"> PAGEREF _Toc27498735 \h </w:instrText>
            </w:r>
            <w:r>
              <w:rPr>
                <w:noProof/>
                <w:webHidden/>
              </w:rPr>
            </w:r>
            <w:r>
              <w:rPr>
                <w:noProof/>
                <w:webHidden/>
              </w:rPr>
              <w:fldChar w:fldCharType="separate"/>
            </w:r>
            <w:r>
              <w:rPr>
                <w:noProof/>
                <w:webHidden/>
              </w:rPr>
              <w:t>8</w:t>
            </w:r>
            <w:r>
              <w:rPr>
                <w:noProof/>
                <w:webHidden/>
              </w:rPr>
              <w:fldChar w:fldCharType="end"/>
            </w:r>
          </w:hyperlink>
        </w:p>
        <w:p w:rsidR="00293B25" w:rsidRDefault="00293B25">
          <w:pPr>
            <w:pStyle w:val="TOC2"/>
            <w:tabs>
              <w:tab w:val="left" w:pos="1050"/>
              <w:tab w:val="right" w:leader="dot" w:pos="8296"/>
            </w:tabs>
            <w:rPr>
              <w:noProof/>
              <w:szCs w:val="24"/>
            </w:rPr>
          </w:pPr>
          <w:hyperlink w:anchor="_Toc27498736" w:history="1">
            <w:r w:rsidRPr="007C22D5">
              <w:rPr>
                <w:rStyle w:val="af"/>
                <w:noProof/>
              </w:rPr>
              <w:t>2.2.</w:t>
            </w:r>
            <w:r>
              <w:rPr>
                <w:noProof/>
                <w:szCs w:val="24"/>
              </w:rPr>
              <w:tab/>
            </w:r>
            <w:r w:rsidRPr="007C22D5">
              <w:rPr>
                <w:rStyle w:val="af"/>
                <w:noProof/>
              </w:rPr>
              <w:t>政策法规的合规性需求</w:t>
            </w:r>
            <w:r>
              <w:rPr>
                <w:noProof/>
                <w:webHidden/>
              </w:rPr>
              <w:tab/>
            </w:r>
            <w:r>
              <w:rPr>
                <w:noProof/>
                <w:webHidden/>
              </w:rPr>
              <w:fldChar w:fldCharType="begin"/>
            </w:r>
            <w:r>
              <w:rPr>
                <w:noProof/>
                <w:webHidden/>
              </w:rPr>
              <w:instrText xml:space="preserve"> PAGEREF _Toc27498736 \h </w:instrText>
            </w:r>
            <w:r>
              <w:rPr>
                <w:noProof/>
                <w:webHidden/>
              </w:rPr>
            </w:r>
            <w:r>
              <w:rPr>
                <w:noProof/>
                <w:webHidden/>
              </w:rPr>
              <w:fldChar w:fldCharType="separate"/>
            </w:r>
            <w:r>
              <w:rPr>
                <w:noProof/>
                <w:webHidden/>
              </w:rPr>
              <w:t>9</w:t>
            </w:r>
            <w:r>
              <w:rPr>
                <w:noProof/>
                <w:webHidden/>
              </w:rPr>
              <w:fldChar w:fldCharType="end"/>
            </w:r>
          </w:hyperlink>
        </w:p>
        <w:p w:rsidR="00293B25" w:rsidRDefault="00293B25">
          <w:pPr>
            <w:pStyle w:val="TOC3"/>
            <w:tabs>
              <w:tab w:val="left" w:pos="1680"/>
              <w:tab w:val="right" w:leader="dot" w:pos="8296"/>
            </w:tabs>
            <w:rPr>
              <w:noProof/>
              <w:szCs w:val="24"/>
            </w:rPr>
          </w:pPr>
          <w:hyperlink w:anchor="_Toc27498737" w:history="1">
            <w:r w:rsidRPr="007C22D5">
              <w:rPr>
                <w:rStyle w:val="af"/>
                <w:noProof/>
              </w:rPr>
              <w:t>2.2.1.</w:t>
            </w:r>
            <w:r>
              <w:rPr>
                <w:noProof/>
                <w:szCs w:val="24"/>
              </w:rPr>
              <w:tab/>
            </w:r>
            <w:r w:rsidRPr="007C22D5">
              <w:rPr>
                <w:rStyle w:val="af"/>
                <w:noProof/>
              </w:rPr>
              <w:t>国际信息安全标准</w:t>
            </w:r>
            <w:r>
              <w:rPr>
                <w:noProof/>
                <w:webHidden/>
              </w:rPr>
              <w:tab/>
            </w:r>
            <w:r>
              <w:rPr>
                <w:noProof/>
                <w:webHidden/>
              </w:rPr>
              <w:fldChar w:fldCharType="begin"/>
            </w:r>
            <w:r>
              <w:rPr>
                <w:noProof/>
                <w:webHidden/>
              </w:rPr>
              <w:instrText xml:space="preserve"> PAGEREF _Toc27498737 \h </w:instrText>
            </w:r>
            <w:r>
              <w:rPr>
                <w:noProof/>
                <w:webHidden/>
              </w:rPr>
            </w:r>
            <w:r>
              <w:rPr>
                <w:noProof/>
                <w:webHidden/>
              </w:rPr>
              <w:fldChar w:fldCharType="separate"/>
            </w:r>
            <w:r>
              <w:rPr>
                <w:noProof/>
                <w:webHidden/>
              </w:rPr>
              <w:t>9</w:t>
            </w:r>
            <w:r>
              <w:rPr>
                <w:noProof/>
                <w:webHidden/>
              </w:rPr>
              <w:fldChar w:fldCharType="end"/>
            </w:r>
          </w:hyperlink>
        </w:p>
        <w:p w:rsidR="00293B25" w:rsidRDefault="00293B25">
          <w:pPr>
            <w:pStyle w:val="TOC3"/>
            <w:tabs>
              <w:tab w:val="left" w:pos="1680"/>
              <w:tab w:val="right" w:leader="dot" w:pos="8296"/>
            </w:tabs>
            <w:rPr>
              <w:noProof/>
              <w:szCs w:val="24"/>
            </w:rPr>
          </w:pPr>
          <w:hyperlink w:anchor="_Toc27498738" w:history="1">
            <w:r w:rsidRPr="007C22D5">
              <w:rPr>
                <w:rStyle w:val="af"/>
                <w:noProof/>
              </w:rPr>
              <w:t>2.2.2.</w:t>
            </w:r>
            <w:r>
              <w:rPr>
                <w:noProof/>
                <w:szCs w:val="24"/>
              </w:rPr>
              <w:tab/>
            </w:r>
            <w:r w:rsidRPr="007C22D5">
              <w:rPr>
                <w:rStyle w:val="af"/>
                <w:noProof/>
              </w:rPr>
              <w:t>国内信息安全标准</w:t>
            </w:r>
            <w:r>
              <w:rPr>
                <w:noProof/>
                <w:webHidden/>
              </w:rPr>
              <w:tab/>
            </w:r>
            <w:r>
              <w:rPr>
                <w:noProof/>
                <w:webHidden/>
              </w:rPr>
              <w:fldChar w:fldCharType="begin"/>
            </w:r>
            <w:r>
              <w:rPr>
                <w:noProof/>
                <w:webHidden/>
              </w:rPr>
              <w:instrText xml:space="preserve"> PAGEREF _Toc27498738 \h </w:instrText>
            </w:r>
            <w:r>
              <w:rPr>
                <w:noProof/>
                <w:webHidden/>
              </w:rPr>
            </w:r>
            <w:r>
              <w:rPr>
                <w:noProof/>
                <w:webHidden/>
              </w:rPr>
              <w:fldChar w:fldCharType="separate"/>
            </w:r>
            <w:r>
              <w:rPr>
                <w:noProof/>
                <w:webHidden/>
              </w:rPr>
              <w:t>9</w:t>
            </w:r>
            <w:r>
              <w:rPr>
                <w:noProof/>
                <w:webHidden/>
              </w:rPr>
              <w:fldChar w:fldCharType="end"/>
            </w:r>
          </w:hyperlink>
        </w:p>
        <w:p w:rsidR="00293B25" w:rsidRDefault="00293B25">
          <w:pPr>
            <w:pStyle w:val="TOC3"/>
            <w:tabs>
              <w:tab w:val="left" w:pos="1680"/>
              <w:tab w:val="right" w:leader="dot" w:pos="8296"/>
            </w:tabs>
            <w:rPr>
              <w:noProof/>
              <w:szCs w:val="24"/>
            </w:rPr>
          </w:pPr>
          <w:hyperlink w:anchor="_Toc27498739" w:history="1">
            <w:r w:rsidRPr="007C22D5">
              <w:rPr>
                <w:rStyle w:val="af"/>
                <w:noProof/>
              </w:rPr>
              <w:t>2.2.3.</w:t>
            </w:r>
            <w:r>
              <w:rPr>
                <w:noProof/>
                <w:szCs w:val="24"/>
              </w:rPr>
              <w:tab/>
            </w:r>
            <w:r w:rsidRPr="007C22D5">
              <w:rPr>
                <w:rStyle w:val="af"/>
                <w:noProof/>
              </w:rPr>
              <w:t>国内重点行业信息安全法规</w:t>
            </w:r>
            <w:r>
              <w:rPr>
                <w:noProof/>
                <w:webHidden/>
              </w:rPr>
              <w:tab/>
            </w:r>
            <w:r>
              <w:rPr>
                <w:noProof/>
                <w:webHidden/>
              </w:rPr>
              <w:fldChar w:fldCharType="begin"/>
            </w:r>
            <w:r>
              <w:rPr>
                <w:noProof/>
                <w:webHidden/>
              </w:rPr>
              <w:instrText xml:space="preserve"> PAGEREF _Toc27498739 \h </w:instrText>
            </w:r>
            <w:r>
              <w:rPr>
                <w:noProof/>
                <w:webHidden/>
              </w:rPr>
            </w:r>
            <w:r>
              <w:rPr>
                <w:noProof/>
                <w:webHidden/>
              </w:rPr>
              <w:fldChar w:fldCharType="separate"/>
            </w:r>
            <w:r>
              <w:rPr>
                <w:noProof/>
                <w:webHidden/>
              </w:rPr>
              <w:t>10</w:t>
            </w:r>
            <w:r>
              <w:rPr>
                <w:noProof/>
                <w:webHidden/>
              </w:rPr>
              <w:fldChar w:fldCharType="end"/>
            </w:r>
          </w:hyperlink>
        </w:p>
        <w:p w:rsidR="00293B25" w:rsidRDefault="00293B25">
          <w:pPr>
            <w:pStyle w:val="TOC1"/>
            <w:tabs>
              <w:tab w:val="left" w:pos="420"/>
              <w:tab w:val="right" w:leader="dot" w:pos="8296"/>
            </w:tabs>
            <w:rPr>
              <w:noProof/>
              <w:szCs w:val="24"/>
            </w:rPr>
          </w:pPr>
          <w:hyperlink w:anchor="_Toc27498740" w:history="1">
            <w:r w:rsidRPr="007C22D5">
              <w:rPr>
                <w:rStyle w:val="af"/>
                <w:noProof/>
              </w:rPr>
              <w:t>3.</w:t>
            </w:r>
            <w:r>
              <w:rPr>
                <w:noProof/>
                <w:szCs w:val="24"/>
              </w:rPr>
              <w:tab/>
            </w:r>
            <w:r w:rsidRPr="007C22D5">
              <w:rPr>
                <w:rStyle w:val="af"/>
                <w:noProof/>
              </w:rPr>
              <w:t>产品概述</w:t>
            </w:r>
            <w:r>
              <w:rPr>
                <w:noProof/>
                <w:webHidden/>
              </w:rPr>
              <w:tab/>
            </w:r>
            <w:r>
              <w:rPr>
                <w:noProof/>
                <w:webHidden/>
              </w:rPr>
              <w:fldChar w:fldCharType="begin"/>
            </w:r>
            <w:r>
              <w:rPr>
                <w:noProof/>
                <w:webHidden/>
              </w:rPr>
              <w:instrText xml:space="preserve"> PAGEREF _Toc27498740 \h </w:instrText>
            </w:r>
            <w:r>
              <w:rPr>
                <w:noProof/>
                <w:webHidden/>
              </w:rPr>
            </w:r>
            <w:r>
              <w:rPr>
                <w:noProof/>
                <w:webHidden/>
              </w:rPr>
              <w:fldChar w:fldCharType="separate"/>
            </w:r>
            <w:r>
              <w:rPr>
                <w:noProof/>
                <w:webHidden/>
              </w:rPr>
              <w:t>11</w:t>
            </w:r>
            <w:r>
              <w:rPr>
                <w:noProof/>
                <w:webHidden/>
              </w:rPr>
              <w:fldChar w:fldCharType="end"/>
            </w:r>
          </w:hyperlink>
        </w:p>
        <w:p w:rsidR="00293B25" w:rsidRDefault="00293B25">
          <w:pPr>
            <w:pStyle w:val="TOC2"/>
            <w:tabs>
              <w:tab w:val="left" w:pos="1050"/>
              <w:tab w:val="right" w:leader="dot" w:pos="8296"/>
            </w:tabs>
            <w:rPr>
              <w:noProof/>
              <w:szCs w:val="24"/>
            </w:rPr>
          </w:pPr>
          <w:hyperlink w:anchor="_Toc27498741" w:history="1">
            <w:r w:rsidRPr="007C22D5">
              <w:rPr>
                <w:rStyle w:val="af"/>
                <w:noProof/>
              </w:rPr>
              <w:t>3.1.</w:t>
            </w:r>
            <w:r>
              <w:rPr>
                <w:noProof/>
                <w:szCs w:val="24"/>
              </w:rPr>
              <w:tab/>
            </w:r>
            <w:r w:rsidRPr="007C22D5">
              <w:rPr>
                <w:rStyle w:val="af"/>
                <w:noProof/>
              </w:rPr>
              <w:t>系统架构</w:t>
            </w:r>
            <w:r>
              <w:rPr>
                <w:noProof/>
                <w:webHidden/>
              </w:rPr>
              <w:tab/>
            </w:r>
            <w:r>
              <w:rPr>
                <w:noProof/>
                <w:webHidden/>
              </w:rPr>
              <w:fldChar w:fldCharType="begin"/>
            </w:r>
            <w:r>
              <w:rPr>
                <w:noProof/>
                <w:webHidden/>
              </w:rPr>
              <w:instrText xml:space="preserve"> PAGEREF _Toc27498741 \h </w:instrText>
            </w:r>
            <w:r>
              <w:rPr>
                <w:noProof/>
                <w:webHidden/>
              </w:rPr>
            </w:r>
            <w:r>
              <w:rPr>
                <w:noProof/>
                <w:webHidden/>
              </w:rPr>
              <w:fldChar w:fldCharType="separate"/>
            </w:r>
            <w:r>
              <w:rPr>
                <w:noProof/>
                <w:webHidden/>
              </w:rPr>
              <w:t>11</w:t>
            </w:r>
            <w:r>
              <w:rPr>
                <w:noProof/>
                <w:webHidden/>
              </w:rPr>
              <w:fldChar w:fldCharType="end"/>
            </w:r>
          </w:hyperlink>
        </w:p>
        <w:p w:rsidR="00293B25" w:rsidRDefault="00293B25">
          <w:pPr>
            <w:pStyle w:val="TOC2"/>
            <w:tabs>
              <w:tab w:val="left" w:pos="1050"/>
              <w:tab w:val="right" w:leader="dot" w:pos="8296"/>
            </w:tabs>
            <w:rPr>
              <w:noProof/>
              <w:szCs w:val="24"/>
            </w:rPr>
          </w:pPr>
          <w:hyperlink w:anchor="_Toc27498742" w:history="1">
            <w:r w:rsidRPr="007C22D5">
              <w:rPr>
                <w:rStyle w:val="af"/>
                <w:noProof/>
              </w:rPr>
              <w:t>3.2.</w:t>
            </w:r>
            <w:r>
              <w:rPr>
                <w:noProof/>
                <w:szCs w:val="24"/>
              </w:rPr>
              <w:tab/>
            </w:r>
            <w:r w:rsidRPr="007C22D5">
              <w:rPr>
                <w:rStyle w:val="af"/>
                <w:noProof/>
              </w:rPr>
              <w:t>部署方式</w:t>
            </w:r>
            <w:r>
              <w:rPr>
                <w:noProof/>
                <w:webHidden/>
              </w:rPr>
              <w:tab/>
            </w:r>
            <w:r>
              <w:rPr>
                <w:noProof/>
                <w:webHidden/>
              </w:rPr>
              <w:fldChar w:fldCharType="begin"/>
            </w:r>
            <w:r>
              <w:rPr>
                <w:noProof/>
                <w:webHidden/>
              </w:rPr>
              <w:instrText xml:space="preserve"> PAGEREF _Toc27498742 \h </w:instrText>
            </w:r>
            <w:r>
              <w:rPr>
                <w:noProof/>
                <w:webHidden/>
              </w:rPr>
            </w:r>
            <w:r>
              <w:rPr>
                <w:noProof/>
                <w:webHidden/>
              </w:rPr>
              <w:fldChar w:fldCharType="separate"/>
            </w:r>
            <w:r>
              <w:rPr>
                <w:noProof/>
                <w:webHidden/>
              </w:rPr>
              <w:t>12</w:t>
            </w:r>
            <w:r>
              <w:rPr>
                <w:noProof/>
                <w:webHidden/>
              </w:rPr>
              <w:fldChar w:fldCharType="end"/>
            </w:r>
          </w:hyperlink>
        </w:p>
        <w:p w:rsidR="00293B25" w:rsidRDefault="00293B25">
          <w:pPr>
            <w:pStyle w:val="TOC2"/>
            <w:tabs>
              <w:tab w:val="left" w:pos="1050"/>
              <w:tab w:val="right" w:leader="dot" w:pos="8296"/>
            </w:tabs>
            <w:rPr>
              <w:noProof/>
              <w:szCs w:val="24"/>
            </w:rPr>
          </w:pPr>
          <w:hyperlink w:anchor="_Toc27498743" w:history="1">
            <w:r w:rsidRPr="007C22D5">
              <w:rPr>
                <w:rStyle w:val="af"/>
                <w:noProof/>
              </w:rPr>
              <w:t>3.3.</w:t>
            </w:r>
            <w:r>
              <w:rPr>
                <w:noProof/>
                <w:szCs w:val="24"/>
              </w:rPr>
              <w:tab/>
            </w:r>
            <w:r w:rsidRPr="007C22D5">
              <w:rPr>
                <w:rStyle w:val="af"/>
                <w:noProof/>
              </w:rPr>
              <w:t>支持的运维协议与对象</w:t>
            </w:r>
            <w:r>
              <w:rPr>
                <w:noProof/>
                <w:webHidden/>
              </w:rPr>
              <w:tab/>
            </w:r>
            <w:r>
              <w:rPr>
                <w:noProof/>
                <w:webHidden/>
              </w:rPr>
              <w:fldChar w:fldCharType="begin"/>
            </w:r>
            <w:r>
              <w:rPr>
                <w:noProof/>
                <w:webHidden/>
              </w:rPr>
              <w:instrText xml:space="preserve"> PAGEREF _Toc27498743 \h </w:instrText>
            </w:r>
            <w:r>
              <w:rPr>
                <w:noProof/>
                <w:webHidden/>
              </w:rPr>
            </w:r>
            <w:r>
              <w:rPr>
                <w:noProof/>
                <w:webHidden/>
              </w:rPr>
              <w:fldChar w:fldCharType="separate"/>
            </w:r>
            <w:r>
              <w:rPr>
                <w:noProof/>
                <w:webHidden/>
              </w:rPr>
              <w:t>14</w:t>
            </w:r>
            <w:r>
              <w:rPr>
                <w:noProof/>
                <w:webHidden/>
              </w:rPr>
              <w:fldChar w:fldCharType="end"/>
            </w:r>
          </w:hyperlink>
        </w:p>
        <w:p w:rsidR="00293B25" w:rsidRDefault="00293B25">
          <w:pPr>
            <w:pStyle w:val="TOC1"/>
            <w:tabs>
              <w:tab w:val="left" w:pos="420"/>
              <w:tab w:val="right" w:leader="dot" w:pos="8296"/>
            </w:tabs>
            <w:rPr>
              <w:noProof/>
              <w:szCs w:val="24"/>
            </w:rPr>
          </w:pPr>
          <w:hyperlink w:anchor="_Toc27498744" w:history="1">
            <w:r w:rsidRPr="007C22D5">
              <w:rPr>
                <w:rStyle w:val="af"/>
                <w:noProof/>
              </w:rPr>
              <w:t>4.</w:t>
            </w:r>
            <w:r>
              <w:rPr>
                <w:noProof/>
                <w:szCs w:val="24"/>
              </w:rPr>
              <w:tab/>
            </w:r>
            <w:r w:rsidRPr="007C22D5">
              <w:rPr>
                <w:rStyle w:val="af"/>
                <w:noProof/>
              </w:rPr>
              <w:t>产品功能</w:t>
            </w:r>
            <w:r>
              <w:rPr>
                <w:noProof/>
                <w:webHidden/>
              </w:rPr>
              <w:tab/>
            </w:r>
            <w:r>
              <w:rPr>
                <w:noProof/>
                <w:webHidden/>
              </w:rPr>
              <w:fldChar w:fldCharType="begin"/>
            </w:r>
            <w:r>
              <w:rPr>
                <w:noProof/>
                <w:webHidden/>
              </w:rPr>
              <w:instrText xml:space="preserve"> PAGEREF _Toc27498744 \h </w:instrText>
            </w:r>
            <w:r>
              <w:rPr>
                <w:noProof/>
                <w:webHidden/>
              </w:rPr>
            </w:r>
            <w:r>
              <w:rPr>
                <w:noProof/>
                <w:webHidden/>
              </w:rPr>
              <w:fldChar w:fldCharType="separate"/>
            </w:r>
            <w:r>
              <w:rPr>
                <w:noProof/>
                <w:webHidden/>
              </w:rPr>
              <w:t>15</w:t>
            </w:r>
            <w:r>
              <w:rPr>
                <w:noProof/>
                <w:webHidden/>
              </w:rPr>
              <w:fldChar w:fldCharType="end"/>
            </w:r>
          </w:hyperlink>
        </w:p>
        <w:p w:rsidR="00293B25" w:rsidRDefault="00293B25">
          <w:pPr>
            <w:pStyle w:val="TOC2"/>
            <w:tabs>
              <w:tab w:val="left" w:pos="1050"/>
              <w:tab w:val="right" w:leader="dot" w:pos="8296"/>
            </w:tabs>
            <w:rPr>
              <w:noProof/>
              <w:szCs w:val="24"/>
            </w:rPr>
          </w:pPr>
          <w:hyperlink w:anchor="_Toc27498745" w:history="1">
            <w:r w:rsidRPr="007C22D5">
              <w:rPr>
                <w:rStyle w:val="af"/>
                <w:noProof/>
              </w:rPr>
              <w:t>4.1.</w:t>
            </w:r>
            <w:r>
              <w:rPr>
                <w:noProof/>
                <w:szCs w:val="24"/>
              </w:rPr>
              <w:tab/>
            </w:r>
            <w:r w:rsidRPr="007C22D5">
              <w:rPr>
                <w:rStyle w:val="af"/>
                <w:noProof/>
              </w:rPr>
              <w:t>统一身份认证与</w:t>
            </w:r>
            <w:r w:rsidRPr="007C22D5">
              <w:rPr>
                <w:rStyle w:val="af"/>
                <w:noProof/>
              </w:rPr>
              <w:t>SSO</w:t>
            </w:r>
            <w:r>
              <w:rPr>
                <w:noProof/>
                <w:webHidden/>
              </w:rPr>
              <w:tab/>
            </w:r>
            <w:r>
              <w:rPr>
                <w:noProof/>
                <w:webHidden/>
              </w:rPr>
              <w:fldChar w:fldCharType="begin"/>
            </w:r>
            <w:r>
              <w:rPr>
                <w:noProof/>
                <w:webHidden/>
              </w:rPr>
              <w:instrText xml:space="preserve"> PAGEREF _Toc27498745 \h </w:instrText>
            </w:r>
            <w:r>
              <w:rPr>
                <w:noProof/>
                <w:webHidden/>
              </w:rPr>
            </w:r>
            <w:r>
              <w:rPr>
                <w:noProof/>
                <w:webHidden/>
              </w:rPr>
              <w:fldChar w:fldCharType="separate"/>
            </w:r>
            <w:r>
              <w:rPr>
                <w:noProof/>
                <w:webHidden/>
              </w:rPr>
              <w:t>15</w:t>
            </w:r>
            <w:r>
              <w:rPr>
                <w:noProof/>
                <w:webHidden/>
              </w:rPr>
              <w:fldChar w:fldCharType="end"/>
            </w:r>
          </w:hyperlink>
        </w:p>
        <w:p w:rsidR="00293B25" w:rsidRDefault="00293B25">
          <w:pPr>
            <w:pStyle w:val="TOC2"/>
            <w:tabs>
              <w:tab w:val="left" w:pos="1050"/>
              <w:tab w:val="right" w:leader="dot" w:pos="8296"/>
            </w:tabs>
            <w:rPr>
              <w:noProof/>
              <w:szCs w:val="24"/>
            </w:rPr>
          </w:pPr>
          <w:hyperlink w:anchor="_Toc27498746" w:history="1">
            <w:r w:rsidRPr="007C22D5">
              <w:rPr>
                <w:rStyle w:val="af"/>
                <w:noProof/>
              </w:rPr>
              <w:t>4.2.</w:t>
            </w:r>
            <w:r>
              <w:rPr>
                <w:noProof/>
                <w:szCs w:val="24"/>
              </w:rPr>
              <w:tab/>
            </w:r>
            <w:r w:rsidRPr="007C22D5">
              <w:rPr>
                <w:rStyle w:val="af"/>
                <w:noProof/>
              </w:rPr>
              <w:t>统一维护访问通道功能</w:t>
            </w:r>
            <w:r>
              <w:rPr>
                <w:noProof/>
                <w:webHidden/>
              </w:rPr>
              <w:tab/>
            </w:r>
            <w:r>
              <w:rPr>
                <w:noProof/>
                <w:webHidden/>
              </w:rPr>
              <w:fldChar w:fldCharType="begin"/>
            </w:r>
            <w:r>
              <w:rPr>
                <w:noProof/>
                <w:webHidden/>
              </w:rPr>
              <w:instrText xml:space="preserve"> PAGEREF _Toc27498746 \h </w:instrText>
            </w:r>
            <w:r>
              <w:rPr>
                <w:noProof/>
                <w:webHidden/>
              </w:rPr>
            </w:r>
            <w:r>
              <w:rPr>
                <w:noProof/>
                <w:webHidden/>
              </w:rPr>
              <w:fldChar w:fldCharType="separate"/>
            </w:r>
            <w:r>
              <w:rPr>
                <w:noProof/>
                <w:webHidden/>
              </w:rPr>
              <w:t>15</w:t>
            </w:r>
            <w:r>
              <w:rPr>
                <w:noProof/>
                <w:webHidden/>
              </w:rPr>
              <w:fldChar w:fldCharType="end"/>
            </w:r>
          </w:hyperlink>
        </w:p>
        <w:p w:rsidR="00293B25" w:rsidRDefault="00293B25">
          <w:pPr>
            <w:pStyle w:val="TOC2"/>
            <w:tabs>
              <w:tab w:val="left" w:pos="1050"/>
              <w:tab w:val="right" w:leader="dot" w:pos="8296"/>
            </w:tabs>
            <w:rPr>
              <w:noProof/>
              <w:szCs w:val="24"/>
            </w:rPr>
          </w:pPr>
          <w:hyperlink w:anchor="_Toc27498747" w:history="1">
            <w:r w:rsidRPr="007C22D5">
              <w:rPr>
                <w:rStyle w:val="af"/>
                <w:noProof/>
              </w:rPr>
              <w:t>4.3.</w:t>
            </w:r>
            <w:r>
              <w:rPr>
                <w:noProof/>
                <w:szCs w:val="24"/>
              </w:rPr>
              <w:tab/>
            </w:r>
            <w:r w:rsidRPr="007C22D5">
              <w:rPr>
                <w:rStyle w:val="af"/>
                <w:noProof/>
              </w:rPr>
              <w:t>运维工作流管理</w:t>
            </w:r>
            <w:r>
              <w:rPr>
                <w:noProof/>
                <w:webHidden/>
              </w:rPr>
              <w:tab/>
            </w:r>
            <w:r>
              <w:rPr>
                <w:noProof/>
                <w:webHidden/>
              </w:rPr>
              <w:fldChar w:fldCharType="begin"/>
            </w:r>
            <w:r>
              <w:rPr>
                <w:noProof/>
                <w:webHidden/>
              </w:rPr>
              <w:instrText xml:space="preserve"> PAGEREF _Toc27498747 \h </w:instrText>
            </w:r>
            <w:r>
              <w:rPr>
                <w:noProof/>
                <w:webHidden/>
              </w:rPr>
            </w:r>
            <w:r>
              <w:rPr>
                <w:noProof/>
                <w:webHidden/>
              </w:rPr>
              <w:fldChar w:fldCharType="separate"/>
            </w:r>
            <w:r>
              <w:rPr>
                <w:noProof/>
                <w:webHidden/>
              </w:rPr>
              <w:t>16</w:t>
            </w:r>
            <w:r>
              <w:rPr>
                <w:noProof/>
                <w:webHidden/>
              </w:rPr>
              <w:fldChar w:fldCharType="end"/>
            </w:r>
          </w:hyperlink>
        </w:p>
        <w:p w:rsidR="00293B25" w:rsidRDefault="00293B25">
          <w:pPr>
            <w:pStyle w:val="TOC2"/>
            <w:tabs>
              <w:tab w:val="left" w:pos="1050"/>
              <w:tab w:val="right" w:leader="dot" w:pos="8296"/>
            </w:tabs>
            <w:rPr>
              <w:noProof/>
              <w:szCs w:val="24"/>
            </w:rPr>
          </w:pPr>
          <w:hyperlink w:anchor="_Toc27498748" w:history="1">
            <w:r w:rsidRPr="007C22D5">
              <w:rPr>
                <w:rStyle w:val="af"/>
                <w:noProof/>
              </w:rPr>
              <w:t>4.4.</w:t>
            </w:r>
            <w:r>
              <w:rPr>
                <w:noProof/>
                <w:szCs w:val="24"/>
              </w:rPr>
              <w:tab/>
            </w:r>
            <w:r w:rsidRPr="007C22D5">
              <w:rPr>
                <w:rStyle w:val="af"/>
                <w:noProof/>
              </w:rPr>
              <w:t>设备密码管理功能</w:t>
            </w:r>
            <w:r>
              <w:rPr>
                <w:noProof/>
                <w:webHidden/>
              </w:rPr>
              <w:tab/>
            </w:r>
            <w:r>
              <w:rPr>
                <w:noProof/>
                <w:webHidden/>
              </w:rPr>
              <w:fldChar w:fldCharType="begin"/>
            </w:r>
            <w:r>
              <w:rPr>
                <w:noProof/>
                <w:webHidden/>
              </w:rPr>
              <w:instrText xml:space="preserve"> PAGEREF _Toc27498748 \h </w:instrText>
            </w:r>
            <w:r>
              <w:rPr>
                <w:noProof/>
                <w:webHidden/>
              </w:rPr>
            </w:r>
            <w:r>
              <w:rPr>
                <w:noProof/>
                <w:webHidden/>
              </w:rPr>
              <w:fldChar w:fldCharType="separate"/>
            </w:r>
            <w:r>
              <w:rPr>
                <w:noProof/>
                <w:webHidden/>
              </w:rPr>
              <w:t>17</w:t>
            </w:r>
            <w:r>
              <w:rPr>
                <w:noProof/>
                <w:webHidden/>
              </w:rPr>
              <w:fldChar w:fldCharType="end"/>
            </w:r>
          </w:hyperlink>
        </w:p>
        <w:p w:rsidR="00293B25" w:rsidRDefault="00293B25">
          <w:pPr>
            <w:pStyle w:val="TOC2"/>
            <w:tabs>
              <w:tab w:val="left" w:pos="1050"/>
              <w:tab w:val="right" w:leader="dot" w:pos="8296"/>
            </w:tabs>
            <w:rPr>
              <w:noProof/>
              <w:szCs w:val="24"/>
            </w:rPr>
          </w:pPr>
          <w:hyperlink w:anchor="_Toc27498749" w:history="1">
            <w:r w:rsidRPr="007C22D5">
              <w:rPr>
                <w:rStyle w:val="af"/>
                <w:noProof/>
              </w:rPr>
              <w:t>4.5.</w:t>
            </w:r>
            <w:r>
              <w:rPr>
                <w:noProof/>
                <w:szCs w:val="24"/>
              </w:rPr>
              <w:tab/>
            </w:r>
            <w:r w:rsidRPr="007C22D5">
              <w:rPr>
                <w:rStyle w:val="af"/>
                <w:noProof/>
              </w:rPr>
              <w:t>批量执行功能</w:t>
            </w:r>
            <w:r>
              <w:rPr>
                <w:noProof/>
                <w:webHidden/>
              </w:rPr>
              <w:tab/>
            </w:r>
            <w:r>
              <w:rPr>
                <w:noProof/>
                <w:webHidden/>
              </w:rPr>
              <w:fldChar w:fldCharType="begin"/>
            </w:r>
            <w:r>
              <w:rPr>
                <w:noProof/>
                <w:webHidden/>
              </w:rPr>
              <w:instrText xml:space="preserve"> PAGEREF _Toc27498749 \h </w:instrText>
            </w:r>
            <w:r>
              <w:rPr>
                <w:noProof/>
                <w:webHidden/>
              </w:rPr>
            </w:r>
            <w:r>
              <w:rPr>
                <w:noProof/>
                <w:webHidden/>
              </w:rPr>
              <w:fldChar w:fldCharType="separate"/>
            </w:r>
            <w:r>
              <w:rPr>
                <w:noProof/>
                <w:webHidden/>
              </w:rPr>
              <w:t>18</w:t>
            </w:r>
            <w:r>
              <w:rPr>
                <w:noProof/>
                <w:webHidden/>
              </w:rPr>
              <w:fldChar w:fldCharType="end"/>
            </w:r>
          </w:hyperlink>
        </w:p>
        <w:p w:rsidR="00293B25" w:rsidRDefault="00293B25">
          <w:pPr>
            <w:pStyle w:val="TOC2"/>
            <w:tabs>
              <w:tab w:val="left" w:pos="1050"/>
              <w:tab w:val="right" w:leader="dot" w:pos="8296"/>
            </w:tabs>
            <w:rPr>
              <w:noProof/>
              <w:szCs w:val="24"/>
            </w:rPr>
          </w:pPr>
          <w:hyperlink w:anchor="_Toc27498750" w:history="1">
            <w:r w:rsidRPr="007C22D5">
              <w:rPr>
                <w:rStyle w:val="af"/>
                <w:noProof/>
              </w:rPr>
              <w:t>4.6.</w:t>
            </w:r>
            <w:r>
              <w:rPr>
                <w:noProof/>
                <w:szCs w:val="24"/>
              </w:rPr>
              <w:tab/>
            </w:r>
            <w:r w:rsidRPr="007C22D5">
              <w:rPr>
                <w:rStyle w:val="af"/>
                <w:noProof/>
              </w:rPr>
              <w:t>便利及细粒度访问授权</w:t>
            </w:r>
            <w:r>
              <w:rPr>
                <w:noProof/>
                <w:webHidden/>
              </w:rPr>
              <w:tab/>
            </w:r>
            <w:r>
              <w:rPr>
                <w:noProof/>
                <w:webHidden/>
              </w:rPr>
              <w:fldChar w:fldCharType="begin"/>
            </w:r>
            <w:r>
              <w:rPr>
                <w:noProof/>
                <w:webHidden/>
              </w:rPr>
              <w:instrText xml:space="preserve"> PAGEREF _Toc27498750 \h </w:instrText>
            </w:r>
            <w:r>
              <w:rPr>
                <w:noProof/>
                <w:webHidden/>
              </w:rPr>
            </w:r>
            <w:r>
              <w:rPr>
                <w:noProof/>
                <w:webHidden/>
              </w:rPr>
              <w:fldChar w:fldCharType="separate"/>
            </w:r>
            <w:r>
              <w:rPr>
                <w:noProof/>
                <w:webHidden/>
              </w:rPr>
              <w:t>19</w:t>
            </w:r>
            <w:r>
              <w:rPr>
                <w:noProof/>
                <w:webHidden/>
              </w:rPr>
              <w:fldChar w:fldCharType="end"/>
            </w:r>
          </w:hyperlink>
        </w:p>
        <w:p w:rsidR="00293B25" w:rsidRDefault="00293B25">
          <w:pPr>
            <w:pStyle w:val="TOC2"/>
            <w:tabs>
              <w:tab w:val="left" w:pos="1050"/>
              <w:tab w:val="right" w:leader="dot" w:pos="8296"/>
            </w:tabs>
            <w:rPr>
              <w:noProof/>
              <w:szCs w:val="24"/>
            </w:rPr>
          </w:pPr>
          <w:hyperlink w:anchor="_Toc27498751" w:history="1">
            <w:r w:rsidRPr="007C22D5">
              <w:rPr>
                <w:rStyle w:val="af"/>
                <w:noProof/>
              </w:rPr>
              <w:t>4.7.</w:t>
            </w:r>
            <w:r>
              <w:rPr>
                <w:noProof/>
                <w:szCs w:val="24"/>
              </w:rPr>
              <w:tab/>
            </w:r>
            <w:r w:rsidRPr="007C22D5">
              <w:rPr>
                <w:rStyle w:val="af"/>
                <w:noProof/>
              </w:rPr>
              <w:t>关键访问操作二次审批</w:t>
            </w:r>
            <w:r>
              <w:rPr>
                <w:noProof/>
                <w:webHidden/>
              </w:rPr>
              <w:tab/>
            </w:r>
            <w:r>
              <w:rPr>
                <w:noProof/>
                <w:webHidden/>
              </w:rPr>
              <w:fldChar w:fldCharType="begin"/>
            </w:r>
            <w:r>
              <w:rPr>
                <w:noProof/>
                <w:webHidden/>
              </w:rPr>
              <w:instrText xml:space="preserve"> PAGEREF _Toc27498751 \h </w:instrText>
            </w:r>
            <w:r>
              <w:rPr>
                <w:noProof/>
                <w:webHidden/>
              </w:rPr>
            </w:r>
            <w:r>
              <w:rPr>
                <w:noProof/>
                <w:webHidden/>
              </w:rPr>
              <w:fldChar w:fldCharType="separate"/>
            </w:r>
            <w:r>
              <w:rPr>
                <w:noProof/>
                <w:webHidden/>
              </w:rPr>
              <w:t>21</w:t>
            </w:r>
            <w:r>
              <w:rPr>
                <w:noProof/>
                <w:webHidden/>
              </w:rPr>
              <w:fldChar w:fldCharType="end"/>
            </w:r>
          </w:hyperlink>
        </w:p>
        <w:p w:rsidR="00293B25" w:rsidRDefault="00293B25">
          <w:pPr>
            <w:pStyle w:val="TOC2"/>
            <w:tabs>
              <w:tab w:val="left" w:pos="1050"/>
              <w:tab w:val="right" w:leader="dot" w:pos="8296"/>
            </w:tabs>
            <w:rPr>
              <w:noProof/>
              <w:szCs w:val="24"/>
            </w:rPr>
          </w:pPr>
          <w:hyperlink w:anchor="_Toc27498752" w:history="1">
            <w:r w:rsidRPr="007C22D5">
              <w:rPr>
                <w:rStyle w:val="af"/>
                <w:noProof/>
              </w:rPr>
              <w:t>4.8.</w:t>
            </w:r>
            <w:r>
              <w:rPr>
                <w:noProof/>
                <w:szCs w:val="24"/>
              </w:rPr>
              <w:tab/>
            </w:r>
            <w:r w:rsidRPr="007C22D5">
              <w:rPr>
                <w:rStyle w:val="af"/>
                <w:noProof/>
              </w:rPr>
              <w:t>违规访问告警与阻断</w:t>
            </w:r>
            <w:r>
              <w:rPr>
                <w:noProof/>
                <w:webHidden/>
              </w:rPr>
              <w:tab/>
            </w:r>
            <w:r>
              <w:rPr>
                <w:noProof/>
                <w:webHidden/>
              </w:rPr>
              <w:fldChar w:fldCharType="begin"/>
            </w:r>
            <w:r>
              <w:rPr>
                <w:noProof/>
                <w:webHidden/>
              </w:rPr>
              <w:instrText xml:space="preserve"> PAGEREF _Toc27498752 \h </w:instrText>
            </w:r>
            <w:r>
              <w:rPr>
                <w:noProof/>
                <w:webHidden/>
              </w:rPr>
            </w:r>
            <w:r>
              <w:rPr>
                <w:noProof/>
                <w:webHidden/>
              </w:rPr>
              <w:fldChar w:fldCharType="separate"/>
            </w:r>
            <w:r>
              <w:rPr>
                <w:noProof/>
                <w:webHidden/>
              </w:rPr>
              <w:t>21</w:t>
            </w:r>
            <w:r>
              <w:rPr>
                <w:noProof/>
                <w:webHidden/>
              </w:rPr>
              <w:fldChar w:fldCharType="end"/>
            </w:r>
          </w:hyperlink>
        </w:p>
        <w:p w:rsidR="00293B25" w:rsidRDefault="00293B25">
          <w:pPr>
            <w:pStyle w:val="TOC2"/>
            <w:tabs>
              <w:tab w:val="left" w:pos="1050"/>
              <w:tab w:val="right" w:leader="dot" w:pos="8296"/>
            </w:tabs>
            <w:rPr>
              <w:noProof/>
              <w:szCs w:val="24"/>
            </w:rPr>
          </w:pPr>
          <w:hyperlink w:anchor="_Toc27498753" w:history="1">
            <w:r w:rsidRPr="007C22D5">
              <w:rPr>
                <w:rStyle w:val="af"/>
                <w:noProof/>
              </w:rPr>
              <w:t>4.9.</w:t>
            </w:r>
            <w:r>
              <w:rPr>
                <w:noProof/>
                <w:szCs w:val="24"/>
              </w:rPr>
              <w:tab/>
            </w:r>
            <w:r w:rsidRPr="007C22D5">
              <w:rPr>
                <w:rStyle w:val="af"/>
                <w:noProof/>
              </w:rPr>
              <w:t>实时操作过程监控</w:t>
            </w:r>
            <w:r>
              <w:rPr>
                <w:noProof/>
                <w:webHidden/>
              </w:rPr>
              <w:tab/>
            </w:r>
            <w:r>
              <w:rPr>
                <w:noProof/>
                <w:webHidden/>
              </w:rPr>
              <w:fldChar w:fldCharType="begin"/>
            </w:r>
            <w:r>
              <w:rPr>
                <w:noProof/>
                <w:webHidden/>
              </w:rPr>
              <w:instrText xml:space="preserve"> PAGEREF _Toc27498753 \h </w:instrText>
            </w:r>
            <w:r>
              <w:rPr>
                <w:noProof/>
                <w:webHidden/>
              </w:rPr>
            </w:r>
            <w:r>
              <w:rPr>
                <w:noProof/>
                <w:webHidden/>
              </w:rPr>
              <w:fldChar w:fldCharType="separate"/>
            </w:r>
            <w:r>
              <w:rPr>
                <w:noProof/>
                <w:webHidden/>
              </w:rPr>
              <w:t>22</w:t>
            </w:r>
            <w:r>
              <w:rPr>
                <w:noProof/>
                <w:webHidden/>
              </w:rPr>
              <w:fldChar w:fldCharType="end"/>
            </w:r>
          </w:hyperlink>
        </w:p>
        <w:p w:rsidR="00293B25" w:rsidRDefault="00293B25">
          <w:pPr>
            <w:pStyle w:val="TOC2"/>
            <w:tabs>
              <w:tab w:val="left" w:pos="1260"/>
              <w:tab w:val="right" w:leader="dot" w:pos="8296"/>
            </w:tabs>
            <w:rPr>
              <w:noProof/>
              <w:szCs w:val="24"/>
            </w:rPr>
          </w:pPr>
          <w:hyperlink w:anchor="_Toc27498754" w:history="1">
            <w:r w:rsidRPr="007C22D5">
              <w:rPr>
                <w:rStyle w:val="af"/>
                <w:noProof/>
              </w:rPr>
              <w:t>4.10.</w:t>
            </w:r>
            <w:r>
              <w:rPr>
                <w:noProof/>
                <w:szCs w:val="24"/>
              </w:rPr>
              <w:tab/>
            </w:r>
            <w:r w:rsidRPr="007C22D5">
              <w:rPr>
                <w:rStyle w:val="af"/>
                <w:noProof/>
              </w:rPr>
              <w:t>历史记录查询</w:t>
            </w:r>
            <w:r>
              <w:rPr>
                <w:noProof/>
                <w:webHidden/>
              </w:rPr>
              <w:tab/>
            </w:r>
            <w:r>
              <w:rPr>
                <w:noProof/>
                <w:webHidden/>
              </w:rPr>
              <w:fldChar w:fldCharType="begin"/>
            </w:r>
            <w:r>
              <w:rPr>
                <w:noProof/>
                <w:webHidden/>
              </w:rPr>
              <w:instrText xml:space="preserve"> PAGEREF _Toc27498754 \h </w:instrText>
            </w:r>
            <w:r>
              <w:rPr>
                <w:noProof/>
                <w:webHidden/>
              </w:rPr>
            </w:r>
            <w:r>
              <w:rPr>
                <w:noProof/>
                <w:webHidden/>
              </w:rPr>
              <w:fldChar w:fldCharType="separate"/>
            </w:r>
            <w:r>
              <w:rPr>
                <w:noProof/>
                <w:webHidden/>
              </w:rPr>
              <w:t>22</w:t>
            </w:r>
            <w:r>
              <w:rPr>
                <w:noProof/>
                <w:webHidden/>
              </w:rPr>
              <w:fldChar w:fldCharType="end"/>
            </w:r>
          </w:hyperlink>
        </w:p>
        <w:p w:rsidR="00293B25" w:rsidRDefault="00293B25">
          <w:pPr>
            <w:pStyle w:val="TOC2"/>
            <w:tabs>
              <w:tab w:val="left" w:pos="1260"/>
              <w:tab w:val="right" w:leader="dot" w:pos="8296"/>
            </w:tabs>
            <w:rPr>
              <w:noProof/>
              <w:szCs w:val="24"/>
            </w:rPr>
          </w:pPr>
          <w:hyperlink w:anchor="_Toc27498755" w:history="1">
            <w:r w:rsidRPr="007C22D5">
              <w:rPr>
                <w:rStyle w:val="af"/>
                <w:noProof/>
              </w:rPr>
              <w:t>4.11.</w:t>
            </w:r>
            <w:r>
              <w:rPr>
                <w:noProof/>
                <w:szCs w:val="24"/>
              </w:rPr>
              <w:tab/>
            </w:r>
            <w:r w:rsidRPr="007C22D5">
              <w:rPr>
                <w:rStyle w:val="af"/>
                <w:noProof/>
              </w:rPr>
              <w:t>历史操作图形回放</w:t>
            </w:r>
            <w:r>
              <w:rPr>
                <w:noProof/>
                <w:webHidden/>
              </w:rPr>
              <w:tab/>
            </w:r>
            <w:r>
              <w:rPr>
                <w:noProof/>
                <w:webHidden/>
              </w:rPr>
              <w:fldChar w:fldCharType="begin"/>
            </w:r>
            <w:r>
              <w:rPr>
                <w:noProof/>
                <w:webHidden/>
              </w:rPr>
              <w:instrText xml:space="preserve"> PAGEREF _Toc27498755 \h </w:instrText>
            </w:r>
            <w:r>
              <w:rPr>
                <w:noProof/>
                <w:webHidden/>
              </w:rPr>
            </w:r>
            <w:r>
              <w:rPr>
                <w:noProof/>
                <w:webHidden/>
              </w:rPr>
              <w:fldChar w:fldCharType="separate"/>
            </w:r>
            <w:r>
              <w:rPr>
                <w:noProof/>
                <w:webHidden/>
              </w:rPr>
              <w:t>24</w:t>
            </w:r>
            <w:r>
              <w:rPr>
                <w:noProof/>
                <w:webHidden/>
              </w:rPr>
              <w:fldChar w:fldCharType="end"/>
            </w:r>
          </w:hyperlink>
        </w:p>
        <w:p w:rsidR="00293B25" w:rsidRDefault="00293B25">
          <w:pPr>
            <w:pStyle w:val="TOC2"/>
            <w:tabs>
              <w:tab w:val="left" w:pos="1260"/>
              <w:tab w:val="right" w:leader="dot" w:pos="8296"/>
            </w:tabs>
            <w:rPr>
              <w:noProof/>
              <w:szCs w:val="24"/>
            </w:rPr>
          </w:pPr>
          <w:hyperlink w:anchor="_Toc27498756" w:history="1">
            <w:r w:rsidRPr="007C22D5">
              <w:rPr>
                <w:rStyle w:val="af"/>
                <w:noProof/>
              </w:rPr>
              <w:t>4.12.</w:t>
            </w:r>
            <w:r>
              <w:rPr>
                <w:noProof/>
                <w:szCs w:val="24"/>
              </w:rPr>
              <w:tab/>
            </w:r>
            <w:r w:rsidRPr="007C22D5">
              <w:rPr>
                <w:rStyle w:val="af"/>
                <w:noProof/>
              </w:rPr>
              <w:t>综合审计报告</w:t>
            </w:r>
            <w:r>
              <w:rPr>
                <w:noProof/>
                <w:webHidden/>
              </w:rPr>
              <w:tab/>
            </w:r>
            <w:r>
              <w:rPr>
                <w:noProof/>
                <w:webHidden/>
              </w:rPr>
              <w:fldChar w:fldCharType="begin"/>
            </w:r>
            <w:r>
              <w:rPr>
                <w:noProof/>
                <w:webHidden/>
              </w:rPr>
              <w:instrText xml:space="preserve"> PAGEREF _Toc27498756 \h </w:instrText>
            </w:r>
            <w:r>
              <w:rPr>
                <w:noProof/>
                <w:webHidden/>
              </w:rPr>
            </w:r>
            <w:r>
              <w:rPr>
                <w:noProof/>
                <w:webHidden/>
              </w:rPr>
              <w:fldChar w:fldCharType="separate"/>
            </w:r>
            <w:r>
              <w:rPr>
                <w:noProof/>
                <w:webHidden/>
              </w:rPr>
              <w:t>24</w:t>
            </w:r>
            <w:r>
              <w:rPr>
                <w:noProof/>
                <w:webHidden/>
              </w:rPr>
              <w:fldChar w:fldCharType="end"/>
            </w:r>
          </w:hyperlink>
        </w:p>
        <w:p w:rsidR="00293B25" w:rsidRDefault="00293B25">
          <w:pPr>
            <w:pStyle w:val="TOC2"/>
            <w:tabs>
              <w:tab w:val="left" w:pos="1260"/>
              <w:tab w:val="right" w:leader="dot" w:pos="8296"/>
            </w:tabs>
            <w:rPr>
              <w:noProof/>
              <w:szCs w:val="24"/>
            </w:rPr>
          </w:pPr>
          <w:hyperlink w:anchor="_Toc27498757" w:history="1">
            <w:r w:rsidRPr="007C22D5">
              <w:rPr>
                <w:rStyle w:val="af"/>
                <w:noProof/>
              </w:rPr>
              <w:t>4.13.</w:t>
            </w:r>
            <w:r>
              <w:rPr>
                <w:noProof/>
                <w:szCs w:val="24"/>
              </w:rPr>
              <w:tab/>
            </w:r>
            <w:r w:rsidRPr="007C22D5">
              <w:rPr>
                <w:rStyle w:val="af"/>
                <w:noProof/>
              </w:rPr>
              <w:t>审计数据存储管理</w:t>
            </w:r>
            <w:r>
              <w:rPr>
                <w:noProof/>
                <w:webHidden/>
              </w:rPr>
              <w:tab/>
            </w:r>
            <w:r>
              <w:rPr>
                <w:noProof/>
                <w:webHidden/>
              </w:rPr>
              <w:fldChar w:fldCharType="begin"/>
            </w:r>
            <w:r>
              <w:rPr>
                <w:noProof/>
                <w:webHidden/>
              </w:rPr>
              <w:instrText xml:space="preserve"> PAGEREF _Toc27498757 \h </w:instrText>
            </w:r>
            <w:r>
              <w:rPr>
                <w:noProof/>
                <w:webHidden/>
              </w:rPr>
            </w:r>
            <w:r>
              <w:rPr>
                <w:noProof/>
                <w:webHidden/>
              </w:rPr>
              <w:fldChar w:fldCharType="separate"/>
            </w:r>
            <w:r>
              <w:rPr>
                <w:noProof/>
                <w:webHidden/>
              </w:rPr>
              <w:t>25</w:t>
            </w:r>
            <w:r>
              <w:rPr>
                <w:noProof/>
                <w:webHidden/>
              </w:rPr>
              <w:fldChar w:fldCharType="end"/>
            </w:r>
          </w:hyperlink>
        </w:p>
        <w:p w:rsidR="00293B25" w:rsidRDefault="00293B25">
          <w:pPr>
            <w:pStyle w:val="TOC1"/>
            <w:tabs>
              <w:tab w:val="left" w:pos="420"/>
              <w:tab w:val="right" w:leader="dot" w:pos="8296"/>
            </w:tabs>
            <w:rPr>
              <w:noProof/>
              <w:szCs w:val="24"/>
            </w:rPr>
          </w:pPr>
          <w:hyperlink w:anchor="_Toc27498758" w:history="1">
            <w:r w:rsidRPr="007C22D5">
              <w:rPr>
                <w:rStyle w:val="af"/>
                <w:noProof/>
              </w:rPr>
              <w:t>5.</w:t>
            </w:r>
            <w:r>
              <w:rPr>
                <w:noProof/>
                <w:szCs w:val="24"/>
              </w:rPr>
              <w:tab/>
            </w:r>
            <w:r w:rsidRPr="007C22D5">
              <w:rPr>
                <w:rStyle w:val="af"/>
                <w:noProof/>
              </w:rPr>
              <w:t>产品特性</w:t>
            </w:r>
            <w:r>
              <w:rPr>
                <w:noProof/>
                <w:webHidden/>
              </w:rPr>
              <w:tab/>
            </w:r>
            <w:r>
              <w:rPr>
                <w:noProof/>
                <w:webHidden/>
              </w:rPr>
              <w:fldChar w:fldCharType="begin"/>
            </w:r>
            <w:r>
              <w:rPr>
                <w:noProof/>
                <w:webHidden/>
              </w:rPr>
              <w:instrText xml:space="preserve"> PAGEREF _Toc27498758 \h </w:instrText>
            </w:r>
            <w:r>
              <w:rPr>
                <w:noProof/>
                <w:webHidden/>
              </w:rPr>
            </w:r>
            <w:r>
              <w:rPr>
                <w:noProof/>
                <w:webHidden/>
              </w:rPr>
              <w:fldChar w:fldCharType="separate"/>
            </w:r>
            <w:r>
              <w:rPr>
                <w:noProof/>
                <w:webHidden/>
              </w:rPr>
              <w:t>26</w:t>
            </w:r>
            <w:r>
              <w:rPr>
                <w:noProof/>
                <w:webHidden/>
              </w:rPr>
              <w:fldChar w:fldCharType="end"/>
            </w:r>
          </w:hyperlink>
        </w:p>
        <w:p w:rsidR="00293B25" w:rsidRDefault="00293B25">
          <w:pPr>
            <w:pStyle w:val="TOC2"/>
            <w:tabs>
              <w:tab w:val="left" w:pos="1050"/>
              <w:tab w:val="right" w:leader="dot" w:pos="8296"/>
            </w:tabs>
            <w:rPr>
              <w:noProof/>
              <w:szCs w:val="24"/>
            </w:rPr>
          </w:pPr>
          <w:hyperlink w:anchor="_Toc27498759" w:history="1">
            <w:r w:rsidRPr="007C22D5">
              <w:rPr>
                <w:rStyle w:val="af"/>
                <w:noProof/>
              </w:rPr>
              <w:t>5.1.</w:t>
            </w:r>
            <w:r>
              <w:rPr>
                <w:noProof/>
                <w:szCs w:val="24"/>
              </w:rPr>
              <w:tab/>
            </w:r>
            <w:r w:rsidRPr="007C22D5">
              <w:rPr>
                <w:rStyle w:val="af"/>
                <w:noProof/>
              </w:rPr>
              <w:t>协议覆盖全、易扩展</w:t>
            </w:r>
            <w:r>
              <w:rPr>
                <w:noProof/>
                <w:webHidden/>
              </w:rPr>
              <w:tab/>
            </w:r>
            <w:r>
              <w:rPr>
                <w:noProof/>
                <w:webHidden/>
              </w:rPr>
              <w:fldChar w:fldCharType="begin"/>
            </w:r>
            <w:r>
              <w:rPr>
                <w:noProof/>
                <w:webHidden/>
              </w:rPr>
              <w:instrText xml:space="preserve"> PAGEREF _Toc27498759 \h </w:instrText>
            </w:r>
            <w:r>
              <w:rPr>
                <w:noProof/>
                <w:webHidden/>
              </w:rPr>
            </w:r>
            <w:r>
              <w:rPr>
                <w:noProof/>
                <w:webHidden/>
              </w:rPr>
              <w:fldChar w:fldCharType="separate"/>
            </w:r>
            <w:r>
              <w:rPr>
                <w:noProof/>
                <w:webHidden/>
              </w:rPr>
              <w:t>26</w:t>
            </w:r>
            <w:r>
              <w:rPr>
                <w:noProof/>
                <w:webHidden/>
              </w:rPr>
              <w:fldChar w:fldCharType="end"/>
            </w:r>
          </w:hyperlink>
        </w:p>
        <w:p w:rsidR="00293B25" w:rsidRDefault="00293B25">
          <w:pPr>
            <w:pStyle w:val="TOC2"/>
            <w:tabs>
              <w:tab w:val="left" w:pos="1050"/>
              <w:tab w:val="right" w:leader="dot" w:pos="8296"/>
            </w:tabs>
            <w:rPr>
              <w:noProof/>
              <w:szCs w:val="24"/>
            </w:rPr>
          </w:pPr>
          <w:hyperlink w:anchor="_Toc27498760" w:history="1">
            <w:r w:rsidRPr="007C22D5">
              <w:rPr>
                <w:rStyle w:val="af"/>
                <w:noProof/>
              </w:rPr>
              <w:t>5.2.</w:t>
            </w:r>
            <w:r>
              <w:rPr>
                <w:noProof/>
                <w:szCs w:val="24"/>
              </w:rPr>
              <w:tab/>
            </w:r>
            <w:r w:rsidRPr="007C22D5">
              <w:rPr>
                <w:rStyle w:val="af"/>
                <w:noProof/>
              </w:rPr>
              <w:t>灵活的访问方式</w:t>
            </w:r>
            <w:r>
              <w:rPr>
                <w:noProof/>
                <w:webHidden/>
              </w:rPr>
              <w:tab/>
            </w:r>
            <w:r>
              <w:rPr>
                <w:noProof/>
                <w:webHidden/>
              </w:rPr>
              <w:fldChar w:fldCharType="begin"/>
            </w:r>
            <w:r>
              <w:rPr>
                <w:noProof/>
                <w:webHidden/>
              </w:rPr>
              <w:instrText xml:space="preserve"> PAGEREF _Toc27498760 \h </w:instrText>
            </w:r>
            <w:r>
              <w:rPr>
                <w:noProof/>
                <w:webHidden/>
              </w:rPr>
            </w:r>
            <w:r>
              <w:rPr>
                <w:noProof/>
                <w:webHidden/>
              </w:rPr>
              <w:fldChar w:fldCharType="separate"/>
            </w:r>
            <w:r>
              <w:rPr>
                <w:noProof/>
                <w:webHidden/>
              </w:rPr>
              <w:t>26</w:t>
            </w:r>
            <w:r>
              <w:rPr>
                <w:noProof/>
                <w:webHidden/>
              </w:rPr>
              <w:fldChar w:fldCharType="end"/>
            </w:r>
          </w:hyperlink>
        </w:p>
        <w:p w:rsidR="00293B25" w:rsidRDefault="00293B25">
          <w:pPr>
            <w:pStyle w:val="TOC2"/>
            <w:tabs>
              <w:tab w:val="left" w:pos="1050"/>
              <w:tab w:val="right" w:leader="dot" w:pos="8296"/>
            </w:tabs>
            <w:rPr>
              <w:noProof/>
              <w:szCs w:val="24"/>
            </w:rPr>
          </w:pPr>
          <w:hyperlink w:anchor="_Toc27498761" w:history="1">
            <w:r w:rsidRPr="007C22D5">
              <w:rPr>
                <w:rStyle w:val="af"/>
                <w:noProof/>
              </w:rPr>
              <w:t>5.3.</w:t>
            </w:r>
            <w:r>
              <w:rPr>
                <w:noProof/>
                <w:szCs w:val="24"/>
              </w:rPr>
              <w:tab/>
            </w:r>
            <w:r w:rsidRPr="007C22D5">
              <w:rPr>
                <w:rStyle w:val="af"/>
                <w:noProof/>
              </w:rPr>
              <w:t>协议深度支持</w:t>
            </w:r>
            <w:r>
              <w:rPr>
                <w:noProof/>
                <w:webHidden/>
              </w:rPr>
              <w:tab/>
            </w:r>
            <w:r>
              <w:rPr>
                <w:noProof/>
                <w:webHidden/>
              </w:rPr>
              <w:fldChar w:fldCharType="begin"/>
            </w:r>
            <w:r>
              <w:rPr>
                <w:noProof/>
                <w:webHidden/>
              </w:rPr>
              <w:instrText xml:space="preserve"> PAGEREF _Toc27498761 \h </w:instrText>
            </w:r>
            <w:r>
              <w:rPr>
                <w:noProof/>
                <w:webHidden/>
              </w:rPr>
            </w:r>
            <w:r>
              <w:rPr>
                <w:noProof/>
                <w:webHidden/>
              </w:rPr>
              <w:fldChar w:fldCharType="separate"/>
            </w:r>
            <w:r>
              <w:rPr>
                <w:noProof/>
                <w:webHidden/>
              </w:rPr>
              <w:t>26</w:t>
            </w:r>
            <w:r>
              <w:rPr>
                <w:noProof/>
                <w:webHidden/>
              </w:rPr>
              <w:fldChar w:fldCharType="end"/>
            </w:r>
          </w:hyperlink>
        </w:p>
        <w:p w:rsidR="00293B25" w:rsidRDefault="00293B25">
          <w:pPr>
            <w:pStyle w:val="TOC2"/>
            <w:tabs>
              <w:tab w:val="left" w:pos="1050"/>
              <w:tab w:val="right" w:leader="dot" w:pos="8296"/>
            </w:tabs>
            <w:rPr>
              <w:noProof/>
              <w:szCs w:val="24"/>
            </w:rPr>
          </w:pPr>
          <w:hyperlink w:anchor="_Toc27498762" w:history="1">
            <w:r w:rsidRPr="007C22D5">
              <w:rPr>
                <w:rStyle w:val="af"/>
                <w:noProof/>
              </w:rPr>
              <w:t>5.4.</w:t>
            </w:r>
            <w:r>
              <w:rPr>
                <w:noProof/>
                <w:szCs w:val="24"/>
              </w:rPr>
              <w:tab/>
            </w:r>
            <w:r w:rsidRPr="007C22D5">
              <w:rPr>
                <w:rStyle w:val="af"/>
                <w:noProof/>
              </w:rPr>
              <w:t>细粒度访问授权与控制</w:t>
            </w:r>
            <w:r>
              <w:rPr>
                <w:noProof/>
                <w:webHidden/>
              </w:rPr>
              <w:tab/>
            </w:r>
            <w:r>
              <w:rPr>
                <w:noProof/>
                <w:webHidden/>
              </w:rPr>
              <w:fldChar w:fldCharType="begin"/>
            </w:r>
            <w:r>
              <w:rPr>
                <w:noProof/>
                <w:webHidden/>
              </w:rPr>
              <w:instrText xml:space="preserve"> PAGEREF _Toc27498762 \h </w:instrText>
            </w:r>
            <w:r>
              <w:rPr>
                <w:noProof/>
                <w:webHidden/>
              </w:rPr>
            </w:r>
            <w:r>
              <w:rPr>
                <w:noProof/>
                <w:webHidden/>
              </w:rPr>
              <w:fldChar w:fldCharType="separate"/>
            </w:r>
            <w:r>
              <w:rPr>
                <w:noProof/>
                <w:webHidden/>
              </w:rPr>
              <w:t>27</w:t>
            </w:r>
            <w:r>
              <w:rPr>
                <w:noProof/>
                <w:webHidden/>
              </w:rPr>
              <w:fldChar w:fldCharType="end"/>
            </w:r>
          </w:hyperlink>
        </w:p>
        <w:p w:rsidR="00293B25" w:rsidRDefault="00293B25">
          <w:pPr>
            <w:pStyle w:val="TOC2"/>
            <w:tabs>
              <w:tab w:val="left" w:pos="1050"/>
              <w:tab w:val="right" w:leader="dot" w:pos="8296"/>
            </w:tabs>
            <w:rPr>
              <w:noProof/>
              <w:szCs w:val="24"/>
            </w:rPr>
          </w:pPr>
          <w:hyperlink w:anchor="_Toc27498763" w:history="1">
            <w:r w:rsidRPr="007C22D5">
              <w:rPr>
                <w:rStyle w:val="af"/>
                <w:noProof/>
              </w:rPr>
              <w:t>5.5.</w:t>
            </w:r>
            <w:r>
              <w:rPr>
                <w:noProof/>
                <w:szCs w:val="24"/>
              </w:rPr>
              <w:tab/>
            </w:r>
            <w:r w:rsidRPr="007C22D5">
              <w:rPr>
                <w:rStyle w:val="af"/>
                <w:noProof/>
              </w:rPr>
              <w:t>支持批量执行功能</w:t>
            </w:r>
            <w:r>
              <w:rPr>
                <w:noProof/>
                <w:webHidden/>
              </w:rPr>
              <w:tab/>
            </w:r>
            <w:r>
              <w:rPr>
                <w:noProof/>
                <w:webHidden/>
              </w:rPr>
              <w:fldChar w:fldCharType="begin"/>
            </w:r>
            <w:r>
              <w:rPr>
                <w:noProof/>
                <w:webHidden/>
              </w:rPr>
              <w:instrText xml:space="preserve"> PAGEREF _Toc27498763 \h </w:instrText>
            </w:r>
            <w:r>
              <w:rPr>
                <w:noProof/>
                <w:webHidden/>
              </w:rPr>
            </w:r>
            <w:r>
              <w:rPr>
                <w:noProof/>
                <w:webHidden/>
              </w:rPr>
              <w:fldChar w:fldCharType="separate"/>
            </w:r>
            <w:r>
              <w:rPr>
                <w:noProof/>
                <w:webHidden/>
              </w:rPr>
              <w:t>27</w:t>
            </w:r>
            <w:r>
              <w:rPr>
                <w:noProof/>
                <w:webHidden/>
              </w:rPr>
              <w:fldChar w:fldCharType="end"/>
            </w:r>
          </w:hyperlink>
        </w:p>
        <w:p w:rsidR="00293B25" w:rsidRDefault="00293B25">
          <w:pPr>
            <w:pStyle w:val="TOC2"/>
            <w:tabs>
              <w:tab w:val="left" w:pos="1050"/>
              <w:tab w:val="right" w:leader="dot" w:pos="8296"/>
            </w:tabs>
            <w:rPr>
              <w:noProof/>
              <w:szCs w:val="24"/>
            </w:rPr>
          </w:pPr>
          <w:hyperlink w:anchor="_Toc27498764" w:history="1">
            <w:r w:rsidRPr="007C22D5">
              <w:rPr>
                <w:rStyle w:val="af"/>
                <w:noProof/>
              </w:rPr>
              <w:t>5.6.</w:t>
            </w:r>
            <w:r>
              <w:rPr>
                <w:noProof/>
                <w:szCs w:val="24"/>
              </w:rPr>
              <w:tab/>
            </w:r>
            <w:r w:rsidRPr="007C22D5">
              <w:rPr>
                <w:rStyle w:val="af"/>
                <w:noProof/>
              </w:rPr>
              <w:t>大并发量处理能力</w:t>
            </w:r>
            <w:r>
              <w:rPr>
                <w:noProof/>
                <w:webHidden/>
              </w:rPr>
              <w:tab/>
            </w:r>
            <w:r>
              <w:rPr>
                <w:noProof/>
                <w:webHidden/>
              </w:rPr>
              <w:fldChar w:fldCharType="begin"/>
            </w:r>
            <w:r>
              <w:rPr>
                <w:noProof/>
                <w:webHidden/>
              </w:rPr>
              <w:instrText xml:space="preserve"> PAGEREF _Toc27498764 \h </w:instrText>
            </w:r>
            <w:r>
              <w:rPr>
                <w:noProof/>
                <w:webHidden/>
              </w:rPr>
            </w:r>
            <w:r>
              <w:rPr>
                <w:noProof/>
                <w:webHidden/>
              </w:rPr>
              <w:fldChar w:fldCharType="separate"/>
            </w:r>
            <w:r>
              <w:rPr>
                <w:noProof/>
                <w:webHidden/>
              </w:rPr>
              <w:t>27</w:t>
            </w:r>
            <w:r>
              <w:rPr>
                <w:noProof/>
                <w:webHidden/>
              </w:rPr>
              <w:fldChar w:fldCharType="end"/>
            </w:r>
          </w:hyperlink>
        </w:p>
        <w:p w:rsidR="00293B25" w:rsidRDefault="00293B25">
          <w:pPr>
            <w:pStyle w:val="TOC2"/>
            <w:tabs>
              <w:tab w:val="left" w:pos="1050"/>
              <w:tab w:val="right" w:leader="dot" w:pos="8296"/>
            </w:tabs>
            <w:rPr>
              <w:noProof/>
              <w:szCs w:val="24"/>
            </w:rPr>
          </w:pPr>
          <w:hyperlink w:anchor="_Toc27498765" w:history="1">
            <w:r w:rsidRPr="007C22D5">
              <w:rPr>
                <w:rStyle w:val="af"/>
                <w:noProof/>
              </w:rPr>
              <w:t>5.7.</w:t>
            </w:r>
            <w:r>
              <w:rPr>
                <w:noProof/>
                <w:szCs w:val="24"/>
              </w:rPr>
              <w:tab/>
            </w:r>
            <w:r w:rsidRPr="007C22D5">
              <w:rPr>
                <w:rStyle w:val="af"/>
                <w:noProof/>
              </w:rPr>
              <w:t>流程化管理能力</w:t>
            </w:r>
            <w:r>
              <w:rPr>
                <w:noProof/>
                <w:webHidden/>
              </w:rPr>
              <w:tab/>
            </w:r>
            <w:r>
              <w:rPr>
                <w:noProof/>
                <w:webHidden/>
              </w:rPr>
              <w:fldChar w:fldCharType="begin"/>
            </w:r>
            <w:r>
              <w:rPr>
                <w:noProof/>
                <w:webHidden/>
              </w:rPr>
              <w:instrText xml:space="preserve"> PAGEREF _Toc27498765 \h </w:instrText>
            </w:r>
            <w:r>
              <w:rPr>
                <w:noProof/>
                <w:webHidden/>
              </w:rPr>
            </w:r>
            <w:r>
              <w:rPr>
                <w:noProof/>
                <w:webHidden/>
              </w:rPr>
              <w:fldChar w:fldCharType="separate"/>
            </w:r>
            <w:r>
              <w:rPr>
                <w:noProof/>
                <w:webHidden/>
              </w:rPr>
              <w:t>27</w:t>
            </w:r>
            <w:r>
              <w:rPr>
                <w:noProof/>
                <w:webHidden/>
              </w:rPr>
              <w:fldChar w:fldCharType="end"/>
            </w:r>
          </w:hyperlink>
        </w:p>
        <w:p w:rsidR="00293B25" w:rsidRDefault="00293B25">
          <w:pPr>
            <w:pStyle w:val="TOC2"/>
            <w:tabs>
              <w:tab w:val="left" w:pos="1050"/>
              <w:tab w:val="right" w:leader="dot" w:pos="8296"/>
            </w:tabs>
            <w:rPr>
              <w:noProof/>
              <w:szCs w:val="24"/>
            </w:rPr>
          </w:pPr>
          <w:hyperlink w:anchor="_Toc27498766" w:history="1">
            <w:r w:rsidRPr="007C22D5">
              <w:rPr>
                <w:rStyle w:val="af"/>
                <w:noProof/>
              </w:rPr>
              <w:t>5.8.</w:t>
            </w:r>
            <w:r>
              <w:rPr>
                <w:noProof/>
                <w:szCs w:val="24"/>
              </w:rPr>
              <w:tab/>
            </w:r>
            <w:r w:rsidRPr="007C22D5">
              <w:rPr>
                <w:rStyle w:val="af"/>
                <w:noProof/>
              </w:rPr>
              <w:t>高度安全保障能力</w:t>
            </w:r>
            <w:r>
              <w:rPr>
                <w:noProof/>
                <w:webHidden/>
              </w:rPr>
              <w:tab/>
            </w:r>
            <w:r>
              <w:rPr>
                <w:noProof/>
                <w:webHidden/>
              </w:rPr>
              <w:fldChar w:fldCharType="begin"/>
            </w:r>
            <w:r>
              <w:rPr>
                <w:noProof/>
                <w:webHidden/>
              </w:rPr>
              <w:instrText xml:space="preserve"> PAGEREF _Toc27498766 \h </w:instrText>
            </w:r>
            <w:r>
              <w:rPr>
                <w:noProof/>
                <w:webHidden/>
              </w:rPr>
            </w:r>
            <w:r>
              <w:rPr>
                <w:noProof/>
                <w:webHidden/>
              </w:rPr>
              <w:fldChar w:fldCharType="separate"/>
            </w:r>
            <w:r>
              <w:rPr>
                <w:noProof/>
                <w:webHidden/>
              </w:rPr>
              <w:t>28</w:t>
            </w:r>
            <w:r>
              <w:rPr>
                <w:noProof/>
                <w:webHidden/>
              </w:rPr>
              <w:fldChar w:fldCharType="end"/>
            </w:r>
          </w:hyperlink>
        </w:p>
        <w:p w:rsidR="00293B25" w:rsidRDefault="00293B25">
          <w:pPr>
            <w:pStyle w:val="TOC2"/>
            <w:tabs>
              <w:tab w:val="left" w:pos="1050"/>
              <w:tab w:val="right" w:leader="dot" w:pos="8296"/>
            </w:tabs>
            <w:rPr>
              <w:noProof/>
              <w:szCs w:val="24"/>
            </w:rPr>
          </w:pPr>
          <w:hyperlink w:anchor="_Toc27498767" w:history="1">
            <w:r w:rsidRPr="007C22D5">
              <w:rPr>
                <w:rStyle w:val="af"/>
                <w:noProof/>
              </w:rPr>
              <w:t>5.9.</w:t>
            </w:r>
            <w:r>
              <w:rPr>
                <w:noProof/>
                <w:szCs w:val="24"/>
              </w:rPr>
              <w:tab/>
            </w:r>
            <w:r w:rsidRPr="007C22D5">
              <w:rPr>
                <w:rStyle w:val="af"/>
                <w:noProof/>
              </w:rPr>
              <w:t>部署简单，使用方便</w:t>
            </w:r>
            <w:r>
              <w:rPr>
                <w:noProof/>
                <w:webHidden/>
              </w:rPr>
              <w:tab/>
            </w:r>
            <w:r>
              <w:rPr>
                <w:noProof/>
                <w:webHidden/>
              </w:rPr>
              <w:fldChar w:fldCharType="begin"/>
            </w:r>
            <w:r>
              <w:rPr>
                <w:noProof/>
                <w:webHidden/>
              </w:rPr>
              <w:instrText xml:space="preserve"> PAGEREF _Toc27498767 \h </w:instrText>
            </w:r>
            <w:r>
              <w:rPr>
                <w:noProof/>
                <w:webHidden/>
              </w:rPr>
            </w:r>
            <w:r>
              <w:rPr>
                <w:noProof/>
                <w:webHidden/>
              </w:rPr>
              <w:fldChar w:fldCharType="separate"/>
            </w:r>
            <w:r>
              <w:rPr>
                <w:noProof/>
                <w:webHidden/>
              </w:rPr>
              <w:t>28</w:t>
            </w:r>
            <w:r>
              <w:rPr>
                <w:noProof/>
                <w:webHidden/>
              </w:rPr>
              <w:fldChar w:fldCharType="end"/>
            </w:r>
          </w:hyperlink>
        </w:p>
        <w:p w:rsidR="00293B25" w:rsidRDefault="00293B25">
          <w:pPr>
            <w:pStyle w:val="TOC1"/>
            <w:tabs>
              <w:tab w:val="left" w:pos="420"/>
              <w:tab w:val="right" w:leader="dot" w:pos="8296"/>
            </w:tabs>
            <w:rPr>
              <w:noProof/>
              <w:szCs w:val="24"/>
            </w:rPr>
          </w:pPr>
          <w:hyperlink w:anchor="_Toc27498768" w:history="1">
            <w:r w:rsidRPr="007C22D5">
              <w:rPr>
                <w:rStyle w:val="af"/>
                <w:noProof/>
              </w:rPr>
              <w:t>6.</w:t>
            </w:r>
            <w:r>
              <w:rPr>
                <w:noProof/>
                <w:szCs w:val="24"/>
              </w:rPr>
              <w:tab/>
            </w:r>
            <w:r w:rsidRPr="007C22D5">
              <w:rPr>
                <w:rStyle w:val="af"/>
                <w:noProof/>
              </w:rPr>
              <w:t>应用效果</w:t>
            </w:r>
            <w:r>
              <w:rPr>
                <w:noProof/>
                <w:webHidden/>
              </w:rPr>
              <w:tab/>
            </w:r>
            <w:r>
              <w:rPr>
                <w:noProof/>
                <w:webHidden/>
              </w:rPr>
              <w:fldChar w:fldCharType="begin"/>
            </w:r>
            <w:r>
              <w:rPr>
                <w:noProof/>
                <w:webHidden/>
              </w:rPr>
              <w:instrText xml:space="preserve"> PAGEREF _Toc27498768 \h </w:instrText>
            </w:r>
            <w:r>
              <w:rPr>
                <w:noProof/>
                <w:webHidden/>
              </w:rPr>
            </w:r>
            <w:r>
              <w:rPr>
                <w:noProof/>
                <w:webHidden/>
              </w:rPr>
              <w:fldChar w:fldCharType="separate"/>
            </w:r>
            <w:r>
              <w:rPr>
                <w:noProof/>
                <w:webHidden/>
              </w:rPr>
              <w:t>29</w:t>
            </w:r>
            <w:r>
              <w:rPr>
                <w:noProof/>
                <w:webHidden/>
              </w:rPr>
              <w:fldChar w:fldCharType="end"/>
            </w:r>
          </w:hyperlink>
        </w:p>
        <w:p w:rsidR="00293B25" w:rsidRDefault="00293B25">
          <w:pPr>
            <w:pStyle w:val="TOC1"/>
            <w:tabs>
              <w:tab w:val="left" w:pos="420"/>
              <w:tab w:val="right" w:leader="dot" w:pos="8296"/>
            </w:tabs>
            <w:rPr>
              <w:noProof/>
              <w:szCs w:val="24"/>
            </w:rPr>
          </w:pPr>
          <w:hyperlink w:anchor="_Toc27498769" w:history="1">
            <w:r w:rsidRPr="007C22D5">
              <w:rPr>
                <w:rStyle w:val="af"/>
                <w:noProof/>
              </w:rPr>
              <w:t>7.</w:t>
            </w:r>
            <w:r>
              <w:rPr>
                <w:noProof/>
                <w:szCs w:val="24"/>
              </w:rPr>
              <w:tab/>
            </w:r>
            <w:r w:rsidRPr="007C22D5">
              <w:rPr>
                <w:rStyle w:val="af"/>
                <w:noProof/>
              </w:rPr>
              <w:t>总结</w:t>
            </w:r>
            <w:r>
              <w:rPr>
                <w:noProof/>
                <w:webHidden/>
              </w:rPr>
              <w:tab/>
            </w:r>
            <w:r>
              <w:rPr>
                <w:noProof/>
                <w:webHidden/>
              </w:rPr>
              <w:fldChar w:fldCharType="begin"/>
            </w:r>
            <w:r>
              <w:rPr>
                <w:noProof/>
                <w:webHidden/>
              </w:rPr>
              <w:instrText xml:space="preserve"> PAGEREF _Toc27498769 \h </w:instrText>
            </w:r>
            <w:r>
              <w:rPr>
                <w:noProof/>
                <w:webHidden/>
              </w:rPr>
            </w:r>
            <w:r>
              <w:rPr>
                <w:noProof/>
                <w:webHidden/>
              </w:rPr>
              <w:fldChar w:fldCharType="separate"/>
            </w:r>
            <w:r>
              <w:rPr>
                <w:noProof/>
                <w:webHidden/>
              </w:rPr>
              <w:t>30</w:t>
            </w:r>
            <w:r>
              <w:rPr>
                <w:noProof/>
                <w:webHidden/>
              </w:rPr>
              <w:fldChar w:fldCharType="end"/>
            </w:r>
          </w:hyperlink>
        </w:p>
        <w:p w:rsidR="00E01090" w:rsidRDefault="004C15B6">
          <w:pPr>
            <w:spacing w:line="360" w:lineRule="auto"/>
          </w:pPr>
          <w:r>
            <w:rPr>
              <w:b/>
              <w:bCs/>
              <w:lang w:val="zh-CN"/>
            </w:rPr>
            <w:fldChar w:fldCharType="end"/>
          </w:r>
        </w:p>
      </w:sdtContent>
    </w:sdt>
    <w:p w:rsidR="00E01090" w:rsidRDefault="004C15B6">
      <w:pPr>
        <w:widowControl/>
        <w:spacing w:line="360" w:lineRule="auto"/>
        <w:jc w:val="left"/>
      </w:pPr>
      <w:r>
        <w:br w:type="page"/>
      </w:r>
      <w:bookmarkStart w:id="2" w:name="_GoBack"/>
      <w:bookmarkEnd w:id="2"/>
    </w:p>
    <w:p w:rsidR="00E01090" w:rsidRDefault="004C15B6">
      <w:pPr>
        <w:pStyle w:val="ad"/>
        <w:spacing w:line="360" w:lineRule="auto"/>
      </w:pPr>
      <w:bookmarkStart w:id="3" w:name="_Toc27498726"/>
      <w:r>
        <w:rPr>
          <w:rFonts w:hint="eastAsia"/>
        </w:rPr>
        <w:lastRenderedPageBreak/>
        <w:t>版权说明</w:t>
      </w:r>
      <w:bookmarkEnd w:id="3"/>
    </w:p>
    <w:p w:rsidR="00E01090" w:rsidRDefault="004C15B6">
      <w:pPr>
        <w:spacing w:line="360" w:lineRule="auto"/>
        <w:ind w:firstLine="420"/>
        <w:rPr>
          <w:sz w:val="24"/>
          <w:szCs w:val="24"/>
          <w:lang w:val="en-GB"/>
        </w:rPr>
      </w:pPr>
      <w:r>
        <w:rPr>
          <w:rFonts w:hint="eastAsia"/>
          <w:sz w:val="24"/>
          <w:szCs w:val="24"/>
          <w:lang w:val="en-GB"/>
        </w:rPr>
        <w:t xml:space="preserve">© </w:t>
      </w:r>
      <w:r>
        <w:rPr>
          <w:rFonts w:hint="eastAsia"/>
          <w:sz w:val="24"/>
          <w:szCs w:val="24"/>
          <w:lang w:val="en-GB"/>
        </w:rPr>
        <w:t>版权所有</w:t>
      </w:r>
      <w:r>
        <w:rPr>
          <w:rFonts w:hint="eastAsia"/>
          <w:sz w:val="24"/>
          <w:szCs w:val="24"/>
          <w:lang w:val="en-GB"/>
        </w:rPr>
        <w:t xml:space="preserve"> </w:t>
      </w:r>
      <w:r>
        <w:rPr>
          <w:sz w:val="24"/>
          <w:szCs w:val="24"/>
        </w:rPr>
        <w:t>2007</w:t>
      </w:r>
      <w:r>
        <w:rPr>
          <w:rFonts w:hint="eastAsia"/>
          <w:sz w:val="24"/>
          <w:szCs w:val="24"/>
          <w:lang w:val="en-GB"/>
        </w:rPr>
        <w:t>-201</w:t>
      </w:r>
      <w:r>
        <w:rPr>
          <w:sz w:val="24"/>
          <w:szCs w:val="24"/>
          <w:lang w:val="en-GB"/>
        </w:rPr>
        <w:t>9</w:t>
      </w:r>
      <w:r>
        <w:rPr>
          <w:rFonts w:hint="eastAsia"/>
          <w:sz w:val="24"/>
          <w:szCs w:val="24"/>
          <w:lang w:val="en-GB"/>
        </w:rPr>
        <w:t>，</w:t>
      </w:r>
      <w:r>
        <w:rPr>
          <w:sz w:val="24"/>
          <w:szCs w:val="24"/>
        </w:rPr>
        <w:t>知道创宇信息技术股份有限公司</w:t>
      </w:r>
    </w:p>
    <w:p w:rsidR="00E01090" w:rsidRDefault="004C15B6">
      <w:pPr>
        <w:spacing w:line="360" w:lineRule="auto"/>
        <w:ind w:firstLine="420"/>
        <w:rPr>
          <w:sz w:val="24"/>
          <w:szCs w:val="24"/>
          <w:lang w:val="en-GB"/>
        </w:rPr>
      </w:pPr>
      <w:r>
        <w:rPr>
          <w:rFonts w:hint="eastAsia"/>
          <w:sz w:val="24"/>
          <w:szCs w:val="24"/>
          <w:lang w:val="en-GB"/>
        </w:rPr>
        <w:t>本文件中出现的任何文字叙述、文档格式、插图、照片、方法、过程等内容，除另有特别注明，版权均属知道创宇公司所有，受到有关产权及版权法保护。任何个人、机构未经知道创宇公司的书面授权许可，不得以任何方式复制或引用本文件的任何片断。</w:t>
      </w:r>
    </w:p>
    <w:p w:rsidR="00E01090" w:rsidRDefault="004C15B6">
      <w:pPr>
        <w:pStyle w:val="ad"/>
        <w:spacing w:line="360" w:lineRule="auto"/>
        <w:rPr>
          <w:lang w:val="en-GB"/>
        </w:rPr>
      </w:pPr>
      <w:bookmarkStart w:id="4" w:name="_Toc27498727"/>
      <w:r>
        <w:rPr>
          <w:rFonts w:hint="eastAsia"/>
          <w:lang w:val="en-GB"/>
        </w:rPr>
        <w:t>适用对象</w:t>
      </w:r>
      <w:bookmarkEnd w:id="4"/>
    </w:p>
    <w:p w:rsidR="00E01090" w:rsidRDefault="004C15B6">
      <w:pPr>
        <w:spacing w:line="360" w:lineRule="auto"/>
        <w:ind w:firstLine="420"/>
        <w:rPr>
          <w:sz w:val="24"/>
          <w:szCs w:val="24"/>
          <w:lang w:val="en-GB"/>
        </w:rPr>
      </w:pPr>
      <w:r>
        <w:rPr>
          <w:rFonts w:hint="eastAsia"/>
          <w:sz w:val="24"/>
          <w:szCs w:val="24"/>
          <w:lang w:val="en-GB"/>
        </w:rPr>
        <w:t>本文档适合于各行业信息部门相关技术人员、服务人员、信息系统审计人员等。</w:t>
      </w:r>
    </w:p>
    <w:p w:rsidR="00E01090" w:rsidRDefault="004C15B6">
      <w:pPr>
        <w:pStyle w:val="ad"/>
        <w:spacing w:line="360" w:lineRule="auto"/>
      </w:pPr>
      <w:bookmarkStart w:id="5" w:name="_Toc27498728"/>
      <w:r>
        <w:rPr>
          <w:rFonts w:hint="eastAsia"/>
        </w:rPr>
        <w:t>名词释义</w:t>
      </w:r>
      <w:bookmarkEnd w:id="5"/>
    </w:p>
    <w:p w:rsidR="00E01090" w:rsidRDefault="004C15B6">
      <w:pPr>
        <w:spacing w:line="360" w:lineRule="auto"/>
        <w:rPr>
          <w:sz w:val="24"/>
          <w:szCs w:val="24"/>
        </w:rPr>
      </w:pPr>
      <w:r>
        <w:rPr>
          <w:rFonts w:hint="eastAsia"/>
          <w:sz w:val="24"/>
          <w:szCs w:val="24"/>
        </w:rPr>
        <w:t>RDP</w:t>
      </w:r>
      <w:r>
        <w:rPr>
          <w:rFonts w:hint="eastAsia"/>
          <w:sz w:val="24"/>
          <w:szCs w:val="24"/>
        </w:rPr>
        <w:t>：</w:t>
      </w:r>
      <w:r>
        <w:rPr>
          <w:rFonts w:hint="eastAsia"/>
          <w:sz w:val="24"/>
          <w:szCs w:val="24"/>
        </w:rPr>
        <w:t>Windows</w:t>
      </w:r>
      <w:r>
        <w:rPr>
          <w:rFonts w:hint="eastAsia"/>
          <w:sz w:val="24"/>
          <w:szCs w:val="24"/>
        </w:rPr>
        <w:t>远程桌面的缩写；</w:t>
      </w:r>
    </w:p>
    <w:p w:rsidR="00E01090" w:rsidRDefault="004C15B6">
      <w:pPr>
        <w:spacing w:line="360" w:lineRule="auto"/>
        <w:rPr>
          <w:sz w:val="24"/>
          <w:szCs w:val="24"/>
        </w:rPr>
      </w:pPr>
      <w:r>
        <w:rPr>
          <w:rFonts w:hint="eastAsia"/>
          <w:sz w:val="24"/>
          <w:szCs w:val="24"/>
        </w:rPr>
        <w:t>SSO</w:t>
      </w:r>
      <w:r>
        <w:rPr>
          <w:rFonts w:hint="eastAsia"/>
          <w:sz w:val="24"/>
          <w:szCs w:val="24"/>
        </w:rPr>
        <w:t>：单点登录系统的简称</w:t>
      </w:r>
    </w:p>
    <w:p w:rsidR="00E01090" w:rsidRDefault="004C15B6">
      <w:pPr>
        <w:spacing w:line="360" w:lineRule="auto"/>
        <w:rPr>
          <w:sz w:val="24"/>
          <w:szCs w:val="24"/>
        </w:rPr>
      </w:pPr>
      <w:r>
        <w:rPr>
          <w:rFonts w:hint="eastAsia"/>
          <w:sz w:val="24"/>
          <w:szCs w:val="24"/>
        </w:rPr>
        <w:t>主账号：堡垒机运维账号</w:t>
      </w:r>
    </w:p>
    <w:p w:rsidR="00E01090" w:rsidRDefault="004C15B6">
      <w:pPr>
        <w:spacing w:line="360" w:lineRule="auto"/>
        <w:rPr>
          <w:sz w:val="24"/>
          <w:szCs w:val="24"/>
          <w:lang w:val="en-GB"/>
        </w:rPr>
      </w:pPr>
      <w:r>
        <w:rPr>
          <w:rFonts w:hint="eastAsia"/>
          <w:sz w:val="24"/>
          <w:szCs w:val="24"/>
        </w:rPr>
        <w:t>从账号：服务器系统账号</w:t>
      </w:r>
    </w:p>
    <w:p w:rsidR="00E01090" w:rsidRDefault="004C15B6">
      <w:pPr>
        <w:widowControl/>
        <w:jc w:val="left"/>
        <w:rPr>
          <w:rFonts w:asciiTheme="minorEastAsia" w:hAnsiTheme="minorEastAsia" w:cs="宋体"/>
          <w:sz w:val="24"/>
          <w:szCs w:val="24"/>
        </w:rPr>
      </w:pPr>
      <w:r>
        <w:rPr>
          <w:rFonts w:asciiTheme="minorEastAsia" w:hAnsiTheme="minorEastAsia"/>
          <w:szCs w:val="24"/>
        </w:rPr>
        <w:br w:type="page"/>
      </w:r>
    </w:p>
    <w:p w:rsidR="00E01090" w:rsidRDefault="004C15B6">
      <w:pPr>
        <w:pStyle w:val="1"/>
        <w:numPr>
          <w:ilvl w:val="0"/>
          <w:numId w:val="1"/>
        </w:numPr>
        <w:spacing w:line="360" w:lineRule="auto"/>
      </w:pPr>
      <w:bookmarkStart w:id="6" w:name="_Toc304197803"/>
      <w:bookmarkStart w:id="7" w:name="_Toc276908781"/>
      <w:bookmarkStart w:id="8" w:name="_Toc301270879"/>
      <w:bookmarkStart w:id="9" w:name="_Toc27498729"/>
      <w:r>
        <w:rPr>
          <w:rFonts w:hint="eastAsia"/>
        </w:rPr>
        <w:lastRenderedPageBreak/>
        <w:t>前言</w:t>
      </w:r>
      <w:bookmarkEnd w:id="6"/>
      <w:bookmarkEnd w:id="7"/>
      <w:bookmarkEnd w:id="8"/>
      <w:bookmarkEnd w:id="9"/>
    </w:p>
    <w:p w:rsidR="00E01090" w:rsidRDefault="004C15B6">
      <w:pPr>
        <w:spacing w:line="360" w:lineRule="auto"/>
        <w:ind w:firstLine="420"/>
        <w:rPr>
          <w:sz w:val="24"/>
          <w:szCs w:val="24"/>
        </w:rPr>
      </w:pPr>
      <w:r>
        <w:rPr>
          <w:rFonts w:hint="eastAsia"/>
          <w:sz w:val="24"/>
          <w:szCs w:val="24"/>
        </w:rPr>
        <w:t>随着信息化的快速发展与普及，业务运行已于信息化系统密不可分，由于业务需求的不断拓展，信息化系统的建设也在不断深入与增长，</w:t>
      </w:r>
      <w:r>
        <w:rPr>
          <w:sz w:val="24"/>
          <w:szCs w:val="24"/>
        </w:rPr>
        <w:t>企事业单位</w:t>
      </w:r>
      <w:r>
        <w:rPr>
          <w:rFonts w:hint="eastAsia"/>
          <w:sz w:val="24"/>
          <w:szCs w:val="24"/>
        </w:rPr>
        <w:t>的业务系统变得日益复杂，信息化系统俨然已经成为了业务运行保障的重中之重，信息化系统的瘫痪会对业务带来的损失和影响不可估量，为防止信息化系统事故的发生，加强信息化系统的安全建设与管理已迫在眉睫。然而根据各种权威的网络安全调查结果均表明，在可统计的安全事件中，</w:t>
      </w:r>
      <w:r>
        <w:rPr>
          <w:rFonts w:hint="eastAsia"/>
          <w:sz w:val="24"/>
          <w:szCs w:val="24"/>
        </w:rPr>
        <w:t>85%</w:t>
      </w:r>
      <w:r>
        <w:rPr>
          <w:rFonts w:hint="eastAsia"/>
          <w:sz w:val="24"/>
          <w:szCs w:val="24"/>
        </w:rPr>
        <w:t>以上均与内部人员有关，这其中既包括恶意行为（越权访问、恶意破坏、数据窃取），也包括各种非主观故意引起的非恶意行为（误操作、权限滥用）。由此可见，规范内部人员的访问行为，特别是核心系统（主机、网络设备、安全设备、数据等）的维护行为势在必行。</w:t>
      </w:r>
    </w:p>
    <w:p w:rsidR="00E01090" w:rsidRDefault="004C15B6">
      <w:pPr>
        <w:spacing w:line="360" w:lineRule="auto"/>
        <w:ind w:firstLine="420"/>
        <w:rPr>
          <w:sz w:val="24"/>
          <w:szCs w:val="24"/>
        </w:rPr>
      </w:pPr>
      <w:r>
        <w:rPr>
          <w:rFonts w:hint="eastAsia"/>
          <w:sz w:val="24"/>
          <w:szCs w:val="24"/>
        </w:rPr>
        <w:t>传统的信息安全建设，往往侧重于对外部黑客攻击的防范，以及网络边界的访问控制，对信息系统安全威胁最大的内部人员行为却缺乏有效的管理。</w:t>
      </w:r>
      <w:r>
        <w:rPr>
          <w:sz w:val="24"/>
          <w:szCs w:val="24"/>
        </w:rPr>
        <w:t>企事业单位</w:t>
      </w:r>
      <w:r>
        <w:rPr>
          <w:rFonts w:hint="eastAsia"/>
          <w:sz w:val="24"/>
          <w:szCs w:val="24"/>
        </w:rPr>
        <w:t>内部人员，特别是拥有信息系统较高访问权限的运维人员（如网管员、临时聘用人员、第三方代维人员、厂商工程师等），比外部入侵者更容易接触到信息系统的核心设备和敏感数据、内部人员恶意或非恶意的破坏行为更容易造成较大的破坏。然而，由于现有管理手段的不完善，账号共享情况普遍存在，以及加密、图形协议的广泛应用，使得这些运维审计人员的日常操作，存在操作身份不明确、操作过程不透明、操作内容不可知、操作行为不可控、操作事故无法定位等安全风险。内部人员的操作行为几乎处于完全失控的状态，一旦发生事故，其后果的严重性将是无法预估的。因此，放任内部风险的存在决不可行。</w:t>
      </w:r>
      <w:r>
        <w:rPr>
          <w:rFonts w:hint="eastAsia"/>
          <w:sz w:val="24"/>
          <w:szCs w:val="24"/>
        </w:rPr>
        <w:t xml:space="preserve"> </w:t>
      </w:r>
    </w:p>
    <w:p w:rsidR="00E01090" w:rsidRDefault="004C15B6">
      <w:pPr>
        <w:spacing w:line="360" w:lineRule="auto"/>
        <w:ind w:firstLine="420"/>
        <w:rPr>
          <w:sz w:val="24"/>
          <w:szCs w:val="24"/>
        </w:rPr>
      </w:pPr>
      <w:r>
        <w:rPr>
          <w:rFonts w:hint="eastAsia"/>
          <w:sz w:val="24"/>
          <w:szCs w:val="24"/>
        </w:rPr>
        <w:t>此外，随着《中华人民共和国计算机信息系统安全保护条例》的推广实施，对</w:t>
      </w:r>
      <w:r>
        <w:rPr>
          <w:rFonts w:hint="eastAsia"/>
          <w:sz w:val="24"/>
          <w:szCs w:val="24"/>
        </w:rPr>
        <w:t>IT</w:t>
      </w:r>
      <w:r>
        <w:rPr>
          <w:rFonts w:hint="eastAsia"/>
          <w:sz w:val="24"/>
          <w:szCs w:val="24"/>
        </w:rPr>
        <w:t>系统内部控制的要求越来越明确。从遵守国家及本行业各项法律法规的角度考虑，如等保基本要求中明确提出，要对“内部维护人员登录主机、数据库所进行的所有操作行为”、“第三方人员的维护行为”进行审计和控制。为满足用户对加强内部运维安全审计日益迫切的需要，杭州</w:t>
      </w:r>
      <w:r>
        <w:rPr>
          <w:sz w:val="24"/>
          <w:szCs w:val="24"/>
        </w:rPr>
        <w:t>知道创宇信息技术股份有限公司</w:t>
      </w:r>
      <w:r>
        <w:rPr>
          <w:rFonts w:hint="eastAsia"/>
          <w:sz w:val="24"/>
          <w:szCs w:val="24"/>
        </w:rPr>
        <w:t>依托自身强大的研发能力，丰富的行业经验，自主研发了新一代软硬件一体化运维安全专用审计系统——知道创宇运维审计堡垒机系统。该系统支持对</w:t>
      </w:r>
      <w:r>
        <w:rPr>
          <w:sz w:val="24"/>
          <w:szCs w:val="24"/>
        </w:rPr>
        <w:t>企事业单位</w:t>
      </w:r>
      <w:r>
        <w:rPr>
          <w:rFonts w:hint="eastAsia"/>
          <w:sz w:val="24"/>
          <w:szCs w:val="24"/>
        </w:rPr>
        <w:t>内部人员的维护行为进行全面的管理、审计，消除了传统审计系统中的盲点，</w:t>
      </w:r>
      <w:r>
        <w:rPr>
          <w:rFonts w:hint="eastAsia"/>
          <w:sz w:val="24"/>
          <w:szCs w:val="24"/>
        </w:rPr>
        <w:lastRenderedPageBreak/>
        <w:t>使</w:t>
      </w:r>
      <w:r>
        <w:rPr>
          <w:sz w:val="24"/>
          <w:szCs w:val="24"/>
        </w:rPr>
        <w:t>企事业单位</w:t>
      </w:r>
      <w:r>
        <w:rPr>
          <w:rFonts w:hint="eastAsia"/>
          <w:sz w:val="24"/>
          <w:szCs w:val="24"/>
        </w:rPr>
        <w:t>对运维人员的操作过程，能做到事前防范、事中控制、事后审计的能力，是</w:t>
      </w:r>
      <w:r>
        <w:rPr>
          <w:sz w:val="24"/>
          <w:szCs w:val="24"/>
        </w:rPr>
        <w:t>企事业单位</w:t>
      </w:r>
      <w:r>
        <w:rPr>
          <w:rFonts w:hint="eastAsia"/>
          <w:sz w:val="24"/>
          <w:szCs w:val="24"/>
        </w:rPr>
        <w:t>IT</w:t>
      </w:r>
      <w:r>
        <w:rPr>
          <w:rFonts w:hint="eastAsia"/>
          <w:sz w:val="24"/>
          <w:szCs w:val="24"/>
        </w:rPr>
        <w:t>内控最有效的运维审计平台。</w:t>
      </w:r>
    </w:p>
    <w:p w:rsidR="00E01090" w:rsidRDefault="004C15B6">
      <w:pPr>
        <w:widowControl/>
        <w:spacing w:line="360" w:lineRule="auto"/>
        <w:jc w:val="left"/>
        <w:rPr>
          <w:sz w:val="24"/>
          <w:szCs w:val="24"/>
        </w:rPr>
      </w:pPr>
      <w:r>
        <w:rPr>
          <w:sz w:val="24"/>
          <w:szCs w:val="24"/>
        </w:rPr>
        <w:br w:type="page"/>
      </w:r>
    </w:p>
    <w:p w:rsidR="00E01090" w:rsidRDefault="004C15B6">
      <w:pPr>
        <w:pStyle w:val="1"/>
        <w:numPr>
          <w:ilvl w:val="0"/>
          <w:numId w:val="1"/>
        </w:numPr>
        <w:spacing w:line="360" w:lineRule="auto"/>
      </w:pPr>
      <w:bookmarkStart w:id="10" w:name="_Toc27498730"/>
      <w:r>
        <w:rPr>
          <w:rFonts w:hint="eastAsia"/>
        </w:rPr>
        <w:lastRenderedPageBreak/>
        <w:t>需求背景</w:t>
      </w:r>
      <w:bookmarkEnd w:id="10"/>
    </w:p>
    <w:p w:rsidR="00E01090" w:rsidRDefault="004C15B6">
      <w:pPr>
        <w:pStyle w:val="2"/>
        <w:numPr>
          <w:ilvl w:val="1"/>
          <w:numId w:val="1"/>
        </w:numPr>
      </w:pPr>
      <w:bookmarkStart w:id="11" w:name="_Toc27498731"/>
      <w:r>
        <w:rPr>
          <w:rFonts w:hint="eastAsia"/>
        </w:rPr>
        <w:t>IT</w:t>
      </w:r>
      <w:r>
        <w:rPr>
          <w:rFonts w:hint="eastAsia"/>
        </w:rPr>
        <w:t>内控运维安全管理需求</w:t>
      </w:r>
      <w:bookmarkEnd w:id="11"/>
    </w:p>
    <w:p w:rsidR="00E01090" w:rsidRDefault="004C15B6">
      <w:pPr>
        <w:pStyle w:val="3"/>
        <w:numPr>
          <w:ilvl w:val="2"/>
          <w:numId w:val="1"/>
        </w:numPr>
      </w:pPr>
      <w:bookmarkStart w:id="12" w:name="_Toc27498732"/>
      <w:r>
        <w:rPr>
          <w:rFonts w:hint="eastAsia"/>
        </w:rPr>
        <w:t>缺乏人员身份认证和统一管理</w:t>
      </w:r>
      <w:bookmarkEnd w:id="12"/>
    </w:p>
    <w:p w:rsidR="00E01090" w:rsidRDefault="004C15B6">
      <w:pPr>
        <w:spacing w:line="360" w:lineRule="auto"/>
        <w:rPr>
          <w:sz w:val="24"/>
          <w:szCs w:val="24"/>
        </w:rPr>
      </w:pPr>
      <w:r>
        <w:rPr>
          <w:sz w:val="24"/>
          <w:szCs w:val="24"/>
        </w:rPr>
        <w:tab/>
      </w:r>
      <w:r>
        <w:rPr>
          <w:rFonts w:hint="eastAsia"/>
          <w:sz w:val="24"/>
          <w:szCs w:val="24"/>
        </w:rPr>
        <w:t>目前随着</w:t>
      </w:r>
      <w:r>
        <w:rPr>
          <w:sz w:val="24"/>
          <w:szCs w:val="24"/>
        </w:rPr>
        <w:t>企事业单位</w:t>
      </w:r>
      <w:r>
        <w:rPr>
          <w:rFonts w:hint="eastAsia"/>
          <w:sz w:val="24"/>
          <w:szCs w:val="24"/>
        </w:rPr>
        <w:t>信息系统的发展和建设，信息系统的维护人员也在日益增多，介于</w:t>
      </w:r>
      <w:r>
        <w:rPr>
          <w:sz w:val="24"/>
          <w:szCs w:val="24"/>
        </w:rPr>
        <w:t>企事业单位</w:t>
      </w:r>
      <w:r>
        <w:rPr>
          <w:rFonts w:hint="eastAsia"/>
          <w:sz w:val="24"/>
          <w:szCs w:val="24"/>
        </w:rPr>
        <w:t>战略定位和人力资源等诸多问题，很多</w:t>
      </w:r>
      <w:r>
        <w:rPr>
          <w:sz w:val="24"/>
          <w:szCs w:val="24"/>
        </w:rPr>
        <w:t>企事业单位</w:t>
      </w:r>
      <w:r>
        <w:rPr>
          <w:rFonts w:hint="eastAsia"/>
          <w:sz w:val="24"/>
          <w:szCs w:val="24"/>
        </w:rPr>
        <w:t>会将信息系统和业务系统的开发与运维交予第三方系统开发商和运维公司，加之</w:t>
      </w:r>
      <w:r>
        <w:rPr>
          <w:sz w:val="24"/>
          <w:szCs w:val="24"/>
        </w:rPr>
        <w:t>企事业单位</w:t>
      </w:r>
      <w:r>
        <w:rPr>
          <w:rFonts w:hint="eastAsia"/>
          <w:sz w:val="24"/>
          <w:szCs w:val="24"/>
        </w:rPr>
        <w:t>内部人员流动和各类其他第三方厂商，人员繁多且关系复杂。出于信息化系统建设的便利性和内控管理制度的欠缺，对运维人员访问信息系统缺乏严格的身份认证和权限划分，权限关系混乱，账号公用滥用，当出现安全事故时相互推诿，缺乏客观、可信的依据来确定事故责任人。</w:t>
      </w:r>
    </w:p>
    <w:p w:rsidR="00E01090" w:rsidRDefault="004C15B6">
      <w:pPr>
        <w:pStyle w:val="3"/>
        <w:numPr>
          <w:ilvl w:val="2"/>
          <w:numId w:val="1"/>
        </w:numPr>
      </w:pPr>
      <w:bookmarkStart w:id="13" w:name="_Toc27498733"/>
      <w:r>
        <w:rPr>
          <w:rFonts w:hint="eastAsia"/>
        </w:rPr>
        <w:t>缺乏设备资产账号信息安全管理</w:t>
      </w:r>
      <w:bookmarkEnd w:id="13"/>
    </w:p>
    <w:p w:rsidR="00E01090" w:rsidRDefault="004C15B6">
      <w:pPr>
        <w:spacing w:line="360" w:lineRule="auto"/>
        <w:rPr>
          <w:sz w:val="24"/>
          <w:szCs w:val="24"/>
        </w:rPr>
      </w:pPr>
      <w:r>
        <w:rPr>
          <w:sz w:val="24"/>
          <w:szCs w:val="24"/>
        </w:rPr>
        <w:tab/>
      </w:r>
      <w:r>
        <w:rPr>
          <w:rFonts w:hint="eastAsia"/>
          <w:sz w:val="24"/>
          <w:szCs w:val="24"/>
        </w:rPr>
        <w:t>随着信息化建设的深入，设备数量也是随之激增，大量的服务器账号密码成了一个重大管理难题。出于便利性考虑，一般服务器资产账号密码会统一设置和管理，但在信息化系统建设中各类人员需要不断登录和维护设备，由于密码基本相同，所有系统账号信息基本人尽皆知，存在着巨大的安全隐患。如果出于安全性考虑，管理人员各司其职管理各自的设备账号信息，则每个用户需要记忆多个不同的账号密码信息，导致管理工作量与复杂度大幅增加，使得运维效率下降，且还容易导致账号密码信息丢失和遗忘。所以设备账号密码信息管理已进退维谷。</w:t>
      </w:r>
    </w:p>
    <w:p w:rsidR="00E01090" w:rsidRDefault="004C15B6">
      <w:pPr>
        <w:pStyle w:val="3"/>
        <w:numPr>
          <w:ilvl w:val="2"/>
          <w:numId w:val="1"/>
        </w:numPr>
      </w:pPr>
      <w:bookmarkStart w:id="14" w:name="_Toc27498734"/>
      <w:r>
        <w:rPr>
          <w:rFonts w:hint="eastAsia"/>
        </w:rPr>
        <w:t>缺乏有效的访问控制和高危操作预防</w:t>
      </w:r>
      <w:bookmarkEnd w:id="14"/>
    </w:p>
    <w:p w:rsidR="00E01090" w:rsidRDefault="004C15B6">
      <w:pPr>
        <w:spacing w:line="360" w:lineRule="auto"/>
      </w:pPr>
      <w:r>
        <w:tab/>
      </w:r>
      <w:r>
        <w:rPr>
          <w:rFonts w:hint="eastAsia"/>
          <w:sz w:val="24"/>
          <w:szCs w:val="24"/>
        </w:rPr>
        <w:t>一般</w:t>
      </w:r>
      <w:r>
        <w:rPr>
          <w:sz w:val="24"/>
          <w:szCs w:val="24"/>
        </w:rPr>
        <w:t>企事业单位</w:t>
      </w:r>
      <w:r>
        <w:rPr>
          <w:rFonts w:hint="eastAsia"/>
          <w:sz w:val="24"/>
          <w:szCs w:val="24"/>
        </w:rPr>
        <w:t>内部的网络访问控制管理都较为粗犷，一旦接入到网内即可访问到各类核心的业务服务器，需要非常完善和严谨的访问控制管理制度，但完善的管理制度又催生了极大的人力和时间成本，加之交换机和防火墙中访问控制的便利性和实效性较差，频繁的变更和过多臃肿的访问控制策略使管理非常的繁琐和不便。且运维操作管理制度难落实和操作权限控制的缺乏，加之各类高权限</w:t>
      </w:r>
      <w:r>
        <w:rPr>
          <w:rFonts w:hint="eastAsia"/>
          <w:sz w:val="24"/>
          <w:szCs w:val="24"/>
        </w:rPr>
        <w:lastRenderedPageBreak/>
        <w:t>账号滥用（如</w:t>
      </w:r>
      <w:r>
        <w:rPr>
          <w:rFonts w:hint="eastAsia"/>
          <w:sz w:val="24"/>
          <w:szCs w:val="24"/>
        </w:rPr>
        <w:t>administrator</w:t>
      </w:r>
      <w:r>
        <w:rPr>
          <w:rFonts w:hint="eastAsia"/>
          <w:sz w:val="24"/>
          <w:szCs w:val="24"/>
        </w:rPr>
        <w:t>和</w:t>
      </w:r>
      <w:r>
        <w:rPr>
          <w:rFonts w:hint="eastAsia"/>
          <w:sz w:val="24"/>
          <w:szCs w:val="24"/>
        </w:rPr>
        <w:t>root</w:t>
      </w:r>
      <w:r>
        <w:rPr>
          <w:rFonts w:hint="eastAsia"/>
          <w:sz w:val="24"/>
          <w:szCs w:val="24"/>
        </w:rPr>
        <w:t>账号），各类恶意操作和误操作频发，导致各类核心业务数据被窃取和业务中断，对</w:t>
      </w:r>
      <w:r>
        <w:rPr>
          <w:sz w:val="24"/>
          <w:szCs w:val="24"/>
        </w:rPr>
        <w:t>企事业单位</w:t>
      </w:r>
      <w:r>
        <w:rPr>
          <w:rFonts w:hint="eastAsia"/>
          <w:sz w:val="24"/>
          <w:szCs w:val="24"/>
        </w:rPr>
        <w:t>造成不可挽回的名誉及经济损失，而事后追查也只能是亡羊补牢而已。</w:t>
      </w:r>
    </w:p>
    <w:p w:rsidR="00E01090" w:rsidRDefault="004C15B6">
      <w:pPr>
        <w:pStyle w:val="3"/>
        <w:numPr>
          <w:ilvl w:val="2"/>
          <w:numId w:val="1"/>
        </w:numPr>
      </w:pPr>
      <w:bookmarkStart w:id="15" w:name="_Toc27498735"/>
      <w:r>
        <w:rPr>
          <w:rFonts w:hint="eastAsia"/>
        </w:rPr>
        <w:t>缺乏完整的运维操作审计记录</w:t>
      </w:r>
      <w:bookmarkEnd w:id="15"/>
    </w:p>
    <w:p w:rsidR="00E01090" w:rsidRDefault="004C15B6">
      <w:pPr>
        <w:spacing w:line="360" w:lineRule="auto"/>
        <w:rPr>
          <w:sz w:val="24"/>
          <w:szCs w:val="24"/>
        </w:rPr>
      </w:pPr>
      <w:r>
        <w:rPr>
          <w:sz w:val="24"/>
          <w:szCs w:val="24"/>
        </w:rPr>
        <w:tab/>
      </w:r>
      <w:r>
        <w:rPr>
          <w:rFonts w:hint="eastAsia"/>
          <w:sz w:val="24"/>
          <w:szCs w:val="24"/>
        </w:rPr>
        <w:t>为保障系统的安全性，日常运维中都以加密协议为主</w:t>
      </w:r>
      <w:r>
        <w:rPr>
          <w:sz w:val="24"/>
          <w:szCs w:val="24"/>
        </w:rPr>
        <w:t>（</w:t>
      </w:r>
      <w:r>
        <w:rPr>
          <w:rFonts w:hint="eastAsia"/>
          <w:sz w:val="24"/>
          <w:szCs w:val="24"/>
        </w:rPr>
        <w:t>如</w:t>
      </w:r>
      <w:r>
        <w:rPr>
          <w:rFonts w:hint="eastAsia"/>
          <w:sz w:val="24"/>
          <w:szCs w:val="24"/>
        </w:rPr>
        <w:t>RDP</w:t>
      </w:r>
      <w:r>
        <w:rPr>
          <w:rFonts w:hint="eastAsia"/>
          <w:sz w:val="24"/>
          <w:szCs w:val="24"/>
        </w:rPr>
        <w:t>和</w:t>
      </w:r>
      <w:r>
        <w:rPr>
          <w:rFonts w:hint="eastAsia"/>
          <w:sz w:val="24"/>
          <w:szCs w:val="24"/>
        </w:rPr>
        <w:t>SSH</w:t>
      </w:r>
      <w:r>
        <w:rPr>
          <w:rFonts w:hint="eastAsia"/>
          <w:sz w:val="24"/>
          <w:szCs w:val="24"/>
        </w:rPr>
        <w:t>协议），由于系统自身操作日志的缺乏，加密协议无法在网络中审计抓取，给操作审计带来了严峻的挑战，当出现运维事故时无法准确定位故障原因，导致故障排查周期过长带来更多的损失，以及缺乏事故客观、有利的证据。</w:t>
      </w:r>
    </w:p>
    <w:p w:rsidR="00E01090" w:rsidRDefault="004C15B6">
      <w:pPr>
        <w:widowControl/>
        <w:spacing w:line="360" w:lineRule="auto"/>
        <w:jc w:val="left"/>
      </w:pPr>
      <w:r>
        <w:br w:type="page"/>
      </w:r>
    </w:p>
    <w:p w:rsidR="00E01090" w:rsidRDefault="004C15B6">
      <w:pPr>
        <w:pStyle w:val="2"/>
        <w:numPr>
          <w:ilvl w:val="1"/>
          <w:numId w:val="1"/>
        </w:numPr>
      </w:pPr>
      <w:bookmarkStart w:id="16" w:name="_Toc27498736"/>
      <w:r>
        <w:rPr>
          <w:rFonts w:hint="eastAsia"/>
        </w:rPr>
        <w:lastRenderedPageBreak/>
        <w:t>政策法规的合规性需求</w:t>
      </w:r>
      <w:bookmarkEnd w:id="16"/>
    </w:p>
    <w:p w:rsidR="00E01090" w:rsidRDefault="004C15B6">
      <w:pPr>
        <w:pStyle w:val="3"/>
        <w:numPr>
          <w:ilvl w:val="2"/>
          <w:numId w:val="1"/>
        </w:numPr>
      </w:pPr>
      <w:bookmarkStart w:id="17" w:name="_Toc27498737"/>
      <w:r>
        <w:rPr>
          <w:rFonts w:hint="eastAsia"/>
        </w:rPr>
        <w:t>国际信息安全标准</w:t>
      </w:r>
      <w:bookmarkEnd w:id="17"/>
    </w:p>
    <w:p w:rsidR="00E01090" w:rsidRDefault="004C15B6">
      <w:pPr>
        <w:pStyle w:val="11"/>
        <w:numPr>
          <w:ilvl w:val="0"/>
          <w:numId w:val="2"/>
        </w:numPr>
        <w:spacing w:line="360" w:lineRule="auto"/>
        <w:ind w:firstLineChars="0"/>
        <w:rPr>
          <w:b/>
          <w:sz w:val="24"/>
          <w:szCs w:val="24"/>
        </w:rPr>
      </w:pPr>
      <w:r>
        <w:rPr>
          <w:rFonts w:hint="eastAsia"/>
          <w:b/>
          <w:sz w:val="24"/>
          <w:szCs w:val="24"/>
        </w:rPr>
        <w:t>信息安全管理实施指南（</w:t>
      </w:r>
      <w:r>
        <w:rPr>
          <w:b/>
          <w:sz w:val="24"/>
          <w:szCs w:val="24"/>
        </w:rPr>
        <w:t>ISO17799/BS7799-1</w:t>
      </w:r>
      <w:r>
        <w:rPr>
          <w:rFonts w:hint="eastAsia"/>
          <w:b/>
          <w:sz w:val="24"/>
          <w:szCs w:val="24"/>
        </w:rPr>
        <w:t>）</w:t>
      </w:r>
    </w:p>
    <w:p w:rsidR="00E01090" w:rsidRDefault="004C15B6">
      <w:pPr>
        <w:spacing w:line="360" w:lineRule="auto"/>
        <w:ind w:firstLine="420"/>
        <w:rPr>
          <w:sz w:val="24"/>
          <w:szCs w:val="24"/>
        </w:rPr>
      </w:pPr>
      <w:r>
        <w:rPr>
          <w:rFonts w:hint="eastAsia"/>
          <w:sz w:val="24"/>
          <w:szCs w:val="24"/>
        </w:rPr>
        <w:t>2000</w:t>
      </w:r>
      <w:r>
        <w:rPr>
          <w:rFonts w:hint="eastAsia"/>
          <w:sz w:val="24"/>
          <w:szCs w:val="24"/>
        </w:rPr>
        <w:t>年</w:t>
      </w:r>
      <w:r>
        <w:rPr>
          <w:rFonts w:hint="eastAsia"/>
          <w:sz w:val="24"/>
          <w:szCs w:val="24"/>
        </w:rPr>
        <w:t>12</w:t>
      </w:r>
      <w:r>
        <w:rPr>
          <w:rFonts w:hint="eastAsia"/>
          <w:sz w:val="24"/>
          <w:szCs w:val="24"/>
        </w:rPr>
        <w:t>月，国际标准化组织</w:t>
      </w:r>
      <w:r>
        <w:rPr>
          <w:rFonts w:hint="eastAsia"/>
          <w:sz w:val="24"/>
          <w:szCs w:val="24"/>
        </w:rPr>
        <w:t>ISO</w:t>
      </w:r>
      <w:r>
        <w:rPr>
          <w:rFonts w:hint="eastAsia"/>
          <w:sz w:val="24"/>
          <w:szCs w:val="24"/>
        </w:rPr>
        <w:t>正式发布了有关信息安全的国际标准</w:t>
      </w:r>
      <w:r>
        <w:rPr>
          <w:rFonts w:hint="eastAsia"/>
          <w:sz w:val="24"/>
          <w:szCs w:val="24"/>
        </w:rPr>
        <w:t>ISO17799</w:t>
      </w:r>
      <w:r>
        <w:rPr>
          <w:rFonts w:hint="eastAsia"/>
          <w:sz w:val="24"/>
          <w:szCs w:val="24"/>
        </w:rPr>
        <w:t>，这个标准包括信息系统安全管理和安全认证两大部分。</w:t>
      </w:r>
      <w:r>
        <w:rPr>
          <w:rFonts w:hint="eastAsia"/>
          <w:sz w:val="24"/>
          <w:szCs w:val="24"/>
        </w:rPr>
        <w:t>ISO17799</w:t>
      </w:r>
      <w:r>
        <w:rPr>
          <w:rFonts w:hint="eastAsia"/>
          <w:sz w:val="24"/>
          <w:szCs w:val="24"/>
        </w:rPr>
        <w:t>提供了一套综合的、由信息安全最佳措施组成的实施规则和管理要求，它广泛地涵盖了几乎所有的安全议题，非常适合于作为大、中、小组织的信息系统在大多数情况下所需的控制范围确定的参考基准。建立信息安全管理体系，能够提高组织自身的安全管理水平，将</w:t>
      </w:r>
      <w:r>
        <w:rPr>
          <w:sz w:val="24"/>
          <w:szCs w:val="24"/>
        </w:rPr>
        <w:t>企事业单位</w:t>
      </w:r>
      <w:r>
        <w:rPr>
          <w:rFonts w:hint="eastAsia"/>
          <w:sz w:val="24"/>
          <w:szCs w:val="24"/>
        </w:rPr>
        <w:t>的安全风险控制在可接受的程度，减小信息安全遭到破坏带来的损失，保证业务的可持续运作。</w:t>
      </w:r>
    </w:p>
    <w:p w:rsidR="00E01090" w:rsidRDefault="004C15B6">
      <w:pPr>
        <w:spacing w:line="360" w:lineRule="auto"/>
        <w:ind w:firstLine="420"/>
        <w:rPr>
          <w:b/>
          <w:sz w:val="24"/>
          <w:szCs w:val="24"/>
        </w:rPr>
      </w:pPr>
      <w:r>
        <w:rPr>
          <w:rFonts w:hint="eastAsia"/>
          <w:b/>
          <w:sz w:val="24"/>
          <w:szCs w:val="24"/>
        </w:rPr>
        <w:t>ISO17799</w:t>
      </w:r>
      <w:r>
        <w:rPr>
          <w:rFonts w:hint="eastAsia"/>
          <w:b/>
          <w:sz w:val="24"/>
          <w:szCs w:val="24"/>
        </w:rPr>
        <w:t>关于安全审计的内容包括：</w:t>
      </w:r>
    </w:p>
    <w:p w:rsidR="00E01090" w:rsidRDefault="004C15B6">
      <w:pPr>
        <w:pStyle w:val="11"/>
        <w:numPr>
          <w:ilvl w:val="0"/>
          <w:numId w:val="3"/>
        </w:numPr>
        <w:spacing w:line="360" w:lineRule="auto"/>
        <w:ind w:firstLineChars="0"/>
        <w:rPr>
          <w:b/>
          <w:sz w:val="24"/>
          <w:szCs w:val="24"/>
        </w:rPr>
      </w:pPr>
      <w:r>
        <w:rPr>
          <w:b/>
          <w:sz w:val="24"/>
          <w:szCs w:val="24"/>
        </w:rPr>
        <w:t xml:space="preserve">10.10 </w:t>
      </w:r>
      <w:r>
        <w:rPr>
          <w:rFonts w:hint="eastAsia"/>
          <w:b/>
          <w:sz w:val="24"/>
          <w:szCs w:val="24"/>
        </w:rPr>
        <w:t>监视</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10.10.1 </w:t>
      </w:r>
      <w:r>
        <w:rPr>
          <w:rFonts w:hint="eastAsia"/>
          <w:sz w:val="24"/>
          <w:szCs w:val="24"/>
        </w:rPr>
        <w:t>审计日志</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10.10.2 </w:t>
      </w:r>
      <w:r>
        <w:rPr>
          <w:rFonts w:hint="eastAsia"/>
          <w:sz w:val="24"/>
          <w:szCs w:val="24"/>
        </w:rPr>
        <w:t>监视系统的使用</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10.10.3 </w:t>
      </w:r>
      <w:r>
        <w:rPr>
          <w:rFonts w:hint="eastAsia"/>
          <w:sz w:val="24"/>
          <w:szCs w:val="24"/>
        </w:rPr>
        <w:t>保护日志信息</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10.10.4 </w:t>
      </w:r>
      <w:r>
        <w:rPr>
          <w:rFonts w:hint="eastAsia"/>
          <w:sz w:val="24"/>
          <w:szCs w:val="24"/>
        </w:rPr>
        <w:t>管理员和操作者日志</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10.10.5 </w:t>
      </w:r>
      <w:r>
        <w:rPr>
          <w:rFonts w:hint="eastAsia"/>
          <w:sz w:val="24"/>
          <w:szCs w:val="24"/>
        </w:rPr>
        <w:t>错误日志</w:t>
      </w:r>
    </w:p>
    <w:p w:rsidR="00E01090" w:rsidRDefault="004C15B6">
      <w:pPr>
        <w:pStyle w:val="11"/>
        <w:numPr>
          <w:ilvl w:val="0"/>
          <w:numId w:val="3"/>
        </w:numPr>
        <w:spacing w:line="360" w:lineRule="auto"/>
        <w:ind w:firstLineChars="0"/>
        <w:rPr>
          <w:b/>
          <w:sz w:val="24"/>
          <w:szCs w:val="24"/>
        </w:rPr>
      </w:pPr>
      <w:r>
        <w:rPr>
          <w:b/>
          <w:sz w:val="24"/>
          <w:szCs w:val="24"/>
        </w:rPr>
        <w:t xml:space="preserve">15.3 </w:t>
      </w:r>
      <w:r>
        <w:rPr>
          <w:rFonts w:hint="eastAsia"/>
          <w:b/>
          <w:sz w:val="24"/>
          <w:szCs w:val="24"/>
        </w:rPr>
        <w:t>信息系统审计考虑因素</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15.3.1 </w:t>
      </w:r>
      <w:r>
        <w:rPr>
          <w:rFonts w:hint="eastAsia"/>
          <w:sz w:val="24"/>
          <w:szCs w:val="24"/>
        </w:rPr>
        <w:t>信息系统审核控制</w:t>
      </w:r>
    </w:p>
    <w:p w:rsidR="00E01090" w:rsidRDefault="004C15B6">
      <w:pPr>
        <w:pStyle w:val="11"/>
        <w:numPr>
          <w:ilvl w:val="0"/>
          <w:numId w:val="4"/>
        </w:numPr>
        <w:spacing w:line="360" w:lineRule="auto"/>
        <w:ind w:firstLineChars="0"/>
        <w:rPr>
          <w:sz w:val="24"/>
          <w:szCs w:val="24"/>
        </w:rPr>
      </w:pPr>
      <w:r>
        <w:rPr>
          <w:rFonts w:hint="eastAsia"/>
          <w:sz w:val="24"/>
          <w:szCs w:val="24"/>
        </w:rPr>
        <w:t xml:space="preserve">15.3.2 </w:t>
      </w:r>
      <w:r>
        <w:rPr>
          <w:rFonts w:hint="eastAsia"/>
          <w:sz w:val="24"/>
          <w:szCs w:val="24"/>
        </w:rPr>
        <w:t>信息系统审核工具的保护</w:t>
      </w:r>
    </w:p>
    <w:p w:rsidR="00E01090" w:rsidRDefault="004C15B6">
      <w:pPr>
        <w:pStyle w:val="3"/>
        <w:numPr>
          <w:ilvl w:val="2"/>
          <w:numId w:val="1"/>
        </w:numPr>
      </w:pPr>
      <w:bookmarkStart w:id="18" w:name="_Toc27498738"/>
      <w:r>
        <w:rPr>
          <w:rFonts w:hint="eastAsia"/>
        </w:rPr>
        <w:t>国内信息安全标准</w:t>
      </w:r>
      <w:bookmarkEnd w:id="18"/>
    </w:p>
    <w:p w:rsidR="00E01090" w:rsidRDefault="004C15B6">
      <w:pPr>
        <w:pStyle w:val="11"/>
        <w:numPr>
          <w:ilvl w:val="0"/>
          <w:numId w:val="2"/>
        </w:numPr>
        <w:spacing w:line="360" w:lineRule="auto"/>
        <w:ind w:firstLineChars="0"/>
        <w:rPr>
          <w:b/>
          <w:sz w:val="24"/>
          <w:szCs w:val="24"/>
        </w:rPr>
      </w:pPr>
      <w:r>
        <w:rPr>
          <w:rFonts w:hint="eastAsia"/>
          <w:b/>
          <w:sz w:val="24"/>
          <w:szCs w:val="24"/>
        </w:rPr>
        <w:t>计算机信息系统安全保护等级划分准则（</w:t>
      </w:r>
      <w:r>
        <w:rPr>
          <w:b/>
          <w:sz w:val="24"/>
          <w:szCs w:val="24"/>
        </w:rPr>
        <w:t>GB17859</w:t>
      </w:r>
      <w:r>
        <w:rPr>
          <w:rFonts w:hint="eastAsia"/>
          <w:b/>
          <w:sz w:val="24"/>
          <w:szCs w:val="24"/>
        </w:rPr>
        <w:t>）</w:t>
      </w:r>
    </w:p>
    <w:p w:rsidR="00E01090" w:rsidRDefault="004C15B6">
      <w:pPr>
        <w:spacing w:line="360" w:lineRule="auto"/>
        <w:ind w:firstLine="420"/>
        <w:rPr>
          <w:sz w:val="24"/>
          <w:szCs w:val="24"/>
        </w:rPr>
      </w:pPr>
      <w:r>
        <w:rPr>
          <w:rFonts w:hint="eastAsia"/>
          <w:sz w:val="24"/>
          <w:szCs w:val="24"/>
        </w:rPr>
        <w:t>计算机信息系统安全保护等级划分准则是我国计算机信息系统安全等级保护系列标准的核心，是我国实行计算机信息系统安全保护的重要基础，它将计算机信息系统安全性从低到高划分了五个等级：第一级用户自主保护级、第二级系统审计保护级、第三级安全标记保护级、第四级结构化保护级、第五级访问验证</w:t>
      </w:r>
      <w:r>
        <w:rPr>
          <w:rFonts w:hint="eastAsia"/>
          <w:sz w:val="24"/>
          <w:szCs w:val="24"/>
        </w:rPr>
        <w:lastRenderedPageBreak/>
        <w:t>保护级；二级以上系统安全保护中增加了对安全审计的要求，从主机安全、网络安全、应用安全三个层面提出了安全审计的具体要求及应有措施，并逐级增强。（详见信息系统安全等级保护基本要求之</w:t>
      </w:r>
      <w:r>
        <w:rPr>
          <w:rFonts w:hint="eastAsia"/>
          <w:sz w:val="24"/>
          <w:szCs w:val="24"/>
        </w:rPr>
        <w:t>6.1.2.3</w:t>
      </w:r>
      <w:r>
        <w:rPr>
          <w:rFonts w:hint="eastAsia"/>
          <w:sz w:val="24"/>
          <w:szCs w:val="24"/>
        </w:rPr>
        <w:t>、</w:t>
      </w:r>
      <w:r>
        <w:rPr>
          <w:rFonts w:hint="eastAsia"/>
          <w:sz w:val="24"/>
          <w:szCs w:val="24"/>
        </w:rPr>
        <w:t>6.1.3.3</w:t>
      </w:r>
      <w:r>
        <w:rPr>
          <w:rFonts w:hint="eastAsia"/>
          <w:sz w:val="24"/>
          <w:szCs w:val="24"/>
        </w:rPr>
        <w:t>、</w:t>
      </w:r>
      <w:r>
        <w:rPr>
          <w:rFonts w:hint="eastAsia"/>
          <w:sz w:val="24"/>
          <w:szCs w:val="24"/>
        </w:rPr>
        <w:t>6.1.4.3</w:t>
      </w:r>
      <w:r>
        <w:rPr>
          <w:rFonts w:hint="eastAsia"/>
          <w:sz w:val="24"/>
          <w:szCs w:val="24"/>
        </w:rPr>
        <w:t>…）</w:t>
      </w:r>
    </w:p>
    <w:p w:rsidR="00E01090" w:rsidRDefault="004C15B6">
      <w:pPr>
        <w:pStyle w:val="3"/>
        <w:numPr>
          <w:ilvl w:val="2"/>
          <w:numId w:val="1"/>
        </w:numPr>
      </w:pPr>
      <w:bookmarkStart w:id="19" w:name="_Toc27498739"/>
      <w:r>
        <w:rPr>
          <w:rFonts w:hint="eastAsia"/>
        </w:rPr>
        <w:t>国内重点行业信息安全法规</w:t>
      </w:r>
      <w:bookmarkEnd w:id="19"/>
    </w:p>
    <w:p w:rsidR="00E01090" w:rsidRDefault="004C15B6">
      <w:pPr>
        <w:pStyle w:val="11"/>
        <w:numPr>
          <w:ilvl w:val="0"/>
          <w:numId w:val="5"/>
        </w:numPr>
        <w:spacing w:line="360" w:lineRule="auto"/>
        <w:ind w:firstLineChars="0"/>
        <w:rPr>
          <w:b/>
          <w:sz w:val="24"/>
          <w:szCs w:val="24"/>
        </w:rPr>
      </w:pPr>
      <w:r>
        <w:rPr>
          <w:rFonts w:hint="eastAsia"/>
          <w:b/>
          <w:sz w:val="24"/>
          <w:szCs w:val="24"/>
        </w:rPr>
        <w:t>商业银行信息科技风险管理指引</w:t>
      </w:r>
    </w:p>
    <w:p w:rsidR="00E01090" w:rsidRDefault="004C15B6">
      <w:pPr>
        <w:pStyle w:val="11"/>
        <w:numPr>
          <w:ilvl w:val="0"/>
          <w:numId w:val="6"/>
        </w:numPr>
        <w:spacing w:line="360" w:lineRule="auto"/>
        <w:ind w:firstLineChars="0"/>
        <w:rPr>
          <w:b/>
          <w:sz w:val="24"/>
          <w:szCs w:val="24"/>
        </w:rPr>
      </w:pPr>
      <w:r>
        <w:rPr>
          <w:rFonts w:hint="eastAsia"/>
          <w:b/>
          <w:sz w:val="24"/>
          <w:szCs w:val="24"/>
        </w:rPr>
        <w:t>第二十五条：</w:t>
      </w:r>
    </w:p>
    <w:p w:rsidR="00E01090" w:rsidRDefault="004C15B6">
      <w:pPr>
        <w:spacing w:line="360" w:lineRule="auto"/>
        <w:rPr>
          <w:sz w:val="24"/>
          <w:szCs w:val="24"/>
        </w:rPr>
      </w:pPr>
      <w:r>
        <w:rPr>
          <w:rFonts w:hint="eastAsia"/>
          <w:sz w:val="24"/>
          <w:szCs w:val="24"/>
        </w:rPr>
        <w:t>（三）</w:t>
      </w:r>
      <w:r>
        <w:rPr>
          <w:rFonts w:hint="eastAsia"/>
          <w:sz w:val="24"/>
          <w:szCs w:val="24"/>
        </w:rPr>
        <w:t xml:space="preserve"> </w:t>
      </w:r>
      <w:r>
        <w:rPr>
          <w:rFonts w:hint="eastAsia"/>
          <w:sz w:val="24"/>
          <w:szCs w:val="24"/>
        </w:rPr>
        <w:t>制定最高权限系统账户的审批、验证和监控流程，并确保最高权限用户的操作日志被记录和监察。</w:t>
      </w:r>
    </w:p>
    <w:p w:rsidR="00E01090" w:rsidRDefault="004C15B6">
      <w:pPr>
        <w:spacing w:line="360" w:lineRule="auto"/>
        <w:rPr>
          <w:sz w:val="24"/>
          <w:szCs w:val="24"/>
        </w:rPr>
      </w:pPr>
      <w:r>
        <w:rPr>
          <w:rFonts w:hint="eastAsia"/>
          <w:sz w:val="24"/>
          <w:szCs w:val="24"/>
        </w:rPr>
        <w:t>（五）</w:t>
      </w:r>
      <w:r>
        <w:rPr>
          <w:rFonts w:hint="eastAsia"/>
          <w:sz w:val="24"/>
          <w:szCs w:val="24"/>
        </w:rPr>
        <w:t xml:space="preserve"> </w:t>
      </w:r>
      <w:r>
        <w:rPr>
          <w:rFonts w:hint="eastAsia"/>
          <w:sz w:val="24"/>
          <w:szCs w:val="24"/>
        </w:rPr>
        <w:t>在系统日志中记录不成功的登录、重要系统文件的访问、对用户账户的修改等有关重要事项，手动或自动监控系统出现的任何异常事件，定期汇报监控情况。</w:t>
      </w:r>
    </w:p>
    <w:p w:rsidR="00E01090" w:rsidRDefault="004C15B6">
      <w:pPr>
        <w:pStyle w:val="11"/>
        <w:numPr>
          <w:ilvl w:val="0"/>
          <w:numId w:val="6"/>
        </w:numPr>
        <w:spacing w:line="360" w:lineRule="auto"/>
        <w:ind w:firstLineChars="0"/>
        <w:rPr>
          <w:b/>
          <w:sz w:val="24"/>
          <w:szCs w:val="24"/>
        </w:rPr>
      </w:pPr>
      <w:r>
        <w:rPr>
          <w:rFonts w:hint="eastAsia"/>
          <w:b/>
          <w:sz w:val="24"/>
          <w:szCs w:val="24"/>
        </w:rPr>
        <w:t>第二十六条：</w:t>
      </w:r>
    </w:p>
    <w:p w:rsidR="00E01090" w:rsidRDefault="004C15B6">
      <w:pPr>
        <w:spacing w:line="360" w:lineRule="auto"/>
        <w:rPr>
          <w:sz w:val="24"/>
          <w:szCs w:val="24"/>
        </w:rPr>
      </w:pPr>
      <w:r>
        <w:rPr>
          <w:rFonts w:hint="eastAsia"/>
          <w:sz w:val="24"/>
          <w:szCs w:val="24"/>
        </w:rPr>
        <w:t>（七）</w:t>
      </w:r>
      <w:r>
        <w:rPr>
          <w:rFonts w:hint="eastAsia"/>
          <w:sz w:val="24"/>
          <w:szCs w:val="24"/>
        </w:rPr>
        <w:t xml:space="preserve"> </w:t>
      </w:r>
      <w:r>
        <w:rPr>
          <w:rFonts w:hint="eastAsia"/>
          <w:sz w:val="24"/>
          <w:szCs w:val="24"/>
        </w:rPr>
        <w:t>以书面或电子格式保存审计痕迹。</w:t>
      </w:r>
    </w:p>
    <w:p w:rsidR="00E01090" w:rsidRDefault="004C15B6">
      <w:pPr>
        <w:spacing w:line="360" w:lineRule="auto"/>
        <w:rPr>
          <w:sz w:val="24"/>
          <w:szCs w:val="24"/>
        </w:rPr>
      </w:pPr>
      <w:r>
        <w:rPr>
          <w:rFonts w:hint="eastAsia"/>
          <w:sz w:val="24"/>
          <w:szCs w:val="24"/>
        </w:rPr>
        <w:t>（八）</w:t>
      </w:r>
      <w:r>
        <w:rPr>
          <w:rFonts w:hint="eastAsia"/>
          <w:sz w:val="24"/>
          <w:szCs w:val="24"/>
        </w:rPr>
        <w:t xml:space="preserve"> </w:t>
      </w:r>
      <w:r>
        <w:rPr>
          <w:rFonts w:hint="eastAsia"/>
          <w:sz w:val="24"/>
          <w:szCs w:val="24"/>
        </w:rPr>
        <w:t>要求用户管理员监控和审查未成功的登录和用户账户的修改。</w:t>
      </w:r>
    </w:p>
    <w:p w:rsidR="00E01090" w:rsidRDefault="004C15B6">
      <w:pPr>
        <w:pStyle w:val="11"/>
        <w:numPr>
          <w:ilvl w:val="0"/>
          <w:numId w:val="5"/>
        </w:numPr>
        <w:spacing w:line="360" w:lineRule="auto"/>
        <w:ind w:firstLineChars="0"/>
        <w:rPr>
          <w:b/>
          <w:sz w:val="24"/>
          <w:szCs w:val="24"/>
        </w:rPr>
      </w:pPr>
      <w:r>
        <w:rPr>
          <w:rFonts w:hint="eastAsia"/>
          <w:b/>
          <w:sz w:val="24"/>
          <w:szCs w:val="24"/>
        </w:rPr>
        <w:t>证券期货业信息系统安全等级保护基本要求</w:t>
      </w:r>
    </w:p>
    <w:p w:rsidR="00E01090" w:rsidRDefault="004C15B6">
      <w:pPr>
        <w:spacing w:line="360" w:lineRule="auto"/>
        <w:ind w:firstLine="420"/>
        <w:rPr>
          <w:sz w:val="24"/>
          <w:szCs w:val="24"/>
        </w:rPr>
      </w:pPr>
      <w:r>
        <w:rPr>
          <w:rFonts w:hint="eastAsia"/>
          <w:sz w:val="24"/>
          <w:szCs w:val="24"/>
        </w:rPr>
        <w:t>其中对网络、主机和应用的安全审计有明确的要求</w:t>
      </w:r>
    </w:p>
    <w:p w:rsidR="00E01090" w:rsidRDefault="004C15B6">
      <w:pPr>
        <w:spacing w:line="360" w:lineRule="auto"/>
        <w:ind w:firstLine="420"/>
        <w:rPr>
          <w:sz w:val="24"/>
          <w:szCs w:val="24"/>
        </w:rPr>
      </w:pPr>
      <w:r>
        <w:rPr>
          <w:rFonts w:hint="eastAsia"/>
          <w:sz w:val="24"/>
          <w:szCs w:val="24"/>
        </w:rPr>
        <w:t>第二级中针对主机安全审计要求</w:t>
      </w:r>
      <w:r>
        <w:rPr>
          <w:rFonts w:hint="eastAsia"/>
          <w:sz w:val="24"/>
          <w:szCs w:val="24"/>
        </w:rPr>
        <w:t xml:space="preserve"> </w:t>
      </w:r>
      <w:r>
        <w:rPr>
          <w:rFonts w:hint="eastAsia"/>
          <w:sz w:val="24"/>
          <w:szCs w:val="24"/>
        </w:rPr>
        <w:t>“审计范围应覆盖到服务器上的每个操作系统用户和数据库用户。系统不支持该要求的，应以系统运行安全和效率为前提，采用第三方安全审计产品实现审计要求。审计记录应至少保存</w:t>
      </w:r>
      <w:r>
        <w:rPr>
          <w:rFonts w:hint="eastAsia"/>
          <w:sz w:val="24"/>
          <w:szCs w:val="24"/>
        </w:rPr>
        <w:t>6</w:t>
      </w:r>
      <w:r>
        <w:rPr>
          <w:rFonts w:hint="eastAsia"/>
          <w:sz w:val="24"/>
          <w:szCs w:val="24"/>
        </w:rPr>
        <w:t>个月”。</w:t>
      </w:r>
    </w:p>
    <w:p w:rsidR="00E01090" w:rsidRDefault="004C15B6">
      <w:pPr>
        <w:spacing w:line="360" w:lineRule="auto"/>
        <w:rPr>
          <w:sz w:val="24"/>
          <w:szCs w:val="24"/>
        </w:rPr>
      </w:pPr>
      <w:r>
        <w:rPr>
          <w:rFonts w:hint="eastAsia"/>
          <w:sz w:val="24"/>
          <w:szCs w:val="24"/>
        </w:rPr>
        <w:t>第二级中针对应用安全审计要求“对应用系统重要安全事件进行审计，审计记录至少保存</w:t>
      </w:r>
      <w:r>
        <w:rPr>
          <w:rFonts w:hint="eastAsia"/>
          <w:sz w:val="24"/>
          <w:szCs w:val="24"/>
        </w:rPr>
        <w:t>6</w:t>
      </w:r>
      <w:r>
        <w:rPr>
          <w:rFonts w:hint="eastAsia"/>
          <w:sz w:val="24"/>
          <w:szCs w:val="24"/>
        </w:rPr>
        <w:t>个月”。</w:t>
      </w:r>
    </w:p>
    <w:p w:rsidR="00E01090" w:rsidRDefault="004C15B6">
      <w:pPr>
        <w:spacing w:line="360" w:lineRule="auto"/>
        <w:ind w:firstLine="420"/>
        <w:rPr>
          <w:sz w:val="24"/>
          <w:szCs w:val="24"/>
        </w:rPr>
      </w:pPr>
      <w:r>
        <w:rPr>
          <w:rFonts w:hint="eastAsia"/>
          <w:sz w:val="24"/>
          <w:szCs w:val="24"/>
        </w:rPr>
        <w:t>第二级系统运维管理中要求“至少每季度对运行日志和审计数据进行分析，以便及时发现异常行为”。</w:t>
      </w:r>
    </w:p>
    <w:p w:rsidR="00E01090" w:rsidRDefault="004C15B6">
      <w:pPr>
        <w:widowControl/>
        <w:spacing w:line="360" w:lineRule="auto"/>
        <w:jc w:val="left"/>
        <w:rPr>
          <w:sz w:val="24"/>
          <w:szCs w:val="24"/>
        </w:rPr>
      </w:pPr>
      <w:r>
        <w:rPr>
          <w:sz w:val="24"/>
          <w:szCs w:val="24"/>
        </w:rPr>
        <w:br w:type="page"/>
      </w:r>
    </w:p>
    <w:p w:rsidR="00E01090" w:rsidRDefault="004C15B6">
      <w:pPr>
        <w:pStyle w:val="1"/>
        <w:numPr>
          <w:ilvl w:val="0"/>
          <w:numId w:val="1"/>
        </w:numPr>
        <w:spacing w:line="360" w:lineRule="auto"/>
      </w:pPr>
      <w:bookmarkStart w:id="20" w:name="_Toc304197808"/>
      <w:bookmarkStart w:id="21" w:name="_Toc301270883"/>
      <w:bookmarkStart w:id="22" w:name="_Toc276908785"/>
      <w:bookmarkStart w:id="23" w:name="_Toc276905751"/>
      <w:bookmarkStart w:id="24" w:name="_Toc27498740"/>
      <w:r>
        <w:rPr>
          <w:rFonts w:hint="eastAsia"/>
        </w:rPr>
        <w:lastRenderedPageBreak/>
        <w:t>产品概述</w:t>
      </w:r>
      <w:bookmarkEnd w:id="20"/>
      <w:bookmarkEnd w:id="21"/>
      <w:bookmarkEnd w:id="22"/>
      <w:bookmarkEnd w:id="23"/>
      <w:bookmarkEnd w:id="24"/>
    </w:p>
    <w:p w:rsidR="00E01090" w:rsidRDefault="004C15B6">
      <w:pPr>
        <w:spacing w:line="360" w:lineRule="auto"/>
        <w:rPr>
          <w:sz w:val="24"/>
          <w:szCs w:val="24"/>
        </w:rPr>
      </w:pPr>
      <w:r>
        <w:rPr>
          <w:rFonts w:hint="eastAsia"/>
          <w:sz w:val="24"/>
          <w:szCs w:val="24"/>
        </w:rPr>
        <w:tab/>
      </w:r>
      <w:r>
        <w:rPr>
          <w:rFonts w:hint="eastAsia"/>
          <w:sz w:val="24"/>
          <w:szCs w:val="24"/>
        </w:rPr>
        <w:t>知道创宇运维审计堡垒机系统（简称知道创宇运维审计堡垒机系统）是新一代操作行为管理安全审计系统，它采用软硬件一体化设计，通过</w:t>
      </w:r>
      <w:r>
        <w:rPr>
          <w:rFonts w:hint="eastAsia"/>
          <w:sz w:val="24"/>
          <w:szCs w:val="24"/>
        </w:rPr>
        <w:t>B/S</w:t>
      </w:r>
      <w:r>
        <w:rPr>
          <w:rFonts w:hint="eastAsia"/>
          <w:sz w:val="24"/>
          <w:szCs w:val="24"/>
        </w:rPr>
        <w:t>方式（</w:t>
      </w:r>
      <w:r>
        <w:rPr>
          <w:rFonts w:hint="eastAsia"/>
          <w:sz w:val="24"/>
          <w:szCs w:val="24"/>
        </w:rPr>
        <w:t>https</w:t>
      </w:r>
      <w:r>
        <w:rPr>
          <w:rFonts w:hint="eastAsia"/>
          <w:sz w:val="24"/>
          <w:szCs w:val="24"/>
        </w:rPr>
        <w:t>）进行管理，其主要功能为实现对运维人员远程访问操作服务器、网络设备、数据库过程的认证、授权、监控与审计，实现对</w:t>
      </w:r>
      <w:r>
        <w:rPr>
          <w:rFonts w:hint="eastAsia"/>
          <w:sz w:val="24"/>
          <w:szCs w:val="24"/>
        </w:rPr>
        <w:t>IT</w:t>
      </w:r>
      <w:r>
        <w:rPr>
          <w:rFonts w:hint="eastAsia"/>
          <w:sz w:val="24"/>
          <w:szCs w:val="24"/>
        </w:rPr>
        <w:t>运维过程的全面监管，做到有效的事前预防、事中控制及事后审计，满足用户的安全管理需求。该产品采用先进的设计理念，支持对多种远程维护方式的支持，如字符终端方式（</w:t>
      </w:r>
      <w:r>
        <w:rPr>
          <w:rFonts w:hint="eastAsia"/>
          <w:sz w:val="24"/>
          <w:szCs w:val="24"/>
        </w:rPr>
        <w:t>SSH</w:t>
      </w:r>
      <w:r>
        <w:rPr>
          <w:rFonts w:hint="eastAsia"/>
          <w:sz w:val="24"/>
          <w:szCs w:val="24"/>
        </w:rPr>
        <w:t>、</w:t>
      </w:r>
      <w:r>
        <w:rPr>
          <w:rFonts w:hint="eastAsia"/>
          <w:sz w:val="24"/>
          <w:szCs w:val="24"/>
        </w:rPr>
        <w:t>Telnet</w:t>
      </w:r>
      <w:r>
        <w:rPr>
          <w:rFonts w:hint="eastAsia"/>
          <w:sz w:val="24"/>
          <w:szCs w:val="24"/>
        </w:rPr>
        <w:t>、</w:t>
      </w:r>
      <w:r>
        <w:rPr>
          <w:rFonts w:hint="eastAsia"/>
          <w:sz w:val="24"/>
          <w:szCs w:val="24"/>
        </w:rPr>
        <w:t>Rlogin</w:t>
      </w:r>
      <w:r>
        <w:rPr>
          <w:rFonts w:hint="eastAsia"/>
          <w:sz w:val="24"/>
          <w:szCs w:val="24"/>
        </w:rPr>
        <w:t>）、图形方式（</w:t>
      </w:r>
      <w:r>
        <w:rPr>
          <w:rFonts w:hint="eastAsia"/>
          <w:sz w:val="24"/>
          <w:szCs w:val="24"/>
        </w:rPr>
        <w:t>RDP</w:t>
      </w:r>
      <w:r>
        <w:rPr>
          <w:rFonts w:hint="eastAsia"/>
          <w:sz w:val="24"/>
          <w:szCs w:val="24"/>
        </w:rPr>
        <w:t>、</w:t>
      </w:r>
      <w:r>
        <w:rPr>
          <w:rFonts w:hint="eastAsia"/>
          <w:sz w:val="24"/>
          <w:szCs w:val="24"/>
        </w:rPr>
        <w:t>X11</w:t>
      </w:r>
      <w:r>
        <w:rPr>
          <w:rFonts w:hint="eastAsia"/>
          <w:sz w:val="24"/>
          <w:szCs w:val="24"/>
        </w:rPr>
        <w:t>、</w:t>
      </w:r>
      <w:r>
        <w:rPr>
          <w:rFonts w:hint="eastAsia"/>
          <w:sz w:val="24"/>
          <w:szCs w:val="24"/>
        </w:rPr>
        <w:t>VNC</w:t>
      </w:r>
      <w:r>
        <w:rPr>
          <w:rFonts w:hint="eastAsia"/>
          <w:sz w:val="24"/>
          <w:szCs w:val="24"/>
        </w:rPr>
        <w:t>、</w:t>
      </w:r>
      <w:proofErr w:type="spellStart"/>
      <w:r>
        <w:rPr>
          <w:rFonts w:hint="eastAsia"/>
          <w:sz w:val="24"/>
          <w:szCs w:val="24"/>
        </w:rPr>
        <w:t>Radmin</w:t>
      </w:r>
      <w:proofErr w:type="spellEnd"/>
      <w:r>
        <w:rPr>
          <w:rFonts w:hint="eastAsia"/>
          <w:sz w:val="24"/>
          <w:szCs w:val="24"/>
        </w:rPr>
        <w:t>、</w:t>
      </w:r>
      <w:r>
        <w:rPr>
          <w:rFonts w:hint="eastAsia"/>
          <w:sz w:val="24"/>
          <w:szCs w:val="24"/>
        </w:rPr>
        <w:t>PCAnywhere</w:t>
      </w:r>
      <w:r>
        <w:rPr>
          <w:rFonts w:hint="eastAsia"/>
          <w:sz w:val="24"/>
          <w:szCs w:val="24"/>
        </w:rPr>
        <w:t>）、文件传输（</w:t>
      </w:r>
      <w:r>
        <w:rPr>
          <w:rFonts w:hint="eastAsia"/>
          <w:sz w:val="24"/>
          <w:szCs w:val="24"/>
        </w:rPr>
        <w:t>FTP</w:t>
      </w:r>
      <w:r>
        <w:rPr>
          <w:rFonts w:hint="eastAsia"/>
          <w:sz w:val="24"/>
          <w:szCs w:val="24"/>
        </w:rPr>
        <w:t>、</w:t>
      </w:r>
      <w:r>
        <w:rPr>
          <w:rFonts w:hint="eastAsia"/>
          <w:sz w:val="24"/>
          <w:szCs w:val="24"/>
        </w:rPr>
        <w:t>SFTP</w:t>
      </w:r>
      <w:r>
        <w:rPr>
          <w:rFonts w:hint="eastAsia"/>
          <w:sz w:val="24"/>
          <w:szCs w:val="24"/>
        </w:rPr>
        <w:t>）以及多种主流数据库的访问操作。</w:t>
      </w:r>
    </w:p>
    <w:p w:rsidR="00E01090" w:rsidRDefault="00E01090">
      <w:pPr>
        <w:spacing w:line="360" w:lineRule="auto"/>
        <w:rPr>
          <w:sz w:val="24"/>
          <w:szCs w:val="24"/>
        </w:rPr>
      </w:pPr>
    </w:p>
    <w:p w:rsidR="00E01090" w:rsidRDefault="004C15B6">
      <w:pPr>
        <w:pStyle w:val="2"/>
        <w:numPr>
          <w:ilvl w:val="1"/>
          <w:numId w:val="1"/>
        </w:numPr>
      </w:pPr>
      <w:bookmarkStart w:id="25" w:name="_Toc304197809"/>
      <w:bookmarkStart w:id="26" w:name="_Toc301270884"/>
      <w:bookmarkStart w:id="27" w:name="_Toc276905752"/>
      <w:bookmarkStart w:id="28" w:name="_Toc276908786"/>
      <w:bookmarkStart w:id="29" w:name="_Toc27498741"/>
      <w:r>
        <w:rPr>
          <w:rFonts w:hint="eastAsia"/>
        </w:rPr>
        <w:t>系统架构</w:t>
      </w:r>
      <w:bookmarkEnd w:id="25"/>
      <w:bookmarkEnd w:id="26"/>
      <w:bookmarkEnd w:id="27"/>
      <w:bookmarkEnd w:id="28"/>
      <w:bookmarkEnd w:id="29"/>
    </w:p>
    <w:p w:rsidR="00E01090" w:rsidRDefault="004C15B6">
      <w:pPr>
        <w:spacing w:line="360" w:lineRule="auto"/>
        <w:rPr>
          <w:sz w:val="24"/>
          <w:szCs w:val="24"/>
        </w:rPr>
      </w:pPr>
      <w:r>
        <w:rPr>
          <w:rFonts w:hint="eastAsia"/>
          <w:sz w:val="24"/>
          <w:szCs w:val="24"/>
        </w:rPr>
        <w:tab/>
      </w:r>
      <w:r>
        <w:rPr>
          <w:rFonts w:hint="eastAsia"/>
          <w:sz w:val="24"/>
          <w:szCs w:val="24"/>
        </w:rPr>
        <w:t>知道创宇运维审计堡垒机系统采用模块化设计，主要由以下模块组成：行为控制模块、审计模块、管理模块、存储模块、用户管理接口模块，各模块间关系如下图所示：</w:t>
      </w:r>
    </w:p>
    <w:p w:rsidR="00E01090" w:rsidRDefault="004C15B6">
      <w:pPr>
        <w:spacing w:line="360" w:lineRule="auto"/>
        <w:rPr>
          <w:sz w:val="24"/>
          <w:szCs w:val="24"/>
        </w:rPr>
      </w:pPr>
      <w:r>
        <w:rPr>
          <w:noProof/>
          <w:sz w:val="24"/>
          <w:szCs w:val="24"/>
        </w:rPr>
        <w:drawing>
          <wp:inline distT="0" distB="0" distL="0" distR="0">
            <wp:extent cx="5267325" cy="24765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2476500"/>
                    </a:xfrm>
                    <a:prstGeom prst="rect">
                      <a:avLst/>
                    </a:prstGeom>
                    <a:noFill/>
                    <a:ln>
                      <a:noFill/>
                    </a:ln>
                  </pic:spPr>
                </pic:pic>
              </a:graphicData>
            </a:graphic>
          </wp:inline>
        </w:drawing>
      </w:r>
    </w:p>
    <w:p w:rsidR="00E01090" w:rsidRDefault="00E01090">
      <w:pPr>
        <w:spacing w:line="360" w:lineRule="auto"/>
        <w:rPr>
          <w:sz w:val="24"/>
          <w:szCs w:val="24"/>
        </w:rPr>
      </w:pPr>
    </w:p>
    <w:p w:rsidR="00E01090" w:rsidRDefault="004C15B6">
      <w:pPr>
        <w:spacing w:line="360" w:lineRule="auto"/>
        <w:rPr>
          <w:b/>
          <w:sz w:val="24"/>
          <w:szCs w:val="24"/>
        </w:rPr>
      </w:pPr>
      <w:r>
        <w:rPr>
          <w:rFonts w:hint="eastAsia"/>
          <w:b/>
          <w:sz w:val="24"/>
          <w:szCs w:val="24"/>
        </w:rPr>
        <w:t>行为控制模块</w:t>
      </w:r>
    </w:p>
    <w:p w:rsidR="00E01090" w:rsidRDefault="004C15B6">
      <w:pPr>
        <w:spacing w:line="360" w:lineRule="auto"/>
        <w:rPr>
          <w:sz w:val="24"/>
          <w:szCs w:val="24"/>
        </w:rPr>
      </w:pPr>
      <w:r>
        <w:rPr>
          <w:rFonts w:hint="eastAsia"/>
          <w:sz w:val="24"/>
          <w:szCs w:val="24"/>
        </w:rPr>
        <w:tab/>
      </w:r>
      <w:r>
        <w:rPr>
          <w:rFonts w:hint="eastAsia"/>
          <w:sz w:val="24"/>
          <w:szCs w:val="24"/>
        </w:rPr>
        <w:t>实现对网络、数据库、服务器维护过程的网络数据包代理转发、行为还原及记录、违规行为阻断功能；</w:t>
      </w:r>
    </w:p>
    <w:p w:rsidR="00E01090" w:rsidRDefault="004C15B6">
      <w:pPr>
        <w:spacing w:line="360" w:lineRule="auto"/>
        <w:rPr>
          <w:b/>
          <w:sz w:val="24"/>
          <w:szCs w:val="24"/>
        </w:rPr>
      </w:pPr>
      <w:r>
        <w:rPr>
          <w:rFonts w:hint="eastAsia"/>
          <w:b/>
          <w:sz w:val="24"/>
          <w:szCs w:val="24"/>
        </w:rPr>
        <w:lastRenderedPageBreak/>
        <w:t>管理模块</w:t>
      </w:r>
    </w:p>
    <w:p w:rsidR="00E01090" w:rsidRDefault="004C15B6">
      <w:pPr>
        <w:spacing w:line="360" w:lineRule="auto"/>
        <w:rPr>
          <w:sz w:val="24"/>
          <w:szCs w:val="24"/>
        </w:rPr>
      </w:pPr>
      <w:r>
        <w:rPr>
          <w:rFonts w:hint="eastAsia"/>
          <w:sz w:val="24"/>
          <w:szCs w:val="24"/>
        </w:rPr>
        <w:tab/>
      </w:r>
      <w:r>
        <w:rPr>
          <w:rFonts w:hint="eastAsia"/>
          <w:sz w:val="24"/>
          <w:szCs w:val="24"/>
        </w:rPr>
        <w:t>实现维护用户管理、主机资产管理、用户授权与访问权限管理，以及对审计记录的数据存储控制；</w:t>
      </w:r>
    </w:p>
    <w:p w:rsidR="00E01090" w:rsidRDefault="004C15B6">
      <w:pPr>
        <w:spacing w:line="360" w:lineRule="auto"/>
        <w:rPr>
          <w:b/>
          <w:sz w:val="24"/>
          <w:szCs w:val="24"/>
        </w:rPr>
      </w:pPr>
      <w:r>
        <w:rPr>
          <w:rFonts w:hint="eastAsia"/>
          <w:b/>
          <w:sz w:val="24"/>
          <w:szCs w:val="24"/>
        </w:rPr>
        <w:t>审计模块</w:t>
      </w:r>
    </w:p>
    <w:p w:rsidR="00E01090" w:rsidRDefault="004C15B6">
      <w:pPr>
        <w:spacing w:line="360" w:lineRule="auto"/>
        <w:rPr>
          <w:sz w:val="24"/>
          <w:szCs w:val="24"/>
        </w:rPr>
      </w:pPr>
      <w:r>
        <w:rPr>
          <w:rFonts w:hint="eastAsia"/>
          <w:sz w:val="24"/>
          <w:szCs w:val="24"/>
        </w:rPr>
        <w:tab/>
      </w:r>
      <w:r>
        <w:rPr>
          <w:rFonts w:hint="eastAsia"/>
          <w:sz w:val="24"/>
          <w:szCs w:val="24"/>
        </w:rPr>
        <w:t>实现行为安全审计功能，包括实时违规行为告警系统、历史记录检索系统以及报表系统；</w:t>
      </w:r>
    </w:p>
    <w:p w:rsidR="00E01090" w:rsidRDefault="004C15B6">
      <w:pPr>
        <w:spacing w:line="360" w:lineRule="auto"/>
        <w:rPr>
          <w:b/>
          <w:sz w:val="24"/>
          <w:szCs w:val="24"/>
        </w:rPr>
      </w:pPr>
      <w:r>
        <w:rPr>
          <w:rFonts w:hint="eastAsia"/>
          <w:b/>
          <w:sz w:val="24"/>
          <w:szCs w:val="24"/>
        </w:rPr>
        <w:t>用户界面</w:t>
      </w:r>
    </w:p>
    <w:p w:rsidR="00E01090" w:rsidRDefault="004C15B6">
      <w:pPr>
        <w:spacing w:line="360" w:lineRule="auto"/>
        <w:rPr>
          <w:sz w:val="24"/>
          <w:szCs w:val="24"/>
        </w:rPr>
      </w:pPr>
      <w:r>
        <w:rPr>
          <w:rFonts w:hint="eastAsia"/>
          <w:sz w:val="24"/>
          <w:szCs w:val="24"/>
        </w:rPr>
        <w:tab/>
      </w:r>
      <w:r>
        <w:rPr>
          <w:rFonts w:hint="eastAsia"/>
          <w:sz w:val="24"/>
          <w:szCs w:val="24"/>
        </w:rPr>
        <w:t>提供运维人员审计管理接口，以及运维用户的远程工具使用界面。</w:t>
      </w:r>
    </w:p>
    <w:p w:rsidR="00E01090" w:rsidRDefault="004C15B6">
      <w:pPr>
        <w:pStyle w:val="2"/>
        <w:numPr>
          <w:ilvl w:val="1"/>
          <w:numId w:val="1"/>
        </w:numPr>
      </w:pPr>
      <w:bookmarkStart w:id="30" w:name="_Toc276905771"/>
      <w:bookmarkStart w:id="31" w:name="_Toc301270902"/>
      <w:bookmarkStart w:id="32" w:name="_Toc276908805"/>
      <w:bookmarkStart w:id="33" w:name="_Toc304197833"/>
      <w:bookmarkStart w:id="34" w:name="_Toc304197811"/>
      <w:bookmarkStart w:id="35" w:name="_Toc301270886"/>
      <w:bookmarkStart w:id="36" w:name="_Toc276908788"/>
      <w:bookmarkStart w:id="37" w:name="_Toc276905754"/>
      <w:bookmarkStart w:id="38" w:name="_Toc27498742"/>
      <w:r>
        <w:rPr>
          <w:rFonts w:hint="eastAsia"/>
        </w:rPr>
        <w:t>部署方式</w:t>
      </w:r>
      <w:bookmarkEnd w:id="30"/>
      <w:bookmarkEnd w:id="31"/>
      <w:bookmarkEnd w:id="32"/>
      <w:bookmarkEnd w:id="33"/>
      <w:bookmarkEnd w:id="38"/>
    </w:p>
    <w:p w:rsidR="00E01090" w:rsidRDefault="004C15B6">
      <w:pPr>
        <w:spacing w:line="360" w:lineRule="auto"/>
        <w:rPr>
          <w:b/>
        </w:rPr>
      </w:pPr>
      <w:bookmarkStart w:id="39" w:name="_Toc304197834"/>
      <w:r>
        <w:rPr>
          <w:rFonts w:hint="eastAsia"/>
          <w:b/>
        </w:rPr>
        <w:t>单臂部署</w:t>
      </w:r>
      <w:bookmarkEnd w:id="39"/>
      <w:r>
        <w:rPr>
          <w:rFonts w:hint="eastAsia"/>
          <w:b/>
        </w:rPr>
        <w:t>：</w:t>
      </w:r>
    </w:p>
    <w:p w:rsidR="00E01090" w:rsidRDefault="003A40CE">
      <w:pPr>
        <w:spacing w:line="360" w:lineRule="auto"/>
        <w:jc w:val="center"/>
        <w:rPr>
          <w:sz w:val="24"/>
          <w:szCs w:val="24"/>
        </w:rPr>
      </w:pPr>
      <w:r w:rsidRPr="003A40CE">
        <w:rPr>
          <w:noProof/>
          <w:sz w:val="24"/>
          <w:szCs w:val="24"/>
        </w:rPr>
        <w:drawing>
          <wp:inline distT="0" distB="0" distL="0" distR="0" wp14:anchorId="55C0F24A" wp14:editId="59239487">
            <wp:extent cx="4635500" cy="2717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5500" cy="2717800"/>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单臂部署示意图</w:t>
      </w:r>
    </w:p>
    <w:p w:rsidR="00E01090" w:rsidRDefault="004C15B6">
      <w:pPr>
        <w:spacing w:line="360" w:lineRule="auto"/>
        <w:rPr>
          <w:sz w:val="24"/>
          <w:szCs w:val="24"/>
        </w:rPr>
      </w:pPr>
      <w:r>
        <w:rPr>
          <w:rFonts w:hint="eastAsia"/>
          <w:sz w:val="24"/>
          <w:szCs w:val="24"/>
        </w:rPr>
        <w:tab/>
      </w:r>
      <w:r>
        <w:rPr>
          <w:rFonts w:hint="eastAsia"/>
          <w:sz w:val="24"/>
          <w:szCs w:val="24"/>
        </w:rPr>
        <w:t>如图所示，堡垒机系统在部署时只需要为其分配一个独立</w:t>
      </w:r>
      <w:r>
        <w:rPr>
          <w:rFonts w:hint="eastAsia"/>
          <w:sz w:val="24"/>
          <w:szCs w:val="24"/>
        </w:rPr>
        <w:t>IP</w:t>
      </w:r>
      <w:r>
        <w:rPr>
          <w:rFonts w:hint="eastAsia"/>
          <w:sz w:val="24"/>
          <w:szCs w:val="24"/>
        </w:rPr>
        <w:t>地址即可，无需对网络拓扑结构进行任何调整。一般而言，知道创宇运维审计堡垒机系统部署在服务器所在网段，同时堡垒机的</w:t>
      </w:r>
      <w:r>
        <w:rPr>
          <w:rFonts w:hint="eastAsia"/>
          <w:sz w:val="24"/>
          <w:szCs w:val="24"/>
        </w:rPr>
        <w:t>IP</w:t>
      </w:r>
      <w:r>
        <w:rPr>
          <w:rFonts w:hint="eastAsia"/>
          <w:sz w:val="24"/>
          <w:szCs w:val="24"/>
        </w:rPr>
        <w:t>地址通过网络设备发布到外部网络中供运维人员访问。</w:t>
      </w:r>
    </w:p>
    <w:p w:rsidR="00E01090" w:rsidRDefault="004C15B6">
      <w:pPr>
        <w:spacing w:line="360" w:lineRule="auto"/>
        <w:rPr>
          <w:sz w:val="24"/>
          <w:szCs w:val="24"/>
        </w:rPr>
      </w:pPr>
      <w:r>
        <w:rPr>
          <w:rFonts w:hint="eastAsia"/>
          <w:sz w:val="24"/>
          <w:szCs w:val="24"/>
        </w:rPr>
        <w:tab/>
      </w:r>
      <w:r>
        <w:rPr>
          <w:rFonts w:hint="eastAsia"/>
          <w:sz w:val="24"/>
          <w:szCs w:val="24"/>
        </w:rPr>
        <w:t>部署知道创宇运维审计堡垒机系统后，内部服务器的维护端口只需开放给运维安全管理系统，无需再让运维人员直接访问。对运维人员，只需开放知道创宇运维审计堡垒机系统的访问端口，从而进一步加强内部服务器的安全性。</w:t>
      </w:r>
    </w:p>
    <w:p w:rsidR="00E01090" w:rsidRDefault="004C15B6">
      <w:pPr>
        <w:widowControl/>
        <w:spacing w:line="360" w:lineRule="auto"/>
        <w:jc w:val="left"/>
        <w:rPr>
          <w:sz w:val="24"/>
          <w:szCs w:val="24"/>
        </w:rPr>
      </w:pPr>
      <w:r>
        <w:rPr>
          <w:sz w:val="24"/>
          <w:szCs w:val="24"/>
        </w:rPr>
        <w:br w:type="page"/>
      </w:r>
    </w:p>
    <w:p w:rsidR="00E01090" w:rsidRDefault="004C15B6">
      <w:pPr>
        <w:spacing w:line="360" w:lineRule="auto"/>
        <w:rPr>
          <w:b/>
        </w:rPr>
      </w:pPr>
      <w:bookmarkStart w:id="40" w:name="_Toc304197835"/>
      <w:r>
        <w:rPr>
          <w:rFonts w:hint="eastAsia"/>
          <w:b/>
        </w:rPr>
        <w:lastRenderedPageBreak/>
        <w:t>双臂模式部署</w:t>
      </w:r>
      <w:bookmarkEnd w:id="40"/>
      <w:r>
        <w:rPr>
          <w:rFonts w:hint="eastAsia"/>
          <w:b/>
        </w:rPr>
        <w:t>：</w:t>
      </w:r>
    </w:p>
    <w:p w:rsidR="00E01090" w:rsidRDefault="00A12D74">
      <w:pPr>
        <w:spacing w:line="360" w:lineRule="auto"/>
        <w:jc w:val="center"/>
        <w:rPr>
          <w:sz w:val="24"/>
          <w:szCs w:val="24"/>
        </w:rPr>
      </w:pPr>
      <w:r w:rsidRPr="00A12D74">
        <w:rPr>
          <w:noProof/>
          <w:sz w:val="24"/>
          <w:szCs w:val="24"/>
        </w:rPr>
        <w:drawing>
          <wp:inline distT="0" distB="0" distL="0" distR="0" wp14:anchorId="48C113D7" wp14:editId="00DDC2CD">
            <wp:extent cx="4635500" cy="2781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5500" cy="2781300"/>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双臂部署示意图</w:t>
      </w:r>
    </w:p>
    <w:p w:rsidR="00E01090" w:rsidRDefault="004C15B6">
      <w:pPr>
        <w:spacing w:line="360" w:lineRule="auto"/>
        <w:ind w:firstLine="420"/>
        <w:rPr>
          <w:sz w:val="24"/>
          <w:szCs w:val="24"/>
        </w:rPr>
      </w:pPr>
      <w:r>
        <w:rPr>
          <w:rFonts w:hint="eastAsia"/>
          <w:sz w:val="24"/>
          <w:szCs w:val="24"/>
        </w:rPr>
        <w:t>在双臂模式下，知道创宇运维审计堡垒机系统拥有内外两个</w:t>
      </w:r>
      <w:r>
        <w:rPr>
          <w:rFonts w:hint="eastAsia"/>
          <w:sz w:val="24"/>
          <w:szCs w:val="24"/>
        </w:rPr>
        <w:t>IP</w:t>
      </w:r>
      <w:r>
        <w:rPr>
          <w:rFonts w:hint="eastAsia"/>
          <w:sz w:val="24"/>
          <w:szCs w:val="24"/>
        </w:rPr>
        <w:t>地址，内部</w:t>
      </w:r>
      <w:r>
        <w:rPr>
          <w:rFonts w:hint="eastAsia"/>
          <w:sz w:val="24"/>
          <w:szCs w:val="24"/>
        </w:rPr>
        <w:t>IP</w:t>
      </w:r>
      <w:r>
        <w:rPr>
          <w:rFonts w:hint="eastAsia"/>
          <w:sz w:val="24"/>
          <w:szCs w:val="24"/>
        </w:rPr>
        <w:t>地址与服务器网段相通，外部服务器用于运维用户访问。该部署方案适用于服务器网段与客户端网段划分清晰的情况，此外采用该方案有利于实施网络控制</w:t>
      </w:r>
      <w:r>
        <w:rPr>
          <w:rFonts w:hint="eastAsia"/>
          <w:sz w:val="24"/>
          <w:szCs w:val="24"/>
        </w:rPr>
        <w:t>ACL</w:t>
      </w:r>
      <w:r>
        <w:rPr>
          <w:rFonts w:hint="eastAsia"/>
          <w:sz w:val="24"/>
          <w:szCs w:val="24"/>
        </w:rPr>
        <w:t>。</w:t>
      </w:r>
    </w:p>
    <w:p w:rsidR="00E01090" w:rsidRDefault="004C15B6">
      <w:pPr>
        <w:spacing w:line="360" w:lineRule="auto"/>
        <w:rPr>
          <w:sz w:val="24"/>
          <w:szCs w:val="24"/>
        </w:rPr>
      </w:pPr>
      <w:r>
        <w:rPr>
          <w:sz w:val="24"/>
          <w:szCs w:val="24"/>
        </w:rPr>
        <w:br w:type="page"/>
      </w:r>
    </w:p>
    <w:p w:rsidR="00E01090" w:rsidRDefault="004C15B6">
      <w:pPr>
        <w:pStyle w:val="2"/>
        <w:numPr>
          <w:ilvl w:val="1"/>
          <w:numId w:val="1"/>
        </w:numPr>
      </w:pPr>
      <w:bookmarkStart w:id="41" w:name="_Toc304197810"/>
      <w:bookmarkStart w:id="42" w:name="_Toc27498743"/>
      <w:r>
        <w:rPr>
          <w:rFonts w:hint="eastAsia"/>
        </w:rPr>
        <w:lastRenderedPageBreak/>
        <w:t>支持的运维协议与对象</w:t>
      </w:r>
      <w:bookmarkEnd w:id="41"/>
      <w:bookmarkEnd w:id="42"/>
    </w:p>
    <w:p w:rsidR="00E01090" w:rsidRDefault="004C15B6">
      <w:pPr>
        <w:spacing w:line="360" w:lineRule="auto"/>
        <w:rPr>
          <w:sz w:val="24"/>
          <w:szCs w:val="24"/>
        </w:rPr>
      </w:pPr>
      <w:r>
        <w:rPr>
          <w:rFonts w:hint="eastAsia"/>
          <w:noProof/>
          <w:sz w:val="24"/>
          <w:szCs w:val="24"/>
        </w:rPr>
        <w:drawing>
          <wp:inline distT="0" distB="0" distL="0" distR="0">
            <wp:extent cx="5276850" cy="61055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6105525"/>
                    </a:xfrm>
                    <a:prstGeom prst="rect">
                      <a:avLst/>
                    </a:prstGeom>
                    <a:noFill/>
                    <a:ln>
                      <a:noFill/>
                    </a:ln>
                  </pic:spPr>
                </pic:pic>
              </a:graphicData>
            </a:graphic>
          </wp:inline>
        </w:drawing>
      </w:r>
    </w:p>
    <w:p w:rsidR="00E01090" w:rsidRDefault="004C15B6">
      <w:pPr>
        <w:spacing w:line="360" w:lineRule="auto"/>
        <w:rPr>
          <w:sz w:val="24"/>
          <w:szCs w:val="24"/>
        </w:rPr>
      </w:pPr>
      <w:r>
        <w:rPr>
          <w:sz w:val="24"/>
          <w:szCs w:val="24"/>
        </w:rPr>
        <w:br w:type="page"/>
      </w:r>
    </w:p>
    <w:p w:rsidR="00E01090" w:rsidRDefault="004C15B6">
      <w:pPr>
        <w:pStyle w:val="1"/>
        <w:numPr>
          <w:ilvl w:val="0"/>
          <w:numId w:val="1"/>
        </w:numPr>
        <w:spacing w:line="360" w:lineRule="auto"/>
      </w:pPr>
      <w:bookmarkStart w:id="43" w:name="_Toc27498744"/>
      <w:r>
        <w:rPr>
          <w:rFonts w:hint="eastAsia"/>
        </w:rPr>
        <w:lastRenderedPageBreak/>
        <w:t>产品功能</w:t>
      </w:r>
      <w:bookmarkEnd w:id="34"/>
      <w:bookmarkEnd w:id="35"/>
      <w:bookmarkEnd w:id="36"/>
      <w:bookmarkEnd w:id="37"/>
      <w:bookmarkEnd w:id="43"/>
    </w:p>
    <w:p w:rsidR="00E01090" w:rsidRDefault="004C15B6">
      <w:pPr>
        <w:pStyle w:val="2"/>
        <w:numPr>
          <w:ilvl w:val="1"/>
          <w:numId w:val="1"/>
        </w:numPr>
      </w:pPr>
      <w:bookmarkStart w:id="44" w:name="_Toc276905755"/>
      <w:bookmarkStart w:id="45" w:name="_Toc276908789"/>
      <w:bookmarkStart w:id="46" w:name="_Toc301270887"/>
      <w:bookmarkStart w:id="47" w:name="_Toc304197812"/>
      <w:bookmarkStart w:id="48" w:name="_Toc27498745"/>
      <w:r>
        <w:rPr>
          <w:rFonts w:hint="eastAsia"/>
        </w:rPr>
        <w:t>统一身份认证</w:t>
      </w:r>
      <w:bookmarkEnd w:id="44"/>
      <w:bookmarkEnd w:id="45"/>
      <w:bookmarkEnd w:id="46"/>
      <w:r>
        <w:rPr>
          <w:rFonts w:hint="eastAsia"/>
        </w:rPr>
        <w:t>与</w:t>
      </w:r>
      <w:r>
        <w:rPr>
          <w:rFonts w:hint="eastAsia"/>
        </w:rPr>
        <w:t>SSO</w:t>
      </w:r>
      <w:bookmarkEnd w:id="47"/>
      <w:bookmarkEnd w:id="48"/>
    </w:p>
    <w:p w:rsidR="00E01090" w:rsidRDefault="004C15B6">
      <w:pPr>
        <w:spacing w:line="360" w:lineRule="auto"/>
        <w:ind w:firstLine="420"/>
        <w:rPr>
          <w:sz w:val="24"/>
          <w:szCs w:val="24"/>
        </w:rPr>
      </w:pPr>
      <w:r>
        <w:rPr>
          <w:rFonts w:hint="eastAsia"/>
          <w:sz w:val="24"/>
          <w:szCs w:val="24"/>
        </w:rPr>
        <w:t>在信息系统的运维操作过程中，经常会出现多名维护人员共用设备（系统）账号进行远程访问的情况，从而导致出现安全事件无法清晰地定位责任人。知道创宇运维审计堡垒机系统为每一个运维人员创建唯一的运维账号（主账号），运维账号是获取目标设备访问权利的唯一账号，进行运维操作时，所有设备账号（从账号）均与主账号进行关联，确保所有运维行为审计记录的一致性，从而准确定位事故责任人，弥补传统网络安全审计产品无法准确定位用户身份的缺陷，有效解决账号共用问题。</w:t>
      </w:r>
    </w:p>
    <w:p w:rsidR="00E01090" w:rsidRDefault="004C15B6">
      <w:pPr>
        <w:spacing w:line="360" w:lineRule="auto"/>
        <w:rPr>
          <w:b/>
          <w:sz w:val="24"/>
          <w:szCs w:val="24"/>
        </w:rPr>
      </w:pPr>
      <w:r>
        <w:rPr>
          <w:rFonts w:hint="eastAsia"/>
          <w:b/>
          <w:sz w:val="24"/>
          <w:szCs w:val="24"/>
        </w:rPr>
        <w:t>知道创宇运维审计堡垒机系统支持多种身份认证方式：</w:t>
      </w:r>
    </w:p>
    <w:p w:rsidR="00E01090" w:rsidRDefault="004C15B6">
      <w:pPr>
        <w:numPr>
          <w:ilvl w:val="0"/>
          <w:numId w:val="7"/>
        </w:numPr>
        <w:spacing w:line="360" w:lineRule="auto"/>
        <w:rPr>
          <w:sz w:val="24"/>
          <w:szCs w:val="24"/>
        </w:rPr>
      </w:pPr>
      <w:r>
        <w:rPr>
          <w:rFonts w:hint="eastAsia"/>
          <w:sz w:val="24"/>
          <w:szCs w:val="24"/>
        </w:rPr>
        <w:t>本地认证</w:t>
      </w:r>
    </w:p>
    <w:p w:rsidR="00E01090" w:rsidRDefault="004C15B6">
      <w:pPr>
        <w:numPr>
          <w:ilvl w:val="0"/>
          <w:numId w:val="7"/>
        </w:numPr>
        <w:spacing w:line="360" w:lineRule="auto"/>
        <w:rPr>
          <w:sz w:val="24"/>
          <w:szCs w:val="24"/>
        </w:rPr>
      </w:pPr>
      <w:r>
        <w:rPr>
          <w:rFonts w:hint="eastAsia"/>
          <w:sz w:val="24"/>
          <w:szCs w:val="24"/>
        </w:rPr>
        <w:t>Radius</w:t>
      </w:r>
      <w:r>
        <w:rPr>
          <w:rFonts w:hint="eastAsia"/>
          <w:sz w:val="24"/>
          <w:szCs w:val="24"/>
        </w:rPr>
        <w:t>认证</w:t>
      </w:r>
    </w:p>
    <w:p w:rsidR="00E01090" w:rsidRDefault="004C15B6">
      <w:pPr>
        <w:numPr>
          <w:ilvl w:val="0"/>
          <w:numId w:val="7"/>
        </w:numPr>
        <w:spacing w:line="360" w:lineRule="auto"/>
        <w:rPr>
          <w:sz w:val="24"/>
          <w:szCs w:val="24"/>
        </w:rPr>
      </w:pPr>
      <w:r>
        <w:rPr>
          <w:rFonts w:hint="eastAsia"/>
          <w:sz w:val="24"/>
          <w:szCs w:val="24"/>
        </w:rPr>
        <w:t>动态令牌</w:t>
      </w:r>
      <w:r>
        <w:rPr>
          <w:sz w:val="24"/>
          <w:szCs w:val="24"/>
        </w:rPr>
        <w:t>（安盟、</w:t>
      </w:r>
      <w:r>
        <w:rPr>
          <w:sz w:val="24"/>
          <w:szCs w:val="24"/>
        </w:rPr>
        <w:t>RSA</w:t>
      </w:r>
      <w:r>
        <w:rPr>
          <w:sz w:val="24"/>
          <w:szCs w:val="24"/>
        </w:rPr>
        <w:t>）</w:t>
      </w:r>
    </w:p>
    <w:p w:rsidR="00E01090" w:rsidRDefault="004C15B6">
      <w:pPr>
        <w:numPr>
          <w:ilvl w:val="0"/>
          <w:numId w:val="7"/>
        </w:numPr>
        <w:spacing w:line="360" w:lineRule="auto"/>
        <w:rPr>
          <w:sz w:val="24"/>
          <w:szCs w:val="24"/>
        </w:rPr>
      </w:pPr>
      <w:r>
        <w:rPr>
          <w:rFonts w:hint="eastAsia"/>
          <w:sz w:val="24"/>
          <w:szCs w:val="24"/>
        </w:rPr>
        <w:t>LDAP</w:t>
      </w:r>
      <w:r>
        <w:rPr>
          <w:rFonts w:hint="eastAsia"/>
          <w:sz w:val="24"/>
          <w:szCs w:val="24"/>
        </w:rPr>
        <w:t>认证</w:t>
      </w:r>
    </w:p>
    <w:p w:rsidR="00E01090" w:rsidRDefault="004C15B6">
      <w:pPr>
        <w:numPr>
          <w:ilvl w:val="0"/>
          <w:numId w:val="7"/>
        </w:numPr>
        <w:spacing w:line="360" w:lineRule="auto"/>
        <w:rPr>
          <w:sz w:val="24"/>
          <w:szCs w:val="24"/>
        </w:rPr>
      </w:pPr>
      <w:r>
        <w:rPr>
          <w:rFonts w:hint="eastAsia"/>
          <w:sz w:val="24"/>
          <w:szCs w:val="24"/>
        </w:rPr>
        <w:t>AD</w:t>
      </w:r>
      <w:r>
        <w:rPr>
          <w:rFonts w:hint="eastAsia"/>
          <w:sz w:val="24"/>
          <w:szCs w:val="24"/>
        </w:rPr>
        <w:t>域认证等</w:t>
      </w:r>
    </w:p>
    <w:p w:rsidR="00E01090" w:rsidRDefault="004C15B6">
      <w:pPr>
        <w:numPr>
          <w:ilvl w:val="0"/>
          <w:numId w:val="7"/>
        </w:numPr>
        <w:spacing w:line="360" w:lineRule="auto"/>
        <w:rPr>
          <w:sz w:val="24"/>
          <w:szCs w:val="24"/>
        </w:rPr>
      </w:pPr>
      <w:r>
        <w:rPr>
          <w:rFonts w:hint="eastAsia"/>
          <w:sz w:val="24"/>
          <w:szCs w:val="24"/>
        </w:rPr>
        <w:t>短信认证</w:t>
      </w:r>
    </w:p>
    <w:p w:rsidR="00E01090" w:rsidRDefault="00E01090">
      <w:pPr>
        <w:spacing w:line="360" w:lineRule="auto"/>
        <w:rPr>
          <w:sz w:val="24"/>
          <w:szCs w:val="24"/>
        </w:rPr>
      </w:pPr>
    </w:p>
    <w:p w:rsidR="00E01090" w:rsidRDefault="004C15B6">
      <w:pPr>
        <w:spacing w:line="360" w:lineRule="auto"/>
        <w:ind w:firstLine="420"/>
        <w:rPr>
          <w:sz w:val="24"/>
          <w:szCs w:val="24"/>
        </w:rPr>
      </w:pPr>
      <w:r>
        <w:rPr>
          <w:rFonts w:hint="eastAsia"/>
          <w:sz w:val="24"/>
          <w:szCs w:val="24"/>
        </w:rPr>
        <w:t>知道创宇运维审计堡垒机系统系统还支持</w:t>
      </w:r>
      <w:r>
        <w:rPr>
          <w:rFonts w:hint="eastAsia"/>
          <w:sz w:val="24"/>
          <w:szCs w:val="24"/>
        </w:rPr>
        <w:t>SSO</w:t>
      </w:r>
      <w:r>
        <w:rPr>
          <w:rFonts w:hint="eastAsia"/>
          <w:sz w:val="24"/>
          <w:szCs w:val="24"/>
        </w:rPr>
        <w:t>功能，运维人员一次登陆，即可访问所有目标资源，无需二次输入用户名、口令信息。</w:t>
      </w:r>
    </w:p>
    <w:p w:rsidR="00E01090" w:rsidRDefault="004C15B6">
      <w:pPr>
        <w:pStyle w:val="2"/>
        <w:numPr>
          <w:ilvl w:val="1"/>
          <w:numId w:val="1"/>
        </w:numPr>
      </w:pPr>
      <w:bookmarkStart w:id="49" w:name="_Toc27498746"/>
      <w:r>
        <w:rPr>
          <w:rFonts w:hint="eastAsia"/>
        </w:rPr>
        <w:t>统一维护访问通道功能</w:t>
      </w:r>
      <w:bookmarkEnd w:id="49"/>
    </w:p>
    <w:p w:rsidR="00E01090" w:rsidRDefault="004C15B6">
      <w:pPr>
        <w:spacing w:line="360" w:lineRule="auto"/>
        <w:ind w:firstLine="420"/>
        <w:rPr>
          <w:sz w:val="24"/>
          <w:szCs w:val="24"/>
        </w:rPr>
      </w:pPr>
      <w:r>
        <w:rPr>
          <w:sz w:val="24"/>
          <w:szCs w:val="24"/>
        </w:rPr>
        <w:t>知道创宇运维审计堡垒机系统部署后，运维人员可以通过不同的方式对目标对象进行访问、维护：</w:t>
      </w:r>
    </w:p>
    <w:p w:rsidR="00E01090" w:rsidRDefault="004C15B6">
      <w:pPr>
        <w:numPr>
          <w:ilvl w:val="0"/>
          <w:numId w:val="8"/>
        </w:numPr>
        <w:spacing w:line="360" w:lineRule="auto"/>
        <w:rPr>
          <w:sz w:val="24"/>
          <w:szCs w:val="24"/>
        </w:rPr>
      </w:pPr>
      <w:r>
        <w:rPr>
          <w:sz w:val="24"/>
          <w:szCs w:val="24"/>
        </w:rPr>
        <w:t>WEB</w:t>
      </w:r>
      <w:r>
        <w:rPr>
          <w:sz w:val="24"/>
          <w:szCs w:val="24"/>
        </w:rPr>
        <w:t>控件方式访问，所有协议均可通过</w:t>
      </w:r>
      <w:r>
        <w:rPr>
          <w:sz w:val="24"/>
          <w:szCs w:val="24"/>
        </w:rPr>
        <w:t>WEB</w:t>
      </w:r>
      <w:r>
        <w:rPr>
          <w:sz w:val="24"/>
          <w:szCs w:val="24"/>
        </w:rPr>
        <w:t>空间方式从</w:t>
      </w:r>
      <w:r>
        <w:rPr>
          <w:sz w:val="24"/>
          <w:szCs w:val="24"/>
        </w:rPr>
        <w:t>WEB</w:t>
      </w:r>
      <w:r>
        <w:rPr>
          <w:sz w:val="24"/>
          <w:szCs w:val="24"/>
        </w:rPr>
        <w:t>直接发起访问，访问过程支持</w:t>
      </w:r>
      <w:r>
        <w:rPr>
          <w:sz w:val="24"/>
          <w:szCs w:val="24"/>
        </w:rPr>
        <w:t>IE</w:t>
      </w:r>
      <w:r>
        <w:rPr>
          <w:sz w:val="24"/>
          <w:szCs w:val="24"/>
        </w:rPr>
        <w:t>、</w:t>
      </w:r>
      <w:r>
        <w:rPr>
          <w:sz w:val="24"/>
          <w:szCs w:val="24"/>
        </w:rPr>
        <w:t>Firefox</w:t>
      </w:r>
      <w:r>
        <w:rPr>
          <w:sz w:val="24"/>
          <w:szCs w:val="24"/>
        </w:rPr>
        <w:t>、</w:t>
      </w:r>
      <w:r>
        <w:rPr>
          <w:sz w:val="24"/>
          <w:szCs w:val="24"/>
        </w:rPr>
        <w:t>chrome</w:t>
      </w:r>
      <w:r>
        <w:rPr>
          <w:sz w:val="24"/>
          <w:szCs w:val="24"/>
        </w:rPr>
        <w:t>等多种浏览器；</w:t>
      </w:r>
    </w:p>
    <w:p w:rsidR="00E01090" w:rsidRDefault="004C15B6">
      <w:pPr>
        <w:numPr>
          <w:ilvl w:val="0"/>
          <w:numId w:val="8"/>
        </w:numPr>
        <w:spacing w:line="360" w:lineRule="auto"/>
        <w:rPr>
          <w:sz w:val="24"/>
          <w:szCs w:val="24"/>
        </w:rPr>
      </w:pPr>
      <w:r>
        <w:rPr>
          <w:rFonts w:hint="eastAsia"/>
          <w:sz w:val="24"/>
          <w:szCs w:val="24"/>
        </w:rPr>
        <w:t>支持通过</w:t>
      </w:r>
      <w:r>
        <w:rPr>
          <w:rFonts w:hint="eastAsia"/>
          <w:sz w:val="24"/>
          <w:szCs w:val="24"/>
        </w:rPr>
        <w:t>WEB</w:t>
      </w:r>
      <w:r>
        <w:rPr>
          <w:rFonts w:hint="eastAsia"/>
          <w:sz w:val="24"/>
          <w:szCs w:val="24"/>
        </w:rPr>
        <w:t>直接调用本地客户端方式进行访问；</w:t>
      </w:r>
    </w:p>
    <w:p w:rsidR="00E01090" w:rsidRDefault="004C15B6">
      <w:pPr>
        <w:numPr>
          <w:ilvl w:val="0"/>
          <w:numId w:val="8"/>
        </w:numPr>
        <w:spacing w:line="360" w:lineRule="auto"/>
        <w:rPr>
          <w:sz w:val="24"/>
          <w:szCs w:val="24"/>
        </w:rPr>
      </w:pPr>
      <w:r>
        <w:rPr>
          <w:rFonts w:hint="eastAsia"/>
          <w:sz w:val="24"/>
          <w:szCs w:val="24"/>
        </w:rPr>
        <w:t>支持</w:t>
      </w:r>
      <w:r>
        <w:rPr>
          <w:sz w:val="24"/>
          <w:szCs w:val="24"/>
        </w:rPr>
        <w:t>本地直接使用</w:t>
      </w:r>
      <w:r>
        <w:rPr>
          <w:sz w:val="24"/>
          <w:szCs w:val="24"/>
        </w:rPr>
        <w:t>CS</w:t>
      </w:r>
      <w:r>
        <w:rPr>
          <w:sz w:val="24"/>
          <w:szCs w:val="24"/>
        </w:rPr>
        <w:t>客户端直接访问，兼容管理员原有使用习惯</w:t>
      </w:r>
    </w:p>
    <w:p w:rsidR="00E01090" w:rsidRDefault="00E01090">
      <w:pPr>
        <w:spacing w:line="360" w:lineRule="auto"/>
        <w:rPr>
          <w:sz w:val="24"/>
          <w:szCs w:val="24"/>
        </w:rPr>
      </w:pPr>
    </w:p>
    <w:p w:rsidR="00E01090" w:rsidRDefault="004C15B6">
      <w:pPr>
        <w:spacing w:line="360" w:lineRule="auto"/>
        <w:ind w:firstLine="420"/>
        <w:rPr>
          <w:sz w:val="24"/>
          <w:szCs w:val="24"/>
        </w:rPr>
      </w:pPr>
      <w:r>
        <w:rPr>
          <w:rFonts w:hint="eastAsia"/>
          <w:sz w:val="24"/>
          <w:szCs w:val="24"/>
        </w:rPr>
        <w:t>运维人员登录知道创宇运维审计堡垒机系统时，系统会根据访问授权列表自动展示授权范围的主机，避免用户访问未经授权主机。</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用户访问界面展示</w:t>
      </w:r>
    </w:p>
    <w:p w:rsidR="00E01090" w:rsidRDefault="004C15B6">
      <w:pPr>
        <w:spacing w:line="360" w:lineRule="auto"/>
        <w:ind w:firstLine="420"/>
        <w:rPr>
          <w:sz w:val="24"/>
          <w:szCs w:val="24"/>
        </w:rPr>
      </w:pPr>
      <w:r>
        <w:rPr>
          <w:rFonts w:hint="eastAsia"/>
          <w:sz w:val="24"/>
          <w:szCs w:val="24"/>
        </w:rPr>
        <w:t>此外，知道创宇运维审计堡垒机系统还支持在运维过程中要求其他运维人员进行协同操作的功能，在协同操作模式下，</w:t>
      </w:r>
      <w:r>
        <w:rPr>
          <w:rFonts w:hint="eastAsia"/>
          <w:sz w:val="24"/>
          <w:szCs w:val="24"/>
        </w:rPr>
        <w:t>2</w:t>
      </w:r>
      <w:r>
        <w:rPr>
          <w:rFonts w:hint="eastAsia"/>
          <w:sz w:val="24"/>
          <w:szCs w:val="24"/>
        </w:rPr>
        <w:t>名运维人员可以共同操作同一个访问会话界面；</w:t>
      </w:r>
    </w:p>
    <w:p w:rsidR="00E01090" w:rsidRDefault="004C15B6">
      <w:pPr>
        <w:spacing w:line="360" w:lineRule="auto"/>
        <w:jc w:val="center"/>
        <w:rPr>
          <w:sz w:val="24"/>
          <w:szCs w:val="24"/>
        </w:rPr>
      </w:pPr>
      <w:r>
        <w:rPr>
          <w:rFonts w:hint="eastAsia"/>
          <w:noProof/>
          <w:sz w:val="24"/>
          <w:szCs w:val="24"/>
        </w:rPr>
        <w:drawing>
          <wp:inline distT="0" distB="0" distL="0" distR="0">
            <wp:extent cx="4562475" cy="1676400"/>
            <wp:effectExtent l="0" t="0" r="9525" b="0"/>
            <wp:docPr id="23" name="图片 23" descr="白皮书-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白皮书-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62475" cy="1676400"/>
                    </a:xfrm>
                    <a:prstGeom prst="rect">
                      <a:avLst/>
                    </a:prstGeom>
                    <a:noFill/>
                    <a:ln>
                      <a:noFill/>
                    </a:ln>
                  </pic:spPr>
                </pic:pic>
              </a:graphicData>
            </a:graphic>
          </wp:inline>
        </w:drawing>
      </w:r>
    </w:p>
    <w:p w:rsidR="00E01090" w:rsidRDefault="004C15B6">
      <w:pPr>
        <w:pStyle w:val="2"/>
        <w:numPr>
          <w:ilvl w:val="1"/>
          <w:numId w:val="1"/>
        </w:numPr>
      </w:pPr>
      <w:bookmarkStart w:id="50" w:name="_Toc27498747"/>
      <w:r>
        <w:rPr>
          <w:rFonts w:hint="eastAsia"/>
        </w:rPr>
        <w:t>运维工作流管理</w:t>
      </w:r>
      <w:bookmarkEnd w:id="50"/>
    </w:p>
    <w:p w:rsidR="00E01090" w:rsidRDefault="004C15B6">
      <w:pPr>
        <w:spacing w:line="360" w:lineRule="auto"/>
        <w:rPr>
          <w:sz w:val="24"/>
          <w:szCs w:val="24"/>
        </w:rPr>
      </w:pPr>
      <w:r>
        <w:rPr>
          <w:sz w:val="24"/>
          <w:szCs w:val="24"/>
        </w:rPr>
        <w:tab/>
      </w:r>
      <w:r>
        <w:rPr>
          <w:sz w:val="24"/>
          <w:szCs w:val="24"/>
        </w:rPr>
        <w:t>知道创宇运维审计堡垒机系统</w:t>
      </w:r>
      <w:r>
        <w:rPr>
          <w:rFonts w:hint="eastAsia"/>
          <w:sz w:val="24"/>
          <w:szCs w:val="24"/>
        </w:rPr>
        <w:t>系统内置了多个运维工作流程管理功能，</w:t>
      </w:r>
      <w:r>
        <w:rPr>
          <w:sz w:val="24"/>
          <w:szCs w:val="24"/>
        </w:rPr>
        <w:t>IT</w:t>
      </w:r>
      <w:r>
        <w:rPr>
          <w:rFonts w:hint="eastAsia"/>
          <w:sz w:val="24"/>
          <w:szCs w:val="24"/>
        </w:rPr>
        <w:t>部门能够通过运维工作流功能规范</w:t>
      </w:r>
      <w:r>
        <w:rPr>
          <w:sz w:val="24"/>
          <w:szCs w:val="24"/>
        </w:rPr>
        <w:t>IT</w:t>
      </w:r>
      <w:r>
        <w:rPr>
          <w:rFonts w:hint="eastAsia"/>
          <w:sz w:val="24"/>
          <w:szCs w:val="24"/>
        </w:rPr>
        <w:t>运维过程，工作流功能包含以下具体流程：</w:t>
      </w:r>
    </w:p>
    <w:p w:rsidR="00E01090" w:rsidRDefault="004C15B6">
      <w:pPr>
        <w:spacing w:line="360" w:lineRule="auto"/>
        <w:rPr>
          <w:sz w:val="24"/>
          <w:szCs w:val="24"/>
        </w:rPr>
      </w:pPr>
      <w:r>
        <w:rPr>
          <w:sz w:val="24"/>
          <w:szCs w:val="24"/>
        </w:rPr>
        <w:t>a</w:t>
      </w:r>
      <w:r>
        <w:rPr>
          <w:sz w:val="24"/>
          <w:szCs w:val="24"/>
        </w:rPr>
        <w:t>）</w:t>
      </w:r>
      <w:r>
        <w:rPr>
          <w:rFonts w:hint="eastAsia"/>
          <w:sz w:val="24"/>
          <w:szCs w:val="24"/>
        </w:rPr>
        <w:t>工作任务管理流程：</w:t>
      </w:r>
    </w:p>
    <w:p w:rsidR="00E01090" w:rsidRDefault="004C15B6">
      <w:pPr>
        <w:numPr>
          <w:ilvl w:val="0"/>
          <w:numId w:val="9"/>
        </w:numPr>
        <w:spacing w:line="360" w:lineRule="auto"/>
        <w:rPr>
          <w:sz w:val="24"/>
          <w:szCs w:val="24"/>
        </w:rPr>
      </w:pPr>
      <w:r>
        <w:rPr>
          <w:rFonts w:hint="eastAsia"/>
          <w:sz w:val="24"/>
          <w:szCs w:val="24"/>
        </w:rPr>
        <w:t>任务发起人通过系统下发工作任务；</w:t>
      </w:r>
    </w:p>
    <w:p w:rsidR="00E01090" w:rsidRDefault="004C15B6">
      <w:pPr>
        <w:numPr>
          <w:ilvl w:val="0"/>
          <w:numId w:val="9"/>
        </w:numPr>
        <w:spacing w:line="360" w:lineRule="auto"/>
        <w:rPr>
          <w:sz w:val="24"/>
          <w:szCs w:val="24"/>
        </w:rPr>
      </w:pPr>
      <w:r>
        <w:rPr>
          <w:rFonts w:hint="eastAsia"/>
          <w:sz w:val="24"/>
          <w:szCs w:val="24"/>
        </w:rPr>
        <w:t>任务接收人在个人消息中心实时接收工作任务信息；</w:t>
      </w:r>
    </w:p>
    <w:p w:rsidR="00E01090" w:rsidRDefault="004C15B6">
      <w:pPr>
        <w:numPr>
          <w:ilvl w:val="0"/>
          <w:numId w:val="9"/>
        </w:numPr>
        <w:spacing w:line="360" w:lineRule="auto"/>
        <w:rPr>
          <w:sz w:val="24"/>
          <w:szCs w:val="24"/>
        </w:rPr>
      </w:pPr>
      <w:r>
        <w:rPr>
          <w:rFonts w:hint="eastAsia"/>
          <w:sz w:val="24"/>
          <w:szCs w:val="24"/>
        </w:rPr>
        <w:lastRenderedPageBreak/>
        <w:t>任务接收人完成工作，在</w:t>
      </w:r>
      <w:r>
        <w:rPr>
          <w:sz w:val="24"/>
          <w:szCs w:val="24"/>
        </w:rPr>
        <w:t>WEB</w:t>
      </w:r>
      <w:r>
        <w:rPr>
          <w:rFonts w:hint="eastAsia"/>
          <w:sz w:val="24"/>
          <w:szCs w:val="24"/>
        </w:rPr>
        <w:t>界面中进行任务回复；</w:t>
      </w:r>
    </w:p>
    <w:p w:rsidR="00E01090" w:rsidRDefault="004C15B6">
      <w:pPr>
        <w:numPr>
          <w:ilvl w:val="0"/>
          <w:numId w:val="9"/>
        </w:numPr>
        <w:spacing w:line="360" w:lineRule="auto"/>
        <w:rPr>
          <w:sz w:val="24"/>
          <w:szCs w:val="24"/>
        </w:rPr>
      </w:pPr>
      <w:r>
        <w:rPr>
          <w:rFonts w:hint="eastAsia"/>
          <w:sz w:val="24"/>
          <w:szCs w:val="24"/>
        </w:rPr>
        <w:t>任务发起人接收到回复信息后，对任务执行情况进行确认，结束工作任务流程；</w:t>
      </w:r>
    </w:p>
    <w:p w:rsidR="00E01090" w:rsidRDefault="00E01090">
      <w:pPr>
        <w:spacing w:line="360" w:lineRule="auto"/>
        <w:rPr>
          <w:sz w:val="24"/>
          <w:szCs w:val="24"/>
        </w:rPr>
      </w:pPr>
    </w:p>
    <w:p w:rsidR="00E01090" w:rsidRDefault="004C15B6">
      <w:pPr>
        <w:spacing w:line="360" w:lineRule="auto"/>
        <w:rPr>
          <w:sz w:val="24"/>
          <w:szCs w:val="24"/>
        </w:rPr>
      </w:pPr>
      <w:r>
        <w:rPr>
          <w:sz w:val="24"/>
          <w:szCs w:val="24"/>
        </w:rPr>
        <w:t>b</w:t>
      </w:r>
      <w:r>
        <w:rPr>
          <w:sz w:val="24"/>
          <w:szCs w:val="24"/>
        </w:rPr>
        <w:t>）</w:t>
      </w:r>
      <w:r>
        <w:rPr>
          <w:rFonts w:hint="eastAsia"/>
          <w:sz w:val="24"/>
          <w:szCs w:val="24"/>
        </w:rPr>
        <w:t>审计流程：</w:t>
      </w:r>
    </w:p>
    <w:p w:rsidR="00E01090" w:rsidRDefault="004C15B6">
      <w:pPr>
        <w:spacing w:line="360" w:lineRule="auto"/>
        <w:ind w:firstLine="420"/>
        <w:rPr>
          <w:sz w:val="24"/>
          <w:szCs w:val="24"/>
        </w:rPr>
      </w:pPr>
      <w:r>
        <w:rPr>
          <w:rFonts w:hint="eastAsia"/>
          <w:sz w:val="24"/>
          <w:szCs w:val="24"/>
        </w:rPr>
        <w:t>审计流程包含异常事件处理流程及报表审计流程两部分，审计人员可以查看相关异常事件及报表并添加相应的审计意见，否则该事件会一直处于未处理状态，以提醒审计人员对重点事件进行关注并审计。</w:t>
      </w:r>
    </w:p>
    <w:p w:rsidR="00E01090" w:rsidRDefault="004C15B6">
      <w:pPr>
        <w:spacing w:line="360" w:lineRule="auto"/>
        <w:jc w:val="center"/>
        <w:rPr>
          <w:sz w:val="24"/>
          <w:szCs w:val="24"/>
        </w:rPr>
      </w:pPr>
      <w:r>
        <w:rPr>
          <w:rFonts w:hint="eastAsia"/>
          <w:noProof/>
          <w:sz w:val="24"/>
          <w:szCs w:val="24"/>
        </w:rPr>
        <w:drawing>
          <wp:inline distT="0" distB="0" distL="0" distR="0">
            <wp:extent cx="3705225" cy="742950"/>
            <wp:effectExtent l="0" t="0" r="9525" b="0"/>
            <wp:docPr id="22" name="图片 22" descr="白皮书-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白皮书-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05225" cy="742950"/>
                    </a:xfrm>
                    <a:prstGeom prst="rect">
                      <a:avLst/>
                    </a:prstGeom>
                    <a:noFill/>
                    <a:ln>
                      <a:noFill/>
                    </a:ln>
                  </pic:spPr>
                </pic:pic>
              </a:graphicData>
            </a:graphic>
          </wp:inline>
        </w:drawing>
      </w:r>
    </w:p>
    <w:p w:rsidR="00E01090" w:rsidRDefault="004C15B6">
      <w:pPr>
        <w:spacing w:line="360" w:lineRule="auto"/>
        <w:jc w:val="center"/>
        <w:rPr>
          <w:sz w:val="24"/>
          <w:szCs w:val="24"/>
        </w:rPr>
      </w:pPr>
      <w:r>
        <w:rPr>
          <w:noProof/>
          <w:sz w:val="24"/>
          <w:szCs w:val="24"/>
        </w:rPr>
        <w:drawing>
          <wp:inline distT="0" distB="0" distL="0" distR="0">
            <wp:extent cx="4429125" cy="12477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9125" cy="1247775"/>
                    </a:xfrm>
                    <a:prstGeom prst="rect">
                      <a:avLst/>
                    </a:prstGeom>
                    <a:noFill/>
                    <a:ln>
                      <a:noFill/>
                    </a:ln>
                  </pic:spPr>
                </pic:pic>
              </a:graphicData>
            </a:graphic>
          </wp:inline>
        </w:drawing>
      </w:r>
    </w:p>
    <w:p w:rsidR="00E01090" w:rsidRDefault="004C15B6">
      <w:pPr>
        <w:spacing w:line="360" w:lineRule="auto"/>
        <w:jc w:val="center"/>
        <w:rPr>
          <w:sz w:val="24"/>
          <w:szCs w:val="24"/>
        </w:rPr>
      </w:pPr>
      <w:r>
        <w:rPr>
          <w:rFonts w:hint="eastAsia"/>
          <w:sz w:val="24"/>
          <w:szCs w:val="24"/>
        </w:rPr>
        <w:t>消息中心功能展示</w:t>
      </w:r>
    </w:p>
    <w:p w:rsidR="00E01090" w:rsidRDefault="004C15B6">
      <w:pPr>
        <w:pStyle w:val="2"/>
        <w:numPr>
          <w:ilvl w:val="1"/>
          <w:numId w:val="1"/>
        </w:numPr>
      </w:pPr>
      <w:bookmarkStart w:id="51" w:name="_Toc304197813"/>
      <w:bookmarkStart w:id="52" w:name="_Toc27498748"/>
      <w:r>
        <w:rPr>
          <w:rFonts w:hint="eastAsia"/>
        </w:rPr>
        <w:t>设备密码管理功能</w:t>
      </w:r>
      <w:bookmarkEnd w:id="51"/>
      <w:bookmarkEnd w:id="52"/>
    </w:p>
    <w:p w:rsidR="00E01090" w:rsidRDefault="004C15B6">
      <w:pPr>
        <w:spacing w:line="360" w:lineRule="auto"/>
        <w:ind w:firstLine="420"/>
        <w:rPr>
          <w:sz w:val="24"/>
          <w:szCs w:val="24"/>
        </w:rPr>
      </w:pPr>
      <w:r>
        <w:rPr>
          <w:rFonts w:hint="eastAsia"/>
          <w:sz w:val="24"/>
          <w:szCs w:val="24"/>
        </w:rPr>
        <w:t>知道创宇运维审计堡垒机系统支持主机系统账号的密码维护托管功能，系统支持自动定期修改</w:t>
      </w:r>
      <w:r>
        <w:rPr>
          <w:rFonts w:hint="eastAsia"/>
          <w:sz w:val="24"/>
          <w:szCs w:val="24"/>
        </w:rPr>
        <w:t>windows</w:t>
      </w:r>
      <w:r>
        <w:rPr>
          <w:rFonts w:hint="eastAsia"/>
          <w:sz w:val="24"/>
          <w:szCs w:val="24"/>
        </w:rPr>
        <w:t>、</w:t>
      </w:r>
      <w:r>
        <w:rPr>
          <w:rFonts w:hint="eastAsia"/>
          <w:sz w:val="24"/>
          <w:szCs w:val="24"/>
        </w:rPr>
        <w:t>Linux</w:t>
      </w:r>
      <w:r>
        <w:rPr>
          <w:rFonts w:hint="eastAsia"/>
          <w:sz w:val="24"/>
          <w:szCs w:val="24"/>
        </w:rPr>
        <w:t>、</w:t>
      </w:r>
      <w:r>
        <w:rPr>
          <w:rFonts w:hint="eastAsia"/>
          <w:sz w:val="24"/>
          <w:szCs w:val="24"/>
        </w:rPr>
        <w:t>Unix</w:t>
      </w:r>
      <w:r>
        <w:rPr>
          <w:rFonts w:hint="eastAsia"/>
          <w:sz w:val="24"/>
          <w:szCs w:val="24"/>
        </w:rPr>
        <w:t>、</w:t>
      </w:r>
      <w:r>
        <w:rPr>
          <w:rFonts w:hint="eastAsia"/>
          <w:sz w:val="24"/>
          <w:szCs w:val="24"/>
        </w:rPr>
        <w:t>cisco</w:t>
      </w:r>
      <w:r>
        <w:rPr>
          <w:rFonts w:hint="eastAsia"/>
          <w:sz w:val="24"/>
          <w:szCs w:val="24"/>
        </w:rPr>
        <w:t>、</w:t>
      </w:r>
      <w:proofErr w:type="spellStart"/>
      <w:r>
        <w:rPr>
          <w:sz w:val="24"/>
          <w:szCs w:val="24"/>
        </w:rPr>
        <w:t>huawei</w:t>
      </w:r>
      <w:proofErr w:type="spellEnd"/>
      <w:r>
        <w:rPr>
          <w:rFonts w:hint="eastAsia"/>
          <w:sz w:val="24"/>
          <w:szCs w:val="24"/>
        </w:rPr>
        <w:t>等设备的账号密码。</w:t>
      </w:r>
    </w:p>
    <w:p w:rsidR="00E01090" w:rsidRDefault="004C15B6">
      <w:pPr>
        <w:spacing w:line="360" w:lineRule="auto"/>
        <w:rPr>
          <w:sz w:val="24"/>
          <w:szCs w:val="24"/>
        </w:rPr>
      </w:pPr>
      <w:r>
        <w:rPr>
          <w:rFonts w:hint="eastAsia"/>
          <w:sz w:val="24"/>
          <w:szCs w:val="24"/>
        </w:rPr>
        <w:t>自动密码管理支持以下功能：</w:t>
      </w:r>
    </w:p>
    <w:p w:rsidR="00E01090" w:rsidRDefault="004C15B6">
      <w:pPr>
        <w:numPr>
          <w:ilvl w:val="0"/>
          <w:numId w:val="10"/>
        </w:numPr>
        <w:spacing w:line="360" w:lineRule="auto"/>
        <w:rPr>
          <w:sz w:val="24"/>
          <w:szCs w:val="24"/>
        </w:rPr>
      </w:pPr>
      <w:r>
        <w:rPr>
          <w:rFonts w:hint="eastAsia"/>
          <w:sz w:val="24"/>
          <w:szCs w:val="24"/>
        </w:rPr>
        <w:t>设定密码复杂度策略；</w:t>
      </w:r>
    </w:p>
    <w:p w:rsidR="00E01090" w:rsidRDefault="004C15B6">
      <w:pPr>
        <w:numPr>
          <w:ilvl w:val="0"/>
          <w:numId w:val="10"/>
        </w:numPr>
        <w:spacing w:line="360" w:lineRule="auto"/>
        <w:rPr>
          <w:sz w:val="24"/>
          <w:szCs w:val="24"/>
        </w:rPr>
      </w:pPr>
      <w:r>
        <w:rPr>
          <w:rFonts w:hint="eastAsia"/>
          <w:sz w:val="24"/>
          <w:szCs w:val="24"/>
        </w:rPr>
        <w:t>针对不同设备制定不同改密计划；</w:t>
      </w:r>
    </w:p>
    <w:p w:rsidR="00E01090" w:rsidRDefault="004C15B6">
      <w:pPr>
        <w:numPr>
          <w:ilvl w:val="0"/>
          <w:numId w:val="10"/>
        </w:numPr>
        <w:spacing w:line="360" w:lineRule="auto"/>
        <w:rPr>
          <w:sz w:val="24"/>
          <w:szCs w:val="24"/>
        </w:rPr>
      </w:pPr>
      <w:r>
        <w:rPr>
          <w:rFonts w:hint="eastAsia"/>
          <w:sz w:val="24"/>
          <w:szCs w:val="24"/>
        </w:rPr>
        <w:t>设定改密计划的自动改密周期；</w:t>
      </w:r>
    </w:p>
    <w:p w:rsidR="00E01090" w:rsidRDefault="004C15B6">
      <w:pPr>
        <w:numPr>
          <w:ilvl w:val="0"/>
          <w:numId w:val="10"/>
        </w:numPr>
        <w:spacing w:line="360" w:lineRule="auto"/>
        <w:rPr>
          <w:sz w:val="24"/>
          <w:szCs w:val="24"/>
        </w:rPr>
      </w:pPr>
      <w:r>
        <w:rPr>
          <w:rFonts w:hint="eastAsia"/>
          <w:sz w:val="24"/>
          <w:szCs w:val="24"/>
        </w:rPr>
        <w:t>支持随机不同密码、随机相同密码、手工指定密码等新密码设定策略；</w:t>
      </w:r>
    </w:p>
    <w:p w:rsidR="00E01090" w:rsidRDefault="004C15B6">
      <w:pPr>
        <w:numPr>
          <w:ilvl w:val="0"/>
          <w:numId w:val="10"/>
        </w:numPr>
        <w:spacing w:line="360" w:lineRule="auto"/>
        <w:rPr>
          <w:sz w:val="24"/>
          <w:szCs w:val="24"/>
        </w:rPr>
      </w:pPr>
      <w:r>
        <w:rPr>
          <w:rFonts w:hint="eastAsia"/>
          <w:sz w:val="24"/>
          <w:szCs w:val="24"/>
        </w:rPr>
        <w:t>改密结果自动发送至指定密码管理员邮箱；</w:t>
      </w:r>
    </w:p>
    <w:p w:rsidR="00E01090" w:rsidRDefault="004C15B6">
      <w:pPr>
        <w:numPr>
          <w:ilvl w:val="0"/>
          <w:numId w:val="10"/>
        </w:numPr>
        <w:spacing w:line="360" w:lineRule="auto"/>
        <w:rPr>
          <w:sz w:val="24"/>
          <w:szCs w:val="24"/>
        </w:rPr>
      </w:pPr>
      <w:r>
        <w:rPr>
          <w:rFonts w:hint="eastAsia"/>
          <w:sz w:val="24"/>
          <w:szCs w:val="24"/>
        </w:rPr>
        <w:t>设定指定的改密对象，支持</w:t>
      </w:r>
      <w:r>
        <w:rPr>
          <w:rFonts w:hint="eastAsia"/>
          <w:sz w:val="24"/>
          <w:szCs w:val="24"/>
        </w:rPr>
        <w:t>AD</w:t>
      </w:r>
      <w:r>
        <w:rPr>
          <w:rFonts w:hint="eastAsia"/>
          <w:sz w:val="24"/>
          <w:szCs w:val="24"/>
        </w:rPr>
        <w:t>域账号改密；</w:t>
      </w:r>
    </w:p>
    <w:p w:rsidR="00E01090" w:rsidRDefault="004C15B6">
      <w:pPr>
        <w:numPr>
          <w:ilvl w:val="0"/>
          <w:numId w:val="10"/>
        </w:numPr>
        <w:spacing w:line="360" w:lineRule="auto"/>
        <w:rPr>
          <w:sz w:val="24"/>
          <w:szCs w:val="24"/>
        </w:rPr>
      </w:pPr>
      <w:r>
        <w:rPr>
          <w:rFonts w:hint="eastAsia"/>
          <w:sz w:val="24"/>
          <w:szCs w:val="24"/>
        </w:rPr>
        <w:t>手工下载部分或全部密码列表；</w:t>
      </w:r>
    </w:p>
    <w:p w:rsidR="00E01090" w:rsidRDefault="004C15B6">
      <w:pPr>
        <w:numPr>
          <w:ilvl w:val="0"/>
          <w:numId w:val="10"/>
        </w:numPr>
        <w:spacing w:line="360" w:lineRule="auto"/>
        <w:rPr>
          <w:sz w:val="24"/>
          <w:szCs w:val="24"/>
        </w:rPr>
      </w:pPr>
      <w:r>
        <w:rPr>
          <w:rFonts w:hint="eastAsia"/>
          <w:sz w:val="24"/>
          <w:szCs w:val="24"/>
        </w:rPr>
        <w:t>自动改密结果确认功能，密码管理员必须人工确认已经下载或收到密码文件；</w:t>
      </w:r>
      <w:r>
        <w:rPr>
          <w:rFonts w:hint="eastAsia"/>
          <w:sz w:val="24"/>
          <w:szCs w:val="24"/>
        </w:rPr>
        <w:lastRenderedPageBreak/>
        <w:t>否则改密计划自动停止执行，确保改密过程可靠性；</w:t>
      </w:r>
    </w:p>
    <w:p w:rsidR="00E01090" w:rsidRDefault="004C15B6">
      <w:pPr>
        <w:numPr>
          <w:ilvl w:val="0"/>
          <w:numId w:val="10"/>
        </w:numPr>
        <w:spacing w:line="360" w:lineRule="auto"/>
        <w:rPr>
          <w:sz w:val="24"/>
          <w:szCs w:val="24"/>
        </w:rPr>
      </w:pPr>
      <w:r>
        <w:rPr>
          <w:rFonts w:hint="eastAsia"/>
          <w:sz w:val="24"/>
          <w:szCs w:val="24"/>
        </w:rPr>
        <w:t>改密结果高强度保护功能，必须经过专用密码查看器加密码以及设备序列号才能访问</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密码策略配置界面展示</w:t>
      </w:r>
    </w:p>
    <w:p w:rsidR="00E01090" w:rsidRDefault="004C15B6">
      <w:pPr>
        <w:spacing w:line="360" w:lineRule="auto"/>
        <w:jc w:val="center"/>
        <w:rPr>
          <w:sz w:val="24"/>
          <w:szCs w:val="24"/>
        </w:rPr>
      </w:pPr>
      <w:r>
        <w:rPr>
          <w:noProof/>
        </w:rPr>
        <w:drawing>
          <wp:anchor distT="0" distB="0" distL="114300" distR="114300" simplePos="0" relativeHeight="251659264" behindDoc="0" locked="0" layoutInCell="1" allowOverlap="1">
            <wp:simplePos x="0" y="0"/>
            <wp:positionH relativeFrom="column">
              <wp:posOffset>-1270</wp:posOffset>
            </wp:positionH>
            <wp:positionV relativeFrom="paragraph">
              <wp:posOffset>46990</wp:posOffset>
            </wp:positionV>
            <wp:extent cx="181610" cy="146050"/>
            <wp:effectExtent l="0" t="0" r="8890" b="6350"/>
            <wp:wrapNone/>
            <wp:docPr id="3828" name="图片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 name="图片 38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610" cy="146050"/>
                    </a:xfrm>
                    <a:prstGeom prst="rect">
                      <a:avLst/>
                    </a:prstGeom>
                  </pic:spPr>
                </pic:pic>
              </a:graphicData>
            </a:graphic>
          </wp:anchor>
        </w:drawing>
      </w:r>
      <w:r>
        <w:rPr>
          <w:rFonts w:ascii="宋体" w:hAnsi="宋体"/>
          <w:noProof/>
        </w:rPr>
        <w:drawing>
          <wp:inline distT="0" distB="0" distL="0" distR="0">
            <wp:extent cx="5270500" cy="2682240"/>
            <wp:effectExtent l="0" t="0" r="0" b="0"/>
            <wp:docPr id="3653" name="图片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 name="图片 3653"/>
                    <pic:cNvPicPr>
                      <a:picLocks noChangeAspect="1"/>
                    </pic:cNvPicPr>
                  </pic:nvPicPr>
                  <pic:blipFill>
                    <a:blip r:embed="rId20"/>
                    <a:stretch>
                      <a:fillRect/>
                    </a:stretch>
                  </pic:blipFill>
                  <pic:spPr>
                    <a:xfrm>
                      <a:off x="0" y="0"/>
                      <a:ext cx="5270500" cy="2682240"/>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自动改密计划界面展示</w:t>
      </w:r>
    </w:p>
    <w:p w:rsidR="00E01090" w:rsidRDefault="004C15B6">
      <w:pPr>
        <w:pStyle w:val="2"/>
        <w:numPr>
          <w:ilvl w:val="1"/>
          <w:numId w:val="1"/>
        </w:numPr>
      </w:pPr>
      <w:bookmarkStart w:id="53" w:name="_Toc304197814"/>
      <w:bookmarkStart w:id="54" w:name="_Toc27498749"/>
      <w:r>
        <w:rPr>
          <w:rFonts w:hint="eastAsia"/>
        </w:rPr>
        <w:t>批量执行功能</w:t>
      </w:r>
      <w:bookmarkEnd w:id="53"/>
      <w:bookmarkEnd w:id="54"/>
    </w:p>
    <w:p w:rsidR="00E01090" w:rsidRDefault="004C15B6">
      <w:pPr>
        <w:spacing w:line="360" w:lineRule="auto"/>
        <w:ind w:firstLine="420"/>
        <w:rPr>
          <w:sz w:val="24"/>
          <w:szCs w:val="24"/>
        </w:rPr>
      </w:pPr>
      <w:r>
        <w:rPr>
          <w:rFonts w:hint="eastAsia"/>
          <w:sz w:val="24"/>
          <w:szCs w:val="24"/>
        </w:rPr>
        <w:t>知道创宇运维审计堡垒机系统系统支持自动化在多台机器上批量执行指令。通过批量执行功能，管理员可以方便实现对多台主机的升级、备份等工作任务。</w:t>
      </w:r>
    </w:p>
    <w:p w:rsidR="00E01090" w:rsidRDefault="004C15B6">
      <w:pPr>
        <w:numPr>
          <w:ilvl w:val="0"/>
          <w:numId w:val="10"/>
        </w:numPr>
        <w:spacing w:line="360" w:lineRule="auto"/>
        <w:rPr>
          <w:sz w:val="24"/>
          <w:szCs w:val="24"/>
        </w:rPr>
      </w:pPr>
      <w:r>
        <w:rPr>
          <w:rFonts w:hint="eastAsia"/>
          <w:sz w:val="24"/>
          <w:szCs w:val="24"/>
        </w:rPr>
        <w:t>支持通过</w:t>
      </w:r>
      <w:r>
        <w:rPr>
          <w:rFonts w:hint="eastAsia"/>
          <w:sz w:val="24"/>
          <w:szCs w:val="24"/>
        </w:rPr>
        <w:t>SSH</w:t>
      </w:r>
      <w:r>
        <w:rPr>
          <w:rFonts w:hint="eastAsia"/>
          <w:sz w:val="24"/>
          <w:szCs w:val="24"/>
        </w:rPr>
        <w:t>、</w:t>
      </w:r>
      <w:r>
        <w:rPr>
          <w:sz w:val="24"/>
          <w:szCs w:val="24"/>
        </w:rPr>
        <w:t>Telnet</w:t>
      </w:r>
      <w:r>
        <w:rPr>
          <w:rFonts w:hint="eastAsia"/>
          <w:sz w:val="24"/>
          <w:szCs w:val="24"/>
        </w:rPr>
        <w:t>、</w:t>
      </w:r>
      <w:r>
        <w:rPr>
          <w:rFonts w:hint="eastAsia"/>
          <w:sz w:val="24"/>
          <w:szCs w:val="24"/>
        </w:rPr>
        <w:t>Rlogin</w:t>
      </w:r>
      <w:r>
        <w:rPr>
          <w:rFonts w:hint="eastAsia"/>
          <w:sz w:val="24"/>
          <w:szCs w:val="24"/>
        </w:rPr>
        <w:t>执行系统命令；</w:t>
      </w:r>
    </w:p>
    <w:p w:rsidR="00E01090" w:rsidRDefault="004C15B6">
      <w:pPr>
        <w:numPr>
          <w:ilvl w:val="0"/>
          <w:numId w:val="10"/>
        </w:numPr>
        <w:spacing w:line="360" w:lineRule="auto"/>
        <w:rPr>
          <w:sz w:val="24"/>
          <w:szCs w:val="24"/>
        </w:rPr>
      </w:pPr>
      <w:r>
        <w:rPr>
          <w:rFonts w:hint="eastAsia"/>
          <w:sz w:val="24"/>
          <w:szCs w:val="24"/>
        </w:rPr>
        <w:t>支持</w:t>
      </w:r>
      <w:r>
        <w:rPr>
          <w:sz w:val="24"/>
          <w:szCs w:val="24"/>
        </w:rPr>
        <w:t>MySQL</w:t>
      </w:r>
      <w:r>
        <w:rPr>
          <w:rFonts w:hint="eastAsia"/>
          <w:sz w:val="24"/>
          <w:szCs w:val="24"/>
        </w:rPr>
        <w:t>批量指令执行；</w:t>
      </w:r>
    </w:p>
    <w:p w:rsidR="00E01090" w:rsidRDefault="004C15B6">
      <w:pPr>
        <w:numPr>
          <w:ilvl w:val="0"/>
          <w:numId w:val="10"/>
        </w:numPr>
        <w:spacing w:line="360" w:lineRule="auto"/>
        <w:rPr>
          <w:sz w:val="24"/>
          <w:szCs w:val="24"/>
        </w:rPr>
      </w:pPr>
      <w:r>
        <w:rPr>
          <w:rFonts w:hint="eastAsia"/>
          <w:sz w:val="24"/>
          <w:szCs w:val="24"/>
        </w:rPr>
        <w:lastRenderedPageBreak/>
        <w:t>支持</w:t>
      </w:r>
      <w:r>
        <w:rPr>
          <w:sz w:val="24"/>
          <w:szCs w:val="24"/>
        </w:rPr>
        <w:t>MySQL</w:t>
      </w:r>
      <w:r>
        <w:rPr>
          <w:rFonts w:hint="eastAsia"/>
          <w:sz w:val="24"/>
          <w:szCs w:val="24"/>
        </w:rPr>
        <w:t xml:space="preserve"> over</w:t>
      </w:r>
      <w:r>
        <w:rPr>
          <w:sz w:val="24"/>
          <w:szCs w:val="24"/>
        </w:rPr>
        <w:t xml:space="preserve"> SSH</w:t>
      </w:r>
      <w:r>
        <w:rPr>
          <w:rFonts w:hint="eastAsia"/>
          <w:sz w:val="24"/>
          <w:szCs w:val="24"/>
        </w:rPr>
        <w:t>模式；</w:t>
      </w:r>
    </w:p>
    <w:p w:rsidR="00E01090" w:rsidRDefault="004C15B6">
      <w:pPr>
        <w:numPr>
          <w:ilvl w:val="0"/>
          <w:numId w:val="10"/>
        </w:numPr>
        <w:spacing w:line="360" w:lineRule="auto"/>
        <w:rPr>
          <w:sz w:val="24"/>
          <w:szCs w:val="24"/>
        </w:rPr>
      </w:pPr>
      <w:r>
        <w:rPr>
          <w:rFonts w:hint="eastAsia"/>
          <w:sz w:val="24"/>
          <w:szCs w:val="24"/>
        </w:rPr>
        <w:t>可设定任务执行开始时间；</w:t>
      </w:r>
    </w:p>
    <w:p w:rsidR="00E01090" w:rsidRDefault="004C15B6">
      <w:pPr>
        <w:numPr>
          <w:ilvl w:val="0"/>
          <w:numId w:val="10"/>
        </w:numPr>
        <w:spacing w:line="360" w:lineRule="auto"/>
        <w:rPr>
          <w:sz w:val="24"/>
          <w:szCs w:val="24"/>
        </w:rPr>
      </w:pPr>
      <w:r>
        <w:rPr>
          <w:rFonts w:hint="eastAsia"/>
          <w:sz w:val="24"/>
          <w:szCs w:val="24"/>
        </w:rPr>
        <w:t>可设定执行的目标主机与系统账号；</w:t>
      </w:r>
    </w:p>
    <w:p w:rsidR="00E01090" w:rsidRDefault="004C15B6">
      <w:pPr>
        <w:numPr>
          <w:ilvl w:val="0"/>
          <w:numId w:val="10"/>
        </w:numPr>
        <w:spacing w:line="360" w:lineRule="auto"/>
        <w:rPr>
          <w:sz w:val="24"/>
          <w:szCs w:val="24"/>
        </w:rPr>
      </w:pPr>
      <w:r>
        <w:rPr>
          <w:rFonts w:hint="eastAsia"/>
          <w:sz w:val="24"/>
          <w:szCs w:val="24"/>
        </w:rPr>
        <w:t>执行过程与结果审核；</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sz w:val="24"/>
          <w:szCs w:val="24"/>
        </w:rPr>
        <w:t>批处理管理界面展示</w:t>
      </w:r>
    </w:p>
    <w:p w:rsidR="00E01090" w:rsidRDefault="004C15B6">
      <w:pPr>
        <w:pStyle w:val="2"/>
        <w:numPr>
          <w:ilvl w:val="1"/>
          <w:numId w:val="1"/>
        </w:numPr>
      </w:pPr>
      <w:bookmarkStart w:id="55" w:name="_Toc276908790"/>
      <w:bookmarkStart w:id="56" w:name="_Toc304197815"/>
      <w:bookmarkStart w:id="57" w:name="_Toc301270888"/>
      <w:bookmarkStart w:id="58" w:name="_Toc276905756"/>
      <w:bookmarkStart w:id="59" w:name="_Toc27498750"/>
      <w:r>
        <w:rPr>
          <w:rFonts w:hint="eastAsia"/>
        </w:rPr>
        <w:t>便利及细粒度访问授权</w:t>
      </w:r>
      <w:bookmarkEnd w:id="55"/>
      <w:bookmarkEnd w:id="56"/>
      <w:bookmarkEnd w:id="57"/>
      <w:bookmarkEnd w:id="58"/>
      <w:bookmarkEnd w:id="59"/>
    </w:p>
    <w:p w:rsidR="00E01090" w:rsidRDefault="004C15B6">
      <w:pPr>
        <w:spacing w:line="360" w:lineRule="auto"/>
        <w:ind w:firstLine="420"/>
        <w:rPr>
          <w:sz w:val="24"/>
          <w:szCs w:val="24"/>
        </w:rPr>
      </w:pPr>
      <w:r>
        <w:rPr>
          <w:rFonts w:hint="eastAsia"/>
          <w:sz w:val="24"/>
          <w:szCs w:val="24"/>
        </w:rPr>
        <w:t>知道创宇运维审计堡垒机系统系统通过集中统一的访问控制和细粒度的命令级授权策略，确保每个运维用户拥有的权限是完成任务所需的最合理权限。</w:t>
      </w:r>
    </w:p>
    <w:p w:rsidR="00E01090" w:rsidRDefault="004C15B6">
      <w:pPr>
        <w:spacing w:line="360" w:lineRule="auto"/>
        <w:jc w:val="center"/>
        <w:rPr>
          <w:sz w:val="24"/>
          <w:szCs w:val="24"/>
        </w:rPr>
      </w:pPr>
      <w:r>
        <w:rPr>
          <w:noProof/>
          <w:sz w:val="24"/>
          <w:szCs w:val="24"/>
        </w:rPr>
        <w:drawing>
          <wp:inline distT="0" distB="0" distL="0" distR="0">
            <wp:extent cx="2695575" cy="2695575"/>
            <wp:effectExtent l="0" t="0" r="9525" b="9525"/>
            <wp:docPr id="17" name="图片 17" descr="白皮书-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白皮书-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95575" cy="2695575"/>
                    </a:xfrm>
                    <a:prstGeom prst="rect">
                      <a:avLst/>
                    </a:prstGeom>
                    <a:noFill/>
                    <a:ln>
                      <a:noFill/>
                    </a:ln>
                  </pic:spPr>
                </pic:pic>
              </a:graphicData>
            </a:graphic>
          </wp:inline>
        </w:drawing>
      </w:r>
    </w:p>
    <w:p w:rsidR="00E01090" w:rsidRDefault="004C15B6">
      <w:pPr>
        <w:numPr>
          <w:ilvl w:val="0"/>
          <w:numId w:val="11"/>
        </w:numPr>
        <w:spacing w:line="360" w:lineRule="auto"/>
        <w:rPr>
          <w:sz w:val="24"/>
          <w:szCs w:val="24"/>
        </w:rPr>
      </w:pPr>
      <w:r>
        <w:rPr>
          <w:rFonts w:hint="eastAsia"/>
          <w:sz w:val="24"/>
          <w:szCs w:val="24"/>
        </w:rPr>
        <w:t>基于向导式的配置过程；</w:t>
      </w:r>
    </w:p>
    <w:p w:rsidR="00E01090" w:rsidRDefault="004C15B6">
      <w:pPr>
        <w:numPr>
          <w:ilvl w:val="0"/>
          <w:numId w:val="11"/>
        </w:numPr>
        <w:spacing w:line="360" w:lineRule="auto"/>
        <w:rPr>
          <w:sz w:val="24"/>
          <w:szCs w:val="24"/>
        </w:rPr>
      </w:pPr>
      <w:r>
        <w:rPr>
          <w:rFonts w:hint="eastAsia"/>
          <w:sz w:val="24"/>
          <w:szCs w:val="24"/>
        </w:rPr>
        <w:t>支持基于用户角色的访问控制（</w:t>
      </w:r>
      <w:r>
        <w:rPr>
          <w:sz w:val="24"/>
          <w:szCs w:val="24"/>
        </w:rPr>
        <w:t xml:space="preserve">RBAC </w:t>
      </w:r>
      <w:r>
        <w:rPr>
          <w:rFonts w:hint="eastAsia"/>
          <w:sz w:val="24"/>
          <w:szCs w:val="24"/>
        </w:rPr>
        <w:t>,</w:t>
      </w:r>
      <w:r>
        <w:rPr>
          <w:sz w:val="24"/>
          <w:szCs w:val="24"/>
        </w:rPr>
        <w:t>Role-Based Access Control</w:t>
      </w:r>
      <w:r>
        <w:rPr>
          <w:rFonts w:hint="eastAsia"/>
          <w:sz w:val="24"/>
          <w:szCs w:val="24"/>
        </w:rPr>
        <w:t>）。管理</w:t>
      </w:r>
      <w:r>
        <w:rPr>
          <w:rFonts w:hint="eastAsia"/>
          <w:sz w:val="24"/>
          <w:szCs w:val="24"/>
        </w:rPr>
        <w:lastRenderedPageBreak/>
        <w:t>员可根据用户、用户组、访问主机、目标系统账号、访问方式设置细粒度访问策略；</w:t>
      </w:r>
    </w:p>
    <w:p w:rsidR="00E01090" w:rsidRDefault="004C15B6">
      <w:pPr>
        <w:numPr>
          <w:ilvl w:val="0"/>
          <w:numId w:val="11"/>
        </w:numPr>
        <w:spacing w:line="360" w:lineRule="auto"/>
        <w:rPr>
          <w:sz w:val="24"/>
          <w:szCs w:val="24"/>
        </w:rPr>
      </w:pPr>
      <w:r>
        <w:rPr>
          <w:rFonts w:hint="eastAsia"/>
          <w:sz w:val="24"/>
          <w:szCs w:val="24"/>
        </w:rPr>
        <w:t>支持基于时间的访问控制；</w:t>
      </w:r>
    </w:p>
    <w:p w:rsidR="00E01090" w:rsidRDefault="004C15B6">
      <w:pPr>
        <w:numPr>
          <w:ilvl w:val="0"/>
          <w:numId w:val="11"/>
        </w:numPr>
        <w:spacing w:line="360" w:lineRule="auto"/>
        <w:rPr>
          <w:sz w:val="24"/>
          <w:szCs w:val="24"/>
        </w:rPr>
      </w:pPr>
      <w:r>
        <w:rPr>
          <w:rFonts w:hint="eastAsia"/>
          <w:sz w:val="24"/>
          <w:szCs w:val="24"/>
        </w:rPr>
        <w:t>支持基于访问者</w:t>
      </w:r>
      <w:r>
        <w:rPr>
          <w:rFonts w:hint="eastAsia"/>
          <w:sz w:val="24"/>
          <w:szCs w:val="24"/>
        </w:rPr>
        <w:t>IP</w:t>
      </w:r>
      <w:r>
        <w:rPr>
          <w:rFonts w:hint="eastAsia"/>
          <w:sz w:val="24"/>
          <w:szCs w:val="24"/>
        </w:rPr>
        <w:t>的访问控制；</w:t>
      </w:r>
    </w:p>
    <w:p w:rsidR="00E01090" w:rsidRDefault="004C15B6">
      <w:pPr>
        <w:numPr>
          <w:ilvl w:val="0"/>
          <w:numId w:val="11"/>
        </w:numPr>
        <w:spacing w:line="360" w:lineRule="auto"/>
        <w:rPr>
          <w:sz w:val="24"/>
          <w:szCs w:val="24"/>
        </w:rPr>
      </w:pPr>
      <w:r>
        <w:rPr>
          <w:rFonts w:hint="eastAsia"/>
          <w:sz w:val="24"/>
          <w:szCs w:val="24"/>
        </w:rPr>
        <w:t>基于指令（黑白名单）的访问控制；</w:t>
      </w:r>
    </w:p>
    <w:p w:rsidR="00E01090" w:rsidRDefault="004C15B6">
      <w:pPr>
        <w:spacing w:line="360" w:lineRule="auto"/>
        <w:ind w:firstLine="420"/>
        <w:rPr>
          <w:sz w:val="24"/>
          <w:szCs w:val="24"/>
        </w:rPr>
      </w:pPr>
      <w:r>
        <w:rPr>
          <w:rFonts w:hint="eastAsia"/>
          <w:sz w:val="24"/>
          <w:szCs w:val="24"/>
        </w:rPr>
        <w:t>除访问授权之外，堡垒机系统还支持针对访问协议进行深层控制，比如：</w:t>
      </w:r>
    </w:p>
    <w:p w:rsidR="00E01090" w:rsidRDefault="004C15B6">
      <w:pPr>
        <w:numPr>
          <w:ilvl w:val="0"/>
          <w:numId w:val="11"/>
        </w:numPr>
        <w:spacing w:line="360" w:lineRule="auto"/>
        <w:rPr>
          <w:sz w:val="24"/>
          <w:szCs w:val="24"/>
        </w:rPr>
      </w:pPr>
      <w:r>
        <w:rPr>
          <w:rFonts w:hint="eastAsia"/>
          <w:sz w:val="24"/>
          <w:szCs w:val="24"/>
        </w:rPr>
        <w:t>限制</w:t>
      </w:r>
      <w:r>
        <w:rPr>
          <w:rFonts w:hint="eastAsia"/>
          <w:sz w:val="24"/>
          <w:szCs w:val="24"/>
        </w:rPr>
        <w:t>SSH</w:t>
      </w:r>
      <w:r>
        <w:rPr>
          <w:rFonts w:hint="eastAsia"/>
          <w:sz w:val="24"/>
          <w:szCs w:val="24"/>
        </w:rPr>
        <w:t>协议使用</w:t>
      </w:r>
      <w:r>
        <w:rPr>
          <w:rFonts w:hint="eastAsia"/>
          <w:sz w:val="24"/>
          <w:szCs w:val="24"/>
        </w:rPr>
        <w:t>SFTP</w:t>
      </w:r>
    </w:p>
    <w:p w:rsidR="00E01090" w:rsidRDefault="004C15B6">
      <w:pPr>
        <w:numPr>
          <w:ilvl w:val="0"/>
          <w:numId w:val="11"/>
        </w:numPr>
        <w:spacing w:line="360" w:lineRule="auto"/>
        <w:rPr>
          <w:sz w:val="24"/>
          <w:szCs w:val="24"/>
        </w:rPr>
      </w:pPr>
      <w:r>
        <w:rPr>
          <w:rFonts w:hint="eastAsia"/>
          <w:sz w:val="24"/>
          <w:szCs w:val="24"/>
        </w:rPr>
        <w:t>限制</w:t>
      </w:r>
      <w:r>
        <w:rPr>
          <w:rFonts w:hint="eastAsia"/>
          <w:sz w:val="24"/>
          <w:szCs w:val="24"/>
        </w:rPr>
        <w:t>RDP</w:t>
      </w:r>
      <w:r>
        <w:rPr>
          <w:rFonts w:hint="eastAsia"/>
          <w:sz w:val="24"/>
          <w:szCs w:val="24"/>
        </w:rPr>
        <w:t>访问使用剪贴板功能</w:t>
      </w:r>
    </w:p>
    <w:p w:rsidR="00E01090" w:rsidRDefault="004C15B6">
      <w:pPr>
        <w:numPr>
          <w:ilvl w:val="0"/>
          <w:numId w:val="11"/>
        </w:numPr>
        <w:spacing w:line="360" w:lineRule="auto"/>
        <w:rPr>
          <w:sz w:val="24"/>
          <w:szCs w:val="24"/>
        </w:rPr>
      </w:pPr>
      <w:r>
        <w:rPr>
          <w:rFonts w:hint="eastAsia"/>
          <w:sz w:val="24"/>
          <w:szCs w:val="24"/>
        </w:rPr>
        <w:t>限制</w:t>
      </w:r>
      <w:r>
        <w:rPr>
          <w:rFonts w:hint="eastAsia"/>
          <w:sz w:val="24"/>
          <w:szCs w:val="24"/>
        </w:rPr>
        <w:t>RDP</w:t>
      </w:r>
      <w:r>
        <w:rPr>
          <w:rFonts w:hint="eastAsia"/>
          <w:sz w:val="24"/>
          <w:szCs w:val="24"/>
        </w:rPr>
        <w:t>访问使用磁盘映射功能</w:t>
      </w:r>
    </w:p>
    <w:p w:rsidR="00E01090" w:rsidRDefault="004C15B6">
      <w:pPr>
        <w:numPr>
          <w:ilvl w:val="0"/>
          <w:numId w:val="11"/>
        </w:numPr>
        <w:spacing w:line="360" w:lineRule="auto"/>
        <w:rPr>
          <w:sz w:val="24"/>
          <w:szCs w:val="24"/>
        </w:rPr>
      </w:pPr>
      <w:r>
        <w:rPr>
          <w:rFonts w:hint="eastAsia"/>
          <w:sz w:val="24"/>
          <w:szCs w:val="24"/>
        </w:rPr>
        <w:t>是否启用强制审批功能（访问和操作前必须经过管理员审批）</w:t>
      </w:r>
    </w:p>
    <w:p w:rsidR="00E01090" w:rsidRDefault="004C15B6">
      <w:pPr>
        <w:numPr>
          <w:ilvl w:val="0"/>
          <w:numId w:val="11"/>
        </w:numPr>
        <w:spacing w:line="360" w:lineRule="auto"/>
        <w:rPr>
          <w:sz w:val="24"/>
          <w:szCs w:val="24"/>
        </w:rPr>
      </w:pPr>
      <w:r>
        <w:rPr>
          <w:rFonts w:hint="eastAsia"/>
          <w:sz w:val="24"/>
          <w:szCs w:val="24"/>
        </w:rPr>
        <w:t>是否启用备注功能（访问前必须先填写维护内容）</w:t>
      </w:r>
    </w:p>
    <w:p w:rsidR="00E01090" w:rsidRDefault="004C15B6">
      <w:pPr>
        <w:spacing w:line="360" w:lineRule="auto"/>
        <w:rPr>
          <w:sz w:val="24"/>
          <w:szCs w:val="24"/>
        </w:rPr>
      </w:pPr>
      <w:r>
        <w:rPr>
          <w:noProof/>
        </w:rPr>
        <w:drawing>
          <wp:inline distT="0" distB="0" distL="0" distR="0">
            <wp:extent cx="5274310" cy="2451100"/>
            <wp:effectExtent l="0" t="0" r="2540" b="6350"/>
            <wp:docPr id="3808" name="图片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 name="图片 3808"/>
                    <pic:cNvPicPr>
                      <a:picLocks noChangeAspect="1"/>
                    </pic:cNvPicPr>
                  </pic:nvPicPr>
                  <pic:blipFill>
                    <a:blip r:embed="rId23"/>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向导式策略配置界面展示</w:t>
      </w:r>
    </w:p>
    <w:p w:rsidR="00E01090" w:rsidRDefault="004C15B6">
      <w:pPr>
        <w:spacing w:line="360" w:lineRule="auto"/>
        <w:rPr>
          <w:sz w:val="24"/>
          <w:szCs w:val="24"/>
        </w:rPr>
      </w:pPr>
      <w:r>
        <w:rPr>
          <w:noProof/>
        </w:rPr>
        <w:drawing>
          <wp:inline distT="0" distB="0" distL="0" distR="0">
            <wp:extent cx="5274310" cy="2451100"/>
            <wp:effectExtent l="0" t="0" r="2540" b="6350"/>
            <wp:docPr id="3809" name="图片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 name="图片 3809"/>
                    <pic:cNvPicPr>
                      <a:picLocks noChangeAspect="1"/>
                    </pic:cNvPicPr>
                  </pic:nvPicPr>
                  <pic:blipFill>
                    <a:blip r:embed="rId24"/>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lastRenderedPageBreak/>
        <w:t>访问策略界面展示</w:t>
      </w:r>
    </w:p>
    <w:p w:rsidR="00E01090" w:rsidRDefault="004C15B6">
      <w:pPr>
        <w:pStyle w:val="2"/>
        <w:numPr>
          <w:ilvl w:val="1"/>
          <w:numId w:val="1"/>
        </w:numPr>
      </w:pPr>
      <w:bookmarkStart w:id="60" w:name="_Toc304197816"/>
      <w:bookmarkStart w:id="61" w:name="_Toc27498751"/>
      <w:r>
        <w:rPr>
          <w:rFonts w:hint="eastAsia"/>
        </w:rPr>
        <w:t>关键访问操作二次审批</w:t>
      </w:r>
      <w:bookmarkEnd w:id="60"/>
      <w:bookmarkEnd w:id="61"/>
    </w:p>
    <w:p w:rsidR="00E01090" w:rsidRDefault="004C15B6">
      <w:pPr>
        <w:spacing w:line="360" w:lineRule="auto"/>
        <w:ind w:firstLine="420"/>
        <w:rPr>
          <w:sz w:val="24"/>
          <w:szCs w:val="24"/>
        </w:rPr>
      </w:pPr>
      <w:r>
        <w:rPr>
          <w:rFonts w:hint="eastAsia"/>
          <w:sz w:val="24"/>
          <w:szCs w:val="24"/>
        </w:rPr>
        <w:t>堡垒机系统支持根据需求对特殊访问与操作进行二次审批功能，该功能可以进一步加强对第三方人员访问或关键设备访问操作的控制力度，确保所有访问操作都在实时监控过程中进行。</w:t>
      </w:r>
    </w:p>
    <w:p w:rsidR="00E01090" w:rsidRDefault="004C15B6">
      <w:pPr>
        <w:spacing w:line="360" w:lineRule="auto"/>
        <w:rPr>
          <w:sz w:val="24"/>
          <w:szCs w:val="24"/>
        </w:rPr>
      </w:pPr>
      <w:r>
        <w:rPr>
          <w:rFonts w:hint="eastAsia"/>
          <w:sz w:val="24"/>
          <w:szCs w:val="24"/>
        </w:rPr>
        <w:t>二次审批功能支持以下两种方式：</w:t>
      </w:r>
    </w:p>
    <w:p w:rsidR="00E01090" w:rsidRDefault="004C15B6">
      <w:pPr>
        <w:numPr>
          <w:ilvl w:val="0"/>
          <w:numId w:val="12"/>
        </w:numPr>
        <w:spacing w:line="360" w:lineRule="auto"/>
        <w:rPr>
          <w:sz w:val="24"/>
          <w:szCs w:val="24"/>
        </w:rPr>
      </w:pPr>
      <w:r>
        <w:rPr>
          <w:rFonts w:hint="eastAsia"/>
          <w:sz w:val="24"/>
          <w:szCs w:val="24"/>
        </w:rPr>
        <w:t>对新建远程访问会话进行审批</w:t>
      </w:r>
    </w:p>
    <w:p w:rsidR="00E01090" w:rsidRDefault="004C15B6">
      <w:pPr>
        <w:numPr>
          <w:ilvl w:val="0"/>
          <w:numId w:val="12"/>
        </w:numPr>
        <w:spacing w:line="360" w:lineRule="auto"/>
        <w:rPr>
          <w:sz w:val="24"/>
          <w:szCs w:val="24"/>
        </w:rPr>
      </w:pPr>
      <w:r>
        <w:rPr>
          <w:rFonts w:hint="eastAsia"/>
          <w:sz w:val="24"/>
          <w:szCs w:val="24"/>
        </w:rPr>
        <w:t>对特殊指令执行进行审批</w:t>
      </w:r>
    </w:p>
    <w:p w:rsidR="00E01090" w:rsidRDefault="004C15B6">
      <w:pPr>
        <w:spacing w:line="360" w:lineRule="auto"/>
        <w:rPr>
          <w:sz w:val="24"/>
          <w:szCs w:val="24"/>
        </w:rPr>
      </w:pPr>
      <w:r>
        <w:rPr>
          <w:rFonts w:hint="eastAsia"/>
          <w:sz w:val="24"/>
          <w:szCs w:val="24"/>
        </w:rPr>
        <w:t>由于每次访问操作都需要管理员进行审批确认，该功能也可以代替部分客户使用的双人密码管理方式。</w:t>
      </w:r>
    </w:p>
    <w:p w:rsidR="00E01090" w:rsidRDefault="004C15B6">
      <w:pPr>
        <w:pStyle w:val="2"/>
        <w:numPr>
          <w:ilvl w:val="1"/>
          <w:numId w:val="1"/>
        </w:numPr>
      </w:pPr>
      <w:bookmarkStart w:id="62" w:name="_Toc304197817"/>
      <w:bookmarkStart w:id="63" w:name="_Toc27498752"/>
      <w:r>
        <w:rPr>
          <w:rFonts w:hint="eastAsia"/>
        </w:rPr>
        <w:t>违规访问告警与阻断</w:t>
      </w:r>
      <w:bookmarkEnd w:id="62"/>
      <w:bookmarkEnd w:id="63"/>
    </w:p>
    <w:p w:rsidR="00E01090" w:rsidRDefault="004C15B6">
      <w:pPr>
        <w:spacing w:line="360" w:lineRule="auto"/>
        <w:ind w:firstLine="420"/>
        <w:rPr>
          <w:sz w:val="24"/>
          <w:szCs w:val="24"/>
        </w:rPr>
      </w:pPr>
      <w:r>
        <w:rPr>
          <w:rFonts w:hint="eastAsia"/>
          <w:sz w:val="24"/>
          <w:szCs w:val="24"/>
        </w:rPr>
        <w:t>知道创宇运维审计堡垒机系统系统支持根据已设定的访问控制策略，自动检测日常运维过程中发生的越权访问、违规操作等安全事件，系统能够根据安全事件的类型、等级等条件进行自动的告警或阻断处理。</w:t>
      </w:r>
    </w:p>
    <w:p w:rsidR="00E01090" w:rsidRDefault="004C15B6">
      <w:pPr>
        <w:spacing w:line="360" w:lineRule="auto"/>
        <w:rPr>
          <w:sz w:val="24"/>
          <w:szCs w:val="24"/>
        </w:rPr>
      </w:pPr>
      <w:r>
        <w:rPr>
          <w:noProof/>
          <w:sz w:val="24"/>
          <w:szCs w:val="24"/>
        </w:rPr>
        <w:drawing>
          <wp:inline distT="0" distB="0" distL="0" distR="0">
            <wp:extent cx="4991100" cy="1447800"/>
            <wp:effectExtent l="0" t="0" r="0" b="0"/>
            <wp:docPr id="13" name="图片 13" descr="白皮书-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白皮书-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91100" cy="1447800"/>
                    </a:xfrm>
                    <a:prstGeom prst="rect">
                      <a:avLst/>
                    </a:prstGeom>
                    <a:noFill/>
                    <a:ln>
                      <a:noFill/>
                    </a:ln>
                  </pic:spPr>
                </pic:pic>
              </a:graphicData>
            </a:graphic>
          </wp:inline>
        </w:drawing>
      </w:r>
    </w:p>
    <w:p w:rsidR="00E01090" w:rsidRDefault="004C15B6">
      <w:pPr>
        <w:numPr>
          <w:ilvl w:val="0"/>
          <w:numId w:val="13"/>
        </w:numPr>
        <w:spacing w:line="360" w:lineRule="auto"/>
        <w:rPr>
          <w:sz w:val="24"/>
          <w:szCs w:val="24"/>
        </w:rPr>
      </w:pPr>
      <w:r>
        <w:rPr>
          <w:rFonts w:hint="eastAsia"/>
          <w:sz w:val="24"/>
          <w:szCs w:val="24"/>
        </w:rPr>
        <w:t>阻断未经授权用户访问主机；</w:t>
      </w:r>
    </w:p>
    <w:p w:rsidR="00E01090" w:rsidRDefault="004C15B6">
      <w:pPr>
        <w:numPr>
          <w:ilvl w:val="0"/>
          <w:numId w:val="13"/>
        </w:numPr>
        <w:spacing w:line="360" w:lineRule="auto"/>
        <w:rPr>
          <w:sz w:val="24"/>
          <w:szCs w:val="24"/>
        </w:rPr>
      </w:pPr>
      <w:r>
        <w:rPr>
          <w:rFonts w:hint="eastAsia"/>
          <w:sz w:val="24"/>
          <w:szCs w:val="24"/>
        </w:rPr>
        <w:t>阻断从异常客户端、异常时间段发起的访问行为；</w:t>
      </w:r>
    </w:p>
    <w:p w:rsidR="00E01090" w:rsidRDefault="004C15B6">
      <w:pPr>
        <w:numPr>
          <w:ilvl w:val="0"/>
          <w:numId w:val="13"/>
        </w:numPr>
        <w:spacing w:line="360" w:lineRule="auto"/>
        <w:rPr>
          <w:sz w:val="24"/>
          <w:szCs w:val="24"/>
        </w:rPr>
      </w:pPr>
      <w:r>
        <w:rPr>
          <w:rFonts w:hint="eastAsia"/>
          <w:sz w:val="24"/>
          <w:szCs w:val="24"/>
        </w:rPr>
        <w:t>阻断指令黑名单的操作行为；</w:t>
      </w:r>
    </w:p>
    <w:p w:rsidR="00E01090" w:rsidRDefault="004C15B6">
      <w:pPr>
        <w:numPr>
          <w:ilvl w:val="0"/>
          <w:numId w:val="13"/>
        </w:numPr>
        <w:spacing w:line="360" w:lineRule="auto"/>
        <w:rPr>
          <w:sz w:val="24"/>
          <w:szCs w:val="24"/>
        </w:rPr>
      </w:pPr>
      <w:r>
        <w:rPr>
          <w:rFonts w:hint="eastAsia"/>
          <w:sz w:val="24"/>
          <w:szCs w:val="24"/>
        </w:rPr>
        <w:t>阻断方式支持：断开会话、忽略指令；</w:t>
      </w:r>
    </w:p>
    <w:p w:rsidR="00E01090" w:rsidRDefault="004C15B6">
      <w:pPr>
        <w:numPr>
          <w:ilvl w:val="0"/>
          <w:numId w:val="13"/>
        </w:numPr>
        <w:spacing w:line="360" w:lineRule="auto"/>
        <w:rPr>
          <w:sz w:val="24"/>
          <w:szCs w:val="24"/>
        </w:rPr>
      </w:pPr>
      <w:r>
        <w:rPr>
          <w:rFonts w:hint="eastAsia"/>
          <w:sz w:val="24"/>
          <w:szCs w:val="24"/>
        </w:rPr>
        <w:t>告警方式支持：</w:t>
      </w:r>
      <w:r>
        <w:rPr>
          <w:rFonts w:hint="eastAsia"/>
          <w:sz w:val="24"/>
          <w:szCs w:val="24"/>
        </w:rPr>
        <w:t>WEB</w:t>
      </w:r>
      <w:r>
        <w:rPr>
          <w:rFonts w:hint="eastAsia"/>
          <w:sz w:val="24"/>
          <w:szCs w:val="24"/>
        </w:rPr>
        <w:t>界面告警、短信告警、邮件告警等。</w:t>
      </w:r>
    </w:p>
    <w:p w:rsidR="00E01090" w:rsidRDefault="004C15B6">
      <w:pPr>
        <w:spacing w:line="360" w:lineRule="auto"/>
        <w:jc w:val="center"/>
        <w:rPr>
          <w:sz w:val="24"/>
          <w:szCs w:val="24"/>
        </w:rPr>
      </w:pPr>
      <w:r>
        <w:rPr>
          <w:noProof/>
        </w:rPr>
        <w:lastRenderedPageBreak/>
        <w:drawing>
          <wp:inline distT="0" distB="0" distL="0" distR="0">
            <wp:extent cx="5274310" cy="2451100"/>
            <wp:effectExtent l="0" t="0" r="2540" b="6350"/>
            <wp:docPr id="3810" name="图片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 name="图片 3810"/>
                    <pic:cNvPicPr>
                      <a:picLocks noChangeAspect="1"/>
                    </pic:cNvPicPr>
                  </pic:nvPicPr>
                  <pic:blipFill>
                    <a:blip r:embed="rId26"/>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违规处理配置界面展示</w:t>
      </w:r>
    </w:p>
    <w:p w:rsidR="00E01090" w:rsidRDefault="004C15B6">
      <w:pPr>
        <w:pStyle w:val="2"/>
        <w:numPr>
          <w:ilvl w:val="1"/>
          <w:numId w:val="1"/>
        </w:numPr>
      </w:pPr>
      <w:bookmarkStart w:id="64" w:name="_Toc276905759"/>
      <w:bookmarkStart w:id="65" w:name="_Toc301270891"/>
      <w:bookmarkStart w:id="66" w:name="_Toc304197818"/>
      <w:bookmarkStart w:id="67" w:name="_Toc276908793"/>
      <w:bookmarkStart w:id="68" w:name="_Toc27498753"/>
      <w:r>
        <w:rPr>
          <w:rFonts w:hint="eastAsia"/>
        </w:rPr>
        <w:t>实时操作过程监控</w:t>
      </w:r>
      <w:bookmarkEnd w:id="64"/>
      <w:bookmarkEnd w:id="65"/>
      <w:bookmarkEnd w:id="66"/>
      <w:bookmarkEnd w:id="67"/>
      <w:bookmarkEnd w:id="68"/>
    </w:p>
    <w:p w:rsidR="00E01090" w:rsidRDefault="004C15B6">
      <w:pPr>
        <w:spacing w:line="360" w:lineRule="auto"/>
        <w:rPr>
          <w:sz w:val="24"/>
          <w:szCs w:val="24"/>
        </w:rPr>
      </w:pPr>
      <w:r>
        <w:rPr>
          <w:noProof/>
          <w:sz w:val="24"/>
          <w:szCs w:val="24"/>
        </w:rPr>
        <w:drawing>
          <wp:inline distT="0" distB="0" distL="0" distR="0">
            <wp:extent cx="5029200" cy="2171700"/>
            <wp:effectExtent l="0" t="0" r="0" b="0"/>
            <wp:docPr id="11" name="图片 11" descr="白皮书-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白皮书-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29200" cy="2171700"/>
                    </a:xfrm>
                    <a:prstGeom prst="rect">
                      <a:avLst/>
                    </a:prstGeom>
                    <a:noFill/>
                    <a:ln>
                      <a:noFill/>
                    </a:ln>
                  </pic:spPr>
                </pic:pic>
              </a:graphicData>
            </a:graphic>
          </wp:inline>
        </w:drawing>
      </w:r>
    </w:p>
    <w:p w:rsidR="00E01090" w:rsidRDefault="004C15B6">
      <w:pPr>
        <w:spacing w:line="360" w:lineRule="auto"/>
        <w:ind w:firstLine="420"/>
        <w:rPr>
          <w:sz w:val="24"/>
          <w:szCs w:val="24"/>
        </w:rPr>
      </w:pPr>
      <w:r>
        <w:rPr>
          <w:rFonts w:hint="eastAsia"/>
          <w:sz w:val="24"/>
          <w:szCs w:val="24"/>
        </w:rPr>
        <w:t>对于所有远程访问目标主机的会话连接，堡垒机系统均可实现操作过程同步监视，运维人员在远程主机上做的任何操作都会同步显示在审计人员的监控画面中，管理员可以随时手工中断违规操作会话。</w:t>
      </w:r>
    </w:p>
    <w:p w:rsidR="00E01090" w:rsidRDefault="004C15B6">
      <w:pPr>
        <w:numPr>
          <w:ilvl w:val="0"/>
          <w:numId w:val="14"/>
        </w:numPr>
        <w:spacing w:line="360" w:lineRule="auto"/>
        <w:rPr>
          <w:sz w:val="24"/>
          <w:szCs w:val="24"/>
        </w:rPr>
      </w:pPr>
      <w:r>
        <w:rPr>
          <w:rFonts w:hint="eastAsia"/>
          <w:sz w:val="24"/>
          <w:szCs w:val="24"/>
        </w:rPr>
        <w:t>实时同步显示操作画面；</w:t>
      </w:r>
    </w:p>
    <w:p w:rsidR="00E01090" w:rsidRDefault="004C15B6">
      <w:pPr>
        <w:numPr>
          <w:ilvl w:val="0"/>
          <w:numId w:val="14"/>
        </w:numPr>
        <w:spacing w:line="360" w:lineRule="auto"/>
        <w:rPr>
          <w:sz w:val="24"/>
          <w:szCs w:val="24"/>
        </w:rPr>
      </w:pPr>
      <w:r>
        <w:rPr>
          <w:rFonts w:hint="eastAsia"/>
          <w:sz w:val="24"/>
          <w:szCs w:val="24"/>
        </w:rPr>
        <w:t>支持</w:t>
      </w:r>
      <w:r>
        <w:rPr>
          <w:sz w:val="24"/>
          <w:szCs w:val="24"/>
        </w:rPr>
        <w:t>vi</w:t>
      </w:r>
      <w:r>
        <w:rPr>
          <w:sz w:val="24"/>
          <w:szCs w:val="24"/>
        </w:rPr>
        <w:t>、</w:t>
      </w:r>
      <w:r>
        <w:rPr>
          <w:sz w:val="24"/>
          <w:szCs w:val="24"/>
        </w:rPr>
        <w:t>smit</w:t>
      </w:r>
      <w:r>
        <w:rPr>
          <w:sz w:val="24"/>
          <w:szCs w:val="24"/>
        </w:rPr>
        <w:t>、</w:t>
      </w:r>
      <w:r>
        <w:rPr>
          <w:sz w:val="24"/>
          <w:szCs w:val="24"/>
        </w:rPr>
        <w:t>setup</w:t>
      </w:r>
      <w:r>
        <w:rPr>
          <w:sz w:val="24"/>
          <w:szCs w:val="24"/>
        </w:rPr>
        <w:t>等字符菜单操作同步显示；</w:t>
      </w:r>
    </w:p>
    <w:p w:rsidR="00E01090" w:rsidRDefault="004C15B6">
      <w:pPr>
        <w:numPr>
          <w:ilvl w:val="0"/>
          <w:numId w:val="14"/>
        </w:numPr>
        <w:spacing w:line="360" w:lineRule="auto"/>
        <w:rPr>
          <w:sz w:val="24"/>
          <w:szCs w:val="24"/>
        </w:rPr>
      </w:pPr>
      <w:r>
        <w:rPr>
          <w:rFonts w:hint="eastAsia"/>
          <w:sz w:val="24"/>
          <w:szCs w:val="24"/>
        </w:rPr>
        <w:t>随时手工阻断违规操作过程。</w:t>
      </w:r>
    </w:p>
    <w:p w:rsidR="00E01090" w:rsidRDefault="00E01090">
      <w:pPr>
        <w:spacing w:line="360" w:lineRule="auto"/>
        <w:rPr>
          <w:sz w:val="24"/>
          <w:szCs w:val="24"/>
        </w:rPr>
      </w:pPr>
    </w:p>
    <w:p w:rsidR="00E01090" w:rsidRDefault="004C15B6">
      <w:pPr>
        <w:pStyle w:val="2"/>
        <w:numPr>
          <w:ilvl w:val="1"/>
          <w:numId w:val="1"/>
        </w:numPr>
      </w:pPr>
      <w:bookmarkStart w:id="69" w:name="_Toc276908794"/>
      <w:bookmarkStart w:id="70" w:name="_Toc304197819"/>
      <w:bookmarkStart w:id="71" w:name="_Toc301270892"/>
      <w:bookmarkStart w:id="72" w:name="_Toc276905760"/>
      <w:bookmarkStart w:id="73" w:name="_Toc27498754"/>
      <w:r>
        <w:rPr>
          <w:rFonts w:hint="eastAsia"/>
        </w:rPr>
        <w:t>历史记录查询</w:t>
      </w:r>
      <w:bookmarkEnd w:id="69"/>
      <w:bookmarkEnd w:id="70"/>
      <w:bookmarkEnd w:id="71"/>
      <w:bookmarkEnd w:id="72"/>
      <w:bookmarkEnd w:id="73"/>
    </w:p>
    <w:p w:rsidR="00E01090" w:rsidRDefault="004C15B6">
      <w:pPr>
        <w:spacing w:line="360" w:lineRule="auto"/>
        <w:ind w:firstLine="420"/>
        <w:rPr>
          <w:sz w:val="24"/>
          <w:szCs w:val="24"/>
        </w:rPr>
      </w:pPr>
      <w:r>
        <w:rPr>
          <w:rFonts w:hint="eastAsia"/>
          <w:sz w:val="24"/>
          <w:szCs w:val="24"/>
        </w:rPr>
        <w:t>知道创宇运维审计堡垒机系统支持两种查询功能，快速查询（单一条件）和</w:t>
      </w:r>
      <w:r>
        <w:rPr>
          <w:rFonts w:hint="eastAsia"/>
          <w:sz w:val="24"/>
          <w:szCs w:val="24"/>
        </w:rPr>
        <w:lastRenderedPageBreak/>
        <w:t>高级查询（多重组合条件），审计人员可以根据操作时间、源、目标</w:t>
      </w:r>
      <w:r>
        <w:rPr>
          <w:rFonts w:hint="eastAsia"/>
          <w:sz w:val="24"/>
          <w:szCs w:val="24"/>
        </w:rPr>
        <w:t>IP</w:t>
      </w:r>
      <w:r>
        <w:rPr>
          <w:rFonts w:hint="eastAsia"/>
          <w:sz w:val="24"/>
          <w:szCs w:val="24"/>
        </w:rPr>
        <w:t>地址、用户名（运维、主机）、操作指令等条件对历史数据进行查询，快速定位历史事件。</w:t>
      </w:r>
    </w:p>
    <w:p w:rsidR="00E01090" w:rsidRDefault="004C15B6">
      <w:pPr>
        <w:numPr>
          <w:ilvl w:val="0"/>
          <w:numId w:val="14"/>
        </w:numPr>
        <w:spacing w:line="360" w:lineRule="auto"/>
        <w:rPr>
          <w:sz w:val="24"/>
          <w:szCs w:val="24"/>
        </w:rPr>
      </w:pPr>
      <w:r>
        <w:rPr>
          <w:rFonts w:hint="eastAsia"/>
          <w:sz w:val="24"/>
          <w:szCs w:val="24"/>
        </w:rPr>
        <w:t>快速审计查询支持在结果集中继续深入查询；</w:t>
      </w:r>
    </w:p>
    <w:p w:rsidR="00E01090" w:rsidRDefault="004C15B6">
      <w:pPr>
        <w:numPr>
          <w:ilvl w:val="0"/>
          <w:numId w:val="14"/>
        </w:numPr>
        <w:spacing w:line="360" w:lineRule="auto"/>
        <w:rPr>
          <w:sz w:val="24"/>
          <w:szCs w:val="24"/>
        </w:rPr>
      </w:pPr>
      <w:r>
        <w:rPr>
          <w:sz w:val="24"/>
          <w:szCs w:val="24"/>
        </w:rPr>
        <w:t>高级查询支持对将任意字段设为查询条件；</w:t>
      </w:r>
    </w:p>
    <w:p w:rsidR="00E01090" w:rsidRDefault="004C15B6">
      <w:pPr>
        <w:numPr>
          <w:ilvl w:val="0"/>
          <w:numId w:val="14"/>
        </w:numPr>
        <w:spacing w:line="360" w:lineRule="auto"/>
        <w:rPr>
          <w:sz w:val="24"/>
          <w:szCs w:val="24"/>
        </w:rPr>
      </w:pPr>
      <w:r>
        <w:rPr>
          <w:rFonts w:hint="eastAsia"/>
          <w:sz w:val="24"/>
          <w:szCs w:val="24"/>
        </w:rPr>
        <w:t>支持大于、小于、等于、字符包含、不包含、时间区间、</w:t>
      </w:r>
      <w:r>
        <w:rPr>
          <w:rFonts w:hint="eastAsia"/>
          <w:sz w:val="24"/>
          <w:szCs w:val="24"/>
        </w:rPr>
        <w:t>IP</w:t>
      </w:r>
      <w:r>
        <w:rPr>
          <w:rFonts w:hint="eastAsia"/>
          <w:sz w:val="24"/>
          <w:szCs w:val="24"/>
        </w:rPr>
        <w:t>区间等多种逻辑判断符；</w:t>
      </w:r>
    </w:p>
    <w:p w:rsidR="00E01090" w:rsidRDefault="004C15B6">
      <w:pPr>
        <w:numPr>
          <w:ilvl w:val="0"/>
          <w:numId w:val="14"/>
        </w:numPr>
        <w:spacing w:line="360" w:lineRule="auto"/>
        <w:rPr>
          <w:sz w:val="24"/>
          <w:szCs w:val="24"/>
        </w:rPr>
      </w:pPr>
      <w:r>
        <w:rPr>
          <w:rFonts w:hint="eastAsia"/>
          <w:sz w:val="24"/>
          <w:szCs w:val="24"/>
        </w:rPr>
        <w:t>支持任意多重条件组合查询；</w:t>
      </w:r>
    </w:p>
    <w:p w:rsidR="00E01090" w:rsidRDefault="004C15B6">
      <w:pPr>
        <w:numPr>
          <w:ilvl w:val="0"/>
          <w:numId w:val="14"/>
        </w:numPr>
        <w:spacing w:line="360" w:lineRule="auto"/>
        <w:rPr>
          <w:sz w:val="24"/>
          <w:szCs w:val="24"/>
        </w:rPr>
      </w:pPr>
      <w:r>
        <w:rPr>
          <w:sz w:val="24"/>
          <w:szCs w:val="24"/>
        </w:rPr>
        <w:t>海量数据高速检索能力，检索结果即搜即得；</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3811" name="图片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 name="图片 3811"/>
                    <pic:cNvPicPr>
                      <a:picLocks noChangeAspect="1"/>
                    </pic:cNvPicPr>
                  </pic:nvPicPr>
                  <pic:blipFill>
                    <a:blip r:embed="rId28"/>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快速检索界面展示</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3812" name="图片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 name="图片 3812"/>
                    <pic:cNvPicPr>
                      <a:picLocks noChangeAspect="1"/>
                    </pic:cNvPicPr>
                  </pic:nvPicPr>
                  <pic:blipFill>
                    <a:blip r:embed="rId29"/>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高级查询界面展示</w:t>
      </w:r>
    </w:p>
    <w:p w:rsidR="00E01090" w:rsidRDefault="004C15B6">
      <w:pPr>
        <w:pStyle w:val="2"/>
        <w:numPr>
          <w:ilvl w:val="1"/>
          <w:numId w:val="1"/>
        </w:numPr>
      </w:pPr>
      <w:bookmarkStart w:id="74" w:name="_Toc304197820"/>
      <w:bookmarkStart w:id="75" w:name="_Toc276905761"/>
      <w:bookmarkStart w:id="76" w:name="_Toc301270893"/>
      <w:bookmarkStart w:id="77" w:name="_Toc276908795"/>
      <w:bookmarkStart w:id="78" w:name="_Toc27498755"/>
      <w:r>
        <w:rPr>
          <w:rFonts w:hint="eastAsia"/>
        </w:rPr>
        <w:lastRenderedPageBreak/>
        <w:t>历史操作图形回放</w:t>
      </w:r>
      <w:bookmarkEnd w:id="74"/>
      <w:bookmarkEnd w:id="75"/>
      <w:bookmarkEnd w:id="76"/>
      <w:bookmarkEnd w:id="77"/>
      <w:bookmarkEnd w:id="78"/>
    </w:p>
    <w:p w:rsidR="00E01090" w:rsidRDefault="004C15B6">
      <w:pPr>
        <w:spacing w:line="360" w:lineRule="auto"/>
        <w:ind w:firstLine="420"/>
        <w:rPr>
          <w:sz w:val="24"/>
          <w:szCs w:val="24"/>
        </w:rPr>
      </w:pPr>
      <w:r>
        <w:rPr>
          <w:rFonts w:hint="eastAsia"/>
          <w:sz w:val="24"/>
          <w:szCs w:val="24"/>
        </w:rPr>
        <w:t>知道创宇运维审计堡垒机系统能够以视频回放方式，可根据操作记录定位回放或完整重现维护人员对远程主机的整个操作过程，从而真正实现对操作内容的完全审计。</w:t>
      </w:r>
    </w:p>
    <w:p w:rsidR="00E01090" w:rsidRDefault="004C15B6">
      <w:pPr>
        <w:numPr>
          <w:ilvl w:val="0"/>
          <w:numId w:val="12"/>
        </w:numPr>
        <w:spacing w:line="360" w:lineRule="auto"/>
        <w:rPr>
          <w:sz w:val="24"/>
          <w:szCs w:val="24"/>
        </w:rPr>
      </w:pPr>
      <w:r>
        <w:rPr>
          <w:sz w:val="24"/>
          <w:szCs w:val="24"/>
        </w:rPr>
        <w:t>完整回放整个操作过程；</w:t>
      </w:r>
    </w:p>
    <w:p w:rsidR="00E01090" w:rsidRDefault="004C15B6">
      <w:pPr>
        <w:numPr>
          <w:ilvl w:val="0"/>
          <w:numId w:val="12"/>
        </w:numPr>
        <w:spacing w:line="360" w:lineRule="auto"/>
        <w:rPr>
          <w:sz w:val="24"/>
          <w:szCs w:val="24"/>
        </w:rPr>
      </w:pPr>
      <w:r>
        <w:rPr>
          <w:rFonts w:hint="eastAsia"/>
          <w:sz w:val="24"/>
          <w:szCs w:val="24"/>
        </w:rPr>
        <w:t>根据特定操作进行定位回放；</w:t>
      </w:r>
    </w:p>
    <w:p w:rsidR="00E01090" w:rsidRDefault="004C15B6">
      <w:pPr>
        <w:numPr>
          <w:ilvl w:val="0"/>
          <w:numId w:val="12"/>
        </w:numPr>
        <w:spacing w:line="360" w:lineRule="auto"/>
        <w:rPr>
          <w:sz w:val="24"/>
          <w:szCs w:val="24"/>
        </w:rPr>
      </w:pPr>
      <w:r>
        <w:rPr>
          <w:rFonts w:hint="eastAsia"/>
          <w:sz w:val="24"/>
          <w:szCs w:val="24"/>
        </w:rPr>
        <w:t>支持快速播放、拖动、暂停、重放等播放控制功能；</w:t>
      </w:r>
    </w:p>
    <w:p w:rsidR="00E01090" w:rsidRDefault="004C15B6">
      <w:pPr>
        <w:numPr>
          <w:ilvl w:val="0"/>
          <w:numId w:val="12"/>
        </w:numPr>
        <w:spacing w:line="360" w:lineRule="auto"/>
        <w:rPr>
          <w:sz w:val="24"/>
          <w:szCs w:val="24"/>
        </w:rPr>
      </w:pPr>
      <w:r>
        <w:rPr>
          <w:rFonts w:hint="eastAsia"/>
          <w:sz w:val="24"/>
          <w:szCs w:val="24"/>
        </w:rPr>
        <w:t>可下载记录文件进行离线播放；</w:t>
      </w:r>
    </w:p>
    <w:p w:rsidR="00E01090" w:rsidRDefault="004C15B6">
      <w:pPr>
        <w:spacing w:line="360" w:lineRule="auto"/>
        <w:jc w:val="center"/>
        <w:rPr>
          <w:sz w:val="24"/>
          <w:szCs w:val="24"/>
        </w:rPr>
      </w:pPr>
      <w:r>
        <w:rPr>
          <w:noProof/>
          <w:sz w:val="24"/>
          <w:szCs w:val="24"/>
        </w:rPr>
        <w:drawing>
          <wp:inline distT="0" distB="0" distL="0" distR="0">
            <wp:extent cx="4391025" cy="33051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91025" cy="3305175"/>
                    </a:xfrm>
                    <a:prstGeom prst="rect">
                      <a:avLst/>
                    </a:prstGeom>
                    <a:noFill/>
                    <a:ln>
                      <a:noFill/>
                    </a:ln>
                  </pic:spPr>
                </pic:pic>
              </a:graphicData>
            </a:graphic>
          </wp:inline>
        </w:drawing>
      </w:r>
    </w:p>
    <w:p w:rsidR="00E01090" w:rsidRDefault="00E01090">
      <w:pPr>
        <w:spacing w:line="360" w:lineRule="auto"/>
        <w:rPr>
          <w:sz w:val="24"/>
          <w:szCs w:val="24"/>
        </w:rPr>
      </w:pPr>
    </w:p>
    <w:p w:rsidR="00E01090" w:rsidRDefault="004C15B6">
      <w:pPr>
        <w:pStyle w:val="2"/>
        <w:numPr>
          <w:ilvl w:val="1"/>
          <w:numId w:val="1"/>
        </w:numPr>
      </w:pPr>
      <w:bookmarkStart w:id="79" w:name="_Toc276908796"/>
      <w:bookmarkStart w:id="80" w:name="_Toc301270894"/>
      <w:bookmarkStart w:id="81" w:name="_Toc304197821"/>
      <w:bookmarkStart w:id="82" w:name="_Toc276905762"/>
      <w:bookmarkStart w:id="83" w:name="_Toc27498756"/>
      <w:r>
        <w:rPr>
          <w:rFonts w:hint="eastAsia"/>
        </w:rPr>
        <w:t>综合审计报告</w:t>
      </w:r>
      <w:bookmarkEnd w:id="79"/>
      <w:bookmarkEnd w:id="80"/>
      <w:bookmarkEnd w:id="81"/>
      <w:bookmarkEnd w:id="82"/>
      <w:bookmarkEnd w:id="83"/>
    </w:p>
    <w:p w:rsidR="00E01090" w:rsidRDefault="004C15B6">
      <w:pPr>
        <w:spacing w:line="360" w:lineRule="auto"/>
        <w:ind w:firstLine="420"/>
        <w:rPr>
          <w:sz w:val="24"/>
          <w:szCs w:val="24"/>
        </w:rPr>
      </w:pPr>
      <w:r>
        <w:rPr>
          <w:rFonts w:hint="eastAsia"/>
          <w:sz w:val="24"/>
          <w:szCs w:val="24"/>
        </w:rPr>
        <w:t>知道创宇运维审计堡垒机系统系统拥有强大的报表功能，内置能够满足不用客户审计需求的安全审计报表模板，支持自动或手工方式生成运维审计报告，便于管理员全面分析运维的合规性。</w:t>
      </w:r>
    </w:p>
    <w:p w:rsidR="00E01090" w:rsidRDefault="004C15B6">
      <w:pPr>
        <w:numPr>
          <w:ilvl w:val="0"/>
          <w:numId w:val="15"/>
        </w:numPr>
        <w:spacing w:line="360" w:lineRule="auto"/>
        <w:rPr>
          <w:sz w:val="24"/>
          <w:szCs w:val="24"/>
        </w:rPr>
      </w:pPr>
      <w:r>
        <w:rPr>
          <w:rFonts w:hint="eastAsia"/>
          <w:sz w:val="24"/>
          <w:szCs w:val="24"/>
        </w:rPr>
        <w:t>支持报表自定义扩展；</w:t>
      </w:r>
    </w:p>
    <w:p w:rsidR="00E01090" w:rsidRDefault="004C15B6">
      <w:pPr>
        <w:numPr>
          <w:ilvl w:val="0"/>
          <w:numId w:val="15"/>
        </w:numPr>
        <w:spacing w:line="360" w:lineRule="auto"/>
        <w:rPr>
          <w:sz w:val="24"/>
          <w:szCs w:val="24"/>
        </w:rPr>
      </w:pPr>
      <w:r>
        <w:rPr>
          <w:rFonts w:hint="eastAsia"/>
          <w:sz w:val="24"/>
          <w:szCs w:val="24"/>
        </w:rPr>
        <w:t>支持柱状图、饼图、折线图等多种方式对统计数据进行展示；</w:t>
      </w:r>
    </w:p>
    <w:p w:rsidR="00E01090" w:rsidRDefault="004C15B6">
      <w:pPr>
        <w:numPr>
          <w:ilvl w:val="0"/>
          <w:numId w:val="15"/>
        </w:numPr>
        <w:spacing w:line="360" w:lineRule="auto"/>
        <w:rPr>
          <w:sz w:val="24"/>
          <w:szCs w:val="24"/>
        </w:rPr>
      </w:pPr>
      <w:r>
        <w:rPr>
          <w:rFonts w:hint="eastAsia"/>
          <w:sz w:val="24"/>
          <w:szCs w:val="24"/>
        </w:rPr>
        <w:t>支持按天、周、月自动周期性生成报表；</w:t>
      </w:r>
    </w:p>
    <w:p w:rsidR="00E01090" w:rsidRDefault="004C15B6">
      <w:pPr>
        <w:numPr>
          <w:ilvl w:val="0"/>
          <w:numId w:val="15"/>
        </w:numPr>
        <w:spacing w:line="360" w:lineRule="auto"/>
        <w:rPr>
          <w:sz w:val="24"/>
          <w:szCs w:val="24"/>
        </w:rPr>
      </w:pPr>
      <w:r>
        <w:rPr>
          <w:rFonts w:hint="eastAsia"/>
          <w:sz w:val="24"/>
          <w:szCs w:val="24"/>
        </w:rPr>
        <w:lastRenderedPageBreak/>
        <w:t>支持报表自动发送功能；</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3813" name="图片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 name="图片 3813"/>
                    <pic:cNvPicPr>
                      <a:picLocks noChangeAspect="1"/>
                    </pic:cNvPicPr>
                  </pic:nvPicPr>
                  <pic:blipFill>
                    <a:blip r:embed="rId31"/>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报表配置界面展示</w:t>
      </w:r>
    </w:p>
    <w:p w:rsidR="00E01090" w:rsidRDefault="004C15B6">
      <w:pPr>
        <w:spacing w:line="360" w:lineRule="auto"/>
        <w:jc w:val="center"/>
        <w:rPr>
          <w:sz w:val="24"/>
          <w:szCs w:val="24"/>
        </w:rPr>
      </w:pPr>
      <w:r>
        <w:rPr>
          <w:noProof/>
        </w:rPr>
        <w:drawing>
          <wp:inline distT="0" distB="0" distL="0" distR="0">
            <wp:extent cx="5274310" cy="2451100"/>
            <wp:effectExtent l="0" t="0" r="2540" b="6350"/>
            <wp:docPr id="3814" name="图片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 name="图片 3814"/>
                    <pic:cNvPicPr>
                      <a:picLocks noChangeAspect="1"/>
                    </pic:cNvPicPr>
                  </pic:nvPicPr>
                  <pic:blipFill>
                    <a:blip r:embed="rId32"/>
                    <a:stretch>
                      <a:fillRect/>
                    </a:stretch>
                  </pic:blipFill>
                  <pic:spPr>
                    <a:xfrm>
                      <a:off x="0" y="0"/>
                      <a:ext cx="5274310" cy="2451577"/>
                    </a:xfrm>
                    <a:prstGeom prst="rect">
                      <a:avLst/>
                    </a:prstGeom>
                  </pic:spPr>
                </pic:pic>
              </a:graphicData>
            </a:graphic>
          </wp:inline>
        </w:drawing>
      </w:r>
    </w:p>
    <w:p w:rsidR="00E01090" w:rsidRDefault="004C15B6">
      <w:pPr>
        <w:pStyle w:val="2"/>
        <w:numPr>
          <w:ilvl w:val="1"/>
          <w:numId w:val="1"/>
        </w:numPr>
      </w:pPr>
      <w:bookmarkStart w:id="84" w:name="_Toc304197822"/>
      <w:bookmarkStart w:id="85" w:name="_Toc27498757"/>
      <w:r>
        <w:rPr>
          <w:rFonts w:hint="eastAsia"/>
        </w:rPr>
        <w:t>审计数据存储管理</w:t>
      </w:r>
      <w:bookmarkEnd w:id="84"/>
      <w:bookmarkEnd w:id="85"/>
    </w:p>
    <w:p w:rsidR="00E01090" w:rsidRDefault="004C15B6">
      <w:pPr>
        <w:spacing w:line="360" w:lineRule="auto"/>
        <w:ind w:firstLine="420"/>
        <w:rPr>
          <w:sz w:val="24"/>
          <w:szCs w:val="24"/>
        </w:rPr>
      </w:pPr>
      <w:r>
        <w:rPr>
          <w:rFonts w:hint="eastAsia"/>
          <w:sz w:val="24"/>
          <w:szCs w:val="24"/>
        </w:rPr>
        <w:t>知道创宇运维审计堡垒机系统系统支持自动化审计数据存储管理，管理员可以对审计数据进行手工备份、导出，也可以设定自动归档策略进行自动归档。</w:t>
      </w:r>
    </w:p>
    <w:p w:rsidR="00E01090" w:rsidRDefault="004C15B6">
      <w:pPr>
        <w:numPr>
          <w:ilvl w:val="0"/>
          <w:numId w:val="15"/>
        </w:numPr>
        <w:spacing w:line="360" w:lineRule="auto"/>
        <w:rPr>
          <w:sz w:val="24"/>
          <w:szCs w:val="24"/>
        </w:rPr>
      </w:pPr>
      <w:r>
        <w:rPr>
          <w:rFonts w:hint="eastAsia"/>
          <w:sz w:val="24"/>
          <w:szCs w:val="24"/>
        </w:rPr>
        <w:t>手工归档、到处审计数据；</w:t>
      </w:r>
    </w:p>
    <w:p w:rsidR="00E01090" w:rsidRDefault="004C15B6">
      <w:pPr>
        <w:numPr>
          <w:ilvl w:val="0"/>
          <w:numId w:val="15"/>
        </w:numPr>
        <w:spacing w:line="360" w:lineRule="auto"/>
        <w:rPr>
          <w:sz w:val="24"/>
          <w:szCs w:val="24"/>
        </w:rPr>
      </w:pPr>
      <w:r>
        <w:rPr>
          <w:rFonts w:hint="eastAsia"/>
          <w:sz w:val="24"/>
          <w:szCs w:val="24"/>
        </w:rPr>
        <w:t>存储空间不足时自动归档并删除最早数据；</w:t>
      </w:r>
    </w:p>
    <w:p w:rsidR="00E01090" w:rsidRDefault="004C15B6">
      <w:pPr>
        <w:numPr>
          <w:ilvl w:val="0"/>
          <w:numId w:val="15"/>
        </w:numPr>
        <w:spacing w:line="360" w:lineRule="auto"/>
        <w:rPr>
          <w:sz w:val="24"/>
          <w:szCs w:val="24"/>
        </w:rPr>
      </w:pPr>
      <w:r>
        <w:rPr>
          <w:rFonts w:hint="eastAsia"/>
          <w:sz w:val="24"/>
          <w:szCs w:val="24"/>
        </w:rPr>
        <w:t>支持通过</w:t>
      </w:r>
      <w:r>
        <w:rPr>
          <w:rFonts w:hint="eastAsia"/>
          <w:sz w:val="24"/>
          <w:szCs w:val="24"/>
        </w:rPr>
        <w:t>FTP</w:t>
      </w:r>
      <w:r>
        <w:rPr>
          <w:rFonts w:hint="eastAsia"/>
          <w:sz w:val="24"/>
          <w:szCs w:val="24"/>
        </w:rPr>
        <w:t>、</w:t>
      </w:r>
      <w:r>
        <w:rPr>
          <w:rFonts w:hint="eastAsia"/>
          <w:sz w:val="24"/>
          <w:szCs w:val="24"/>
        </w:rPr>
        <w:t>SFTP</w:t>
      </w:r>
      <w:r>
        <w:rPr>
          <w:rFonts w:hint="eastAsia"/>
          <w:sz w:val="24"/>
          <w:szCs w:val="24"/>
        </w:rPr>
        <w:t>自动上传归档文件；</w:t>
      </w:r>
    </w:p>
    <w:p w:rsidR="00E01090" w:rsidRDefault="004C15B6">
      <w:pPr>
        <w:numPr>
          <w:ilvl w:val="0"/>
          <w:numId w:val="15"/>
        </w:numPr>
        <w:spacing w:line="360" w:lineRule="auto"/>
        <w:rPr>
          <w:sz w:val="24"/>
          <w:szCs w:val="24"/>
        </w:rPr>
      </w:pPr>
      <w:r>
        <w:rPr>
          <w:rFonts w:hint="eastAsia"/>
          <w:sz w:val="24"/>
          <w:szCs w:val="24"/>
        </w:rPr>
        <w:t>周期性自动归档功能；</w:t>
      </w:r>
    </w:p>
    <w:p w:rsidR="00E01090" w:rsidRDefault="004C15B6">
      <w:pPr>
        <w:spacing w:line="360" w:lineRule="auto"/>
        <w:jc w:val="center"/>
        <w:rPr>
          <w:sz w:val="24"/>
          <w:szCs w:val="24"/>
        </w:rPr>
      </w:pPr>
      <w:r>
        <w:rPr>
          <w:noProof/>
        </w:rPr>
        <w:lastRenderedPageBreak/>
        <w:drawing>
          <wp:inline distT="0" distB="0" distL="0" distR="0">
            <wp:extent cx="5274310" cy="2451100"/>
            <wp:effectExtent l="0" t="0" r="2540" b="6350"/>
            <wp:docPr id="3815" name="图片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 name="图片 3815"/>
                    <pic:cNvPicPr>
                      <a:picLocks noChangeAspect="1"/>
                    </pic:cNvPicPr>
                  </pic:nvPicPr>
                  <pic:blipFill>
                    <a:blip r:embed="rId33"/>
                    <a:stretch>
                      <a:fillRect/>
                    </a:stretch>
                  </pic:blipFill>
                  <pic:spPr>
                    <a:xfrm>
                      <a:off x="0" y="0"/>
                      <a:ext cx="5274310" cy="2451577"/>
                    </a:xfrm>
                    <a:prstGeom prst="rect">
                      <a:avLst/>
                    </a:prstGeom>
                  </pic:spPr>
                </pic:pic>
              </a:graphicData>
            </a:graphic>
          </wp:inline>
        </w:drawing>
      </w:r>
    </w:p>
    <w:p w:rsidR="00E01090" w:rsidRDefault="004C15B6">
      <w:pPr>
        <w:spacing w:line="360" w:lineRule="auto"/>
        <w:jc w:val="center"/>
        <w:rPr>
          <w:sz w:val="24"/>
          <w:szCs w:val="24"/>
        </w:rPr>
      </w:pPr>
      <w:r>
        <w:rPr>
          <w:rFonts w:hint="eastAsia"/>
          <w:sz w:val="24"/>
          <w:szCs w:val="24"/>
        </w:rPr>
        <w:t>自动归档策略展示</w:t>
      </w:r>
    </w:p>
    <w:p w:rsidR="00E01090" w:rsidRDefault="004C15B6">
      <w:pPr>
        <w:pStyle w:val="1"/>
        <w:numPr>
          <w:ilvl w:val="0"/>
          <w:numId w:val="1"/>
        </w:numPr>
        <w:spacing w:line="360" w:lineRule="auto"/>
      </w:pPr>
      <w:bookmarkStart w:id="86" w:name="_Toc276908797"/>
      <w:bookmarkStart w:id="87" w:name="_Toc304197823"/>
      <w:bookmarkStart w:id="88" w:name="_Toc276905763"/>
      <w:bookmarkStart w:id="89" w:name="_Toc301270895"/>
      <w:bookmarkStart w:id="90" w:name="_Toc27498758"/>
      <w:r>
        <w:rPr>
          <w:rFonts w:hint="eastAsia"/>
        </w:rPr>
        <w:t>产品特性</w:t>
      </w:r>
      <w:bookmarkEnd w:id="86"/>
      <w:bookmarkEnd w:id="87"/>
      <w:bookmarkEnd w:id="88"/>
      <w:bookmarkEnd w:id="89"/>
      <w:bookmarkEnd w:id="90"/>
    </w:p>
    <w:p w:rsidR="00E01090" w:rsidRDefault="004C15B6">
      <w:pPr>
        <w:pStyle w:val="2"/>
        <w:numPr>
          <w:ilvl w:val="1"/>
          <w:numId w:val="1"/>
        </w:numPr>
      </w:pPr>
      <w:bookmarkStart w:id="91" w:name="_Toc304197824"/>
      <w:bookmarkStart w:id="92" w:name="_Toc27498759"/>
      <w:r>
        <w:rPr>
          <w:rFonts w:hint="eastAsia"/>
        </w:rPr>
        <w:t>协议覆盖全、易扩展</w:t>
      </w:r>
      <w:bookmarkEnd w:id="91"/>
      <w:bookmarkEnd w:id="92"/>
    </w:p>
    <w:p w:rsidR="00E01090" w:rsidRDefault="004C15B6">
      <w:pPr>
        <w:spacing w:line="360" w:lineRule="auto"/>
        <w:ind w:firstLine="420"/>
        <w:rPr>
          <w:sz w:val="24"/>
          <w:szCs w:val="24"/>
        </w:rPr>
      </w:pPr>
      <w:r>
        <w:rPr>
          <w:sz w:val="24"/>
          <w:szCs w:val="24"/>
        </w:rPr>
        <w:t>知道创宇运维审计堡垒机系统</w:t>
      </w:r>
      <w:r>
        <w:rPr>
          <w:rFonts w:hint="eastAsia"/>
          <w:sz w:val="24"/>
          <w:szCs w:val="24"/>
        </w:rPr>
        <w:t>支持各种主流操作协议包括字符型操作（</w:t>
      </w:r>
      <w:r>
        <w:rPr>
          <w:rFonts w:hint="eastAsia"/>
          <w:sz w:val="24"/>
          <w:szCs w:val="24"/>
        </w:rPr>
        <w:t>Telnet</w:t>
      </w:r>
      <w:r>
        <w:rPr>
          <w:rFonts w:hint="eastAsia"/>
          <w:sz w:val="24"/>
          <w:szCs w:val="24"/>
        </w:rPr>
        <w:t>、</w:t>
      </w:r>
      <w:r>
        <w:rPr>
          <w:rFonts w:hint="eastAsia"/>
          <w:sz w:val="24"/>
          <w:szCs w:val="24"/>
        </w:rPr>
        <w:t>SSH</w:t>
      </w:r>
      <w:r>
        <w:rPr>
          <w:rFonts w:hint="eastAsia"/>
          <w:sz w:val="24"/>
          <w:szCs w:val="24"/>
        </w:rPr>
        <w:t>、</w:t>
      </w:r>
      <w:r>
        <w:rPr>
          <w:rFonts w:hint="eastAsia"/>
          <w:sz w:val="24"/>
          <w:szCs w:val="24"/>
        </w:rPr>
        <w:t>Rlogin</w:t>
      </w:r>
      <w:r>
        <w:rPr>
          <w:rFonts w:hint="eastAsia"/>
          <w:sz w:val="24"/>
          <w:szCs w:val="24"/>
        </w:rPr>
        <w:t>）、图形化操作（</w:t>
      </w:r>
      <w:r>
        <w:rPr>
          <w:rFonts w:hint="eastAsia"/>
          <w:sz w:val="24"/>
          <w:szCs w:val="24"/>
        </w:rPr>
        <w:t>RDP</w:t>
      </w:r>
      <w:r>
        <w:rPr>
          <w:rFonts w:hint="eastAsia"/>
          <w:sz w:val="24"/>
          <w:szCs w:val="24"/>
        </w:rPr>
        <w:t>、</w:t>
      </w:r>
      <w:r>
        <w:rPr>
          <w:rFonts w:hint="eastAsia"/>
          <w:sz w:val="24"/>
          <w:szCs w:val="24"/>
        </w:rPr>
        <w:t>VNC</w:t>
      </w:r>
      <w:r>
        <w:rPr>
          <w:rFonts w:hint="eastAsia"/>
          <w:sz w:val="24"/>
          <w:szCs w:val="24"/>
        </w:rPr>
        <w:t>、</w:t>
      </w:r>
      <w:r>
        <w:rPr>
          <w:rFonts w:hint="eastAsia"/>
          <w:sz w:val="24"/>
          <w:szCs w:val="24"/>
        </w:rPr>
        <w:t>X11</w:t>
      </w:r>
      <w:r>
        <w:rPr>
          <w:rFonts w:hint="eastAsia"/>
          <w:sz w:val="24"/>
          <w:szCs w:val="24"/>
        </w:rPr>
        <w:t>）、文件传输（</w:t>
      </w:r>
      <w:r>
        <w:rPr>
          <w:rFonts w:hint="eastAsia"/>
          <w:sz w:val="24"/>
          <w:szCs w:val="24"/>
        </w:rPr>
        <w:t>FTP/SFTP</w:t>
      </w:r>
      <w:r>
        <w:rPr>
          <w:rFonts w:hint="eastAsia"/>
          <w:sz w:val="24"/>
          <w:szCs w:val="24"/>
        </w:rPr>
        <w:t>）、数据库访问操作等。通过配置应用扩展中心</w:t>
      </w:r>
      <w:r>
        <w:rPr>
          <w:sz w:val="24"/>
          <w:szCs w:val="24"/>
        </w:rPr>
        <w:t>（</w:t>
      </w:r>
      <w:r>
        <w:rPr>
          <w:sz w:val="24"/>
          <w:szCs w:val="24"/>
        </w:rPr>
        <w:t>ACC</w:t>
      </w:r>
      <w:r>
        <w:rPr>
          <w:rFonts w:hint="eastAsia"/>
          <w:sz w:val="24"/>
          <w:szCs w:val="24"/>
        </w:rPr>
        <w:t>），还可以灵活扩展其他操作协议及工具。</w:t>
      </w:r>
    </w:p>
    <w:p w:rsidR="00E01090" w:rsidRDefault="004C15B6">
      <w:pPr>
        <w:pStyle w:val="2"/>
        <w:numPr>
          <w:ilvl w:val="1"/>
          <w:numId w:val="1"/>
        </w:numPr>
      </w:pPr>
      <w:bookmarkStart w:id="93" w:name="_Toc304197825"/>
      <w:bookmarkStart w:id="94" w:name="_Toc27498760"/>
      <w:r>
        <w:rPr>
          <w:rFonts w:hint="eastAsia"/>
        </w:rPr>
        <w:t>灵活的访问方式</w:t>
      </w:r>
      <w:bookmarkEnd w:id="93"/>
      <w:bookmarkEnd w:id="94"/>
    </w:p>
    <w:p w:rsidR="00E01090" w:rsidRDefault="004C15B6">
      <w:pPr>
        <w:spacing w:line="360" w:lineRule="auto"/>
        <w:ind w:firstLine="420"/>
        <w:rPr>
          <w:sz w:val="24"/>
          <w:szCs w:val="24"/>
        </w:rPr>
      </w:pPr>
      <w:bookmarkStart w:id="95" w:name="_Toc301270897"/>
      <w:bookmarkStart w:id="96" w:name="_Toc276905765"/>
      <w:bookmarkStart w:id="97" w:name="_Toc276908799"/>
      <w:r>
        <w:rPr>
          <w:sz w:val="24"/>
          <w:szCs w:val="24"/>
        </w:rPr>
        <w:t>知道创宇运维审计堡垒机系统</w:t>
      </w:r>
      <w:r>
        <w:rPr>
          <w:rFonts w:hint="eastAsia"/>
          <w:sz w:val="24"/>
          <w:szCs w:val="24"/>
        </w:rPr>
        <w:t>系统是兼容管理员使用习惯最好的运维审计产品，是唯一一款同时支持页面访问方式、菜单访问方式、客户端工具访问方式，</w:t>
      </w:r>
      <w:r>
        <w:rPr>
          <w:rFonts w:hint="eastAsia"/>
          <w:sz w:val="24"/>
          <w:szCs w:val="24"/>
        </w:rPr>
        <w:t>WEB</w:t>
      </w:r>
      <w:r>
        <w:rPr>
          <w:rFonts w:hint="eastAsia"/>
          <w:sz w:val="24"/>
          <w:szCs w:val="24"/>
        </w:rPr>
        <w:t>使用界面友好，能够最大程度适应不同用户的使用习惯。</w:t>
      </w:r>
    </w:p>
    <w:p w:rsidR="00E01090" w:rsidRDefault="004C15B6">
      <w:pPr>
        <w:spacing w:line="360" w:lineRule="auto"/>
        <w:rPr>
          <w:sz w:val="24"/>
          <w:szCs w:val="24"/>
        </w:rPr>
      </w:pPr>
      <w:r>
        <w:rPr>
          <w:rFonts w:hint="eastAsia"/>
          <w:sz w:val="24"/>
          <w:szCs w:val="24"/>
        </w:rPr>
        <w:t>同时，堡垒机还支持多种协议的网络协同操作功能。</w:t>
      </w:r>
    </w:p>
    <w:p w:rsidR="00E01090" w:rsidRDefault="004C15B6">
      <w:pPr>
        <w:pStyle w:val="2"/>
        <w:numPr>
          <w:ilvl w:val="1"/>
          <w:numId w:val="1"/>
        </w:numPr>
      </w:pPr>
      <w:bookmarkStart w:id="98" w:name="_Toc304197826"/>
      <w:bookmarkStart w:id="99" w:name="_Toc27498761"/>
      <w:r>
        <w:rPr>
          <w:rFonts w:hint="eastAsia"/>
        </w:rPr>
        <w:t>协议深度</w:t>
      </w:r>
      <w:bookmarkEnd w:id="95"/>
      <w:bookmarkEnd w:id="96"/>
      <w:bookmarkEnd w:id="97"/>
      <w:r>
        <w:rPr>
          <w:rFonts w:hint="eastAsia"/>
        </w:rPr>
        <w:t>支持</w:t>
      </w:r>
      <w:bookmarkEnd w:id="98"/>
      <w:bookmarkEnd w:id="99"/>
    </w:p>
    <w:p w:rsidR="00E01090" w:rsidRDefault="004C15B6">
      <w:pPr>
        <w:spacing w:line="360" w:lineRule="auto"/>
        <w:ind w:firstLine="420"/>
        <w:rPr>
          <w:sz w:val="24"/>
          <w:szCs w:val="24"/>
        </w:rPr>
      </w:pPr>
      <w:r>
        <w:rPr>
          <w:sz w:val="24"/>
          <w:szCs w:val="24"/>
        </w:rPr>
        <w:t>知道创宇运维审计堡垒机系统</w:t>
      </w:r>
      <w:r>
        <w:rPr>
          <w:rFonts w:hint="eastAsia"/>
          <w:sz w:val="24"/>
          <w:szCs w:val="24"/>
        </w:rPr>
        <w:t>不仅能够对运维协议进行指令与图形操作记录，还能对多种协议进行深度支持，如：</w:t>
      </w:r>
    </w:p>
    <w:p w:rsidR="00E01090" w:rsidRDefault="004C15B6">
      <w:pPr>
        <w:numPr>
          <w:ilvl w:val="0"/>
          <w:numId w:val="16"/>
        </w:numPr>
        <w:spacing w:line="360" w:lineRule="auto"/>
        <w:rPr>
          <w:sz w:val="24"/>
          <w:szCs w:val="24"/>
        </w:rPr>
      </w:pPr>
      <w:r>
        <w:rPr>
          <w:rFonts w:hint="eastAsia"/>
          <w:sz w:val="24"/>
          <w:szCs w:val="24"/>
        </w:rPr>
        <w:lastRenderedPageBreak/>
        <w:t>SSH CLONE SESSION</w:t>
      </w:r>
      <w:r>
        <w:rPr>
          <w:rFonts w:hint="eastAsia"/>
          <w:sz w:val="24"/>
          <w:szCs w:val="24"/>
        </w:rPr>
        <w:t>支持，管理员可方便复制当前会话；</w:t>
      </w:r>
    </w:p>
    <w:p w:rsidR="00E01090" w:rsidRDefault="004C15B6">
      <w:pPr>
        <w:numPr>
          <w:ilvl w:val="0"/>
          <w:numId w:val="16"/>
        </w:numPr>
        <w:spacing w:line="360" w:lineRule="auto"/>
        <w:rPr>
          <w:sz w:val="24"/>
          <w:szCs w:val="24"/>
        </w:rPr>
      </w:pPr>
      <w:r>
        <w:rPr>
          <w:rFonts w:hint="eastAsia"/>
          <w:sz w:val="24"/>
          <w:szCs w:val="24"/>
        </w:rPr>
        <w:t>SSH</w:t>
      </w:r>
      <w:r>
        <w:rPr>
          <w:rFonts w:hint="eastAsia"/>
          <w:sz w:val="24"/>
          <w:szCs w:val="24"/>
        </w:rPr>
        <w:t>客户端中可直接创建文件传输会话；</w:t>
      </w:r>
    </w:p>
    <w:p w:rsidR="00E01090" w:rsidRDefault="004C15B6">
      <w:pPr>
        <w:numPr>
          <w:ilvl w:val="0"/>
          <w:numId w:val="16"/>
        </w:numPr>
        <w:spacing w:line="360" w:lineRule="auto"/>
        <w:rPr>
          <w:sz w:val="24"/>
          <w:szCs w:val="24"/>
        </w:rPr>
      </w:pPr>
      <w:r>
        <w:rPr>
          <w:rFonts w:hint="eastAsia"/>
          <w:sz w:val="24"/>
          <w:szCs w:val="24"/>
        </w:rPr>
        <w:t>支持</w:t>
      </w:r>
      <w:r>
        <w:rPr>
          <w:sz w:val="24"/>
          <w:szCs w:val="24"/>
        </w:rPr>
        <w:t>MySQL</w:t>
      </w:r>
      <w:r>
        <w:rPr>
          <w:rFonts w:hint="eastAsia"/>
          <w:sz w:val="24"/>
          <w:szCs w:val="24"/>
        </w:rPr>
        <w:t xml:space="preserve"> </w:t>
      </w:r>
      <w:r>
        <w:rPr>
          <w:sz w:val="24"/>
          <w:szCs w:val="24"/>
        </w:rPr>
        <w:t>over SSH</w:t>
      </w:r>
      <w:r>
        <w:rPr>
          <w:rFonts w:hint="eastAsia"/>
          <w:sz w:val="24"/>
          <w:szCs w:val="24"/>
        </w:rPr>
        <w:t>功能</w:t>
      </w:r>
    </w:p>
    <w:p w:rsidR="00E01090" w:rsidRDefault="004C15B6">
      <w:pPr>
        <w:numPr>
          <w:ilvl w:val="0"/>
          <w:numId w:val="16"/>
        </w:numPr>
        <w:spacing w:line="360" w:lineRule="auto"/>
        <w:rPr>
          <w:sz w:val="24"/>
          <w:szCs w:val="24"/>
        </w:rPr>
      </w:pPr>
      <w:r>
        <w:rPr>
          <w:rFonts w:hint="eastAsia"/>
          <w:sz w:val="24"/>
          <w:szCs w:val="24"/>
        </w:rPr>
        <w:t>RDP</w:t>
      </w:r>
      <w:r>
        <w:rPr>
          <w:rFonts w:hint="eastAsia"/>
          <w:sz w:val="24"/>
          <w:szCs w:val="24"/>
        </w:rPr>
        <w:t>磁盘映射支持；</w:t>
      </w:r>
    </w:p>
    <w:p w:rsidR="00E01090" w:rsidRDefault="004C15B6">
      <w:pPr>
        <w:numPr>
          <w:ilvl w:val="0"/>
          <w:numId w:val="16"/>
        </w:numPr>
        <w:spacing w:line="360" w:lineRule="auto"/>
        <w:rPr>
          <w:sz w:val="24"/>
          <w:szCs w:val="24"/>
        </w:rPr>
      </w:pPr>
      <w:r>
        <w:rPr>
          <w:rFonts w:hint="eastAsia"/>
          <w:sz w:val="24"/>
          <w:szCs w:val="24"/>
        </w:rPr>
        <w:t xml:space="preserve">RDP </w:t>
      </w:r>
      <w:r>
        <w:rPr>
          <w:rFonts w:hint="eastAsia"/>
          <w:sz w:val="24"/>
          <w:szCs w:val="24"/>
        </w:rPr>
        <w:t>键盘输入与窗口标题识别</w:t>
      </w:r>
    </w:p>
    <w:p w:rsidR="00E01090" w:rsidRDefault="004C15B6">
      <w:pPr>
        <w:numPr>
          <w:ilvl w:val="0"/>
          <w:numId w:val="16"/>
        </w:numPr>
        <w:spacing w:line="360" w:lineRule="auto"/>
        <w:rPr>
          <w:sz w:val="24"/>
          <w:szCs w:val="24"/>
        </w:rPr>
      </w:pPr>
      <w:r>
        <w:rPr>
          <w:rFonts w:hint="eastAsia"/>
          <w:sz w:val="24"/>
          <w:szCs w:val="24"/>
        </w:rPr>
        <w:t>RDP</w:t>
      </w:r>
      <w:r>
        <w:rPr>
          <w:rFonts w:hint="eastAsia"/>
          <w:sz w:val="24"/>
          <w:szCs w:val="24"/>
        </w:rPr>
        <w:t>剪贴板支持等。</w:t>
      </w:r>
    </w:p>
    <w:p w:rsidR="00E01090" w:rsidRDefault="004C15B6">
      <w:pPr>
        <w:pStyle w:val="2"/>
        <w:numPr>
          <w:ilvl w:val="1"/>
          <w:numId w:val="1"/>
        </w:numPr>
      </w:pPr>
      <w:bookmarkStart w:id="100" w:name="_Toc304197827"/>
      <w:bookmarkStart w:id="101" w:name="_Toc27498762"/>
      <w:r>
        <w:rPr>
          <w:rFonts w:hint="eastAsia"/>
        </w:rPr>
        <w:t>细粒度访问授权与控制</w:t>
      </w:r>
      <w:bookmarkEnd w:id="100"/>
      <w:bookmarkEnd w:id="101"/>
    </w:p>
    <w:p w:rsidR="00E01090" w:rsidRDefault="004C15B6">
      <w:pPr>
        <w:numPr>
          <w:ilvl w:val="0"/>
          <w:numId w:val="17"/>
        </w:numPr>
        <w:spacing w:line="360" w:lineRule="auto"/>
        <w:rPr>
          <w:sz w:val="24"/>
          <w:szCs w:val="24"/>
        </w:rPr>
      </w:pPr>
      <w:r>
        <w:rPr>
          <w:sz w:val="24"/>
          <w:szCs w:val="24"/>
        </w:rPr>
        <w:t>知道创宇运维审计堡垒机系统</w:t>
      </w:r>
      <w:r>
        <w:rPr>
          <w:rFonts w:hint="eastAsia"/>
          <w:sz w:val="24"/>
          <w:szCs w:val="24"/>
        </w:rPr>
        <w:t>是业界唯一同时具备指令黑白名单、时间黑白名单、</w:t>
      </w:r>
      <w:r>
        <w:rPr>
          <w:rFonts w:hint="eastAsia"/>
          <w:sz w:val="24"/>
          <w:szCs w:val="24"/>
        </w:rPr>
        <w:t>IP</w:t>
      </w:r>
      <w:r>
        <w:rPr>
          <w:rFonts w:hint="eastAsia"/>
          <w:sz w:val="24"/>
          <w:szCs w:val="24"/>
        </w:rPr>
        <w:t>黑白名单的运维审计产品</w:t>
      </w:r>
    </w:p>
    <w:p w:rsidR="00E01090" w:rsidRDefault="004C15B6">
      <w:pPr>
        <w:numPr>
          <w:ilvl w:val="0"/>
          <w:numId w:val="17"/>
        </w:numPr>
        <w:spacing w:line="360" w:lineRule="auto"/>
        <w:rPr>
          <w:sz w:val="24"/>
          <w:szCs w:val="24"/>
        </w:rPr>
      </w:pPr>
      <w:r>
        <w:rPr>
          <w:rFonts w:hint="eastAsia"/>
          <w:sz w:val="24"/>
          <w:szCs w:val="24"/>
        </w:rPr>
        <w:t>无论字符还是图形操作均可进行同步监控、阻断；</w:t>
      </w:r>
    </w:p>
    <w:p w:rsidR="00E01090" w:rsidRDefault="004C15B6">
      <w:pPr>
        <w:numPr>
          <w:ilvl w:val="0"/>
          <w:numId w:val="17"/>
        </w:numPr>
        <w:spacing w:line="360" w:lineRule="auto"/>
        <w:rPr>
          <w:sz w:val="24"/>
          <w:szCs w:val="24"/>
        </w:rPr>
      </w:pPr>
      <w:r>
        <w:rPr>
          <w:rFonts w:hint="eastAsia"/>
          <w:sz w:val="24"/>
          <w:szCs w:val="24"/>
        </w:rPr>
        <w:t>重要会话与操作二次审批机制，大大增强了临时账号的安全性，阻断和忽略指令功能大大降低了误操作的风险。</w:t>
      </w:r>
    </w:p>
    <w:p w:rsidR="00E01090" w:rsidRDefault="00E01090">
      <w:pPr>
        <w:spacing w:line="360" w:lineRule="auto"/>
        <w:rPr>
          <w:sz w:val="24"/>
          <w:szCs w:val="24"/>
        </w:rPr>
      </w:pPr>
    </w:p>
    <w:p w:rsidR="00E01090" w:rsidRDefault="004C15B6">
      <w:pPr>
        <w:pStyle w:val="2"/>
        <w:numPr>
          <w:ilvl w:val="1"/>
          <w:numId w:val="1"/>
        </w:numPr>
      </w:pPr>
      <w:bookmarkStart w:id="102" w:name="_Toc304197828"/>
      <w:bookmarkStart w:id="103" w:name="_Toc27498763"/>
      <w:r>
        <w:rPr>
          <w:rFonts w:hint="eastAsia"/>
        </w:rPr>
        <w:t>支持批量执行功能</w:t>
      </w:r>
      <w:bookmarkEnd w:id="102"/>
      <w:bookmarkEnd w:id="103"/>
    </w:p>
    <w:p w:rsidR="00E01090" w:rsidRDefault="004C15B6">
      <w:pPr>
        <w:spacing w:line="360" w:lineRule="auto"/>
        <w:ind w:firstLine="420"/>
        <w:rPr>
          <w:sz w:val="24"/>
          <w:szCs w:val="24"/>
        </w:rPr>
      </w:pPr>
      <w:r>
        <w:rPr>
          <w:sz w:val="24"/>
          <w:szCs w:val="24"/>
        </w:rPr>
        <w:t>针对游戏运营商、云架构提供商等拥有大量服务器数量的客户，知道创宇运维审计堡垒机系统</w:t>
      </w:r>
      <w:r>
        <w:rPr>
          <w:rFonts w:hint="eastAsia"/>
          <w:sz w:val="24"/>
          <w:szCs w:val="24"/>
        </w:rPr>
        <w:t>系统支持批量执行功能，能够对大批量服务器自动执行批量指令或脚本，并能够对脚本的执行过程及结果进行跟踪及审计。</w:t>
      </w:r>
    </w:p>
    <w:p w:rsidR="00E01090" w:rsidRDefault="004C15B6">
      <w:pPr>
        <w:pStyle w:val="2"/>
        <w:numPr>
          <w:ilvl w:val="1"/>
          <w:numId w:val="1"/>
        </w:numPr>
      </w:pPr>
      <w:bookmarkStart w:id="104" w:name="_Toc304197829"/>
      <w:bookmarkStart w:id="105" w:name="_Toc27498764"/>
      <w:r>
        <w:rPr>
          <w:rFonts w:hint="eastAsia"/>
        </w:rPr>
        <w:t>大并发量处理能力</w:t>
      </w:r>
      <w:bookmarkEnd w:id="104"/>
      <w:bookmarkEnd w:id="105"/>
    </w:p>
    <w:p w:rsidR="00E01090" w:rsidRDefault="004C15B6">
      <w:pPr>
        <w:numPr>
          <w:ilvl w:val="0"/>
          <w:numId w:val="18"/>
        </w:numPr>
        <w:spacing w:line="360" w:lineRule="auto"/>
        <w:rPr>
          <w:sz w:val="24"/>
          <w:szCs w:val="24"/>
        </w:rPr>
      </w:pPr>
      <w:r>
        <w:rPr>
          <w:rFonts w:hint="eastAsia"/>
          <w:sz w:val="24"/>
          <w:szCs w:val="24"/>
        </w:rPr>
        <w:t>高并发会话处理能力，能够满足不同容量用户运维审计需求；</w:t>
      </w:r>
    </w:p>
    <w:p w:rsidR="00E01090" w:rsidRDefault="004C15B6">
      <w:pPr>
        <w:numPr>
          <w:ilvl w:val="0"/>
          <w:numId w:val="18"/>
        </w:numPr>
        <w:spacing w:line="360" w:lineRule="auto"/>
        <w:rPr>
          <w:sz w:val="24"/>
          <w:szCs w:val="24"/>
        </w:rPr>
      </w:pPr>
      <w:r>
        <w:rPr>
          <w:rFonts w:hint="eastAsia"/>
          <w:sz w:val="24"/>
          <w:szCs w:val="24"/>
        </w:rPr>
        <w:t>采用专利存储和检索技术，轻松处理海量审计数据；</w:t>
      </w:r>
    </w:p>
    <w:p w:rsidR="00E01090" w:rsidRDefault="004C15B6">
      <w:pPr>
        <w:pStyle w:val="2"/>
        <w:numPr>
          <w:ilvl w:val="1"/>
          <w:numId w:val="1"/>
        </w:numPr>
      </w:pPr>
      <w:bookmarkStart w:id="106" w:name="_Toc304197830"/>
      <w:bookmarkStart w:id="107" w:name="_Toc27498765"/>
      <w:r>
        <w:rPr>
          <w:rFonts w:hint="eastAsia"/>
        </w:rPr>
        <w:t>流程化管理能力</w:t>
      </w:r>
      <w:bookmarkEnd w:id="106"/>
      <w:bookmarkEnd w:id="107"/>
    </w:p>
    <w:p w:rsidR="00E01090" w:rsidRDefault="004C15B6">
      <w:pPr>
        <w:spacing w:line="360" w:lineRule="auto"/>
        <w:ind w:firstLine="420"/>
        <w:rPr>
          <w:sz w:val="24"/>
          <w:szCs w:val="24"/>
        </w:rPr>
      </w:pPr>
      <w:r>
        <w:rPr>
          <w:rFonts w:hint="eastAsia"/>
          <w:sz w:val="24"/>
          <w:szCs w:val="24"/>
        </w:rPr>
        <w:t>知道创宇运维审计堡垒机系统系统支持工单模式与消息中心功能。</w:t>
      </w:r>
    </w:p>
    <w:p w:rsidR="00E01090" w:rsidRDefault="004C15B6">
      <w:pPr>
        <w:spacing w:line="360" w:lineRule="auto"/>
        <w:ind w:firstLine="420"/>
        <w:rPr>
          <w:sz w:val="24"/>
          <w:szCs w:val="24"/>
        </w:rPr>
      </w:pPr>
      <w:r>
        <w:rPr>
          <w:rFonts w:hint="eastAsia"/>
          <w:sz w:val="24"/>
          <w:szCs w:val="24"/>
        </w:rPr>
        <w:t>在启用工单模式下，每次会话访问前都必须先输入本次访问的内容与目的，便于后期审计。</w:t>
      </w:r>
    </w:p>
    <w:p w:rsidR="00E01090" w:rsidRDefault="004C15B6">
      <w:pPr>
        <w:spacing w:line="360" w:lineRule="auto"/>
        <w:ind w:firstLine="420"/>
        <w:rPr>
          <w:sz w:val="24"/>
          <w:szCs w:val="24"/>
        </w:rPr>
      </w:pPr>
      <w:r>
        <w:rPr>
          <w:rFonts w:hint="eastAsia"/>
          <w:sz w:val="24"/>
          <w:szCs w:val="24"/>
        </w:rPr>
        <w:lastRenderedPageBreak/>
        <w:t>知道创宇运维审计堡垒机系统系统内置消息中心功能，管理员员可以通过消息中心发布维护任务，或者接收系统关键事件提醒，方便管理人员对信息系统运维状态进行。</w:t>
      </w:r>
    </w:p>
    <w:p w:rsidR="00E01090" w:rsidRDefault="00E01090">
      <w:pPr>
        <w:spacing w:line="360" w:lineRule="auto"/>
        <w:rPr>
          <w:sz w:val="24"/>
          <w:szCs w:val="24"/>
        </w:rPr>
      </w:pPr>
    </w:p>
    <w:p w:rsidR="00E01090" w:rsidRDefault="004C15B6">
      <w:pPr>
        <w:pStyle w:val="2"/>
        <w:numPr>
          <w:ilvl w:val="1"/>
          <w:numId w:val="1"/>
        </w:numPr>
      </w:pPr>
      <w:bookmarkStart w:id="108" w:name="_Toc301270901"/>
      <w:bookmarkStart w:id="109" w:name="_Toc276908803"/>
      <w:bookmarkStart w:id="110" w:name="_Toc276905769"/>
      <w:bookmarkStart w:id="111" w:name="_Toc304197831"/>
      <w:bookmarkStart w:id="112" w:name="_Toc27498766"/>
      <w:r>
        <w:rPr>
          <w:rFonts w:hint="eastAsia"/>
        </w:rPr>
        <w:t>高度安全</w:t>
      </w:r>
      <w:bookmarkEnd w:id="108"/>
      <w:bookmarkEnd w:id="109"/>
      <w:bookmarkEnd w:id="110"/>
      <w:r>
        <w:rPr>
          <w:rFonts w:hint="eastAsia"/>
        </w:rPr>
        <w:t>保障能力</w:t>
      </w:r>
      <w:bookmarkEnd w:id="111"/>
      <w:bookmarkEnd w:id="112"/>
    </w:p>
    <w:p w:rsidR="00E01090" w:rsidRDefault="004C15B6">
      <w:pPr>
        <w:spacing w:line="360" w:lineRule="auto"/>
        <w:ind w:firstLine="420"/>
        <w:rPr>
          <w:sz w:val="24"/>
          <w:szCs w:val="24"/>
        </w:rPr>
      </w:pPr>
      <w:r>
        <w:rPr>
          <w:sz w:val="24"/>
          <w:szCs w:val="24"/>
        </w:rPr>
        <w:t>知道创宇运维审计堡垒机系统</w:t>
      </w:r>
      <w:r>
        <w:rPr>
          <w:rFonts w:hint="eastAsia"/>
          <w:sz w:val="24"/>
          <w:szCs w:val="24"/>
        </w:rPr>
        <w:t>系统通过多种技术手段来保障自身与审计数据的安全性。如：</w:t>
      </w:r>
    </w:p>
    <w:p w:rsidR="00E01090" w:rsidRDefault="004C15B6">
      <w:pPr>
        <w:numPr>
          <w:ilvl w:val="0"/>
          <w:numId w:val="19"/>
        </w:numPr>
        <w:spacing w:line="360" w:lineRule="auto"/>
        <w:rPr>
          <w:sz w:val="24"/>
          <w:szCs w:val="24"/>
        </w:rPr>
      </w:pPr>
      <w:r>
        <w:rPr>
          <w:rFonts w:hint="eastAsia"/>
          <w:sz w:val="24"/>
          <w:szCs w:val="24"/>
        </w:rPr>
        <w:t>存储空间采用</w:t>
      </w:r>
      <w:r>
        <w:rPr>
          <w:sz w:val="24"/>
          <w:szCs w:val="24"/>
        </w:rPr>
        <w:t>RAID</w:t>
      </w:r>
      <w:r>
        <w:rPr>
          <w:rFonts w:hint="eastAsia"/>
          <w:sz w:val="24"/>
          <w:szCs w:val="24"/>
        </w:rPr>
        <w:t>磁盘阵列，有效保护数据安全；</w:t>
      </w:r>
    </w:p>
    <w:p w:rsidR="00E01090" w:rsidRDefault="004C15B6">
      <w:pPr>
        <w:numPr>
          <w:ilvl w:val="0"/>
          <w:numId w:val="19"/>
        </w:numPr>
        <w:spacing w:line="360" w:lineRule="auto"/>
        <w:rPr>
          <w:sz w:val="24"/>
          <w:szCs w:val="24"/>
        </w:rPr>
      </w:pPr>
      <w:r>
        <w:rPr>
          <w:rFonts w:hint="eastAsia"/>
          <w:sz w:val="24"/>
          <w:szCs w:val="24"/>
        </w:rPr>
        <w:t>Linux</w:t>
      </w:r>
      <w:r>
        <w:rPr>
          <w:rFonts w:hint="eastAsia"/>
          <w:sz w:val="24"/>
          <w:szCs w:val="24"/>
        </w:rPr>
        <w:t>安全优化内核，有效提升系统稳定性和可用性；</w:t>
      </w:r>
    </w:p>
    <w:p w:rsidR="00E01090" w:rsidRDefault="004C15B6">
      <w:pPr>
        <w:numPr>
          <w:ilvl w:val="0"/>
          <w:numId w:val="19"/>
        </w:numPr>
        <w:spacing w:line="360" w:lineRule="auto"/>
        <w:rPr>
          <w:sz w:val="24"/>
          <w:szCs w:val="24"/>
        </w:rPr>
      </w:pPr>
      <w:r>
        <w:rPr>
          <w:rFonts w:hint="eastAsia"/>
          <w:sz w:val="24"/>
          <w:szCs w:val="24"/>
        </w:rPr>
        <w:t>系统模块独立设计，互相不影响安全性；</w:t>
      </w:r>
    </w:p>
    <w:p w:rsidR="00E01090" w:rsidRDefault="004C15B6">
      <w:pPr>
        <w:numPr>
          <w:ilvl w:val="0"/>
          <w:numId w:val="19"/>
        </w:numPr>
        <w:spacing w:line="360" w:lineRule="auto"/>
        <w:rPr>
          <w:sz w:val="24"/>
          <w:szCs w:val="24"/>
        </w:rPr>
      </w:pPr>
      <w:r>
        <w:rPr>
          <w:rFonts w:hint="eastAsia"/>
          <w:sz w:val="24"/>
          <w:szCs w:val="24"/>
        </w:rPr>
        <w:t>chroot</w:t>
      </w:r>
      <w:r>
        <w:rPr>
          <w:rFonts w:hint="eastAsia"/>
          <w:sz w:val="24"/>
          <w:szCs w:val="24"/>
        </w:rPr>
        <w:t>运行环境，确保系统不受模块影响；</w:t>
      </w:r>
    </w:p>
    <w:p w:rsidR="00E01090" w:rsidRDefault="004C15B6">
      <w:pPr>
        <w:numPr>
          <w:ilvl w:val="0"/>
          <w:numId w:val="19"/>
        </w:numPr>
        <w:spacing w:line="360" w:lineRule="auto"/>
        <w:rPr>
          <w:sz w:val="24"/>
          <w:szCs w:val="24"/>
        </w:rPr>
      </w:pPr>
      <w:r>
        <w:rPr>
          <w:rFonts w:hint="eastAsia"/>
          <w:sz w:val="24"/>
          <w:szCs w:val="24"/>
        </w:rPr>
        <w:t>数据防篡改、防删除设计；</w:t>
      </w:r>
    </w:p>
    <w:p w:rsidR="00E01090" w:rsidRDefault="004C15B6">
      <w:pPr>
        <w:numPr>
          <w:ilvl w:val="0"/>
          <w:numId w:val="19"/>
        </w:numPr>
        <w:spacing w:line="360" w:lineRule="auto"/>
        <w:rPr>
          <w:sz w:val="24"/>
          <w:szCs w:val="24"/>
        </w:rPr>
      </w:pPr>
      <w:r>
        <w:rPr>
          <w:rFonts w:hint="eastAsia"/>
          <w:sz w:val="24"/>
          <w:szCs w:val="24"/>
        </w:rPr>
        <w:t>严格的访问权限、审计权限控制体系；</w:t>
      </w:r>
    </w:p>
    <w:p w:rsidR="00E01090" w:rsidRDefault="004C15B6">
      <w:pPr>
        <w:numPr>
          <w:ilvl w:val="0"/>
          <w:numId w:val="19"/>
        </w:numPr>
        <w:spacing w:line="360" w:lineRule="auto"/>
        <w:rPr>
          <w:sz w:val="24"/>
          <w:szCs w:val="24"/>
        </w:rPr>
      </w:pPr>
      <w:r>
        <w:rPr>
          <w:rFonts w:hint="eastAsia"/>
          <w:sz w:val="24"/>
          <w:szCs w:val="24"/>
        </w:rPr>
        <w:t>运维用户虚拟化，不在运维系统中建立实际系统账号。</w:t>
      </w:r>
    </w:p>
    <w:p w:rsidR="00E01090" w:rsidRDefault="004C15B6">
      <w:pPr>
        <w:pStyle w:val="2"/>
        <w:numPr>
          <w:ilvl w:val="1"/>
          <w:numId w:val="1"/>
        </w:numPr>
      </w:pPr>
      <w:bookmarkStart w:id="113" w:name="_Toc304197832"/>
      <w:bookmarkStart w:id="114" w:name="_Toc27498767"/>
      <w:r>
        <w:rPr>
          <w:rFonts w:hint="eastAsia"/>
        </w:rPr>
        <w:t>部署简单，使用方便</w:t>
      </w:r>
      <w:bookmarkEnd w:id="113"/>
      <w:bookmarkEnd w:id="114"/>
    </w:p>
    <w:p w:rsidR="00E01090" w:rsidRDefault="004C15B6">
      <w:pPr>
        <w:spacing w:line="360" w:lineRule="auto"/>
        <w:ind w:firstLine="420"/>
        <w:rPr>
          <w:sz w:val="24"/>
          <w:szCs w:val="24"/>
        </w:rPr>
      </w:pPr>
      <w:r>
        <w:rPr>
          <w:rFonts w:hint="eastAsia"/>
          <w:sz w:val="24"/>
          <w:szCs w:val="24"/>
        </w:rPr>
        <w:t>无需在服务器、网络设备上安装代理程序，不需要改变原有网络架构，只需</w:t>
      </w:r>
      <w:r>
        <w:rPr>
          <w:sz w:val="24"/>
          <w:szCs w:val="24"/>
        </w:rPr>
        <w:t>知道创宇运维审计堡垒机系统</w:t>
      </w:r>
      <w:r>
        <w:rPr>
          <w:rFonts w:hint="eastAsia"/>
          <w:sz w:val="24"/>
          <w:szCs w:val="24"/>
        </w:rPr>
        <w:t>系统与被管目标网络可达即可，保证了业务系统原有的安全性和整体架构，不会影响业务系统的性能和稳定。</w:t>
      </w:r>
    </w:p>
    <w:p w:rsidR="00E01090" w:rsidRDefault="004C15B6">
      <w:pPr>
        <w:spacing w:line="360" w:lineRule="auto"/>
        <w:rPr>
          <w:sz w:val="24"/>
          <w:szCs w:val="24"/>
        </w:rPr>
      </w:pPr>
      <w:r>
        <w:rPr>
          <w:sz w:val="24"/>
          <w:szCs w:val="24"/>
        </w:rPr>
        <w:br w:type="page"/>
      </w:r>
    </w:p>
    <w:p w:rsidR="00E01090" w:rsidRDefault="004C15B6">
      <w:pPr>
        <w:pStyle w:val="1"/>
        <w:numPr>
          <w:ilvl w:val="0"/>
          <w:numId w:val="1"/>
        </w:numPr>
        <w:spacing w:line="360" w:lineRule="auto"/>
      </w:pPr>
      <w:bookmarkStart w:id="115" w:name="_Toc304197836"/>
      <w:bookmarkStart w:id="116" w:name="_Toc27498768"/>
      <w:r>
        <w:rPr>
          <w:rFonts w:hint="eastAsia"/>
        </w:rPr>
        <w:lastRenderedPageBreak/>
        <w:t>应用效果</w:t>
      </w:r>
      <w:bookmarkEnd w:id="115"/>
      <w:bookmarkEnd w:id="116"/>
    </w:p>
    <w:p w:rsidR="00E01090" w:rsidRDefault="004C15B6">
      <w:pPr>
        <w:spacing w:line="360" w:lineRule="auto"/>
        <w:rPr>
          <w:sz w:val="24"/>
          <w:szCs w:val="24"/>
        </w:rPr>
      </w:pPr>
      <w:r>
        <w:rPr>
          <w:noProof/>
          <w:sz w:val="24"/>
          <w:szCs w:val="24"/>
        </w:rPr>
        <w:drawing>
          <wp:inline distT="0" distB="0" distL="0" distR="0">
            <wp:extent cx="5372100" cy="3076575"/>
            <wp:effectExtent l="0" t="0" r="0" b="9525"/>
            <wp:docPr id="30" name="图片 30" descr="白皮书-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白皮书-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72100" cy="3076575"/>
                    </a:xfrm>
                    <a:prstGeom prst="rect">
                      <a:avLst/>
                    </a:prstGeom>
                    <a:noFill/>
                    <a:ln>
                      <a:noFill/>
                    </a:ln>
                  </pic:spPr>
                </pic:pic>
              </a:graphicData>
            </a:graphic>
          </wp:inline>
        </w:drawing>
      </w:r>
    </w:p>
    <w:p w:rsidR="00E01090" w:rsidRDefault="004C15B6">
      <w:pPr>
        <w:spacing w:line="360" w:lineRule="auto"/>
        <w:rPr>
          <w:sz w:val="24"/>
          <w:szCs w:val="24"/>
        </w:rPr>
      </w:pPr>
      <w:r>
        <w:rPr>
          <w:sz w:val="24"/>
          <w:szCs w:val="24"/>
        </w:rPr>
        <w:br w:type="page"/>
      </w:r>
    </w:p>
    <w:p w:rsidR="00E01090" w:rsidRDefault="004C15B6">
      <w:pPr>
        <w:pStyle w:val="1"/>
        <w:numPr>
          <w:ilvl w:val="0"/>
          <w:numId w:val="1"/>
        </w:numPr>
        <w:spacing w:line="360" w:lineRule="auto"/>
      </w:pPr>
      <w:bookmarkStart w:id="117" w:name="_Toc276908807"/>
      <w:bookmarkStart w:id="118" w:name="_Toc276905773"/>
      <w:bookmarkStart w:id="119" w:name="_Toc301270904"/>
      <w:bookmarkStart w:id="120" w:name="_Toc304197838"/>
      <w:bookmarkStart w:id="121" w:name="_Toc27498769"/>
      <w:r>
        <w:rPr>
          <w:rFonts w:hint="eastAsia"/>
        </w:rPr>
        <w:lastRenderedPageBreak/>
        <w:t>总结</w:t>
      </w:r>
      <w:bookmarkEnd w:id="117"/>
      <w:bookmarkEnd w:id="118"/>
      <w:bookmarkEnd w:id="119"/>
      <w:bookmarkEnd w:id="120"/>
      <w:bookmarkEnd w:id="121"/>
    </w:p>
    <w:p w:rsidR="00E01090" w:rsidRDefault="004C15B6">
      <w:pPr>
        <w:spacing w:line="360" w:lineRule="auto"/>
        <w:ind w:firstLine="420"/>
        <w:rPr>
          <w:sz w:val="24"/>
          <w:szCs w:val="24"/>
        </w:rPr>
      </w:pPr>
      <w:r>
        <w:rPr>
          <w:rFonts w:hint="eastAsia"/>
          <w:sz w:val="24"/>
          <w:szCs w:val="24"/>
        </w:rPr>
        <w:t>知道创宇运维审计堡垒机系统，能够对运维人员维护过程的全面跟踪、控制、记录、回放；支持细粒度配置运维人员的访问权限，实时阻断违规、越权的访问行为，同时提供维护人员操作的全过程的记录与报告；系统支持对加密与图形协议进行审计，消除了传统行为审计系统中的审计盲点，是</w:t>
      </w:r>
      <w:r>
        <w:rPr>
          <w:rFonts w:hint="eastAsia"/>
          <w:sz w:val="24"/>
          <w:szCs w:val="24"/>
        </w:rPr>
        <w:t>IT</w:t>
      </w:r>
      <w:r>
        <w:rPr>
          <w:rFonts w:hint="eastAsia"/>
          <w:sz w:val="24"/>
          <w:szCs w:val="24"/>
        </w:rPr>
        <w:t>系统内部控制最有力的支撑平台之一。</w:t>
      </w:r>
    </w:p>
    <w:sectPr w:rsidR="00E01090">
      <w:headerReference w:type="default" r:id="rId35"/>
      <w:footerReference w:type="default" r:id="rId3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C12" w:rsidRDefault="00932C12">
      <w:r>
        <w:separator/>
      </w:r>
    </w:p>
  </w:endnote>
  <w:endnote w:type="continuationSeparator" w:id="0">
    <w:p w:rsidR="00932C12" w:rsidRDefault="0093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327168"/>
    </w:sdtPr>
    <w:sdtEndPr/>
    <w:sdtContent>
      <w:sdt>
        <w:sdtPr>
          <w:id w:val="828558489"/>
        </w:sdtPr>
        <w:sdtEndPr/>
        <w:sdtContent>
          <w:p w:rsidR="00E01090" w:rsidRDefault="004C15B6">
            <w:pPr>
              <w:pStyle w:val="a9"/>
            </w:pPr>
            <w:r>
              <w:rPr>
                <w:rFonts w:hint="eastAsia"/>
              </w:rPr>
              <w:tab/>
            </w:r>
            <w:r>
              <w:rPr>
                <w:rFonts w:hint="eastAsia"/>
              </w:rPr>
              <w:tab/>
            </w: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30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C12" w:rsidRDefault="00932C12">
      <w:r>
        <w:separator/>
      </w:r>
    </w:p>
  </w:footnote>
  <w:footnote w:type="continuationSeparator" w:id="0">
    <w:p w:rsidR="00932C12" w:rsidRDefault="00932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090" w:rsidRDefault="004C15B6">
    <w:pPr>
      <w:pStyle w:val="ab"/>
      <w:pBdr>
        <w:bottom w:val="single" w:sz="6" w:space="0" w:color="auto"/>
      </w:pBdr>
      <w:tabs>
        <w:tab w:val="left" w:pos="6216"/>
      </w:tabs>
      <w:jc w:val="right"/>
      <w:rPr>
        <w:rFonts w:ascii="黑体" w:eastAsia="黑体" w:hAnsi="黑体"/>
      </w:rPr>
    </w:pPr>
    <w:r>
      <w:rPr>
        <w:rFonts w:hint="eastAsia"/>
      </w:rPr>
      <w:t xml:space="preserve">                                             </w:t>
    </w:r>
    <w:r>
      <w:rPr>
        <w:rFonts w:ascii="黑体" w:eastAsia="黑体" w:hAnsi="黑体" w:hint="eastAsia"/>
      </w:rPr>
      <w:t>运维审计堡垒机系统-产品</w:t>
    </w:r>
    <w:r>
      <w:rPr>
        <w:rFonts w:ascii="黑体" w:eastAsia="黑体" w:hAnsi="黑体"/>
      </w:rPr>
      <w:t>技术</w:t>
    </w:r>
    <w:r>
      <w:rPr>
        <w:rFonts w:ascii="黑体" w:eastAsia="黑体" w:hAnsi="黑体" w:hint="eastAsia"/>
      </w:rPr>
      <w:t>白皮书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42A8"/>
    <w:multiLevelType w:val="multilevel"/>
    <w:tmpl w:val="02B742A8"/>
    <w:lvl w:ilvl="0">
      <w:start w:val="1"/>
      <w:numFmt w:val="bullet"/>
      <w:lvlText w:val=""/>
      <w:lvlJc w:val="left"/>
      <w:pPr>
        <w:ind w:left="1129" w:hanging="420"/>
      </w:pPr>
      <w:rPr>
        <w:rFonts w:ascii="Wingdings" w:hAnsi="Wingdings" w:hint="default"/>
      </w:rPr>
    </w:lvl>
    <w:lvl w:ilvl="1">
      <w:start w:val="1"/>
      <w:numFmt w:val="bullet"/>
      <w:lvlText w:val=""/>
      <w:lvlJc w:val="left"/>
      <w:pPr>
        <w:ind w:left="1549" w:hanging="420"/>
      </w:pPr>
      <w:rPr>
        <w:rFonts w:ascii="Wingdings" w:hAnsi="Wingdings" w:hint="default"/>
      </w:rPr>
    </w:lvl>
    <w:lvl w:ilvl="2">
      <w:start w:val="1"/>
      <w:numFmt w:val="bullet"/>
      <w:lvlText w:val=""/>
      <w:lvlJc w:val="left"/>
      <w:pPr>
        <w:ind w:left="1969" w:hanging="420"/>
      </w:pPr>
      <w:rPr>
        <w:rFonts w:ascii="Wingdings" w:hAnsi="Wingdings" w:hint="default"/>
      </w:rPr>
    </w:lvl>
    <w:lvl w:ilvl="3">
      <w:start w:val="1"/>
      <w:numFmt w:val="bullet"/>
      <w:lvlText w:val=""/>
      <w:lvlJc w:val="left"/>
      <w:pPr>
        <w:ind w:left="2389" w:hanging="420"/>
      </w:pPr>
      <w:rPr>
        <w:rFonts w:ascii="Wingdings" w:hAnsi="Wingdings" w:hint="default"/>
      </w:rPr>
    </w:lvl>
    <w:lvl w:ilvl="4">
      <w:start w:val="1"/>
      <w:numFmt w:val="bullet"/>
      <w:lvlText w:val=""/>
      <w:lvlJc w:val="left"/>
      <w:pPr>
        <w:ind w:left="2809" w:hanging="420"/>
      </w:pPr>
      <w:rPr>
        <w:rFonts w:ascii="Wingdings" w:hAnsi="Wingdings" w:hint="default"/>
      </w:rPr>
    </w:lvl>
    <w:lvl w:ilvl="5">
      <w:start w:val="1"/>
      <w:numFmt w:val="bullet"/>
      <w:lvlText w:val=""/>
      <w:lvlJc w:val="left"/>
      <w:pPr>
        <w:ind w:left="3229" w:hanging="420"/>
      </w:pPr>
      <w:rPr>
        <w:rFonts w:ascii="Wingdings" w:hAnsi="Wingdings" w:hint="default"/>
      </w:rPr>
    </w:lvl>
    <w:lvl w:ilvl="6">
      <w:start w:val="1"/>
      <w:numFmt w:val="bullet"/>
      <w:lvlText w:val=""/>
      <w:lvlJc w:val="left"/>
      <w:pPr>
        <w:ind w:left="3649" w:hanging="420"/>
      </w:pPr>
      <w:rPr>
        <w:rFonts w:ascii="Wingdings" w:hAnsi="Wingdings" w:hint="default"/>
      </w:rPr>
    </w:lvl>
    <w:lvl w:ilvl="7">
      <w:start w:val="1"/>
      <w:numFmt w:val="bullet"/>
      <w:lvlText w:val=""/>
      <w:lvlJc w:val="left"/>
      <w:pPr>
        <w:ind w:left="4069" w:hanging="420"/>
      </w:pPr>
      <w:rPr>
        <w:rFonts w:ascii="Wingdings" w:hAnsi="Wingdings" w:hint="default"/>
      </w:rPr>
    </w:lvl>
    <w:lvl w:ilvl="8">
      <w:start w:val="1"/>
      <w:numFmt w:val="bullet"/>
      <w:lvlText w:val=""/>
      <w:lvlJc w:val="left"/>
      <w:pPr>
        <w:ind w:left="4489" w:hanging="420"/>
      </w:pPr>
      <w:rPr>
        <w:rFonts w:ascii="Wingdings" w:hAnsi="Wingdings" w:hint="default"/>
      </w:rPr>
    </w:lvl>
  </w:abstractNum>
  <w:abstractNum w:abstractNumId="1" w15:restartNumberingAfterBreak="0">
    <w:nsid w:val="05CA5023"/>
    <w:multiLevelType w:val="multilevel"/>
    <w:tmpl w:val="05CA5023"/>
    <w:lvl w:ilvl="0">
      <w:start w:val="1"/>
      <w:numFmt w:val="bullet"/>
      <w:lvlText w:val=""/>
      <w:lvlJc w:val="left"/>
      <w:pPr>
        <w:ind w:left="890" w:hanging="420"/>
      </w:pPr>
      <w:rPr>
        <w:rFonts w:ascii="Wingdings" w:hAnsi="Wingdings" w:hint="default"/>
      </w:rPr>
    </w:lvl>
    <w:lvl w:ilvl="1">
      <w:start w:val="1"/>
      <w:numFmt w:val="bullet"/>
      <w:lvlText w:val=""/>
      <w:lvlJc w:val="left"/>
      <w:pPr>
        <w:ind w:left="1310" w:hanging="420"/>
      </w:pPr>
      <w:rPr>
        <w:rFonts w:ascii="Wingdings" w:hAnsi="Wingdings" w:hint="default"/>
      </w:rPr>
    </w:lvl>
    <w:lvl w:ilvl="2">
      <w:start w:val="1"/>
      <w:numFmt w:val="bullet"/>
      <w:lvlText w:val=""/>
      <w:lvlJc w:val="left"/>
      <w:pPr>
        <w:ind w:left="1730" w:hanging="420"/>
      </w:pPr>
      <w:rPr>
        <w:rFonts w:ascii="Wingdings" w:hAnsi="Wingdings" w:hint="default"/>
      </w:rPr>
    </w:lvl>
    <w:lvl w:ilvl="3">
      <w:start w:val="1"/>
      <w:numFmt w:val="bullet"/>
      <w:lvlText w:val=""/>
      <w:lvlJc w:val="left"/>
      <w:pPr>
        <w:ind w:left="2150" w:hanging="420"/>
      </w:pPr>
      <w:rPr>
        <w:rFonts w:ascii="Wingdings" w:hAnsi="Wingdings" w:hint="default"/>
      </w:rPr>
    </w:lvl>
    <w:lvl w:ilvl="4">
      <w:start w:val="1"/>
      <w:numFmt w:val="bullet"/>
      <w:lvlText w:val=""/>
      <w:lvlJc w:val="left"/>
      <w:pPr>
        <w:ind w:left="2570" w:hanging="420"/>
      </w:pPr>
      <w:rPr>
        <w:rFonts w:ascii="Wingdings" w:hAnsi="Wingdings" w:hint="default"/>
      </w:rPr>
    </w:lvl>
    <w:lvl w:ilvl="5">
      <w:start w:val="1"/>
      <w:numFmt w:val="bullet"/>
      <w:lvlText w:val=""/>
      <w:lvlJc w:val="left"/>
      <w:pPr>
        <w:ind w:left="2990" w:hanging="420"/>
      </w:pPr>
      <w:rPr>
        <w:rFonts w:ascii="Wingdings" w:hAnsi="Wingdings" w:hint="default"/>
      </w:rPr>
    </w:lvl>
    <w:lvl w:ilvl="6">
      <w:start w:val="1"/>
      <w:numFmt w:val="bullet"/>
      <w:lvlText w:val=""/>
      <w:lvlJc w:val="left"/>
      <w:pPr>
        <w:ind w:left="3410" w:hanging="420"/>
      </w:pPr>
      <w:rPr>
        <w:rFonts w:ascii="Wingdings" w:hAnsi="Wingdings" w:hint="default"/>
      </w:rPr>
    </w:lvl>
    <w:lvl w:ilvl="7">
      <w:start w:val="1"/>
      <w:numFmt w:val="bullet"/>
      <w:lvlText w:val=""/>
      <w:lvlJc w:val="left"/>
      <w:pPr>
        <w:ind w:left="3830" w:hanging="420"/>
      </w:pPr>
      <w:rPr>
        <w:rFonts w:ascii="Wingdings" w:hAnsi="Wingdings" w:hint="default"/>
      </w:rPr>
    </w:lvl>
    <w:lvl w:ilvl="8">
      <w:start w:val="1"/>
      <w:numFmt w:val="bullet"/>
      <w:lvlText w:val=""/>
      <w:lvlJc w:val="left"/>
      <w:pPr>
        <w:ind w:left="4250" w:hanging="420"/>
      </w:pPr>
      <w:rPr>
        <w:rFonts w:ascii="Wingdings" w:hAnsi="Wingdings" w:hint="default"/>
      </w:rPr>
    </w:lvl>
  </w:abstractNum>
  <w:abstractNum w:abstractNumId="2" w15:restartNumberingAfterBreak="0">
    <w:nsid w:val="07520194"/>
    <w:multiLevelType w:val="multilevel"/>
    <w:tmpl w:val="075201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2463767"/>
    <w:multiLevelType w:val="multilevel"/>
    <w:tmpl w:val="12463767"/>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4" w15:restartNumberingAfterBreak="0">
    <w:nsid w:val="178911AE"/>
    <w:multiLevelType w:val="multilevel"/>
    <w:tmpl w:val="178911A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DB72E3B"/>
    <w:multiLevelType w:val="multilevel"/>
    <w:tmpl w:val="1DB72E3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9A71B85"/>
    <w:multiLevelType w:val="multilevel"/>
    <w:tmpl w:val="29A71B8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7436EF"/>
    <w:multiLevelType w:val="multilevel"/>
    <w:tmpl w:val="337436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5E30DB5"/>
    <w:multiLevelType w:val="multilevel"/>
    <w:tmpl w:val="35E30DB5"/>
    <w:lvl w:ilvl="0">
      <w:start w:val="1"/>
      <w:numFmt w:val="bullet"/>
      <w:lvlText w:val=""/>
      <w:lvlJc w:val="left"/>
      <w:pPr>
        <w:ind w:left="890" w:hanging="420"/>
      </w:pPr>
      <w:rPr>
        <w:rFonts w:ascii="Wingdings" w:hAnsi="Wingdings" w:hint="default"/>
      </w:rPr>
    </w:lvl>
    <w:lvl w:ilvl="1">
      <w:start w:val="1"/>
      <w:numFmt w:val="bullet"/>
      <w:lvlText w:val=""/>
      <w:lvlJc w:val="left"/>
      <w:pPr>
        <w:ind w:left="1310" w:hanging="420"/>
      </w:pPr>
      <w:rPr>
        <w:rFonts w:ascii="Wingdings" w:hAnsi="Wingdings" w:hint="default"/>
      </w:rPr>
    </w:lvl>
    <w:lvl w:ilvl="2">
      <w:start w:val="1"/>
      <w:numFmt w:val="bullet"/>
      <w:lvlText w:val=""/>
      <w:lvlJc w:val="left"/>
      <w:pPr>
        <w:ind w:left="1730" w:hanging="420"/>
      </w:pPr>
      <w:rPr>
        <w:rFonts w:ascii="Wingdings" w:hAnsi="Wingdings" w:hint="default"/>
      </w:rPr>
    </w:lvl>
    <w:lvl w:ilvl="3">
      <w:start w:val="1"/>
      <w:numFmt w:val="bullet"/>
      <w:lvlText w:val=""/>
      <w:lvlJc w:val="left"/>
      <w:pPr>
        <w:ind w:left="2150" w:hanging="420"/>
      </w:pPr>
      <w:rPr>
        <w:rFonts w:ascii="Wingdings" w:hAnsi="Wingdings" w:hint="default"/>
      </w:rPr>
    </w:lvl>
    <w:lvl w:ilvl="4">
      <w:start w:val="1"/>
      <w:numFmt w:val="bullet"/>
      <w:lvlText w:val=""/>
      <w:lvlJc w:val="left"/>
      <w:pPr>
        <w:ind w:left="2570" w:hanging="420"/>
      </w:pPr>
      <w:rPr>
        <w:rFonts w:ascii="Wingdings" w:hAnsi="Wingdings" w:hint="default"/>
      </w:rPr>
    </w:lvl>
    <w:lvl w:ilvl="5">
      <w:start w:val="1"/>
      <w:numFmt w:val="bullet"/>
      <w:lvlText w:val=""/>
      <w:lvlJc w:val="left"/>
      <w:pPr>
        <w:ind w:left="2990" w:hanging="420"/>
      </w:pPr>
      <w:rPr>
        <w:rFonts w:ascii="Wingdings" w:hAnsi="Wingdings" w:hint="default"/>
      </w:rPr>
    </w:lvl>
    <w:lvl w:ilvl="6">
      <w:start w:val="1"/>
      <w:numFmt w:val="bullet"/>
      <w:lvlText w:val=""/>
      <w:lvlJc w:val="left"/>
      <w:pPr>
        <w:ind w:left="3410" w:hanging="420"/>
      </w:pPr>
      <w:rPr>
        <w:rFonts w:ascii="Wingdings" w:hAnsi="Wingdings" w:hint="default"/>
      </w:rPr>
    </w:lvl>
    <w:lvl w:ilvl="7">
      <w:start w:val="1"/>
      <w:numFmt w:val="bullet"/>
      <w:lvlText w:val=""/>
      <w:lvlJc w:val="left"/>
      <w:pPr>
        <w:ind w:left="3830" w:hanging="420"/>
      </w:pPr>
      <w:rPr>
        <w:rFonts w:ascii="Wingdings" w:hAnsi="Wingdings" w:hint="default"/>
      </w:rPr>
    </w:lvl>
    <w:lvl w:ilvl="8">
      <w:start w:val="1"/>
      <w:numFmt w:val="bullet"/>
      <w:lvlText w:val=""/>
      <w:lvlJc w:val="left"/>
      <w:pPr>
        <w:ind w:left="4250" w:hanging="420"/>
      </w:pPr>
      <w:rPr>
        <w:rFonts w:ascii="Wingdings" w:hAnsi="Wingdings" w:hint="default"/>
      </w:rPr>
    </w:lvl>
  </w:abstractNum>
  <w:abstractNum w:abstractNumId="9" w15:restartNumberingAfterBreak="0">
    <w:nsid w:val="36CE46E1"/>
    <w:multiLevelType w:val="multilevel"/>
    <w:tmpl w:val="36CE4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BA1497C"/>
    <w:multiLevelType w:val="multilevel"/>
    <w:tmpl w:val="3BA1497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3C4273FA"/>
    <w:multiLevelType w:val="multilevel"/>
    <w:tmpl w:val="3C4273F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FE11EB9"/>
    <w:multiLevelType w:val="multilevel"/>
    <w:tmpl w:val="4FE11E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63A62983"/>
    <w:multiLevelType w:val="multilevel"/>
    <w:tmpl w:val="63A6298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64904169"/>
    <w:multiLevelType w:val="multilevel"/>
    <w:tmpl w:val="64904169"/>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 w15:restartNumberingAfterBreak="0">
    <w:nsid w:val="65BA618E"/>
    <w:multiLevelType w:val="multilevel"/>
    <w:tmpl w:val="65BA618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6A347AE"/>
    <w:multiLevelType w:val="multilevel"/>
    <w:tmpl w:val="66A347A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15:restartNumberingAfterBreak="0">
    <w:nsid w:val="725E51E6"/>
    <w:multiLevelType w:val="multilevel"/>
    <w:tmpl w:val="725E51E6"/>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18" w15:restartNumberingAfterBreak="0">
    <w:nsid w:val="72EF1626"/>
    <w:multiLevelType w:val="multilevel"/>
    <w:tmpl w:val="72EF16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6"/>
  </w:num>
  <w:num w:numId="3">
    <w:abstractNumId w:val="17"/>
  </w:num>
  <w:num w:numId="4">
    <w:abstractNumId w:val="0"/>
  </w:num>
  <w:num w:numId="5">
    <w:abstractNumId w:val="7"/>
  </w:num>
  <w:num w:numId="6">
    <w:abstractNumId w:val="3"/>
  </w:num>
  <w:num w:numId="7">
    <w:abstractNumId w:val="10"/>
  </w:num>
  <w:num w:numId="8">
    <w:abstractNumId w:val="12"/>
  </w:num>
  <w:num w:numId="9">
    <w:abstractNumId w:val="14"/>
  </w:num>
  <w:num w:numId="10">
    <w:abstractNumId w:val="15"/>
  </w:num>
  <w:num w:numId="11">
    <w:abstractNumId w:val="13"/>
  </w:num>
  <w:num w:numId="12">
    <w:abstractNumId w:val="11"/>
  </w:num>
  <w:num w:numId="13">
    <w:abstractNumId w:val="16"/>
  </w:num>
  <w:num w:numId="14">
    <w:abstractNumId w:val="18"/>
  </w:num>
  <w:num w:numId="15">
    <w:abstractNumId w:val="1"/>
  </w:num>
  <w:num w:numId="16">
    <w:abstractNumId w:val="8"/>
  </w:num>
  <w:num w:numId="17">
    <w:abstractNumId w:val="5"/>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45B"/>
    <w:rsid w:val="0001288E"/>
    <w:rsid w:val="00015E49"/>
    <w:rsid w:val="00046671"/>
    <w:rsid w:val="0005636C"/>
    <w:rsid w:val="000644DD"/>
    <w:rsid w:val="00073450"/>
    <w:rsid w:val="00080A86"/>
    <w:rsid w:val="00085DCE"/>
    <w:rsid w:val="00087DC7"/>
    <w:rsid w:val="00092A52"/>
    <w:rsid w:val="000A0683"/>
    <w:rsid w:val="000A67DF"/>
    <w:rsid w:val="000B38D9"/>
    <w:rsid w:val="000B6ECC"/>
    <w:rsid w:val="000C1F3D"/>
    <w:rsid w:val="000C2FA2"/>
    <w:rsid w:val="000C71D3"/>
    <w:rsid w:val="000E68F9"/>
    <w:rsid w:val="000F0D94"/>
    <w:rsid w:val="0011222D"/>
    <w:rsid w:val="001204F3"/>
    <w:rsid w:val="001205A5"/>
    <w:rsid w:val="00121A90"/>
    <w:rsid w:val="00123E32"/>
    <w:rsid w:val="001312F3"/>
    <w:rsid w:val="001503EF"/>
    <w:rsid w:val="00160D3D"/>
    <w:rsid w:val="001674DF"/>
    <w:rsid w:val="0017069C"/>
    <w:rsid w:val="00180595"/>
    <w:rsid w:val="00185DEC"/>
    <w:rsid w:val="00186E0B"/>
    <w:rsid w:val="0019371E"/>
    <w:rsid w:val="001937B6"/>
    <w:rsid w:val="001A0B60"/>
    <w:rsid w:val="001A2393"/>
    <w:rsid w:val="001A4CF2"/>
    <w:rsid w:val="001B73DC"/>
    <w:rsid w:val="001C28EC"/>
    <w:rsid w:val="001C4F63"/>
    <w:rsid w:val="001C65AF"/>
    <w:rsid w:val="001F4574"/>
    <w:rsid w:val="00207588"/>
    <w:rsid w:val="00215061"/>
    <w:rsid w:val="00215B1C"/>
    <w:rsid w:val="002227EB"/>
    <w:rsid w:val="00223F6A"/>
    <w:rsid w:val="00230247"/>
    <w:rsid w:val="0024314D"/>
    <w:rsid w:val="002537BF"/>
    <w:rsid w:val="0026307A"/>
    <w:rsid w:val="00264668"/>
    <w:rsid w:val="00274AD0"/>
    <w:rsid w:val="00292CBF"/>
    <w:rsid w:val="00293B25"/>
    <w:rsid w:val="00295062"/>
    <w:rsid w:val="002A17F7"/>
    <w:rsid w:val="002B3EF1"/>
    <w:rsid w:val="002C2DD6"/>
    <w:rsid w:val="002C4BB5"/>
    <w:rsid w:val="002D171D"/>
    <w:rsid w:val="002D3E17"/>
    <w:rsid w:val="002D5C09"/>
    <w:rsid w:val="002D782A"/>
    <w:rsid w:val="002E563E"/>
    <w:rsid w:val="002F0854"/>
    <w:rsid w:val="00300143"/>
    <w:rsid w:val="00313201"/>
    <w:rsid w:val="003322EC"/>
    <w:rsid w:val="00355961"/>
    <w:rsid w:val="00355B95"/>
    <w:rsid w:val="00357EA1"/>
    <w:rsid w:val="00376326"/>
    <w:rsid w:val="0037638A"/>
    <w:rsid w:val="0038393A"/>
    <w:rsid w:val="003A0D96"/>
    <w:rsid w:val="003A40CE"/>
    <w:rsid w:val="003A6E07"/>
    <w:rsid w:val="003C064F"/>
    <w:rsid w:val="003C553B"/>
    <w:rsid w:val="003C633F"/>
    <w:rsid w:val="003D63F2"/>
    <w:rsid w:val="003D7CA4"/>
    <w:rsid w:val="003E1A60"/>
    <w:rsid w:val="003E7896"/>
    <w:rsid w:val="003F01E2"/>
    <w:rsid w:val="003F48D3"/>
    <w:rsid w:val="00401EF8"/>
    <w:rsid w:val="00402661"/>
    <w:rsid w:val="00403F49"/>
    <w:rsid w:val="0041046D"/>
    <w:rsid w:val="00411371"/>
    <w:rsid w:val="004209A8"/>
    <w:rsid w:val="00430B26"/>
    <w:rsid w:val="00433975"/>
    <w:rsid w:val="00443C5C"/>
    <w:rsid w:val="0044445B"/>
    <w:rsid w:val="0044598F"/>
    <w:rsid w:val="004459D9"/>
    <w:rsid w:val="004670D4"/>
    <w:rsid w:val="00477A43"/>
    <w:rsid w:val="00486F6C"/>
    <w:rsid w:val="00487CCE"/>
    <w:rsid w:val="0049215F"/>
    <w:rsid w:val="00493310"/>
    <w:rsid w:val="00494296"/>
    <w:rsid w:val="00494512"/>
    <w:rsid w:val="00494AD8"/>
    <w:rsid w:val="004A5D6C"/>
    <w:rsid w:val="004B3857"/>
    <w:rsid w:val="004C091F"/>
    <w:rsid w:val="004C15B6"/>
    <w:rsid w:val="004C2826"/>
    <w:rsid w:val="004C3F70"/>
    <w:rsid w:val="004C7CC6"/>
    <w:rsid w:val="004F7721"/>
    <w:rsid w:val="00505121"/>
    <w:rsid w:val="005073C4"/>
    <w:rsid w:val="005137A9"/>
    <w:rsid w:val="00515BED"/>
    <w:rsid w:val="005174C1"/>
    <w:rsid w:val="00527550"/>
    <w:rsid w:val="0053148F"/>
    <w:rsid w:val="005413AF"/>
    <w:rsid w:val="005462DE"/>
    <w:rsid w:val="00555B28"/>
    <w:rsid w:val="00571E7A"/>
    <w:rsid w:val="0058509E"/>
    <w:rsid w:val="00587A4E"/>
    <w:rsid w:val="00590DBA"/>
    <w:rsid w:val="005A342B"/>
    <w:rsid w:val="005A5AE2"/>
    <w:rsid w:val="005B7414"/>
    <w:rsid w:val="005E70BA"/>
    <w:rsid w:val="005F6D5C"/>
    <w:rsid w:val="0063292B"/>
    <w:rsid w:val="006332AD"/>
    <w:rsid w:val="00636304"/>
    <w:rsid w:val="0064443E"/>
    <w:rsid w:val="00651F04"/>
    <w:rsid w:val="00660FDC"/>
    <w:rsid w:val="00662A04"/>
    <w:rsid w:val="00686274"/>
    <w:rsid w:val="006862EB"/>
    <w:rsid w:val="0069025B"/>
    <w:rsid w:val="00690C62"/>
    <w:rsid w:val="00693C77"/>
    <w:rsid w:val="006A1D8E"/>
    <w:rsid w:val="006B1042"/>
    <w:rsid w:val="006B1E5E"/>
    <w:rsid w:val="006B37EF"/>
    <w:rsid w:val="006B3F2B"/>
    <w:rsid w:val="006C4E0E"/>
    <w:rsid w:val="006C6F31"/>
    <w:rsid w:val="006F234B"/>
    <w:rsid w:val="00702725"/>
    <w:rsid w:val="00702888"/>
    <w:rsid w:val="007078B6"/>
    <w:rsid w:val="00721BCD"/>
    <w:rsid w:val="00734138"/>
    <w:rsid w:val="00740698"/>
    <w:rsid w:val="00751F55"/>
    <w:rsid w:val="00753FFD"/>
    <w:rsid w:val="007541E5"/>
    <w:rsid w:val="00754905"/>
    <w:rsid w:val="007844D2"/>
    <w:rsid w:val="0079100E"/>
    <w:rsid w:val="007C6759"/>
    <w:rsid w:val="007D1853"/>
    <w:rsid w:val="007D51D2"/>
    <w:rsid w:val="007E35F2"/>
    <w:rsid w:val="007E495B"/>
    <w:rsid w:val="007F0131"/>
    <w:rsid w:val="007F17C5"/>
    <w:rsid w:val="007F59D3"/>
    <w:rsid w:val="007F6C81"/>
    <w:rsid w:val="007F7866"/>
    <w:rsid w:val="008043D5"/>
    <w:rsid w:val="00810441"/>
    <w:rsid w:val="00823977"/>
    <w:rsid w:val="0082692B"/>
    <w:rsid w:val="00827A81"/>
    <w:rsid w:val="00827C2A"/>
    <w:rsid w:val="00831695"/>
    <w:rsid w:val="008422B9"/>
    <w:rsid w:val="00846C6A"/>
    <w:rsid w:val="00850024"/>
    <w:rsid w:val="00850F8B"/>
    <w:rsid w:val="008547AC"/>
    <w:rsid w:val="00860DEB"/>
    <w:rsid w:val="008663F5"/>
    <w:rsid w:val="00877DA7"/>
    <w:rsid w:val="00885C10"/>
    <w:rsid w:val="008927FF"/>
    <w:rsid w:val="008A5142"/>
    <w:rsid w:val="008B1CF2"/>
    <w:rsid w:val="008C058A"/>
    <w:rsid w:val="008C465F"/>
    <w:rsid w:val="008C7D50"/>
    <w:rsid w:val="008D4C9E"/>
    <w:rsid w:val="008D7F7F"/>
    <w:rsid w:val="008E71D8"/>
    <w:rsid w:val="009129BE"/>
    <w:rsid w:val="00932C12"/>
    <w:rsid w:val="009377BC"/>
    <w:rsid w:val="0094674F"/>
    <w:rsid w:val="00946E9C"/>
    <w:rsid w:val="009576E0"/>
    <w:rsid w:val="0097379D"/>
    <w:rsid w:val="00976F6A"/>
    <w:rsid w:val="00986579"/>
    <w:rsid w:val="00987B53"/>
    <w:rsid w:val="0099107F"/>
    <w:rsid w:val="00993C4B"/>
    <w:rsid w:val="0099411F"/>
    <w:rsid w:val="009A0243"/>
    <w:rsid w:val="009A3598"/>
    <w:rsid w:val="009A377F"/>
    <w:rsid w:val="009B7CBA"/>
    <w:rsid w:val="009C34DB"/>
    <w:rsid w:val="009E3D14"/>
    <w:rsid w:val="009E4859"/>
    <w:rsid w:val="009F59E8"/>
    <w:rsid w:val="00A12D74"/>
    <w:rsid w:val="00A250E8"/>
    <w:rsid w:val="00A35A25"/>
    <w:rsid w:val="00A5725F"/>
    <w:rsid w:val="00A613B9"/>
    <w:rsid w:val="00A66F23"/>
    <w:rsid w:val="00A72284"/>
    <w:rsid w:val="00A72B36"/>
    <w:rsid w:val="00A77AEB"/>
    <w:rsid w:val="00AA468E"/>
    <w:rsid w:val="00AB0807"/>
    <w:rsid w:val="00AB24B9"/>
    <w:rsid w:val="00AB4647"/>
    <w:rsid w:val="00AB4E66"/>
    <w:rsid w:val="00AB5316"/>
    <w:rsid w:val="00AB7742"/>
    <w:rsid w:val="00AC26CD"/>
    <w:rsid w:val="00AD1971"/>
    <w:rsid w:val="00B058E2"/>
    <w:rsid w:val="00B07F3F"/>
    <w:rsid w:val="00B2121A"/>
    <w:rsid w:val="00B2249B"/>
    <w:rsid w:val="00B25A62"/>
    <w:rsid w:val="00B3322D"/>
    <w:rsid w:val="00B42B85"/>
    <w:rsid w:val="00B42DA5"/>
    <w:rsid w:val="00B45132"/>
    <w:rsid w:val="00B51660"/>
    <w:rsid w:val="00B53809"/>
    <w:rsid w:val="00B7306F"/>
    <w:rsid w:val="00B75540"/>
    <w:rsid w:val="00B75F19"/>
    <w:rsid w:val="00B81AF3"/>
    <w:rsid w:val="00B916AB"/>
    <w:rsid w:val="00BA059B"/>
    <w:rsid w:val="00BC022A"/>
    <w:rsid w:val="00BC588D"/>
    <w:rsid w:val="00BC65A2"/>
    <w:rsid w:val="00BE1666"/>
    <w:rsid w:val="00BE5066"/>
    <w:rsid w:val="00BE6B5D"/>
    <w:rsid w:val="00BF580E"/>
    <w:rsid w:val="00C012B0"/>
    <w:rsid w:val="00C025EC"/>
    <w:rsid w:val="00C02855"/>
    <w:rsid w:val="00C04636"/>
    <w:rsid w:val="00C42787"/>
    <w:rsid w:val="00C44448"/>
    <w:rsid w:val="00C516A7"/>
    <w:rsid w:val="00C52630"/>
    <w:rsid w:val="00C66923"/>
    <w:rsid w:val="00C7002A"/>
    <w:rsid w:val="00C73F27"/>
    <w:rsid w:val="00CA3534"/>
    <w:rsid w:val="00CC1291"/>
    <w:rsid w:val="00CC55FC"/>
    <w:rsid w:val="00CE03EA"/>
    <w:rsid w:val="00CE519C"/>
    <w:rsid w:val="00CF5381"/>
    <w:rsid w:val="00D241E8"/>
    <w:rsid w:val="00D41010"/>
    <w:rsid w:val="00D4184E"/>
    <w:rsid w:val="00D42720"/>
    <w:rsid w:val="00D511A3"/>
    <w:rsid w:val="00D528F8"/>
    <w:rsid w:val="00D630FD"/>
    <w:rsid w:val="00D726F2"/>
    <w:rsid w:val="00D81236"/>
    <w:rsid w:val="00D81CCB"/>
    <w:rsid w:val="00D83793"/>
    <w:rsid w:val="00D9605C"/>
    <w:rsid w:val="00DA0A71"/>
    <w:rsid w:val="00DA4A1F"/>
    <w:rsid w:val="00DA6E34"/>
    <w:rsid w:val="00DA74BE"/>
    <w:rsid w:val="00DB7A5B"/>
    <w:rsid w:val="00DB7EC7"/>
    <w:rsid w:val="00DD3FD3"/>
    <w:rsid w:val="00DE165F"/>
    <w:rsid w:val="00DF5136"/>
    <w:rsid w:val="00E002D3"/>
    <w:rsid w:val="00E01090"/>
    <w:rsid w:val="00E02D0D"/>
    <w:rsid w:val="00E073F4"/>
    <w:rsid w:val="00E07C63"/>
    <w:rsid w:val="00E13711"/>
    <w:rsid w:val="00E53603"/>
    <w:rsid w:val="00E54433"/>
    <w:rsid w:val="00E6235E"/>
    <w:rsid w:val="00E67025"/>
    <w:rsid w:val="00E857FF"/>
    <w:rsid w:val="00E94B4D"/>
    <w:rsid w:val="00EC5901"/>
    <w:rsid w:val="00EC5B79"/>
    <w:rsid w:val="00ED2750"/>
    <w:rsid w:val="00EE0B64"/>
    <w:rsid w:val="00EE4656"/>
    <w:rsid w:val="00EE4C4B"/>
    <w:rsid w:val="00EE535B"/>
    <w:rsid w:val="00EF3495"/>
    <w:rsid w:val="00EF3F19"/>
    <w:rsid w:val="00F05422"/>
    <w:rsid w:val="00F07881"/>
    <w:rsid w:val="00F138A2"/>
    <w:rsid w:val="00F16582"/>
    <w:rsid w:val="00F22805"/>
    <w:rsid w:val="00F30770"/>
    <w:rsid w:val="00F35DB4"/>
    <w:rsid w:val="00F43079"/>
    <w:rsid w:val="00F46466"/>
    <w:rsid w:val="00F47CA2"/>
    <w:rsid w:val="00F62651"/>
    <w:rsid w:val="00F67489"/>
    <w:rsid w:val="00F75EFC"/>
    <w:rsid w:val="00F93990"/>
    <w:rsid w:val="00F93AE2"/>
    <w:rsid w:val="00F971B7"/>
    <w:rsid w:val="00FA36D4"/>
    <w:rsid w:val="00FA663D"/>
    <w:rsid w:val="00FD6D61"/>
    <w:rsid w:val="00FD6DFE"/>
    <w:rsid w:val="00FE59B0"/>
    <w:rsid w:val="00FE68FA"/>
    <w:rsid w:val="00FF6FFC"/>
    <w:rsid w:val="75AF5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4B43140-0937-6C44-A035-42711759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黑体"/>
      <w:b/>
      <w:bCs/>
      <w:kern w:val="44"/>
      <w:sz w:val="48"/>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黑体" w:hAnsiTheme="majorHAnsi" w:cstheme="majorBidi"/>
      <w:b/>
      <w:bCs/>
      <w:sz w:val="36"/>
      <w:szCs w:val="32"/>
    </w:rPr>
  </w:style>
  <w:style w:type="paragraph" w:styleId="3">
    <w:name w:val="heading 3"/>
    <w:basedOn w:val="a"/>
    <w:next w:val="a"/>
    <w:link w:val="30"/>
    <w:uiPriority w:val="9"/>
    <w:unhideWhenUsed/>
    <w:qFormat/>
    <w:pPr>
      <w:keepNext/>
      <w:keepLines/>
      <w:spacing w:before="260" w:after="260" w:line="416" w:lineRule="auto"/>
      <w:outlineLvl w:val="2"/>
    </w:pPr>
    <w:rPr>
      <w:rFonts w:eastAsia="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eastAsia="宋体"/>
      <w:sz w:val="24"/>
      <w:szCs w:val="24"/>
    </w:rPr>
  </w:style>
  <w:style w:type="paragraph" w:styleId="a5">
    <w:name w:val="annotation text"/>
    <w:basedOn w:val="a"/>
    <w:link w:val="a6"/>
    <w:uiPriority w:val="99"/>
    <w:unhideWhenUsed/>
    <w:pPr>
      <w:jc w:val="left"/>
    </w:pPr>
  </w:style>
  <w:style w:type="paragraph" w:styleId="TOC3">
    <w:name w:val="toc 3"/>
    <w:basedOn w:val="a"/>
    <w:next w:val="a"/>
    <w:uiPriority w:val="39"/>
    <w:unhideWhenUsed/>
    <w:qFormat/>
    <w:pPr>
      <w:ind w:leftChars="400" w:left="84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d">
    <w:name w:val="Title"/>
    <w:basedOn w:val="a"/>
    <w:next w:val="a"/>
    <w:link w:val="ae"/>
    <w:uiPriority w:val="10"/>
    <w:qFormat/>
    <w:pPr>
      <w:shd w:val="clear" w:color="auto" w:fill="A5A5A5" w:themeFill="accent3"/>
      <w:spacing w:before="240" w:after="60"/>
      <w:jc w:val="left"/>
      <w:outlineLvl w:val="0"/>
    </w:pPr>
    <w:rPr>
      <w:rFonts w:asciiTheme="majorHAnsi" w:eastAsia="微软雅黑" w:hAnsiTheme="majorHAnsi" w:cstheme="majorBidi"/>
      <w:b/>
      <w:bCs/>
      <w:sz w:val="36"/>
      <w:szCs w:val="32"/>
    </w:rPr>
  </w:style>
  <w:style w:type="character" w:styleId="af">
    <w:name w:val="Hyperlink"/>
    <w:basedOn w:val="a0"/>
    <w:uiPriority w:val="99"/>
    <w:unhideWhenUsed/>
    <w:qFormat/>
    <w:rPr>
      <w:color w:val="0563C1" w:themeColor="hyperlink"/>
      <w:u w:val="single"/>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Pr>
      <w:rFonts w:eastAsia="黑体"/>
      <w:b/>
      <w:bCs/>
      <w:kern w:val="44"/>
      <w:sz w:val="48"/>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e">
    <w:name w:val="标题 字符"/>
    <w:basedOn w:val="a0"/>
    <w:link w:val="ad"/>
    <w:uiPriority w:val="10"/>
    <w:rPr>
      <w:rFonts w:asciiTheme="majorHAnsi" w:eastAsia="微软雅黑" w:hAnsiTheme="majorHAnsi" w:cstheme="majorBidi"/>
      <w:b/>
      <w:bCs/>
      <w:sz w:val="36"/>
      <w:szCs w:val="32"/>
      <w:shd w:val="clear" w:color="auto" w:fill="A5A5A5" w:themeFill="accent3"/>
    </w:rPr>
  </w:style>
  <w:style w:type="character" w:customStyle="1" w:styleId="20">
    <w:name w:val="标题 2 字符"/>
    <w:basedOn w:val="a0"/>
    <w:link w:val="2"/>
    <w:uiPriority w:val="9"/>
    <w:rPr>
      <w:rFonts w:asciiTheme="majorHAnsi" w:eastAsia="黑体" w:hAnsiTheme="majorHAnsi" w:cstheme="majorBidi"/>
      <w:b/>
      <w:bCs/>
      <w:sz w:val="36"/>
      <w:szCs w:val="32"/>
    </w:rPr>
  </w:style>
  <w:style w:type="paragraph" w:customStyle="1" w:styleId="11">
    <w:name w:val="列表段落1"/>
    <w:basedOn w:val="a"/>
    <w:uiPriority w:val="34"/>
    <w:qFormat/>
    <w:pPr>
      <w:ind w:firstLineChars="200" w:firstLine="420"/>
    </w:p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sz w:val="18"/>
      <w:szCs w:val="18"/>
    </w:rPr>
  </w:style>
  <w:style w:type="character" w:customStyle="1" w:styleId="2Char">
    <w:name w:val="正文首行缩进:  2 字符 Char"/>
    <w:link w:val="21"/>
    <w:qFormat/>
    <w:rPr>
      <w:rFonts w:ascii="Arial" w:hAnsi="Arial" w:cs="宋体"/>
      <w:sz w:val="24"/>
    </w:rPr>
  </w:style>
  <w:style w:type="paragraph" w:customStyle="1" w:styleId="21">
    <w:name w:val="正文首行缩进:  2 字符"/>
    <w:basedOn w:val="a"/>
    <w:link w:val="2Char"/>
    <w:pPr>
      <w:widowControl/>
      <w:spacing w:line="360" w:lineRule="auto"/>
      <w:ind w:firstLineChars="200" w:firstLine="482"/>
      <w:jc w:val="left"/>
    </w:pPr>
    <w:rPr>
      <w:rFonts w:ascii="Arial" w:hAnsi="Arial" w:cs="宋体"/>
      <w:sz w:val="24"/>
    </w:rPr>
  </w:style>
  <w:style w:type="character" w:customStyle="1" w:styleId="a6">
    <w:name w:val="批注文字 字符"/>
    <w:basedOn w:val="a0"/>
    <w:link w:val="a5"/>
    <w:uiPriority w:val="99"/>
  </w:style>
  <w:style w:type="character" w:customStyle="1" w:styleId="Char1">
    <w:name w:val="批注文字 Char1"/>
    <w:basedOn w:val="a0"/>
    <w:uiPriority w:val="99"/>
    <w:semiHidden/>
  </w:style>
  <w:style w:type="character" w:customStyle="1" w:styleId="a4">
    <w:name w:val="文档结构图 字符"/>
    <w:basedOn w:val="a0"/>
    <w:link w:val="a3"/>
    <w:uiPriority w:val="99"/>
    <w:semiHidden/>
    <w:rPr>
      <w:rFonts w:ascii="宋体" w:eastAsia="宋体"/>
      <w:sz w:val="24"/>
      <w:szCs w:val="24"/>
    </w:rPr>
  </w:style>
  <w:style w:type="character" w:customStyle="1" w:styleId="30">
    <w:name w:val="标题 3 字符"/>
    <w:basedOn w:val="a0"/>
    <w:link w:val="3"/>
    <w:uiPriority w:val="9"/>
    <w:qFormat/>
    <w:rPr>
      <w:rFonts w:eastAsia="黑体"/>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123A1-77ED-E04C-80F9-7FFA90F0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1860</Words>
  <Characters>10603</Characters>
  <Application>Microsoft Office Word</Application>
  <DocSecurity>0</DocSecurity>
  <Lines>88</Lines>
  <Paragraphs>24</Paragraphs>
  <ScaleCrop>false</ScaleCrop>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zhemin xing</dc:creator>
  <cp:lastModifiedBy>刘奇</cp:lastModifiedBy>
  <cp:revision>10</cp:revision>
  <cp:lastPrinted>2019-03-12T20:28:00Z</cp:lastPrinted>
  <dcterms:created xsi:type="dcterms:W3CDTF">2019-11-14T16:21:00Z</dcterms:created>
  <dcterms:modified xsi:type="dcterms:W3CDTF">2019-12-17T10:11:00Z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