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675" w:rsidRDefault="00623255">
      <w:pPr>
        <w:widowControl/>
        <w:jc w:val="left"/>
        <w:rPr>
          <w:rFonts w:ascii="微软雅黑" w:eastAsia="微软雅黑" w:hAnsi="微软雅黑"/>
        </w:rPr>
      </w:pPr>
      <w:r>
        <w:rPr>
          <w:rFonts w:ascii="微软雅黑" w:eastAsia="微软雅黑" w:hAnsi="微软雅黑" w:cs="Arial"/>
          <w:b/>
          <w:noProof/>
        </w:rPr>
        <mc:AlternateContent>
          <mc:Choice Requires="wps">
            <w:drawing>
              <wp:anchor distT="0" distB="0" distL="114300" distR="114300" simplePos="0" relativeHeight="251664384" behindDoc="0" locked="0" layoutInCell="1" allowOverlap="1">
                <wp:simplePos x="0" y="0"/>
                <wp:positionH relativeFrom="margin">
                  <wp:posOffset>-704215</wp:posOffset>
                </wp:positionH>
                <wp:positionV relativeFrom="paragraph">
                  <wp:posOffset>2783840</wp:posOffset>
                </wp:positionV>
                <wp:extent cx="4957445" cy="1781175"/>
                <wp:effectExtent l="19050" t="19050" r="14605" b="28575"/>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7445" cy="1781175"/>
                        </a:xfrm>
                        <a:prstGeom prst="rect">
                          <a:avLst/>
                        </a:prstGeom>
                        <a:solidFill>
                          <a:srgbClr val="FFFFFF"/>
                        </a:solidFill>
                        <a:ln w="38100" cmpd="thickThin">
                          <a:solidFill>
                            <a:srgbClr val="969696"/>
                          </a:solidFill>
                          <a:miter lim="800000"/>
                        </a:ln>
                      </wps:spPr>
                      <wps:txbx>
                        <w:txbxContent>
                          <w:p w:rsidR="00790675" w:rsidRDefault="00623255">
                            <w:pPr>
                              <w:rPr>
                                <w:rFonts w:ascii="黑体" w:eastAsia="黑体"/>
                                <w:b/>
                                <w:bCs/>
                                <w:sz w:val="32"/>
                                <w:szCs w:val="32"/>
                                <w14:shadow w14:blurRad="50800" w14:dist="38100" w14:dir="2700000" w14:sx="100000" w14:sy="100000" w14:kx="0" w14:ky="0" w14:algn="tl">
                                  <w14:srgbClr w14:val="000000">
                                    <w14:alpha w14:val="60000"/>
                                  </w14:srgbClr>
                                </w14:shadow>
                              </w:rPr>
                            </w:pPr>
                            <w:r>
                              <w:rPr>
                                <w:rFonts w:ascii="黑体" w:eastAsia="黑体" w:hint="eastAsia"/>
                                <w:b/>
                                <w:bCs/>
                                <w:sz w:val="32"/>
                                <w:szCs w:val="32"/>
                                <w14:shadow w14:blurRad="50800" w14:dist="38100" w14:dir="2700000" w14:sx="100000" w14:sy="100000" w14:kx="0" w14:ky="0" w14:algn="tl">
                                  <w14:srgbClr w14:val="000000">
                                    <w14:alpha w14:val="60000"/>
                                  </w14:srgbClr>
                                </w14:shadow>
                              </w:rPr>
                              <w:t>产品技术白皮书</w:t>
                            </w:r>
                          </w:p>
                          <w:p w:rsidR="00790675" w:rsidRDefault="00623255">
                            <w:pPr>
                              <w:rPr>
                                <w:rFonts w:ascii="Arial" w:eastAsia="文鼎新艺体简" w:hAnsi="Arial" w:cs="Arial"/>
                                <w:sz w:val="32"/>
                              </w:rPr>
                            </w:pPr>
                            <w:r>
                              <w:rPr>
                                <w:rFonts w:ascii="黑体" w:eastAsia="黑体" w:hint="eastAsia"/>
                                <w:b/>
                                <w:bCs/>
                                <w:sz w:val="48"/>
                                <w:szCs w:val="48"/>
                              </w:rPr>
                              <w:t>千里</w:t>
                            </w:r>
                            <w:proofErr w:type="gramStart"/>
                            <w:r>
                              <w:rPr>
                                <w:rFonts w:ascii="黑体" w:eastAsia="黑体" w:hint="eastAsia"/>
                                <w:b/>
                                <w:bCs/>
                                <w:sz w:val="48"/>
                                <w:szCs w:val="48"/>
                              </w:rPr>
                              <w:t>聆</w:t>
                            </w:r>
                            <w:proofErr w:type="gramEnd"/>
                            <w:r>
                              <w:rPr>
                                <w:rFonts w:ascii="黑体" w:eastAsia="黑体" w:hint="eastAsia"/>
                                <w:b/>
                                <w:bCs/>
                                <w:sz w:val="48"/>
                                <w:szCs w:val="48"/>
                              </w:rPr>
                              <w:t>信息采集智能机器人系统</w:t>
                            </w:r>
                            <w:r>
                              <w:rPr>
                                <w:rFonts w:ascii="Arial" w:eastAsia="文鼎新艺体简" w:hAnsi="Arial" w:cs="Arial" w:hint="eastAsia"/>
                                <w:sz w:val="32"/>
                              </w:rPr>
                              <w:t xml:space="preserve">Introduction to </w:t>
                            </w:r>
                            <w:proofErr w:type="spellStart"/>
                            <w:r>
                              <w:rPr>
                                <w:rFonts w:ascii="Arial" w:eastAsia="文鼎新艺体简" w:hAnsi="Arial" w:cs="Arial"/>
                                <w:sz w:val="32"/>
                              </w:rPr>
                              <w:t>Qianliling</w:t>
                            </w:r>
                            <w:proofErr w:type="spellEnd"/>
                            <w:r>
                              <w:rPr>
                                <w:rFonts w:ascii="Arial" w:eastAsia="文鼎新艺体简" w:hAnsi="Arial" w:cs="Arial"/>
                                <w:sz w:val="32"/>
                              </w:rPr>
                              <w:t>（</w:t>
                            </w:r>
                            <w:r>
                              <w:rPr>
                                <w:rFonts w:ascii="Arial" w:eastAsia="文鼎新艺体简" w:hAnsi="Arial" w:cs="Arial"/>
                                <w:sz w:val="32"/>
                              </w:rPr>
                              <w:t>RPA+AI</w:t>
                            </w:r>
                            <w:r>
                              <w:rPr>
                                <w:rFonts w:ascii="Arial" w:eastAsia="文鼎新艺体简" w:hAnsi="Arial" w:cs="Arial"/>
                                <w:sz w:val="32"/>
                              </w:rPr>
                              <w:t>）</w:t>
                            </w:r>
                          </w:p>
                        </w:txbxContent>
                      </wps:txbx>
                      <wps:bodyPr rot="0" vert="horz" wrap="square" lIns="91440" tIns="45720" rIns="91440" bIns="45720" anchor="ctr" anchorCtr="0" upright="1">
                        <a:noAutofit/>
                      </wps:bodyPr>
                    </wps:wsp>
                  </a:graphicData>
                </a:graphic>
              </wp:anchor>
            </w:drawing>
          </mc:Choice>
          <mc:Fallback xmlns:wpsCustomData="http://www.wps.cn/officeDocument/2013/wpsCustomData">
            <w:pict>
              <v:shape id="_x0000_s1026" o:spid="_x0000_s1026" o:spt="202" type="#_x0000_t202" style="position:absolute;left:0pt;margin-left:-55.45pt;margin-top:219.2pt;height:140.25pt;width:390.35pt;mso-position-horizontal-relative:margin;z-index:251664384;v-text-anchor:middle;mso-width-relative:page;mso-height-relative:page;" fillcolor="#FFFFFF" filled="t" stroked="t" coordsize="21600,21600" o:gfxdata="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gRpY99oA&#10;AAAMAQAADwAAAAAAAAABACAAAAAiAAAAZHJzL2Rvd25yZXYueG1sUEsBAhQAFAAAAAgAh07iQCpx&#10;uUlWAgAAngQAAA4AAAAAAAAAAQAgAAAAKQEAAGRycy9lMm9Eb2MueG1sUEsFBgAAAAAGAAYAWQEA&#10;APEFAAAAAA==&#10;">
                <v:fill on="t" focussize="0,0"/>
                <v:stroke weight="3pt" color="#969696" linestyle="thickThin" miterlimit="8" joinstyle="miter"/>
                <v:imagedata o:title=""/>
                <o:lock v:ext="edit" aspectratio="f"/>
                <v:textbox>
                  <w:txbxContent>
                    <w:p>
                      <w:pPr>
                        <w:rPr>
                          <w:rFonts w:ascii="黑体" w:eastAsia="黑体"/>
                          <w:b/>
                          <w:bCs/>
                          <w:sz w:val="32"/>
                          <w:szCs w:val="32"/>
                          <w14:shadow w14:blurRad="50800" w14:dist="38100" w14:dir="2700000" w14:sx="100000" w14:sy="100000" w14:kx="0" w14:ky="0" w14:algn="tl">
                            <w14:srgbClr w14:val="000000">
                              <w14:alpha w14:val="60000"/>
                            </w14:srgbClr>
                          </w14:shadow>
                        </w:rPr>
                      </w:pPr>
                      <w:r>
                        <w:rPr>
                          <w:rFonts w:hint="eastAsia" w:ascii="黑体" w:eastAsia="黑体"/>
                          <w:b/>
                          <w:bCs/>
                          <w:sz w:val="32"/>
                          <w:szCs w:val="32"/>
                          <w14:shadow w14:blurRad="50800" w14:dist="38100" w14:dir="2700000" w14:sx="100000" w14:sy="100000" w14:kx="0" w14:ky="0" w14:algn="tl">
                            <w14:srgbClr w14:val="000000">
                              <w14:alpha w14:val="60000"/>
                            </w14:srgbClr>
                          </w14:shadow>
                        </w:rPr>
                        <w:t>产品技术白皮书</w:t>
                      </w:r>
                    </w:p>
                    <w:p>
                      <w:pPr>
                        <w:rPr>
                          <w:rFonts w:ascii="Arial" w:hAnsi="Arial" w:eastAsia="文鼎新艺体简" w:cs="Arial"/>
                          <w:sz w:val="32"/>
                        </w:rPr>
                      </w:pPr>
                      <w:r>
                        <w:rPr>
                          <w:rFonts w:hint="eastAsia" w:ascii="黑体" w:eastAsia="黑体"/>
                          <w:b/>
                          <w:bCs/>
                          <w:sz w:val="48"/>
                          <w:szCs w:val="48"/>
                        </w:rPr>
                        <w:t>千里聆信息采集智能机器人系统</w:t>
                      </w:r>
                      <w:r>
                        <w:rPr>
                          <w:rFonts w:hint="eastAsia" w:ascii="Arial" w:hAnsi="Arial" w:eastAsia="文鼎新艺体简" w:cs="Arial"/>
                          <w:sz w:val="32"/>
                        </w:rPr>
                        <w:t xml:space="preserve">Introduction to </w:t>
                      </w:r>
                      <w:r>
                        <w:rPr>
                          <w:rFonts w:ascii="Arial" w:hAnsi="Arial" w:eastAsia="文鼎新艺体简" w:cs="Arial"/>
                          <w:sz w:val="32"/>
                        </w:rPr>
                        <w:t>Qianliling（RPA+AI）</w:t>
                      </w:r>
                    </w:p>
                  </w:txbxContent>
                </v:textbox>
              </v:shape>
            </w:pict>
          </mc:Fallback>
        </mc:AlternateContent>
      </w:r>
      <w:r>
        <w:rPr>
          <w:rFonts w:ascii="微软雅黑" w:eastAsia="微软雅黑" w:hAnsi="微软雅黑"/>
          <w:noProof/>
        </w:rPr>
        <mc:AlternateContent>
          <mc:Choice Requires="wps">
            <w:drawing>
              <wp:anchor distT="0" distB="0" distL="114300" distR="114300" simplePos="0" relativeHeight="251660288" behindDoc="0" locked="0" layoutInCell="1" allowOverlap="1">
                <wp:simplePos x="0" y="0"/>
                <wp:positionH relativeFrom="column">
                  <wp:posOffset>-705485</wp:posOffset>
                </wp:positionH>
                <wp:positionV relativeFrom="paragraph">
                  <wp:posOffset>540385</wp:posOffset>
                </wp:positionV>
                <wp:extent cx="1765300" cy="1144905"/>
                <wp:effectExtent l="0" t="0" r="26035" b="17145"/>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1144905"/>
                        </a:xfrm>
                        <a:prstGeom prst="rect">
                          <a:avLst/>
                        </a:prstGeom>
                        <a:solidFill>
                          <a:srgbClr val="FFFFFF"/>
                        </a:solidFill>
                        <a:ln w="9525">
                          <a:solidFill>
                            <a:srgbClr val="000000"/>
                          </a:solidFill>
                          <a:miter lim="800000"/>
                        </a:ln>
                      </wps:spPr>
                      <wps:txbx>
                        <w:txbxContent>
                          <w:p w:rsidR="00790675" w:rsidRDefault="00623255">
                            <w:pPr>
                              <w:jc w:val="center"/>
                              <w:rPr>
                                <w:b/>
                                <w:bCs/>
                                <w:sz w:val="22"/>
                              </w:rPr>
                            </w:pPr>
                            <w:r>
                              <w:rPr>
                                <w:rFonts w:hint="eastAsia"/>
                                <w:b/>
                                <w:bCs/>
                                <w:sz w:val="22"/>
                              </w:rPr>
                              <w:t>仅限阅读</w:t>
                            </w:r>
                            <w:r>
                              <w:rPr>
                                <w:rFonts w:hint="eastAsia"/>
                                <w:b/>
                                <w:bCs/>
                                <w:sz w:val="22"/>
                              </w:rPr>
                              <w:t xml:space="preserve">    </w:t>
                            </w:r>
                            <w:r>
                              <w:rPr>
                                <w:rFonts w:hint="eastAsia"/>
                                <w:b/>
                                <w:bCs/>
                                <w:sz w:val="22"/>
                              </w:rPr>
                              <w:t>请勿传播</w:t>
                            </w:r>
                          </w:p>
                          <w:p w:rsidR="00790675" w:rsidRDefault="00623255">
                            <w:pPr>
                              <w:pStyle w:val="31"/>
                              <w:spacing w:before="120" w:line="360" w:lineRule="auto"/>
                            </w:pPr>
                            <w:r>
                              <w:rPr>
                                <w:rFonts w:hint="eastAsia"/>
                              </w:rPr>
                              <w:t>当您阅读本方案时，即表示您同意不传播本方案的所有内容</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rect id="_x0000_s1026" o:spid="_x0000_s1026" o:spt="1" style="position:absolute;left:0pt;margin-left:-55.55pt;margin-top:42.55pt;height:90.15pt;width:139pt;z-index:251660288;mso-width-relative:page;mso-height-relative:page;" fillcolor="#FFFFFF" filled="t" stroked="t" coordsize="21600,21600" o:gfxdata="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BlH2tkAAAALAQAADwAAAAAAAAABACAAAAAiAAAAZHJzL2Rv&#10;d25yZXYueG1sUEsBAhQAFAAAAAgAh07iQCcy26U5AgAAewQAAA4AAAAAAAAAAQAgAAAAKAEAAGRy&#10;cy9lMm9Eb2MueG1sUEsFBgAAAAAGAAYAWQEAANMFAAAAAA==&#10;">
                <v:fill on="t" focussize="0,0"/>
                <v:stroke color="#000000" miterlimit="8" joinstyle="miter"/>
                <v:imagedata o:title=""/>
                <o:lock v:ext="edit" aspectratio="f"/>
                <v:textbox>
                  <w:txbxContent>
                    <w:p>
                      <w:pPr>
                        <w:jc w:val="center"/>
                        <w:rPr>
                          <w:b/>
                          <w:bCs/>
                          <w:sz w:val="22"/>
                        </w:rPr>
                      </w:pPr>
                      <w:r>
                        <w:rPr>
                          <w:rFonts w:hint="eastAsia"/>
                          <w:b/>
                          <w:bCs/>
                          <w:sz w:val="22"/>
                        </w:rPr>
                        <w:t>仅限阅读    请勿传播</w:t>
                      </w:r>
                    </w:p>
                    <w:p>
                      <w:pPr>
                        <w:pStyle w:val="16"/>
                        <w:spacing w:before="120" w:line="360" w:lineRule="auto"/>
                      </w:pPr>
                      <w:r>
                        <w:rPr>
                          <w:rFonts w:hint="eastAsia"/>
                        </w:rPr>
                        <w:t>当您阅读本方案时，即表示您同意不传播本方案的所有内容</w:t>
                      </w:r>
                    </w:p>
                  </w:txbxContent>
                </v:textbox>
              </v:rect>
            </w:pict>
          </mc:Fallback>
        </mc:AlternateContent>
      </w:r>
      <w:r>
        <w:rPr>
          <w:rFonts w:ascii="微软雅黑" w:eastAsia="微软雅黑" w:hAnsi="微软雅黑"/>
          <w:noProof/>
        </w:rPr>
        <w:drawing>
          <wp:anchor distT="0" distB="0" distL="114300" distR="114300" simplePos="0" relativeHeight="251659264" behindDoc="1" locked="0" layoutInCell="1" allowOverlap="1">
            <wp:simplePos x="0" y="0"/>
            <wp:positionH relativeFrom="page">
              <wp:posOffset>7620</wp:posOffset>
            </wp:positionH>
            <wp:positionV relativeFrom="paragraph">
              <wp:posOffset>-982345</wp:posOffset>
            </wp:positionV>
            <wp:extent cx="7562850" cy="10670540"/>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7562850" cy="10670540"/>
                    </a:xfrm>
                    <a:prstGeom prst="rect">
                      <a:avLst/>
                    </a:prstGeom>
                    <a:noFill/>
                    <a:ln>
                      <a:noFill/>
                    </a:ln>
                  </pic:spPr>
                </pic:pic>
              </a:graphicData>
            </a:graphic>
          </wp:anchor>
        </w:drawing>
      </w:r>
      <w:r>
        <w:rPr>
          <w:rFonts w:ascii="微软雅黑" w:eastAsia="微软雅黑" w:hAnsi="微软雅黑"/>
          <w:noProof/>
        </w:rPr>
        <w:drawing>
          <wp:anchor distT="0" distB="0" distL="114300" distR="114300" simplePos="0" relativeHeight="251663360" behindDoc="0" locked="0" layoutInCell="1" allowOverlap="1">
            <wp:simplePos x="0" y="0"/>
            <wp:positionH relativeFrom="column">
              <wp:posOffset>-737870</wp:posOffset>
            </wp:positionH>
            <wp:positionV relativeFrom="paragraph">
              <wp:posOffset>5981700</wp:posOffset>
            </wp:positionV>
            <wp:extent cx="1522730" cy="760095"/>
            <wp:effectExtent l="0" t="0" r="1905" b="254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22674" cy="759870"/>
                    </a:xfrm>
                    <a:prstGeom prst="rect">
                      <a:avLst/>
                    </a:prstGeom>
                  </pic:spPr>
                </pic:pic>
              </a:graphicData>
            </a:graphic>
          </wp:anchor>
        </w:drawing>
      </w:r>
      <w:bookmarkStart w:id="0" w:name="_Hlk482177527"/>
      <w:bookmarkEnd w:id="0"/>
      <w:r>
        <w:rPr>
          <w:rFonts w:ascii="微软雅黑" w:eastAsia="微软雅黑" w:hAnsi="微软雅黑"/>
          <w:noProof/>
        </w:rPr>
        <mc:AlternateContent>
          <mc:Choice Requires="wps">
            <w:drawing>
              <wp:anchor distT="0" distB="0" distL="114300" distR="114300" simplePos="0" relativeHeight="251662336" behindDoc="0" locked="0" layoutInCell="1" allowOverlap="1">
                <wp:simplePos x="0" y="0"/>
                <wp:positionH relativeFrom="column">
                  <wp:posOffset>-655955</wp:posOffset>
                </wp:positionH>
                <wp:positionV relativeFrom="paragraph">
                  <wp:posOffset>6783070</wp:posOffset>
                </wp:positionV>
                <wp:extent cx="2514600" cy="2171700"/>
                <wp:effectExtent l="0" t="635"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171700"/>
                        </a:xfrm>
                        <a:prstGeom prst="rect">
                          <a:avLst/>
                        </a:prstGeom>
                        <a:solidFill>
                          <a:srgbClr val="FFFFFF"/>
                        </a:solidFill>
                        <a:ln>
                          <a:noFill/>
                        </a:ln>
                      </wps:spPr>
                      <wps:txbx>
                        <w:txbxContent>
                          <w:p w:rsidR="00790675" w:rsidRDefault="00623255">
                            <w:pPr>
                              <w:tabs>
                                <w:tab w:val="left" w:pos="1080"/>
                              </w:tabs>
                              <w:spacing w:line="288" w:lineRule="auto"/>
                              <w:ind w:left="1" w:firstLineChars="78" w:firstLine="140"/>
                              <w:rPr>
                                <w:rFonts w:ascii="宋体" w:hAnsi="宋体"/>
                                <w:sz w:val="18"/>
                                <w:szCs w:val="18"/>
                              </w:rPr>
                            </w:pPr>
                            <w:r>
                              <w:rPr>
                                <w:rFonts w:ascii="宋体" w:hAnsi="宋体" w:hint="eastAsia"/>
                                <w:sz w:val="18"/>
                                <w:szCs w:val="18"/>
                              </w:rPr>
                              <w:t>上海市联航路</w:t>
                            </w:r>
                            <w:r>
                              <w:rPr>
                                <w:rFonts w:ascii="宋体" w:hAnsi="宋体" w:hint="eastAsia"/>
                                <w:sz w:val="18"/>
                                <w:szCs w:val="18"/>
                              </w:rPr>
                              <w:t>1188</w:t>
                            </w:r>
                            <w:r>
                              <w:rPr>
                                <w:rFonts w:ascii="宋体" w:hAnsi="宋体" w:hint="eastAsia"/>
                                <w:sz w:val="18"/>
                                <w:szCs w:val="18"/>
                              </w:rPr>
                              <w:t>号</w:t>
                            </w:r>
                            <w:proofErr w:type="gramStart"/>
                            <w:r>
                              <w:rPr>
                                <w:rFonts w:ascii="宋体" w:hAnsi="宋体" w:hint="eastAsia"/>
                                <w:sz w:val="18"/>
                                <w:szCs w:val="18"/>
                              </w:rPr>
                              <w:t>33</w:t>
                            </w:r>
                            <w:r>
                              <w:rPr>
                                <w:rFonts w:ascii="宋体" w:hAnsi="宋体" w:hint="eastAsia"/>
                                <w:sz w:val="18"/>
                                <w:szCs w:val="18"/>
                              </w:rPr>
                              <w:t>号楼泛微软</w:t>
                            </w:r>
                            <w:proofErr w:type="gramEnd"/>
                            <w:r>
                              <w:rPr>
                                <w:rFonts w:ascii="宋体" w:hAnsi="宋体" w:hint="eastAsia"/>
                                <w:sz w:val="18"/>
                                <w:szCs w:val="18"/>
                              </w:rPr>
                              <w:t>件大厦</w:t>
                            </w:r>
                          </w:p>
                          <w:p w:rsidR="00790675" w:rsidRDefault="00623255">
                            <w:pPr>
                              <w:tabs>
                                <w:tab w:val="left" w:pos="1080"/>
                              </w:tabs>
                              <w:spacing w:line="288" w:lineRule="auto"/>
                              <w:ind w:left="1" w:firstLineChars="78" w:firstLine="140"/>
                              <w:rPr>
                                <w:rFonts w:ascii="宋体" w:hAnsi="宋体"/>
                                <w:sz w:val="18"/>
                                <w:szCs w:val="18"/>
                              </w:rPr>
                            </w:pPr>
                            <w:r>
                              <w:rPr>
                                <w:rFonts w:ascii="宋体" w:hAnsi="宋体" w:hint="eastAsia"/>
                                <w:sz w:val="18"/>
                                <w:szCs w:val="18"/>
                              </w:rPr>
                              <w:t>邮政编码：</w:t>
                            </w:r>
                            <w:r>
                              <w:rPr>
                                <w:rFonts w:ascii="宋体" w:hAnsi="宋体" w:hint="eastAsia"/>
                                <w:sz w:val="18"/>
                                <w:szCs w:val="18"/>
                              </w:rPr>
                              <w:t>200122</w:t>
                            </w:r>
                          </w:p>
                          <w:p w:rsidR="00790675" w:rsidRDefault="00790675">
                            <w:pPr>
                              <w:tabs>
                                <w:tab w:val="left" w:pos="1080"/>
                              </w:tabs>
                              <w:spacing w:line="288" w:lineRule="auto"/>
                              <w:ind w:left="1" w:firstLineChars="78" w:firstLine="140"/>
                              <w:rPr>
                                <w:rFonts w:ascii="宋体" w:hAnsi="宋体"/>
                                <w:sz w:val="18"/>
                                <w:szCs w:val="18"/>
                              </w:rPr>
                            </w:pPr>
                          </w:p>
                          <w:p w:rsidR="00790675" w:rsidRDefault="00623255">
                            <w:pPr>
                              <w:tabs>
                                <w:tab w:val="left" w:pos="1080"/>
                              </w:tabs>
                              <w:spacing w:line="288" w:lineRule="auto"/>
                              <w:ind w:left="1" w:firstLineChars="78" w:firstLine="140"/>
                              <w:rPr>
                                <w:rFonts w:ascii="宋体" w:hAnsi="宋体"/>
                                <w:sz w:val="18"/>
                                <w:szCs w:val="18"/>
                              </w:rPr>
                            </w:pPr>
                            <w:r>
                              <w:rPr>
                                <w:rFonts w:ascii="宋体" w:hAnsi="宋体" w:hint="eastAsia"/>
                                <w:sz w:val="18"/>
                                <w:szCs w:val="18"/>
                              </w:rPr>
                              <w:t>电话：</w:t>
                            </w:r>
                            <w:r>
                              <w:rPr>
                                <w:rFonts w:ascii="宋体" w:hAnsi="宋体" w:hint="eastAsia"/>
                                <w:sz w:val="18"/>
                                <w:szCs w:val="18"/>
                              </w:rPr>
                              <w:t>+86 21 68869298</w:t>
                            </w:r>
                          </w:p>
                          <w:p w:rsidR="00790675" w:rsidRDefault="00623255">
                            <w:pPr>
                              <w:tabs>
                                <w:tab w:val="left" w:pos="1080"/>
                              </w:tabs>
                              <w:spacing w:line="288" w:lineRule="auto"/>
                              <w:ind w:left="1" w:firstLineChars="78" w:firstLine="140"/>
                              <w:rPr>
                                <w:rFonts w:ascii="宋体" w:hAnsi="宋体"/>
                                <w:sz w:val="18"/>
                                <w:szCs w:val="18"/>
                              </w:rPr>
                            </w:pPr>
                            <w:r>
                              <w:rPr>
                                <w:rFonts w:ascii="宋体" w:hAnsi="宋体" w:hint="eastAsia"/>
                                <w:sz w:val="18"/>
                                <w:szCs w:val="18"/>
                              </w:rPr>
                              <w:t>传真：</w:t>
                            </w:r>
                            <w:r>
                              <w:rPr>
                                <w:rFonts w:ascii="宋体" w:hAnsi="宋体" w:hint="eastAsia"/>
                                <w:sz w:val="18"/>
                                <w:szCs w:val="18"/>
                              </w:rPr>
                              <w:t>+86 21 50942278</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left:-51.65pt;margin-top:534.1pt;height:171pt;width:198pt;z-index:251662336;mso-width-relative:page;mso-height-relative:page;" fillcolor="#FFFFFF" filled="t" stroked="f" coordsize="21600,21600" o:gfxdata="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iv+NdoAAAAOAQAADwAAAAAAAAABACAAAAAiAAAAZHJzL2Rvd25yZXYueG1sUEsBAhQA&#10;FAAAAAgAh07iQMy3ulMpAgAAPwQAAA4AAAAAAAAAAQAgAAAAKQEAAGRycy9lMm9Eb2MueG1sUEsF&#10;BgAAAAAGAAYAWQEAAMQFAAAAAA==&#10;">
                <v:fill on="t" focussize="0,0"/>
                <v:stroke on="f"/>
                <v:imagedata o:title=""/>
                <o:lock v:ext="edit" aspectratio="f"/>
                <v:textbox>
                  <w:txbxContent>
                    <w:p>
                      <w:pPr>
                        <w:tabs>
                          <w:tab w:val="left" w:pos="1080"/>
                        </w:tabs>
                        <w:spacing w:line="288" w:lineRule="auto"/>
                        <w:ind w:left="1" w:firstLine="140" w:firstLineChars="78"/>
                        <w:rPr>
                          <w:rFonts w:ascii="宋体" w:hAnsi="宋体"/>
                          <w:sz w:val="18"/>
                          <w:szCs w:val="18"/>
                        </w:rPr>
                      </w:pPr>
                      <w:r>
                        <w:rPr>
                          <w:rFonts w:hint="eastAsia" w:ascii="宋体" w:hAnsi="宋体"/>
                          <w:sz w:val="18"/>
                          <w:szCs w:val="18"/>
                        </w:rPr>
                        <w:t>上海市联航路1188号33号楼泛微软件大厦</w:t>
                      </w:r>
                    </w:p>
                    <w:p>
                      <w:pPr>
                        <w:tabs>
                          <w:tab w:val="left" w:pos="1080"/>
                        </w:tabs>
                        <w:spacing w:line="288" w:lineRule="auto"/>
                        <w:ind w:left="1" w:firstLine="140" w:firstLineChars="78"/>
                        <w:rPr>
                          <w:rFonts w:ascii="宋体" w:hAnsi="宋体"/>
                          <w:sz w:val="18"/>
                          <w:szCs w:val="18"/>
                        </w:rPr>
                      </w:pPr>
                      <w:r>
                        <w:rPr>
                          <w:rFonts w:hint="eastAsia" w:ascii="宋体" w:hAnsi="宋体"/>
                          <w:sz w:val="18"/>
                          <w:szCs w:val="18"/>
                        </w:rPr>
                        <w:t>邮政编码：200122</w:t>
                      </w:r>
                    </w:p>
                    <w:p>
                      <w:pPr>
                        <w:tabs>
                          <w:tab w:val="left" w:pos="1080"/>
                        </w:tabs>
                        <w:spacing w:line="288" w:lineRule="auto"/>
                        <w:ind w:left="1" w:firstLine="140" w:firstLineChars="78"/>
                        <w:rPr>
                          <w:rFonts w:ascii="宋体" w:hAnsi="宋体"/>
                          <w:sz w:val="18"/>
                          <w:szCs w:val="18"/>
                        </w:rPr>
                      </w:pPr>
                    </w:p>
                    <w:p>
                      <w:pPr>
                        <w:tabs>
                          <w:tab w:val="left" w:pos="1080"/>
                        </w:tabs>
                        <w:spacing w:line="288" w:lineRule="auto"/>
                        <w:ind w:left="1" w:firstLine="140" w:firstLineChars="78"/>
                        <w:rPr>
                          <w:rFonts w:ascii="宋体" w:hAnsi="宋体"/>
                          <w:sz w:val="18"/>
                          <w:szCs w:val="18"/>
                        </w:rPr>
                      </w:pPr>
                      <w:r>
                        <w:rPr>
                          <w:rFonts w:hint="eastAsia" w:ascii="宋体" w:hAnsi="宋体"/>
                          <w:sz w:val="18"/>
                          <w:szCs w:val="18"/>
                        </w:rPr>
                        <w:t>电话：+86 21 68869298</w:t>
                      </w:r>
                    </w:p>
                    <w:p>
                      <w:pPr>
                        <w:tabs>
                          <w:tab w:val="left" w:pos="1080"/>
                        </w:tabs>
                        <w:spacing w:line="288" w:lineRule="auto"/>
                        <w:ind w:left="1" w:firstLine="140" w:firstLineChars="78"/>
                        <w:rPr>
                          <w:rFonts w:ascii="宋体" w:hAnsi="宋体"/>
                          <w:sz w:val="18"/>
                          <w:szCs w:val="18"/>
                        </w:rPr>
                      </w:pPr>
                      <w:r>
                        <w:rPr>
                          <w:rFonts w:hint="eastAsia" w:ascii="宋体" w:hAnsi="宋体"/>
                          <w:sz w:val="18"/>
                          <w:szCs w:val="18"/>
                        </w:rPr>
                        <w:t>传真：+86 21 50942278</w:t>
                      </w:r>
                    </w:p>
                  </w:txbxContent>
                </v:textbox>
              </v:shape>
            </w:pict>
          </mc:Fallback>
        </mc:AlternateContent>
      </w:r>
      <w:r>
        <w:rPr>
          <w:rFonts w:ascii="微软雅黑" w:eastAsia="微软雅黑" w:hAnsi="微软雅黑"/>
        </w:rPr>
        <w:br w:type="page"/>
      </w:r>
    </w:p>
    <w:sdt>
      <w:sdtPr>
        <w:rPr>
          <w:rFonts w:ascii="微软雅黑" w:eastAsia="微软雅黑" w:hAnsi="微软雅黑" w:cstheme="minorBidi"/>
          <w:b w:val="0"/>
          <w:bCs w:val="0"/>
          <w:color w:val="auto"/>
          <w:kern w:val="2"/>
          <w:sz w:val="21"/>
          <w:szCs w:val="22"/>
          <w:lang w:val="zh-CN"/>
        </w:rPr>
        <w:id w:val="6267512"/>
        <w:docPartObj>
          <w:docPartGallery w:val="Table of Contents"/>
          <w:docPartUnique/>
        </w:docPartObj>
      </w:sdtPr>
      <w:sdtEndPr>
        <w:rPr>
          <w:szCs w:val="24"/>
          <w:lang w:val="en-US"/>
        </w:rPr>
      </w:sdtEndPr>
      <w:sdtContent>
        <w:p w:rsidR="00790675" w:rsidRDefault="00623255">
          <w:pPr>
            <w:pStyle w:val="TOC1"/>
            <w:jc w:val="center"/>
            <w:rPr>
              <w:rFonts w:ascii="微软雅黑" w:eastAsia="微软雅黑" w:hAnsi="微软雅黑"/>
            </w:rPr>
          </w:pPr>
          <w:r>
            <w:rPr>
              <w:rFonts w:ascii="微软雅黑" w:eastAsia="微软雅黑" w:hAnsi="微软雅黑"/>
              <w:lang w:val="zh-CN"/>
            </w:rPr>
            <w:t>目</w:t>
          </w:r>
          <w:r>
            <w:rPr>
              <w:rFonts w:ascii="微软雅黑" w:eastAsia="微软雅黑" w:hAnsi="微软雅黑" w:hint="eastAsia"/>
              <w:lang w:val="zh-CN"/>
            </w:rPr>
            <w:t xml:space="preserve"> </w:t>
          </w:r>
          <w:r>
            <w:rPr>
              <w:rFonts w:ascii="微软雅黑" w:eastAsia="微软雅黑" w:hAnsi="微软雅黑"/>
              <w:lang w:val="zh-CN"/>
            </w:rPr>
            <w:t>录</w:t>
          </w:r>
        </w:p>
        <w:p w:rsidR="00790675" w:rsidRDefault="00623255">
          <w:pPr>
            <w:pStyle w:val="13"/>
            <w:tabs>
              <w:tab w:val="left" w:pos="1260"/>
              <w:tab w:val="right" w:leader="dot" w:pos="8296"/>
            </w:tabs>
          </w:pPr>
          <w:r>
            <w:rPr>
              <w:rFonts w:ascii="微软雅黑" w:eastAsia="微软雅黑" w:hAnsi="微软雅黑"/>
            </w:rPr>
            <w:fldChar w:fldCharType="begin"/>
          </w:r>
          <w:r>
            <w:rPr>
              <w:rFonts w:ascii="微软雅黑" w:eastAsia="微软雅黑" w:hAnsi="微软雅黑"/>
            </w:rPr>
            <w:instrText xml:space="preserve"> TOC \o "1-3" \h \z \u </w:instrText>
          </w:r>
          <w:r>
            <w:rPr>
              <w:rFonts w:ascii="微软雅黑" w:eastAsia="微软雅黑" w:hAnsi="微软雅黑"/>
            </w:rPr>
            <w:fldChar w:fldCharType="separate"/>
          </w:r>
          <w:hyperlink w:anchor="_Toc100082191" w:history="1">
            <w:r>
              <w:rPr>
                <w:rStyle w:val="affa"/>
                <w:rFonts w:ascii="微软雅黑" w:eastAsia="微软雅黑" w:hAnsi="微软雅黑"/>
              </w:rPr>
              <w:t>第</w:t>
            </w:r>
            <w:r>
              <w:rPr>
                <w:rStyle w:val="affa"/>
                <w:rFonts w:ascii="微软雅黑" w:eastAsia="微软雅黑" w:hAnsi="微软雅黑"/>
              </w:rPr>
              <w:t>1</w:t>
            </w:r>
            <w:r>
              <w:rPr>
                <w:rStyle w:val="affa"/>
                <w:rFonts w:ascii="微软雅黑" w:eastAsia="微软雅黑" w:hAnsi="微软雅黑"/>
              </w:rPr>
              <w:t>章</w:t>
            </w:r>
            <w:r>
              <w:tab/>
            </w:r>
            <w:r>
              <w:rPr>
                <w:rStyle w:val="affa"/>
                <w:rFonts w:ascii="微软雅黑" w:eastAsia="微软雅黑" w:hAnsi="微软雅黑"/>
              </w:rPr>
              <w:t>概述</w:t>
            </w:r>
            <w:r>
              <w:tab/>
            </w:r>
            <w:r>
              <w:fldChar w:fldCharType="begin"/>
            </w:r>
            <w:r>
              <w:instrText xml:space="preserve"> PAGEREF _Toc100082191 \h </w:instrText>
            </w:r>
            <w:r>
              <w:fldChar w:fldCharType="separate"/>
            </w:r>
            <w:r>
              <w:t>5</w:t>
            </w:r>
            <w:r>
              <w:fldChar w:fldCharType="end"/>
            </w:r>
          </w:hyperlink>
        </w:p>
        <w:p w:rsidR="00790675" w:rsidRDefault="00623255">
          <w:pPr>
            <w:pStyle w:val="22"/>
            <w:tabs>
              <w:tab w:val="left" w:pos="1260"/>
              <w:tab w:val="right" w:leader="dot" w:pos="8296"/>
            </w:tabs>
          </w:pPr>
          <w:hyperlink w:anchor="_Toc100082192" w:history="1">
            <w:r>
              <w:rPr>
                <w:rStyle w:val="affa"/>
                <w:rFonts w:ascii="微软雅黑" w:eastAsia="微软雅黑" w:hAnsi="微软雅黑"/>
              </w:rPr>
              <w:t>一、</w:t>
            </w:r>
            <w:r>
              <w:tab/>
            </w:r>
            <w:r>
              <w:rPr>
                <w:rStyle w:val="affa"/>
                <w:rFonts w:ascii="微软雅黑" w:eastAsia="微软雅黑" w:hAnsi="微软雅黑"/>
              </w:rPr>
              <w:t>背景介绍</w:t>
            </w:r>
            <w:r>
              <w:tab/>
            </w:r>
            <w:r>
              <w:fldChar w:fldCharType="begin"/>
            </w:r>
            <w:r>
              <w:instrText xml:space="preserve"> PAGEREF _Toc100082192 \h </w:instrText>
            </w:r>
            <w:r>
              <w:fldChar w:fldCharType="separate"/>
            </w:r>
            <w:r>
              <w:t>5</w:t>
            </w:r>
            <w:r>
              <w:fldChar w:fldCharType="end"/>
            </w:r>
          </w:hyperlink>
        </w:p>
        <w:p w:rsidR="00790675" w:rsidRDefault="00623255">
          <w:pPr>
            <w:pStyle w:val="22"/>
            <w:tabs>
              <w:tab w:val="left" w:pos="1260"/>
              <w:tab w:val="right" w:leader="dot" w:pos="8296"/>
            </w:tabs>
          </w:pPr>
          <w:hyperlink w:anchor="_Toc100082193" w:history="1">
            <w:r>
              <w:rPr>
                <w:rStyle w:val="affa"/>
                <w:rFonts w:ascii="微软雅黑" w:eastAsia="微软雅黑" w:hAnsi="微软雅黑"/>
              </w:rPr>
              <w:t>二、</w:t>
            </w:r>
            <w:r>
              <w:tab/>
            </w:r>
            <w:r>
              <w:rPr>
                <w:rStyle w:val="affa"/>
                <w:rFonts w:ascii="微软雅黑" w:eastAsia="微软雅黑" w:hAnsi="微软雅黑"/>
              </w:rPr>
              <w:t>系统目标</w:t>
            </w:r>
            <w:r>
              <w:tab/>
            </w:r>
            <w:r>
              <w:fldChar w:fldCharType="begin"/>
            </w:r>
            <w:r>
              <w:instrText xml:space="preserve"> PAGEREF _Toc100082193 \h </w:instrText>
            </w:r>
            <w:r>
              <w:fldChar w:fldCharType="separate"/>
            </w:r>
            <w:r>
              <w:t>5</w:t>
            </w:r>
            <w:r>
              <w:fldChar w:fldCharType="end"/>
            </w:r>
          </w:hyperlink>
        </w:p>
        <w:p w:rsidR="00790675" w:rsidRDefault="00623255">
          <w:pPr>
            <w:pStyle w:val="13"/>
            <w:tabs>
              <w:tab w:val="left" w:pos="1260"/>
              <w:tab w:val="right" w:leader="dot" w:pos="8296"/>
            </w:tabs>
          </w:pPr>
          <w:hyperlink w:anchor="_Toc100082194" w:history="1">
            <w:r>
              <w:rPr>
                <w:rStyle w:val="affa"/>
                <w:rFonts w:ascii="微软雅黑" w:eastAsia="微软雅黑" w:hAnsi="微软雅黑"/>
              </w:rPr>
              <w:t>第</w:t>
            </w:r>
            <w:r>
              <w:rPr>
                <w:rStyle w:val="affa"/>
                <w:rFonts w:ascii="微软雅黑" w:eastAsia="微软雅黑" w:hAnsi="微软雅黑"/>
              </w:rPr>
              <w:t>2</w:t>
            </w:r>
            <w:r>
              <w:rPr>
                <w:rStyle w:val="affa"/>
                <w:rFonts w:ascii="微软雅黑" w:eastAsia="微软雅黑" w:hAnsi="微软雅黑"/>
              </w:rPr>
              <w:t>章</w:t>
            </w:r>
            <w:r>
              <w:tab/>
            </w:r>
            <w:r>
              <w:rPr>
                <w:rStyle w:val="affa"/>
                <w:rFonts w:ascii="微软雅黑" w:eastAsia="微软雅黑" w:hAnsi="微软雅黑"/>
              </w:rPr>
              <w:t>应用场景</w:t>
            </w:r>
            <w:r>
              <w:tab/>
            </w:r>
            <w:r>
              <w:fldChar w:fldCharType="begin"/>
            </w:r>
            <w:r>
              <w:instrText xml:space="preserve"> PAGEREF _Toc100082194 \h </w:instrText>
            </w:r>
            <w:r>
              <w:fldChar w:fldCharType="separate"/>
            </w:r>
            <w:r>
              <w:t>7</w:t>
            </w:r>
            <w:r>
              <w:fldChar w:fldCharType="end"/>
            </w:r>
          </w:hyperlink>
        </w:p>
        <w:p w:rsidR="00790675" w:rsidRDefault="00623255">
          <w:pPr>
            <w:pStyle w:val="33"/>
            <w:tabs>
              <w:tab w:val="left" w:pos="1260"/>
            </w:tabs>
          </w:pPr>
          <w:hyperlink w:anchor="_Toc100082195" w:history="1">
            <w:r>
              <w:rPr>
                <w:rStyle w:val="affa"/>
                <w:rFonts w:ascii="微软雅黑" w:eastAsia="微软雅黑" w:hAnsi="微软雅黑" w:cs="Arial"/>
              </w:rPr>
              <w:t>一、</w:t>
            </w:r>
            <w:r>
              <w:tab/>
            </w:r>
            <w:r>
              <w:rPr>
                <w:rStyle w:val="affa"/>
                <w:rFonts w:ascii="微软雅黑" w:eastAsia="微软雅黑" w:hAnsi="微软雅黑" w:cs="Arial"/>
              </w:rPr>
              <w:t>招投标信息采集解决方案</w:t>
            </w:r>
            <w:r>
              <w:tab/>
            </w:r>
            <w:r>
              <w:fldChar w:fldCharType="begin"/>
            </w:r>
            <w:r>
              <w:instrText xml:space="preserve"> PAGEREF _Toc100082195 \h </w:instrText>
            </w:r>
            <w:r>
              <w:fldChar w:fldCharType="separate"/>
            </w:r>
            <w:r>
              <w:t>7</w:t>
            </w:r>
            <w:r>
              <w:fldChar w:fldCharType="end"/>
            </w:r>
          </w:hyperlink>
        </w:p>
        <w:p w:rsidR="00790675" w:rsidRDefault="00623255">
          <w:pPr>
            <w:pStyle w:val="33"/>
            <w:tabs>
              <w:tab w:val="left" w:pos="1260"/>
            </w:tabs>
          </w:pPr>
          <w:hyperlink w:anchor="_Toc100082196" w:history="1">
            <w:r>
              <w:rPr>
                <w:rStyle w:val="affa"/>
                <w:rFonts w:ascii="微软雅黑" w:eastAsia="微软雅黑" w:hAnsi="微软雅黑" w:cs="Arial"/>
              </w:rPr>
              <w:t>二、</w:t>
            </w:r>
            <w:r>
              <w:tab/>
            </w:r>
            <w:r>
              <w:rPr>
                <w:rStyle w:val="affa"/>
                <w:rFonts w:ascii="微软雅黑" w:eastAsia="微软雅黑" w:hAnsi="微软雅黑" w:cs="Arial"/>
              </w:rPr>
              <w:t>商品价格信息采集解决方案</w:t>
            </w:r>
            <w:r>
              <w:tab/>
            </w:r>
            <w:r>
              <w:fldChar w:fldCharType="begin"/>
            </w:r>
            <w:r>
              <w:instrText xml:space="preserve"> PAGEREF _Toc100082196 \h </w:instrText>
            </w:r>
            <w:r>
              <w:fldChar w:fldCharType="separate"/>
            </w:r>
            <w:r>
              <w:t>9</w:t>
            </w:r>
            <w:r>
              <w:fldChar w:fldCharType="end"/>
            </w:r>
          </w:hyperlink>
        </w:p>
        <w:p w:rsidR="00790675" w:rsidRDefault="00623255">
          <w:pPr>
            <w:pStyle w:val="33"/>
            <w:tabs>
              <w:tab w:val="left" w:pos="1260"/>
            </w:tabs>
          </w:pPr>
          <w:hyperlink w:anchor="_Toc100082197" w:history="1">
            <w:r>
              <w:rPr>
                <w:rStyle w:val="affa"/>
                <w:rFonts w:ascii="微软雅黑" w:eastAsia="微软雅黑" w:hAnsi="微软雅黑" w:cs="Arial"/>
              </w:rPr>
              <w:t>三、</w:t>
            </w:r>
            <w:r>
              <w:tab/>
            </w:r>
            <w:r>
              <w:rPr>
                <w:rStyle w:val="affa"/>
                <w:rFonts w:ascii="微软雅黑" w:eastAsia="微软雅黑" w:hAnsi="微软雅黑" w:cs="Arial"/>
              </w:rPr>
              <w:t>政策法规信息采集解决方案</w:t>
            </w:r>
            <w:r>
              <w:tab/>
            </w:r>
            <w:r>
              <w:fldChar w:fldCharType="begin"/>
            </w:r>
            <w:r>
              <w:instrText xml:space="preserve"> PAGEREF _Toc100082197 \h </w:instrText>
            </w:r>
            <w:r>
              <w:fldChar w:fldCharType="separate"/>
            </w:r>
            <w:r>
              <w:t>13</w:t>
            </w:r>
            <w:r>
              <w:fldChar w:fldCharType="end"/>
            </w:r>
          </w:hyperlink>
        </w:p>
        <w:p w:rsidR="00790675" w:rsidRDefault="00623255">
          <w:pPr>
            <w:pStyle w:val="33"/>
            <w:tabs>
              <w:tab w:val="left" w:pos="1260"/>
            </w:tabs>
          </w:pPr>
          <w:hyperlink w:anchor="_Toc100082198" w:history="1">
            <w:r>
              <w:rPr>
                <w:rStyle w:val="affa"/>
                <w:rFonts w:ascii="微软雅黑" w:eastAsia="微软雅黑" w:hAnsi="微软雅黑" w:cs="Arial"/>
              </w:rPr>
              <w:t>四、</w:t>
            </w:r>
            <w:r>
              <w:tab/>
            </w:r>
            <w:r>
              <w:rPr>
                <w:rStyle w:val="affa"/>
                <w:rFonts w:ascii="微软雅黑" w:eastAsia="微软雅黑" w:hAnsi="微软雅黑" w:cs="Arial"/>
              </w:rPr>
              <w:t>岗位发布及简历收取</w:t>
            </w:r>
            <w:r>
              <w:rPr>
                <w:rStyle w:val="affa"/>
                <w:rFonts w:ascii="微软雅黑" w:eastAsia="微软雅黑" w:hAnsi="微软雅黑" w:cs="Arial"/>
              </w:rPr>
              <w:t>解决方案</w:t>
            </w:r>
            <w:r>
              <w:tab/>
            </w:r>
            <w:r>
              <w:fldChar w:fldCharType="begin"/>
            </w:r>
            <w:r>
              <w:instrText xml:space="preserve"> PAGEREF _Toc100082198 \h </w:instrText>
            </w:r>
            <w:r>
              <w:fldChar w:fldCharType="separate"/>
            </w:r>
            <w:r>
              <w:t>16</w:t>
            </w:r>
            <w:r>
              <w:fldChar w:fldCharType="end"/>
            </w:r>
          </w:hyperlink>
        </w:p>
        <w:p w:rsidR="00790675" w:rsidRDefault="00623255">
          <w:pPr>
            <w:pStyle w:val="33"/>
            <w:tabs>
              <w:tab w:val="left" w:pos="1260"/>
            </w:tabs>
          </w:pPr>
          <w:hyperlink w:anchor="_Toc100082199" w:history="1">
            <w:r>
              <w:rPr>
                <w:rStyle w:val="affa"/>
                <w:rFonts w:ascii="微软雅黑" w:eastAsia="微软雅黑" w:hAnsi="微软雅黑" w:cs="Arial"/>
              </w:rPr>
              <w:t>五、</w:t>
            </w:r>
            <w:r>
              <w:tab/>
            </w:r>
            <w:r>
              <w:rPr>
                <w:rStyle w:val="affa"/>
                <w:rFonts w:ascii="微软雅黑" w:eastAsia="微软雅黑" w:hAnsi="微软雅黑" w:cs="Arial"/>
              </w:rPr>
              <w:t>竞品信息采集解决方案</w:t>
            </w:r>
            <w:r>
              <w:tab/>
            </w:r>
            <w:r>
              <w:fldChar w:fldCharType="begin"/>
            </w:r>
            <w:r>
              <w:instrText xml:space="preserve"> PAGEREF _Toc100082199 \h </w:instrText>
            </w:r>
            <w:r>
              <w:fldChar w:fldCharType="separate"/>
            </w:r>
            <w:r>
              <w:t>19</w:t>
            </w:r>
            <w:r>
              <w:fldChar w:fldCharType="end"/>
            </w:r>
          </w:hyperlink>
        </w:p>
        <w:p w:rsidR="00790675" w:rsidRDefault="00623255">
          <w:pPr>
            <w:pStyle w:val="33"/>
            <w:tabs>
              <w:tab w:val="left" w:pos="1260"/>
            </w:tabs>
          </w:pPr>
          <w:hyperlink w:anchor="_Toc100082200" w:history="1">
            <w:r>
              <w:rPr>
                <w:rStyle w:val="affa"/>
                <w:rFonts w:ascii="微软雅黑" w:eastAsia="微软雅黑" w:hAnsi="微软雅黑" w:cs="Arial"/>
              </w:rPr>
              <w:t>六、</w:t>
            </w:r>
            <w:r>
              <w:tab/>
            </w:r>
            <w:r>
              <w:rPr>
                <w:rStyle w:val="affa"/>
                <w:rFonts w:ascii="微软雅黑" w:eastAsia="微软雅黑" w:hAnsi="微软雅黑" w:cs="Arial"/>
              </w:rPr>
              <w:t>舆情信息采集解决方案</w:t>
            </w:r>
            <w:r>
              <w:tab/>
            </w:r>
            <w:r>
              <w:fldChar w:fldCharType="begin"/>
            </w:r>
            <w:r>
              <w:instrText xml:space="preserve"> PAGEREF _Toc100082200 \h </w:instrText>
            </w:r>
            <w:r>
              <w:fldChar w:fldCharType="separate"/>
            </w:r>
            <w:r>
              <w:t>21</w:t>
            </w:r>
            <w:r>
              <w:fldChar w:fldCharType="end"/>
            </w:r>
          </w:hyperlink>
        </w:p>
        <w:p w:rsidR="00790675" w:rsidRDefault="00623255">
          <w:pPr>
            <w:pStyle w:val="13"/>
            <w:tabs>
              <w:tab w:val="left" w:pos="1260"/>
              <w:tab w:val="right" w:leader="dot" w:pos="8296"/>
            </w:tabs>
          </w:pPr>
          <w:hyperlink w:anchor="_Toc100082201" w:history="1">
            <w:r>
              <w:rPr>
                <w:rStyle w:val="affa"/>
                <w:rFonts w:ascii="微软雅黑" w:eastAsia="微软雅黑" w:hAnsi="微软雅黑"/>
              </w:rPr>
              <w:t>第</w:t>
            </w:r>
            <w:r>
              <w:rPr>
                <w:rStyle w:val="affa"/>
                <w:rFonts w:ascii="微软雅黑" w:eastAsia="微软雅黑" w:hAnsi="微软雅黑"/>
              </w:rPr>
              <w:t>3</w:t>
            </w:r>
            <w:r>
              <w:rPr>
                <w:rStyle w:val="affa"/>
                <w:rFonts w:ascii="微软雅黑" w:eastAsia="微软雅黑" w:hAnsi="微软雅黑"/>
              </w:rPr>
              <w:t>章</w:t>
            </w:r>
            <w:r>
              <w:tab/>
            </w:r>
            <w:r>
              <w:rPr>
                <w:rStyle w:val="affa"/>
                <w:rFonts w:ascii="微软雅黑" w:eastAsia="微软雅黑" w:hAnsi="微软雅黑"/>
              </w:rPr>
              <w:t>产品功能</w:t>
            </w:r>
            <w:r>
              <w:tab/>
            </w:r>
            <w:r>
              <w:fldChar w:fldCharType="begin"/>
            </w:r>
            <w:r>
              <w:instrText xml:space="preserve"> PAGEREF _Toc100082201 \h </w:instrText>
            </w:r>
            <w:r>
              <w:fldChar w:fldCharType="separate"/>
            </w:r>
            <w:r>
              <w:t>24</w:t>
            </w:r>
            <w:r>
              <w:fldChar w:fldCharType="end"/>
            </w:r>
          </w:hyperlink>
        </w:p>
        <w:p w:rsidR="00790675" w:rsidRDefault="00623255">
          <w:pPr>
            <w:pStyle w:val="22"/>
            <w:tabs>
              <w:tab w:val="left" w:pos="1260"/>
              <w:tab w:val="right" w:leader="dot" w:pos="8296"/>
            </w:tabs>
          </w:pPr>
          <w:hyperlink w:anchor="_Toc100082202" w:history="1">
            <w:r>
              <w:rPr>
                <w:rStyle w:val="affa"/>
                <w:rFonts w:ascii="微软雅黑" w:eastAsia="微软雅黑" w:hAnsi="微软雅黑"/>
              </w:rPr>
              <w:t>一、</w:t>
            </w:r>
            <w:r>
              <w:tab/>
            </w:r>
            <w:r>
              <w:rPr>
                <w:rStyle w:val="affa"/>
                <w:rFonts w:ascii="微软雅黑" w:eastAsia="微软雅黑" w:hAnsi="微软雅黑"/>
              </w:rPr>
              <w:t>总体介绍</w:t>
            </w:r>
            <w:r>
              <w:tab/>
            </w:r>
            <w:r>
              <w:fldChar w:fldCharType="begin"/>
            </w:r>
            <w:r>
              <w:instrText xml:space="preserve"> PAGEREF _Toc100082202 \h </w:instrText>
            </w:r>
            <w:r>
              <w:fldChar w:fldCharType="separate"/>
            </w:r>
            <w:r>
              <w:t>24</w:t>
            </w:r>
            <w:r>
              <w:fldChar w:fldCharType="end"/>
            </w:r>
          </w:hyperlink>
        </w:p>
        <w:p w:rsidR="00790675" w:rsidRDefault="00623255">
          <w:pPr>
            <w:pStyle w:val="22"/>
            <w:tabs>
              <w:tab w:val="left" w:pos="1260"/>
              <w:tab w:val="right" w:leader="dot" w:pos="8296"/>
            </w:tabs>
          </w:pPr>
          <w:hyperlink w:anchor="_Toc100082205" w:history="1">
            <w:r>
              <w:rPr>
                <w:rStyle w:val="affa"/>
                <w:rFonts w:ascii="微软雅黑" w:eastAsia="微软雅黑" w:hAnsi="微软雅黑"/>
              </w:rPr>
              <w:t>二、</w:t>
            </w:r>
            <w:r>
              <w:tab/>
            </w:r>
            <w:r>
              <w:rPr>
                <w:rStyle w:val="affa"/>
                <w:rFonts w:ascii="微软雅黑" w:eastAsia="微软雅黑" w:hAnsi="微软雅黑"/>
              </w:rPr>
              <w:t>机器人</w:t>
            </w:r>
            <w:r>
              <w:tab/>
            </w:r>
            <w:r>
              <w:fldChar w:fldCharType="begin"/>
            </w:r>
            <w:r>
              <w:instrText xml:space="preserve"> PAGEREF _Toc100082205 \h </w:instrText>
            </w:r>
            <w:r>
              <w:fldChar w:fldCharType="separate"/>
            </w:r>
            <w:r>
              <w:t>25</w:t>
            </w:r>
            <w:r>
              <w:fldChar w:fldCharType="end"/>
            </w:r>
          </w:hyperlink>
        </w:p>
        <w:p w:rsidR="00790675" w:rsidRDefault="00623255">
          <w:pPr>
            <w:pStyle w:val="33"/>
            <w:tabs>
              <w:tab w:val="left" w:pos="420"/>
            </w:tabs>
          </w:pPr>
          <w:hyperlink w:anchor="_Toc100082206" w:history="1">
            <w:r>
              <w:rPr>
                <w:rStyle w:val="affa"/>
                <w:rFonts w:ascii="微软雅黑" w:eastAsia="微软雅黑" w:hAnsi="微软雅黑"/>
              </w:rPr>
              <w:t>1.</w:t>
            </w:r>
            <w:r>
              <w:tab/>
            </w:r>
            <w:r>
              <w:rPr>
                <w:rStyle w:val="affa"/>
                <w:rFonts w:ascii="微软雅黑" w:eastAsia="微软雅黑" w:hAnsi="微软雅黑"/>
              </w:rPr>
              <w:t>需求背景</w:t>
            </w:r>
            <w:r>
              <w:tab/>
            </w:r>
            <w:r>
              <w:fldChar w:fldCharType="begin"/>
            </w:r>
            <w:r>
              <w:instrText xml:space="preserve"> PAGEREF _Toc1</w:instrText>
            </w:r>
            <w:r>
              <w:instrText xml:space="preserve">00082206 \h </w:instrText>
            </w:r>
            <w:r>
              <w:fldChar w:fldCharType="separate"/>
            </w:r>
            <w:r>
              <w:t>25</w:t>
            </w:r>
            <w:r>
              <w:fldChar w:fldCharType="end"/>
            </w:r>
          </w:hyperlink>
        </w:p>
        <w:p w:rsidR="00790675" w:rsidRDefault="00623255">
          <w:pPr>
            <w:pStyle w:val="33"/>
            <w:tabs>
              <w:tab w:val="left" w:pos="420"/>
            </w:tabs>
          </w:pPr>
          <w:hyperlink w:anchor="_Toc100082207" w:history="1">
            <w:r>
              <w:rPr>
                <w:rStyle w:val="affa"/>
                <w:rFonts w:ascii="微软雅黑" w:eastAsia="微软雅黑" w:hAnsi="微软雅黑"/>
              </w:rPr>
              <w:t>2.</w:t>
            </w:r>
            <w:r>
              <w:tab/>
            </w:r>
            <w:r>
              <w:rPr>
                <w:rStyle w:val="affa"/>
                <w:rFonts w:ascii="微软雅黑" w:eastAsia="微软雅黑" w:hAnsi="微软雅黑"/>
              </w:rPr>
              <w:t>核心特点</w:t>
            </w:r>
            <w:r>
              <w:tab/>
            </w:r>
            <w:r>
              <w:fldChar w:fldCharType="begin"/>
            </w:r>
            <w:r>
              <w:instrText xml:space="preserve"> PAGEREF _Toc100082207 \h </w:instrText>
            </w:r>
            <w:r>
              <w:fldChar w:fldCharType="separate"/>
            </w:r>
            <w:r>
              <w:t>25</w:t>
            </w:r>
            <w:r>
              <w:fldChar w:fldCharType="end"/>
            </w:r>
          </w:hyperlink>
        </w:p>
        <w:p w:rsidR="00790675" w:rsidRDefault="00623255">
          <w:pPr>
            <w:pStyle w:val="33"/>
            <w:tabs>
              <w:tab w:val="left" w:pos="420"/>
            </w:tabs>
          </w:pPr>
          <w:hyperlink w:anchor="_Toc100082208" w:history="1">
            <w:r>
              <w:rPr>
                <w:rStyle w:val="affa"/>
                <w:rFonts w:ascii="微软雅黑" w:eastAsia="微软雅黑" w:hAnsi="微软雅黑"/>
              </w:rPr>
              <w:t>3.</w:t>
            </w:r>
            <w:r>
              <w:tab/>
            </w:r>
            <w:r>
              <w:rPr>
                <w:rStyle w:val="affa"/>
                <w:rFonts w:ascii="微软雅黑" w:eastAsia="微软雅黑" w:hAnsi="微软雅黑"/>
              </w:rPr>
              <w:t>功能介绍</w:t>
            </w:r>
            <w:r>
              <w:tab/>
            </w:r>
            <w:r>
              <w:fldChar w:fldCharType="begin"/>
            </w:r>
            <w:r>
              <w:instrText xml:space="preserve"> PAGEREF _Toc100082208 \h </w:instrText>
            </w:r>
            <w:r>
              <w:fldChar w:fldCharType="separate"/>
            </w:r>
            <w:r>
              <w:t>25</w:t>
            </w:r>
            <w:r>
              <w:fldChar w:fldCharType="end"/>
            </w:r>
          </w:hyperlink>
        </w:p>
        <w:p w:rsidR="00790675" w:rsidRDefault="00623255">
          <w:pPr>
            <w:pStyle w:val="22"/>
            <w:tabs>
              <w:tab w:val="left" w:pos="1260"/>
              <w:tab w:val="right" w:leader="dot" w:pos="8296"/>
            </w:tabs>
          </w:pPr>
          <w:hyperlink w:anchor="_Toc100082209" w:history="1">
            <w:r>
              <w:rPr>
                <w:rStyle w:val="affa"/>
                <w:rFonts w:ascii="微软雅黑" w:eastAsia="微软雅黑" w:hAnsi="微软雅黑"/>
              </w:rPr>
              <w:t>三、</w:t>
            </w:r>
            <w:r>
              <w:tab/>
            </w:r>
            <w:r>
              <w:rPr>
                <w:rStyle w:val="affa"/>
                <w:rFonts w:ascii="微软雅黑" w:eastAsia="微软雅黑" w:hAnsi="微软雅黑"/>
              </w:rPr>
              <w:t>设计器</w:t>
            </w:r>
            <w:r>
              <w:tab/>
            </w:r>
            <w:r>
              <w:fldChar w:fldCharType="begin"/>
            </w:r>
            <w:r>
              <w:instrText xml:space="preserve"> PAGEREF _Toc100082209 \h </w:instrText>
            </w:r>
            <w:r>
              <w:fldChar w:fldCharType="separate"/>
            </w:r>
            <w:r>
              <w:t>30</w:t>
            </w:r>
            <w:r>
              <w:fldChar w:fldCharType="end"/>
            </w:r>
          </w:hyperlink>
        </w:p>
        <w:p w:rsidR="00790675" w:rsidRDefault="00623255">
          <w:pPr>
            <w:pStyle w:val="33"/>
            <w:tabs>
              <w:tab w:val="left" w:pos="420"/>
            </w:tabs>
          </w:pPr>
          <w:hyperlink w:anchor="_Toc100082210" w:history="1">
            <w:r>
              <w:rPr>
                <w:rStyle w:val="affa"/>
                <w:rFonts w:ascii="微软雅黑" w:eastAsia="微软雅黑" w:hAnsi="微软雅黑" w:cs="楷体"/>
              </w:rPr>
              <w:t>1.</w:t>
            </w:r>
            <w:r>
              <w:tab/>
            </w:r>
            <w:r>
              <w:rPr>
                <w:rStyle w:val="affa"/>
                <w:rFonts w:ascii="微软雅黑" w:eastAsia="微软雅黑" w:hAnsi="微软雅黑" w:cs="楷体"/>
              </w:rPr>
              <w:t>需求背景</w:t>
            </w:r>
            <w:r>
              <w:tab/>
            </w:r>
            <w:r>
              <w:fldChar w:fldCharType="begin"/>
            </w:r>
            <w:r>
              <w:instrText xml:space="preserve"> PAGEREF _Toc100082210 \h </w:instrText>
            </w:r>
            <w:r>
              <w:fldChar w:fldCharType="separate"/>
            </w:r>
            <w:r>
              <w:t>30</w:t>
            </w:r>
            <w:r>
              <w:fldChar w:fldCharType="end"/>
            </w:r>
          </w:hyperlink>
        </w:p>
        <w:p w:rsidR="00790675" w:rsidRDefault="00623255">
          <w:pPr>
            <w:pStyle w:val="33"/>
            <w:tabs>
              <w:tab w:val="left" w:pos="420"/>
            </w:tabs>
          </w:pPr>
          <w:hyperlink w:anchor="_Toc100082211" w:history="1">
            <w:r>
              <w:rPr>
                <w:rStyle w:val="affa"/>
                <w:rFonts w:ascii="微软雅黑" w:eastAsia="微软雅黑" w:hAnsi="微软雅黑" w:cs="楷体"/>
              </w:rPr>
              <w:t>2.</w:t>
            </w:r>
            <w:r>
              <w:tab/>
            </w:r>
            <w:r>
              <w:rPr>
                <w:rStyle w:val="affa"/>
                <w:rFonts w:ascii="微软雅黑" w:eastAsia="微软雅黑" w:hAnsi="微软雅黑" w:cs="楷体"/>
              </w:rPr>
              <w:t>核心特点</w:t>
            </w:r>
            <w:r>
              <w:tab/>
            </w:r>
            <w:r>
              <w:fldChar w:fldCharType="begin"/>
            </w:r>
            <w:r>
              <w:instrText xml:space="preserve"> PAGEREF _Toc100082211 \h </w:instrText>
            </w:r>
            <w:r>
              <w:fldChar w:fldCharType="separate"/>
            </w:r>
            <w:r>
              <w:t>30</w:t>
            </w:r>
            <w:r>
              <w:fldChar w:fldCharType="end"/>
            </w:r>
          </w:hyperlink>
        </w:p>
        <w:p w:rsidR="00790675" w:rsidRDefault="00623255">
          <w:pPr>
            <w:pStyle w:val="33"/>
            <w:tabs>
              <w:tab w:val="left" w:pos="420"/>
            </w:tabs>
          </w:pPr>
          <w:hyperlink w:anchor="_Toc100082212" w:history="1">
            <w:r>
              <w:rPr>
                <w:rStyle w:val="affa"/>
                <w:rFonts w:ascii="微软雅黑" w:eastAsia="微软雅黑" w:hAnsi="微软雅黑" w:cs="楷体"/>
              </w:rPr>
              <w:t>3.</w:t>
            </w:r>
            <w:r>
              <w:tab/>
            </w:r>
            <w:r>
              <w:rPr>
                <w:rStyle w:val="affa"/>
                <w:rFonts w:ascii="微软雅黑" w:eastAsia="微软雅黑" w:hAnsi="微软雅黑" w:cs="楷体"/>
              </w:rPr>
              <w:t>功能介绍</w:t>
            </w:r>
            <w:r>
              <w:tab/>
            </w:r>
            <w:r>
              <w:fldChar w:fldCharType="begin"/>
            </w:r>
            <w:r>
              <w:instrText xml:space="preserve"> PAGEREF _Toc100082212 \h </w:instrText>
            </w:r>
            <w:r>
              <w:fldChar w:fldCharType="separate"/>
            </w:r>
            <w:r>
              <w:t>30</w:t>
            </w:r>
            <w:r>
              <w:fldChar w:fldCharType="end"/>
            </w:r>
          </w:hyperlink>
        </w:p>
        <w:p w:rsidR="00790675" w:rsidRDefault="00623255">
          <w:pPr>
            <w:pStyle w:val="22"/>
            <w:tabs>
              <w:tab w:val="left" w:pos="1260"/>
              <w:tab w:val="right" w:leader="dot" w:pos="8296"/>
            </w:tabs>
          </w:pPr>
          <w:hyperlink w:anchor="_Toc100082213" w:history="1">
            <w:r>
              <w:rPr>
                <w:rStyle w:val="affa"/>
                <w:rFonts w:ascii="微软雅黑" w:eastAsia="微软雅黑" w:hAnsi="微软雅黑"/>
              </w:rPr>
              <w:t>四、</w:t>
            </w:r>
            <w:r>
              <w:tab/>
            </w:r>
            <w:r>
              <w:rPr>
                <w:rStyle w:val="affa"/>
                <w:rFonts w:ascii="微软雅黑" w:eastAsia="微软雅黑" w:hAnsi="微软雅黑"/>
              </w:rPr>
              <w:t>执行器</w:t>
            </w:r>
            <w:r>
              <w:tab/>
            </w:r>
            <w:r>
              <w:fldChar w:fldCharType="begin"/>
            </w:r>
            <w:r>
              <w:instrText xml:space="preserve"> PAGEREF _Toc</w:instrText>
            </w:r>
            <w:r>
              <w:instrText xml:space="preserve">100082213 \h </w:instrText>
            </w:r>
            <w:r>
              <w:fldChar w:fldCharType="separate"/>
            </w:r>
            <w:r>
              <w:t>39</w:t>
            </w:r>
            <w:r>
              <w:fldChar w:fldCharType="end"/>
            </w:r>
          </w:hyperlink>
        </w:p>
        <w:p w:rsidR="00790675" w:rsidRDefault="00623255">
          <w:pPr>
            <w:pStyle w:val="33"/>
            <w:tabs>
              <w:tab w:val="left" w:pos="420"/>
            </w:tabs>
          </w:pPr>
          <w:hyperlink w:anchor="_Toc100082214" w:history="1">
            <w:r>
              <w:rPr>
                <w:rStyle w:val="affa"/>
                <w:rFonts w:ascii="微软雅黑" w:eastAsia="微软雅黑" w:hAnsi="微软雅黑"/>
              </w:rPr>
              <w:t>1.</w:t>
            </w:r>
            <w:r>
              <w:tab/>
            </w:r>
            <w:r>
              <w:rPr>
                <w:rStyle w:val="affa"/>
                <w:rFonts w:ascii="微软雅黑" w:eastAsia="微软雅黑" w:hAnsi="微软雅黑"/>
              </w:rPr>
              <w:t>需求背景</w:t>
            </w:r>
            <w:r>
              <w:tab/>
            </w:r>
            <w:r>
              <w:fldChar w:fldCharType="begin"/>
            </w:r>
            <w:r>
              <w:instrText xml:space="preserve"> PAGEREF _Toc100082214 \h </w:instrText>
            </w:r>
            <w:r>
              <w:fldChar w:fldCharType="separate"/>
            </w:r>
            <w:r>
              <w:t>39</w:t>
            </w:r>
            <w:r>
              <w:fldChar w:fldCharType="end"/>
            </w:r>
          </w:hyperlink>
        </w:p>
        <w:p w:rsidR="00790675" w:rsidRDefault="00623255">
          <w:pPr>
            <w:pStyle w:val="33"/>
            <w:tabs>
              <w:tab w:val="left" w:pos="420"/>
            </w:tabs>
          </w:pPr>
          <w:hyperlink w:anchor="_Toc100082215" w:history="1">
            <w:r>
              <w:rPr>
                <w:rStyle w:val="affa"/>
                <w:rFonts w:ascii="微软雅黑" w:eastAsia="微软雅黑" w:hAnsi="微软雅黑"/>
              </w:rPr>
              <w:t>2.</w:t>
            </w:r>
            <w:r>
              <w:tab/>
            </w:r>
            <w:r>
              <w:rPr>
                <w:rStyle w:val="affa"/>
                <w:rFonts w:ascii="微软雅黑" w:eastAsia="微软雅黑" w:hAnsi="微软雅黑"/>
              </w:rPr>
              <w:t>核心特点</w:t>
            </w:r>
            <w:r>
              <w:tab/>
            </w:r>
            <w:r>
              <w:fldChar w:fldCharType="begin"/>
            </w:r>
            <w:r>
              <w:instrText xml:space="preserve"> PAGEREF _Toc100082215 \h </w:instrText>
            </w:r>
            <w:r>
              <w:fldChar w:fldCharType="separate"/>
            </w:r>
            <w:r>
              <w:t>39</w:t>
            </w:r>
            <w:r>
              <w:fldChar w:fldCharType="end"/>
            </w:r>
          </w:hyperlink>
        </w:p>
        <w:p w:rsidR="00790675" w:rsidRDefault="00623255">
          <w:pPr>
            <w:pStyle w:val="33"/>
            <w:tabs>
              <w:tab w:val="left" w:pos="420"/>
            </w:tabs>
          </w:pPr>
          <w:hyperlink w:anchor="_Toc100082216" w:history="1">
            <w:r>
              <w:rPr>
                <w:rStyle w:val="affa"/>
                <w:rFonts w:ascii="微软雅黑" w:eastAsia="微软雅黑" w:hAnsi="微软雅黑"/>
              </w:rPr>
              <w:t>3.</w:t>
            </w:r>
            <w:r>
              <w:tab/>
            </w:r>
            <w:r>
              <w:rPr>
                <w:rStyle w:val="affa"/>
                <w:rFonts w:ascii="微软雅黑" w:eastAsia="微软雅黑" w:hAnsi="微软雅黑"/>
              </w:rPr>
              <w:t>功能介绍</w:t>
            </w:r>
            <w:r>
              <w:tab/>
            </w:r>
            <w:r>
              <w:fldChar w:fldCharType="begin"/>
            </w:r>
            <w:r>
              <w:instrText xml:space="preserve"> PAGEREF _Toc100082216 \h </w:instrText>
            </w:r>
            <w:r>
              <w:fldChar w:fldCharType="separate"/>
            </w:r>
            <w:r>
              <w:t>39</w:t>
            </w:r>
            <w:r>
              <w:fldChar w:fldCharType="end"/>
            </w:r>
          </w:hyperlink>
        </w:p>
        <w:p w:rsidR="00790675" w:rsidRDefault="00623255">
          <w:pPr>
            <w:pStyle w:val="13"/>
            <w:tabs>
              <w:tab w:val="left" w:pos="1260"/>
              <w:tab w:val="right" w:leader="dot" w:pos="8296"/>
            </w:tabs>
          </w:pPr>
          <w:hyperlink w:anchor="_Toc100082217" w:history="1">
            <w:r>
              <w:rPr>
                <w:rStyle w:val="affa"/>
                <w:rFonts w:ascii="微软雅黑" w:eastAsia="微软雅黑" w:hAnsi="微软雅黑"/>
              </w:rPr>
              <w:t>第</w:t>
            </w:r>
            <w:r>
              <w:rPr>
                <w:rStyle w:val="affa"/>
                <w:rFonts w:ascii="微软雅黑" w:eastAsia="微软雅黑" w:hAnsi="微软雅黑"/>
              </w:rPr>
              <w:t>4</w:t>
            </w:r>
            <w:r>
              <w:rPr>
                <w:rStyle w:val="affa"/>
                <w:rFonts w:ascii="微软雅黑" w:eastAsia="微软雅黑" w:hAnsi="微软雅黑"/>
              </w:rPr>
              <w:t>章</w:t>
            </w:r>
            <w:r>
              <w:tab/>
            </w:r>
            <w:r>
              <w:rPr>
                <w:rStyle w:val="affa"/>
                <w:rFonts w:ascii="微软雅黑" w:eastAsia="微软雅黑" w:hAnsi="微软雅黑"/>
              </w:rPr>
              <w:t>技术架构</w:t>
            </w:r>
            <w:r>
              <w:tab/>
            </w:r>
            <w:r>
              <w:fldChar w:fldCharType="begin"/>
            </w:r>
            <w:r>
              <w:instrText xml:space="preserve"> PAGEREF _Toc100082217 \h </w:instrText>
            </w:r>
            <w:r>
              <w:fldChar w:fldCharType="separate"/>
            </w:r>
            <w:r>
              <w:t>44</w:t>
            </w:r>
            <w:r>
              <w:fldChar w:fldCharType="end"/>
            </w:r>
          </w:hyperlink>
        </w:p>
        <w:p w:rsidR="00790675" w:rsidRDefault="00623255">
          <w:pPr>
            <w:pStyle w:val="22"/>
            <w:tabs>
              <w:tab w:val="left" w:pos="1260"/>
              <w:tab w:val="right" w:leader="dot" w:pos="8296"/>
            </w:tabs>
          </w:pPr>
          <w:hyperlink w:anchor="_Toc100082218" w:history="1">
            <w:r>
              <w:rPr>
                <w:rStyle w:val="affa"/>
                <w:rFonts w:ascii="微软雅黑" w:eastAsia="微软雅黑" w:hAnsi="微软雅黑"/>
              </w:rPr>
              <w:t>一、</w:t>
            </w:r>
            <w:r>
              <w:tab/>
            </w:r>
            <w:r>
              <w:rPr>
                <w:rStyle w:val="affa"/>
                <w:rFonts w:ascii="微软雅黑" w:eastAsia="微软雅黑" w:hAnsi="微软雅黑"/>
              </w:rPr>
              <w:t>PC</w:t>
            </w:r>
            <w:r>
              <w:rPr>
                <w:rStyle w:val="affa"/>
                <w:rFonts w:ascii="微软雅黑" w:eastAsia="微软雅黑" w:hAnsi="微软雅黑"/>
              </w:rPr>
              <w:t>客户端架构设计</w:t>
            </w:r>
            <w:r>
              <w:tab/>
            </w:r>
            <w:r>
              <w:fldChar w:fldCharType="begin"/>
            </w:r>
            <w:r>
              <w:instrText xml:space="preserve"> PAGEREF _Toc100082218 \h </w:instrText>
            </w:r>
            <w:r>
              <w:fldChar w:fldCharType="separate"/>
            </w:r>
            <w:r>
              <w:t>44</w:t>
            </w:r>
            <w:r>
              <w:fldChar w:fldCharType="end"/>
            </w:r>
          </w:hyperlink>
        </w:p>
        <w:p w:rsidR="00790675" w:rsidRDefault="00623255">
          <w:pPr>
            <w:pStyle w:val="22"/>
            <w:tabs>
              <w:tab w:val="left" w:pos="1260"/>
              <w:tab w:val="right" w:leader="dot" w:pos="8296"/>
            </w:tabs>
          </w:pPr>
          <w:hyperlink w:anchor="_Toc100082219" w:history="1">
            <w:r>
              <w:rPr>
                <w:rStyle w:val="affa"/>
                <w:rFonts w:ascii="微软雅黑" w:eastAsia="微软雅黑" w:hAnsi="微软雅黑"/>
              </w:rPr>
              <w:t>二、</w:t>
            </w:r>
            <w:r>
              <w:tab/>
            </w:r>
            <w:r>
              <w:rPr>
                <w:rStyle w:val="affa"/>
                <w:rFonts w:ascii="微软雅黑" w:eastAsia="微软雅黑" w:hAnsi="微软雅黑"/>
              </w:rPr>
              <w:t>安卓端架构设计</w:t>
            </w:r>
            <w:r>
              <w:tab/>
            </w:r>
            <w:r>
              <w:fldChar w:fldCharType="begin"/>
            </w:r>
            <w:r>
              <w:instrText xml:space="preserve"> PAGEREF _Toc100082219 \h </w:instrText>
            </w:r>
            <w:r>
              <w:fldChar w:fldCharType="separate"/>
            </w:r>
            <w:r>
              <w:t>46</w:t>
            </w:r>
            <w:r>
              <w:fldChar w:fldCharType="end"/>
            </w:r>
          </w:hyperlink>
        </w:p>
        <w:p w:rsidR="00790675" w:rsidRDefault="00623255">
          <w:pPr>
            <w:pStyle w:val="22"/>
            <w:tabs>
              <w:tab w:val="left" w:pos="1260"/>
              <w:tab w:val="right" w:leader="dot" w:pos="8296"/>
            </w:tabs>
          </w:pPr>
          <w:hyperlink w:anchor="_Toc100082220" w:history="1">
            <w:r>
              <w:rPr>
                <w:rStyle w:val="affa"/>
                <w:rFonts w:ascii="微软雅黑" w:eastAsia="微软雅黑" w:hAnsi="微软雅黑"/>
              </w:rPr>
              <w:t>三、</w:t>
            </w:r>
            <w:r>
              <w:tab/>
            </w:r>
            <w:r>
              <w:rPr>
                <w:rStyle w:val="affa"/>
                <w:rFonts w:ascii="微软雅黑" w:eastAsia="微软雅黑" w:hAnsi="微软雅黑"/>
              </w:rPr>
              <w:t>服务端架构设计</w:t>
            </w:r>
            <w:r>
              <w:tab/>
            </w:r>
            <w:r>
              <w:fldChar w:fldCharType="begin"/>
            </w:r>
            <w:r>
              <w:instrText xml:space="preserve"> PAGEREF _Toc100082220 \h </w:instrText>
            </w:r>
            <w:r>
              <w:fldChar w:fldCharType="separate"/>
            </w:r>
            <w:r>
              <w:t>49</w:t>
            </w:r>
            <w:r>
              <w:fldChar w:fldCharType="end"/>
            </w:r>
          </w:hyperlink>
        </w:p>
        <w:p w:rsidR="00790675" w:rsidRDefault="00623255">
          <w:pPr>
            <w:pStyle w:val="33"/>
            <w:tabs>
              <w:tab w:val="left" w:pos="420"/>
            </w:tabs>
          </w:pPr>
          <w:hyperlink w:anchor="_Toc100082221" w:history="1">
            <w:r>
              <w:rPr>
                <w:rStyle w:val="affa"/>
                <w:rFonts w:ascii="微软雅黑" w:eastAsia="微软雅黑" w:hAnsi="微软雅黑" w:cs="楷体"/>
              </w:rPr>
              <w:t>1.</w:t>
            </w:r>
            <w:r>
              <w:tab/>
            </w:r>
            <w:r>
              <w:rPr>
                <w:rStyle w:val="affa"/>
                <w:rFonts w:ascii="微软雅黑" w:eastAsia="微软雅黑" w:hAnsi="微软雅黑" w:cs="楷体"/>
              </w:rPr>
              <w:t>表现层</w:t>
            </w:r>
            <w:r>
              <w:tab/>
            </w:r>
            <w:r>
              <w:fldChar w:fldCharType="begin"/>
            </w:r>
            <w:r>
              <w:instrText xml:space="preserve"> PAGEREF _T</w:instrText>
            </w:r>
            <w:r>
              <w:instrText xml:space="preserve">oc100082221 \h </w:instrText>
            </w:r>
            <w:r>
              <w:fldChar w:fldCharType="separate"/>
            </w:r>
            <w:r>
              <w:t>49</w:t>
            </w:r>
            <w:r>
              <w:fldChar w:fldCharType="end"/>
            </w:r>
          </w:hyperlink>
        </w:p>
        <w:p w:rsidR="00790675" w:rsidRDefault="00623255">
          <w:pPr>
            <w:pStyle w:val="33"/>
            <w:tabs>
              <w:tab w:val="left" w:pos="420"/>
            </w:tabs>
          </w:pPr>
          <w:hyperlink w:anchor="_Toc100082222" w:history="1">
            <w:r>
              <w:rPr>
                <w:rStyle w:val="affa"/>
                <w:rFonts w:ascii="微软雅黑" w:eastAsia="微软雅黑" w:hAnsi="微软雅黑" w:cs="楷体"/>
              </w:rPr>
              <w:t>2.</w:t>
            </w:r>
            <w:r>
              <w:tab/>
            </w:r>
            <w:r>
              <w:rPr>
                <w:rStyle w:val="affa"/>
                <w:rFonts w:ascii="微软雅黑" w:eastAsia="微软雅黑" w:hAnsi="微软雅黑" w:cs="楷体"/>
              </w:rPr>
              <w:t>控制层</w:t>
            </w:r>
            <w:r>
              <w:tab/>
            </w:r>
            <w:r>
              <w:fldChar w:fldCharType="begin"/>
            </w:r>
            <w:r>
              <w:instrText xml:space="preserve"> PAGEREF _Toc100082222 \h </w:instrText>
            </w:r>
            <w:r>
              <w:fldChar w:fldCharType="separate"/>
            </w:r>
            <w:r>
              <w:t>50</w:t>
            </w:r>
            <w:r>
              <w:fldChar w:fldCharType="end"/>
            </w:r>
          </w:hyperlink>
        </w:p>
        <w:p w:rsidR="00790675" w:rsidRDefault="00623255">
          <w:pPr>
            <w:pStyle w:val="33"/>
            <w:tabs>
              <w:tab w:val="left" w:pos="420"/>
            </w:tabs>
          </w:pPr>
          <w:hyperlink w:anchor="_Toc100082223" w:history="1">
            <w:r>
              <w:rPr>
                <w:rStyle w:val="affa"/>
                <w:rFonts w:ascii="微软雅黑" w:eastAsia="微软雅黑" w:hAnsi="微软雅黑" w:cs="楷体"/>
              </w:rPr>
              <w:t>3.</w:t>
            </w:r>
            <w:r>
              <w:tab/>
            </w:r>
            <w:r>
              <w:rPr>
                <w:rStyle w:val="affa"/>
                <w:rFonts w:ascii="微软雅黑" w:eastAsia="微软雅黑" w:hAnsi="微软雅黑" w:cs="楷体"/>
              </w:rPr>
              <w:t>业务逻辑层</w:t>
            </w:r>
            <w:r>
              <w:tab/>
            </w:r>
            <w:r>
              <w:fldChar w:fldCharType="begin"/>
            </w:r>
            <w:r>
              <w:instrText xml:space="preserve"> PAGEREF _Toc100082223 \h </w:instrText>
            </w:r>
            <w:r>
              <w:fldChar w:fldCharType="separate"/>
            </w:r>
            <w:r>
              <w:t>50</w:t>
            </w:r>
            <w:r>
              <w:fldChar w:fldCharType="end"/>
            </w:r>
          </w:hyperlink>
        </w:p>
        <w:p w:rsidR="00790675" w:rsidRDefault="00623255">
          <w:pPr>
            <w:pStyle w:val="33"/>
            <w:tabs>
              <w:tab w:val="left" w:pos="420"/>
            </w:tabs>
          </w:pPr>
          <w:hyperlink w:anchor="_Toc100082224" w:history="1">
            <w:r>
              <w:rPr>
                <w:rStyle w:val="affa"/>
                <w:rFonts w:ascii="微软雅黑" w:eastAsia="微软雅黑" w:hAnsi="微软雅黑" w:cs="楷体"/>
              </w:rPr>
              <w:t>4.</w:t>
            </w:r>
            <w:r>
              <w:tab/>
            </w:r>
            <w:r>
              <w:rPr>
                <w:rStyle w:val="affa"/>
                <w:rFonts w:ascii="微软雅黑" w:eastAsia="微软雅黑" w:hAnsi="微软雅黑" w:cs="楷体"/>
              </w:rPr>
              <w:t>数据访问层</w:t>
            </w:r>
            <w:r>
              <w:tab/>
            </w:r>
            <w:r>
              <w:fldChar w:fldCharType="begin"/>
            </w:r>
            <w:r>
              <w:instrText xml:space="preserve"> PAGEREF _Toc100082224 \h </w:instrText>
            </w:r>
            <w:r>
              <w:fldChar w:fldCharType="separate"/>
            </w:r>
            <w:r>
              <w:t>50</w:t>
            </w:r>
            <w:r>
              <w:fldChar w:fldCharType="end"/>
            </w:r>
          </w:hyperlink>
        </w:p>
        <w:p w:rsidR="00790675" w:rsidRDefault="00623255">
          <w:pPr>
            <w:pStyle w:val="33"/>
            <w:tabs>
              <w:tab w:val="left" w:pos="420"/>
            </w:tabs>
          </w:pPr>
          <w:hyperlink w:anchor="_Toc100082225" w:history="1">
            <w:r>
              <w:rPr>
                <w:rStyle w:val="affa"/>
                <w:rFonts w:ascii="微软雅黑" w:eastAsia="微软雅黑" w:hAnsi="微软雅黑" w:cs="楷体"/>
              </w:rPr>
              <w:t>5.</w:t>
            </w:r>
            <w:r>
              <w:tab/>
            </w:r>
            <w:r>
              <w:rPr>
                <w:rStyle w:val="affa"/>
                <w:rFonts w:ascii="微软雅黑" w:eastAsia="微软雅黑" w:hAnsi="微软雅黑" w:cs="楷体"/>
              </w:rPr>
              <w:t>数据存储层</w:t>
            </w:r>
            <w:r>
              <w:tab/>
            </w:r>
            <w:r>
              <w:fldChar w:fldCharType="begin"/>
            </w:r>
            <w:r>
              <w:instrText xml:space="preserve"> PAGEREF _Toc100082225 \h </w:instrText>
            </w:r>
            <w:r>
              <w:fldChar w:fldCharType="separate"/>
            </w:r>
            <w:r>
              <w:t>50</w:t>
            </w:r>
            <w:r>
              <w:fldChar w:fldCharType="end"/>
            </w:r>
          </w:hyperlink>
        </w:p>
        <w:p w:rsidR="00790675" w:rsidRDefault="00623255">
          <w:pPr>
            <w:pStyle w:val="13"/>
            <w:tabs>
              <w:tab w:val="left" w:pos="1260"/>
              <w:tab w:val="right" w:leader="dot" w:pos="8296"/>
            </w:tabs>
          </w:pPr>
          <w:hyperlink w:anchor="_Toc100082226" w:history="1">
            <w:r>
              <w:rPr>
                <w:rStyle w:val="affa"/>
                <w:rFonts w:ascii="微软雅黑" w:eastAsia="微软雅黑" w:hAnsi="微软雅黑"/>
              </w:rPr>
              <w:t>第</w:t>
            </w:r>
            <w:r>
              <w:rPr>
                <w:rStyle w:val="affa"/>
                <w:rFonts w:ascii="微软雅黑" w:eastAsia="微软雅黑" w:hAnsi="微软雅黑"/>
              </w:rPr>
              <w:t>5</w:t>
            </w:r>
            <w:r>
              <w:rPr>
                <w:rStyle w:val="affa"/>
                <w:rFonts w:ascii="微软雅黑" w:eastAsia="微软雅黑" w:hAnsi="微软雅黑"/>
              </w:rPr>
              <w:t>章</w:t>
            </w:r>
            <w:r>
              <w:tab/>
            </w:r>
            <w:r>
              <w:rPr>
                <w:rStyle w:val="affa"/>
                <w:rFonts w:ascii="微软雅黑" w:eastAsia="微软雅黑" w:hAnsi="微软雅黑"/>
              </w:rPr>
              <w:t>技术特点</w:t>
            </w:r>
            <w:r>
              <w:tab/>
            </w:r>
            <w:r>
              <w:fldChar w:fldCharType="begin"/>
            </w:r>
            <w:r>
              <w:instrText xml:space="preserve"> PAGEREF _Toc100082226 \h </w:instrText>
            </w:r>
            <w:r>
              <w:fldChar w:fldCharType="separate"/>
            </w:r>
            <w:r>
              <w:t>51</w:t>
            </w:r>
            <w:r>
              <w:fldChar w:fldCharType="end"/>
            </w:r>
          </w:hyperlink>
        </w:p>
        <w:p w:rsidR="00790675" w:rsidRDefault="00623255">
          <w:pPr>
            <w:pStyle w:val="22"/>
            <w:tabs>
              <w:tab w:val="left" w:pos="1260"/>
              <w:tab w:val="right" w:leader="dot" w:pos="8296"/>
            </w:tabs>
          </w:pPr>
          <w:hyperlink w:anchor="_Toc100082227" w:history="1">
            <w:r>
              <w:rPr>
                <w:rStyle w:val="affa"/>
                <w:rFonts w:ascii="微软雅黑" w:eastAsia="微软雅黑" w:hAnsi="微软雅黑"/>
              </w:rPr>
              <w:t>一、</w:t>
            </w:r>
            <w:r>
              <w:tab/>
            </w:r>
            <w:r>
              <w:rPr>
                <w:rStyle w:val="affa"/>
                <w:rFonts w:ascii="微软雅黑" w:eastAsia="微软雅黑" w:hAnsi="微软雅黑"/>
              </w:rPr>
              <w:t>智能化</w:t>
            </w:r>
            <w:r>
              <w:tab/>
            </w:r>
            <w:r>
              <w:fldChar w:fldCharType="begin"/>
            </w:r>
            <w:r>
              <w:instrText xml:space="preserve"> PAGEREF _Toc100082227 \h </w:instrText>
            </w:r>
            <w:r>
              <w:fldChar w:fldCharType="separate"/>
            </w:r>
            <w:r>
              <w:t>51</w:t>
            </w:r>
            <w:r>
              <w:fldChar w:fldCharType="end"/>
            </w:r>
          </w:hyperlink>
        </w:p>
        <w:p w:rsidR="00790675" w:rsidRDefault="00623255">
          <w:pPr>
            <w:pStyle w:val="22"/>
            <w:tabs>
              <w:tab w:val="left" w:pos="1260"/>
              <w:tab w:val="right" w:leader="dot" w:pos="8296"/>
            </w:tabs>
          </w:pPr>
          <w:hyperlink w:anchor="_Toc100082228" w:history="1">
            <w:r>
              <w:rPr>
                <w:rStyle w:val="affa"/>
                <w:rFonts w:ascii="微软雅黑" w:eastAsia="微软雅黑" w:hAnsi="微软雅黑"/>
              </w:rPr>
              <w:t>二、</w:t>
            </w:r>
            <w:r>
              <w:tab/>
            </w:r>
            <w:r>
              <w:rPr>
                <w:rStyle w:val="affa"/>
                <w:rFonts w:ascii="微软雅黑" w:eastAsia="微软雅黑" w:hAnsi="微软雅黑"/>
              </w:rPr>
              <w:t>可视化</w:t>
            </w:r>
            <w:r>
              <w:tab/>
            </w:r>
            <w:r>
              <w:fldChar w:fldCharType="begin"/>
            </w:r>
            <w:r>
              <w:instrText xml:space="preserve"> PAGEREF _Toc100082228 \h </w:instrText>
            </w:r>
            <w:r>
              <w:fldChar w:fldCharType="separate"/>
            </w:r>
            <w:r>
              <w:t>51</w:t>
            </w:r>
            <w:r>
              <w:fldChar w:fldCharType="end"/>
            </w:r>
          </w:hyperlink>
        </w:p>
        <w:p w:rsidR="00790675" w:rsidRDefault="00623255">
          <w:pPr>
            <w:pStyle w:val="22"/>
            <w:tabs>
              <w:tab w:val="left" w:pos="1260"/>
              <w:tab w:val="right" w:leader="dot" w:pos="8296"/>
            </w:tabs>
          </w:pPr>
          <w:hyperlink w:anchor="_Toc100082229" w:history="1">
            <w:r>
              <w:rPr>
                <w:rStyle w:val="affa"/>
                <w:rFonts w:ascii="微软雅黑" w:eastAsia="微软雅黑" w:hAnsi="微软雅黑"/>
              </w:rPr>
              <w:t>三、</w:t>
            </w:r>
            <w:r>
              <w:tab/>
            </w:r>
            <w:r>
              <w:rPr>
                <w:rStyle w:val="affa"/>
                <w:rFonts w:ascii="微软雅黑" w:eastAsia="微软雅黑" w:hAnsi="微软雅黑"/>
              </w:rPr>
              <w:t>拟人化</w:t>
            </w:r>
            <w:r>
              <w:tab/>
            </w:r>
            <w:r>
              <w:fldChar w:fldCharType="begin"/>
            </w:r>
            <w:r>
              <w:instrText xml:space="preserve"> PAGEREF _Toc100082229 \h </w:instrText>
            </w:r>
            <w:r>
              <w:fldChar w:fldCharType="separate"/>
            </w:r>
            <w:r>
              <w:t>51</w:t>
            </w:r>
            <w:r>
              <w:fldChar w:fldCharType="end"/>
            </w:r>
          </w:hyperlink>
        </w:p>
        <w:p w:rsidR="00790675" w:rsidRDefault="00623255">
          <w:pPr>
            <w:pStyle w:val="22"/>
            <w:tabs>
              <w:tab w:val="left" w:pos="1260"/>
              <w:tab w:val="right" w:leader="dot" w:pos="8296"/>
            </w:tabs>
          </w:pPr>
          <w:hyperlink w:anchor="_Toc100082230" w:history="1">
            <w:r>
              <w:rPr>
                <w:rStyle w:val="affa"/>
                <w:rFonts w:ascii="微软雅黑" w:eastAsia="微软雅黑" w:hAnsi="微软雅黑"/>
              </w:rPr>
              <w:t>四、</w:t>
            </w:r>
            <w:r>
              <w:tab/>
            </w:r>
            <w:r>
              <w:rPr>
                <w:rStyle w:val="affa"/>
                <w:rFonts w:ascii="微软雅黑" w:eastAsia="微软雅黑" w:hAnsi="微软雅黑"/>
              </w:rPr>
              <w:t>扩展性</w:t>
            </w:r>
            <w:r>
              <w:tab/>
            </w:r>
            <w:r>
              <w:fldChar w:fldCharType="begin"/>
            </w:r>
            <w:r>
              <w:instrText xml:space="preserve"> PAGEREF _Toc100082230 \h </w:instrText>
            </w:r>
            <w:r>
              <w:fldChar w:fldCharType="separate"/>
            </w:r>
            <w:r>
              <w:t>51</w:t>
            </w:r>
            <w:r>
              <w:fldChar w:fldCharType="end"/>
            </w:r>
          </w:hyperlink>
        </w:p>
        <w:p w:rsidR="00790675" w:rsidRDefault="00623255">
          <w:pPr>
            <w:pStyle w:val="22"/>
            <w:tabs>
              <w:tab w:val="left" w:pos="1260"/>
              <w:tab w:val="right" w:leader="dot" w:pos="8296"/>
            </w:tabs>
          </w:pPr>
          <w:hyperlink w:anchor="_Toc100082231" w:history="1">
            <w:r>
              <w:rPr>
                <w:rStyle w:val="affa"/>
                <w:rFonts w:ascii="微软雅黑" w:eastAsia="微软雅黑" w:hAnsi="微软雅黑"/>
              </w:rPr>
              <w:t>五、</w:t>
            </w:r>
            <w:r>
              <w:tab/>
            </w:r>
            <w:r>
              <w:rPr>
                <w:rStyle w:val="affa"/>
                <w:rFonts w:ascii="微软雅黑" w:eastAsia="微软雅黑" w:hAnsi="微软雅黑"/>
              </w:rPr>
              <w:t>深度采集</w:t>
            </w:r>
            <w:r>
              <w:tab/>
            </w:r>
            <w:r>
              <w:fldChar w:fldCharType="begin"/>
            </w:r>
            <w:r>
              <w:instrText xml:space="preserve"> PAGEREF _Toc100082231 \h </w:instrText>
            </w:r>
            <w:r>
              <w:fldChar w:fldCharType="separate"/>
            </w:r>
            <w:r>
              <w:t>51</w:t>
            </w:r>
            <w:r>
              <w:fldChar w:fldCharType="end"/>
            </w:r>
          </w:hyperlink>
        </w:p>
        <w:p w:rsidR="00790675" w:rsidRDefault="00623255">
          <w:pPr>
            <w:pStyle w:val="22"/>
            <w:tabs>
              <w:tab w:val="left" w:pos="1260"/>
              <w:tab w:val="right" w:leader="dot" w:pos="8296"/>
            </w:tabs>
          </w:pPr>
          <w:hyperlink w:anchor="_Toc100082232" w:history="1">
            <w:r>
              <w:rPr>
                <w:rStyle w:val="affa"/>
                <w:rFonts w:ascii="微软雅黑" w:eastAsia="微软雅黑" w:hAnsi="微软雅黑"/>
              </w:rPr>
              <w:t>六、</w:t>
            </w:r>
            <w:r>
              <w:tab/>
            </w:r>
            <w:r>
              <w:rPr>
                <w:rStyle w:val="affa"/>
                <w:rFonts w:ascii="微软雅黑" w:eastAsia="微软雅黑" w:hAnsi="微软雅黑"/>
              </w:rPr>
              <w:t>无人值守</w:t>
            </w:r>
            <w:r>
              <w:tab/>
            </w:r>
            <w:r>
              <w:fldChar w:fldCharType="begin"/>
            </w:r>
            <w:r>
              <w:instrText xml:space="preserve"> PAGEREF _Toc100082232 \h </w:instrText>
            </w:r>
            <w:r>
              <w:fldChar w:fldCharType="separate"/>
            </w:r>
            <w:r>
              <w:t>52</w:t>
            </w:r>
            <w:r>
              <w:fldChar w:fldCharType="end"/>
            </w:r>
          </w:hyperlink>
        </w:p>
        <w:p w:rsidR="00790675" w:rsidRDefault="00623255">
          <w:pPr>
            <w:pStyle w:val="22"/>
            <w:tabs>
              <w:tab w:val="left" w:pos="1260"/>
              <w:tab w:val="right" w:leader="dot" w:pos="8296"/>
            </w:tabs>
          </w:pPr>
          <w:hyperlink w:anchor="_Toc100082233" w:history="1">
            <w:r>
              <w:rPr>
                <w:rStyle w:val="affa"/>
                <w:rFonts w:ascii="微软雅黑" w:eastAsia="微软雅黑" w:hAnsi="微软雅黑"/>
              </w:rPr>
              <w:t>七、</w:t>
            </w:r>
            <w:r>
              <w:tab/>
            </w:r>
            <w:r>
              <w:rPr>
                <w:rStyle w:val="affa"/>
                <w:rFonts w:ascii="微软雅黑" w:eastAsia="微软雅黑" w:hAnsi="微软雅黑"/>
              </w:rPr>
              <w:t>丰富的应用</w:t>
            </w:r>
            <w:r>
              <w:tab/>
            </w:r>
            <w:r>
              <w:fldChar w:fldCharType="begin"/>
            </w:r>
            <w:r>
              <w:instrText xml:space="preserve"> PAGEREF _Toc100082233 \h </w:instrText>
            </w:r>
            <w:r>
              <w:fldChar w:fldCharType="separate"/>
            </w:r>
            <w:r>
              <w:t>52</w:t>
            </w:r>
            <w:r>
              <w:fldChar w:fldCharType="end"/>
            </w:r>
          </w:hyperlink>
        </w:p>
        <w:p w:rsidR="00790675" w:rsidRDefault="00623255">
          <w:pPr>
            <w:pStyle w:val="22"/>
            <w:tabs>
              <w:tab w:val="left" w:pos="1260"/>
              <w:tab w:val="right" w:leader="dot" w:pos="8296"/>
            </w:tabs>
          </w:pPr>
          <w:hyperlink w:anchor="_Toc100082234" w:history="1">
            <w:r>
              <w:rPr>
                <w:rStyle w:val="affa"/>
                <w:rFonts w:ascii="微软雅黑" w:eastAsia="微软雅黑" w:hAnsi="微软雅黑"/>
              </w:rPr>
              <w:t>八、</w:t>
            </w:r>
            <w:r>
              <w:tab/>
            </w:r>
            <w:r>
              <w:rPr>
                <w:rStyle w:val="affa"/>
                <w:rFonts w:ascii="微软雅黑" w:eastAsia="微软雅黑" w:hAnsi="微软雅黑"/>
              </w:rPr>
              <w:t>方便集成</w:t>
            </w:r>
            <w:r>
              <w:tab/>
            </w:r>
            <w:r>
              <w:fldChar w:fldCharType="begin"/>
            </w:r>
            <w:r>
              <w:instrText xml:space="preserve"> PAGEREF _Toc100082234 \h </w:instrText>
            </w:r>
            <w:r>
              <w:fldChar w:fldCharType="separate"/>
            </w:r>
            <w:r>
              <w:t>52</w:t>
            </w:r>
            <w:r>
              <w:fldChar w:fldCharType="end"/>
            </w:r>
          </w:hyperlink>
        </w:p>
        <w:p w:rsidR="00790675" w:rsidRDefault="00623255">
          <w:pPr>
            <w:pStyle w:val="22"/>
            <w:tabs>
              <w:tab w:val="left" w:pos="1260"/>
              <w:tab w:val="right" w:leader="dot" w:pos="8296"/>
            </w:tabs>
          </w:pPr>
          <w:hyperlink w:anchor="_Toc100082235" w:history="1">
            <w:r>
              <w:rPr>
                <w:rStyle w:val="affa"/>
                <w:rFonts w:ascii="微软雅黑" w:eastAsia="微软雅黑" w:hAnsi="微软雅黑"/>
              </w:rPr>
              <w:t>九、</w:t>
            </w:r>
            <w:r>
              <w:tab/>
            </w:r>
            <w:r>
              <w:rPr>
                <w:rStyle w:val="affa"/>
                <w:rFonts w:ascii="微软雅黑" w:eastAsia="微软雅黑" w:hAnsi="微软雅黑"/>
              </w:rPr>
              <w:t>个性推送</w:t>
            </w:r>
            <w:r>
              <w:tab/>
            </w:r>
            <w:r>
              <w:fldChar w:fldCharType="begin"/>
            </w:r>
            <w:r>
              <w:instrText xml:space="preserve"> PAGEREF _Toc100082235 \h </w:instrText>
            </w:r>
            <w:r>
              <w:fldChar w:fldCharType="separate"/>
            </w:r>
            <w:r>
              <w:t>52</w:t>
            </w:r>
            <w:r>
              <w:fldChar w:fldCharType="end"/>
            </w:r>
          </w:hyperlink>
        </w:p>
        <w:p w:rsidR="00790675" w:rsidRDefault="00623255">
          <w:pPr>
            <w:pStyle w:val="22"/>
            <w:tabs>
              <w:tab w:val="left" w:pos="1260"/>
              <w:tab w:val="right" w:leader="dot" w:pos="8296"/>
            </w:tabs>
          </w:pPr>
          <w:hyperlink w:anchor="_Toc100082236" w:history="1">
            <w:r>
              <w:rPr>
                <w:rStyle w:val="affa"/>
                <w:rFonts w:ascii="微软雅黑" w:eastAsia="微软雅黑" w:hAnsi="微软雅黑"/>
              </w:rPr>
              <w:t>十、</w:t>
            </w:r>
            <w:r>
              <w:tab/>
            </w:r>
            <w:r>
              <w:rPr>
                <w:rStyle w:val="affa"/>
                <w:rFonts w:ascii="微软雅黑" w:eastAsia="微软雅黑" w:hAnsi="微软雅黑"/>
              </w:rPr>
              <w:t>跨平台</w:t>
            </w:r>
            <w:r>
              <w:tab/>
            </w:r>
            <w:r>
              <w:fldChar w:fldCharType="begin"/>
            </w:r>
            <w:r>
              <w:instrText xml:space="preserve"> PAGEREF _Toc</w:instrText>
            </w:r>
            <w:r>
              <w:instrText xml:space="preserve">100082236 \h </w:instrText>
            </w:r>
            <w:r>
              <w:fldChar w:fldCharType="separate"/>
            </w:r>
            <w:r>
              <w:t>52</w:t>
            </w:r>
            <w:r>
              <w:fldChar w:fldCharType="end"/>
            </w:r>
          </w:hyperlink>
        </w:p>
        <w:p w:rsidR="00790675" w:rsidRDefault="00623255">
          <w:pPr>
            <w:pStyle w:val="13"/>
            <w:tabs>
              <w:tab w:val="left" w:pos="1260"/>
              <w:tab w:val="right" w:leader="dot" w:pos="8296"/>
            </w:tabs>
          </w:pPr>
          <w:hyperlink w:anchor="_Toc100082237" w:history="1">
            <w:r>
              <w:rPr>
                <w:rStyle w:val="affa"/>
                <w:rFonts w:ascii="微软雅黑" w:eastAsia="微软雅黑" w:hAnsi="微软雅黑"/>
              </w:rPr>
              <w:t>第</w:t>
            </w:r>
            <w:r>
              <w:rPr>
                <w:rStyle w:val="affa"/>
                <w:rFonts w:ascii="微软雅黑" w:eastAsia="微软雅黑" w:hAnsi="微软雅黑"/>
              </w:rPr>
              <w:t>6</w:t>
            </w:r>
            <w:r>
              <w:rPr>
                <w:rStyle w:val="affa"/>
                <w:rFonts w:ascii="微软雅黑" w:eastAsia="微软雅黑" w:hAnsi="微软雅黑"/>
              </w:rPr>
              <w:t>章</w:t>
            </w:r>
            <w:r>
              <w:tab/>
            </w:r>
            <w:r>
              <w:rPr>
                <w:rStyle w:val="affa"/>
                <w:rFonts w:ascii="微软雅黑" w:eastAsia="微软雅黑" w:hAnsi="微软雅黑"/>
              </w:rPr>
              <w:t>部署参数</w:t>
            </w:r>
            <w:r>
              <w:tab/>
            </w:r>
            <w:r>
              <w:fldChar w:fldCharType="begin"/>
            </w:r>
            <w:r>
              <w:instrText xml:space="preserve"> PAGEREF _Toc100082237 \h </w:instrText>
            </w:r>
            <w:r>
              <w:fldChar w:fldCharType="separate"/>
            </w:r>
            <w:r>
              <w:t>53</w:t>
            </w:r>
            <w:r>
              <w:fldChar w:fldCharType="end"/>
            </w:r>
          </w:hyperlink>
        </w:p>
        <w:p w:rsidR="00790675" w:rsidRDefault="00623255">
          <w:pPr>
            <w:pStyle w:val="22"/>
            <w:tabs>
              <w:tab w:val="left" w:pos="1260"/>
              <w:tab w:val="right" w:leader="dot" w:pos="8296"/>
            </w:tabs>
          </w:pPr>
          <w:hyperlink w:anchor="_Toc100082238" w:history="1">
            <w:r>
              <w:rPr>
                <w:rStyle w:val="affa"/>
                <w:rFonts w:ascii="微软雅黑" w:eastAsia="微软雅黑" w:hAnsi="微软雅黑"/>
              </w:rPr>
              <w:t>一、</w:t>
            </w:r>
            <w:r>
              <w:tab/>
            </w:r>
            <w:r>
              <w:rPr>
                <w:rStyle w:val="affa"/>
                <w:rFonts w:ascii="微软雅黑" w:eastAsia="微软雅黑" w:hAnsi="微软雅黑"/>
              </w:rPr>
              <w:t>服务端配置要求</w:t>
            </w:r>
            <w:r>
              <w:tab/>
            </w:r>
            <w:r>
              <w:fldChar w:fldCharType="begin"/>
            </w:r>
            <w:r>
              <w:instrText xml:space="preserve"> PAGEREF _Toc100082238 \h </w:instrText>
            </w:r>
            <w:r>
              <w:fldChar w:fldCharType="separate"/>
            </w:r>
            <w:r>
              <w:t>53</w:t>
            </w:r>
            <w:r>
              <w:fldChar w:fldCharType="end"/>
            </w:r>
          </w:hyperlink>
        </w:p>
        <w:p w:rsidR="00790675" w:rsidRDefault="00623255">
          <w:pPr>
            <w:pStyle w:val="22"/>
            <w:tabs>
              <w:tab w:val="left" w:pos="1260"/>
              <w:tab w:val="right" w:leader="dot" w:pos="8296"/>
            </w:tabs>
          </w:pPr>
          <w:hyperlink w:anchor="_Toc100082239" w:history="1">
            <w:r>
              <w:rPr>
                <w:rStyle w:val="affa"/>
                <w:rFonts w:ascii="微软雅黑" w:eastAsia="微软雅黑" w:hAnsi="微软雅黑"/>
              </w:rPr>
              <w:t>二、</w:t>
            </w:r>
            <w:r>
              <w:tab/>
            </w:r>
            <w:r>
              <w:rPr>
                <w:rStyle w:val="affa"/>
                <w:rFonts w:ascii="微软雅黑" w:eastAsia="微软雅黑" w:hAnsi="微软雅黑"/>
              </w:rPr>
              <w:t>客户端配置要求</w:t>
            </w:r>
            <w:r>
              <w:tab/>
            </w:r>
            <w:r>
              <w:fldChar w:fldCharType="begin"/>
            </w:r>
            <w:r>
              <w:instrText xml:space="preserve"> PAGEREF _Toc100082239 \h </w:instrText>
            </w:r>
            <w:r>
              <w:fldChar w:fldCharType="separate"/>
            </w:r>
            <w:r>
              <w:t>53</w:t>
            </w:r>
            <w:r>
              <w:fldChar w:fldCharType="end"/>
            </w:r>
          </w:hyperlink>
        </w:p>
        <w:p w:rsidR="00790675" w:rsidRDefault="00623255">
          <w:pPr>
            <w:pStyle w:val="22"/>
            <w:tabs>
              <w:tab w:val="left" w:pos="1260"/>
              <w:tab w:val="right" w:leader="dot" w:pos="8296"/>
            </w:tabs>
          </w:pPr>
          <w:hyperlink w:anchor="_Toc100082240" w:history="1">
            <w:r>
              <w:rPr>
                <w:rStyle w:val="affa"/>
                <w:rFonts w:ascii="微软雅黑" w:eastAsia="微软雅黑" w:hAnsi="微软雅黑"/>
              </w:rPr>
              <w:t>三、</w:t>
            </w:r>
            <w:r>
              <w:tab/>
            </w:r>
            <w:r>
              <w:rPr>
                <w:rStyle w:val="affa"/>
                <w:rFonts w:ascii="微软雅黑" w:eastAsia="微软雅黑" w:hAnsi="微软雅黑"/>
              </w:rPr>
              <w:t>移动端配置要求</w:t>
            </w:r>
            <w:r>
              <w:tab/>
            </w:r>
            <w:r>
              <w:fldChar w:fldCharType="begin"/>
            </w:r>
            <w:r>
              <w:instrText xml:space="preserve"> PAGEREF _Toc100082240 \h </w:instrText>
            </w:r>
            <w:r>
              <w:fldChar w:fldCharType="separate"/>
            </w:r>
            <w:r>
              <w:t>53</w:t>
            </w:r>
            <w:r>
              <w:fldChar w:fldCharType="end"/>
            </w:r>
          </w:hyperlink>
        </w:p>
        <w:p w:rsidR="00790675" w:rsidRDefault="00623255">
          <w:pPr>
            <w:pStyle w:val="22"/>
            <w:tabs>
              <w:tab w:val="left" w:pos="1260"/>
              <w:tab w:val="right" w:leader="dot" w:pos="8296"/>
            </w:tabs>
          </w:pPr>
          <w:hyperlink w:anchor="_Toc100082241" w:history="1">
            <w:r>
              <w:rPr>
                <w:rStyle w:val="affa"/>
                <w:rFonts w:ascii="微软雅黑" w:eastAsia="微软雅黑" w:hAnsi="微软雅黑"/>
              </w:rPr>
              <w:t>四、</w:t>
            </w:r>
            <w:r>
              <w:tab/>
            </w:r>
            <w:r>
              <w:rPr>
                <w:rStyle w:val="affa"/>
                <w:rFonts w:ascii="微软雅黑" w:eastAsia="微软雅黑" w:hAnsi="微软雅黑"/>
              </w:rPr>
              <w:t>服务端性能指标</w:t>
            </w:r>
            <w:r>
              <w:tab/>
            </w:r>
            <w:r>
              <w:fldChar w:fldCharType="begin"/>
            </w:r>
            <w:r>
              <w:instrText xml:space="preserve"> PAGEREF _Toc100082241 \h </w:instrText>
            </w:r>
            <w:r>
              <w:fldChar w:fldCharType="separate"/>
            </w:r>
            <w:r>
              <w:t>54</w:t>
            </w:r>
            <w:r>
              <w:fldChar w:fldCharType="end"/>
            </w:r>
          </w:hyperlink>
        </w:p>
        <w:p w:rsidR="00790675" w:rsidRDefault="00623255">
          <w:pPr>
            <w:pStyle w:val="22"/>
            <w:tabs>
              <w:tab w:val="left" w:pos="1260"/>
              <w:tab w:val="right" w:leader="dot" w:pos="8296"/>
            </w:tabs>
          </w:pPr>
          <w:hyperlink w:anchor="_Toc100082242" w:history="1">
            <w:r>
              <w:rPr>
                <w:rStyle w:val="affa"/>
                <w:rFonts w:ascii="微软雅黑" w:eastAsia="微软雅黑" w:hAnsi="微软雅黑"/>
              </w:rPr>
              <w:t>五、</w:t>
            </w:r>
            <w:r>
              <w:tab/>
            </w:r>
            <w:r>
              <w:rPr>
                <w:rStyle w:val="affa"/>
                <w:rFonts w:ascii="微软雅黑" w:eastAsia="微软雅黑" w:hAnsi="微软雅黑"/>
              </w:rPr>
              <w:t>客户端性能指标</w:t>
            </w:r>
            <w:r>
              <w:tab/>
            </w:r>
            <w:r>
              <w:fldChar w:fldCharType="begin"/>
            </w:r>
            <w:r>
              <w:instrText xml:space="preserve"> PAGEREF _Toc100082242 \h </w:instrText>
            </w:r>
            <w:r>
              <w:fldChar w:fldCharType="separate"/>
            </w:r>
            <w:r>
              <w:t>54</w:t>
            </w:r>
            <w:r>
              <w:fldChar w:fldCharType="end"/>
            </w:r>
          </w:hyperlink>
        </w:p>
        <w:p w:rsidR="00790675" w:rsidRDefault="00623255">
          <w:pPr>
            <w:pStyle w:val="13"/>
            <w:tabs>
              <w:tab w:val="left" w:pos="1260"/>
              <w:tab w:val="right" w:leader="dot" w:pos="8296"/>
            </w:tabs>
          </w:pPr>
          <w:hyperlink w:anchor="_Toc100082243" w:history="1">
            <w:r>
              <w:rPr>
                <w:rStyle w:val="affa"/>
                <w:rFonts w:ascii="微软雅黑" w:eastAsia="微软雅黑" w:hAnsi="微软雅黑"/>
              </w:rPr>
              <w:t>第</w:t>
            </w:r>
            <w:r>
              <w:rPr>
                <w:rStyle w:val="affa"/>
                <w:rFonts w:ascii="微软雅黑" w:eastAsia="微软雅黑" w:hAnsi="微软雅黑"/>
              </w:rPr>
              <w:t>7</w:t>
            </w:r>
            <w:r>
              <w:rPr>
                <w:rStyle w:val="affa"/>
                <w:rFonts w:ascii="微软雅黑" w:eastAsia="微软雅黑" w:hAnsi="微软雅黑"/>
              </w:rPr>
              <w:t>章</w:t>
            </w:r>
            <w:r>
              <w:tab/>
            </w:r>
            <w:r>
              <w:rPr>
                <w:rStyle w:val="affa"/>
                <w:rFonts w:ascii="微软雅黑" w:eastAsia="微软雅黑" w:hAnsi="微软雅黑"/>
              </w:rPr>
              <w:t>关于千里聆</w:t>
            </w:r>
            <w:r>
              <w:tab/>
            </w:r>
            <w:r>
              <w:fldChar w:fldCharType="begin"/>
            </w:r>
            <w:r>
              <w:instrText xml:space="preserve"> PAGEREF</w:instrText>
            </w:r>
            <w:r>
              <w:instrText xml:space="preserve"> _Toc100082243 \h </w:instrText>
            </w:r>
            <w:r>
              <w:fldChar w:fldCharType="separate"/>
            </w:r>
            <w:r>
              <w:t>55</w:t>
            </w:r>
            <w:r>
              <w:fldChar w:fldCharType="end"/>
            </w:r>
          </w:hyperlink>
        </w:p>
        <w:p w:rsidR="00790675" w:rsidRDefault="00623255">
          <w:pPr>
            <w:rPr>
              <w:rFonts w:ascii="微软雅黑" w:eastAsia="微软雅黑" w:hAnsi="微软雅黑"/>
            </w:rPr>
          </w:pPr>
          <w:r>
            <w:rPr>
              <w:rFonts w:ascii="微软雅黑" w:eastAsia="微软雅黑" w:hAnsi="微软雅黑"/>
            </w:rPr>
            <w:fldChar w:fldCharType="end"/>
          </w:r>
        </w:p>
      </w:sdtContent>
    </w:sdt>
    <w:p w:rsidR="00790675" w:rsidRDefault="00623255">
      <w:pPr>
        <w:widowControl/>
        <w:jc w:val="left"/>
        <w:rPr>
          <w:rFonts w:ascii="微软雅黑" w:eastAsia="微软雅黑" w:hAnsi="微软雅黑"/>
          <w:b/>
          <w:bCs/>
          <w:kern w:val="44"/>
          <w:sz w:val="44"/>
          <w:szCs w:val="44"/>
        </w:rPr>
      </w:pPr>
      <w:r>
        <w:rPr>
          <w:rFonts w:ascii="微软雅黑" w:eastAsia="微软雅黑" w:hAnsi="微软雅黑"/>
        </w:rPr>
        <w:br w:type="page"/>
      </w:r>
    </w:p>
    <w:p w:rsidR="00790675" w:rsidRDefault="00623255">
      <w:pPr>
        <w:pStyle w:val="4"/>
        <w:numPr>
          <w:ilvl w:val="0"/>
          <w:numId w:val="9"/>
        </w:numPr>
        <w:tabs>
          <w:tab w:val="left" w:pos="420"/>
        </w:tabs>
        <w:spacing w:line="576" w:lineRule="auto"/>
        <w:rPr>
          <w:rFonts w:ascii="微软雅黑" w:eastAsia="微软雅黑" w:hAnsi="微软雅黑"/>
        </w:rPr>
      </w:pPr>
      <w:bookmarkStart w:id="1" w:name="_Toc100082191"/>
      <w:r>
        <w:rPr>
          <w:rFonts w:ascii="微软雅黑" w:eastAsia="微软雅黑" w:hAnsi="微软雅黑" w:hint="eastAsia"/>
        </w:rPr>
        <w:lastRenderedPageBreak/>
        <w:t>概述</w:t>
      </w:r>
      <w:bookmarkEnd w:id="1"/>
    </w:p>
    <w:p w:rsidR="00790675" w:rsidRDefault="00623255">
      <w:pPr>
        <w:pStyle w:val="20"/>
        <w:numPr>
          <w:ilvl w:val="0"/>
          <w:numId w:val="10"/>
        </w:numPr>
        <w:spacing w:line="415" w:lineRule="auto"/>
        <w:rPr>
          <w:rFonts w:ascii="微软雅黑" w:eastAsia="微软雅黑" w:hAnsi="微软雅黑"/>
        </w:rPr>
      </w:pPr>
      <w:bookmarkStart w:id="2" w:name="_Toc100082192"/>
      <w:r>
        <w:rPr>
          <w:rFonts w:ascii="微软雅黑" w:eastAsia="微软雅黑" w:hAnsi="微软雅黑" w:hint="eastAsia"/>
        </w:rPr>
        <w:t>背景介绍</w:t>
      </w:r>
      <w:bookmarkEnd w:id="2"/>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数字化浪潮以来，各行业大量线下场景持续的转移到线上，从而促进了各种信息的爆发式生产，比如招标信息、政策信息、舆情信息、价格信息等。那么在数字化时代，我们如何快人一步从海量信息中获取有价值的信息，助力组织运作更加敏捷</w:t>
      </w:r>
      <w:r>
        <w:rPr>
          <w:rFonts w:ascii="微软雅黑" w:eastAsia="微软雅黑" w:hAnsi="微软雅黑"/>
          <w:szCs w:val="21"/>
        </w:rPr>
        <w:t xml:space="preserve">? </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本文档将对系统的整体产品架构先阐述总体设计思路，再从应用功能、技术架构等不同的维度详细阐述系统建设中的各技术关键点和主要应用方案。</w:t>
      </w:r>
    </w:p>
    <w:p w:rsidR="00790675" w:rsidRDefault="00623255">
      <w:pPr>
        <w:pStyle w:val="20"/>
        <w:numPr>
          <w:ilvl w:val="0"/>
          <w:numId w:val="10"/>
        </w:numPr>
        <w:spacing w:line="415" w:lineRule="auto"/>
        <w:rPr>
          <w:rFonts w:ascii="微软雅黑" w:eastAsia="微软雅黑" w:hAnsi="微软雅黑"/>
        </w:rPr>
      </w:pPr>
      <w:bookmarkStart w:id="3" w:name="_Toc100082193"/>
      <w:r>
        <w:rPr>
          <w:rFonts w:ascii="微软雅黑" w:eastAsia="微软雅黑" w:hAnsi="微软雅黑" w:hint="eastAsia"/>
        </w:rPr>
        <w:t>系统</w:t>
      </w:r>
      <w:r>
        <w:rPr>
          <w:rFonts w:ascii="微软雅黑" w:eastAsia="微软雅黑" w:hAnsi="微软雅黑"/>
        </w:rPr>
        <w:t>目标</w:t>
      </w:r>
      <w:bookmarkEnd w:id="3"/>
    </w:p>
    <w:p w:rsidR="00790675" w:rsidRDefault="00623255">
      <w:pPr>
        <w:pStyle w:val="affc"/>
        <w:numPr>
          <w:ilvl w:val="0"/>
          <w:numId w:val="11"/>
        </w:numPr>
        <w:snapToGrid w:val="0"/>
        <w:spacing w:line="360" w:lineRule="auto"/>
        <w:ind w:firstLineChars="0"/>
        <w:rPr>
          <w:rFonts w:ascii="微软雅黑" w:eastAsia="微软雅黑" w:hAnsi="微软雅黑"/>
          <w:b/>
          <w:sz w:val="24"/>
        </w:rPr>
      </w:pPr>
      <w:r>
        <w:rPr>
          <w:rFonts w:ascii="微软雅黑" w:eastAsia="微软雅黑" w:hAnsi="微软雅黑" w:hint="eastAsia"/>
          <w:b/>
          <w:sz w:val="24"/>
        </w:rPr>
        <w:t>助力提升信息时效：</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可应用在销售、采购、运营，财务，人事，客户服务等各类管理工作场景，减少人工信息采集重复性及信息获取的不及时。</w:t>
      </w:r>
    </w:p>
    <w:p w:rsidR="00790675" w:rsidRDefault="00623255">
      <w:pPr>
        <w:pStyle w:val="affc"/>
        <w:numPr>
          <w:ilvl w:val="0"/>
          <w:numId w:val="11"/>
        </w:numPr>
        <w:snapToGrid w:val="0"/>
        <w:spacing w:line="360" w:lineRule="auto"/>
        <w:ind w:firstLineChars="0"/>
        <w:rPr>
          <w:rFonts w:ascii="微软雅黑" w:eastAsia="微软雅黑" w:hAnsi="微软雅黑"/>
          <w:b/>
          <w:sz w:val="24"/>
        </w:rPr>
      </w:pPr>
      <w:r>
        <w:rPr>
          <w:rFonts w:ascii="微软雅黑" w:eastAsia="微软雅黑" w:hAnsi="微软雅黑" w:hint="eastAsia"/>
          <w:b/>
          <w:sz w:val="24"/>
        </w:rPr>
        <w:t>助力提升决策能力：</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能够对海量数据的采集分析及时提供有效信息，为业务管理提供决策依据，为优化业务运营服务。</w:t>
      </w:r>
    </w:p>
    <w:p w:rsidR="00790675" w:rsidRDefault="00623255">
      <w:pPr>
        <w:pStyle w:val="affc"/>
        <w:numPr>
          <w:ilvl w:val="0"/>
          <w:numId w:val="11"/>
        </w:numPr>
        <w:snapToGrid w:val="0"/>
        <w:spacing w:line="360" w:lineRule="auto"/>
        <w:ind w:firstLineChars="0"/>
        <w:rPr>
          <w:rFonts w:ascii="微软雅黑" w:eastAsia="微软雅黑" w:hAnsi="微软雅黑"/>
          <w:b/>
          <w:sz w:val="24"/>
        </w:rPr>
      </w:pPr>
      <w:r>
        <w:rPr>
          <w:rFonts w:ascii="微软雅黑" w:eastAsia="微软雅黑" w:hAnsi="微软雅黑"/>
          <w:b/>
          <w:sz w:val="24"/>
        </w:rPr>
        <w:t>提供</w:t>
      </w:r>
      <w:r>
        <w:rPr>
          <w:rFonts w:ascii="微软雅黑" w:eastAsia="微软雅黑" w:hAnsi="微软雅黑"/>
          <w:b/>
          <w:sz w:val="24"/>
        </w:rPr>
        <w:t>7*24</w:t>
      </w:r>
      <w:r>
        <w:rPr>
          <w:rFonts w:ascii="微软雅黑" w:eastAsia="微软雅黑" w:hAnsi="微软雅黑"/>
          <w:b/>
          <w:sz w:val="24"/>
        </w:rPr>
        <w:t>小时不间断工作的信息采集数字化员工</w:t>
      </w:r>
      <w:r>
        <w:rPr>
          <w:rFonts w:ascii="微软雅黑" w:eastAsia="微软雅黑" w:hAnsi="微软雅黑" w:hint="eastAsia"/>
          <w:b/>
          <w:sz w:val="24"/>
        </w:rPr>
        <w:t>：</w:t>
      </w:r>
    </w:p>
    <w:p w:rsidR="00790675" w:rsidRDefault="00623255">
      <w:pPr>
        <w:snapToGrid w:val="0"/>
        <w:spacing w:line="360" w:lineRule="auto"/>
        <w:jc w:val="center"/>
        <w:rPr>
          <w:rFonts w:ascii="微软雅黑" w:eastAsia="微软雅黑" w:hAnsi="微软雅黑"/>
          <w:szCs w:val="21"/>
        </w:rPr>
      </w:pPr>
      <w:r>
        <w:rPr>
          <w:noProof/>
        </w:rPr>
        <w:lastRenderedPageBreak/>
        <w:drawing>
          <wp:inline distT="0" distB="0" distL="0" distR="0">
            <wp:extent cx="4004945" cy="33375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4017326" cy="3347932"/>
                    </a:xfrm>
                    <a:prstGeom prst="rect">
                      <a:avLst/>
                    </a:prstGeom>
                  </pic:spPr>
                </pic:pic>
              </a:graphicData>
            </a:graphic>
          </wp:inline>
        </w:drawing>
      </w:r>
    </w:p>
    <w:p w:rsidR="00790675" w:rsidRDefault="00790675">
      <w:pPr>
        <w:snapToGrid w:val="0"/>
        <w:spacing w:line="360" w:lineRule="auto"/>
        <w:rPr>
          <w:rFonts w:ascii="微软雅黑" w:eastAsia="微软雅黑" w:hAnsi="微软雅黑"/>
          <w:b/>
          <w:sz w:val="24"/>
        </w:rPr>
      </w:pPr>
    </w:p>
    <w:p w:rsidR="00790675" w:rsidRDefault="00623255">
      <w:pPr>
        <w:snapToGrid w:val="0"/>
        <w:spacing w:line="360" w:lineRule="auto"/>
        <w:rPr>
          <w:rFonts w:ascii="微软雅黑" w:eastAsia="微软雅黑" w:hAnsi="微软雅黑"/>
          <w:b/>
          <w:sz w:val="24"/>
        </w:rPr>
      </w:pPr>
      <w:r>
        <w:rPr>
          <w:rFonts w:ascii="微软雅黑" w:eastAsia="微软雅黑" w:hAnsi="微软雅黑" w:hint="eastAsia"/>
          <w:b/>
          <w:sz w:val="24"/>
        </w:rPr>
        <w:t>成为您</w:t>
      </w:r>
      <w:r>
        <w:rPr>
          <w:rFonts w:ascii="微软雅黑" w:eastAsia="微软雅黑" w:hAnsi="微软雅黑"/>
          <w:b/>
          <w:sz w:val="24"/>
        </w:rPr>
        <w:t>7*24</w:t>
      </w:r>
      <w:r>
        <w:rPr>
          <w:rFonts w:ascii="微软雅黑" w:eastAsia="微软雅黑" w:hAnsi="微软雅黑"/>
          <w:b/>
          <w:sz w:val="24"/>
        </w:rPr>
        <w:t>小时不间断工作的信息采集数字化员工，助您随时随地可以获知：</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某</w:t>
      </w:r>
      <w:r>
        <w:rPr>
          <w:rFonts w:ascii="微软雅黑" w:eastAsia="微软雅黑" w:hAnsi="微软雅黑" w:hint="eastAsia"/>
          <w:szCs w:val="21"/>
        </w:rPr>
        <w:t>种原材料商品的全网最低采购价信息；</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有匹配您单位业务的招标信息；</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政府发布了对</w:t>
      </w:r>
      <w:proofErr w:type="gramStart"/>
      <w:r>
        <w:rPr>
          <w:rFonts w:ascii="微软雅黑" w:eastAsia="微软雅黑" w:hAnsi="微软雅黑" w:hint="eastAsia"/>
          <w:szCs w:val="21"/>
        </w:rPr>
        <w:t>您行业</w:t>
      </w:r>
      <w:proofErr w:type="gramEnd"/>
      <w:r>
        <w:rPr>
          <w:rFonts w:ascii="微软雅黑" w:eastAsia="微软雅黑" w:hAnsi="微软雅黑" w:hint="eastAsia"/>
          <w:szCs w:val="21"/>
        </w:rPr>
        <w:t>支撑的新政策；</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您的主要供应商发生了股东变更等；</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竞争对手</w:t>
      </w:r>
      <w:proofErr w:type="gramStart"/>
      <w:r>
        <w:rPr>
          <w:rFonts w:ascii="微软雅黑" w:eastAsia="微软雅黑" w:hAnsi="微软雅黑" w:hint="eastAsia"/>
          <w:szCs w:val="21"/>
        </w:rPr>
        <w:t>刚发布</w:t>
      </w:r>
      <w:proofErr w:type="gramEnd"/>
      <w:r>
        <w:rPr>
          <w:rFonts w:ascii="微软雅黑" w:eastAsia="微软雅黑" w:hAnsi="微软雅黑" w:hint="eastAsia"/>
          <w:szCs w:val="21"/>
        </w:rPr>
        <w:t>了新的产品和市场活动等；</w:t>
      </w:r>
    </w:p>
    <w:p w:rsidR="00790675" w:rsidRDefault="00623255">
      <w:pPr>
        <w:snapToGrid w:val="0"/>
        <w:spacing w:line="360" w:lineRule="auto"/>
        <w:rPr>
          <w:rFonts w:ascii="微软雅黑" w:eastAsia="微软雅黑" w:hAnsi="微软雅黑"/>
          <w:sz w:val="32"/>
          <w:szCs w:val="32"/>
        </w:rPr>
      </w:pPr>
      <w:r>
        <w:rPr>
          <w:rFonts w:ascii="微软雅黑" w:eastAsia="微软雅黑" w:hAnsi="微软雅黑"/>
          <w:sz w:val="32"/>
          <w:szCs w:val="32"/>
        </w:rPr>
        <w:t>……</w:t>
      </w:r>
    </w:p>
    <w:p w:rsidR="00790675" w:rsidRDefault="00623255">
      <w:pPr>
        <w:snapToGrid w:val="0"/>
        <w:spacing w:line="360" w:lineRule="auto"/>
        <w:rPr>
          <w:rFonts w:ascii="微软雅黑" w:eastAsia="微软雅黑" w:hAnsi="微软雅黑"/>
          <w:b/>
          <w:szCs w:val="21"/>
        </w:rPr>
      </w:pPr>
      <w:r>
        <w:rPr>
          <w:rFonts w:ascii="微软雅黑" w:eastAsia="微软雅黑" w:hAnsi="微软雅黑" w:hint="eastAsia"/>
          <w:b/>
          <w:szCs w:val="21"/>
        </w:rPr>
        <w:t>它能</w:t>
      </w:r>
      <w:r>
        <w:rPr>
          <w:rFonts w:ascii="微软雅黑" w:eastAsia="微软雅黑" w:hAnsi="微软雅黑"/>
          <w:b/>
          <w:szCs w:val="21"/>
        </w:rPr>
        <w:t>7*24</w:t>
      </w:r>
      <w:r>
        <w:rPr>
          <w:rFonts w:ascii="微软雅黑" w:eastAsia="微软雅黑" w:hAnsi="微软雅黑"/>
          <w:b/>
          <w:szCs w:val="21"/>
        </w:rPr>
        <w:t>小时模拟人自动完成访问目标网站、抓取网页数据、收取邮件内容、填写上报数据等工作。实时把您需要的有效信息数据获取到，并及时推送到您的手机上，让您不错过任何重要信息，让您摆脱在信息海洋中耗时耗力的去找信息</w:t>
      </w:r>
      <w:r>
        <w:rPr>
          <w:rFonts w:ascii="微软雅黑" w:eastAsia="微软雅黑" w:hAnsi="微软雅黑" w:hint="eastAsia"/>
          <w:b/>
          <w:szCs w:val="21"/>
        </w:rPr>
        <w:t>！</w:t>
      </w:r>
      <w:r>
        <w:rPr>
          <w:rFonts w:ascii="微软雅黑" w:eastAsia="微软雅黑" w:hAnsi="微软雅黑" w:hint="eastAsia"/>
          <w:b/>
          <w:szCs w:val="21"/>
        </w:rPr>
        <w:t xml:space="preserve"> </w:t>
      </w:r>
    </w:p>
    <w:p w:rsidR="00790675" w:rsidRDefault="00623255">
      <w:pPr>
        <w:pStyle w:val="4"/>
        <w:numPr>
          <w:ilvl w:val="0"/>
          <w:numId w:val="9"/>
        </w:numPr>
        <w:tabs>
          <w:tab w:val="left" w:pos="420"/>
        </w:tabs>
        <w:spacing w:line="576" w:lineRule="auto"/>
        <w:rPr>
          <w:rFonts w:ascii="微软雅黑" w:eastAsia="微软雅黑" w:hAnsi="微软雅黑"/>
        </w:rPr>
      </w:pPr>
      <w:bookmarkStart w:id="4" w:name="_Toc100082194"/>
      <w:bookmarkStart w:id="5" w:name="_Toc482923647"/>
      <w:r>
        <w:rPr>
          <w:rFonts w:ascii="微软雅黑" w:eastAsia="微软雅黑" w:hAnsi="微软雅黑" w:hint="eastAsia"/>
        </w:rPr>
        <w:lastRenderedPageBreak/>
        <w:t>应用场景</w:t>
      </w:r>
      <w:bookmarkEnd w:id="4"/>
    </w:p>
    <w:p w:rsidR="00790675" w:rsidRDefault="00623255">
      <w:pPr>
        <w:rPr>
          <w:rFonts w:ascii="微软雅黑" w:eastAsia="微软雅黑" w:hAnsi="微软雅黑"/>
          <w:szCs w:val="21"/>
        </w:rPr>
      </w:pP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平台根据组织中常见的信息采集需求，提供企业招投标采集、</w:t>
      </w:r>
      <w:proofErr w:type="gramStart"/>
      <w:r>
        <w:rPr>
          <w:rFonts w:ascii="微软雅黑" w:eastAsia="微软雅黑" w:hAnsi="微软雅黑" w:hint="eastAsia"/>
          <w:szCs w:val="21"/>
        </w:rPr>
        <w:t>竞品信息采集</w:t>
      </w:r>
      <w:proofErr w:type="gramEnd"/>
      <w:r>
        <w:rPr>
          <w:rFonts w:ascii="微软雅黑" w:eastAsia="微软雅黑" w:hAnsi="微软雅黑" w:hint="eastAsia"/>
          <w:szCs w:val="21"/>
        </w:rPr>
        <w:t>、政策法规信息采集、舆情信息采集、商品价格信息采集等众多信息采集应用场景，成熟的专项应用场景可供组织随需配置使用，简单高效。精准及时的信息让您的工作决策更加高效精准！</w:t>
      </w:r>
    </w:p>
    <w:p w:rsidR="00790675" w:rsidRDefault="00623255">
      <w:pPr>
        <w:pStyle w:val="3"/>
        <w:numPr>
          <w:ilvl w:val="0"/>
          <w:numId w:val="12"/>
        </w:numPr>
        <w:shd w:val="clear" w:color="auto" w:fill="E6E6E6"/>
        <w:tabs>
          <w:tab w:val="left" w:pos="750"/>
        </w:tabs>
        <w:spacing w:beforeLines="50" w:before="156" w:afterLines="50" w:after="156" w:line="240" w:lineRule="auto"/>
        <w:rPr>
          <w:rFonts w:ascii="微软雅黑" w:eastAsia="微软雅黑" w:hAnsi="微软雅黑" w:cs="Arial"/>
          <w:bCs w:val="0"/>
          <w:color w:val="333333"/>
          <w:sz w:val="21"/>
          <w:szCs w:val="21"/>
        </w:rPr>
      </w:pPr>
      <w:bookmarkStart w:id="6" w:name="_Toc37927949"/>
      <w:bookmarkStart w:id="7" w:name="_Toc108850395"/>
      <w:bookmarkStart w:id="8" w:name="_Toc100082195"/>
      <w:r>
        <w:rPr>
          <w:rFonts w:ascii="微软雅黑" w:eastAsia="微软雅黑" w:hAnsi="微软雅黑" w:cs="Arial" w:hint="eastAsia"/>
          <w:bCs w:val="0"/>
          <w:color w:val="333333"/>
          <w:sz w:val="21"/>
          <w:szCs w:val="21"/>
        </w:rPr>
        <w:t>招投标信息采集</w:t>
      </w:r>
      <w:r>
        <w:rPr>
          <w:rFonts w:ascii="微软雅黑" w:eastAsia="微软雅黑" w:hAnsi="微软雅黑" w:cs="Arial"/>
          <w:bCs w:val="0"/>
          <w:color w:val="333333"/>
          <w:sz w:val="21"/>
          <w:szCs w:val="21"/>
        </w:rPr>
        <w:t>解决方案</w:t>
      </w:r>
      <w:bookmarkStart w:id="9" w:name="_Toc108850388"/>
      <w:bookmarkEnd w:id="6"/>
      <w:bookmarkEnd w:id="7"/>
      <w:bookmarkEnd w:id="8"/>
    </w:p>
    <w:p w:rsidR="00790675" w:rsidRDefault="00623255">
      <w:pPr>
        <w:pStyle w:val="110"/>
        <w:spacing w:beforeLines="50" w:before="156" w:afterLines="50" w:after="156"/>
        <w:ind w:firstLineChars="0" w:firstLine="0"/>
        <w:rPr>
          <w:rFonts w:ascii="微软雅黑" w:eastAsia="微软雅黑" w:hAnsi="微软雅黑"/>
          <w:szCs w:val="21"/>
        </w:rPr>
      </w:pPr>
      <w:r>
        <w:rPr>
          <w:rFonts w:ascii="微软雅黑" w:eastAsia="微软雅黑" w:hAnsi="微软雅黑" w:hint="eastAsia"/>
          <w:szCs w:val="21"/>
        </w:rPr>
        <w:t>市场和销售人员常常面临线索挖掘难，查找客户关键信息费时费力等问题。通常最常见的做法就是投广告、然后再通过各种活动方式盘活出商机。但除此方式外，其实市面上每天有上万的投标采购商机在产生，能否快速精准获取到这些明确的商机线索？助力销售人员获取更多符合公司业务的招投标商机，及有效的</w:t>
      </w:r>
      <w:r>
        <w:rPr>
          <w:rFonts w:ascii="微软雅黑" w:eastAsia="微软雅黑" w:hAnsi="微软雅黑"/>
          <w:szCs w:val="21"/>
        </w:rPr>
        <w:t>客户联系</w:t>
      </w:r>
      <w:r>
        <w:rPr>
          <w:rFonts w:ascii="微软雅黑" w:eastAsia="微软雅黑" w:hAnsi="微软雅黑" w:hint="eastAsia"/>
          <w:szCs w:val="21"/>
        </w:rPr>
        <w:t>信息</w:t>
      </w:r>
      <w:r>
        <w:rPr>
          <w:rFonts w:ascii="微软雅黑" w:eastAsia="微软雅黑" w:hAnsi="微软雅黑"/>
          <w:szCs w:val="21"/>
        </w:rPr>
        <w:t>，</w:t>
      </w:r>
      <w:r>
        <w:rPr>
          <w:rFonts w:ascii="微软雅黑" w:eastAsia="微软雅黑" w:hAnsi="微软雅黑" w:hint="eastAsia"/>
          <w:szCs w:val="21"/>
        </w:rPr>
        <w:t>以扩大</w:t>
      </w:r>
      <w:r>
        <w:rPr>
          <w:rFonts w:ascii="微软雅黑" w:eastAsia="微软雅黑" w:hAnsi="微软雅黑"/>
          <w:szCs w:val="21"/>
        </w:rPr>
        <w:t>商机</w:t>
      </w:r>
      <w:r>
        <w:rPr>
          <w:rFonts w:ascii="微软雅黑" w:eastAsia="微软雅黑" w:hAnsi="微软雅黑" w:hint="eastAsia"/>
          <w:szCs w:val="21"/>
        </w:rPr>
        <w:t>通路呢？</w:t>
      </w:r>
      <w:r>
        <w:rPr>
          <w:rFonts w:ascii="微软雅黑" w:eastAsia="微软雅黑" w:hAnsi="微软雅黑" w:hint="eastAsia"/>
          <w:szCs w:val="21"/>
        </w:rPr>
        <w:t xml:space="preserve"> </w:t>
      </w:r>
    </w:p>
    <w:p w:rsidR="00790675" w:rsidRDefault="00623255">
      <w:pPr>
        <w:pStyle w:val="110"/>
        <w:numPr>
          <w:ilvl w:val="0"/>
          <w:numId w:val="13"/>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首先通过机器人自动全网采集招标</w:t>
      </w:r>
      <w:r>
        <w:rPr>
          <w:rFonts w:ascii="微软雅黑" w:eastAsia="微软雅黑" w:hAnsi="微软雅黑"/>
          <w:szCs w:val="21"/>
        </w:rPr>
        <w:t>信息</w:t>
      </w:r>
      <w:r>
        <w:rPr>
          <w:rFonts w:ascii="微软雅黑" w:eastAsia="微软雅黑" w:hAnsi="微软雅黑" w:hint="eastAsia"/>
          <w:szCs w:val="21"/>
        </w:rPr>
        <w:t>，解决人工收集量大覆盖不全的问题</w:t>
      </w:r>
      <w:r>
        <w:rPr>
          <w:rFonts w:ascii="微软雅黑" w:eastAsia="微软雅黑" w:hAnsi="微软雅黑" w:hint="eastAsia"/>
          <w:szCs w:val="21"/>
        </w:rPr>
        <w:t xml:space="preserve"> </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33" name="图片 33" descr="招标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招标信息"/>
                    <pic:cNvPicPr>
                      <a:picLocks noChangeAspect="1"/>
                    </pic:cNvPicPr>
                  </pic:nvPicPr>
                  <pic:blipFill>
                    <a:blip r:embed="rId12"/>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3"/>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通过</w:t>
      </w:r>
      <w:r>
        <w:rPr>
          <w:rFonts w:ascii="微软雅黑" w:eastAsia="微软雅黑" w:hAnsi="微软雅黑"/>
          <w:szCs w:val="21"/>
        </w:rPr>
        <w:t>智能分析商机</w:t>
      </w:r>
      <w:r>
        <w:rPr>
          <w:rFonts w:ascii="微软雅黑" w:eastAsia="微软雅黑" w:hAnsi="微软雅黑" w:hint="eastAsia"/>
          <w:szCs w:val="21"/>
        </w:rPr>
        <w:t>的需求描述，精准分析是否符合公司业务经营范围，解决人工筛选</w:t>
      </w:r>
      <w:r>
        <w:rPr>
          <w:rFonts w:ascii="微软雅黑" w:eastAsia="微软雅黑" w:hAnsi="微软雅黑" w:hint="eastAsia"/>
          <w:szCs w:val="21"/>
        </w:rPr>
        <w:lastRenderedPageBreak/>
        <w:t>量大的效率问题</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noProof/>
          <w:szCs w:val="21"/>
        </w:rPr>
        <w:drawing>
          <wp:inline distT="0" distB="0" distL="114300" distR="114300">
            <wp:extent cx="5263515" cy="3288030"/>
            <wp:effectExtent l="9525" t="9525" r="22860" b="1714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13"/>
                    <a:stretch>
                      <a:fillRect/>
                    </a:stretch>
                  </pic:blipFill>
                  <pic:spPr>
                    <a:xfrm>
                      <a:off x="0" y="0"/>
                      <a:ext cx="5263515" cy="3288030"/>
                    </a:xfrm>
                    <a:prstGeom prst="rect">
                      <a:avLst/>
                    </a:prstGeom>
                    <a:noFill/>
                    <a:ln>
                      <a:solidFill>
                        <a:schemeClr val="bg1">
                          <a:lumMod val="95000"/>
                        </a:schemeClr>
                      </a:solidFill>
                    </a:ln>
                  </pic:spPr>
                </pic:pic>
              </a:graphicData>
            </a:graphic>
          </wp:inline>
        </w:drawing>
      </w:r>
    </w:p>
    <w:p w:rsidR="00790675" w:rsidRDefault="00623255">
      <w:pPr>
        <w:pStyle w:val="110"/>
        <w:numPr>
          <w:ilvl w:val="0"/>
          <w:numId w:val="13"/>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通过智能提取商机的关键信息，如招</w:t>
      </w:r>
      <w:r>
        <w:rPr>
          <w:rFonts w:ascii="微软雅黑" w:eastAsia="微软雅黑" w:hAnsi="微软雅黑" w:hint="eastAsia"/>
          <w:szCs w:val="21"/>
        </w:rPr>
        <w:t>标业主、项目预算、招标代理信息等信息，根据区域、业务自动推送</w:t>
      </w:r>
      <w:r>
        <w:rPr>
          <w:rFonts w:ascii="微软雅黑" w:eastAsia="微软雅黑" w:hAnsi="微软雅黑"/>
          <w:szCs w:val="21"/>
        </w:rPr>
        <w:t>商机分配管理</w:t>
      </w:r>
      <w:r>
        <w:rPr>
          <w:rFonts w:ascii="微软雅黑" w:eastAsia="微软雅黑" w:hAnsi="微软雅黑" w:hint="eastAsia"/>
          <w:szCs w:val="21"/>
        </w:rPr>
        <w:t>；区域负责人可以根据项目大小、业务需求等关键特征，指派出更合适的销售人员</w:t>
      </w:r>
      <w:r>
        <w:rPr>
          <w:rFonts w:ascii="微软雅黑" w:eastAsia="微软雅黑" w:hAnsi="微软雅黑"/>
          <w:szCs w:val="21"/>
        </w:rPr>
        <w:t>设法取得</w:t>
      </w:r>
      <w:r>
        <w:rPr>
          <w:rFonts w:ascii="微软雅黑" w:eastAsia="微软雅黑" w:hAnsi="微软雅黑" w:hint="eastAsia"/>
          <w:szCs w:val="21"/>
        </w:rPr>
        <w:t>联系</w:t>
      </w:r>
      <w:r>
        <w:rPr>
          <w:rFonts w:ascii="微软雅黑" w:eastAsia="微软雅黑" w:hAnsi="微软雅黑"/>
          <w:szCs w:val="21"/>
        </w:rPr>
        <w:t>合作</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35" name="图片 35" descr="招标详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招标详情"/>
                    <pic:cNvPicPr>
                      <a:picLocks noChangeAspect="1"/>
                    </pic:cNvPicPr>
                  </pic:nvPicPr>
                  <pic:blipFill>
                    <a:blip r:embed="rId14"/>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3"/>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lastRenderedPageBreak/>
        <w:t>同时为</w:t>
      </w:r>
      <w:r>
        <w:rPr>
          <w:rFonts w:ascii="微软雅黑" w:eastAsia="微软雅黑" w:hAnsi="微软雅黑"/>
          <w:szCs w:val="21"/>
        </w:rPr>
        <w:t>商机</w:t>
      </w:r>
      <w:r>
        <w:rPr>
          <w:rFonts w:ascii="微软雅黑" w:eastAsia="微软雅黑" w:hAnsi="微软雅黑" w:hint="eastAsia"/>
          <w:szCs w:val="21"/>
        </w:rPr>
        <w:t>管理者提供了不同维度的预警提醒，新商机、反馈情况、招标截止日等，避免商机的流失损耗</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36" name="图片 36" descr="提醒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提醒配置"/>
                    <pic:cNvPicPr>
                      <a:picLocks noChangeAspect="1"/>
                    </pic:cNvPicPr>
                  </pic:nvPicPr>
                  <pic:blipFill>
                    <a:blip r:embed="rId15"/>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790675">
      <w:pPr>
        <w:spacing w:after="50"/>
        <w:ind w:leftChars="171" w:left="359"/>
        <w:rPr>
          <w:rFonts w:ascii="微软雅黑" w:eastAsia="微软雅黑" w:hAnsi="微软雅黑"/>
          <w:szCs w:val="21"/>
        </w:rPr>
      </w:pPr>
    </w:p>
    <w:p w:rsidR="00790675" w:rsidRDefault="00623255">
      <w:pPr>
        <w:pStyle w:val="3"/>
        <w:numPr>
          <w:ilvl w:val="0"/>
          <w:numId w:val="12"/>
        </w:numPr>
        <w:shd w:val="clear" w:color="auto" w:fill="E6E6E6"/>
        <w:tabs>
          <w:tab w:val="left" w:pos="750"/>
        </w:tabs>
        <w:spacing w:beforeLines="50" w:before="156" w:afterLines="50" w:after="156" w:line="240" w:lineRule="auto"/>
        <w:rPr>
          <w:rFonts w:ascii="微软雅黑" w:eastAsia="微软雅黑" w:hAnsi="微软雅黑" w:cs="Arial"/>
          <w:bCs w:val="0"/>
          <w:color w:val="333333"/>
          <w:sz w:val="21"/>
          <w:szCs w:val="21"/>
        </w:rPr>
      </w:pPr>
      <w:bookmarkStart w:id="10" w:name="_Toc100082196"/>
      <w:bookmarkEnd w:id="9"/>
      <w:r>
        <w:rPr>
          <w:rFonts w:ascii="微软雅黑" w:eastAsia="微软雅黑" w:hAnsi="微软雅黑" w:cs="Arial"/>
          <w:bCs w:val="0"/>
          <w:color w:val="333333"/>
          <w:sz w:val="21"/>
          <w:szCs w:val="21"/>
        </w:rPr>
        <w:t>商品价格信息采集解决方案</w:t>
      </w:r>
      <w:bookmarkEnd w:id="10"/>
    </w:p>
    <w:p w:rsidR="00790675" w:rsidRDefault="00623255">
      <w:pPr>
        <w:pStyle w:val="110"/>
        <w:spacing w:beforeLines="50" w:before="156" w:afterLines="50" w:after="156"/>
        <w:ind w:firstLineChars="0" w:firstLine="0"/>
        <w:rPr>
          <w:rFonts w:ascii="微软雅黑" w:eastAsia="微软雅黑" w:hAnsi="微软雅黑"/>
          <w:szCs w:val="21"/>
        </w:rPr>
      </w:pPr>
      <w:r>
        <w:rPr>
          <w:rFonts w:ascii="微软雅黑" w:eastAsia="微软雅黑" w:hAnsi="微软雅黑" w:hint="eastAsia"/>
          <w:szCs w:val="21"/>
        </w:rPr>
        <w:t>企业在批量采购商品时，要面对较多的销售平台和商品品类，采购人员无法快速的判断产品在当期价格的高低，就不敢贸然大量采购货物。因此，往往需要不停的切换平台做攻略，重复性高、工作量大，给采购人员带来了沉重的工作负担和压力。</w:t>
      </w:r>
    </w:p>
    <w:p w:rsidR="00790675" w:rsidRDefault="00623255">
      <w:pPr>
        <w:pStyle w:val="110"/>
        <w:spacing w:beforeLines="50" w:before="156" w:afterLines="50" w:after="156"/>
        <w:ind w:firstLineChars="0" w:firstLine="0"/>
        <w:rPr>
          <w:rFonts w:ascii="微软雅黑" w:eastAsia="微软雅黑" w:hAnsi="微软雅黑"/>
          <w:szCs w:val="21"/>
        </w:rPr>
      </w:pPr>
      <w:r>
        <w:rPr>
          <w:rFonts w:ascii="微软雅黑" w:eastAsia="微软雅黑" w:hAnsi="微软雅黑" w:hint="eastAsia"/>
          <w:szCs w:val="21"/>
        </w:rPr>
        <w:t>那我们如何在确保符合商品品质的同时以低价进行采购呢？</w:t>
      </w:r>
      <w:r>
        <w:rPr>
          <w:rFonts w:ascii="微软雅黑" w:eastAsia="微软雅黑" w:hAnsi="微软雅黑" w:hint="eastAsia"/>
          <w:szCs w:val="21"/>
        </w:rPr>
        <w:t xml:space="preserve"> </w:t>
      </w:r>
      <w:r>
        <w:rPr>
          <w:rFonts w:ascii="微软雅黑" w:eastAsia="微软雅黑" w:hAnsi="微软雅黑" w:hint="eastAsia"/>
          <w:szCs w:val="21"/>
        </w:rPr>
        <w:t>如何通过机器人自动抓取互联网同类产品的全网价格，实现智能计算排列商品价格序列，为采购人员提供价格参考呢？</w:t>
      </w:r>
      <w:r>
        <w:rPr>
          <w:rFonts w:ascii="微软雅黑" w:eastAsia="微软雅黑" w:hAnsi="微软雅黑" w:hint="eastAsia"/>
          <w:szCs w:val="21"/>
        </w:rPr>
        <w:t xml:space="preserve"> </w:t>
      </w:r>
    </w:p>
    <w:p w:rsidR="00790675" w:rsidRDefault="00623255">
      <w:pPr>
        <w:pStyle w:val="110"/>
        <w:numPr>
          <w:ilvl w:val="0"/>
          <w:numId w:val="14"/>
        </w:numPr>
        <w:spacing w:beforeLines="50" w:before="156" w:afterLines="50" w:after="156"/>
        <w:ind w:firstLineChars="0" w:firstLine="0"/>
        <w:rPr>
          <w:rFonts w:ascii="微软雅黑" w:eastAsia="微软雅黑" w:hAnsi="微软雅黑"/>
          <w:szCs w:val="21"/>
        </w:rPr>
      </w:pPr>
      <w:r>
        <w:rPr>
          <w:rFonts w:ascii="微软雅黑" w:eastAsia="微软雅黑" w:hAnsi="微软雅黑" w:hint="eastAsia"/>
          <w:szCs w:val="21"/>
        </w:rPr>
        <w:t>首先通过机器人自动全网采集大量商品</w:t>
      </w:r>
      <w:r>
        <w:rPr>
          <w:rFonts w:ascii="微软雅黑" w:eastAsia="微软雅黑" w:hAnsi="微软雅黑"/>
          <w:szCs w:val="21"/>
        </w:rPr>
        <w:t>信息</w:t>
      </w:r>
      <w:r>
        <w:rPr>
          <w:rFonts w:ascii="微软雅黑" w:eastAsia="微软雅黑" w:hAnsi="微软雅黑" w:hint="eastAsia"/>
          <w:szCs w:val="21"/>
        </w:rPr>
        <w:t>，解决了采购平台多、品类量大的收集问题</w:t>
      </w:r>
    </w:p>
    <w:p w:rsidR="00790675" w:rsidRDefault="00623255">
      <w:pPr>
        <w:pStyle w:val="110"/>
        <w:spacing w:beforeLines="50" w:before="156" w:afterLines="50" w:after="156"/>
        <w:ind w:firstLineChars="0" w:firstLine="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5243195" cy="3116580"/>
            <wp:effectExtent l="9525" t="9525" r="24130" b="17145"/>
            <wp:docPr id="37" name="图片 37" descr="商品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商品首页"/>
                    <pic:cNvPicPr>
                      <a:picLocks noChangeAspect="1"/>
                    </pic:cNvPicPr>
                  </pic:nvPicPr>
                  <pic:blipFill>
                    <a:blip r:embed="rId16"/>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4"/>
        </w:numPr>
        <w:spacing w:beforeLines="50" w:before="156" w:afterLines="50" w:after="156"/>
        <w:ind w:firstLineChars="0" w:firstLine="0"/>
        <w:rPr>
          <w:rFonts w:ascii="微软雅黑" w:eastAsia="微软雅黑" w:hAnsi="微软雅黑"/>
          <w:szCs w:val="21"/>
        </w:rPr>
      </w:pPr>
      <w:r>
        <w:rPr>
          <w:rFonts w:ascii="微软雅黑" w:eastAsia="微软雅黑" w:hAnsi="微软雅黑" w:hint="eastAsia"/>
          <w:szCs w:val="21"/>
        </w:rPr>
        <w:t>通过智能分析提取商品关键信息，品牌、产地、包装数量、材质等，解决了满足品质条件的比对问题</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38" name="图片 38" descr="商品比价收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商品比价收藏"/>
                    <pic:cNvPicPr>
                      <a:picLocks noChangeAspect="1"/>
                    </pic:cNvPicPr>
                  </pic:nvPicPr>
                  <pic:blipFill>
                    <a:blip r:embed="rId17"/>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4"/>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通过提取的商品包装规格数量及售价，自动计算商品的单个价格，有效解决了比价基础问题，规避了商家的组合报价带来的一种低价假象陷阱</w:t>
      </w:r>
      <w:r>
        <w:rPr>
          <w:rFonts w:ascii="微软雅黑" w:eastAsia="微软雅黑" w:hAnsi="微软雅黑" w:hint="eastAsia"/>
          <w:szCs w:val="21"/>
        </w:rPr>
        <w:t xml:space="preserve"> </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5243195" cy="3116580"/>
            <wp:effectExtent l="9525" t="9525" r="24130" b="17145"/>
            <wp:docPr id="39" name="图片 39" descr="商品比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商品比价"/>
                    <pic:cNvPicPr>
                      <a:picLocks noChangeAspect="1"/>
                    </pic:cNvPicPr>
                  </pic:nvPicPr>
                  <pic:blipFill>
                    <a:blip r:embed="rId18"/>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好了，到这里已经可以提供要采购的商品全网价格信息及价格排行榜。那我们是否可以再进一步实现价格走势及预警提醒呢？</w:t>
      </w:r>
    </w:p>
    <w:p w:rsidR="00790675" w:rsidRDefault="00623255">
      <w:pPr>
        <w:pStyle w:val="110"/>
        <w:numPr>
          <w:ilvl w:val="0"/>
          <w:numId w:val="14"/>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平台通过每天对</w:t>
      </w:r>
      <w:r>
        <w:rPr>
          <w:rFonts w:ascii="微软雅黑" w:eastAsia="微软雅黑" w:hAnsi="微软雅黑"/>
          <w:szCs w:val="21"/>
        </w:rPr>
        <w:t>商品价格</w:t>
      </w:r>
      <w:r>
        <w:rPr>
          <w:rFonts w:ascii="微软雅黑" w:eastAsia="微软雅黑" w:hAnsi="微软雅黑" w:hint="eastAsia"/>
          <w:szCs w:val="21"/>
        </w:rPr>
        <w:t>信息的滚动采集更新，留存商品历史价格，从而就可以提供产品的价格</w:t>
      </w:r>
      <w:r>
        <w:rPr>
          <w:rFonts w:ascii="微软雅黑" w:eastAsia="微软雅黑" w:hAnsi="微软雅黑"/>
          <w:szCs w:val="21"/>
        </w:rPr>
        <w:t>走势</w:t>
      </w:r>
      <w:r>
        <w:rPr>
          <w:rFonts w:ascii="微软雅黑" w:eastAsia="微软雅黑" w:hAnsi="微软雅黑" w:hint="eastAsia"/>
          <w:szCs w:val="21"/>
        </w:rPr>
        <w:t>，比如</w:t>
      </w:r>
      <w:r>
        <w:rPr>
          <w:rFonts w:ascii="微软雅黑" w:eastAsia="微软雅黑" w:hAnsi="微软雅黑" w:hint="eastAsia"/>
          <w:szCs w:val="21"/>
        </w:rPr>
        <w:t>1</w:t>
      </w:r>
      <w:r>
        <w:rPr>
          <w:rFonts w:ascii="微软雅黑" w:eastAsia="微软雅黑" w:hAnsi="微软雅黑" w:hint="eastAsia"/>
          <w:szCs w:val="21"/>
        </w:rPr>
        <w:t>个月、</w:t>
      </w:r>
      <w:r>
        <w:rPr>
          <w:rFonts w:ascii="微软雅黑" w:eastAsia="微软雅黑" w:hAnsi="微软雅黑" w:hint="eastAsia"/>
          <w:szCs w:val="21"/>
        </w:rPr>
        <w:t>3</w:t>
      </w:r>
      <w:r>
        <w:rPr>
          <w:rFonts w:ascii="微软雅黑" w:eastAsia="微软雅黑" w:hAnsi="微软雅黑" w:hint="eastAsia"/>
          <w:szCs w:val="21"/>
        </w:rPr>
        <w:t>个月、半年内的价格变动情况，让采购人员可以结合更好的时机，获取更低的商品价格</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5243195" cy="3116580"/>
            <wp:effectExtent l="9525" t="9525" r="24130" b="17145"/>
            <wp:docPr id="41" name="图片 41" descr="历史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历史价格"/>
                    <pic:cNvPicPr>
                      <a:picLocks noChangeAspect="1"/>
                    </pic:cNvPicPr>
                  </pic:nvPicPr>
                  <pic:blipFill>
                    <a:blip r:embed="rId19"/>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4"/>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当形成近期采购计划后，我们还可以提前对有采购意向的商品添加关注监控价格，当价格变动进入预期时，主动推送预警提醒及时采购</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42" name="图片 42" descr="商品比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商品比价2"/>
                    <pic:cNvPicPr>
                      <a:picLocks noChangeAspect="1"/>
                    </pic:cNvPicPr>
                  </pic:nvPicPr>
                  <pic:blipFill>
                    <a:blip r:embed="rId20"/>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790675">
      <w:pPr>
        <w:pStyle w:val="110"/>
        <w:spacing w:beforeLines="50" w:before="156" w:afterLines="50" w:after="156"/>
        <w:ind w:firstLineChars="0" w:firstLine="0"/>
        <w:jc w:val="left"/>
        <w:rPr>
          <w:rFonts w:ascii="微软雅黑" w:eastAsia="微软雅黑" w:hAnsi="微软雅黑"/>
          <w:b/>
          <w:color w:val="0070C0"/>
          <w:szCs w:val="21"/>
        </w:rPr>
      </w:pPr>
    </w:p>
    <w:p w:rsidR="00790675" w:rsidRDefault="00623255">
      <w:pPr>
        <w:pStyle w:val="3"/>
        <w:numPr>
          <w:ilvl w:val="0"/>
          <w:numId w:val="12"/>
        </w:numPr>
        <w:shd w:val="clear" w:color="auto" w:fill="E6E6E6"/>
        <w:tabs>
          <w:tab w:val="left" w:pos="750"/>
        </w:tabs>
        <w:spacing w:beforeLines="50" w:before="156" w:afterLines="50" w:after="156" w:line="240" w:lineRule="auto"/>
        <w:rPr>
          <w:rFonts w:ascii="微软雅黑" w:eastAsia="微软雅黑" w:hAnsi="微软雅黑" w:cs="Arial"/>
          <w:bCs w:val="0"/>
          <w:color w:val="333333"/>
          <w:sz w:val="21"/>
          <w:szCs w:val="21"/>
        </w:rPr>
      </w:pPr>
      <w:bookmarkStart w:id="11" w:name="_Toc100082197"/>
      <w:r>
        <w:rPr>
          <w:rFonts w:ascii="微软雅黑" w:eastAsia="微软雅黑" w:hAnsi="微软雅黑" w:cs="Arial"/>
          <w:bCs w:val="0"/>
          <w:color w:val="333333"/>
          <w:sz w:val="21"/>
          <w:szCs w:val="21"/>
        </w:rPr>
        <w:lastRenderedPageBreak/>
        <w:t>政策法规信息采集解决方案</w:t>
      </w:r>
      <w:bookmarkEnd w:id="11"/>
    </w:p>
    <w:p w:rsidR="00790675" w:rsidRDefault="00623255">
      <w:pPr>
        <w:pStyle w:val="110"/>
        <w:spacing w:beforeLines="50" w:before="156" w:afterLines="50" w:after="156"/>
        <w:ind w:firstLineChars="0" w:firstLine="0"/>
        <w:rPr>
          <w:rFonts w:ascii="微软雅黑" w:eastAsia="微软雅黑" w:hAnsi="微软雅黑"/>
          <w:szCs w:val="21"/>
        </w:rPr>
      </w:pPr>
      <w:r>
        <w:rPr>
          <w:rFonts w:ascii="微软雅黑" w:eastAsia="微软雅黑" w:hAnsi="微软雅黑" w:hint="eastAsia"/>
          <w:szCs w:val="21"/>
        </w:rPr>
        <w:t>企业的发展往往离不开国家对行业发布有力引导及扶持的政策。</w:t>
      </w:r>
      <w:r>
        <w:rPr>
          <w:rFonts w:ascii="微软雅黑" w:eastAsia="微软雅黑" w:hAnsi="微软雅黑" w:hint="eastAsia"/>
          <w:szCs w:val="21"/>
        </w:rPr>
        <w:t xml:space="preserve"> </w:t>
      </w:r>
      <w:r>
        <w:rPr>
          <w:rFonts w:ascii="微软雅黑" w:eastAsia="微软雅黑" w:hAnsi="微软雅黑" w:hint="eastAsia"/>
          <w:szCs w:val="21"/>
        </w:rPr>
        <w:t>通常</w:t>
      </w:r>
      <w:r>
        <w:rPr>
          <w:rFonts w:ascii="微软雅黑" w:eastAsia="微软雅黑" w:hAnsi="微软雅黑" w:hint="eastAsia"/>
          <w:szCs w:val="21"/>
        </w:rPr>
        <w:t>我们需要通过对行业宏观引导政策的解读，</w:t>
      </w:r>
      <w:proofErr w:type="gramStart"/>
      <w:r>
        <w:rPr>
          <w:rFonts w:ascii="微软雅黑" w:eastAsia="微软雅黑" w:hAnsi="微软雅黑" w:hint="eastAsia"/>
          <w:szCs w:val="21"/>
        </w:rPr>
        <w:t>来作</w:t>
      </w:r>
      <w:proofErr w:type="gramEnd"/>
      <w:r>
        <w:rPr>
          <w:rFonts w:ascii="微软雅黑" w:eastAsia="微软雅黑" w:hAnsi="微软雅黑" w:hint="eastAsia"/>
          <w:szCs w:val="21"/>
        </w:rPr>
        <w:t>为强化业务布点发展的依据；也需要通过对申报</w:t>
      </w:r>
      <w:proofErr w:type="gramStart"/>
      <w:r>
        <w:rPr>
          <w:rFonts w:ascii="微软雅黑" w:eastAsia="微软雅黑" w:hAnsi="微软雅黑" w:hint="eastAsia"/>
          <w:szCs w:val="21"/>
        </w:rPr>
        <w:t>类政策</w:t>
      </w:r>
      <w:proofErr w:type="gramEnd"/>
      <w:r>
        <w:rPr>
          <w:rFonts w:ascii="微软雅黑" w:eastAsia="微软雅黑" w:hAnsi="微软雅黑" w:hint="eastAsia"/>
          <w:szCs w:val="21"/>
        </w:rPr>
        <w:t>的及时申请，来获得国家最为直接的扶持帮助。那这些工作，如果安排专人搜集费时</w:t>
      </w:r>
      <w:proofErr w:type="gramStart"/>
      <w:r>
        <w:rPr>
          <w:rFonts w:ascii="微软雅黑" w:eastAsia="微软雅黑" w:hAnsi="微软雅黑" w:hint="eastAsia"/>
          <w:szCs w:val="21"/>
        </w:rPr>
        <w:t>费力还</w:t>
      </w:r>
      <w:proofErr w:type="gramEnd"/>
      <w:r>
        <w:rPr>
          <w:rFonts w:ascii="微软雅黑" w:eastAsia="微软雅黑" w:hAnsi="微软雅黑" w:hint="eastAsia"/>
          <w:szCs w:val="21"/>
        </w:rPr>
        <w:t>找不全，如何快速知晓相关政策，从而通过宏观政策调整企业决策，或及时申请办理精准政策呢？</w:t>
      </w:r>
    </w:p>
    <w:p w:rsidR="00790675" w:rsidRDefault="00623255">
      <w:pPr>
        <w:pStyle w:val="110"/>
        <w:numPr>
          <w:ilvl w:val="0"/>
          <w:numId w:val="15"/>
        </w:numPr>
        <w:spacing w:beforeLines="50" w:before="156" w:afterLines="50" w:after="156"/>
        <w:ind w:firstLineChars="0"/>
        <w:jc w:val="left"/>
        <w:rPr>
          <w:rFonts w:ascii="微软雅黑" w:eastAsia="微软雅黑" w:hAnsi="微软雅黑"/>
          <w:szCs w:val="21"/>
        </w:rPr>
      </w:pPr>
      <w:r>
        <w:rPr>
          <w:rFonts w:ascii="微软雅黑" w:eastAsia="微软雅黑" w:hAnsi="微软雅黑"/>
          <w:szCs w:val="21"/>
        </w:rPr>
        <w:t>首先通过机器人自动全网采集</w:t>
      </w:r>
      <w:r>
        <w:rPr>
          <w:rFonts w:ascii="微软雅黑" w:eastAsia="微软雅黑" w:hAnsi="微软雅黑" w:hint="eastAsia"/>
          <w:szCs w:val="21"/>
        </w:rPr>
        <w:t>与自己企业相关的政策</w:t>
      </w:r>
      <w:r>
        <w:rPr>
          <w:rFonts w:ascii="微软雅黑" w:eastAsia="微软雅黑" w:hAnsi="微软雅黑"/>
          <w:szCs w:val="21"/>
        </w:rPr>
        <w:t>信息，解决人工</w:t>
      </w:r>
      <w:r>
        <w:rPr>
          <w:rFonts w:ascii="微软雅黑" w:eastAsia="微软雅黑" w:hAnsi="微软雅黑" w:hint="eastAsia"/>
          <w:szCs w:val="21"/>
        </w:rPr>
        <w:t>搜集费时</w:t>
      </w:r>
      <w:proofErr w:type="gramStart"/>
      <w:r>
        <w:rPr>
          <w:rFonts w:ascii="微软雅黑" w:eastAsia="微软雅黑" w:hAnsi="微软雅黑" w:hint="eastAsia"/>
          <w:szCs w:val="21"/>
        </w:rPr>
        <w:t>费力还</w:t>
      </w:r>
      <w:proofErr w:type="gramEnd"/>
      <w:r>
        <w:rPr>
          <w:rFonts w:ascii="微软雅黑" w:eastAsia="微软雅黑" w:hAnsi="微软雅黑" w:hint="eastAsia"/>
          <w:szCs w:val="21"/>
        </w:rPr>
        <w:t>找不全的问题</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43" name="图片 43" descr="政策信息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政策信息库"/>
                    <pic:cNvPicPr>
                      <a:picLocks noChangeAspect="1"/>
                    </pic:cNvPicPr>
                  </pic:nvPicPr>
                  <pic:blipFill>
                    <a:blip r:embed="rId21"/>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5"/>
        </w:numPr>
        <w:spacing w:beforeLines="50" w:before="156" w:afterLines="50" w:after="156"/>
        <w:ind w:firstLineChars="0"/>
        <w:jc w:val="left"/>
        <w:rPr>
          <w:rFonts w:ascii="微软雅黑" w:eastAsia="微软雅黑" w:hAnsi="微软雅黑"/>
          <w:szCs w:val="21"/>
        </w:rPr>
      </w:pPr>
      <w:r>
        <w:rPr>
          <w:rFonts w:ascii="微软雅黑" w:eastAsia="微软雅黑" w:hAnsi="微软雅黑"/>
          <w:szCs w:val="21"/>
        </w:rPr>
        <w:t>通过智能分析</w:t>
      </w:r>
      <w:r>
        <w:rPr>
          <w:rFonts w:ascii="微软雅黑" w:eastAsia="微软雅黑" w:hAnsi="微软雅黑" w:hint="eastAsia"/>
          <w:szCs w:val="21"/>
        </w:rPr>
        <w:t>政策的内容表述</w:t>
      </w:r>
      <w:r>
        <w:rPr>
          <w:rFonts w:ascii="微软雅黑" w:eastAsia="微软雅黑" w:hAnsi="微软雅黑"/>
          <w:szCs w:val="21"/>
        </w:rPr>
        <w:t>，</w:t>
      </w:r>
      <w:r>
        <w:rPr>
          <w:rFonts w:ascii="微软雅黑" w:eastAsia="微软雅黑" w:hAnsi="微软雅黑" w:hint="eastAsia"/>
          <w:szCs w:val="21"/>
        </w:rPr>
        <w:t>自动归类哪些是申报通知、公示公告及政策法规等，并根据公司行业来评判政策的匹配度并排序，为办理人员提供轻重缓急的依据</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noProof/>
          <w:szCs w:val="21"/>
        </w:rPr>
        <w:lastRenderedPageBreak/>
        <w:drawing>
          <wp:inline distT="0" distB="0" distL="114300" distR="114300">
            <wp:extent cx="5243195" cy="3116580"/>
            <wp:effectExtent l="9525" t="9525" r="24130" b="17145"/>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2"/>
                    <a:stretch>
                      <a:fillRect/>
                    </a:stretch>
                  </pic:blipFill>
                  <pic:spPr>
                    <a:xfrm>
                      <a:off x="0" y="0"/>
                      <a:ext cx="5243195" cy="3116580"/>
                    </a:xfrm>
                    <a:prstGeom prst="rect">
                      <a:avLst/>
                    </a:prstGeom>
                    <a:noFill/>
                    <a:ln>
                      <a:solidFill>
                        <a:schemeClr val="bg1">
                          <a:lumMod val="95000"/>
                        </a:schemeClr>
                      </a:solidFill>
                    </a:ln>
                  </pic:spPr>
                </pic:pic>
              </a:graphicData>
            </a:graphic>
          </wp:inline>
        </w:drawing>
      </w:r>
    </w:p>
    <w:p w:rsidR="00790675" w:rsidRDefault="00623255">
      <w:pPr>
        <w:pStyle w:val="110"/>
        <w:numPr>
          <w:ilvl w:val="0"/>
          <w:numId w:val="15"/>
        </w:numPr>
        <w:spacing w:beforeLines="50" w:before="156" w:afterLines="50" w:after="156"/>
        <w:ind w:firstLineChars="0"/>
        <w:jc w:val="left"/>
        <w:rPr>
          <w:rFonts w:ascii="微软雅黑" w:eastAsia="微软雅黑" w:hAnsi="微软雅黑"/>
          <w:szCs w:val="21"/>
        </w:rPr>
      </w:pPr>
      <w:r>
        <w:rPr>
          <w:rFonts w:ascii="微软雅黑" w:eastAsia="微软雅黑" w:hAnsi="微软雅黑"/>
          <w:szCs w:val="21"/>
        </w:rPr>
        <w:t>智能分析提取关键信息</w:t>
      </w:r>
      <w:r>
        <w:rPr>
          <w:rFonts w:ascii="微软雅黑" w:eastAsia="微软雅黑" w:hAnsi="微软雅黑" w:hint="eastAsia"/>
          <w:szCs w:val="21"/>
        </w:rPr>
        <w:t>，政策的发布单位、政策的支持力度、政策的申报条件等，为办理人员提供联系方式，及相关的资质材料准备清单</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45" name="图片 45" descr="政策信息库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政策信息库2"/>
                    <pic:cNvPicPr>
                      <a:picLocks noChangeAspect="1"/>
                    </pic:cNvPicPr>
                  </pic:nvPicPr>
                  <pic:blipFill>
                    <a:blip r:embed="rId23"/>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5"/>
        </w:numPr>
        <w:spacing w:beforeLines="50" w:before="156" w:afterLines="50" w:after="156"/>
        <w:ind w:firstLineChars="0"/>
        <w:jc w:val="left"/>
        <w:rPr>
          <w:rFonts w:ascii="微软雅黑" w:eastAsia="微软雅黑" w:hAnsi="微软雅黑"/>
          <w:szCs w:val="21"/>
        </w:rPr>
      </w:pPr>
      <w:r>
        <w:rPr>
          <w:rFonts w:ascii="微软雅黑" w:eastAsia="微软雅黑" w:hAnsi="微软雅黑" w:hint="eastAsia"/>
          <w:szCs w:val="21"/>
        </w:rPr>
        <w:t>根据公司注册所在地、政策内容分析符合公司的资金类、资质类及人才类政策，为办理人员提供精准政策的快速解读通道</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5243195" cy="3116580"/>
            <wp:effectExtent l="9525" t="9525" r="24130" b="17145"/>
            <wp:docPr id="46" name="图片 46" descr="政策信息库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政策信息库3"/>
                    <pic:cNvPicPr>
                      <a:picLocks noChangeAspect="1"/>
                    </pic:cNvPicPr>
                  </pic:nvPicPr>
                  <pic:blipFill>
                    <a:blip r:embed="rId24"/>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5"/>
        </w:numPr>
        <w:spacing w:beforeLines="50" w:before="156" w:afterLines="50" w:after="156"/>
        <w:ind w:firstLineChars="0"/>
        <w:jc w:val="left"/>
        <w:rPr>
          <w:rFonts w:ascii="微软雅黑" w:eastAsia="微软雅黑" w:hAnsi="微软雅黑"/>
          <w:szCs w:val="21"/>
        </w:rPr>
      </w:pPr>
      <w:r>
        <w:rPr>
          <w:rFonts w:ascii="微软雅黑" w:eastAsia="微软雅黑" w:hAnsi="微软雅黑" w:hint="eastAsia"/>
          <w:szCs w:val="21"/>
        </w:rPr>
        <w:t>提供政策办理申请过程管理，自动监控申报项目截止时间，及时提醒避免错过申报机会，并通过指派人员负责办理，方便随时反馈政策的办理情况</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47" name="图片 47" descr="政策信息库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政策信息库4"/>
                    <pic:cNvPicPr>
                      <a:picLocks noChangeAspect="1"/>
                    </pic:cNvPicPr>
                  </pic:nvPicPr>
                  <pic:blipFill>
                    <a:blip r:embed="rId25"/>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790675">
      <w:pPr>
        <w:pStyle w:val="110"/>
        <w:spacing w:beforeLines="50" w:before="156" w:afterLines="50" w:after="156"/>
        <w:jc w:val="left"/>
        <w:rPr>
          <w:rFonts w:ascii="微软雅黑" w:eastAsia="微软雅黑" w:hAnsi="微软雅黑"/>
          <w:szCs w:val="21"/>
        </w:rPr>
      </w:pPr>
    </w:p>
    <w:p w:rsidR="00790675" w:rsidRDefault="00623255">
      <w:pPr>
        <w:pStyle w:val="3"/>
        <w:numPr>
          <w:ilvl w:val="0"/>
          <w:numId w:val="12"/>
        </w:numPr>
        <w:shd w:val="clear" w:color="auto" w:fill="E6E6E6"/>
        <w:tabs>
          <w:tab w:val="left" w:pos="750"/>
        </w:tabs>
        <w:spacing w:beforeLines="50" w:before="156" w:afterLines="50" w:after="156" w:line="240" w:lineRule="auto"/>
        <w:rPr>
          <w:rFonts w:ascii="微软雅黑" w:eastAsia="微软雅黑" w:hAnsi="微软雅黑" w:cs="Arial"/>
          <w:bCs w:val="0"/>
          <w:color w:val="333333"/>
          <w:sz w:val="21"/>
          <w:szCs w:val="21"/>
        </w:rPr>
      </w:pPr>
      <w:bookmarkStart w:id="12" w:name="_Toc100082198"/>
      <w:r>
        <w:rPr>
          <w:rFonts w:ascii="微软雅黑" w:eastAsia="微软雅黑" w:hAnsi="微软雅黑" w:cs="Arial" w:hint="eastAsia"/>
          <w:bCs w:val="0"/>
          <w:color w:val="333333"/>
          <w:sz w:val="21"/>
          <w:szCs w:val="21"/>
        </w:rPr>
        <w:lastRenderedPageBreak/>
        <w:t>岗位发布及简历收取</w:t>
      </w:r>
      <w:r>
        <w:rPr>
          <w:rFonts w:ascii="微软雅黑" w:eastAsia="微软雅黑" w:hAnsi="微软雅黑" w:cs="Arial"/>
          <w:bCs w:val="0"/>
          <w:color w:val="333333"/>
          <w:sz w:val="21"/>
          <w:szCs w:val="21"/>
        </w:rPr>
        <w:t>解决方案</w:t>
      </w:r>
      <w:bookmarkEnd w:id="12"/>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HR</w:t>
      </w:r>
      <w:r>
        <w:rPr>
          <w:rFonts w:ascii="微软雅黑" w:eastAsia="微软雅黑" w:hAnsi="微软雅黑"/>
          <w:szCs w:val="21"/>
        </w:rPr>
        <w:t>招聘</w:t>
      </w:r>
      <w:r>
        <w:rPr>
          <w:rFonts w:ascii="微软雅黑" w:eastAsia="微软雅黑" w:hAnsi="微软雅黑" w:hint="eastAsia"/>
          <w:szCs w:val="21"/>
        </w:rPr>
        <w:t>的核心工作就是尽可能的找到大量的人才简历，通常</w:t>
      </w:r>
      <w:r>
        <w:rPr>
          <w:rFonts w:ascii="微软雅黑" w:eastAsia="微软雅黑" w:hAnsi="微软雅黑" w:hint="eastAsia"/>
          <w:szCs w:val="21"/>
        </w:rPr>
        <w:t>2</w:t>
      </w:r>
      <w:r>
        <w:rPr>
          <w:rFonts w:ascii="微软雅黑" w:eastAsia="微软雅黑" w:hAnsi="微软雅黑" w:hint="eastAsia"/>
          <w:szCs w:val="21"/>
        </w:rPr>
        <w:t>个做法：一个是</w:t>
      </w:r>
      <w:r>
        <w:rPr>
          <w:rFonts w:ascii="微软雅黑" w:eastAsia="微软雅黑" w:hAnsi="微软雅黑"/>
          <w:szCs w:val="21"/>
        </w:rPr>
        <w:t>将岗位</w:t>
      </w:r>
      <w:r>
        <w:rPr>
          <w:rFonts w:ascii="微软雅黑" w:eastAsia="微软雅黑" w:hAnsi="微软雅黑"/>
          <w:szCs w:val="21"/>
        </w:rPr>
        <w:t>JD</w:t>
      </w:r>
      <w:r>
        <w:rPr>
          <w:rFonts w:ascii="微软雅黑" w:eastAsia="微软雅黑" w:hAnsi="微软雅黑"/>
          <w:szCs w:val="21"/>
        </w:rPr>
        <w:t>发布</w:t>
      </w:r>
      <w:r>
        <w:rPr>
          <w:rFonts w:ascii="微软雅黑" w:eastAsia="微软雅黑" w:hAnsi="微软雅黑" w:hint="eastAsia"/>
          <w:szCs w:val="21"/>
        </w:rPr>
        <w:t>到更多的</w:t>
      </w:r>
      <w:r>
        <w:rPr>
          <w:rFonts w:ascii="微软雅黑" w:eastAsia="微软雅黑" w:hAnsi="微软雅黑"/>
          <w:szCs w:val="21"/>
        </w:rPr>
        <w:t>招聘平台</w:t>
      </w:r>
      <w:r>
        <w:rPr>
          <w:rFonts w:ascii="微软雅黑" w:eastAsia="微软雅黑" w:hAnsi="微软雅黑" w:hint="eastAsia"/>
          <w:szCs w:val="21"/>
        </w:rPr>
        <w:t>以扩大简历</w:t>
      </w:r>
      <w:r>
        <w:rPr>
          <w:rFonts w:ascii="微软雅黑" w:eastAsia="微软雅黑" w:hAnsi="微软雅黑" w:hint="eastAsia"/>
          <w:szCs w:val="21"/>
        </w:rPr>
        <w:t>的投递量</w:t>
      </w:r>
      <w:r>
        <w:rPr>
          <w:rFonts w:ascii="微软雅黑" w:eastAsia="微软雅黑" w:hAnsi="微软雅黑"/>
          <w:szCs w:val="21"/>
        </w:rPr>
        <w:t>，</w:t>
      </w:r>
      <w:r>
        <w:rPr>
          <w:rFonts w:ascii="微软雅黑" w:eastAsia="微软雅黑" w:hAnsi="微软雅黑" w:hint="eastAsia"/>
          <w:szCs w:val="21"/>
        </w:rPr>
        <w:t>这样也就导致了</w:t>
      </w:r>
      <w:r>
        <w:rPr>
          <w:rFonts w:ascii="微软雅黑" w:eastAsia="微软雅黑" w:hAnsi="微软雅黑"/>
          <w:szCs w:val="21"/>
        </w:rPr>
        <w:t>一样的岗位</w:t>
      </w:r>
      <w:r>
        <w:rPr>
          <w:rFonts w:ascii="微软雅黑" w:eastAsia="微软雅黑" w:hAnsi="微软雅黑" w:hint="eastAsia"/>
          <w:szCs w:val="21"/>
        </w:rPr>
        <w:t>内容</w:t>
      </w:r>
      <w:r>
        <w:rPr>
          <w:rFonts w:ascii="微软雅黑" w:eastAsia="微软雅黑" w:hAnsi="微软雅黑"/>
          <w:szCs w:val="21"/>
        </w:rPr>
        <w:t>要切换不同平台重复</w:t>
      </w:r>
      <w:r>
        <w:rPr>
          <w:rFonts w:ascii="微软雅黑" w:eastAsia="微软雅黑" w:hAnsi="微软雅黑" w:hint="eastAsia"/>
          <w:szCs w:val="21"/>
        </w:rPr>
        <w:t>去</w:t>
      </w:r>
      <w:r>
        <w:rPr>
          <w:rFonts w:ascii="微软雅黑" w:eastAsia="微软雅黑" w:hAnsi="微软雅黑"/>
          <w:szCs w:val="21"/>
        </w:rPr>
        <w:t>发布。</w:t>
      </w:r>
      <w:r>
        <w:rPr>
          <w:rFonts w:ascii="微软雅黑" w:eastAsia="微软雅黑" w:hAnsi="微软雅黑" w:hint="eastAsia"/>
          <w:szCs w:val="21"/>
        </w:rPr>
        <w:t>但尽管如此，实际上主动投递来的简历量往往还是满足不了招聘的人才缺口，所以第二个做法，</w:t>
      </w:r>
      <w:r>
        <w:rPr>
          <w:rFonts w:ascii="微软雅黑" w:eastAsia="微软雅黑" w:hAnsi="微软雅黑" w:hint="eastAsia"/>
          <w:szCs w:val="21"/>
        </w:rPr>
        <w:t>HR</w:t>
      </w:r>
      <w:r>
        <w:rPr>
          <w:rFonts w:ascii="微软雅黑" w:eastAsia="微软雅黑" w:hAnsi="微软雅黑" w:hint="eastAsia"/>
          <w:szCs w:val="21"/>
        </w:rPr>
        <w:t>其实是把大量的精力投入到</w:t>
      </w:r>
      <w:r>
        <w:rPr>
          <w:rFonts w:ascii="微软雅黑" w:eastAsia="微软雅黑" w:hAnsi="微软雅黑"/>
          <w:szCs w:val="21"/>
        </w:rPr>
        <w:t>主动</w:t>
      </w:r>
      <w:r>
        <w:rPr>
          <w:rFonts w:ascii="微软雅黑" w:eastAsia="微软雅黑" w:hAnsi="微软雅黑" w:hint="eastAsia"/>
          <w:szCs w:val="21"/>
        </w:rPr>
        <w:t>去</w:t>
      </w:r>
      <w:proofErr w:type="gramStart"/>
      <w:r>
        <w:rPr>
          <w:rFonts w:ascii="微软雅黑" w:eastAsia="微软雅黑" w:hAnsi="微软雅黑" w:hint="eastAsia"/>
          <w:szCs w:val="21"/>
        </w:rPr>
        <w:t>找</w:t>
      </w:r>
      <w:r>
        <w:rPr>
          <w:rFonts w:ascii="微软雅黑" w:eastAsia="微软雅黑" w:hAnsi="微软雅黑"/>
          <w:szCs w:val="21"/>
        </w:rPr>
        <w:t>符合</w:t>
      </w:r>
      <w:proofErr w:type="gramEnd"/>
      <w:r>
        <w:rPr>
          <w:rFonts w:ascii="微软雅黑" w:eastAsia="微软雅黑" w:hAnsi="微软雅黑" w:hint="eastAsia"/>
          <w:szCs w:val="21"/>
        </w:rPr>
        <w:t>条件</w:t>
      </w:r>
      <w:r>
        <w:rPr>
          <w:rFonts w:ascii="微软雅黑" w:eastAsia="微软雅黑" w:hAnsi="微软雅黑"/>
          <w:szCs w:val="21"/>
        </w:rPr>
        <w:t>的</w:t>
      </w:r>
      <w:r>
        <w:rPr>
          <w:rFonts w:ascii="微软雅黑" w:eastAsia="微软雅黑" w:hAnsi="微软雅黑" w:hint="eastAsia"/>
          <w:szCs w:val="21"/>
        </w:rPr>
        <w:t>潜在</w:t>
      </w:r>
      <w:r>
        <w:rPr>
          <w:rFonts w:ascii="微软雅黑" w:eastAsia="微软雅黑" w:hAnsi="微软雅黑"/>
          <w:szCs w:val="21"/>
        </w:rPr>
        <w:t>人才</w:t>
      </w:r>
      <w:r>
        <w:rPr>
          <w:rFonts w:ascii="微软雅黑" w:eastAsia="微软雅黑" w:hAnsi="微软雅黑" w:hint="eastAsia"/>
          <w:szCs w:val="21"/>
        </w:rPr>
        <w:t>，一天往往要搜几百个简历并一一查看工作经验是否满足岗位技能要求，满足的再主动和他们</w:t>
      </w:r>
      <w:proofErr w:type="gramStart"/>
      <w:r>
        <w:rPr>
          <w:rFonts w:ascii="微软雅黑" w:eastAsia="微软雅黑" w:hAnsi="微软雅黑" w:hint="eastAsia"/>
          <w:szCs w:val="21"/>
        </w:rPr>
        <w:t>一</w:t>
      </w:r>
      <w:proofErr w:type="gramEnd"/>
      <w:r>
        <w:rPr>
          <w:rFonts w:ascii="微软雅黑" w:eastAsia="微软雅黑" w:hAnsi="微软雅黑" w:hint="eastAsia"/>
          <w:szCs w:val="21"/>
        </w:rPr>
        <w:t>一发邀请打招呼</w:t>
      </w:r>
      <w:r>
        <w:rPr>
          <w:rFonts w:ascii="微软雅黑" w:eastAsia="微软雅黑" w:hAnsi="微软雅黑"/>
          <w:szCs w:val="21"/>
        </w:rPr>
        <w:t>，</w:t>
      </w:r>
      <w:r>
        <w:rPr>
          <w:rFonts w:ascii="微软雅黑" w:eastAsia="微软雅黑" w:hAnsi="微软雅黑" w:hint="eastAsia"/>
          <w:szCs w:val="21"/>
        </w:rPr>
        <w:t>为此需要付出极大的工作量</w:t>
      </w:r>
      <w:r>
        <w:rPr>
          <w:rFonts w:ascii="微软雅黑" w:eastAsia="微软雅黑" w:hAnsi="微软雅黑"/>
          <w:szCs w:val="21"/>
        </w:rPr>
        <w:t>。</w:t>
      </w:r>
      <w:r>
        <w:rPr>
          <w:rFonts w:ascii="微软雅黑" w:eastAsia="微软雅黑" w:hAnsi="微软雅黑" w:hint="eastAsia"/>
          <w:szCs w:val="21"/>
        </w:rPr>
        <w:t xml:space="preserve"> </w:t>
      </w:r>
      <w:r>
        <w:rPr>
          <w:rFonts w:ascii="微软雅黑" w:eastAsia="微软雅黑" w:hAnsi="微软雅黑"/>
          <w:szCs w:val="21"/>
        </w:rPr>
        <w:t xml:space="preserve"> </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那我们能否实现简历一键发布到各招聘平台，并且由机器人主动联系潜在的人才，然后自动抓取所有投递简历，来为</w:t>
      </w:r>
      <w:r>
        <w:rPr>
          <w:rFonts w:ascii="微软雅黑" w:eastAsia="微软雅黑" w:hAnsi="微软雅黑" w:hint="eastAsia"/>
          <w:szCs w:val="21"/>
        </w:rPr>
        <w:t>HR</w:t>
      </w:r>
      <w:r>
        <w:rPr>
          <w:rFonts w:ascii="微软雅黑" w:eastAsia="微软雅黑" w:hAnsi="微软雅黑" w:hint="eastAsia"/>
          <w:szCs w:val="21"/>
        </w:rPr>
        <w:t>工作减负，提高找人效率呢？</w:t>
      </w:r>
    </w:p>
    <w:p w:rsidR="00790675" w:rsidRDefault="00623255">
      <w:pPr>
        <w:pStyle w:val="110"/>
        <w:numPr>
          <w:ilvl w:val="0"/>
          <w:numId w:val="16"/>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首先</w:t>
      </w:r>
      <w:r>
        <w:rPr>
          <w:rFonts w:ascii="微软雅黑" w:eastAsia="微软雅黑" w:hAnsi="微软雅黑"/>
          <w:szCs w:val="21"/>
        </w:rPr>
        <w:t>HR</w:t>
      </w:r>
      <w:r>
        <w:rPr>
          <w:rFonts w:ascii="微软雅黑" w:eastAsia="微软雅黑" w:hAnsi="微软雅黑"/>
          <w:szCs w:val="21"/>
        </w:rPr>
        <w:t>填好岗位</w:t>
      </w:r>
      <w:r>
        <w:rPr>
          <w:rFonts w:ascii="微软雅黑" w:eastAsia="微软雅黑" w:hAnsi="微软雅黑"/>
          <w:szCs w:val="21"/>
        </w:rPr>
        <w:t>JD</w:t>
      </w:r>
      <w:r>
        <w:rPr>
          <w:rFonts w:ascii="微软雅黑" w:eastAsia="微软雅黑" w:hAnsi="微软雅黑"/>
          <w:szCs w:val="21"/>
        </w:rPr>
        <w:t>后，机器人会自动读取岗位信息</w:t>
      </w:r>
      <w:r>
        <w:rPr>
          <w:rFonts w:ascii="微软雅黑" w:eastAsia="微软雅黑" w:hAnsi="微软雅黑" w:hint="eastAsia"/>
          <w:szCs w:val="21"/>
        </w:rPr>
        <w:t>并</w:t>
      </w:r>
      <w:r>
        <w:rPr>
          <w:rFonts w:ascii="微软雅黑" w:eastAsia="微软雅黑" w:hAnsi="微软雅黑"/>
          <w:szCs w:val="21"/>
        </w:rPr>
        <w:t>发布到各</w:t>
      </w:r>
      <w:r>
        <w:rPr>
          <w:rFonts w:ascii="微软雅黑" w:eastAsia="微软雅黑" w:hAnsi="微软雅黑" w:hint="eastAsia"/>
          <w:szCs w:val="21"/>
        </w:rPr>
        <w:t>个</w:t>
      </w:r>
      <w:r>
        <w:rPr>
          <w:rFonts w:ascii="微软雅黑" w:eastAsia="微软雅黑" w:hAnsi="微软雅黑"/>
          <w:szCs w:val="21"/>
        </w:rPr>
        <w:t>招聘平台上，解决发布一个职位要切换多个平台</w:t>
      </w:r>
      <w:r>
        <w:rPr>
          <w:rFonts w:ascii="微软雅黑" w:eastAsia="微软雅黑" w:hAnsi="微软雅黑" w:hint="eastAsia"/>
          <w:szCs w:val="21"/>
        </w:rPr>
        <w:t>发布</w:t>
      </w:r>
      <w:r>
        <w:rPr>
          <w:rFonts w:ascii="微软雅黑" w:eastAsia="微软雅黑" w:hAnsi="微软雅黑"/>
          <w:szCs w:val="21"/>
        </w:rPr>
        <w:t>的</w:t>
      </w:r>
      <w:r>
        <w:rPr>
          <w:rFonts w:ascii="微软雅黑" w:eastAsia="微软雅黑" w:hAnsi="微软雅黑" w:hint="eastAsia"/>
          <w:szCs w:val="21"/>
        </w:rPr>
        <w:t>重复性</w:t>
      </w:r>
      <w:r>
        <w:rPr>
          <w:rFonts w:ascii="微软雅黑" w:eastAsia="微软雅黑" w:hAnsi="微软雅黑"/>
          <w:szCs w:val="21"/>
        </w:rPr>
        <w:t>问题</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48" name="图片 48" descr="简历备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简历备份 3"/>
                    <pic:cNvPicPr>
                      <a:picLocks noChangeAspect="1"/>
                    </pic:cNvPicPr>
                  </pic:nvPicPr>
                  <pic:blipFill>
                    <a:blip r:embed="rId26"/>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6"/>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机器人自动</w:t>
      </w:r>
      <w:r>
        <w:rPr>
          <w:rFonts w:ascii="微软雅黑" w:eastAsia="微软雅黑" w:hAnsi="微软雅黑" w:hint="eastAsia"/>
          <w:szCs w:val="21"/>
        </w:rPr>
        <w:t>根据</w:t>
      </w:r>
      <w:r>
        <w:rPr>
          <w:rFonts w:ascii="微软雅黑" w:eastAsia="微软雅黑" w:hAnsi="微软雅黑"/>
          <w:szCs w:val="21"/>
        </w:rPr>
        <w:t>HR</w:t>
      </w:r>
      <w:r>
        <w:rPr>
          <w:rFonts w:ascii="微软雅黑" w:eastAsia="微软雅黑" w:hAnsi="微软雅黑"/>
          <w:szCs w:val="21"/>
        </w:rPr>
        <w:t>设置好</w:t>
      </w:r>
      <w:r>
        <w:rPr>
          <w:rFonts w:ascii="微软雅黑" w:eastAsia="微软雅黑" w:hAnsi="微软雅黑" w:hint="eastAsia"/>
          <w:szCs w:val="21"/>
        </w:rPr>
        <w:t>的</w:t>
      </w:r>
      <w:r>
        <w:rPr>
          <w:rFonts w:ascii="微软雅黑" w:eastAsia="微软雅黑" w:hAnsi="微软雅黑"/>
          <w:szCs w:val="21"/>
        </w:rPr>
        <w:t>人才</w:t>
      </w:r>
      <w:r>
        <w:rPr>
          <w:rFonts w:ascii="微软雅黑" w:eastAsia="微软雅黑" w:hAnsi="微软雅黑" w:hint="eastAsia"/>
          <w:szCs w:val="21"/>
        </w:rPr>
        <w:t>初</w:t>
      </w:r>
      <w:r>
        <w:rPr>
          <w:rFonts w:ascii="微软雅黑" w:eastAsia="微软雅黑" w:hAnsi="微软雅黑"/>
          <w:szCs w:val="21"/>
        </w:rPr>
        <w:t>筛条件，</w:t>
      </w:r>
      <w:r>
        <w:rPr>
          <w:rFonts w:ascii="微软雅黑" w:eastAsia="微软雅黑" w:hAnsi="微软雅黑" w:hint="eastAsia"/>
          <w:szCs w:val="21"/>
        </w:rPr>
        <w:t>搜索初</w:t>
      </w:r>
      <w:r>
        <w:rPr>
          <w:rFonts w:ascii="微软雅黑" w:eastAsia="微软雅黑" w:hAnsi="微软雅黑"/>
          <w:szCs w:val="21"/>
        </w:rPr>
        <w:t>筛</w:t>
      </w:r>
      <w:r>
        <w:rPr>
          <w:rFonts w:ascii="微软雅黑" w:eastAsia="微软雅黑" w:hAnsi="微软雅黑" w:hint="eastAsia"/>
          <w:szCs w:val="21"/>
        </w:rPr>
        <w:t>人才列表，并一一打开简历提取</w:t>
      </w:r>
      <w:r>
        <w:rPr>
          <w:rFonts w:ascii="微软雅黑" w:eastAsia="微软雅黑" w:hAnsi="微软雅黑" w:hint="eastAsia"/>
          <w:szCs w:val="21"/>
        </w:rPr>
        <w:lastRenderedPageBreak/>
        <w:t>关键技能的描述以判断是否满足，如满足的自动给这个人发送邀请信息，完成自动联系人才的工作</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49" name="图片 49" descr="简历备份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简历备份 4"/>
                    <pic:cNvPicPr>
                      <a:picLocks noChangeAspect="1"/>
                    </pic:cNvPicPr>
                  </pic:nvPicPr>
                  <pic:blipFill>
                    <a:blip r:embed="rId27"/>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6"/>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至此，我们已完成了岗位的发布和人才的自动沟通。那接下来，</w:t>
      </w:r>
      <w:r>
        <w:rPr>
          <w:rFonts w:ascii="微软雅黑" w:eastAsia="微软雅黑" w:hAnsi="微软雅黑"/>
          <w:szCs w:val="21"/>
        </w:rPr>
        <w:t>机器人将会自动</w:t>
      </w:r>
      <w:r>
        <w:rPr>
          <w:rFonts w:ascii="微软雅黑" w:eastAsia="微软雅黑" w:hAnsi="微软雅黑" w:hint="eastAsia"/>
          <w:szCs w:val="21"/>
        </w:rPr>
        <w:t>获</w:t>
      </w:r>
      <w:r>
        <w:rPr>
          <w:rFonts w:ascii="微软雅黑" w:eastAsia="微软雅黑" w:hAnsi="微软雅黑"/>
          <w:szCs w:val="21"/>
        </w:rPr>
        <w:t>取各大招聘平台收到的简历，实现简历的统一</w:t>
      </w:r>
      <w:r>
        <w:rPr>
          <w:rFonts w:ascii="微软雅黑" w:eastAsia="微软雅黑" w:hAnsi="微软雅黑" w:hint="eastAsia"/>
          <w:szCs w:val="21"/>
        </w:rPr>
        <w:t>自动入库</w:t>
      </w:r>
      <w:r>
        <w:rPr>
          <w:rFonts w:ascii="微软雅黑" w:eastAsia="微软雅黑" w:hAnsi="微软雅黑"/>
          <w:szCs w:val="21"/>
        </w:rPr>
        <w:t>管理</w:t>
      </w:r>
      <w:r>
        <w:rPr>
          <w:rFonts w:ascii="微软雅黑" w:eastAsia="微软雅黑" w:hAnsi="微软雅黑" w:hint="eastAsia"/>
          <w:szCs w:val="21"/>
        </w:rPr>
        <w:t xml:space="preserve"> </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50" name="图片 50" descr="简历备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简历备份 2"/>
                    <pic:cNvPicPr>
                      <a:picLocks noChangeAspect="1"/>
                    </pic:cNvPicPr>
                  </pic:nvPicPr>
                  <pic:blipFill>
                    <a:blip r:embed="rId28"/>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6"/>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lastRenderedPageBreak/>
        <w:t>通过智能分析提取简历关键信息，年龄、学历、联系方式、工作经历，为</w:t>
      </w:r>
      <w:r>
        <w:rPr>
          <w:rFonts w:ascii="微软雅黑" w:eastAsia="微软雅黑" w:hAnsi="微软雅黑"/>
          <w:szCs w:val="21"/>
        </w:rPr>
        <w:t>HR</w:t>
      </w:r>
      <w:r>
        <w:rPr>
          <w:rFonts w:ascii="微软雅黑" w:eastAsia="微软雅黑" w:hAnsi="微软雅黑" w:hint="eastAsia"/>
          <w:szCs w:val="21"/>
        </w:rPr>
        <w:t>的</w:t>
      </w:r>
      <w:r>
        <w:rPr>
          <w:rFonts w:ascii="微软雅黑" w:eastAsia="微软雅黑" w:hAnsi="微软雅黑"/>
          <w:szCs w:val="21"/>
        </w:rPr>
        <w:t>人才</w:t>
      </w:r>
      <w:r>
        <w:rPr>
          <w:rFonts w:ascii="微软雅黑" w:eastAsia="微软雅黑" w:hAnsi="微软雅黑" w:hint="eastAsia"/>
          <w:szCs w:val="21"/>
        </w:rPr>
        <w:t>简历管理</w:t>
      </w:r>
      <w:r>
        <w:rPr>
          <w:rFonts w:ascii="微软雅黑" w:eastAsia="微软雅黑" w:hAnsi="微软雅黑"/>
          <w:szCs w:val="21"/>
        </w:rPr>
        <w:t>提供</w:t>
      </w:r>
      <w:r>
        <w:rPr>
          <w:rFonts w:ascii="微软雅黑" w:eastAsia="微软雅黑" w:hAnsi="微软雅黑" w:hint="eastAsia"/>
          <w:szCs w:val="21"/>
        </w:rPr>
        <w:t>数据</w:t>
      </w:r>
      <w:r>
        <w:rPr>
          <w:rFonts w:ascii="微软雅黑" w:eastAsia="微软雅黑" w:hAnsi="微软雅黑"/>
          <w:szCs w:val="21"/>
        </w:rPr>
        <w:t>依据</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51" name="图片 51" descr="简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简历"/>
                    <pic:cNvPicPr>
                      <a:picLocks noChangeAspect="1"/>
                    </pic:cNvPicPr>
                  </pic:nvPicPr>
                  <pic:blipFill>
                    <a:blip r:embed="rId29"/>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6"/>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当机器人抓取到简历后，会自动</w:t>
      </w:r>
      <w:r>
        <w:rPr>
          <w:rFonts w:ascii="微软雅黑" w:eastAsia="微软雅黑" w:hAnsi="微软雅黑" w:hint="eastAsia"/>
          <w:szCs w:val="21"/>
        </w:rPr>
        <w:t>根据投递的岗位关键信息，</w:t>
      </w:r>
      <w:r>
        <w:rPr>
          <w:rFonts w:ascii="微软雅黑" w:eastAsia="微软雅黑" w:hAnsi="微软雅黑"/>
          <w:szCs w:val="21"/>
        </w:rPr>
        <w:t>为其分配</w:t>
      </w:r>
      <w:r>
        <w:rPr>
          <w:rFonts w:ascii="微软雅黑" w:eastAsia="微软雅黑" w:hAnsi="微软雅黑" w:hint="eastAsia"/>
          <w:szCs w:val="21"/>
        </w:rPr>
        <w:t>对应</w:t>
      </w:r>
      <w:r>
        <w:rPr>
          <w:rFonts w:ascii="微软雅黑" w:eastAsia="微软雅黑" w:hAnsi="微软雅黑"/>
          <w:szCs w:val="21"/>
        </w:rPr>
        <w:t>的</w:t>
      </w:r>
      <w:r>
        <w:rPr>
          <w:rFonts w:ascii="微软雅黑" w:eastAsia="微软雅黑" w:hAnsi="微软雅黑"/>
          <w:szCs w:val="21"/>
        </w:rPr>
        <w:t>HR</w:t>
      </w:r>
      <w:r>
        <w:rPr>
          <w:rFonts w:ascii="微软雅黑" w:eastAsia="微软雅黑" w:hAnsi="微软雅黑"/>
          <w:szCs w:val="21"/>
        </w:rPr>
        <w:t>，</w:t>
      </w:r>
      <w:r>
        <w:rPr>
          <w:rFonts w:ascii="微软雅黑" w:eastAsia="微软雅黑" w:hAnsi="微软雅黑" w:hint="eastAsia"/>
          <w:szCs w:val="21"/>
        </w:rPr>
        <w:t>及时</w:t>
      </w:r>
      <w:r>
        <w:rPr>
          <w:rFonts w:ascii="微软雅黑" w:eastAsia="微软雅黑" w:hAnsi="微软雅黑"/>
          <w:szCs w:val="21"/>
        </w:rPr>
        <w:t>负责跟进</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52" name="图片 52" descr="简历备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简历备份"/>
                    <pic:cNvPicPr>
                      <a:picLocks noChangeAspect="1"/>
                    </pic:cNvPicPr>
                  </pic:nvPicPr>
                  <pic:blipFill>
                    <a:blip r:embed="rId30"/>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790675">
      <w:pPr>
        <w:pStyle w:val="110"/>
        <w:spacing w:beforeLines="50" w:before="156" w:afterLines="50" w:after="156"/>
        <w:ind w:firstLineChars="0" w:firstLine="0"/>
        <w:jc w:val="left"/>
        <w:rPr>
          <w:rFonts w:ascii="微软雅黑" w:eastAsia="微软雅黑" w:hAnsi="微软雅黑"/>
          <w:szCs w:val="21"/>
        </w:rPr>
      </w:pPr>
    </w:p>
    <w:p w:rsidR="00790675" w:rsidRDefault="00623255">
      <w:pPr>
        <w:pStyle w:val="3"/>
        <w:numPr>
          <w:ilvl w:val="0"/>
          <w:numId w:val="12"/>
        </w:numPr>
        <w:shd w:val="clear" w:color="auto" w:fill="E6E6E6"/>
        <w:tabs>
          <w:tab w:val="left" w:pos="750"/>
        </w:tabs>
        <w:spacing w:beforeLines="50" w:before="156" w:afterLines="50" w:after="156" w:line="240" w:lineRule="auto"/>
        <w:rPr>
          <w:rFonts w:ascii="微软雅黑" w:eastAsia="微软雅黑" w:hAnsi="微软雅黑" w:cs="Arial"/>
          <w:bCs w:val="0"/>
          <w:color w:val="333333"/>
          <w:sz w:val="21"/>
          <w:szCs w:val="21"/>
        </w:rPr>
      </w:pPr>
      <w:bookmarkStart w:id="13" w:name="_Toc100082199"/>
      <w:proofErr w:type="gramStart"/>
      <w:r>
        <w:rPr>
          <w:rFonts w:ascii="微软雅黑" w:eastAsia="微软雅黑" w:hAnsi="微软雅黑" w:cs="Arial" w:hint="eastAsia"/>
          <w:bCs w:val="0"/>
          <w:color w:val="333333"/>
          <w:sz w:val="21"/>
          <w:szCs w:val="21"/>
        </w:rPr>
        <w:t>竞品</w:t>
      </w:r>
      <w:r>
        <w:rPr>
          <w:rFonts w:ascii="微软雅黑" w:eastAsia="微软雅黑" w:hAnsi="微软雅黑" w:cs="Arial"/>
          <w:bCs w:val="0"/>
          <w:color w:val="333333"/>
          <w:sz w:val="21"/>
          <w:szCs w:val="21"/>
        </w:rPr>
        <w:t>信息采集</w:t>
      </w:r>
      <w:proofErr w:type="gramEnd"/>
      <w:r>
        <w:rPr>
          <w:rFonts w:ascii="微软雅黑" w:eastAsia="微软雅黑" w:hAnsi="微软雅黑" w:cs="Arial"/>
          <w:bCs w:val="0"/>
          <w:color w:val="333333"/>
          <w:sz w:val="21"/>
          <w:szCs w:val="21"/>
        </w:rPr>
        <w:t>解决方案</w:t>
      </w:r>
      <w:bookmarkEnd w:id="13"/>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竞争在市场中无处不在，企业在经营发展过程中，要从海量的互联网信息中全面、及时地收集</w:t>
      </w:r>
      <w:proofErr w:type="gramStart"/>
      <w:r>
        <w:rPr>
          <w:rFonts w:ascii="微软雅黑" w:eastAsia="微软雅黑" w:hAnsi="微软雅黑" w:hint="eastAsia"/>
          <w:szCs w:val="21"/>
        </w:rPr>
        <w:t>到竞品信息</w:t>
      </w:r>
      <w:proofErr w:type="gramEnd"/>
      <w:r>
        <w:rPr>
          <w:rFonts w:ascii="微软雅黑" w:eastAsia="微软雅黑" w:hAnsi="微软雅黑" w:hint="eastAsia"/>
          <w:szCs w:val="21"/>
        </w:rPr>
        <w:t>并不是一件容易的事。即使安排专人</w:t>
      </w:r>
      <w:proofErr w:type="gramStart"/>
      <w:r>
        <w:rPr>
          <w:rFonts w:ascii="微软雅黑" w:eastAsia="微软雅黑" w:hAnsi="微软雅黑" w:hint="eastAsia"/>
          <w:szCs w:val="21"/>
        </w:rPr>
        <w:t>收集竞品信息</w:t>
      </w:r>
      <w:proofErr w:type="gramEnd"/>
      <w:r>
        <w:rPr>
          <w:rFonts w:ascii="微软雅黑" w:eastAsia="微软雅黑" w:hAnsi="微软雅黑" w:hint="eastAsia"/>
          <w:szCs w:val="21"/>
        </w:rPr>
        <w:t>，甚至通过客户关系</w:t>
      </w:r>
      <w:proofErr w:type="gramStart"/>
      <w:r>
        <w:rPr>
          <w:rFonts w:ascii="微软雅黑" w:eastAsia="微软雅黑" w:hAnsi="微软雅黑" w:hint="eastAsia"/>
          <w:szCs w:val="21"/>
        </w:rPr>
        <w:t>打听竞品信息</w:t>
      </w:r>
      <w:proofErr w:type="gramEnd"/>
      <w:r>
        <w:rPr>
          <w:rFonts w:ascii="微软雅黑" w:eastAsia="微软雅黑" w:hAnsi="微软雅黑" w:hint="eastAsia"/>
          <w:szCs w:val="21"/>
        </w:rPr>
        <w:t>，但获取的信息仍然还是很有限的和不及时的。</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我们是否可以用机器人来全网收集</w:t>
      </w:r>
      <w:proofErr w:type="gramStart"/>
      <w:r>
        <w:rPr>
          <w:rFonts w:ascii="微软雅黑" w:eastAsia="微软雅黑" w:hAnsi="微软雅黑" w:hint="eastAsia"/>
          <w:szCs w:val="21"/>
        </w:rPr>
        <w:t>竞品信息</w:t>
      </w:r>
      <w:proofErr w:type="gramEnd"/>
      <w:r>
        <w:rPr>
          <w:rFonts w:ascii="微软雅黑" w:eastAsia="微软雅黑" w:hAnsi="微软雅黑" w:hint="eastAsia"/>
          <w:szCs w:val="21"/>
        </w:rPr>
        <w:t>并自动分析，</w:t>
      </w:r>
      <w:proofErr w:type="gramStart"/>
      <w:r>
        <w:rPr>
          <w:rFonts w:ascii="微软雅黑" w:eastAsia="微软雅黑" w:hAnsi="微软雅黑" w:hint="eastAsia"/>
          <w:szCs w:val="21"/>
        </w:rPr>
        <w:t>将竞品</w:t>
      </w:r>
      <w:proofErr w:type="gramEnd"/>
      <w:r>
        <w:rPr>
          <w:rFonts w:ascii="微软雅黑" w:eastAsia="微软雅黑" w:hAnsi="微软雅黑" w:hint="eastAsia"/>
          <w:szCs w:val="21"/>
        </w:rPr>
        <w:t>动态信息自动分好类，方便对口的部门来解读分析对策？</w:t>
      </w:r>
    </w:p>
    <w:p w:rsidR="00790675" w:rsidRDefault="00623255">
      <w:pPr>
        <w:pStyle w:val="110"/>
        <w:numPr>
          <w:ilvl w:val="0"/>
          <w:numId w:val="17"/>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首先通过机器人自动</w:t>
      </w:r>
      <w:proofErr w:type="gramStart"/>
      <w:r>
        <w:rPr>
          <w:rFonts w:ascii="微软雅黑" w:eastAsia="微软雅黑" w:hAnsi="微软雅黑"/>
          <w:szCs w:val="21"/>
        </w:rPr>
        <w:t>采集</w:t>
      </w:r>
      <w:r>
        <w:rPr>
          <w:rFonts w:ascii="微软雅黑" w:eastAsia="微软雅黑" w:hAnsi="微软雅黑" w:hint="eastAsia"/>
          <w:szCs w:val="21"/>
        </w:rPr>
        <w:t>竞品的</w:t>
      </w:r>
      <w:proofErr w:type="gramEnd"/>
      <w:r>
        <w:rPr>
          <w:rFonts w:ascii="微软雅黑" w:eastAsia="微软雅黑" w:hAnsi="微软雅黑" w:hint="eastAsia"/>
          <w:szCs w:val="21"/>
        </w:rPr>
        <w:t>官网、社交媒体、新闻网站等</w:t>
      </w:r>
      <w:r>
        <w:rPr>
          <w:rFonts w:ascii="微软雅黑" w:eastAsia="微软雅黑" w:hAnsi="微软雅黑"/>
          <w:szCs w:val="21"/>
        </w:rPr>
        <w:t>，解决人工收集</w:t>
      </w:r>
      <w:r>
        <w:rPr>
          <w:rFonts w:ascii="微软雅黑" w:eastAsia="微软雅黑" w:hAnsi="微软雅黑" w:hint="eastAsia"/>
          <w:szCs w:val="21"/>
        </w:rPr>
        <w:t>覆盖</w:t>
      </w:r>
      <w:r>
        <w:rPr>
          <w:rFonts w:ascii="微软雅黑" w:eastAsia="微软雅黑" w:hAnsi="微软雅黑"/>
          <w:szCs w:val="21"/>
        </w:rPr>
        <w:t>不全</w:t>
      </w:r>
      <w:r>
        <w:rPr>
          <w:rFonts w:ascii="微软雅黑" w:eastAsia="微软雅黑" w:hAnsi="微软雅黑" w:hint="eastAsia"/>
          <w:szCs w:val="21"/>
        </w:rPr>
        <w:t>及效率</w:t>
      </w:r>
      <w:r>
        <w:rPr>
          <w:rFonts w:ascii="微软雅黑" w:eastAsia="微软雅黑" w:hAnsi="微软雅黑"/>
          <w:szCs w:val="21"/>
        </w:rPr>
        <w:t>问题</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53" name="图片 53" descr="营销情报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营销情报库"/>
                    <pic:cNvPicPr>
                      <a:picLocks noChangeAspect="1"/>
                    </pic:cNvPicPr>
                  </pic:nvPicPr>
                  <pic:blipFill>
                    <a:blip r:embed="rId31"/>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7"/>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通过对</w:t>
      </w:r>
      <w:proofErr w:type="gramStart"/>
      <w:r>
        <w:rPr>
          <w:rFonts w:ascii="微软雅黑" w:eastAsia="微软雅黑" w:hAnsi="微软雅黑"/>
          <w:szCs w:val="21"/>
        </w:rPr>
        <w:t>竞品</w:t>
      </w:r>
      <w:r>
        <w:rPr>
          <w:rFonts w:ascii="微软雅黑" w:eastAsia="微软雅黑" w:hAnsi="微软雅黑" w:hint="eastAsia"/>
          <w:szCs w:val="21"/>
        </w:rPr>
        <w:t>信息</w:t>
      </w:r>
      <w:proofErr w:type="gramEnd"/>
      <w:r>
        <w:rPr>
          <w:rFonts w:ascii="微软雅黑" w:eastAsia="微软雅黑" w:hAnsi="微软雅黑" w:hint="eastAsia"/>
          <w:szCs w:val="21"/>
        </w:rPr>
        <w:t>的画像</w:t>
      </w:r>
      <w:r>
        <w:rPr>
          <w:rFonts w:ascii="微软雅黑" w:eastAsia="微软雅黑" w:hAnsi="微软雅黑"/>
          <w:szCs w:val="21"/>
        </w:rPr>
        <w:t>智能</w:t>
      </w:r>
      <w:r>
        <w:rPr>
          <w:rFonts w:ascii="微软雅黑" w:eastAsia="微软雅黑" w:hAnsi="微软雅黑" w:hint="eastAsia"/>
          <w:szCs w:val="21"/>
        </w:rPr>
        <w:t>分析，将信息情报自动分类到对应情报库（营销情报库、产品情报库、运营情报库），方便公司的不同业务部门作专业解读寻找对策</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5243195" cy="3116580"/>
            <wp:effectExtent l="9525" t="9525" r="24130" b="17145"/>
            <wp:docPr id="54" name="图片 54" descr="运营情报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运营情报库"/>
                    <pic:cNvPicPr>
                      <a:picLocks noChangeAspect="1"/>
                    </pic:cNvPicPr>
                  </pic:nvPicPr>
                  <pic:blipFill>
                    <a:blip r:embed="rId32"/>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7"/>
        </w:numPr>
        <w:spacing w:beforeLines="50" w:before="156" w:afterLines="50" w:after="156"/>
        <w:ind w:firstLineChars="0" w:firstLine="0"/>
        <w:jc w:val="left"/>
        <w:rPr>
          <w:rFonts w:ascii="微软雅黑" w:eastAsia="微软雅黑" w:hAnsi="微软雅黑"/>
          <w:szCs w:val="21"/>
        </w:rPr>
      </w:pPr>
      <w:proofErr w:type="gramStart"/>
      <w:r>
        <w:rPr>
          <w:rFonts w:ascii="微软雅黑" w:eastAsia="微软雅黑" w:hAnsi="微软雅黑" w:hint="eastAsia"/>
          <w:szCs w:val="21"/>
        </w:rPr>
        <w:t>通过</w:t>
      </w:r>
      <w:r>
        <w:rPr>
          <w:rFonts w:ascii="微软雅黑" w:eastAsia="微软雅黑" w:hAnsi="微软雅黑"/>
          <w:szCs w:val="21"/>
        </w:rPr>
        <w:t>竞品数据分析</w:t>
      </w:r>
      <w:proofErr w:type="gramEnd"/>
      <w:r>
        <w:rPr>
          <w:rFonts w:ascii="微软雅黑" w:eastAsia="微软雅黑" w:hAnsi="微软雅黑" w:hint="eastAsia"/>
          <w:szCs w:val="21"/>
        </w:rPr>
        <w:t>找差距补短板，</w:t>
      </w:r>
      <w:proofErr w:type="gramStart"/>
      <w:r>
        <w:rPr>
          <w:rFonts w:ascii="微软雅黑" w:eastAsia="微软雅黑" w:hAnsi="微软雅黑" w:hint="eastAsia"/>
          <w:szCs w:val="21"/>
        </w:rPr>
        <w:t>比对竞品资质</w:t>
      </w:r>
      <w:proofErr w:type="gramEnd"/>
      <w:r>
        <w:rPr>
          <w:rFonts w:ascii="微软雅黑" w:eastAsia="微软雅黑" w:hAnsi="微软雅黑" w:hint="eastAsia"/>
          <w:szCs w:val="21"/>
        </w:rPr>
        <w:t>与我司的差异及时安排申请，</w:t>
      </w:r>
      <w:proofErr w:type="gramStart"/>
      <w:r>
        <w:rPr>
          <w:rFonts w:ascii="微软雅黑" w:eastAsia="微软雅黑" w:hAnsi="微软雅黑" w:hint="eastAsia"/>
          <w:szCs w:val="21"/>
        </w:rPr>
        <w:t>比对竞品签约</w:t>
      </w:r>
      <w:proofErr w:type="gramEnd"/>
      <w:r>
        <w:rPr>
          <w:rFonts w:ascii="微软雅黑" w:eastAsia="微软雅黑" w:hAnsi="微软雅黑" w:hint="eastAsia"/>
          <w:szCs w:val="21"/>
        </w:rPr>
        <w:t>客户的行业、区域分布情况找业务原因调整策略</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55" name="图片 55" descr="资质对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资质对比"/>
                    <pic:cNvPicPr>
                      <a:picLocks noChangeAspect="1"/>
                    </pic:cNvPicPr>
                  </pic:nvPicPr>
                  <pic:blipFill>
                    <a:blip r:embed="rId33"/>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790675">
      <w:pPr>
        <w:pStyle w:val="110"/>
        <w:spacing w:beforeLines="50" w:before="156" w:afterLines="50" w:after="156"/>
        <w:jc w:val="left"/>
        <w:rPr>
          <w:rFonts w:ascii="微软雅黑" w:eastAsia="微软雅黑" w:hAnsi="微软雅黑"/>
          <w:szCs w:val="21"/>
        </w:rPr>
      </w:pPr>
    </w:p>
    <w:p w:rsidR="00790675" w:rsidRDefault="00623255">
      <w:pPr>
        <w:pStyle w:val="3"/>
        <w:numPr>
          <w:ilvl w:val="0"/>
          <w:numId w:val="12"/>
        </w:numPr>
        <w:shd w:val="clear" w:color="auto" w:fill="E6E6E6"/>
        <w:tabs>
          <w:tab w:val="left" w:pos="750"/>
        </w:tabs>
        <w:spacing w:beforeLines="50" w:before="156" w:afterLines="50" w:after="156" w:line="240" w:lineRule="auto"/>
        <w:rPr>
          <w:rFonts w:ascii="微软雅黑" w:eastAsia="微软雅黑" w:hAnsi="微软雅黑" w:cs="Arial"/>
          <w:bCs w:val="0"/>
          <w:color w:val="333333"/>
          <w:sz w:val="21"/>
          <w:szCs w:val="21"/>
        </w:rPr>
      </w:pPr>
      <w:bookmarkStart w:id="14" w:name="_Toc100082200"/>
      <w:r>
        <w:rPr>
          <w:rFonts w:ascii="微软雅黑" w:eastAsia="微软雅黑" w:hAnsi="微软雅黑" w:cs="Arial" w:hint="eastAsia"/>
          <w:bCs w:val="0"/>
          <w:color w:val="333333"/>
          <w:sz w:val="21"/>
          <w:szCs w:val="21"/>
        </w:rPr>
        <w:lastRenderedPageBreak/>
        <w:t>舆情</w:t>
      </w:r>
      <w:r>
        <w:rPr>
          <w:rFonts w:ascii="微软雅黑" w:eastAsia="微软雅黑" w:hAnsi="微软雅黑" w:cs="Arial"/>
          <w:bCs w:val="0"/>
          <w:color w:val="333333"/>
          <w:sz w:val="21"/>
          <w:szCs w:val="21"/>
        </w:rPr>
        <w:t>信息采集解决方案</w:t>
      </w:r>
      <w:bookmarkEnd w:id="14"/>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在互联网自媒体时代，一条负面信息就可能引发整个公司陷入舆论危机。从庞大的信息海洋中要找到和公司自身相关的舆情，通常是安排专人来监控舆情信息，但每天各类新闻网站、社交平台都会产生</w:t>
      </w:r>
      <w:r>
        <w:rPr>
          <w:rFonts w:ascii="微软雅黑" w:eastAsia="微软雅黑" w:hAnsi="微软雅黑" w:hint="eastAsia"/>
          <w:szCs w:val="21"/>
        </w:rPr>
        <w:t>数以万计的信息，靠人力收集要做到及时有效是很难办到的</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szCs w:val="21"/>
        </w:rPr>
        <w:t>那么我们是否可以用机器人来代替人工，由机器人采集全网舆情信息并自动分析，然后将舆情分类归集方便跟踪处理？</w:t>
      </w:r>
    </w:p>
    <w:p w:rsidR="00790675" w:rsidRDefault="00623255">
      <w:pPr>
        <w:pStyle w:val="110"/>
        <w:numPr>
          <w:ilvl w:val="0"/>
          <w:numId w:val="18"/>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首先使用机器人自动采集全网和公司有关的舆情信息，解决信息采集量大的</w:t>
      </w:r>
      <w:r>
        <w:rPr>
          <w:rFonts w:ascii="微软雅黑" w:eastAsia="微软雅黑" w:hAnsi="微软雅黑" w:hint="eastAsia"/>
          <w:szCs w:val="21"/>
        </w:rPr>
        <w:t>效率</w:t>
      </w:r>
      <w:r>
        <w:rPr>
          <w:rFonts w:ascii="微软雅黑" w:eastAsia="微软雅黑" w:hAnsi="微软雅黑"/>
          <w:szCs w:val="21"/>
        </w:rPr>
        <w:t>问题</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56" name="图片 56" descr="舆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舆情"/>
                    <pic:cNvPicPr>
                      <a:picLocks noChangeAspect="1"/>
                    </pic:cNvPicPr>
                  </pic:nvPicPr>
                  <pic:blipFill>
                    <a:blip r:embed="rId34"/>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8"/>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通过智能分析提取舆情信息，自动</w:t>
      </w:r>
      <w:r>
        <w:rPr>
          <w:rFonts w:ascii="微软雅黑" w:eastAsia="微软雅黑" w:hAnsi="微软雅黑" w:hint="eastAsia"/>
          <w:szCs w:val="21"/>
        </w:rPr>
        <w:t>对信息进行情感分析归类</w:t>
      </w:r>
      <w:r>
        <w:rPr>
          <w:rFonts w:ascii="微软雅黑" w:eastAsia="微软雅黑" w:hAnsi="微软雅黑"/>
          <w:szCs w:val="21"/>
        </w:rPr>
        <w:t>（正面、中性、负面）</w:t>
      </w:r>
      <w:r>
        <w:rPr>
          <w:rFonts w:ascii="微软雅黑" w:eastAsia="微软雅黑" w:hAnsi="微软雅黑" w:hint="eastAsia"/>
          <w:szCs w:val="21"/>
        </w:rPr>
        <w:t>，快速有效的筛选出真正负面的舆情信息</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5243195" cy="3116580"/>
            <wp:effectExtent l="9525" t="9525" r="24130" b="17145"/>
            <wp:docPr id="57" name="图片 57" descr="舆情备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舆情备份"/>
                    <pic:cNvPicPr>
                      <a:picLocks noChangeAspect="1"/>
                    </pic:cNvPicPr>
                  </pic:nvPicPr>
                  <pic:blipFill>
                    <a:blip r:embed="rId35"/>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8"/>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可通过设置不同的事件匹配词将</w:t>
      </w:r>
      <w:r>
        <w:rPr>
          <w:rFonts w:ascii="微软雅黑" w:eastAsia="微软雅黑" w:hAnsi="微软雅黑" w:hint="eastAsia"/>
          <w:szCs w:val="21"/>
        </w:rPr>
        <w:t>舆情</w:t>
      </w:r>
      <w:r>
        <w:rPr>
          <w:rFonts w:ascii="微软雅黑" w:eastAsia="微软雅黑" w:hAnsi="微软雅黑"/>
          <w:szCs w:val="21"/>
        </w:rPr>
        <w:t>分类归集到</w:t>
      </w:r>
      <w:r>
        <w:rPr>
          <w:rFonts w:ascii="微软雅黑" w:eastAsia="微软雅黑" w:hAnsi="微软雅黑" w:hint="eastAsia"/>
          <w:szCs w:val="21"/>
        </w:rPr>
        <w:t>同一事件，方便</w:t>
      </w:r>
      <w:r>
        <w:rPr>
          <w:rFonts w:ascii="微软雅黑" w:eastAsia="微软雅黑" w:hAnsi="微软雅黑"/>
          <w:szCs w:val="21"/>
        </w:rPr>
        <w:t>了解事件的发展脉络</w:t>
      </w:r>
      <w:r>
        <w:rPr>
          <w:rFonts w:ascii="微软雅黑" w:eastAsia="微软雅黑" w:hAnsi="微软雅黑" w:hint="eastAsia"/>
          <w:szCs w:val="21"/>
        </w:rPr>
        <w:t>，方便合并跟踪处理</w:t>
      </w:r>
      <w:r>
        <w:rPr>
          <w:rFonts w:ascii="微软雅黑" w:eastAsia="微软雅黑" w:hAnsi="微软雅黑"/>
          <w:szCs w:val="21"/>
        </w:rPr>
        <w:t xml:space="preserve"> </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5243195" cy="3116580"/>
            <wp:effectExtent l="9525" t="9525" r="24130" b="17145"/>
            <wp:docPr id="58" name="图片 58" descr="舆情备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舆情备份 2"/>
                    <pic:cNvPicPr>
                      <a:picLocks noChangeAspect="1"/>
                    </pic:cNvPicPr>
                  </pic:nvPicPr>
                  <pic:blipFill>
                    <a:blip r:embed="rId36"/>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8"/>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舆情事件预警</w:t>
      </w:r>
      <w:r>
        <w:rPr>
          <w:rFonts w:ascii="微软雅黑" w:eastAsia="微软雅黑" w:hAnsi="微软雅黑" w:hint="eastAsia"/>
          <w:szCs w:val="21"/>
        </w:rPr>
        <w:t>，</w:t>
      </w:r>
      <w:r>
        <w:rPr>
          <w:rFonts w:ascii="微软雅黑" w:eastAsia="微软雅黑" w:hAnsi="微软雅黑"/>
          <w:szCs w:val="21"/>
        </w:rPr>
        <w:t>可根据设置好的负面率</w:t>
      </w:r>
      <w:r>
        <w:rPr>
          <w:rFonts w:ascii="微软雅黑" w:eastAsia="微软雅黑" w:hAnsi="微软雅黑" w:hint="eastAsia"/>
          <w:szCs w:val="21"/>
        </w:rPr>
        <w:t>等条件</w:t>
      </w:r>
      <w:r>
        <w:rPr>
          <w:rFonts w:ascii="微软雅黑" w:eastAsia="微软雅黑" w:hAnsi="微软雅黑"/>
          <w:szCs w:val="21"/>
        </w:rPr>
        <w:t>来</w:t>
      </w:r>
      <w:r>
        <w:rPr>
          <w:rFonts w:ascii="微软雅黑" w:eastAsia="微软雅黑" w:hAnsi="微软雅黑" w:hint="eastAsia"/>
          <w:szCs w:val="21"/>
        </w:rPr>
        <w:t>及时</w:t>
      </w:r>
      <w:r>
        <w:rPr>
          <w:rFonts w:ascii="微软雅黑" w:eastAsia="微软雅黑" w:hAnsi="微软雅黑"/>
          <w:szCs w:val="21"/>
        </w:rPr>
        <w:t>向负责人发送预警</w:t>
      </w:r>
      <w:r>
        <w:rPr>
          <w:rFonts w:ascii="微软雅黑" w:eastAsia="微软雅黑" w:hAnsi="微软雅黑" w:hint="eastAsia"/>
          <w:szCs w:val="21"/>
        </w:rPr>
        <w:t>，避免错过早期最佳处理时机</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5243195" cy="3116580"/>
            <wp:effectExtent l="9525" t="9525" r="24130" b="17145"/>
            <wp:docPr id="59" name="图片 59" descr="舆情备份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舆情备份 3"/>
                    <pic:cNvPicPr>
                      <a:picLocks noChangeAspect="1"/>
                    </pic:cNvPicPr>
                  </pic:nvPicPr>
                  <pic:blipFill>
                    <a:blip r:embed="rId37"/>
                    <a:stretch>
                      <a:fillRect/>
                    </a:stretch>
                  </pic:blipFill>
                  <pic:spPr>
                    <a:xfrm>
                      <a:off x="0" y="0"/>
                      <a:ext cx="5243195" cy="3116580"/>
                    </a:xfrm>
                    <a:prstGeom prst="rect">
                      <a:avLst/>
                    </a:prstGeom>
                    <a:ln>
                      <a:solidFill>
                        <a:schemeClr val="bg1">
                          <a:lumMod val="95000"/>
                        </a:schemeClr>
                      </a:solidFill>
                    </a:ln>
                  </pic:spPr>
                </pic:pic>
              </a:graphicData>
            </a:graphic>
          </wp:inline>
        </w:drawing>
      </w:r>
    </w:p>
    <w:p w:rsidR="00790675" w:rsidRDefault="00623255">
      <w:pPr>
        <w:pStyle w:val="110"/>
        <w:numPr>
          <w:ilvl w:val="0"/>
          <w:numId w:val="18"/>
        </w:numPr>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szCs w:val="21"/>
        </w:rPr>
        <w:t>最后针对采集到的舆情，以</w:t>
      </w:r>
      <w:r>
        <w:rPr>
          <w:rFonts w:ascii="微软雅黑" w:eastAsia="微软雅黑" w:hAnsi="微软雅黑" w:hint="eastAsia"/>
          <w:szCs w:val="21"/>
        </w:rPr>
        <w:t>直观的</w:t>
      </w:r>
      <w:r>
        <w:rPr>
          <w:rFonts w:ascii="微软雅黑" w:eastAsia="微软雅黑" w:hAnsi="微软雅黑"/>
          <w:szCs w:val="21"/>
        </w:rPr>
        <w:t>图表来展示舆情情况，</w:t>
      </w:r>
      <w:r>
        <w:rPr>
          <w:rFonts w:ascii="微软雅黑" w:eastAsia="微软雅黑" w:hAnsi="微软雅黑" w:hint="eastAsia"/>
          <w:szCs w:val="21"/>
        </w:rPr>
        <w:t>如</w:t>
      </w:r>
      <w:r>
        <w:rPr>
          <w:rFonts w:ascii="微软雅黑" w:eastAsia="微软雅黑" w:hAnsi="微软雅黑"/>
          <w:szCs w:val="21"/>
        </w:rPr>
        <w:t>负面舆情热</w:t>
      </w:r>
      <w:r>
        <w:rPr>
          <w:rFonts w:ascii="微软雅黑" w:eastAsia="微软雅黑" w:hAnsi="微软雅黑" w:hint="eastAsia"/>
          <w:szCs w:val="21"/>
        </w:rPr>
        <w:t>词</w:t>
      </w:r>
      <w:r>
        <w:rPr>
          <w:rFonts w:ascii="微软雅黑" w:eastAsia="微软雅黑" w:hAnsi="微软雅黑"/>
          <w:szCs w:val="21"/>
        </w:rPr>
        <w:t>、发布作者活跃度、发布来源平台占比等信息，帮助</w:t>
      </w:r>
      <w:r>
        <w:rPr>
          <w:rFonts w:ascii="微软雅黑" w:eastAsia="微软雅黑" w:hAnsi="微软雅黑" w:hint="eastAsia"/>
          <w:szCs w:val="21"/>
        </w:rPr>
        <w:t>舆情处置</w:t>
      </w:r>
      <w:r>
        <w:rPr>
          <w:rFonts w:ascii="微软雅黑" w:eastAsia="微软雅黑" w:hAnsi="微软雅黑"/>
          <w:szCs w:val="21"/>
        </w:rPr>
        <w:t>人员制定</w:t>
      </w:r>
      <w:r>
        <w:rPr>
          <w:rFonts w:ascii="微软雅黑" w:eastAsia="微软雅黑" w:hAnsi="微软雅黑" w:hint="eastAsia"/>
          <w:szCs w:val="21"/>
        </w:rPr>
        <w:t>更有针对性的</w:t>
      </w:r>
      <w:r>
        <w:rPr>
          <w:rFonts w:ascii="微软雅黑" w:eastAsia="微软雅黑" w:hAnsi="微软雅黑"/>
          <w:szCs w:val="21"/>
        </w:rPr>
        <w:t>应对措施</w:t>
      </w:r>
    </w:p>
    <w:p w:rsidR="00790675" w:rsidRDefault="00623255">
      <w:pPr>
        <w:pStyle w:val="110"/>
        <w:spacing w:beforeLines="50" w:before="156" w:afterLines="50" w:after="156"/>
        <w:ind w:firstLineChars="0" w:firstLine="0"/>
        <w:jc w:val="left"/>
        <w:rPr>
          <w:rFonts w:ascii="微软雅黑" w:eastAsia="微软雅黑" w:hAnsi="微软雅黑"/>
          <w:szCs w:val="21"/>
        </w:rPr>
      </w:pPr>
      <w:r>
        <w:rPr>
          <w:rFonts w:ascii="微软雅黑" w:eastAsia="微软雅黑" w:hAnsi="微软雅黑"/>
          <w:noProof/>
          <w:szCs w:val="21"/>
        </w:rPr>
        <w:drawing>
          <wp:inline distT="0" distB="0" distL="114300" distR="114300">
            <wp:extent cx="5243195" cy="3116580"/>
            <wp:effectExtent l="9525" t="9525" r="24130" b="171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8"/>
                    <a:stretch>
                      <a:fillRect/>
                    </a:stretch>
                  </pic:blipFill>
                  <pic:spPr>
                    <a:xfrm>
                      <a:off x="0" y="0"/>
                      <a:ext cx="5243195" cy="3116580"/>
                    </a:xfrm>
                    <a:prstGeom prst="rect">
                      <a:avLst/>
                    </a:prstGeom>
                    <a:noFill/>
                    <a:ln>
                      <a:solidFill>
                        <a:schemeClr val="bg1">
                          <a:lumMod val="95000"/>
                        </a:schemeClr>
                      </a:solidFill>
                    </a:ln>
                  </pic:spPr>
                </pic:pic>
              </a:graphicData>
            </a:graphic>
          </wp:inline>
        </w:drawing>
      </w:r>
    </w:p>
    <w:p w:rsidR="00790675" w:rsidRDefault="00790675">
      <w:pPr>
        <w:pStyle w:val="110"/>
        <w:spacing w:beforeLines="50" w:before="156" w:afterLines="50" w:after="156"/>
        <w:ind w:firstLineChars="0" w:firstLine="0"/>
        <w:jc w:val="left"/>
        <w:rPr>
          <w:rFonts w:ascii="微软雅黑" w:eastAsia="微软雅黑" w:hAnsi="微软雅黑"/>
          <w:szCs w:val="21"/>
        </w:rPr>
      </w:pPr>
    </w:p>
    <w:p w:rsidR="00790675" w:rsidRDefault="00623255">
      <w:pPr>
        <w:pStyle w:val="4"/>
        <w:numPr>
          <w:ilvl w:val="0"/>
          <w:numId w:val="9"/>
        </w:numPr>
        <w:tabs>
          <w:tab w:val="left" w:pos="420"/>
        </w:tabs>
        <w:spacing w:line="576" w:lineRule="auto"/>
        <w:rPr>
          <w:rFonts w:ascii="微软雅黑" w:eastAsia="微软雅黑" w:hAnsi="微软雅黑"/>
        </w:rPr>
      </w:pPr>
      <w:bookmarkStart w:id="15" w:name="_Toc100082201"/>
      <w:r>
        <w:rPr>
          <w:rFonts w:ascii="微软雅黑" w:eastAsia="微软雅黑" w:hAnsi="微软雅黑" w:hint="eastAsia"/>
        </w:rPr>
        <w:lastRenderedPageBreak/>
        <w:t>产品功能</w:t>
      </w:r>
      <w:bookmarkStart w:id="16" w:name="_Toc482923649"/>
      <w:bookmarkEnd w:id="5"/>
      <w:bookmarkEnd w:id="15"/>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那么以上的专项采集应用场景的背后是如何来支撑灵活实现的？</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我们实际上通过软件构建了很多信息采集机器人，让这些机器人可以</w:t>
      </w:r>
      <w:r>
        <w:rPr>
          <w:rFonts w:ascii="微软雅黑" w:eastAsia="微软雅黑" w:hAnsi="微软雅黑"/>
          <w:szCs w:val="21"/>
        </w:rPr>
        <w:t>7*24</w:t>
      </w:r>
      <w:r>
        <w:rPr>
          <w:rFonts w:ascii="微软雅黑" w:eastAsia="微软雅黑" w:hAnsi="微软雅黑"/>
          <w:szCs w:val="21"/>
        </w:rPr>
        <w:t>小时工作</w:t>
      </w:r>
      <w:r>
        <w:rPr>
          <w:rFonts w:ascii="微软雅黑" w:eastAsia="微软雅黑" w:hAnsi="微软雅黑" w:hint="eastAsia"/>
          <w:szCs w:val="21"/>
        </w:rPr>
        <w:t>；并且</w:t>
      </w:r>
      <w:r>
        <w:rPr>
          <w:rFonts w:ascii="微软雅黑" w:eastAsia="微软雅黑" w:hAnsi="微软雅黑"/>
          <w:szCs w:val="21"/>
        </w:rPr>
        <w:t>这些机器人</w:t>
      </w:r>
      <w:r>
        <w:rPr>
          <w:rFonts w:ascii="微软雅黑" w:eastAsia="微软雅黑" w:hAnsi="微软雅黑" w:hint="eastAsia"/>
          <w:szCs w:val="21"/>
        </w:rPr>
        <w:t>也并</w:t>
      </w:r>
      <w:r>
        <w:rPr>
          <w:rFonts w:ascii="微软雅黑" w:eastAsia="微软雅黑" w:hAnsi="微软雅黑"/>
          <w:szCs w:val="21"/>
        </w:rPr>
        <w:t>不是固定</w:t>
      </w:r>
      <w:r>
        <w:rPr>
          <w:rFonts w:ascii="微软雅黑" w:eastAsia="微软雅黑" w:hAnsi="微软雅黑" w:hint="eastAsia"/>
          <w:szCs w:val="21"/>
        </w:rPr>
        <w:t>不变</w:t>
      </w:r>
      <w:r>
        <w:rPr>
          <w:rFonts w:ascii="微软雅黑" w:eastAsia="微软雅黑" w:hAnsi="微软雅黑"/>
          <w:szCs w:val="21"/>
        </w:rPr>
        <w:t>的，</w:t>
      </w:r>
      <w:r>
        <w:rPr>
          <w:rFonts w:ascii="微软雅黑" w:eastAsia="微软雅黑" w:hAnsi="微软雅黑" w:hint="eastAsia"/>
          <w:szCs w:val="21"/>
        </w:rPr>
        <w:t>我们</w:t>
      </w:r>
      <w:r>
        <w:rPr>
          <w:rFonts w:ascii="微软雅黑" w:eastAsia="微软雅黑" w:hAnsi="微软雅黑"/>
          <w:szCs w:val="21"/>
        </w:rPr>
        <w:t>可以通过</w:t>
      </w:r>
      <w:r>
        <w:rPr>
          <w:rFonts w:ascii="微软雅黑" w:eastAsia="微软雅黑" w:hAnsi="微软雅黑" w:hint="eastAsia"/>
          <w:szCs w:val="21"/>
        </w:rPr>
        <w:t>平台搭建、</w:t>
      </w:r>
      <w:r>
        <w:rPr>
          <w:rFonts w:ascii="微软雅黑" w:eastAsia="微软雅黑" w:hAnsi="微软雅黑"/>
          <w:szCs w:val="21"/>
        </w:rPr>
        <w:t>配置</w:t>
      </w:r>
      <w:r>
        <w:rPr>
          <w:rFonts w:ascii="微软雅黑" w:eastAsia="微软雅黑" w:hAnsi="微软雅黑" w:hint="eastAsia"/>
          <w:szCs w:val="21"/>
        </w:rPr>
        <w:t>出</w:t>
      </w:r>
      <w:r>
        <w:rPr>
          <w:rFonts w:ascii="微软雅黑" w:eastAsia="微软雅黑" w:hAnsi="微软雅黑"/>
          <w:szCs w:val="21"/>
        </w:rPr>
        <w:t>不同的机器人</w:t>
      </w:r>
      <w:r>
        <w:rPr>
          <w:rFonts w:ascii="微软雅黑" w:eastAsia="微软雅黑" w:hAnsi="微软雅黑" w:hint="eastAsia"/>
          <w:szCs w:val="21"/>
        </w:rPr>
        <w:t>，以满足实现不同的工作需求</w:t>
      </w:r>
      <w:r>
        <w:rPr>
          <w:rFonts w:ascii="微软雅黑" w:eastAsia="微软雅黑" w:hAnsi="微软雅黑"/>
          <w:szCs w:val="21"/>
        </w:rPr>
        <w:t>。</w:t>
      </w:r>
    </w:p>
    <w:p w:rsidR="00790675" w:rsidRDefault="00623255">
      <w:pPr>
        <w:pStyle w:val="20"/>
        <w:numPr>
          <w:ilvl w:val="0"/>
          <w:numId w:val="19"/>
        </w:numPr>
        <w:spacing w:line="415" w:lineRule="auto"/>
        <w:rPr>
          <w:rFonts w:ascii="微软雅黑" w:eastAsia="微软雅黑" w:hAnsi="微软雅黑"/>
        </w:rPr>
      </w:pPr>
      <w:bookmarkStart w:id="17" w:name="_Toc100082202"/>
      <w:r>
        <w:rPr>
          <w:rFonts w:ascii="微软雅黑" w:eastAsia="微软雅黑" w:hAnsi="微软雅黑" w:hint="eastAsia"/>
        </w:rPr>
        <w:t>总体</w:t>
      </w:r>
      <w:bookmarkEnd w:id="16"/>
      <w:r>
        <w:rPr>
          <w:rFonts w:ascii="微软雅黑" w:eastAsia="微软雅黑" w:hAnsi="微软雅黑" w:hint="eastAsia"/>
        </w:rPr>
        <w:t>介绍</w:t>
      </w:r>
      <w:bookmarkEnd w:id="17"/>
    </w:p>
    <w:p w:rsidR="00790675" w:rsidRDefault="00790675">
      <w:pPr>
        <w:pStyle w:val="affc"/>
        <w:keepNext/>
        <w:keepLines/>
        <w:numPr>
          <w:ilvl w:val="0"/>
          <w:numId w:val="20"/>
        </w:numPr>
        <w:spacing w:before="260" w:after="260" w:line="416" w:lineRule="auto"/>
        <w:ind w:firstLineChars="0"/>
        <w:outlineLvl w:val="2"/>
        <w:rPr>
          <w:rFonts w:ascii="微软雅黑" w:eastAsia="微软雅黑" w:hAnsi="微软雅黑"/>
          <w:b/>
          <w:bCs/>
          <w:vanish/>
          <w:szCs w:val="21"/>
        </w:rPr>
      </w:pPr>
      <w:bookmarkStart w:id="18" w:name="_Toc63241778"/>
      <w:bookmarkStart w:id="19" w:name="_Toc63243901"/>
      <w:bookmarkStart w:id="20" w:name="_Toc63238474"/>
      <w:bookmarkStart w:id="21" w:name="_Toc88225104"/>
      <w:bookmarkStart w:id="22" w:name="_Toc63261205"/>
      <w:bookmarkStart w:id="23" w:name="_Toc62827558"/>
      <w:bookmarkStart w:id="24" w:name="_Toc63244234"/>
      <w:bookmarkStart w:id="25" w:name="_Toc88238264"/>
      <w:bookmarkStart w:id="26" w:name="_Toc63243600"/>
      <w:bookmarkStart w:id="27" w:name="_Toc64884646"/>
      <w:bookmarkStart w:id="28" w:name="_Toc65167019"/>
      <w:bookmarkStart w:id="29" w:name="_Toc63246230"/>
      <w:bookmarkStart w:id="30" w:name="_Toc66286931"/>
      <w:bookmarkStart w:id="31" w:name="_Toc88833682"/>
      <w:bookmarkStart w:id="32" w:name="_Toc65161924"/>
      <w:bookmarkStart w:id="33" w:name="_Toc66723167"/>
      <w:bookmarkStart w:id="34" w:name="_Toc88224915"/>
      <w:bookmarkStart w:id="35" w:name="_Toc63184974"/>
      <w:bookmarkStart w:id="36" w:name="_Toc88224818"/>
      <w:bookmarkStart w:id="37" w:name="_Toc63005653"/>
      <w:bookmarkStart w:id="38" w:name="_Toc63245090"/>
      <w:bookmarkStart w:id="39" w:name="_Toc62833636"/>
      <w:bookmarkStart w:id="40" w:name="_Toc99013551"/>
      <w:bookmarkStart w:id="41" w:name="_Toc88238228"/>
      <w:bookmarkStart w:id="42" w:name="_Toc88745550"/>
      <w:bookmarkStart w:id="43" w:name="_Toc63436096"/>
      <w:bookmarkStart w:id="44" w:name="_Toc63242879"/>
      <w:bookmarkStart w:id="45" w:name="_Toc63266482"/>
      <w:bookmarkStart w:id="46" w:name="_Toc63244999"/>
      <w:bookmarkStart w:id="47" w:name="_Toc63611751"/>
      <w:bookmarkStart w:id="48" w:name="_Toc99014648"/>
      <w:bookmarkStart w:id="49" w:name="_Toc64971928"/>
      <w:bookmarkStart w:id="50" w:name="_Toc63181431"/>
      <w:bookmarkStart w:id="51" w:name="_Toc63268313"/>
      <w:bookmarkStart w:id="52" w:name="_Toc63260649"/>
      <w:bookmarkStart w:id="53" w:name="_Toc63261660"/>
      <w:bookmarkStart w:id="54" w:name="_Toc63252148"/>
      <w:bookmarkStart w:id="55" w:name="_Toc63253202"/>
      <w:bookmarkStart w:id="56" w:name="_Toc88225059"/>
      <w:bookmarkStart w:id="57" w:name="_Toc66807585"/>
      <w:bookmarkStart w:id="58" w:name="_Toc65510172"/>
      <w:bookmarkStart w:id="59" w:name="_Toc88224589"/>
      <w:bookmarkStart w:id="60" w:name="_Toc63252295"/>
      <w:bookmarkStart w:id="61" w:name="_Toc63170428"/>
      <w:bookmarkStart w:id="62" w:name="_Toc66453589"/>
      <w:bookmarkStart w:id="63" w:name="_Toc88751475"/>
      <w:bookmarkStart w:id="64" w:name="_Toc64972156"/>
      <w:bookmarkStart w:id="65" w:name="_Toc99726470"/>
      <w:bookmarkStart w:id="66" w:name="_Toc99724346"/>
      <w:bookmarkStart w:id="67" w:name="_Toc99025894"/>
      <w:bookmarkStart w:id="68" w:name="_Toc99097577"/>
      <w:bookmarkStart w:id="69" w:name="_Toc100082203"/>
      <w:bookmarkStart w:id="70" w:name="_Toc99723121"/>
      <w:bookmarkStart w:id="71" w:name="_Toc99096699"/>
      <w:bookmarkStart w:id="72" w:name="_Toc66346701"/>
      <w:bookmarkStart w:id="73" w:name="_Toc99097069"/>
      <w:bookmarkStart w:id="74" w:name="_Toc99726897"/>
      <w:bookmarkStart w:id="75" w:name="_Toc99097517"/>
      <w:bookmarkStart w:id="76" w:name="_Toc99727075"/>
      <w:bookmarkStart w:id="77" w:name="_Toc63182383"/>
      <w:bookmarkStart w:id="78" w:name="_Toc99723606"/>
      <w:bookmarkStart w:id="79" w:name="_Toc99014703"/>
      <w:bookmarkStart w:id="80" w:name="_Toc66435781"/>
      <w:bookmarkStart w:id="81" w:name="_Toc88224072"/>
      <w:bookmarkStart w:id="82" w:name="_Toc99093817"/>
      <w:bookmarkStart w:id="83" w:name="_Toc99096786"/>
      <w:bookmarkStart w:id="84" w:name="_Toc99097005"/>
      <w:bookmarkStart w:id="85" w:name="_Toc99725263"/>
      <w:bookmarkStart w:id="86" w:name="_Toc63266356"/>
      <w:bookmarkStart w:id="87" w:name="_Toc99836748"/>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790675" w:rsidRDefault="00790675">
      <w:pPr>
        <w:pStyle w:val="affc"/>
        <w:keepNext/>
        <w:keepLines/>
        <w:numPr>
          <w:ilvl w:val="0"/>
          <w:numId w:val="20"/>
        </w:numPr>
        <w:spacing w:before="260" w:after="260" w:line="416" w:lineRule="auto"/>
        <w:ind w:firstLineChars="0"/>
        <w:outlineLvl w:val="2"/>
        <w:rPr>
          <w:rFonts w:ascii="微软雅黑" w:eastAsia="微软雅黑" w:hAnsi="微软雅黑"/>
          <w:b/>
          <w:bCs/>
          <w:vanish/>
          <w:szCs w:val="21"/>
        </w:rPr>
      </w:pPr>
      <w:bookmarkStart w:id="88" w:name="_Toc66435782"/>
      <w:bookmarkStart w:id="89" w:name="_Toc63005654"/>
      <w:bookmarkStart w:id="90" w:name="_Toc64971929"/>
      <w:bookmarkStart w:id="91" w:name="_Toc63170429"/>
      <w:bookmarkStart w:id="92" w:name="_Toc63611752"/>
      <w:bookmarkStart w:id="93" w:name="_Toc63436097"/>
      <w:bookmarkStart w:id="94" w:name="_Toc63242880"/>
      <w:bookmarkStart w:id="95" w:name="_Toc62833637"/>
      <w:bookmarkStart w:id="96" w:name="_Toc63260650"/>
      <w:bookmarkStart w:id="97" w:name="_Toc64972157"/>
      <w:bookmarkStart w:id="98" w:name="_Toc63266357"/>
      <w:bookmarkStart w:id="99" w:name="_Toc88225105"/>
      <w:bookmarkStart w:id="100" w:name="_Toc63261661"/>
      <w:bookmarkStart w:id="101" w:name="_Toc63238475"/>
      <w:bookmarkStart w:id="102" w:name="_Toc63252296"/>
      <w:bookmarkStart w:id="103" w:name="_Toc63261206"/>
      <w:bookmarkStart w:id="104" w:name="_Toc63243902"/>
      <w:bookmarkStart w:id="105" w:name="_Toc88238229"/>
      <w:bookmarkStart w:id="106" w:name="_Toc88225060"/>
      <w:bookmarkStart w:id="107" w:name="_Toc63253203"/>
      <w:bookmarkStart w:id="108" w:name="_Toc64884647"/>
      <w:bookmarkStart w:id="109" w:name="_Toc66286932"/>
      <w:bookmarkStart w:id="110" w:name="_Toc63243601"/>
      <w:bookmarkStart w:id="111" w:name="_Toc88224590"/>
      <w:bookmarkStart w:id="112" w:name="_Toc63184975"/>
      <w:bookmarkStart w:id="113" w:name="_Toc65161925"/>
      <w:bookmarkStart w:id="114" w:name="_Toc63182384"/>
      <w:bookmarkStart w:id="115" w:name="_Toc65167020"/>
      <w:bookmarkStart w:id="116" w:name="_Toc65510173"/>
      <w:bookmarkStart w:id="117" w:name="_Toc63181432"/>
      <w:bookmarkStart w:id="118" w:name="_Toc63244235"/>
      <w:bookmarkStart w:id="119" w:name="_Toc66807586"/>
      <w:bookmarkStart w:id="120" w:name="_Toc66346702"/>
      <w:bookmarkStart w:id="121" w:name="_Toc99723607"/>
      <w:bookmarkStart w:id="122" w:name="_Toc63266483"/>
      <w:bookmarkStart w:id="123" w:name="_Toc66453590"/>
      <w:bookmarkStart w:id="124" w:name="_Toc63245000"/>
      <w:bookmarkStart w:id="125" w:name="_Toc63252149"/>
      <w:bookmarkStart w:id="126" w:name="_Toc63246231"/>
      <w:bookmarkStart w:id="127" w:name="_Toc63245091"/>
      <w:bookmarkStart w:id="128" w:name="_Toc99097006"/>
      <w:bookmarkStart w:id="129" w:name="_Toc99727076"/>
      <w:bookmarkStart w:id="130" w:name="_Toc99093818"/>
      <w:bookmarkStart w:id="131" w:name="_Toc88224916"/>
      <w:bookmarkStart w:id="132" w:name="_Toc62827559"/>
      <w:bookmarkStart w:id="133" w:name="_Toc88224819"/>
      <w:bookmarkStart w:id="134" w:name="_Toc99097518"/>
      <w:bookmarkStart w:id="135" w:name="_Toc63241779"/>
      <w:bookmarkStart w:id="136" w:name="_Toc66723168"/>
      <w:bookmarkStart w:id="137" w:name="_Toc88224073"/>
      <w:bookmarkStart w:id="138" w:name="_Toc63268314"/>
      <w:bookmarkStart w:id="139" w:name="_Toc99097070"/>
      <w:bookmarkStart w:id="140" w:name="_Toc88745551"/>
      <w:bookmarkStart w:id="141" w:name="_Toc99096700"/>
      <w:bookmarkStart w:id="142" w:name="_Toc88751476"/>
      <w:bookmarkStart w:id="143" w:name="_Toc88238265"/>
      <w:bookmarkStart w:id="144" w:name="_Toc99025895"/>
      <w:bookmarkStart w:id="145" w:name="_Toc99097578"/>
      <w:bookmarkStart w:id="146" w:name="_Toc99724347"/>
      <w:bookmarkStart w:id="147" w:name="_Toc99014704"/>
      <w:bookmarkStart w:id="148" w:name="_Toc99726471"/>
      <w:bookmarkStart w:id="149" w:name="_Toc99726898"/>
      <w:bookmarkStart w:id="150" w:name="_Toc99096787"/>
      <w:bookmarkStart w:id="151" w:name="_Toc99014649"/>
      <w:bookmarkStart w:id="152" w:name="_Toc100082204"/>
      <w:bookmarkStart w:id="153" w:name="_Toc99723122"/>
      <w:bookmarkStart w:id="154" w:name="_Toc99836749"/>
      <w:bookmarkStart w:id="155" w:name="_Toc88833683"/>
      <w:bookmarkStart w:id="156" w:name="_Toc99013552"/>
      <w:bookmarkStart w:id="157" w:name="_Toc99725264"/>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790675" w:rsidRDefault="00623255">
      <w:pPr>
        <w:snapToGrid w:val="0"/>
        <w:spacing w:line="360" w:lineRule="auto"/>
        <w:jc w:val="center"/>
        <w:rPr>
          <w:rFonts w:ascii="微软雅黑" w:eastAsia="微软雅黑" w:hAnsi="微软雅黑"/>
          <w:b/>
          <w:szCs w:val="21"/>
        </w:rPr>
      </w:pPr>
      <w:r>
        <w:rPr>
          <w:noProof/>
        </w:rPr>
        <w:drawing>
          <wp:inline distT="0" distB="0" distL="0" distR="0">
            <wp:extent cx="5274310" cy="306768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9"/>
                    <a:stretch>
                      <a:fillRect/>
                    </a:stretch>
                  </pic:blipFill>
                  <pic:spPr>
                    <a:xfrm>
                      <a:off x="0" y="0"/>
                      <a:ext cx="5274310" cy="3067685"/>
                    </a:xfrm>
                    <a:prstGeom prst="rect">
                      <a:avLst/>
                    </a:prstGeom>
                  </pic:spPr>
                </pic:pic>
              </a:graphicData>
            </a:graphic>
          </wp:inline>
        </w:drawing>
      </w:r>
    </w:p>
    <w:p w:rsidR="00790675" w:rsidRDefault="00790675">
      <w:pPr>
        <w:snapToGrid w:val="0"/>
        <w:spacing w:line="360" w:lineRule="auto"/>
        <w:rPr>
          <w:rFonts w:ascii="微软雅黑" w:eastAsia="微软雅黑" w:hAnsi="微软雅黑"/>
          <w:b/>
          <w:szCs w:val="21"/>
        </w:rPr>
      </w:pP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千里</w:t>
      </w:r>
      <w:proofErr w:type="gramStart"/>
      <w:r>
        <w:rPr>
          <w:rFonts w:ascii="微软雅黑" w:eastAsia="微软雅黑" w:hAnsi="微软雅黑" w:hint="eastAsia"/>
          <w:b/>
          <w:szCs w:val="21"/>
        </w:rPr>
        <w:t>聆</w:t>
      </w:r>
      <w:proofErr w:type="gramEnd"/>
      <w:r>
        <w:rPr>
          <w:rFonts w:ascii="微软雅黑" w:eastAsia="微软雅黑" w:hAnsi="微软雅黑" w:hint="eastAsia"/>
          <w:b/>
          <w:szCs w:val="21"/>
        </w:rPr>
        <w:t>的前端</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前端具备适配各类网页端、移动</w:t>
      </w:r>
      <w:r>
        <w:rPr>
          <w:rFonts w:ascii="微软雅黑" w:eastAsia="微软雅黑" w:hAnsi="微软雅黑"/>
          <w:szCs w:val="21"/>
        </w:rPr>
        <w:t>APP</w:t>
      </w:r>
      <w:r>
        <w:rPr>
          <w:rFonts w:ascii="微软雅黑" w:eastAsia="微软雅黑" w:hAnsi="微软雅黑"/>
          <w:szCs w:val="21"/>
        </w:rPr>
        <w:t>、桌面软件及</w:t>
      </w:r>
      <w:r>
        <w:rPr>
          <w:rFonts w:ascii="微软雅黑" w:eastAsia="微软雅黑" w:hAnsi="微软雅黑"/>
          <w:szCs w:val="21"/>
        </w:rPr>
        <w:t>API</w:t>
      </w:r>
      <w:r>
        <w:rPr>
          <w:rFonts w:ascii="微软雅黑" w:eastAsia="微软雅黑" w:hAnsi="微软雅黑"/>
          <w:szCs w:val="21"/>
        </w:rPr>
        <w:t>的自动化操作能力</w:t>
      </w:r>
      <w:r>
        <w:rPr>
          <w:rFonts w:ascii="微软雅黑" w:eastAsia="微软雅黑" w:hAnsi="微软雅黑" w:hint="eastAsia"/>
          <w:szCs w:val="21"/>
        </w:rPr>
        <w:t>。</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千里</w:t>
      </w:r>
      <w:proofErr w:type="gramStart"/>
      <w:r>
        <w:rPr>
          <w:rFonts w:ascii="微软雅黑" w:eastAsia="微软雅黑" w:hAnsi="微软雅黑" w:hint="eastAsia"/>
          <w:b/>
          <w:szCs w:val="21"/>
        </w:rPr>
        <w:t>聆</w:t>
      </w:r>
      <w:proofErr w:type="gramEnd"/>
      <w:r>
        <w:rPr>
          <w:rFonts w:ascii="微软雅黑" w:eastAsia="微软雅黑" w:hAnsi="微软雅黑" w:hint="eastAsia"/>
          <w:b/>
          <w:szCs w:val="21"/>
        </w:rPr>
        <w:t>的</w:t>
      </w:r>
      <w:r>
        <w:rPr>
          <w:rFonts w:ascii="微软雅黑" w:eastAsia="微软雅黑" w:hAnsi="微软雅黑"/>
          <w:b/>
          <w:szCs w:val="21"/>
        </w:rPr>
        <w:t>中</w:t>
      </w:r>
      <w:r>
        <w:rPr>
          <w:rFonts w:ascii="微软雅黑" w:eastAsia="微软雅黑" w:hAnsi="微软雅黑" w:hint="eastAsia"/>
          <w:b/>
          <w:szCs w:val="21"/>
        </w:rPr>
        <w:t>端</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中</w:t>
      </w:r>
      <w:proofErr w:type="gramStart"/>
      <w:r>
        <w:rPr>
          <w:rFonts w:ascii="微软雅黑" w:eastAsia="微软雅黑" w:hAnsi="微软雅黑" w:hint="eastAsia"/>
          <w:szCs w:val="21"/>
        </w:rPr>
        <w:t>端</w:t>
      </w:r>
      <w:r>
        <w:rPr>
          <w:rFonts w:ascii="微软雅黑" w:eastAsia="微软雅黑" w:hAnsi="微软雅黑"/>
          <w:szCs w:val="21"/>
        </w:rPr>
        <w:t>实现</w:t>
      </w:r>
      <w:proofErr w:type="gramEnd"/>
      <w:r>
        <w:rPr>
          <w:rFonts w:ascii="微软雅黑" w:eastAsia="微软雅黑" w:hAnsi="微软雅黑"/>
          <w:szCs w:val="21"/>
        </w:rPr>
        <w:t>覆盖了大量</w:t>
      </w:r>
      <w:r>
        <w:rPr>
          <w:rFonts w:ascii="微软雅黑" w:eastAsia="微软雅黑" w:hAnsi="微软雅黑" w:hint="eastAsia"/>
          <w:szCs w:val="21"/>
        </w:rPr>
        <w:t>成熟的专项应用场景可供组织随需配置使用，简单高效。</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千里</w:t>
      </w:r>
      <w:proofErr w:type="gramStart"/>
      <w:r>
        <w:rPr>
          <w:rFonts w:ascii="微软雅黑" w:eastAsia="微软雅黑" w:hAnsi="微软雅黑" w:hint="eastAsia"/>
          <w:b/>
          <w:szCs w:val="21"/>
        </w:rPr>
        <w:t>聆</w:t>
      </w:r>
      <w:proofErr w:type="gramEnd"/>
      <w:r>
        <w:rPr>
          <w:rFonts w:ascii="微软雅黑" w:eastAsia="微软雅黑" w:hAnsi="微软雅黑" w:hint="eastAsia"/>
          <w:b/>
          <w:szCs w:val="21"/>
        </w:rPr>
        <w:t>的</w:t>
      </w:r>
      <w:r>
        <w:rPr>
          <w:rFonts w:ascii="微软雅黑" w:eastAsia="微软雅黑" w:hAnsi="微软雅黑"/>
          <w:b/>
          <w:szCs w:val="21"/>
        </w:rPr>
        <w:t>后</w:t>
      </w:r>
      <w:r>
        <w:rPr>
          <w:rFonts w:ascii="微软雅黑" w:eastAsia="微软雅黑" w:hAnsi="微软雅黑" w:hint="eastAsia"/>
          <w:b/>
          <w:szCs w:val="21"/>
        </w:rPr>
        <w:t>端</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后端</w:t>
      </w:r>
      <w:r>
        <w:rPr>
          <w:rFonts w:ascii="微软雅黑" w:eastAsia="微软雅黑" w:hAnsi="微软雅黑"/>
          <w:szCs w:val="21"/>
        </w:rPr>
        <w:t>配备了强大的机器人</w:t>
      </w:r>
      <w:proofErr w:type="gramStart"/>
      <w:r>
        <w:rPr>
          <w:rFonts w:ascii="微软雅黑" w:eastAsia="微软雅黑" w:hAnsi="微软雅黑"/>
          <w:szCs w:val="21"/>
        </w:rPr>
        <w:t>设计器</w:t>
      </w:r>
      <w:proofErr w:type="gramEnd"/>
      <w:r>
        <w:rPr>
          <w:rFonts w:ascii="微软雅黑" w:eastAsia="微软雅黑" w:hAnsi="微软雅黑"/>
          <w:szCs w:val="21"/>
        </w:rPr>
        <w:t>和执行器，来确保不同采集需求的实现落地，无论您所处在</w:t>
      </w:r>
      <w:r>
        <w:rPr>
          <w:rFonts w:ascii="微软雅黑" w:eastAsia="微软雅黑" w:hAnsi="微软雅黑"/>
          <w:szCs w:val="21"/>
        </w:rPr>
        <w:lastRenderedPageBreak/>
        <w:t>组织中哪一个部门，都可以根据需求灵活配置部门级解决方案。</w:t>
      </w:r>
      <w:r>
        <w:rPr>
          <w:rFonts w:ascii="微软雅黑" w:eastAsia="微软雅黑" w:hAnsi="微软雅黑"/>
          <w:szCs w:val="21"/>
        </w:rPr>
        <w:t xml:space="preserve"> </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【指令库】，提供了丰富可扩展的指令，以满足不同业务场景的需求变化</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【设计器】，提供了可视化的设计器，拖拽式选择指令，完成机器人的定义组装</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【机器人】，组装好的机器人按工作场景等分类管理，可分享复用减少维</w:t>
      </w:r>
      <w:r>
        <w:rPr>
          <w:rFonts w:ascii="微软雅黑" w:eastAsia="微软雅黑" w:hAnsi="微软雅黑" w:hint="eastAsia"/>
          <w:szCs w:val="21"/>
        </w:rPr>
        <w:t>护量</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【执行器】，提供了足够灵活的运行规则，确保不间断调度机器人按规则执行</w:t>
      </w:r>
    </w:p>
    <w:p w:rsidR="00790675" w:rsidRDefault="00623255">
      <w:pPr>
        <w:snapToGrid w:val="0"/>
        <w:spacing w:line="360" w:lineRule="auto"/>
        <w:rPr>
          <w:rFonts w:ascii="微软雅黑" w:eastAsia="微软雅黑" w:hAnsi="微软雅黑"/>
          <w:szCs w:val="21"/>
        </w:rPr>
      </w:pPr>
      <w:r>
        <w:rPr>
          <w:rFonts w:ascii="微软雅黑" w:eastAsia="微软雅黑" w:hAnsi="微软雅黑" w:hint="eastAsia"/>
          <w:szCs w:val="21"/>
        </w:rPr>
        <w:t>【管理后台】，支撑实现</w:t>
      </w:r>
      <w:r>
        <w:rPr>
          <w:rFonts w:ascii="微软雅黑" w:eastAsia="微软雅黑" w:hAnsi="微软雅黑"/>
          <w:szCs w:val="21"/>
        </w:rPr>
        <w:t>对</w:t>
      </w:r>
      <w:r>
        <w:rPr>
          <w:rFonts w:ascii="微软雅黑" w:eastAsia="微软雅黑" w:hAnsi="微软雅黑" w:hint="eastAsia"/>
          <w:szCs w:val="21"/>
        </w:rPr>
        <w:t>人员</w:t>
      </w:r>
      <w:r>
        <w:rPr>
          <w:rFonts w:ascii="微软雅黑" w:eastAsia="微软雅黑" w:hAnsi="微软雅黑"/>
          <w:szCs w:val="21"/>
        </w:rPr>
        <w:t>角色</w:t>
      </w:r>
      <w:r>
        <w:rPr>
          <w:rFonts w:ascii="微软雅黑" w:eastAsia="微软雅黑" w:hAnsi="微软雅黑" w:hint="eastAsia"/>
          <w:szCs w:val="21"/>
        </w:rPr>
        <w:t>、系统</w:t>
      </w:r>
      <w:r>
        <w:rPr>
          <w:rFonts w:ascii="微软雅黑" w:eastAsia="微软雅黑" w:hAnsi="微软雅黑"/>
          <w:szCs w:val="21"/>
        </w:rPr>
        <w:t>权限</w:t>
      </w:r>
      <w:r>
        <w:rPr>
          <w:rFonts w:ascii="微软雅黑" w:eastAsia="微软雅黑" w:hAnsi="微软雅黑" w:hint="eastAsia"/>
          <w:szCs w:val="21"/>
        </w:rPr>
        <w:t>、公共服务等系统基础</w:t>
      </w:r>
      <w:r>
        <w:rPr>
          <w:rFonts w:ascii="微软雅黑" w:eastAsia="微软雅黑" w:hAnsi="微软雅黑"/>
          <w:szCs w:val="21"/>
        </w:rPr>
        <w:t>管理</w:t>
      </w:r>
    </w:p>
    <w:p w:rsidR="00790675" w:rsidRDefault="00623255">
      <w:pPr>
        <w:pStyle w:val="20"/>
        <w:numPr>
          <w:ilvl w:val="0"/>
          <w:numId w:val="19"/>
        </w:numPr>
        <w:spacing w:line="415" w:lineRule="auto"/>
        <w:rPr>
          <w:rFonts w:ascii="微软雅黑" w:eastAsia="微软雅黑" w:hAnsi="微软雅黑"/>
        </w:rPr>
      </w:pPr>
      <w:bookmarkStart w:id="158" w:name="_Toc100082205"/>
      <w:r>
        <w:rPr>
          <w:rFonts w:ascii="微软雅黑" w:eastAsia="微软雅黑" w:hAnsi="微软雅黑" w:hint="eastAsia"/>
        </w:rPr>
        <w:t>机器人</w:t>
      </w:r>
      <w:bookmarkEnd w:id="158"/>
    </w:p>
    <w:p w:rsidR="00790675" w:rsidRDefault="00623255">
      <w:pPr>
        <w:pStyle w:val="3"/>
        <w:numPr>
          <w:ilvl w:val="0"/>
          <w:numId w:val="22"/>
        </w:numPr>
        <w:rPr>
          <w:rFonts w:ascii="微软雅黑" w:eastAsia="微软雅黑" w:hAnsi="微软雅黑"/>
          <w:sz w:val="21"/>
          <w:szCs w:val="21"/>
        </w:rPr>
      </w:pPr>
      <w:bookmarkStart w:id="159" w:name="_Toc100082206"/>
      <w:r>
        <w:rPr>
          <w:rFonts w:ascii="微软雅黑" w:eastAsia="微软雅黑" w:hAnsi="微软雅黑" w:hint="eastAsia"/>
          <w:sz w:val="21"/>
          <w:szCs w:val="21"/>
        </w:rPr>
        <w:t>需求背景</w:t>
      </w:r>
      <w:bookmarkEnd w:id="159"/>
    </w:p>
    <w:p w:rsidR="00790675" w:rsidRDefault="00623255">
      <w:pPr>
        <w:rPr>
          <w:rFonts w:eastAsia="微软雅黑"/>
        </w:rPr>
      </w:pPr>
      <w:r>
        <w:rPr>
          <w:rFonts w:eastAsia="微软雅黑" w:hint="eastAsia"/>
        </w:rPr>
        <w:t>在机器人使用过程中，组织中各类角色和部门常常会根据各自的需求搭建数量众多的机器人，同时需求的变化会导致机器人流程的调整修改，我们需要既能集中管理又能授权维护。同时搭建好的机器人也希望可以给到更多的人重复使用，并且机器人的维护过程要全程可追踪，确保机器人管理是安全的。</w:t>
      </w:r>
      <w:r>
        <w:rPr>
          <w:rFonts w:eastAsia="微软雅黑" w:hint="eastAsia"/>
        </w:rPr>
        <w:t xml:space="preserve"> </w:t>
      </w:r>
    </w:p>
    <w:p w:rsidR="00790675" w:rsidRDefault="00623255">
      <w:pPr>
        <w:pStyle w:val="3"/>
        <w:numPr>
          <w:ilvl w:val="0"/>
          <w:numId w:val="22"/>
        </w:numPr>
        <w:rPr>
          <w:rFonts w:ascii="微软雅黑" w:eastAsia="微软雅黑" w:hAnsi="微软雅黑"/>
          <w:sz w:val="21"/>
          <w:szCs w:val="21"/>
        </w:rPr>
      </w:pPr>
      <w:bookmarkStart w:id="160" w:name="_Toc100082207"/>
      <w:r>
        <w:rPr>
          <w:rFonts w:ascii="微软雅黑" w:eastAsia="微软雅黑" w:hAnsi="微软雅黑" w:hint="eastAsia"/>
          <w:sz w:val="21"/>
          <w:szCs w:val="21"/>
        </w:rPr>
        <w:t>核心特点</w:t>
      </w:r>
      <w:bookmarkEnd w:id="160"/>
    </w:p>
    <w:p w:rsidR="00790675" w:rsidRDefault="00623255">
      <w:pPr>
        <w:rPr>
          <w:rFonts w:eastAsia="微软雅黑"/>
        </w:rPr>
      </w:pPr>
      <w:r>
        <w:rPr>
          <w:rFonts w:eastAsia="微软雅黑" w:hint="eastAsia"/>
        </w:rPr>
        <w:t>机器人模块提供对机器人的统一管理维护，支持按工作场景分类管理。用户可将机器人与他人共享，来一起完成复杂机器人的搭建，并通过版本设置来根据业务场景灵活切换版本，并且日志内会记录每位用户对机器人的修改记录，确保任何操作痕迹的可追溯。同时提供了数据的管理功能，管理所有采集数据，控制允许用户方便批量导出等。</w:t>
      </w:r>
    </w:p>
    <w:p w:rsidR="00790675" w:rsidRDefault="00623255">
      <w:pPr>
        <w:pStyle w:val="3"/>
        <w:numPr>
          <w:ilvl w:val="0"/>
          <w:numId w:val="22"/>
        </w:numPr>
        <w:rPr>
          <w:rFonts w:ascii="微软雅黑" w:eastAsia="微软雅黑" w:hAnsi="微软雅黑"/>
          <w:sz w:val="21"/>
          <w:szCs w:val="21"/>
        </w:rPr>
      </w:pPr>
      <w:bookmarkStart w:id="161" w:name="_Toc100082208"/>
      <w:r>
        <w:rPr>
          <w:rFonts w:ascii="微软雅黑" w:eastAsia="微软雅黑" w:hAnsi="微软雅黑" w:hint="eastAsia"/>
          <w:sz w:val="21"/>
          <w:szCs w:val="21"/>
        </w:rPr>
        <w:t>功能介绍</w:t>
      </w:r>
      <w:bookmarkEnd w:id="161"/>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我的机器人</w:t>
      </w:r>
    </w:p>
    <w:p w:rsidR="00790675" w:rsidRDefault="00623255">
      <w:pPr>
        <w:widowControl/>
        <w:spacing w:line="360" w:lineRule="auto"/>
        <w:jc w:val="left"/>
        <w:rPr>
          <w:rFonts w:ascii="微软雅黑" w:eastAsia="微软雅黑" w:hAnsi="微软雅黑" w:cs="Arial"/>
          <w:sz w:val="20"/>
          <w:szCs w:val="18"/>
        </w:rPr>
      </w:pPr>
      <w:r>
        <w:rPr>
          <w:rFonts w:ascii="微软雅黑" w:eastAsia="微软雅黑" w:hAnsi="微软雅黑" w:cs="Arial" w:hint="eastAsia"/>
          <w:sz w:val="20"/>
          <w:szCs w:val="18"/>
        </w:rPr>
        <w:lastRenderedPageBreak/>
        <w:t>展示我创建和别人共享给我的机器人。可</w:t>
      </w:r>
      <w:r>
        <w:rPr>
          <w:rFonts w:ascii="微软雅黑" w:eastAsia="微软雅黑" w:hAnsi="微软雅黑" w:cs="Arial"/>
          <w:sz w:val="20"/>
          <w:szCs w:val="18"/>
        </w:rPr>
        <w:t>对我的机器人进行统一管理维护，包含编辑、调试、共享、版本等；</w:t>
      </w:r>
    </w:p>
    <w:p w:rsidR="00790675" w:rsidRDefault="00623255">
      <w:pPr>
        <w:jc w:val="center"/>
        <w:rPr>
          <w:rFonts w:ascii="微软雅黑" w:eastAsia="微软雅黑" w:hAnsi="微软雅黑"/>
        </w:rPr>
      </w:pPr>
      <w:r>
        <w:rPr>
          <w:noProof/>
        </w:rPr>
        <w:drawing>
          <wp:inline distT="0" distB="0" distL="114300" distR="114300">
            <wp:extent cx="5266690" cy="3291840"/>
            <wp:effectExtent l="0" t="0" r="10160" b="381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40"/>
                    <a:stretch>
                      <a:fillRect/>
                    </a:stretch>
                  </pic:blipFill>
                  <pic:spPr>
                    <a:xfrm>
                      <a:off x="0" y="0"/>
                      <a:ext cx="5266690" cy="3291840"/>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 w:val="20"/>
          <w:szCs w:val="18"/>
        </w:rPr>
      </w:pPr>
      <w:r>
        <w:rPr>
          <w:rFonts w:ascii="微软雅黑" w:eastAsia="微软雅黑" w:hAnsi="微软雅黑" w:cs="Arial" w:hint="eastAsia"/>
          <w:sz w:val="20"/>
          <w:szCs w:val="18"/>
        </w:rPr>
        <w:t>【添加</w:t>
      </w:r>
      <w:r>
        <w:rPr>
          <w:rFonts w:ascii="微软雅黑" w:eastAsia="微软雅黑" w:hAnsi="微软雅黑" w:cs="Arial"/>
          <w:sz w:val="20"/>
          <w:szCs w:val="18"/>
        </w:rPr>
        <w:t>PC</w:t>
      </w:r>
      <w:r>
        <w:rPr>
          <w:rFonts w:ascii="微软雅黑" w:eastAsia="微软雅黑" w:hAnsi="微软雅黑" w:cs="Arial"/>
          <w:sz w:val="20"/>
          <w:szCs w:val="18"/>
        </w:rPr>
        <w:t>机器人】</w:t>
      </w:r>
      <w:r>
        <w:rPr>
          <w:rFonts w:ascii="微软雅黑" w:eastAsia="微软雅黑" w:hAnsi="微软雅黑" w:cs="Arial"/>
          <w:sz w:val="20"/>
          <w:szCs w:val="18"/>
        </w:rPr>
        <w:t>:</w:t>
      </w:r>
      <w:r>
        <w:rPr>
          <w:rFonts w:ascii="微软雅黑" w:eastAsia="微软雅黑" w:hAnsi="微软雅黑" w:cs="Arial"/>
          <w:sz w:val="20"/>
          <w:szCs w:val="18"/>
        </w:rPr>
        <w:t>添加</w:t>
      </w:r>
      <w:r>
        <w:rPr>
          <w:rFonts w:ascii="微软雅黑" w:eastAsia="微软雅黑" w:hAnsi="微软雅黑" w:cs="Arial"/>
          <w:sz w:val="20"/>
          <w:szCs w:val="18"/>
        </w:rPr>
        <w:t>PC</w:t>
      </w:r>
      <w:r>
        <w:rPr>
          <w:rFonts w:ascii="微软雅黑" w:eastAsia="微软雅黑" w:hAnsi="微软雅黑" w:cs="Arial"/>
          <w:sz w:val="20"/>
          <w:szCs w:val="18"/>
        </w:rPr>
        <w:t>机器人，可根据个人喜好自定义机器人</w:t>
      </w:r>
      <w:r>
        <w:rPr>
          <w:rFonts w:ascii="微软雅黑" w:eastAsia="微软雅黑" w:hAnsi="微软雅黑" w:cs="Arial"/>
          <w:sz w:val="20"/>
          <w:szCs w:val="18"/>
        </w:rPr>
        <w:t>logo</w:t>
      </w:r>
      <w:r>
        <w:rPr>
          <w:rFonts w:ascii="微软雅黑" w:eastAsia="微软雅黑" w:hAnsi="微软雅黑" w:cs="Arial"/>
          <w:sz w:val="20"/>
          <w:szCs w:val="18"/>
        </w:rPr>
        <w:t>，方便辨认查找；</w:t>
      </w:r>
      <w:r>
        <w:rPr>
          <w:rFonts w:ascii="微软雅黑" w:eastAsia="微软雅黑" w:hAnsi="微软雅黑" w:cs="Arial"/>
          <w:sz w:val="20"/>
          <w:szCs w:val="18"/>
        </w:rPr>
        <w:t>通过设置标签对机器人分类管理；若添加的机器人流程与现有机器人流程重合度高，为减少搭建工作量，可通过导入复用现有机器人流程；</w:t>
      </w:r>
    </w:p>
    <w:p w:rsidR="00790675" w:rsidRDefault="00623255">
      <w:pPr>
        <w:widowControl/>
        <w:spacing w:line="360" w:lineRule="auto"/>
        <w:jc w:val="left"/>
        <w:rPr>
          <w:rFonts w:ascii="微软雅黑" w:eastAsia="微软雅黑" w:hAnsi="微软雅黑" w:cs="Arial"/>
          <w:sz w:val="20"/>
          <w:szCs w:val="18"/>
        </w:rPr>
      </w:pPr>
      <w:r>
        <w:rPr>
          <w:rFonts w:ascii="微软雅黑" w:eastAsia="微软雅黑" w:hAnsi="微软雅黑" w:cs="Arial" w:hint="eastAsia"/>
          <w:sz w:val="20"/>
          <w:szCs w:val="18"/>
        </w:rPr>
        <w:t>【共享】</w:t>
      </w:r>
      <w:r>
        <w:rPr>
          <w:rFonts w:ascii="微软雅黑" w:eastAsia="微软雅黑" w:hAnsi="微软雅黑" w:cs="Arial" w:hint="eastAsia"/>
          <w:sz w:val="20"/>
          <w:szCs w:val="18"/>
        </w:rPr>
        <w:t>:</w:t>
      </w:r>
      <w:r>
        <w:rPr>
          <w:rFonts w:ascii="微软雅黑" w:eastAsia="微软雅黑" w:hAnsi="微软雅黑" w:cs="Arial" w:hint="eastAsia"/>
          <w:sz w:val="20"/>
          <w:szCs w:val="18"/>
        </w:rPr>
        <w:t>将机器人共享给其他人员</w:t>
      </w:r>
      <w:r>
        <w:rPr>
          <w:rFonts w:ascii="微软雅黑" w:eastAsia="微软雅黑" w:hAnsi="微软雅黑" w:cs="Arial" w:hint="eastAsia"/>
          <w:sz w:val="20"/>
          <w:szCs w:val="18"/>
        </w:rPr>
        <w:t>/</w:t>
      </w:r>
      <w:r>
        <w:rPr>
          <w:rFonts w:ascii="微软雅黑" w:eastAsia="微软雅黑" w:hAnsi="微软雅黑" w:cs="Arial" w:hint="eastAsia"/>
          <w:sz w:val="20"/>
          <w:szCs w:val="18"/>
        </w:rPr>
        <w:t>部门</w:t>
      </w:r>
      <w:r>
        <w:rPr>
          <w:rFonts w:ascii="微软雅黑" w:eastAsia="微软雅黑" w:hAnsi="微软雅黑" w:cs="Arial" w:hint="eastAsia"/>
          <w:sz w:val="20"/>
          <w:szCs w:val="18"/>
        </w:rPr>
        <w:t>/</w:t>
      </w:r>
      <w:r>
        <w:rPr>
          <w:rFonts w:ascii="微软雅黑" w:eastAsia="微软雅黑" w:hAnsi="微软雅黑" w:cs="Arial" w:hint="eastAsia"/>
          <w:sz w:val="20"/>
          <w:szCs w:val="18"/>
        </w:rPr>
        <w:t>角色，可设置“仅查看”“可编辑”权限；减少重复创建同类型机器人的工作量，并允许多人共同设置、完善机器人；</w:t>
      </w:r>
    </w:p>
    <w:p w:rsidR="00790675" w:rsidRDefault="00623255">
      <w:pPr>
        <w:widowControl/>
        <w:spacing w:line="360" w:lineRule="auto"/>
        <w:jc w:val="left"/>
        <w:rPr>
          <w:rFonts w:ascii="微软雅黑" w:eastAsia="微软雅黑" w:hAnsi="微软雅黑" w:cs="Arial"/>
          <w:sz w:val="20"/>
          <w:szCs w:val="18"/>
        </w:rPr>
      </w:pPr>
      <w:r>
        <w:rPr>
          <w:rFonts w:ascii="微软雅黑" w:eastAsia="微软雅黑" w:hAnsi="微软雅黑" w:cs="Arial" w:hint="eastAsia"/>
          <w:sz w:val="20"/>
          <w:szCs w:val="18"/>
        </w:rPr>
        <w:t>【版本】</w:t>
      </w:r>
      <w:r>
        <w:rPr>
          <w:rFonts w:ascii="微软雅黑" w:eastAsia="微软雅黑" w:hAnsi="微软雅黑" w:cs="Arial" w:hint="eastAsia"/>
          <w:sz w:val="20"/>
          <w:szCs w:val="18"/>
        </w:rPr>
        <w:t>:</w:t>
      </w:r>
      <w:r>
        <w:rPr>
          <w:rFonts w:hint="eastAsia"/>
        </w:rPr>
        <w:t xml:space="preserve"> </w:t>
      </w:r>
      <w:r>
        <w:rPr>
          <w:rFonts w:ascii="微软雅黑" w:eastAsia="微软雅黑" w:hAnsi="微软雅黑" w:cs="Arial" w:hint="eastAsia"/>
          <w:sz w:val="20"/>
          <w:szCs w:val="18"/>
        </w:rPr>
        <w:t>包含机器人所有的版本。可通过创建新版本以满足新需求，同时保留原版本，可以根据业务需要切换活跃版本，避免产生因需求变更而反复修改机器人流程的情况。</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数据管理</w:t>
      </w:r>
    </w:p>
    <w:p w:rsidR="00790675" w:rsidRDefault="00623255">
      <w:pPr>
        <w:rPr>
          <w:rFonts w:ascii="微软雅黑" w:eastAsia="微软雅黑" w:hAnsi="微软雅黑"/>
          <w:szCs w:val="21"/>
        </w:rPr>
      </w:pPr>
      <w:r>
        <w:rPr>
          <w:rFonts w:ascii="微软雅黑" w:eastAsia="微软雅黑" w:hAnsi="微软雅黑" w:hint="eastAsia"/>
          <w:szCs w:val="21"/>
        </w:rPr>
        <w:t>展示我执行的机器人采集到的所有数据（台账）。</w:t>
      </w:r>
    </w:p>
    <w:p w:rsidR="00790675" w:rsidRDefault="00623255">
      <w:pPr>
        <w:rPr>
          <w:rFonts w:ascii="微软雅黑" w:eastAsia="微软雅黑" w:hAnsi="微软雅黑"/>
          <w:szCs w:val="21"/>
        </w:rPr>
      </w:pPr>
      <w:r>
        <w:rPr>
          <w:noProof/>
        </w:rPr>
        <w:lastRenderedPageBreak/>
        <w:drawing>
          <wp:inline distT="0" distB="0" distL="114300" distR="114300">
            <wp:extent cx="5266690" cy="3291840"/>
            <wp:effectExtent l="0" t="0" r="10160" b="381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41"/>
                    <a:stretch>
                      <a:fillRect/>
                    </a:stretch>
                  </pic:blipFill>
                  <pic:spPr>
                    <a:xfrm>
                      <a:off x="0" y="0"/>
                      <a:ext cx="5266690" cy="3291840"/>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【机器人列表】</w:t>
      </w:r>
      <w:r>
        <w:rPr>
          <w:rFonts w:ascii="微软雅黑" w:eastAsia="微软雅黑" w:hAnsi="微软雅黑" w:cs="Arial" w:hint="eastAsia"/>
          <w:szCs w:val="21"/>
        </w:rPr>
        <w:t>:</w:t>
      </w:r>
      <w:r>
        <w:rPr>
          <w:rFonts w:ascii="微软雅黑" w:eastAsia="微软雅黑" w:hAnsi="微软雅黑" w:cs="Arial" w:hint="eastAsia"/>
          <w:szCs w:val="21"/>
        </w:rPr>
        <w:t>展示我执行过的机器人，可点击机器人查看机器人采集的数据</w:t>
      </w:r>
      <w:r>
        <w:rPr>
          <w:rFonts w:ascii="微软雅黑" w:eastAsia="微软雅黑" w:hAnsi="微软雅黑" w:cs="Arial" w:hint="eastAsia"/>
          <w:szCs w:val="21"/>
        </w:rPr>
        <w:t>/</w:t>
      </w:r>
      <w:r>
        <w:rPr>
          <w:rFonts w:ascii="微软雅黑" w:eastAsia="微软雅黑" w:hAnsi="微软雅黑" w:cs="Arial" w:hint="eastAsia"/>
          <w:szCs w:val="21"/>
        </w:rPr>
        <w:t>文件，列表可收起；</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【数据列表】</w:t>
      </w:r>
      <w:r>
        <w:rPr>
          <w:rFonts w:ascii="微软雅黑" w:eastAsia="微软雅黑" w:hAnsi="微软雅黑" w:cs="Arial" w:hint="eastAsia"/>
          <w:szCs w:val="21"/>
        </w:rPr>
        <w:t>:</w:t>
      </w:r>
      <w:r>
        <w:rPr>
          <w:rFonts w:ascii="微软雅黑" w:eastAsia="微软雅黑" w:hAnsi="微软雅黑" w:cs="Arial" w:hint="eastAsia"/>
          <w:szCs w:val="21"/>
        </w:rPr>
        <w:t>机器人采集过的数据记录，按照采集方案分组展示。方案、字段名可自定义，避免数据量大时无法辨别。支持在线查看和导出并便于下一次机器人执行时的历史数据比照；</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【文件列表】</w:t>
      </w:r>
      <w:r>
        <w:rPr>
          <w:rFonts w:ascii="微软雅黑" w:eastAsia="微软雅黑" w:hAnsi="微软雅黑" w:cs="Arial" w:hint="eastAsia"/>
          <w:szCs w:val="21"/>
        </w:rPr>
        <w:t>:</w:t>
      </w:r>
      <w:r>
        <w:rPr>
          <w:rFonts w:ascii="微软雅黑" w:eastAsia="微软雅黑" w:hAnsi="微软雅黑" w:cs="Arial" w:hint="eastAsia"/>
          <w:szCs w:val="21"/>
        </w:rPr>
        <w:t>机器人采集到的文件附件，可下载到本地查看内容；因为文件和数据存在关联性，删除数据时可将文件一并删除，减少重复操作。</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消息中心</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展示用户收到的所有消息通知，包含机器人共享通知、执行完成通知、执行异常通知、系统升级通知、系统提醒通知。</w:t>
      </w:r>
    </w:p>
    <w:p w:rsidR="00790675" w:rsidRDefault="00623255">
      <w:pPr>
        <w:widowControl/>
        <w:spacing w:line="360" w:lineRule="auto"/>
        <w:jc w:val="left"/>
        <w:rPr>
          <w:rFonts w:ascii="微软雅黑" w:eastAsia="微软雅黑" w:hAnsi="微软雅黑"/>
          <w:szCs w:val="21"/>
        </w:rPr>
      </w:pPr>
      <w:r>
        <w:rPr>
          <w:rFonts w:ascii="微软雅黑" w:eastAsia="微软雅黑" w:hAnsi="微软雅黑"/>
          <w:noProof/>
          <w:szCs w:val="21"/>
        </w:rPr>
        <w:lastRenderedPageBreak/>
        <w:drawing>
          <wp:inline distT="0" distB="0" distL="114300" distR="114300">
            <wp:extent cx="5486400" cy="3429000"/>
            <wp:effectExtent l="9525" t="9525" r="9525" b="9525"/>
            <wp:docPr id="8" name="图片 2" descr="机器人共享通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机器人共享通知"/>
                    <pic:cNvPicPr>
                      <a:picLocks noChangeAspect="1"/>
                    </pic:cNvPicPr>
                  </pic:nvPicPr>
                  <pic:blipFill>
                    <a:blip r:embed="rId42"/>
                    <a:stretch>
                      <a:fillRect/>
                    </a:stretch>
                  </pic:blipFill>
                  <pic:spPr>
                    <a:xfrm>
                      <a:off x="0" y="0"/>
                      <a:ext cx="5486400" cy="3429000"/>
                    </a:xfrm>
                    <a:prstGeom prst="rect">
                      <a:avLst/>
                    </a:prstGeom>
                    <a:noFill/>
                    <a:ln>
                      <a:solidFill>
                        <a:schemeClr val="bg1">
                          <a:lumMod val="95000"/>
                        </a:schemeClr>
                      </a:solid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【消息提示框】</w:t>
      </w:r>
      <w:r>
        <w:rPr>
          <w:rFonts w:ascii="微软雅黑" w:eastAsia="微软雅黑" w:hAnsi="微软雅黑" w:cs="Arial" w:hint="eastAsia"/>
          <w:szCs w:val="21"/>
        </w:rPr>
        <w:t>:</w:t>
      </w:r>
      <w:r>
        <w:rPr>
          <w:rFonts w:ascii="微软雅黑" w:eastAsia="微软雅黑" w:hAnsi="微软雅黑" w:cs="Arial" w:hint="eastAsia"/>
          <w:szCs w:val="21"/>
        </w:rPr>
        <w:t>有新消息时，桌面右下角弹出消息提示框，展示消息未读总量、按消息类型分组展示未读消息内容及数量；</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【机器人共享通知】</w:t>
      </w:r>
      <w:r>
        <w:rPr>
          <w:rFonts w:ascii="微软雅黑" w:eastAsia="微软雅黑" w:hAnsi="微软雅黑" w:cs="Arial" w:hint="eastAsia"/>
          <w:szCs w:val="21"/>
        </w:rPr>
        <w:t>:</w:t>
      </w:r>
      <w:r>
        <w:rPr>
          <w:rFonts w:ascii="微软雅黑" w:eastAsia="微软雅黑" w:hAnsi="微软雅黑" w:cs="Arial" w:hint="eastAsia"/>
          <w:szCs w:val="21"/>
        </w:rPr>
        <w:t>展示所有机器人共享通知的消息，包含机器人名称、共享权限，共享时间、共享机器人的用户姓名；</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【执行完成通知】</w:t>
      </w:r>
      <w:r>
        <w:rPr>
          <w:rFonts w:ascii="微软雅黑" w:eastAsia="微软雅黑" w:hAnsi="微软雅黑" w:cs="Arial" w:hint="eastAsia"/>
          <w:szCs w:val="21"/>
        </w:rPr>
        <w:t>:</w:t>
      </w:r>
      <w:r>
        <w:rPr>
          <w:rFonts w:ascii="微软雅黑" w:eastAsia="微软雅黑" w:hAnsi="微软雅黑" w:cs="Arial" w:hint="eastAsia"/>
          <w:szCs w:val="21"/>
        </w:rPr>
        <w:t>展示所有机器人执行完成通知的消息，包含执行完成的机器人名称、完成时间、执行人；</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【执行异常通知】</w:t>
      </w:r>
      <w:r>
        <w:rPr>
          <w:rFonts w:ascii="微软雅黑" w:eastAsia="微软雅黑" w:hAnsi="微软雅黑" w:cs="Arial" w:hint="eastAsia"/>
          <w:szCs w:val="21"/>
        </w:rPr>
        <w:t>:</w:t>
      </w:r>
      <w:r>
        <w:rPr>
          <w:rFonts w:ascii="微软雅黑" w:eastAsia="微软雅黑" w:hAnsi="微软雅黑" w:cs="Arial" w:hint="eastAsia"/>
          <w:szCs w:val="21"/>
        </w:rPr>
        <w:t>展示所有机器人执行异常通知的消息，包含执行异常的机器人名称、异常完成时间、异常原因、执行人；</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【权限申请通知】</w:t>
      </w:r>
      <w:r>
        <w:rPr>
          <w:rFonts w:ascii="微软雅黑" w:eastAsia="微软雅黑" w:hAnsi="微软雅黑" w:cs="Arial" w:hint="eastAsia"/>
          <w:szCs w:val="21"/>
        </w:rPr>
        <w:t>:</w:t>
      </w:r>
      <w:r>
        <w:rPr>
          <w:rFonts w:ascii="微软雅黑" w:eastAsia="微软雅黑" w:hAnsi="微软雅黑" w:cs="Arial" w:hint="eastAsia"/>
          <w:szCs w:val="21"/>
        </w:rPr>
        <w:t>展示所有权限申请通知的消息，管理员和有角色管理权限的用户可接收</w:t>
      </w:r>
      <w:r>
        <w:rPr>
          <w:rFonts w:ascii="微软雅黑" w:eastAsia="微软雅黑" w:hAnsi="微软雅黑" w:cs="Arial" w:hint="eastAsia"/>
          <w:szCs w:val="21"/>
        </w:rPr>
        <w:t>并处理权限申请，申请人可查看申请结果；</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【系统升级通知】</w:t>
      </w:r>
      <w:r>
        <w:rPr>
          <w:rFonts w:ascii="微软雅黑" w:eastAsia="微软雅黑" w:hAnsi="微软雅黑" w:cs="Arial" w:hint="eastAsia"/>
          <w:szCs w:val="21"/>
        </w:rPr>
        <w:t>:</w:t>
      </w:r>
      <w:r>
        <w:rPr>
          <w:rFonts w:ascii="微软雅黑" w:eastAsia="微软雅黑" w:hAnsi="微软雅黑" w:cs="Arial" w:hint="eastAsia"/>
          <w:szCs w:val="21"/>
        </w:rPr>
        <w:t>展示所有系统升级通知的消息，包含消息内容、发送人（姓名）；</w:t>
      </w:r>
    </w:p>
    <w:p w:rsidR="00790675" w:rsidRDefault="00623255">
      <w:pPr>
        <w:widowControl/>
        <w:spacing w:line="360" w:lineRule="auto"/>
        <w:jc w:val="left"/>
        <w:rPr>
          <w:rFonts w:ascii="微软雅黑" w:eastAsia="微软雅黑" w:hAnsi="微软雅黑" w:cstheme="majorBidi"/>
          <w:b/>
          <w:bCs/>
          <w:sz w:val="28"/>
          <w:szCs w:val="32"/>
        </w:rPr>
      </w:pPr>
      <w:r>
        <w:rPr>
          <w:rFonts w:ascii="微软雅黑" w:eastAsia="微软雅黑" w:hAnsi="微软雅黑" w:cs="Arial" w:hint="eastAsia"/>
          <w:szCs w:val="21"/>
        </w:rPr>
        <w:lastRenderedPageBreak/>
        <w:t>【系统提醒通知】</w:t>
      </w:r>
      <w:r>
        <w:rPr>
          <w:rFonts w:ascii="微软雅黑" w:eastAsia="微软雅黑" w:hAnsi="微软雅黑" w:cs="Arial" w:hint="eastAsia"/>
          <w:szCs w:val="21"/>
        </w:rPr>
        <w:t>:</w:t>
      </w:r>
      <w:r>
        <w:rPr>
          <w:rFonts w:ascii="微软雅黑" w:eastAsia="微软雅黑" w:hAnsi="微软雅黑" w:cs="Arial" w:hint="eastAsia"/>
          <w:szCs w:val="21"/>
        </w:rPr>
        <w:t>展示所有系统提醒通知的消息，展示消息的类型“授权到期通知”“磁盘空间预警通知”“文件清理通知”和消息接收时间</w:t>
      </w:r>
      <w:r>
        <w:rPr>
          <w:rFonts w:ascii="微软雅黑" w:eastAsia="微软雅黑" w:hAnsi="微软雅黑" w:cstheme="majorBidi"/>
          <w:b/>
          <w:bCs/>
          <w:sz w:val="28"/>
          <w:szCs w:val="32"/>
        </w:rPr>
        <w:br w:type="page"/>
      </w:r>
    </w:p>
    <w:p w:rsidR="00790675" w:rsidRDefault="00623255">
      <w:pPr>
        <w:pStyle w:val="20"/>
        <w:numPr>
          <w:ilvl w:val="0"/>
          <w:numId w:val="19"/>
        </w:numPr>
        <w:spacing w:line="415" w:lineRule="auto"/>
        <w:rPr>
          <w:rFonts w:ascii="微软雅黑" w:eastAsia="微软雅黑" w:hAnsi="微软雅黑"/>
        </w:rPr>
      </w:pPr>
      <w:bookmarkStart w:id="162" w:name="_Toc100082209"/>
      <w:r>
        <w:rPr>
          <w:rFonts w:ascii="微软雅黑" w:eastAsia="微软雅黑" w:hAnsi="微软雅黑" w:hint="eastAsia"/>
        </w:rPr>
        <w:lastRenderedPageBreak/>
        <w:t>设计器</w:t>
      </w:r>
      <w:bookmarkEnd w:id="162"/>
    </w:p>
    <w:p w:rsidR="00790675" w:rsidRDefault="00623255">
      <w:pPr>
        <w:pStyle w:val="3"/>
        <w:numPr>
          <w:ilvl w:val="0"/>
          <w:numId w:val="23"/>
        </w:numPr>
        <w:rPr>
          <w:rFonts w:ascii="微软雅黑" w:eastAsia="微软雅黑" w:hAnsi="微软雅黑" w:cs="楷体"/>
          <w:sz w:val="21"/>
          <w:szCs w:val="21"/>
        </w:rPr>
      </w:pPr>
      <w:bookmarkStart w:id="163" w:name="_Toc100082210"/>
      <w:r>
        <w:rPr>
          <w:rFonts w:ascii="微软雅黑" w:eastAsia="微软雅黑" w:hAnsi="微软雅黑" w:cs="楷体" w:hint="eastAsia"/>
          <w:sz w:val="21"/>
          <w:szCs w:val="21"/>
        </w:rPr>
        <w:t>需求背景</w:t>
      </w:r>
      <w:bookmarkEnd w:id="163"/>
    </w:p>
    <w:p w:rsidR="00790675" w:rsidRDefault="00623255">
      <w:pPr>
        <w:rPr>
          <w:rFonts w:ascii="微软雅黑" w:eastAsia="微软雅黑" w:hAnsi="微软雅黑" w:cs="楷体"/>
          <w:szCs w:val="21"/>
        </w:rPr>
      </w:pPr>
      <w:r>
        <w:rPr>
          <w:rFonts w:ascii="微软雅黑" w:eastAsia="微软雅黑" w:hAnsi="微软雅黑" w:cs="楷体" w:hint="eastAsia"/>
          <w:szCs w:val="21"/>
        </w:rPr>
        <w:t>组织中各部门存在多种个性采集需求，且随着业务发展也需要能快速调整响应。那么我们如何快速按需，将一个个机器人搭建出来？显然，我们需要一个类似组装车间来把一个个零件（指令）组装起来，同时配备各种辅助工具，能调试运行和自动记录组装过程等。尽可能的让不懂</w:t>
      </w:r>
      <w:r>
        <w:rPr>
          <w:rFonts w:ascii="微软雅黑" w:eastAsia="微软雅黑" w:hAnsi="微软雅黑" w:cs="楷体" w:hint="eastAsia"/>
          <w:szCs w:val="21"/>
        </w:rPr>
        <w:t>代码的人也能定义组装出机器人。这个生产车间就是机器人可视化设计器。</w:t>
      </w:r>
    </w:p>
    <w:p w:rsidR="00790675" w:rsidRDefault="00623255">
      <w:pPr>
        <w:pStyle w:val="3"/>
        <w:numPr>
          <w:ilvl w:val="0"/>
          <w:numId w:val="23"/>
        </w:numPr>
        <w:rPr>
          <w:rFonts w:ascii="微软雅黑" w:eastAsia="微软雅黑" w:hAnsi="微软雅黑" w:cs="楷体"/>
          <w:sz w:val="21"/>
          <w:szCs w:val="21"/>
        </w:rPr>
      </w:pPr>
      <w:bookmarkStart w:id="164" w:name="_Toc100082211"/>
      <w:r>
        <w:rPr>
          <w:rFonts w:ascii="微软雅黑" w:eastAsia="微软雅黑" w:hAnsi="微软雅黑" w:cs="楷体" w:hint="eastAsia"/>
          <w:sz w:val="21"/>
          <w:szCs w:val="21"/>
        </w:rPr>
        <w:t>核心特点</w:t>
      </w:r>
      <w:bookmarkEnd w:id="164"/>
    </w:p>
    <w:p w:rsidR="00790675" w:rsidRDefault="00623255">
      <w:proofErr w:type="gramStart"/>
      <w:r>
        <w:rPr>
          <w:rFonts w:ascii="微软雅黑" w:eastAsia="微软雅黑" w:hAnsi="微软雅黑" w:cs="楷体" w:hint="eastAsia"/>
          <w:szCs w:val="21"/>
        </w:rPr>
        <w:t>设计器</w:t>
      </w:r>
      <w:proofErr w:type="gramEnd"/>
      <w:r>
        <w:rPr>
          <w:rFonts w:ascii="微软雅黑" w:eastAsia="微软雅黑" w:hAnsi="微软雅黑" w:cs="楷体" w:hint="eastAsia"/>
          <w:szCs w:val="21"/>
        </w:rPr>
        <w:t>内提供了丰富可扩展的指令和函数，以满足不同业务场景的需求变化。提供了可视化的设计器，拖拽式选择指令配置，即可完成机器人的定义组装，同时会记录下机器人调试过程和错误信息，便于日后跟踪处理。为降低机器人搭建门槛，提供了独特的录制功能，开启录制后可识别用户操作并生成关联指令。</w:t>
      </w:r>
    </w:p>
    <w:p w:rsidR="00790675" w:rsidRDefault="00623255">
      <w:pPr>
        <w:pStyle w:val="3"/>
        <w:numPr>
          <w:ilvl w:val="0"/>
          <w:numId w:val="23"/>
        </w:numPr>
        <w:rPr>
          <w:rFonts w:ascii="微软雅黑" w:eastAsia="微软雅黑" w:hAnsi="微软雅黑" w:cs="楷体"/>
          <w:sz w:val="21"/>
          <w:szCs w:val="21"/>
        </w:rPr>
      </w:pPr>
      <w:bookmarkStart w:id="165" w:name="_Toc100082212"/>
      <w:r>
        <w:rPr>
          <w:rFonts w:ascii="微软雅黑" w:eastAsia="微软雅黑" w:hAnsi="微软雅黑" w:cs="楷体" w:hint="eastAsia"/>
          <w:sz w:val="21"/>
          <w:szCs w:val="21"/>
        </w:rPr>
        <w:t>功能介绍</w:t>
      </w:r>
      <w:bookmarkEnd w:id="165"/>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顶部菜单栏</w:t>
      </w:r>
    </w:p>
    <w:p w:rsidR="00790675" w:rsidRDefault="00623255">
      <w:pPr>
        <w:rPr>
          <w:rFonts w:ascii="微软雅黑" w:eastAsia="微软雅黑" w:hAnsi="微软雅黑"/>
        </w:rPr>
      </w:pPr>
      <w:r>
        <w:rPr>
          <w:rFonts w:ascii="微软雅黑" w:eastAsia="微软雅黑" w:hAnsi="微软雅黑"/>
          <w:noProof/>
        </w:rPr>
        <w:drawing>
          <wp:inline distT="0" distB="0" distL="114300" distR="114300">
            <wp:extent cx="5261610" cy="436880"/>
            <wp:effectExtent l="0" t="0" r="15240" b="127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43"/>
                    <a:stretch>
                      <a:fillRect/>
                    </a:stretch>
                  </pic:blipFill>
                  <pic:spPr>
                    <a:xfrm>
                      <a:off x="0" y="0"/>
                      <a:ext cx="5261610" cy="436880"/>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【保存】</w:t>
      </w:r>
      <w:r>
        <w:rPr>
          <w:rFonts w:ascii="微软雅黑" w:eastAsia="微软雅黑" w:hAnsi="微软雅黑" w:cs="Arial" w:hint="eastAsia"/>
          <w:szCs w:val="21"/>
        </w:rPr>
        <w:t>:</w:t>
      </w:r>
      <w:r>
        <w:rPr>
          <w:rFonts w:ascii="微软雅黑" w:eastAsia="微软雅黑" w:hAnsi="微软雅黑" w:cs="Arial" w:hint="eastAsia"/>
          <w:szCs w:val="21"/>
        </w:rPr>
        <w:t>保存当前机器人的设计结果，并且根据客户端的自动保存设置，在设计机器人时间隔</w:t>
      </w:r>
      <w:r>
        <w:rPr>
          <w:rFonts w:ascii="微软雅黑" w:eastAsia="微软雅黑" w:hAnsi="微软雅黑" w:cs="Arial" w:hint="eastAsia"/>
          <w:szCs w:val="21"/>
        </w:rPr>
        <w:t xml:space="preserve"> X </w:t>
      </w:r>
      <w:r>
        <w:rPr>
          <w:rFonts w:ascii="微软雅黑" w:eastAsia="微软雅黑" w:hAnsi="微软雅黑" w:cs="Arial" w:hint="eastAsia"/>
          <w:szCs w:val="21"/>
        </w:rPr>
        <w:t>分钟自动保存并提示用户，以免出现机器人关闭时未手动保存导致重新搭建的情况；</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lastRenderedPageBreak/>
        <w:t>【撤销】</w:t>
      </w:r>
      <w:r>
        <w:rPr>
          <w:rFonts w:ascii="微软雅黑" w:eastAsia="微软雅黑" w:hAnsi="微软雅黑" w:cs="Arial" w:hint="eastAsia"/>
          <w:szCs w:val="21"/>
        </w:rPr>
        <w:t>:</w:t>
      </w:r>
      <w:r>
        <w:rPr>
          <w:rFonts w:ascii="微软雅黑" w:eastAsia="微软雅黑" w:hAnsi="微软雅黑" w:cs="Arial" w:hint="eastAsia"/>
          <w:szCs w:val="21"/>
        </w:rPr>
        <w:t>撤销当前的设置项，最多可撤销</w:t>
      </w:r>
      <w:r>
        <w:rPr>
          <w:rFonts w:ascii="微软雅黑" w:eastAsia="微软雅黑" w:hAnsi="微软雅黑" w:cs="Arial" w:hint="eastAsia"/>
          <w:szCs w:val="21"/>
        </w:rPr>
        <w:t>20</w:t>
      </w:r>
      <w:r>
        <w:rPr>
          <w:rFonts w:ascii="微软雅黑" w:eastAsia="微软雅黑" w:hAnsi="微软雅黑" w:cs="Arial" w:hint="eastAsia"/>
          <w:szCs w:val="21"/>
        </w:rPr>
        <w:t>次；可撤销的设置</w:t>
      </w:r>
      <w:proofErr w:type="gramStart"/>
      <w:r>
        <w:rPr>
          <w:rFonts w:ascii="微软雅黑" w:eastAsia="微软雅黑" w:hAnsi="微软雅黑" w:cs="Arial" w:hint="eastAsia"/>
          <w:szCs w:val="21"/>
        </w:rPr>
        <w:t>项包括</w:t>
      </w:r>
      <w:proofErr w:type="gramEnd"/>
      <w:r>
        <w:rPr>
          <w:rFonts w:ascii="微软雅黑" w:eastAsia="微软雅黑" w:hAnsi="微软雅黑" w:cs="Arial" w:hint="eastAsia"/>
          <w:szCs w:val="21"/>
        </w:rPr>
        <w:t>指令的新增、拖动、剪切、粘贴、删除、指令属性内的改动；</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【恢复】</w:t>
      </w:r>
      <w:r>
        <w:rPr>
          <w:rFonts w:ascii="微软雅黑" w:eastAsia="微软雅黑" w:hAnsi="微软雅黑" w:cs="Arial" w:hint="eastAsia"/>
          <w:szCs w:val="21"/>
        </w:rPr>
        <w:t>:</w:t>
      </w:r>
      <w:r>
        <w:rPr>
          <w:rFonts w:ascii="微软雅黑" w:eastAsia="微软雅黑" w:hAnsi="微软雅黑" w:cs="Arial" w:hint="eastAsia"/>
          <w:szCs w:val="21"/>
        </w:rPr>
        <w:t>恢复撤销的设置项，在因错误改动导致机器人无法运行时可快速恢复到上次正常状态；</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【调试】</w:t>
      </w:r>
      <w:r>
        <w:rPr>
          <w:rFonts w:ascii="微软雅黑" w:eastAsia="微软雅黑" w:hAnsi="微软雅黑" w:cs="Arial" w:hint="eastAsia"/>
          <w:szCs w:val="21"/>
        </w:rPr>
        <w:t>:</w:t>
      </w:r>
      <w:r>
        <w:rPr>
          <w:rFonts w:ascii="微软雅黑" w:eastAsia="微软雅黑" w:hAnsi="微软雅黑" w:cs="Arial" w:hint="eastAsia"/>
          <w:szCs w:val="21"/>
        </w:rPr>
        <w:t>单</w:t>
      </w:r>
      <w:proofErr w:type="gramStart"/>
      <w:r>
        <w:rPr>
          <w:rFonts w:ascii="微软雅黑" w:eastAsia="微软雅黑" w:hAnsi="微软雅黑" w:cs="Arial" w:hint="eastAsia"/>
          <w:szCs w:val="21"/>
        </w:rPr>
        <w:t>步执行</w:t>
      </w:r>
      <w:proofErr w:type="gramEnd"/>
      <w:r>
        <w:rPr>
          <w:rFonts w:ascii="微软雅黑" w:eastAsia="微软雅黑" w:hAnsi="微软雅黑" w:cs="Arial" w:hint="eastAsia"/>
          <w:szCs w:val="21"/>
        </w:rPr>
        <w:t>整个机器人的过程指令，可通过调试精准定位问题并能立即予以修正；</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【运行】</w:t>
      </w:r>
      <w:r>
        <w:rPr>
          <w:rFonts w:ascii="微软雅黑" w:eastAsia="微软雅黑" w:hAnsi="微软雅黑" w:cs="Arial" w:hint="eastAsia"/>
          <w:szCs w:val="21"/>
        </w:rPr>
        <w:t>:</w:t>
      </w:r>
      <w:r>
        <w:rPr>
          <w:rFonts w:ascii="微软雅黑" w:eastAsia="微软雅黑" w:hAnsi="微软雅黑" w:cs="Arial" w:hint="eastAsia"/>
          <w:szCs w:val="21"/>
        </w:rPr>
        <w:t>完整执行整个机器人的过程指令，可完整查看当前流程的执行情况，以便判断指令流程是否符合要求；</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【全屏</w:t>
      </w:r>
      <w:r>
        <w:rPr>
          <w:rFonts w:ascii="微软雅黑" w:eastAsia="微软雅黑" w:hAnsi="微软雅黑" w:cs="Arial" w:hint="eastAsia"/>
          <w:szCs w:val="21"/>
        </w:rPr>
        <w:t>/</w:t>
      </w:r>
      <w:r>
        <w:rPr>
          <w:rFonts w:ascii="微软雅黑" w:eastAsia="微软雅黑" w:hAnsi="微软雅黑" w:cs="Arial" w:hint="eastAsia"/>
          <w:szCs w:val="21"/>
        </w:rPr>
        <w:t>还原全屏】</w:t>
      </w:r>
      <w:r>
        <w:rPr>
          <w:rFonts w:ascii="微软雅黑" w:eastAsia="微软雅黑" w:hAnsi="微软雅黑" w:cs="Arial" w:hint="eastAsia"/>
          <w:szCs w:val="21"/>
        </w:rPr>
        <w:t>:</w:t>
      </w:r>
      <w:r>
        <w:rPr>
          <w:rFonts w:ascii="微软雅黑" w:eastAsia="微软雅黑" w:hAnsi="微软雅黑" w:cs="Arial" w:hint="eastAsia"/>
          <w:szCs w:val="21"/>
        </w:rPr>
        <w:t>最大化到整个屏幕</w:t>
      </w:r>
      <w:r>
        <w:rPr>
          <w:rFonts w:ascii="微软雅黑" w:eastAsia="微软雅黑" w:hAnsi="微软雅黑" w:cs="Arial" w:hint="eastAsia"/>
          <w:szCs w:val="21"/>
        </w:rPr>
        <w:t>/</w:t>
      </w:r>
      <w:r>
        <w:rPr>
          <w:rFonts w:ascii="微软雅黑" w:eastAsia="微软雅黑" w:hAnsi="微软雅黑" w:cs="Arial" w:hint="eastAsia"/>
          <w:szCs w:val="21"/>
        </w:rPr>
        <w:t>取消最</w:t>
      </w:r>
      <w:r>
        <w:rPr>
          <w:rFonts w:ascii="微软雅黑" w:eastAsia="微软雅黑" w:hAnsi="微软雅黑" w:cs="Arial" w:hint="eastAsia"/>
          <w:szCs w:val="21"/>
        </w:rPr>
        <w:t>大化到整个屏幕；</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【内置浏览器】</w:t>
      </w:r>
      <w:r>
        <w:rPr>
          <w:rFonts w:ascii="微软雅黑" w:eastAsia="微软雅黑" w:hAnsi="微软雅黑" w:cs="Arial" w:hint="eastAsia"/>
          <w:szCs w:val="21"/>
        </w:rPr>
        <w:t>:</w:t>
      </w:r>
      <w:r>
        <w:rPr>
          <w:rFonts w:ascii="微软雅黑" w:eastAsia="微软雅黑" w:hAnsi="微软雅黑" w:cs="Arial" w:hint="eastAsia"/>
          <w:szCs w:val="21"/>
        </w:rPr>
        <w:t>打开内置浏览器，内置浏览器无需安装插件即可捕获元素，可在内置浏览器内启动批量采集数据并将采集的数据加入到数据采集面板；</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【录制】：隐藏客户端，打开录制面板，指令流程面板内的流程会在录制面板内显示；</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录制功能</w:t>
      </w:r>
    </w:p>
    <w:p w:rsidR="00790675" w:rsidRDefault="00623255">
      <w:pPr>
        <w:pStyle w:val="affc"/>
        <w:snapToGrid w:val="0"/>
        <w:spacing w:line="360" w:lineRule="auto"/>
        <w:ind w:firstLineChars="0" w:firstLine="0"/>
        <w:rPr>
          <w:rFonts w:ascii="微软雅黑" w:eastAsia="微软雅黑" w:hAnsi="微软雅黑" w:cs="Arial"/>
          <w:szCs w:val="21"/>
        </w:rPr>
      </w:pPr>
      <w:r>
        <w:rPr>
          <w:rFonts w:ascii="微软雅黑" w:eastAsia="微软雅黑" w:hAnsi="微软雅黑" w:cs="Arial" w:hint="eastAsia"/>
          <w:szCs w:val="21"/>
        </w:rPr>
        <w:t>根据用户操作过程，直观生成指令操作流程，降低使用配置门槛。</w:t>
      </w:r>
    </w:p>
    <w:p w:rsidR="00790675" w:rsidRDefault="00623255">
      <w:pPr>
        <w:pStyle w:val="affc"/>
        <w:snapToGrid w:val="0"/>
        <w:spacing w:line="360" w:lineRule="auto"/>
        <w:ind w:firstLineChars="0" w:firstLine="0"/>
        <w:rPr>
          <w:rFonts w:ascii="微软雅黑" w:eastAsia="微软雅黑" w:hAnsi="微软雅黑" w:cs="Arial"/>
          <w:szCs w:val="21"/>
        </w:rPr>
      </w:pPr>
      <w:r>
        <w:rPr>
          <w:rFonts w:ascii="微软雅黑" w:eastAsia="微软雅黑" w:hAnsi="微软雅黑" w:cs="Arial" w:hint="eastAsia"/>
          <w:szCs w:val="21"/>
        </w:rPr>
        <w:t>【分析识别】：录制状态下，对用户操作进行分析识别，将用户操作转化为指令添加到流程内，降低了操作难度，便于更快的搭建指令流程；</w:t>
      </w:r>
    </w:p>
    <w:p w:rsidR="00790675" w:rsidRDefault="00623255">
      <w:pPr>
        <w:pStyle w:val="affc"/>
        <w:snapToGrid w:val="0"/>
        <w:spacing w:line="360" w:lineRule="auto"/>
        <w:ind w:firstLineChars="0" w:firstLine="0"/>
        <w:rPr>
          <w:rFonts w:ascii="微软雅黑" w:eastAsia="微软雅黑" w:hAnsi="微软雅黑"/>
          <w:b/>
          <w:szCs w:val="21"/>
        </w:rPr>
      </w:pPr>
      <w:r>
        <w:rPr>
          <w:rFonts w:ascii="微软雅黑" w:eastAsia="微软雅黑" w:hAnsi="微软雅黑" w:cs="Arial" w:hint="eastAsia"/>
          <w:szCs w:val="21"/>
        </w:rPr>
        <w:t>【推荐指令】：录制状态下，鼠标识别到</w:t>
      </w:r>
      <w:proofErr w:type="gramStart"/>
      <w:r>
        <w:rPr>
          <w:rFonts w:ascii="微软雅黑" w:eastAsia="微软雅黑" w:hAnsi="微软雅黑" w:cs="Arial" w:hint="eastAsia"/>
          <w:szCs w:val="21"/>
        </w:rPr>
        <w:t>元素反选颜色</w:t>
      </w:r>
      <w:proofErr w:type="gramEnd"/>
      <w:r>
        <w:rPr>
          <w:rFonts w:ascii="微软雅黑" w:eastAsia="微软雅黑" w:hAnsi="微软雅黑" w:cs="Arial" w:hint="eastAsia"/>
          <w:szCs w:val="21"/>
        </w:rPr>
        <w:t>块标识，并根据不同类型的元素给出不同</w:t>
      </w:r>
      <w:r>
        <w:rPr>
          <w:rFonts w:ascii="微软雅黑" w:eastAsia="微软雅黑" w:hAnsi="微软雅黑" w:cs="Arial" w:hint="eastAsia"/>
          <w:szCs w:val="21"/>
        </w:rPr>
        <w:t>的推荐指令，以便分析识别有误差时用户可使用推荐指令进行更精准的操作；</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指令库</w:t>
      </w:r>
      <w:r>
        <w:rPr>
          <w:rFonts w:ascii="微软雅黑" w:eastAsia="微软雅黑" w:hAnsi="微软雅黑" w:hint="eastAsia"/>
          <w:b/>
          <w:szCs w:val="21"/>
        </w:rPr>
        <w:t>/</w:t>
      </w:r>
      <w:r>
        <w:rPr>
          <w:rFonts w:ascii="微软雅黑" w:eastAsia="微软雅黑" w:hAnsi="微软雅黑" w:hint="eastAsia"/>
          <w:b/>
          <w:szCs w:val="21"/>
        </w:rPr>
        <w:t>元素库</w:t>
      </w:r>
      <w:r>
        <w:rPr>
          <w:rFonts w:ascii="微软雅黑" w:eastAsia="微软雅黑" w:hAnsi="微软雅黑" w:hint="eastAsia"/>
          <w:b/>
          <w:szCs w:val="21"/>
        </w:rPr>
        <w:t>/</w:t>
      </w:r>
      <w:r>
        <w:rPr>
          <w:rFonts w:ascii="微软雅黑" w:eastAsia="微软雅黑" w:hAnsi="微软雅黑" w:hint="eastAsia"/>
          <w:b/>
          <w:szCs w:val="21"/>
        </w:rPr>
        <w:t>变量库</w:t>
      </w:r>
      <w:r>
        <w:rPr>
          <w:rFonts w:ascii="微软雅黑" w:eastAsia="微软雅黑" w:hAnsi="微软雅黑" w:hint="eastAsia"/>
          <w:b/>
          <w:szCs w:val="21"/>
        </w:rPr>
        <w:t>/</w:t>
      </w:r>
      <w:r>
        <w:rPr>
          <w:rFonts w:ascii="微软雅黑" w:eastAsia="微软雅黑" w:hAnsi="微软雅黑" w:hint="eastAsia"/>
          <w:b/>
          <w:szCs w:val="21"/>
        </w:rPr>
        <w:t>函数库</w:t>
      </w:r>
    </w:p>
    <w:p w:rsidR="00790675" w:rsidRDefault="00623255">
      <w:pPr>
        <w:jc w:val="center"/>
        <w:rPr>
          <w:rFonts w:ascii="微软雅黑" w:eastAsia="微软雅黑" w:hAnsi="微软雅黑"/>
        </w:rPr>
      </w:pPr>
      <w:r>
        <w:rPr>
          <w:noProof/>
        </w:rPr>
        <w:lastRenderedPageBreak/>
        <w:drawing>
          <wp:inline distT="0" distB="0" distL="114300" distR="114300">
            <wp:extent cx="3037840" cy="6326505"/>
            <wp:effectExtent l="0" t="0" r="10160" b="1714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44"/>
                    <a:stretch>
                      <a:fillRect/>
                    </a:stretch>
                  </pic:blipFill>
                  <pic:spPr>
                    <a:xfrm>
                      <a:off x="0" y="0"/>
                      <a:ext cx="3037840" cy="6326505"/>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【指令库】</w:t>
      </w:r>
      <w:r>
        <w:rPr>
          <w:rFonts w:ascii="微软雅黑" w:eastAsia="微软雅黑" w:hAnsi="微软雅黑" w:cs="Arial" w:hint="eastAsia"/>
          <w:szCs w:val="21"/>
        </w:rPr>
        <w:t>:</w:t>
      </w:r>
      <w:r>
        <w:rPr>
          <w:rFonts w:ascii="微软雅黑" w:eastAsia="微软雅黑" w:hAnsi="微软雅黑" w:cs="Arial" w:hint="eastAsia"/>
          <w:szCs w:val="21"/>
        </w:rPr>
        <w:t>包含所有指令并根据指令功能将指令分组展示，分组有收藏指令、网页操作、元素操作、条件判断、循环操作、智能指令、</w:t>
      </w:r>
      <w:r>
        <w:rPr>
          <w:rFonts w:ascii="微软雅黑" w:eastAsia="微软雅黑" w:hAnsi="微软雅黑" w:cs="Arial" w:hint="eastAsia"/>
          <w:szCs w:val="21"/>
        </w:rPr>
        <w:t>Excel</w:t>
      </w:r>
      <w:r>
        <w:rPr>
          <w:rFonts w:ascii="微软雅黑" w:eastAsia="微软雅黑" w:hAnsi="微软雅黑" w:cs="Arial" w:hint="eastAsia"/>
          <w:szCs w:val="21"/>
        </w:rPr>
        <w:t>处理、邮件</w:t>
      </w:r>
      <w:r>
        <w:rPr>
          <w:rFonts w:ascii="微软雅黑" w:eastAsia="微软雅黑" w:hAnsi="微软雅黑" w:cs="Arial" w:hint="eastAsia"/>
          <w:szCs w:val="21"/>
        </w:rPr>
        <w:t>操作</w:t>
      </w:r>
      <w:r>
        <w:rPr>
          <w:rFonts w:ascii="微软雅黑" w:eastAsia="微软雅黑" w:hAnsi="微软雅黑" w:cs="Arial" w:hint="eastAsia"/>
          <w:szCs w:val="21"/>
        </w:rPr>
        <w:t>、数据处理；</w:t>
      </w:r>
    </w:p>
    <w:p w:rsidR="00790675" w:rsidRDefault="00623255">
      <w:pPr>
        <w:widowControl/>
        <w:spacing w:line="360" w:lineRule="auto"/>
        <w:jc w:val="center"/>
        <w:rPr>
          <w:rFonts w:ascii="微软雅黑" w:eastAsia="微软雅黑" w:hAnsi="微软雅黑" w:cs="Arial"/>
          <w:szCs w:val="21"/>
        </w:rPr>
      </w:pPr>
      <w:r>
        <w:rPr>
          <w:rFonts w:ascii="微软雅黑" w:eastAsia="微软雅黑" w:hAnsi="微软雅黑" w:hint="eastAsia"/>
          <w:noProof/>
          <w:szCs w:val="21"/>
        </w:rPr>
        <w:lastRenderedPageBreak/>
        <w:drawing>
          <wp:inline distT="0" distB="0" distL="114300" distR="114300">
            <wp:extent cx="2216785" cy="4775200"/>
            <wp:effectExtent l="9525" t="9525" r="21590" b="15875"/>
            <wp:docPr id="14" name="图片 4" descr="C:\Users\云且\Desktop\新建文件夹\元素库.png元素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C:\Users\云且\Desktop\新建文件夹\元素库.png元素库"/>
                    <pic:cNvPicPr>
                      <a:picLocks noChangeAspect="1"/>
                    </pic:cNvPicPr>
                  </pic:nvPicPr>
                  <pic:blipFill>
                    <a:blip r:embed="rId45"/>
                    <a:stretch>
                      <a:fillRect/>
                    </a:stretch>
                  </pic:blipFill>
                  <pic:spPr>
                    <a:xfrm>
                      <a:off x="0" y="0"/>
                      <a:ext cx="2216785" cy="4775200"/>
                    </a:xfrm>
                    <a:prstGeom prst="rect">
                      <a:avLst/>
                    </a:prstGeom>
                    <a:noFill/>
                    <a:ln w="9525" cap="flat" cmpd="sng">
                      <a:solidFill>
                        <a:srgbClr val="D9D9D9"/>
                      </a:solidFill>
                      <a:prstDash val="solid"/>
                      <a:miter/>
                      <a:headEnd type="none" w="med" len="med"/>
                      <a:tailEnd type="none" w="med" len="med"/>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【元素库】</w:t>
      </w:r>
      <w:r>
        <w:rPr>
          <w:rFonts w:ascii="微软雅黑" w:eastAsia="微软雅黑" w:hAnsi="微软雅黑" w:cs="Arial" w:hint="eastAsia"/>
          <w:szCs w:val="21"/>
        </w:rPr>
        <w:t>:</w:t>
      </w:r>
      <w:r>
        <w:rPr>
          <w:rFonts w:ascii="微软雅黑" w:eastAsia="微软雅黑" w:hAnsi="微软雅黑" w:cs="Arial" w:hint="eastAsia"/>
          <w:szCs w:val="21"/>
        </w:rPr>
        <w:t>展示机器人搭建过程中捕获的所有元素，按照元素来源分组展示；可对元素进行名称修改、删除、重新捕获、预览、查看引用操作；</w:t>
      </w:r>
    </w:p>
    <w:p w:rsidR="00790675" w:rsidRDefault="00623255">
      <w:pPr>
        <w:widowControl/>
        <w:spacing w:line="360" w:lineRule="auto"/>
        <w:jc w:val="center"/>
        <w:rPr>
          <w:rFonts w:ascii="微软雅黑" w:eastAsia="微软雅黑" w:hAnsi="微软雅黑" w:cs="Arial"/>
          <w:szCs w:val="21"/>
        </w:rPr>
      </w:pPr>
      <w:r>
        <w:rPr>
          <w:noProof/>
        </w:rPr>
        <w:lastRenderedPageBreak/>
        <w:drawing>
          <wp:inline distT="0" distB="0" distL="114300" distR="114300">
            <wp:extent cx="3126105" cy="7614285"/>
            <wp:effectExtent l="0" t="0" r="17145" b="5715"/>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pic:cNvPicPr>
                  </pic:nvPicPr>
                  <pic:blipFill>
                    <a:blip r:embed="rId46"/>
                    <a:stretch>
                      <a:fillRect/>
                    </a:stretch>
                  </pic:blipFill>
                  <pic:spPr>
                    <a:xfrm>
                      <a:off x="0" y="0"/>
                      <a:ext cx="3126105" cy="7614285"/>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【变量库】</w:t>
      </w:r>
      <w:r>
        <w:rPr>
          <w:rFonts w:ascii="微软雅黑" w:eastAsia="微软雅黑" w:hAnsi="微软雅黑" w:cs="Arial" w:hint="eastAsia"/>
          <w:szCs w:val="21"/>
        </w:rPr>
        <w:t>:</w:t>
      </w:r>
      <w:r>
        <w:rPr>
          <w:rFonts w:ascii="微软雅黑" w:eastAsia="微软雅黑" w:hAnsi="微软雅黑" w:cs="Arial" w:hint="eastAsia"/>
          <w:szCs w:val="21"/>
        </w:rPr>
        <w:t>展示用户添加的全局变量，包含变量名、类型、默认值，可对变量进行编辑、删除操作；</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lastRenderedPageBreak/>
        <w:t>注：被引用的变量无法删除；</w:t>
      </w:r>
    </w:p>
    <w:p w:rsidR="00790675" w:rsidRDefault="00623255">
      <w:pPr>
        <w:widowControl/>
        <w:spacing w:line="360" w:lineRule="auto"/>
        <w:jc w:val="center"/>
        <w:rPr>
          <w:rFonts w:ascii="微软雅黑" w:eastAsia="微软雅黑" w:hAnsi="微软雅黑" w:cs="Arial"/>
          <w:szCs w:val="21"/>
        </w:rPr>
      </w:pPr>
      <w:r>
        <w:rPr>
          <w:noProof/>
        </w:rPr>
        <w:drawing>
          <wp:inline distT="0" distB="0" distL="114300" distR="114300">
            <wp:extent cx="3272155" cy="6769735"/>
            <wp:effectExtent l="0" t="0" r="4445" b="12065"/>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47"/>
                    <a:stretch>
                      <a:fillRect/>
                    </a:stretch>
                  </pic:blipFill>
                  <pic:spPr>
                    <a:xfrm>
                      <a:off x="0" y="0"/>
                      <a:ext cx="3272155" cy="6769735"/>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【函数库】</w:t>
      </w:r>
      <w:r>
        <w:rPr>
          <w:rFonts w:ascii="微软雅黑" w:eastAsia="微软雅黑" w:hAnsi="微软雅黑" w:cs="Arial" w:hint="eastAsia"/>
          <w:szCs w:val="21"/>
        </w:rPr>
        <w:t>:</w:t>
      </w:r>
      <w:r>
        <w:rPr>
          <w:rFonts w:ascii="微软雅黑" w:eastAsia="微软雅黑" w:hAnsi="微软雅黑" w:cs="Arial" w:hint="eastAsia"/>
          <w:szCs w:val="21"/>
        </w:rPr>
        <w:t>展示系统默认提供的函数，通常是一些常用的信息获取或运算，可供用户选择使用；</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指令流程面板</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lastRenderedPageBreak/>
        <w:t>展示整个机器人操作步骤的执行过程图；每个步骤指令默认展示指令图标、名称、基本操作内容；</w:t>
      </w:r>
    </w:p>
    <w:p w:rsidR="00790675" w:rsidRDefault="00623255">
      <w:pPr>
        <w:rPr>
          <w:rFonts w:ascii="微软雅黑" w:eastAsia="微软雅黑" w:hAnsi="微软雅黑"/>
          <w:szCs w:val="21"/>
        </w:rPr>
      </w:pPr>
      <w:r>
        <w:rPr>
          <w:noProof/>
        </w:rPr>
        <w:drawing>
          <wp:inline distT="0" distB="0" distL="114300" distR="114300">
            <wp:extent cx="5265420" cy="3980180"/>
            <wp:effectExtent l="0" t="0" r="11430" b="1270"/>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48"/>
                    <a:stretch>
                      <a:fillRect/>
                    </a:stretch>
                  </pic:blipFill>
                  <pic:spPr>
                    <a:xfrm>
                      <a:off x="0" y="0"/>
                      <a:ext cx="5265420" cy="3980180"/>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【指令流程视图】</w:t>
      </w:r>
      <w:r>
        <w:rPr>
          <w:rFonts w:ascii="微软雅黑" w:eastAsia="微软雅黑" w:hAnsi="微软雅黑" w:cs="Arial" w:hint="eastAsia"/>
          <w:szCs w:val="21"/>
        </w:rPr>
        <w:t>:</w:t>
      </w:r>
      <w:r>
        <w:rPr>
          <w:rFonts w:ascii="微软雅黑" w:eastAsia="微软雅黑" w:hAnsi="微软雅黑" w:cs="Arial" w:hint="eastAsia"/>
          <w:szCs w:val="21"/>
        </w:rPr>
        <w:t>指令流程支持两种视图模式，用户可根据个人习惯使用流程视图或列表视图。流程视图下指令流程更加直观，并提供了放大、缩小、画布拖动等功能辅助用户查看完整的机器人流程；当搭建较为复杂的流程（包含多判断、循环）时，可手动切换至列表视图，该视图模式下便于查看指令数量以及完整的机器人流程；</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【流程功能】</w:t>
      </w:r>
      <w:r>
        <w:rPr>
          <w:rFonts w:ascii="微软雅黑" w:eastAsia="微软雅黑" w:hAnsi="微软雅黑" w:cs="Arial" w:hint="eastAsia"/>
          <w:szCs w:val="21"/>
        </w:rPr>
        <w:t>:</w:t>
      </w:r>
      <w:r>
        <w:rPr>
          <w:rFonts w:ascii="微软雅黑" w:eastAsia="微软雅黑" w:hAnsi="微软雅黑" w:cs="Arial" w:hint="eastAsia"/>
          <w:szCs w:val="21"/>
        </w:rPr>
        <w:t>为方便用户操作，提供了指令复制、剪切、粘贴、删除</w:t>
      </w:r>
      <w:r>
        <w:rPr>
          <w:rFonts w:ascii="微软雅黑" w:eastAsia="微软雅黑" w:hAnsi="微软雅黑" w:cs="Arial" w:hint="eastAsia"/>
          <w:szCs w:val="21"/>
        </w:rPr>
        <w:t>、</w:t>
      </w:r>
      <w:r>
        <w:rPr>
          <w:rFonts w:ascii="微软雅黑" w:eastAsia="微软雅黑" w:hAnsi="微软雅黑" w:cs="Arial" w:hint="eastAsia"/>
          <w:szCs w:val="21"/>
        </w:rPr>
        <w:t>添加</w:t>
      </w:r>
      <w:r>
        <w:rPr>
          <w:rFonts w:ascii="微软雅黑" w:eastAsia="微软雅黑" w:hAnsi="微软雅黑" w:cs="Arial" w:hint="eastAsia"/>
          <w:szCs w:val="21"/>
        </w:rPr>
        <w:t>功能，可减少相似指令的重复配置，加快用户搭建机器人的效率；</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指令属性面板</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展示指令的全部字段信息，可自行配置。</w:t>
      </w:r>
    </w:p>
    <w:p w:rsidR="00790675" w:rsidRDefault="00623255">
      <w:pPr>
        <w:rPr>
          <w:rFonts w:ascii="微软雅黑" w:eastAsia="微软雅黑" w:hAnsi="微软雅黑"/>
          <w:szCs w:val="21"/>
        </w:rPr>
      </w:pPr>
      <w:r>
        <w:rPr>
          <w:noProof/>
        </w:rPr>
        <w:lastRenderedPageBreak/>
        <w:drawing>
          <wp:inline distT="0" distB="0" distL="114300" distR="114300">
            <wp:extent cx="5272405" cy="3347085"/>
            <wp:effectExtent l="0" t="0" r="4445" b="5715"/>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49"/>
                    <a:stretch>
                      <a:fillRect/>
                    </a:stretch>
                  </pic:blipFill>
                  <pic:spPr>
                    <a:xfrm>
                      <a:off x="0" y="0"/>
                      <a:ext cx="5272405" cy="3347085"/>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【指令属性】</w:t>
      </w:r>
      <w:r>
        <w:rPr>
          <w:rFonts w:ascii="微软雅黑" w:eastAsia="微软雅黑" w:hAnsi="微软雅黑" w:cs="Arial" w:hint="eastAsia"/>
          <w:szCs w:val="21"/>
        </w:rPr>
        <w:t>:</w:t>
      </w:r>
      <w:r>
        <w:rPr>
          <w:rFonts w:ascii="微软雅黑" w:eastAsia="微软雅黑" w:hAnsi="微软雅黑" w:cs="Arial" w:hint="eastAsia"/>
          <w:szCs w:val="21"/>
        </w:rPr>
        <w:t>展示指令的所有配置</w:t>
      </w:r>
      <w:r>
        <w:rPr>
          <w:rFonts w:ascii="微软雅黑" w:eastAsia="微软雅黑" w:hAnsi="微软雅黑" w:cs="Arial" w:hint="eastAsia"/>
          <w:szCs w:val="21"/>
        </w:rPr>
        <w:t>字段，用户可根据实际业务场景配置字段；指令属性分为常规和高级，常规设置内包含</w:t>
      </w:r>
      <w:proofErr w:type="gramStart"/>
      <w:r>
        <w:rPr>
          <w:rFonts w:ascii="微软雅黑" w:eastAsia="微软雅黑" w:hAnsi="微软雅黑" w:cs="Arial" w:hint="eastAsia"/>
          <w:szCs w:val="21"/>
        </w:rPr>
        <w:t>指令较</w:t>
      </w:r>
      <w:proofErr w:type="gramEnd"/>
      <w:r>
        <w:rPr>
          <w:rFonts w:ascii="微软雅黑" w:eastAsia="微软雅黑" w:hAnsi="微软雅黑" w:cs="Arial" w:hint="eastAsia"/>
          <w:szCs w:val="21"/>
        </w:rPr>
        <w:t>常用的字段，如指令名称、选择操作元素等，高级设置内字段用于满足一些特殊场景的配置需求（并非所有指令都有高级设置）；</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w:t>
      </w:r>
      <w:r>
        <w:rPr>
          <w:rFonts w:ascii="微软雅黑" w:eastAsia="微软雅黑" w:hAnsi="微软雅黑" w:cs="Arial" w:hint="eastAsia"/>
          <w:szCs w:val="21"/>
        </w:rPr>
        <w:t>Python</w:t>
      </w:r>
      <w:r>
        <w:rPr>
          <w:rFonts w:ascii="微软雅黑" w:eastAsia="微软雅黑" w:hAnsi="微软雅黑" w:cs="Arial" w:hint="eastAsia"/>
          <w:szCs w:val="21"/>
        </w:rPr>
        <w:t>编辑器】</w:t>
      </w:r>
      <w:r>
        <w:rPr>
          <w:rFonts w:ascii="微软雅黑" w:eastAsia="微软雅黑" w:hAnsi="微软雅黑" w:cs="Arial" w:hint="eastAsia"/>
          <w:szCs w:val="21"/>
        </w:rPr>
        <w:t>:</w:t>
      </w:r>
      <w:r>
        <w:rPr>
          <w:rFonts w:ascii="微软雅黑" w:eastAsia="微软雅黑" w:hAnsi="微软雅黑" w:cs="Arial" w:hint="eastAsia"/>
          <w:szCs w:val="21"/>
        </w:rPr>
        <w:t>部分指令支持</w:t>
      </w:r>
      <w:r>
        <w:rPr>
          <w:rFonts w:ascii="微软雅黑" w:eastAsia="微软雅黑" w:hAnsi="微软雅黑" w:cs="Arial" w:hint="eastAsia"/>
          <w:szCs w:val="21"/>
        </w:rPr>
        <w:t>Python</w:t>
      </w:r>
      <w:r>
        <w:rPr>
          <w:rFonts w:ascii="微软雅黑" w:eastAsia="微软雅黑" w:hAnsi="微软雅黑" w:cs="Arial" w:hint="eastAsia"/>
          <w:szCs w:val="21"/>
        </w:rPr>
        <w:t>输入，为方便用户进行</w:t>
      </w:r>
      <w:r>
        <w:rPr>
          <w:rFonts w:ascii="微软雅黑" w:eastAsia="微软雅黑" w:hAnsi="微软雅黑" w:cs="Arial" w:hint="eastAsia"/>
          <w:szCs w:val="21"/>
        </w:rPr>
        <w:t>Python</w:t>
      </w:r>
      <w:r>
        <w:rPr>
          <w:rFonts w:ascii="微软雅黑" w:eastAsia="微软雅黑" w:hAnsi="微软雅黑" w:cs="Arial" w:hint="eastAsia"/>
          <w:szCs w:val="21"/>
        </w:rPr>
        <w:t>的输入，属性面板内提供了</w:t>
      </w:r>
      <w:r>
        <w:rPr>
          <w:rFonts w:ascii="微软雅黑" w:eastAsia="微软雅黑" w:hAnsi="微软雅黑" w:cs="Arial" w:hint="eastAsia"/>
          <w:szCs w:val="21"/>
        </w:rPr>
        <w:t>Python</w:t>
      </w:r>
      <w:r>
        <w:rPr>
          <w:rFonts w:ascii="微软雅黑" w:eastAsia="微软雅黑" w:hAnsi="微软雅黑" w:cs="Arial" w:hint="eastAsia"/>
          <w:szCs w:val="21"/>
        </w:rPr>
        <w:t>编辑器，在</w:t>
      </w:r>
      <w:r>
        <w:rPr>
          <w:rFonts w:ascii="微软雅黑" w:eastAsia="微软雅黑" w:hAnsi="微软雅黑" w:cs="Arial" w:hint="eastAsia"/>
          <w:szCs w:val="21"/>
        </w:rPr>
        <w:t>Python</w:t>
      </w:r>
      <w:r>
        <w:rPr>
          <w:rFonts w:ascii="微软雅黑" w:eastAsia="微软雅黑" w:hAnsi="微软雅黑" w:cs="Arial" w:hint="eastAsia"/>
          <w:szCs w:val="21"/>
        </w:rPr>
        <w:t>编辑器内支持对变量和函数的快速引用，提升了输入效率和便捷性；</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运行日志面板</w:t>
      </w:r>
      <w:r>
        <w:rPr>
          <w:rFonts w:ascii="微软雅黑" w:eastAsia="微软雅黑" w:hAnsi="微软雅黑" w:hint="eastAsia"/>
          <w:b/>
          <w:szCs w:val="21"/>
        </w:rPr>
        <w:t>/</w:t>
      </w:r>
      <w:r>
        <w:rPr>
          <w:rFonts w:ascii="微软雅黑" w:eastAsia="微软雅黑" w:hAnsi="微软雅黑" w:hint="eastAsia"/>
          <w:b/>
          <w:szCs w:val="21"/>
        </w:rPr>
        <w:t>错误日志面板</w:t>
      </w:r>
      <w:r>
        <w:rPr>
          <w:rFonts w:ascii="微软雅黑" w:eastAsia="微软雅黑" w:hAnsi="微软雅黑" w:hint="eastAsia"/>
          <w:b/>
          <w:szCs w:val="21"/>
        </w:rPr>
        <w:t>/</w:t>
      </w:r>
      <w:r>
        <w:rPr>
          <w:rFonts w:ascii="微软雅黑" w:eastAsia="微软雅黑" w:hAnsi="微软雅黑" w:hint="eastAsia"/>
          <w:b/>
          <w:szCs w:val="21"/>
        </w:rPr>
        <w:t>数据采集面板</w:t>
      </w:r>
    </w:p>
    <w:p w:rsidR="00790675" w:rsidRDefault="00623255">
      <w:pPr>
        <w:jc w:val="center"/>
        <w:rPr>
          <w:rFonts w:ascii="微软雅黑" w:eastAsia="微软雅黑" w:hAnsi="微软雅黑"/>
        </w:rPr>
      </w:pPr>
      <w:r>
        <w:rPr>
          <w:rFonts w:ascii="微软雅黑" w:eastAsia="微软雅黑" w:hAnsi="微软雅黑"/>
          <w:noProof/>
        </w:rPr>
        <w:drawing>
          <wp:inline distT="0" distB="0" distL="114300" distR="114300">
            <wp:extent cx="5439410" cy="1575435"/>
            <wp:effectExtent l="0" t="0" r="8890" b="5715"/>
            <wp:docPr id="20" name="图片 10" descr="C:\Users\云且\Desktop\新建文件夹\运行日志.png运行日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C:\Users\云且\Desktop\新建文件夹\运行日志.png运行日志"/>
                    <pic:cNvPicPr>
                      <a:picLocks noChangeAspect="1"/>
                    </pic:cNvPicPr>
                  </pic:nvPicPr>
                  <pic:blipFill>
                    <a:blip r:embed="rId50"/>
                    <a:stretch>
                      <a:fillRect/>
                    </a:stretch>
                  </pic:blipFill>
                  <pic:spPr>
                    <a:xfrm>
                      <a:off x="0" y="0"/>
                      <a:ext cx="5439410" cy="1575435"/>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szCs w:val="21"/>
        </w:rPr>
      </w:pPr>
      <w:r>
        <w:rPr>
          <w:rFonts w:ascii="微软雅黑" w:eastAsia="微软雅黑" w:hAnsi="微软雅黑" w:cs="Arial" w:hint="eastAsia"/>
          <w:szCs w:val="21"/>
        </w:rPr>
        <w:t>【运行日志面板】</w:t>
      </w:r>
      <w:r>
        <w:rPr>
          <w:rFonts w:ascii="微软雅黑" w:eastAsia="微软雅黑" w:hAnsi="微软雅黑" w:cs="Arial" w:hint="eastAsia"/>
          <w:szCs w:val="21"/>
        </w:rPr>
        <w:t>:</w:t>
      </w:r>
      <w:r>
        <w:rPr>
          <w:rFonts w:ascii="微软雅黑" w:eastAsia="微软雅黑" w:hAnsi="微软雅黑" w:cs="Arial" w:hint="eastAsia"/>
          <w:szCs w:val="21"/>
        </w:rPr>
        <w:t>用以展示运行过程每个指令步骤的操作内容，包含序号、名称、时间、内容，若出错会以红色字体标出，便于用户追踪每步指令的执行情况；</w:t>
      </w:r>
    </w:p>
    <w:p w:rsidR="00790675" w:rsidRDefault="00623255">
      <w:pPr>
        <w:jc w:val="center"/>
        <w:rPr>
          <w:rFonts w:ascii="微软雅黑" w:eastAsia="微软雅黑" w:hAnsi="微软雅黑"/>
          <w:szCs w:val="21"/>
        </w:rPr>
      </w:pPr>
      <w:r>
        <w:rPr>
          <w:rFonts w:ascii="微软雅黑" w:eastAsia="微软雅黑" w:hAnsi="微软雅黑"/>
          <w:noProof/>
          <w:szCs w:val="21"/>
        </w:rPr>
        <w:lastRenderedPageBreak/>
        <w:drawing>
          <wp:inline distT="0" distB="0" distL="114300" distR="114300">
            <wp:extent cx="5485765" cy="1555115"/>
            <wp:effectExtent l="9525" t="9525" r="29210" b="35560"/>
            <wp:docPr id="21" name="图片 11" descr="C:\Users\云且\Desktop\新建文件夹\错误日志.png错误日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C:\Users\云且\Desktop\新建文件夹\错误日志.png错误日志"/>
                    <pic:cNvPicPr>
                      <a:picLocks noChangeAspect="1"/>
                    </pic:cNvPicPr>
                  </pic:nvPicPr>
                  <pic:blipFill>
                    <a:blip r:embed="rId51"/>
                    <a:stretch>
                      <a:fillRect/>
                    </a:stretch>
                  </pic:blipFill>
                  <pic:spPr>
                    <a:xfrm>
                      <a:off x="0" y="0"/>
                      <a:ext cx="5485765" cy="1555115"/>
                    </a:xfrm>
                    <a:prstGeom prst="rect">
                      <a:avLst/>
                    </a:prstGeom>
                    <a:noFill/>
                    <a:ln>
                      <a:solidFill>
                        <a:schemeClr val="bg1">
                          <a:lumMod val="95000"/>
                        </a:schemeClr>
                      </a:solidFill>
                    </a:ln>
                    <a:effectLst>
                      <a:prstShdw prst="shdw17" dist="17961" dir="2699999">
                        <a:srgbClr val="F2F2F2"/>
                      </a:prstShdw>
                    </a:effectLst>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【错误日志面板】</w:t>
      </w:r>
      <w:r>
        <w:rPr>
          <w:rFonts w:ascii="微软雅黑" w:eastAsia="微软雅黑" w:hAnsi="微软雅黑" w:cs="Arial" w:hint="eastAsia"/>
          <w:szCs w:val="21"/>
        </w:rPr>
        <w:t>:</w:t>
      </w:r>
      <w:r>
        <w:rPr>
          <w:rFonts w:ascii="微软雅黑" w:eastAsia="微软雅黑" w:hAnsi="微软雅黑" w:cs="Arial" w:hint="eastAsia"/>
          <w:szCs w:val="21"/>
        </w:rPr>
        <w:t>展示运行调试过程每个指令步骤执行出错的信息，包含序号、名称、时间、错误信息，便于用户追踪问题来源和原因；</w:t>
      </w:r>
    </w:p>
    <w:p w:rsidR="00790675" w:rsidRDefault="00623255">
      <w:pPr>
        <w:rPr>
          <w:rFonts w:ascii="微软雅黑" w:eastAsia="微软雅黑" w:hAnsi="微软雅黑"/>
          <w:szCs w:val="21"/>
        </w:rPr>
      </w:pPr>
      <w:r>
        <w:rPr>
          <w:noProof/>
        </w:rPr>
        <w:drawing>
          <wp:inline distT="0" distB="0" distL="114300" distR="114300">
            <wp:extent cx="5261610" cy="1517650"/>
            <wp:effectExtent l="0" t="0" r="15240" b="6350"/>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52"/>
                    <a:stretch>
                      <a:fillRect/>
                    </a:stretch>
                  </pic:blipFill>
                  <pic:spPr>
                    <a:xfrm>
                      <a:off x="0" y="0"/>
                      <a:ext cx="5261610" cy="1517650"/>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【数据采集面板】</w:t>
      </w:r>
      <w:r>
        <w:rPr>
          <w:rFonts w:ascii="微软雅黑" w:eastAsia="微软雅黑" w:hAnsi="微软雅黑" w:cs="Arial" w:hint="eastAsia"/>
          <w:szCs w:val="21"/>
        </w:rPr>
        <w:t>:</w:t>
      </w:r>
      <w:r>
        <w:rPr>
          <w:rFonts w:ascii="微软雅黑" w:eastAsia="微软雅黑" w:hAnsi="微软雅黑" w:cs="Arial" w:hint="eastAsia"/>
          <w:szCs w:val="21"/>
        </w:rPr>
        <w:t>展示网页数据的采集方案，无数据时不展示该面板，当有多个批量数据指令采集的数据时，数据采集面板分页面展示；可在采集面板内设置数据的字段、采集数量、筛选条件；</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①字段设置：可修改字段名称、删除字段、添加字段；</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②数据处理：</w:t>
      </w:r>
      <w:r>
        <w:rPr>
          <w:rFonts w:ascii="微软雅黑" w:eastAsia="微软雅黑" w:hAnsi="微软雅黑" w:cs="Arial" w:hint="eastAsia"/>
          <w:szCs w:val="21"/>
        </w:rPr>
        <w:t>可对数据进行加工处理，如字段内容</w:t>
      </w:r>
      <w:r>
        <w:rPr>
          <w:rFonts w:ascii="微软雅黑" w:eastAsia="微软雅黑" w:hAnsi="微软雅黑" w:cs="Arial" w:hint="eastAsia"/>
          <w:szCs w:val="21"/>
        </w:rPr>
        <w:t>OCR</w:t>
      </w:r>
      <w:r>
        <w:rPr>
          <w:rFonts w:ascii="微软雅黑" w:eastAsia="微软雅黑" w:hAnsi="微软雅黑" w:cs="Arial" w:hint="eastAsia"/>
          <w:szCs w:val="21"/>
        </w:rPr>
        <w:t>识别替换；</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③</w:t>
      </w:r>
      <w:r>
        <w:rPr>
          <w:rFonts w:ascii="微软雅黑" w:eastAsia="微软雅黑" w:hAnsi="微软雅黑" w:cs="Arial" w:hint="eastAsia"/>
          <w:szCs w:val="21"/>
        </w:rPr>
        <w:t>采集数量设置：用户可按时间、按数量、按页数来设置采集数量，支持跨页采集数据，需设置翻页元素（翻页元素自动识别，用户可修改）；</w:t>
      </w:r>
    </w:p>
    <w:p w:rsidR="00790675" w:rsidRDefault="00623255">
      <w:pPr>
        <w:widowControl/>
        <w:spacing w:line="360" w:lineRule="auto"/>
        <w:jc w:val="left"/>
        <w:rPr>
          <w:rFonts w:ascii="微软雅黑" w:eastAsia="微软雅黑" w:hAnsi="微软雅黑"/>
          <w:szCs w:val="21"/>
        </w:rPr>
      </w:pPr>
      <w:r>
        <w:rPr>
          <w:rFonts w:ascii="微软雅黑" w:eastAsia="微软雅黑" w:hAnsi="微软雅黑" w:cs="Arial" w:hint="eastAsia"/>
          <w:szCs w:val="21"/>
        </w:rPr>
        <w:t>④</w:t>
      </w:r>
      <w:r>
        <w:rPr>
          <w:rFonts w:ascii="微软雅黑" w:eastAsia="微软雅黑" w:hAnsi="微软雅黑" w:cs="Arial" w:hint="eastAsia"/>
          <w:szCs w:val="21"/>
        </w:rPr>
        <w:t>数据筛选：采集数据时，可对数据进行筛选；用户可选择单个或多个字段，设置字段内容包含</w:t>
      </w:r>
      <w:r>
        <w:rPr>
          <w:rFonts w:ascii="微软雅黑" w:eastAsia="微软雅黑" w:hAnsi="微软雅黑" w:cs="Arial" w:hint="eastAsia"/>
          <w:szCs w:val="21"/>
        </w:rPr>
        <w:t>/</w:t>
      </w:r>
      <w:r>
        <w:rPr>
          <w:rFonts w:ascii="微软雅黑" w:eastAsia="微软雅黑" w:hAnsi="微软雅黑" w:cs="Arial" w:hint="eastAsia"/>
          <w:szCs w:val="21"/>
        </w:rPr>
        <w:t>等于某个值时不采集，或当字段数据与已采集过得数据重复时不采集；当有多个条件时，可设置符合“全部”或“任意”条件时不采集数据；</w:t>
      </w:r>
    </w:p>
    <w:p w:rsidR="00790675" w:rsidRDefault="00623255">
      <w:pPr>
        <w:pStyle w:val="20"/>
        <w:numPr>
          <w:ilvl w:val="0"/>
          <w:numId w:val="19"/>
        </w:numPr>
        <w:spacing w:line="415" w:lineRule="auto"/>
        <w:rPr>
          <w:rFonts w:ascii="微软雅黑" w:eastAsia="微软雅黑" w:hAnsi="微软雅黑"/>
        </w:rPr>
      </w:pPr>
      <w:bookmarkStart w:id="166" w:name="_Toc100082213"/>
      <w:r>
        <w:rPr>
          <w:rFonts w:ascii="微软雅黑" w:eastAsia="微软雅黑" w:hAnsi="微软雅黑" w:hint="eastAsia"/>
        </w:rPr>
        <w:lastRenderedPageBreak/>
        <w:t>执行器</w:t>
      </w:r>
      <w:bookmarkEnd w:id="166"/>
    </w:p>
    <w:p w:rsidR="00790675" w:rsidRDefault="00623255">
      <w:pPr>
        <w:pStyle w:val="3"/>
        <w:numPr>
          <w:ilvl w:val="0"/>
          <w:numId w:val="24"/>
        </w:numPr>
        <w:rPr>
          <w:rFonts w:ascii="微软雅黑" w:eastAsia="微软雅黑" w:hAnsi="微软雅黑"/>
          <w:sz w:val="21"/>
          <w:szCs w:val="21"/>
        </w:rPr>
      </w:pPr>
      <w:bookmarkStart w:id="167" w:name="_Toc100082214"/>
      <w:r>
        <w:rPr>
          <w:rFonts w:ascii="微软雅黑" w:eastAsia="微软雅黑" w:hAnsi="微软雅黑" w:hint="eastAsia"/>
          <w:sz w:val="21"/>
          <w:szCs w:val="21"/>
        </w:rPr>
        <w:t>需求背景</w:t>
      </w:r>
      <w:bookmarkEnd w:id="167"/>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机器人搭建完成后，我们就需要它自动的，重复性的执行，能否设置固定的规则来调度机器人执行？而业务场景的复杂</w:t>
      </w:r>
      <w:r>
        <w:rPr>
          <w:rFonts w:ascii="微软雅黑" w:eastAsia="微软雅黑" w:hAnsi="微软雅黑" w:cs="Arial" w:hint="eastAsia"/>
          <w:szCs w:val="21"/>
        </w:rPr>
        <w:t>多变，对规则的多样性提出了更高的要求。这时，我们就需要一个统一的调度机制中心，来确保机器人按规则不间断的执行。</w:t>
      </w:r>
    </w:p>
    <w:p w:rsidR="00790675" w:rsidRDefault="00623255">
      <w:pPr>
        <w:pStyle w:val="3"/>
        <w:numPr>
          <w:ilvl w:val="0"/>
          <w:numId w:val="24"/>
        </w:numPr>
        <w:rPr>
          <w:rFonts w:ascii="微软雅黑" w:eastAsia="微软雅黑" w:hAnsi="微软雅黑"/>
          <w:sz w:val="21"/>
          <w:szCs w:val="21"/>
        </w:rPr>
      </w:pPr>
      <w:bookmarkStart w:id="168" w:name="_Toc100082215"/>
      <w:r>
        <w:rPr>
          <w:rFonts w:ascii="微软雅黑" w:eastAsia="微软雅黑" w:hAnsi="微软雅黑" w:hint="eastAsia"/>
          <w:sz w:val="21"/>
          <w:szCs w:val="21"/>
        </w:rPr>
        <w:t>核心特点</w:t>
      </w:r>
      <w:bookmarkEnd w:id="168"/>
    </w:p>
    <w:p w:rsidR="00790675" w:rsidRDefault="00623255">
      <w:r>
        <w:rPr>
          <w:rFonts w:ascii="微软雅黑" w:eastAsia="微软雅黑" w:hAnsi="微软雅黑" w:hint="eastAsia"/>
          <w:szCs w:val="21"/>
        </w:rPr>
        <w:t>执行器通过设置执行规则来定义调度机器人的执行及策略，多样化的执行规则（时间触发、邮件触发、热键触发、文件触发）可满足各类业务场景对机器人触发的要求，并会将执行结果推送给用户，让用户不论何时何地都能立刻知晓。并提供了执行看板和执行悬浮窗，可查看全部机器人的执行情况，并能够快速的调整执行顺序，让紧急的任务优先执行完成。</w:t>
      </w:r>
    </w:p>
    <w:p w:rsidR="00790675" w:rsidRDefault="00623255">
      <w:pPr>
        <w:pStyle w:val="3"/>
        <w:numPr>
          <w:ilvl w:val="0"/>
          <w:numId w:val="24"/>
        </w:numPr>
        <w:rPr>
          <w:rFonts w:ascii="微软雅黑" w:eastAsia="微软雅黑" w:hAnsi="微软雅黑"/>
          <w:sz w:val="21"/>
          <w:szCs w:val="21"/>
        </w:rPr>
      </w:pPr>
      <w:bookmarkStart w:id="169" w:name="_Toc100082216"/>
      <w:r>
        <w:rPr>
          <w:rFonts w:ascii="微软雅黑" w:eastAsia="微软雅黑" w:hAnsi="微软雅黑" w:hint="eastAsia"/>
          <w:sz w:val="21"/>
          <w:szCs w:val="21"/>
        </w:rPr>
        <w:t>功能介绍</w:t>
      </w:r>
      <w:bookmarkEnd w:id="169"/>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机器人执行看板</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展示执行的机器人任务详情。</w:t>
      </w:r>
    </w:p>
    <w:p w:rsidR="00790675" w:rsidRDefault="00623255">
      <w:pPr>
        <w:rPr>
          <w:rFonts w:ascii="微软雅黑" w:eastAsia="微软雅黑" w:hAnsi="微软雅黑"/>
          <w:szCs w:val="21"/>
        </w:rPr>
      </w:pPr>
      <w:r>
        <w:rPr>
          <w:noProof/>
        </w:rPr>
        <w:lastRenderedPageBreak/>
        <w:drawing>
          <wp:inline distT="0" distB="0" distL="114300" distR="114300">
            <wp:extent cx="5266690" cy="3291840"/>
            <wp:effectExtent l="0" t="0" r="10160" b="38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53"/>
                    <a:stretch>
                      <a:fillRect/>
                    </a:stretch>
                  </pic:blipFill>
                  <pic:spPr>
                    <a:xfrm>
                      <a:off x="0" y="0"/>
                      <a:ext cx="5266690" cy="3291840"/>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【统计入口】</w:t>
      </w:r>
      <w:r>
        <w:rPr>
          <w:rFonts w:ascii="微软雅黑" w:eastAsia="微软雅黑" w:hAnsi="微软雅黑" w:cs="Arial" w:hint="eastAsia"/>
          <w:szCs w:val="21"/>
        </w:rPr>
        <w:t>:</w:t>
      </w:r>
      <w:r>
        <w:rPr>
          <w:rFonts w:ascii="微软雅黑" w:eastAsia="微软雅黑" w:hAnsi="微软雅黑" w:cs="Arial" w:hint="eastAsia"/>
          <w:szCs w:val="21"/>
        </w:rPr>
        <w:t>统计并展示机器人任务的执行数量，包含总量、正常完成、执行中、等待中、执行异常的任务量，可点击查看对应的任务详情；</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【日志】</w:t>
      </w:r>
      <w:r>
        <w:rPr>
          <w:rFonts w:ascii="微软雅黑" w:eastAsia="微软雅黑" w:hAnsi="微软雅黑" w:cs="Arial" w:hint="eastAsia"/>
          <w:szCs w:val="21"/>
        </w:rPr>
        <w:t>:</w:t>
      </w:r>
      <w:r>
        <w:rPr>
          <w:rFonts w:ascii="微软雅黑" w:eastAsia="微软雅黑" w:hAnsi="微软雅黑" w:cs="Arial" w:hint="eastAsia"/>
          <w:szCs w:val="21"/>
        </w:rPr>
        <w:t>查看任务执行日志，包含操作记录和机器人指令执行记录，保证所有记录可追溯，方便查找任务执行异常原因；</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【重新执行】</w:t>
      </w:r>
      <w:r>
        <w:rPr>
          <w:rFonts w:ascii="微软雅黑" w:eastAsia="微软雅黑" w:hAnsi="微软雅黑" w:cs="Arial" w:hint="eastAsia"/>
          <w:szCs w:val="21"/>
        </w:rPr>
        <w:t>:</w:t>
      </w:r>
      <w:r>
        <w:rPr>
          <w:rFonts w:ascii="微软雅黑" w:eastAsia="微软雅黑" w:hAnsi="微软雅黑" w:cs="Arial" w:hint="eastAsia"/>
          <w:szCs w:val="21"/>
        </w:rPr>
        <w:t>可将执行异常的任务重新执行，若此时有执行中的任务，重新执行的任务进入等待中；只有执行异常的任务才有该按钮；</w:t>
      </w:r>
    </w:p>
    <w:p w:rsidR="00790675" w:rsidRDefault="00623255">
      <w:pPr>
        <w:widowControl/>
        <w:spacing w:line="360" w:lineRule="auto"/>
        <w:jc w:val="left"/>
        <w:rPr>
          <w:rFonts w:ascii="微软雅黑" w:eastAsia="微软雅黑" w:hAnsi="微软雅黑"/>
        </w:rPr>
      </w:pPr>
      <w:r>
        <w:rPr>
          <w:rFonts w:ascii="微软雅黑" w:eastAsia="微软雅黑" w:hAnsi="微软雅黑" w:cs="Arial" w:hint="eastAsia"/>
          <w:szCs w:val="21"/>
        </w:rPr>
        <w:t>【继续执行】</w:t>
      </w:r>
      <w:r>
        <w:rPr>
          <w:rFonts w:ascii="微软雅黑" w:eastAsia="微软雅黑" w:hAnsi="微软雅黑" w:cs="Arial" w:hint="eastAsia"/>
          <w:szCs w:val="21"/>
        </w:rPr>
        <w:t>:</w:t>
      </w:r>
      <w:r>
        <w:rPr>
          <w:rFonts w:ascii="微软雅黑" w:eastAsia="微软雅黑" w:hAnsi="微软雅黑" w:cs="Arial" w:hint="eastAsia"/>
          <w:szCs w:val="21"/>
        </w:rPr>
        <w:t>可将执行异常的任务将</w:t>
      </w:r>
      <w:proofErr w:type="gramStart"/>
      <w:r>
        <w:rPr>
          <w:rFonts w:ascii="微软雅黑" w:eastAsia="微软雅黑" w:hAnsi="微软雅黑" w:cs="Arial" w:hint="eastAsia"/>
          <w:szCs w:val="21"/>
        </w:rPr>
        <w:t>从结束</w:t>
      </w:r>
      <w:proofErr w:type="gramEnd"/>
      <w:r>
        <w:rPr>
          <w:rFonts w:ascii="微软雅黑" w:eastAsia="微软雅黑" w:hAnsi="微软雅黑" w:cs="Arial" w:hint="eastAsia"/>
          <w:szCs w:val="21"/>
        </w:rPr>
        <w:t>节点继续执行，若此时有执行中的任务，继续执行的任务进入等待中；只有执行异常的任务才有该按钮；</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机器人执行规则</w:t>
      </w:r>
    </w:p>
    <w:p w:rsidR="00790675" w:rsidRDefault="00623255">
      <w:pPr>
        <w:rPr>
          <w:rFonts w:ascii="微软雅黑" w:eastAsia="微软雅黑" w:hAnsi="微软雅黑"/>
          <w:szCs w:val="21"/>
        </w:rPr>
      </w:pPr>
      <w:r>
        <w:rPr>
          <w:rFonts w:ascii="微软雅黑" w:eastAsia="微软雅黑" w:hAnsi="微软雅黑" w:hint="eastAsia"/>
          <w:szCs w:val="21"/>
        </w:rPr>
        <w:t>页</w:t>
      </w:r>
      <w:r>
        <w:rPr>
          <w:rFonts w:ascii="微软雅黑" w:eastAsia="微软雅黑" w:hAnsi="微软雅黑" w:hint="eastAsia"/>
          <w:szCs w:val="21"/>
        </w:rPr>
        <w:t>面展示我要执行的或我有权限管理的执行规则。</w:t>
      </w:r>
    </w:p>
    <w:p w:rsidR="00790675" w:rsidRDefault="00623255">
      <w:pPr>
        <w:rPr>
          <w:rFonts w:ascii="微软雅黑" w:eastAsia="微软雅黑" w:hAnsi="微软雅黑"/>
          <w:szCs w:val="21"/>
        </w:rPr>
      </w:pPr>
      <w:r>
        <w:rPr>
          <w:noProof/>
        </w:rPr>
        <w:lastRenderedPageBreak/>
        <w:drawing>
          <wp:inline distT="0" distB="0" distL="114300" distR="114300">
            <wp:extent cx="5266690" cy="3291840"/>
            <wp:effectExtent l="0" t="0" r="10160" b="381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54"/>
                    <a:stretch>
                      <a:fillRect/>
                    </a:stretch>
                  </pic:blipFill>
                  <pic:spPr>
                    <a:xfrm>
                      <a:off x="0" y="0"/>
                      <a:ext cx="5266690" cy="3291840"/>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【统计入口】</w:t>
      </w:r>
      <w:r>
        <w:rPr>
          <w:rFonts w:ascii="微软雅黑" w:eastAsia="微软雅黑" w:hAnsi="微软雅黑" w:cs="Arial" w:hint="eastAsia"/>
          <w:szCs w:val="21"/>
        </w:rPr>
        <w:t>:</w:t>
      </w:r>
      <w:r>
        <w:rPr>
          <w:rFonts w:ascii="微软雅黑" w:eastAsia="微软雅黑" w:hAnsi="微软雅黑" w:cs="Arial" w:hint="eastAsia"/>
          <w:szCs w:val="21"/>
        </w:rPr>
        <w:t>统计并展示机器人执行规则的数量，包含全部、时间触发、热键触发、文件触发、邮件触发，可点击查看对应的执行规则；</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【添加执行规则】</w:t>
      </w:r>
      <w:r>
        <w:rPr>
          <w:rFonts w:ascii="微软雅黑" w:eastAsia="微软雅黑" w:hAnsi="微软雅黑" w:cs="Arial" w:hint="eastAsia"/>
          <w:szCs w:val="21"/>
        </w:rPr>
        <w:t>:</w:t>
      </w:r>
      <w:r>
        <w:rPr>
          <w:rFonts w:ascii="微软雅黑" w:eastAsia="微软雅黑" w:hAnsi="微软雅黑" w:cs="Arial" w:hint="eastAsia"/>
          <w:szCs w:val="21"/>
        </w:rPr>
        <w:t>可添加时间触发、热键触发、文件触发、邮件触发的执行规则，满足用户灵活多样的机器人调度执行方式；</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①时间触发：可设置每时、每天、每周、每月、每年设置时间触发规则；</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②热键触发：可根据个人习惯设置热键来触发机器人的执行，只限</w:t>
      </w:r>
      <w:r>
        <w:rPr>
          <w:rFonts w:ascii="微软雅黑" w:eastAsia="微软雅黑" w:hAnsi="微软雅黑" w:cs="Arial" w:hint="eastAsia"/>
          <w:szCs w:val="21"/>
        </w:rPr>
        <w:t>PC</w:t>
      </w:r>
      <w:r>
        <w:rPr>
          <w:rFonts w:ascii="微软雅黑" w:eastAsia="微软雅黑" w:hAnsi="微软雅黑" w:cs="Arial" w:hint="eastAsia"/>
          <w:szCs w:val="21"/>
        </w:rPr>
        <w:t>机器人；</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③文件触发：可设置文件变动（新增）、文件夹变动（文件新增、更新）来触发机器人的执行，只限</w:t>
      </w:r>
      <w:r>
        <w:rPr>
          <w:rFonts w:ascii="微软雅黑" w:eastAsia="微软雅黑" w:hAnsi="微软雅黑" w:cs="Arial" w:hint="eastAsia"/>
          <w:szCs w:val="21"/>
        </w:rPr>
        <w:t>PC</w:t>
      </w:r>
      <w:r>
        <w:rPr>
          <w:rFonts w:ascii="微软雅黑" w:eastAsia="微软雅黑" w:hAnsi="微软雅黑" w:cs="Arial" w:hint="eastAsia"/>
          <w:szCs w:val="21"/>
        </w:rPr>
        <w:t>机器人；</w:t>
      </w:r>
    </w:p>
    <w:p w:rsidR="00790675" w:rsidRDefault="00623255">
      <w:pPr>
        <w:widowControl/>
        <w:spacing w:line="360" w:lineRule="auto"/>
        <w:jc w:val="left"/>
        <w:rPr>
          <w:rFonts w:ascii="微软雅黑" w:eastAsia="微软雅黑" w:hAnsi="微软雅黑" w:cs="Arial"/>
          <w:sz w:val="20"/>
          <w:szCs w:val="18"/>
        </w:rPr>
      </w:pPr>
      <w:r>
        <w:rPr>
          <w:rFonts w:ascii="微软雅黑" w:eastAsia="微软雅黑" w:hAnsi="微软雅黑" w:cs="Arial" w:hint="eastAsia"/>
          <w:szCs w:val="21"/>
        </w:rPr>
        <w:t>④邮件触发：可设置特定邮箱接收到邮件时触发机器人的执行；</w:t>
      </w:r>
    </w:p>
    <w:p w:rsidR="00790675" w:rsidRDefault="00623255">
      <w:pPr>
        <w:pStyle w:val="affc"/>
        <w:numPr>
          <w:ilvl w:val="0"/>
          <w:numId w:val="21"/>
        </w:numPr>
        <w:snapToGrid w:val="0"/>
        <w:spacing w:line="360" w:lineRule="auto"/>
        <w:ind w:firstLineChars="0"/>
        <w:rPr>
          <w:rFonts w:ascii="微软雅黑" w:eastAsia="微软雅黑" w:hAnsi="微软雅黑"/>
          <w:b/>
          <w:szCs w:val="21"/>
        </w:rPr>
      </w:pPr>
      <w:r>
        <w:rPr>
          <w:rFonts w:ascii="微软雅黑" w:eastAsia="微软雅黑" w:hAnsi="微软雅黑" w:hint="eastAsia"/>
          <w:b/>
          <w:szCs w:val="21"/>
        </w:rPr>
        <w:t>执行任务悬浮窗</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页面展示机器人任务的执行情况。</w:t>
      </w:r>
    </w:p>
    <w:p w:rsidR="00790675" w:rsidRDefault="00623255">
      <w:pPr>
        <w:jc w:val="center"/>
        <w:rPr>
          <w:rFonts w:ascii="微软雅黑" w:eastAsia="微软雅黑" w:hAnsi="微软雅黑"/>
          <w:szCs w:val="21"/>
        </w:rPr>
      </w:pPr>
      <w:r>
        <w:rPr>
          <w:rFonts w:ascii="微软雅黑" w:eastAsia="微软雅黑" w:hAnsi="微软雅黑"/>
          <w:noProof/>
          <w:szCs w:val="21"/>
        </w:rPr>
        <w:lastRenderedPageBreak/>
        <w:drawing>
          <wp:inline distT="0" distB="0" distL="114300" distR="114300">
            <wp:extent cx="2580640" cy="3905885"/>
            <wp:effectExtent l="0" t="0" r="1016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55"/>
                    <a:stretch>
                      <a:fillRect/>
                    </a:stretch>
                  </pic:blipFill>
                  <pic:spPr>
                    <a:xfrm>
                      <a:off x="0" y="0"/>
                      <a:ext cx="2580640" cy="3905885"/>
                    </a:xfrm>
                    <a:prstGeom prst="rect">
                      <a:avLst/>
                    </a:prstGeom>
                    <a:noFill/>
                    <a:ln>
                      <a:noFill/>
                    </a:ln>
                  </pic:spPr>
                </pic:pic>
              </a:graphicData>
            </a:graphic>
          </wp:inline>
        </w:drawing>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【悬浮球】</w:t>
      </w:r>
      <w:r>
        <w:rPr>
          <w:rFonts w:ascii="微软雅黑" w:eastAsia="微软雅黑" w:hAnsi="微软雅黑" w:cs="Arial" w:hint="eastAsia"/>
          <w:szCs w:val="21"/>
        </w:rPr>
        <w:t>:</w:t>
      </w:r>
      <w:r>
        <w:rPr>
          <w:rFonts w:ascii="微软雅黑" w:eastAsia="微软雅黑" w:hAnsi="微软雅黑" w:cs="Arial" w:hint="eastAsia"/>
          <w:szCs w:val="21"/>
        </w:rPr>
        <w:t>展示任务总量、各状态下的任务数量，可点击各状态的任务在悬浮窗打开对应页面；</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【悬浮窗】</w:t>
      </w:r>
      <w:r>
        <w:rPr>
          <w:rFonts w:ascii="微软雅黑" w:eastAsia="微软雅黑" w:hAnsi="微软雅黑" w:cs="Arial" w:hint="eastAsia"/>
          <w:szCs w:val="21"/>
        </w:rPr>
        <w:t>:</w:t>
      </w:r>
      <w:r>
        <w:rPr>
          <w:rFonts w:ascii="微软雅黑" w:eastAsia="微软雅黑" w:hAnsi="微软雅黑" w:cs="Arial" w:hint="eastAsia"/>
          <w:szCs w:val="21"/>
        </w:rPr>
        <w:t>点击悬浮</w:t>
      </w:r>
      <w:proofErr w:type="gramStart"/>
      <w:r>
        <w:rPr>
          <w:rFonts w:ascii="微软雅黑" w:eastAsia="微软雅黑" w:hAnsi="微软雅黑" w:cs="Arial" w:hint="eastAsia"/>
          <w:szCs w:val="21"/>
        </w:rPr>
        <w:t>球展开</w:t>
      </w:r>
      <w:proofErr w:type="gramEnd"/>
      <w:r>
        <w:rPr>
          <w:rFonts w:ascii="微软雅黑" w:eastAsia="微软雅黑" w:hAnsi="微软雅黑" w:cs="Arial" w:hint="eastAsia"/>
          <w:szCs w:val="21"/>
        </w:rPr>
        <w:t>悬浮窗，展示任务总</w:t>
      </w:r>
      <w:proofErr w:type="gramStart"/>
      <w:r>
        <w:rPr>
          <w:rFonts w:ascii="微软雅黑" w:eastAsia="微软雅黑" w:hAnsi="微软雅黑" w:cs="Arial" w:hint="eastAsia"/>
          <w:szCs w:val="21"/>
        </w:rPr>
        <w:t>览</w:t>
      </w:r>
      <w:proofErr w:type="gramEnd"/>
      <w:r>
        <w:rPr>
          <w:rFonts w:ascii="微软雅黑" w:eastAsia="微软雅黑" w:hAnsi="微软雅黑" w:cs="Arial" w:hint="eastAsia"/>
          <w:szCs w:val="21"/>
        </w:rPr>
        <w:t>、分组展示执行任务详情；</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①等待执行：展示等待执行的任务信息，包含机器人</w:t>
      </w:r>
      <w:r>
        <w:rPr>
          <w:rFonts w:ascii="微软雅黑" w:eastAsia="微软雅黑" w:hAnsi="微软雅黑" w:cs="Arial" w:hint="eastAsia"/>
          <w:szCs w:val="21"/>
        </w:rPr>
        <w:t>logo</w:t>
      </w:r>
      <w:r>
        <w:rPr>
          <w:rFonts w:ascii="微软雅黑" w:eastAsia="微软雅黑" w:hAnsi="微软雅黑" w:cs="Arial" w:hint="eastAsia"/>
          <w:szCs w:val="21"/>
        </w:rPr>
        <w:t>、名称、编号、已执行时间（被暂停的任务），可对任务进行立即执行、查看执行日志、上移、下移、取消执行操作；</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②正在执行：展示正在执行的任务信息，包含机器人</w:t>
      </w:r>
      <w:r>
        <w:rPr>
          <w:rFonts w:ascii="微软雅黑" w:eastAsia="微软雅黑" w:hAnsi="微软雅黑" w:cs="Arial" w:hint="eastAsia"/>
          <w:szCs w:val="21"/>
        </w:rPr>
        <w:t>logo</w:t>
      </w:r>
      <w:r>
        <w:rPr>
          <w:rFonts w:ascii="微软雅黑" w:eastAsia="微软雅黑" w:hAnsi="微软雅黑" w:cs="Arial" w:hint="eastAsia"/>
          <w:szCs w:val="21"/>
        </w:rPr>
        <w:t>、名称、编号、</w:t>
      </w:r>
      <w:r>
        <w:rPr>
          <w:rFonts w:ascii="微软雅黑" w:eastAsia="微软雅黑" w:hAnsi="微软雅黑" w:cs="Arial" w:hint="eastAsia"/>
          <w:szCs w:val="21"/>
        </w:rPr>
        <w:t>已执行时间，可对任务进行查看执行日志、查看数据、暂停操作；</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③执行异常：展示执行异常的任务信息，包含机器人</w:t>
      </w:r>
      <w:r>
        <w:rPr>
          <w:rFonts w:ascii="微软雅黑" w:eastAsia="微软雅黑" w:hAnsi="微软雅黑" w:cs="Arial" w:hint="eastAsia"/>
          <w:szCs w:val="21"/>
        </w:rPr>
        <w:t>logo</w:t>
      </w:r>
      <w:r>
        <w:rPr>
          <w:rFonts w:ascii="微软雅黑" w:eastAsia="微软雅黑" w:hAnsi="微软雅黑" w:cs="Arial" w:hint="eastAsia"/>
          <w:szCs w:val="21"/>
        </w:rPr>
        <w:t>、名称、编号、耗时、执行状态，可对任务进行查看执行日志、查看数据、重新执行、继续执行操作</w:t>
      </w:r>
      <w:r>
        <w:rPr>
          <w:rFonts w:ascii="微软雅黑" w:eastAsia="微软雅黑" w:hAnsi="微软雅黑" w:cs="Arial" w:hint="eastAsia"/>
          <w:szCs w:val="21"/>
        </w:rPr>
        <w:t>；</w:t>
      </w:r>
    </w:p>
    <w:p w:rsidR="00790675" w:rsidRDefault="00623255">
      <w:pPr>
        <w:widowControl/>
        <w:spacing w:line="360" w:lineRule="auto"/>
        <w:jc w:val="left"/>
        <w:rPr>
          <w:rFonts w:ascii="微软雅黑" w:eastAsia="微软雅黑" w:hAnsi="微软雅黑" w:cs="Arial"/>
          <w:szCs w:val="21"/>
        </w:rPr>
      </w:pPr>
      <w:r>
        <w:rPr>
          <w:rFonts w:ascii="微软雅黑" w:eastAsia="微软雅黑" w:hAnsi="微软雅黑" w:cs="Arial" w:hint="eastAsia"/>
          <w:szCs w:val="21"/>
        </w:rPr>
        <w:t>④正常完成：展示正常完成的任务信息，包含机器人</w:t>
      </w:r>
      <w:r>
        <w:rPr>
          <w:rFonts w:ascii="微软雅黑" w:eastAsia="微软雅黑" w:hAnsi="微软雅黑" w:cs="Arial" w:hint="eastAsia"/>
          <w:szCs w:val="21"/>
        </w:rPr>
        <w:t>logo</w:t>
      </w:r>
      <w:r>
        <w:rPr>
          <w:rFonts w:ascii="微软雅黑" w:eastAsia="微软雅黑" w:hAnsi="微软雅黑" w:cs="Arial" w:hint="eastAsia"/>
          <w:szCs w:val="21"/>
        </w:rPr>
        <w:t>、名称、编号、耗时、执行状态，可对任务进行查看执行日志、查看数据操作；</w:t>
      </w:r>
    </w:p>
    <w:p w:rsidR="00790675" w:rsidRDefault="00790675">
      <w:pPr>
        <w:widowControl/>
        <w:spacing w:line="360" w:lineRule="auto"/>
        <w:jc w:val="left"/>
        <w:rPr>
          <w:rFonts w:ascii="微软雅黑" w:eastAsia="微软雅黑" w:hAnsi="微软雅黑" w:cs="Arial"/>
          <w:szCs w:val="21"/>
        </w:rPr>
      </w:pPr>
    </w:p>
    <w:p w:rsidR="00790675" w:rsidRDefault="00623255">
      <w:pPr>
        <w:widowControl/>
        <w:jc w:val="left"/>
        <w:rPr>
          <w:rFonts w:ascii="微软雅黑" w:eastAsia="微软雅黑" w:hAnsi="微软雅黑"/>
          <w:b/>
          <w:bCs/>
          <w:kern w:val="44"/>
          <w:sz w:val="44"/>
          <w:szCs w:val="44"/>
        </w:rPr>
      </w:pPr>
      <w:r>
        <w:rPr>
          <w:rFonts w:ascii="微软雅黑" w:eastAsia="微软雅黑" w:hAnsi="微软雅黑"/>
        </w:rPr>
        <w:br w:type="page"/>
      </w:r>
    </w:p>
    <w:p w:rsidR="00790675" w:rsidRDefault="00623255">
      <w:pPr>
        <w:pStyle w:val="4"/>
        <w:numPr>
          <w:ilvl w:val="0"/>
          <w:numId w:val="9"/>
        </w:numPr>
        <w:tabs>
          <w:tab w:val="left" w:pos="420"/>
        </w:tabs>
        <w:spacing w:line="576" w:lineRule="auto"/>
        <w:rPr>
          <w:rFonts w:ascii="微软雅黑" w:eastAsia="微软雅黑" w:hAnsi="微软雅黑"/>
        </w:rPr>
      </w:pPr>
      <w:bookmarkStart w:id="170" w:name="_Toc100082217"/>
      <w:r>
        <w:rPr>
          <w:rFonts w:ascii="微软雅黑" w:eastAsia="微软雅黑" w:hAnsi="微软雅黑" w:hint="eastAsia"/>
        </w:rPr>
        <w:lastRenderedPageBreak/>
        <w:t>技术架构</w:t>
      </w:r>
      <w:bookmarkEnd w:id="170"/>
    </w:p>
    <w:p w:rsidR="00790675" w:rsidRDefault="00623255">
      <w:pPr>
        <w:pStyle w:val="20"/>
        <w:numPr>
          <w:ilvl w:val="0"/>
          <w:numId w:val="25"/>
        </w:numPr>
        <w:spacing w:line="415" w:lineRule="auto"/>
        <w:rPr>
          <w:rFonts w:ascii="微软雅黑" w:eastAsia="微软雅黑" w:hAnsi="微软雅黑"/>
        </w:rPr>
      </w:pPr>
      <w:bookmarkStart w:id="171" w:name="_Toc100082218"/>
      <w:r>
        <w:rPr>
          <w:rFonts w:ascii="微软雅黑" w:eastAsia="微软雅黑" w:hAnsi="微软雅黑" w:hint="eastAsia"/>
        </w:rPr>
        <w:t>PC</w:t>
      </w:r>
      <w:r>
        <w:rPr>
          <w:rFonts w:ascii="微软雅黑" w:eastAsia="微软雅黑" w:hAnsi="微软雅黑" w:hint="eastAsia"/>
        </w:rPr>
        <w:t>客户端架构</w:t>
      </w:r>
      <w:r>
        <w:rPr>
          <w:rFonts w:ascii="微软雅黑" w:eastAsia="微软雅黑" w:hAnsi="微软雅黑"/>
        </w:rPr>
        <w:t>设计</w:t>
      </w:r>
      <w:bookmarkEnd w:id="171"/>
    </w:p>
    <w:p w:rsidR="00790675" w:rsidRDefault="00623255">
      <w:pPr>
        <w:spacing w:line="360" w:lineRule="auto"/>
        <w:rPr>
          <w:rFonts w:ascii="微软雅黑" w:eastAsia="微软雅黑" w:hAnsi="微软雅黑"/>
          <w:szCs w:val="21"/>
        </w:rPr>
      </w:pPr>
      <w:r>
        <w:rPr>
          <w:noProof/>
        </w:rPr>
        <w:drawing>
          <wp:inline distT="0" distB="0" distL="0" distR="0">
            <wp:extent cx="5274310" cy="24536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6"/>
                    <a:stretch>
                      <a:fillRect/>
                    </a:stretch>
                  </pic:blipFill>
                  <pic:spPr>
                    <a:xfrm>
                      <a:off x="0" y="0"/>
                      <a:ext cx="5274310" cy="2453640"/>
                    </a:xfrm>
                    <a:prstGeom prst="rect">
                      <a:avLst/>
                    </a:prstGeom>
                  </pic:spPr>
                </pic:pic>
              </a:graphicData>
            </a:graphic>
          </wp:inline>
        </w:drawing>
      </w:r>
    </w:p>
    <w:p w:rsidR="00790675" w:rsidRDefault="00623255">
      <w:pPr>
        <w:spacing w:line="360" w:lineRule="auto"/>
        <w:rPr>
          <w:rFonts w:ascii="微软雅黑" w:eastAsia="微软雅黑" w:hAnsi="微软雅黑"/>
          <w:szCs w:val="21"/>
        </w:rPr>
      </w:pP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客户端是安装在</w:t>
      </w:r>
      <w:r>
        <w:rPr>
          <w:rFonts w:ascii="微软雅黑" w:eastAsia="微软雅黑" w:hAnsi="微软雅黑" w:hint="eastAsia"/>
          <w:szCs w:val="21"/>
        </w:rPr>
        <w:t>PC</w:t>
      </w:r>
      <w:r>
        <w:rPr>
          <w:rFonts w:ascii="微软雅黑" w:eastAsia="微软雅黑" w:hAnsi="微软雅黑" w:hint="eastAsia"/>
          <w:szCs w:val="21"/>
        </w:rPr>
        <w:t>上的桌面软件，主要负责机器人的设计与运行。表现层由原生软件与</w:t>
      </w:r>
      <w:r>
        <w:rPr>
          <w:rFonts w:ascii="微软雅黑" w:eastAsia="微软雅黑" w:hAnsi="微软雅黑" w:hint="eastAsia"/>
          <w:szCs w:val="21"/>
        </w:rPr>
        <w:t>H5</w:t>
      </w:r>
      <w:r>
        <w:rPr>
          <w:rFonts w:ascii="微软雅黑" w:eastAsia="微软雅黑" w:hAnsi="微软雅黑" w:hint="eastAsia"/>
          <w:szCs w:val="21"/>
        </w:rPr>
        <w:t>的混合模式实现，具有高性能、易扩展、易更新的特性。业务逻辑层采用</w:t>
      </w:r>
      <w:r>
        <w:rPr>
          <w:rFonts w:ascii="微软雅黑" w:eastAsia="微软雅黑" w:hAnsi="微软雅黑" w:hint="eastAsia"/>
          <w:szCs w:val="21"/>
        </w:rPr>
        <w:t>C++</w:t>
      </w:r>
      <w:r>
        <w:rPr>
          <w:rFonts w:ascii="微软雅黑" w:eastAsia="微软雅黑" w:hAnsi="微软雅黑" w:hint="eastAsia"/>
          <w:szCs w:val="21"/>
        </w:rPr>
        <w:t>实现，负责调用千里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服务端接口，自动化驱动层接口进行数据处理与交互。自动化驱动层主要采用了</w:t>
      </w:r>
      <w:r>
        <w:rPr>
          <w:rFonts w:ascii="微软雅黑" w:eastAsia="微软雅黑" w:hAnsi="微软雅黑" w:hint="eastAsia"/>
          <w:szCs w:val="21"/>
        </w:rPr>
        <w:t>Python</w:t>
      </w:r>
      <w:r>
        <w:rPr>
          <w:rFonts w:ascii="微软雅黑" w:eastAsia="微软雅黑" w:hAnsi="微软雅黑" w:hint="eastAsia"/>
          <w:szCs w:val="21"/>
        </w:rPr>
        <w:t>及其对应的自动化技术，封装了机器人各个指令接口，并提供给业务逻辑层调用从而实现网页自动化与桌面软件自动化。</w:t>
      </w:r>
    </w:p>
    <w:p w:rsidR="00790675" w:rsidRDefault="00623255">
      <w:pPr>
        <w:spacing w:line="360" w:lineRule="auto"/>
        <w:rPr>
          <w:rFonts w:ascii="微软雅黑" w:eastAsia="微软雅黑" w:hAnsi="微软雅黑"/>
          <w:szCs w:val="21"/>
        </w:rPr>
      </w:pPr>
      <w:r>
        <w:rPr>
          <w:rFonts w:ascii="微软雅黑" w:eastAsia="微软雅黑" w:hAnsi="微软雅黑" w:hint="eastAsia"/>
          <w:szCs w:val="21"/>
        </w:rPr>
        <w:t>网页自动化中，主要是实现千里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浏览器的自动化，</w:t>
      </w:r>
      <w:r>
        <w:rPr>
          <w:rFonts w:ascii="微软雅黑" w:eastAsia="微软雅黑" w:hAnsi="微软雅黑" w:hint="eastAsia"/>
          <w:szCs w:val="21"/>
        </w:rPr>
        <w:t>Chrome/</w:t>
      </w:r>
      <w:r>
        <w:rPr>
          <w:rFonts w:ascii="微软雅黑" w:eastAsia="微软雅黑" w:hAnsi="微软雅黑" w:hint="eastAsia"/>
          <w:szCs w:val="21"/>
        </w:rPr>
        <w:t>火狐浏览器自动化，千里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浏览器的自动化是客户端程序调用</w:t>
      </w:r>
      <w:r>
        <w:rPr>
          <w:rFonts w:ascii="微软雅黑" w:eastAsia="微软雅黑" w:hAnsi="微软雅黑" w:hint="eastAsia"/>
          <w:szCs w:val="21"/>
        </w:rPr>
        <w:t>CEF</w:t>
      </w:r>
      <w:r>
        <w:rPr>
          <w:rFonts w:ascii="微软雅黑" w:eastAsia="微软雅黑" w:hAnsi="微软雅黑" w:hint="eastAsia"/>
          <w:szCs w:val="21"/>
        </w:rPr>
        <w:t>的</w:t>
      </w:r>
      <w:r>
        <w:rPr>
          <w:rFonts w:ascii="微软雅黑" w:eastAsia="微软雅黑" w:hAnsi="微软雅黑" w:hint="eastAsia"/>
          <w:szCs w:val="21"/>
        </w:rPr>
        <w:t>C++</w:t>
      </w:r>
      <w:r>
        <w:rPr>
          <w:rFonts w:ascii="微软雅黑" w:eastAsia="微软雅黑" w:hAnsi="微软雅黑" w:hint="eastAsia"/>
          <w:szCs w:val="21"/>
        </w:rPr>
        <w:t>接口，实现网页元素的定位，抓取，和数据提取。</w:t>
      </w:r>
      <w:r>
        <w:rPr>
          <w:rFonts w:ascii="微软雅黑" w:eastAsia="微软雅黑" w:hAnsi="微软雅黑" w:hint="eastAsia"/>
          <w:szCs w:val="21"/>
        </w:rPr>
        <w:t>Chrome/</w:t>
      </w:r>
      <w:bookmarkStart w:id="172" w:name="OLE_LINK1"/>
      <w:r>
        <w:rPr>
          <w:rFonts w:ascii="微软雅黑" w:eastAsia="微软雅黑" w:hAnsi="微软雅黑" w:hint="eastAsia"/>
          <w:szCs w:val="21"/>
        </w:rPr>
        <w:t>Firefox</w:t>
      </w:r>
      <w:bookmarkEnd w:id="172"/>
      <w:r>
        <w:rPr>
          <w:rFonts w:ascii="微软雅黑" w:eastAsia="微软雅黑" w:hAnsi="微软雅黑" w:hint="eastAsia"/>
          <w:szCs w:val="21"/>
        </w:rPr>
        <w:t>浏览器自动化是客户端程序通过</w:t>
      </w:r>
      <w:r>
        <w:rPr>
          <w:rFonts w:ascii="微软雅黑" w:eastAsia="微软雅黑" w:hAnsi="微软雅黑" w:hint="eastAsia"/>
          <w:szCs w:val="21"/>
        </w:rPr>
        <w:t>Chrome</w:t>
      </w:r>
      <w:r>
        <w:rPr>
          <w:rFonts w:ascii="微软雅黑" w:eastAsia="微软雅黑" w:hAnsi="微软雅黑" w:hint="eastAsia"/>
          <w:szCs w:val="21"/>
        </w:rPr>
        <w:t>插件机制，通过千里</w:t>
      </w:r>
      <w:proofErr w:type="gramStart"/>
      <w:r>
        <w:rPr>
          <w:rFonts w:ascii="微软雅黑" w:eastAsia="微软雅黑" w:hAnsi="微软雅黑" w:hint="eastAsia"/>
          <w:szCs w:val="21"/>
        </w:rPr>
        <w:t>聆</w:t>
      </w:r>
      <w:proofErr w:type="spellStart"/>
      <w:proofErr w:type="gramEnd"/>
      <w:r>
        <w:rPr>
          <w:rFonts w:ascii="微软雅黑" w:eastAsia="微软雅黑" w:hAnsi="微软雅黑" w:hint="eastAsia"/>
          <w:szCs w:val="21"/>
        </w:rPr>
        <w:t>RPAChrome</w:t>
      </w:r>
      <w:proofErr w:type="spellEnd"/>
      <w:r>
        <w:rPr>
          <w:rFonts w:ascii="微软雅黑" w:eastAsia="微软雅黑" w:hAnsi="微软雅黑" w:hint="eastAsia"/>
          <w:szCs w:val="21"/>
        </w:rPr>
        <w:t>插件与</w:t>
      </w:r>
      <w:r>
        <w:rPr>
          <w:rFonts w:ascii="微软雅黑" w:eastAsia="微软雅黑" w:hAnsi="微软雅黑" w:hint="eastAsia"/>
          <w:szCs w:val="21"/>
        </w:rPr>
        <w:t>Chrome/Firefox</w:t>
      </w:r>
      <w:r>
        <w:rPr>
          <w:rFonts w:ascii="微软雅黑" w:eastAsia="微软雅黑" w:hAnsi="微软雅黑" w:hint="eastAsia"/>
          <w:szCs w:val="21"/>
        </w:rPr>
        <w:t>的网页通信，实现</w:t>
      </w:r>
      <w:r>
        <w:rPr>
          <w:rFonts w:ascii="微软雅黑" w:eastAsia="微软雅黑" w:hAnsi="微软雅黑" w:hint="eastAsia"/>
          <w:szCs w:val="21"/>
        </w:rPr>
        <w:t>Chrome/Firefox</w:t>
      </w:r>
      <w:r>
        <w:rPr>
          <w:rFonts w:ascii="微软雅黑" w:eastAsia="微软雅黑" w:hAnsi="微软雅黑" w:hint="eastAsia"/>
          <w:szCs w:val="21"/>
        </w:rPr>
        <w:t>网页上的元素定位，抓取，数据提取。</w:t>
      </w:r>
    </w:p>
    <w:p w:rsidR="00790675" w:rsidRDefault="00623255">
      <w:pPr>
        <w:spacing w:line="360" w:lineRule="auto"/>
        <w:rPr>
          <w:rFonts w:ascii="微软雅黑" w:eastAsia="微软雅黑" w:hAnsi="微软雅黑"/>
          <w:szCs w:val="21"/>
        </w:rPr>
      </w:pPr>
      <w:r>
        <w:rPr>
          <w:rFonts w:ascii="微软雅黑" w:eastAsia="微软雅黑" w:hAnsi="微软雅黑" w:hint="eastAsia"/>
          <w:szCs w:val="21"/>
        </w:rPr>
        <w:t>桌面自动化基于</w:t>
      </w:r>
      <w:r>
        <w:rPr>
          <w:rFonts w:ascii="微软雅黑" w:eastAsia="微软雅黑" w:hAnsi="微软雅黑"/>
          <w:szCs w:val="21"/>
        </w:rPr>
        <w:t>UIA</w:t>
      </w:r>
      <w:r>
        <w:rPr>
          <w:rFonts w:ascii="微软雅黑" w:eastAsia="微软雅黑" w:hAnsi="微软雅黑"/>
          <w:szCs w:val="21"/>
        </w:rPr>
        <w:t>实现。</w:t>
      </w:r>
      <w:r>
        <w:rPr>
          <w:rFonts w:ascii="微软雅黑" w:eastAsia="微软雅黑" w:hAnsi="微软雅黑"/>
          <w:szCs w:val="21"/>
        </w:rPr>
        <w:t>UIA</w:t>
      </w:r>
      <w:r>
        <w:rPr>
          <w:rFonts w:ascii="微软雅黑" w:eastAsia="微软雅黑" w:hAnsi="微软雅黑"/>
          <w:szCs w:val="21"/>
        </w:rPr>
        <w:t>是一个应用程序编程接口</w:t>
      </w:r>
      <w:r>
        <w:rPr>
          <w:rFonts w:ascii="微软雅黑" w:eastAsia="微软雅黑" w:hAnsi="微软雅黑"/>
          <w:szCs w:val="21"/>
        </w:rPr>
        <w:t>(API)</w:t>
      </w:r>
      <w:r>
        <w:rPr>
          <w:rFonts w:ascii="微软雅黑" w:eastAsia="微软雅黑" w:hAnsi="微软雅黑"/>
          <w:szCs w:val="21"/>
        </w:rPr>
        <w:t>，它允许访问、标识和操作</w:t>
      </w:r>
      <w:r>
        <w:rPr>
          <w:rFonts w:ascii="微软雅黑" w:eastAsia="微软雅黑" w:hAnsi="微软雅黑"/>
          <w:szCs w:val="21"/>
        </w:rPr>
        <w:lastRenderedPageBreak/>
        <w:t>任意应用程序的用户界面</w:t>
      </w:r>
      <w:r>
        <w:rPr>
          <w:rFonts w:ascii="微软雅黑" w:eastAsia="微软雅黑" w:hAnsi="微软雅黑"/>
          <w:szCs w:val="21"/>
        </w:rPr>
        <w:t>(UI)</w:t>
      </w:r>
      <w:r>
        <w:rPr>
          <w:rFonts w:ascii="微软雅黑" w:eastAsia="微软雅黑" w:hAnsi="微软雅黑"/>
          <w:szCs w:val="21"/>
        </w:rPr>
        <w:t>元素（自绘界面除外）。</w:t>
      </w:r>
      <w:r>
        <w:rPr>
          <w:rFonts w:ascii="微软雅黑" w:eastAsia="微软雅黑" w:hAnsi="微软雅黑"/>
          <w:szCs w:val="21"/>
        </w:rPr>
        <w:t>UIA</w:t>
      </w:r>
      <w:r>
        <w:rPr>
          <w:rFonts w:ascii="微软雅黑" w:eastAsia="微软雅黑" w:hAnsi="微软雅黑"/>
          <w:szCs w:val="21"/>
        </w:rPr>
        <w:t>的目标是提供</w:t>
      </w:r>
      <w:r>
        <w:rPr>
          <w:rFonts w:ascii="微软雅黑" w:eastAsia="微软雅黑" w:hAnsi="微软雅黑"/>
          <w:szCs w:val="21"/>
        </w:rPr>
        <w:t>UI</w:t>
      </w:r>
      <w:r>
        <w:rPr>
          <w:rFonts w:ascii="微软雅黑" w:eastAsia="微软雅黑" w:hAnsi="微软雅黑"/>
          <w:szCs w:val="21"/>
        </w:rPr>
        <w:t>可访问性，获取</w:t>
      </w:r>
      <w:r>
        <w:rPr>
          <w:rFonts w:ascii="微软雅黑" w:eastAsia="微软雅黑" w:hAnsi="微软雅黑"/>
          <w:szCs w:val="21"/>
        </w:rPr>
        <w:t>UI</w:t>
      </w:r>
      <w:r>
        <w:rPr>
          <w:rFonts w:ascii="微软雅黑" w:eastAsia="微软雅黑" w:hAnsi="微软雅黑"/>
          <w:szCs w:val="21"/>
        </w:rPr>
        <w:t>的任意控件的属性信息，也可以直接对任意控件进行鼠标键盘的各种</w:t>
      </w:r>
      <w:r>
        <w:rPr>
          <w:rFonts w:ascii="微软雅黑" w:eastAsia="微软雅黑" w:hAnsi="微软雅黑"/>
          <w:szCs w:val="21"/>
        </w:rPr>
        <w:t>组合操作。它还可以监听应用程序的各种</w:t>
      </w:r>
      <w:r>
        <w:rPr>
          <w:rFonts w:ascii="微软雅黑" w:eastAsia="微软雅黑" w:hAnsi="微软雅黑"/>
          <w:szCs w:val="21"/>
        </w:rPr>
        <w:t>UI</w:t>
      </w:r>
      <w:r>
        <w:rPr>
          <w:rFonts w:ascii="微软雅黑" w:eastAsia="微软雅黑" w:hAnsi="微软雅黑"/>
          <w:szCs w:val="21"/>
        </w:rPr>
        <w:t>事件和注册回调机制，供开发人员开发符合特定需求的应用功能。</w:t>
      </w:r>
      <w:r>
        <w:rPr>
          <w:rFonts w:ascii="微软雅黑" w:eastAsia="微软雅黑" w:hAnsi="微软雅黑" w:hint="eastAsia"/>
          <w:szCs w:val="21"/>
        </w:rPr>
        <w:t>原理图如下：</w:t>
      </w:r>
    </w:p>
    <w:p w:rsidR="00790675" w:rsidRDefault="00623255">
      <w:pPr>
        <w:spacing w:line="360" w:lineRule="auto"/>
        <w:rPr>
          <w:rFonts w:ascii="微软雅黑" w:eastAsia="微软雅黑" w:hAnsi="微软雅黑"/>
          <w:szCs w:val="21"/>
        </w:rPr>
      </w:pPr>
      <w:r>
        <w:rPr>
          <w:rFonts w:ascii="宋体" w:eastAsia="宋体" w:hAnsi="宋体" w:cs="宋体"/>
          <w:sz w:val="24"/>
        </w:rPr>
        <w:fldChar w:fldCharType="begin"/>
      </w:r>
      <w:r>
        <w:rPr>
          <w:rFonts w:ascii="宋体" w:eastAsia="宋体" w:hAnsi="宋体" w:cs="宋体"/>
          <w:sz w:val="24"/>
        </w:rPr>
        <w:instrText xml:space="preserve">INCLUDEPICTURE \d "https://imgconvert.csdnimg.cn/aHR0cHM6Ly93d3cucnBhcGx1cy5jb20vd3AtY29udGVudC91cGxvYWRzLzIwMjAvMDUvVUlfQXV0b21hdGlvbi5qcGc?x-oss-process=image/format,png" \* MERGEFORMATINET </w:instrText>
      </w:r>
      <w:r>
        <w:rPr>
          <w:rFonts w:ascii="宋体" w:eastAsia="宋体" w:hAnsi="宋体" w:cs="宋体"/>
          <w:sz w:val="24"/>
        </w:rPr>
        <w:fldChar w:fldCharType="separate"/>
      </w:r>
      <w:r>
        <w:rPr>
          <w:rFonts w:ascii="宋体" w:eastAsia="宋体" w:hAnsi="宋体" w:cs="宋体"/>
          <w:sz w:val="24"/>
        </w:rPr>
        <w:fldChar w:fldCharType="begin"/>
      </w:r>
      <w:r>
        <w:rPr>
          <w:rFonts w:ascii="宋体" w:eastAsia="宋体" w:hAnsi="宋体" w:cs="宋体"/>
          <w:sz w:val="24"/>
        </w:rPr>
        <w:instrText xml:space="preserve"> INCLUDE</w:instrText>
      </w:r>
      <w:r>
        <w:rPr>
          <w:rFonts w:ascii="宋体" w:eastAsia="宋体" w:hAnsi="宋体" w:cs="宋体"/>
          <w:sz w:val="24"/>
        </w:rPr>
        <w:instrText xml:space="preserve">PICTURE  "https://imgconvert.csdnimg.cn/aHR0cHM6Ly93d3cucnBhcGx1cy5jb20vd3AtY29udGVudC91cGxvYWRzLzIwMjAvMDUvVUlfQXV0b21hdGlvbi5qcGc?x-oss-process=image/format,png" \* MERGEFORMATINET </w:instrText>
      </w:r>
      <w:r>
        <w:rPr>
          <w:rFonts w:ascii="宋体" w:eastAsia="宋体" w:hAnsi="宋体" w:cs="宋体"/>
          <w:sz w:val="24"/>
        </w:rPr>
        <w:fldChar w:fldCharType="separate"/>
      </w:r>
      <w:r>
        <w:rPr>
          <w:rFonts w:ascii="宋体" w:eastAsia="宋体" w:hAnsi="宋体" w:cs="宋体"/>
          <w:sz w:val="24"/>
        </w:rPr>
        <w:fldChar w:fldCharType="begin"/>
      </w:r>
      <w:r>
        <w:rPr>
          <w:rFonts w:ascii="宋体" w:eastAsia="宋体" w:hAnsi="宋体" w:cs="宋体"/>
          <w:sz w:val="24"/>
        </w:rPr>
        <w:instrText xml:space="preserve"> INCLUDEPICTURE  "https://imgconvert.csdnimg.cn/aHR0cHM6Ly93d3cucnBhcGx1c</w:instrText>
      </w:r>
      <w:r>
        <w:rPr>
          <w:rFonts w:ascii="宋体" w:eastAsia="宋体" w:hAnsi="宋体" w:cs="宋体"/>
          <w:sz w:val="24"/>
        </w:rPr>
        <w:instrText xml:space="preserve">y5jb20vd3AtY29udGVudC91cGxvYWRzLzIwMjAvMDUvVUlfQXV0b21hdGlvbi5qcGc?x-oss-process=image/format,png" \* MERGEFORMATINET </w:instrText>
      </w:r>
      <w:r>
        <w:rPr>
          <w:rFonts w:ascii="宋体" w:eastAsia="宋体" w:hAnsi="宋体" w:cs="宋体"/>
          <w:sz w:val="24"/>
        </w:rPr>
        <w:fldChar w:fldCharType="separate"/>
      </w:r>
      <w:r>
        <w:rPr>
          <w:rFonts w:ascii="宋体" w:eastAsia="宋体" w:hAnsi="宋体" w:cs="宋体"/>
          <w:sz w:val="24"/>
        </w:rPr>
        <w:fldChar w:fldCharType="begin"/>
      </w:r>
      <w:r>
        <w:rPr>
          <w:rFonts w:ascii="宋体" w:eastAsia="宋体" w:hAnsi="宋体" w:cs="宋体"/>
          <w:sz w:val="24"/>
        </w:rPr>
        <w:instrText xml:space="preserve"> INCLUDEPICTURE  "https://imgconvert.csdnimg.cn/aHR0cHM6Ly93d3cucnBhcGx1cy5jb20vd3AtY29udGVudC91cGxvYWRzLzIwMjAvMDUvVUlfQXV0b21hdGlvbi5qcG</w:instrText>
      </w:r>
      <w:r>
        <w:rPr>
          <w:rFonts w:ascii="宋体" w:eastAsia="宋体" w:hAnsi="宋体" w:cs="宋体"/>
          <w:sz w:val="24"/>
        </w:rPr>
        <w:instrText xml:space="preserve">c?x-oss-process=image/format,png" \* MERGEFORMATINET </w:instrText>
      </w:r>
      <w:r>
        <w:rPr>
          <w:rFonts w:ascii="宋体" w:eastAsia="宋体" w:hAnsi="宋体" w:cs="宋体"/>
          <w:sz w:val="24"/>
        </w:rPr>
        <w:fldChar w:fldCharType="separate"/>
      </w:r>
      <w:r>
        <w:rPr>
          <w:rFonts w:ascii="宋体" w:eastAsia="宋体" w:hAnsi="宋体" w:cs="宋体"/>
          <w:sz w:val="24"/>
        </w:rPr>
        <w:fldChar w:fldCharType="begin"/>
      </w:r>
      <w:r>
        <w:rPr>
          <w:rFonts w:ascii="宋体" w:eastAsia="宋体" w:hAnsi="宋体" w:cs="宋体"/>
          <w:sz w:val="24"/>
        </w:rPr>
        <w:instrText xml:space="preserve"> </w:instrText>
      </w:r>
      <w:r>
        <w:rPr>
          <w:rFonts w:ascii="宋体" w:eastAsia="宋体" w:hAnsi="宋体" w:cs="宋体"/>
          <w:sz w:val="24"/>
        </w:rPr>
        <w:instrText>INCLUDEPICTURE  "https://imgconvert.csdnimg.cn/aHR0cHM6Ly93d3cucnBhcGx1cy5jb20vd3AtY29udGVudC91cGxvYWRzLzIwMjAvMDUvVUlfQXV0b21hdGlvbi5qcGc?x-oss-process=image/format,png" \* MERGEFORMATINET</w:instrText>
      </w:r>
      <w:r>
        <w:rPr>
          <w:rFonts w:ascii="宋体" w:eastAsia="宋体" w:hAnsi="宋体" w:cs="宋体"/>
          <w:sz w:val="24"/>
        </w:rPr>
        <w:instrText xml:space="preserve"> </w:instrText>
      </w:r>
      <w:r>
        <w:rPr>
          <w:rFonts w:ascii="宋体" w:eastAsia="宋体" w:hAnsi="宋体" w:cs="宋体"/>
          <w:sz w:val="24"/>
        </w:rPr>
        <w:fldChar w:fldCharType="separate"/>
      </w:r>
      <w:r w:rsidR="00E16828">
        <w:rPr>
          <w:rFonts w:ascii="宋体" w:eastAsia="宋体" w:hAnsi="宋体" w:cs="宋体"/>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G_256" style="width:358.9pt;height:202.15pt">
            <v:imagedata r:id="rId57" r:href="rId58"/>
          </v:shape>
        </w:pict>
      </w:r>
      <w:r>
        <w:rPr>
          <w:rFonts w:ascii="宋体" w:eastAsia="宋体" w:hAnsi="宋体" w:cs="宋体"/>
          <w:sz w:val="24"/>
        </w:rPr>
        <w:fldChar w:fldCharType="end"/>
      </w:r>
      <w:r>
        <w:rPr>
          <w:rFonts w:ascii="宋体" w:eastAsia="宋体" w:hAnsi="宋体" w:cs="宋体"/>
          <w:sz w:val="24"/>
        </w:rPr>
        <w:fldChar w:fldCharType="end"/>
      </w:r>
      <w:r>
        <w:rPr>
          <w:rFonts w:ascii="宋体" w:eastAsia="宋体" w:hAnsi="宋体" w:cs="宋体"/>
          <w:sz w:val="24"/>
        </w:rPr>
        <w:fldChar w:fldCharType="end"/>
      </w:r>
      <w:r>
        <w:rPr>
          <w:rFonts w:ascii="宋体" w:eastAsia="宋体" w:hAnsi="宋体" w:cs="宋体"/>
          <w:sz w:val="24"/>
        </w:rPr>
        <w:fldChar w:fldCharType="end"/>
      </w:r>
      <w:r>
        <w:rPr>
          <w:rFonts w:ascii="宋体" w:eastAsia="宋体" w:hAnsi="宋体" w:cs="宋体"/>
          <w:sz w:val="24"/>
        </w:rPr>
        <w:fldChar w:fldCharType="end"/>
      </w:r>
    </w:p>
    <w:p w:rsidR="00790675" w:rsidRDefault="00623255">
      <w:pPr>
        <w:spacing w:line="360" w:lineRule="auto"/>
        <w:rPr>
          <w:rFonts w:ascii="微软雅黑" w:eastAsia="微软雅黑" w:hAnsi="微软雅黑"/>
          <w:szCs w:val="21"/>
        </w:rPr>
      </w:pPr>
      <w:r>
        <w:rPr>
          <w:rFonts w:ascii="微软雅黑" w:eastAsia="微软雅黑" w:hAnsi="微软雅黑" w:hint="eastAsia"/>
          <w:szCs w:val="21"/>
        </w:rPr>
        <w:t>针对纯自绘界面的应用程序，</w:t>
      </w:r>
      <w:r>
        <w:rPr>
          <w:rFonts w:ascii="微软雅黑" w:eastAsia="微软雅黑" w:hAnsi="微软雅黑"/>
          <w:szCs w:val="21"/>
        </w:rPr>
        <w:t>UIA</w:t>
      </w:r>
      <w:r>
        <w:rPr>
          <w:rFonts w:ascii="微软雅黑" w:eastAsia="微软雅黑" w:hAnsi="微软雅黑"/>
          <w:szCs w:val="21"/>
        </w:rPr>
        <w:t>只能探知到应用程序的顶层窗口，但对窗口界面的自绘控件无能为力。基于此本产品采用</w:t>
      </w:r>
      <w:r>
        <w:rPr>
          <w:rFonts w:ascii="微软雅黑" w:eastAsia="微软雅黑" w:hAnsi="微软雅黑"/>
          <w:szCs w:val="21"/>
        </w:rPr>
        <w:t>CV</w:t>
      </w:r>
      <w:r>
        <w:rPr>
          <w:rFonts w:ascii="微软雅黑" w:eastAsia="微软雅黑" w:hAnsi="微软雅黑"/>
          <w:szCs w:val="21"/>
        </w:rPr>
        <w:t>模式分析自绘应用程序的各种控件信息（</w:t>
      </w:r>
      <w:r>
        <w:rPr>
          <w:rFonts w:ascii="微软雅黑" w:eastAsia="微软雅黑" w:hAnsi="微软雅黑" w:hint="eastAsia"/>
          <w:szCs w:val="21"/>
        </w:rPr>
        <w:t>识别控件的各个图标、文字等属性信息</w:t>
      </w:r>
      <w:r>
        <w:rPr>
          <w:rFonts w:ascii="微软雅黑" w:eastAsia="微软雅黑" w:hAnsi="微软雅黑"/>
          <w:szCs w:val="21"/>
        </w:rPr>
        <w:t>），从而进行各种自动化操作。</w:t>
      </w:r>
      <w:r>
        <w:rPr>
          <w:rFonts w:ascii="微软雅黑" w:eastAsia="微软雅黑" w:hAnsi="微软雅黑"/>
          <w:szCs w:val="21"/>
        </w:rPr>
        <w:t>UIA</w:t>
      </w:r>
      <w:r>
        <w:rPr>
          <w:rFonts w:ascii="微软雅黑" w:eastAsia="微软雅黑" w:hAnsi="微软雅黑"/>
          <w:szCs w:val="21"/>
        </w:rPr>
        <w:t>和</w:t>
      </w:r>
      <w:r>
        <w:rPr>
          <w:rFonts w:ascii="微软雅黑" w:eastAsia="微软雅黑" w:hAnsi="微软雅黑"/>
          <w:szCs w:val="21"/>
        </w:rPr>
        <w:t>CV</w:t>
      </w:r>
      <w:r>
        <w:rPr>
          <w:rFonts w:ascii="微软雅黑" w:eastAsia="微软雅黑" w:hAnsi="微软雅黑"/>
          <w:szCs w:val="21"/>
        </w:rPr>
        <w:t>模式组合使用，可以覆盖所有桌面软件的自动化，可靠性强。</w:t>
      </w:r>
    </w:p>
    <w:p w:rsidR="00790675" w:rsidRDefault="00623255">
      <w:pPr>
        <w:pStyle w:val="20"/>
        <w:numPr>
          <w:ilvl w:val="0"/>
          <w:numId w:val="25"/>
        </w:numPr>
        <w:spacing w:line="415" w:lineRule="auto"/>
        <w:rPr>
          <w:rFonts w:ascii="微软雅黑" w:eastAsia="微软雅黑" w:hAnsi="微软雅黑"/>
        </w:rPr>
      </w:pPr>
      <w:bookmarkStart w:id="173" w:name="_Toc100082219"/>
      <w:proofErr w:type="gramStart"/>
      <w:r>
        <w:rPr>
          <w:rFonts w:ascii="微软雅黑" w:eastAsia="微软雅黑" w:hAnsi="微软雅黑" w:hint="eastAsia"/>
        </w:rPr>
        <w:lastRenderedPageBreak/>
        <w:t>安卓端</w:t>
      </w:r>
      <w:proofErr w:type="gramEnd"/>
      <w:r>
        <w:rPr>
          <w:rFonts w:ascii="微软雅黑" w:eastAsia="微软雅黑" w:hAnsi="微软雅黑" w:hint="eastAsia"/>
        </w:rPr>
        <w:t>架构</w:t>
      </w:r>
      <w:r>
        <w:rPr>
          <w:rFonts w:ascii="微软雅黑" w:eastAsia="微软雅黑" w:hAnsi="微软雅黑"/>
        </w:rPr>
        <w:t>设计</w:t>
      </w:r>
      <w:bookmarkEnd w:id="173"/>
    </w:p>
    <w:p w:rsidR="00790675" w:rsidRDefault="00623255">
      <w:r>
        <w:rPr>
          <w:noProof/>
        </w:rPr>
        <w:drawing>
          <wp:inline distT="0" distB="0" distL="0" distR="0">
            <wp:extent cx="5274310" cy="2452370"/>
            <wp:effectExtent l="0" t="0" r="2540" b="508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9"/>
                    <a:stretch>
                      <a:fillRect/>
                    </a:stretch>
                  </pic:blipFill>
                  <pic:spPr>
                    <a:xfrm>
                      <a:off x="0" y="0"/>
                      <a:ext cx="5274310" cy="2452370"/>
                    </a:xfrm>
                    <a:prstGeom prst="rect">
                      <a:avLst/>
                    </a:prstGeom>
                  </pic:spPr>
                </pic:pic>
              </a:graphicData>
            </a:graphic>
          </wp:inline>
        </w:drawing>
      </w:r>
    </w:p>
    <w:p w:rsidR="00790675" w:rsidRDefault="00623255">
      <w:pPr>
        <w:rPr>
          <w:rFonts w:ascii="微软雅黑" w:eastAsia="微软雅黑" w:hAnsi="微软雅黑"/>
          <w:szCs w:val="21"/>
        </w:rPr>
      </w:pPr>
      <w:r>
        <w:rPr>
          <w:rFonts w:ascii="微软雅黑" w:eastAsia="微软雅黑" w:hAnsi="微软雅黑"/>
          <w:szCs w:val="21"/>
        </w:rPr>
        <w:t>Android</w:t>
      </w:r>
      <w:r>
        <w:rPr>
          <w:rFonts w:ascii="微软雅黑" w:eastAsia="微软雅黑" w:hAnsi="微软雅黑"/>
          <w:szCs w:val="21"/>
        </w:rPr>
        <w:t>端机器人在代码无侵入的情况下实现录制任意第三方</w:t>
      </w:r>
      <w:r>
        <w:rPr>
          <w:rFonts w:ascii="微软雅黑" w:eastAsia="微软雅黑" w:hAnsi="微软雅黑"/>
          <w:szCs w:val="21"/>
        </w:rPr>
        <w:t>App</w:t>
      </w:r>
      <w:r>
        <w:rPr>
          <w:rFonts w:ascii="微软雅黑" w:eastAsia="微软雅黑" w:hAnsi="微软雅黑"/>
          <w:szCs w:val="21"/>
        </w:rPr>
        <w:t>、自动回放和数据采集等功能。用户只需要录制一次后形成机器人，可以通过执行规则分发给其他人自动执行，实现移动端自动化</w:t>
      </w:r>
      <w:r>
        <w:rPr>
          <w:rFonts w:ascii="微软雅黑" w:eastAsia="微软雅黑" w:hAnsi="微软雅黑" w:hint="eastAsia"/>
          <w:szCs w:val="21"/>
        </w:rPr>
        <w:t>操作</w:t>
      </w:r>
      <w:r>
        <w:rPr>
          <w:rFonts w:ascii="微软雅黑" w:eastAsia="微软雅黑" w:hAnsi="微软雅黑"/>
          <w:szCs w:val="21"/>
        </w:rPr>
        <w:t>。</w:t>
      </w:r>
    </w:p>
    <w:p w:rsidR="00790675" w:rsidRDefault="00623255">
      <w:pPr>
        <w:pStyle w:val="affc"/>
        <w:numPr>
          <w:ilvl w:val="0"/>
          <w:numId w:val="26"/>
        </w:numPr>
        <w:ind w:firstLineChars="0"/>
        <w:rPr>
          <w:rFonts w:ascii="微软雅黑" w:eastAsia="微软雅黑" w:hAnsi="微软雅黑"/>
          <w:b/>
          <w:bCs/>
          <w:szCs w:val="21"/>
        </w:rPr>
      </w:pPr>
      <w:r>
        <w:rPr>
          <w:rFonts w:ascii="微软雅黑" w:eastAsia="微软雅黑" w:hAnsi="微软雅黑" w:hint="eastAsia"/>
          <w:b/>
          <w:bCs/>
          <w:szCs w:val="21"/>
        </w:rPr>
        <w:t>录制</w:t>
      </w:r>
    </w:p>
    <w:p w:rsidR="00790675" w:rsidRDefault="00623255">
      <w:pPr>
        <w:rPr>
          <w:rFonts w:ascii="微软雅黑" w:eastAsia="微软雅黑" w:hAnsi="微软雅黑"/>
          <w:szCs w:val="21"/>
        </w:rPr>
      </w:pPr>
      <w:r>
        <w:rPr>
          <w:rFonts w:ascii="微软雅黑" w:eastAsia="微软雅黑" w:hAnsi="微软雅黑" w:hint="eastAsia"/>
          <w:szCs w:val="21"/>
        </w:rPr>
        <w:t>实现</w:t>
      </w:r>
      <w:r>
        <w:rPr>
          <w:rFonts w:ascii="微软雅黑" w:eastAsia="微软雅黑" w:hAnsi="微软雅黑"/>
          <w:szCs w:val="21"/>
        </w:rPr>
        <w:t>操作监控与控件获取，</w:t>
      </w: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proofErr w:type="gramStart"/>
      <w:r>
        <w:rPr>
          <w:rFonts w:ascii="微软雅黑" w:eastAsia="微软雅黑" w:hAnsi="微软雅黑" w:hint="eastAsia"/>
          <w:szCs w:val="21"/>
        </w:rPr>
        <w:t>安卓端</w:t>
      </w:r>
      <w:proofErr w:type="gramEnd"/>
      <w:r>
        <w:rPr>
          <w:rFonts w:ascii="微软雅黑" w:eastAsia="微软雅黑" w:hAnsi="微软雅黑"/>
          <w:szCs w:val="21"/>
        </w:rPr>
        <w:t>使用</w:t>
      </w:r>
      <w:proofErr w:type="spellStart"/>
      <w:r>
        <w:rPr>
          <w:rFonts w:ascii="微软雅黑" w:eastAsia="微软雅黑" w:hAnsi="微软雅黑"/>
          <w:szCs w:val="21"/>
        </w:rPr>
        <w:t>AccessibilityService</w:t>
      </w:r>
      <w:proofErr w:type="spellEnd"/>
      <w:r>
        <w:rPr>
          <w:rFonts w:ascii="微软雅黑" w:eastAsia="微软雅黑" w:hAnsi="微软雅黑"/>
          <w:szCs w:val="21"/>
        </w:rPr>
        <w:t>获取用户的操作事件并关联对应的控件。</w:t>
      </w:r>
      <w:r>
        <w:rPr>
          <w:rFonts w:ascii="微软雅黑" w:eastAsia="微软雅黑" w:hAnsi="微软雅黑" w:hint="eastAsia"/>
          <w:szCs w:val="21"/>
        </w:rPr>
        <w:t>在</w:t>
      </w:r>
      <w:r>
        <w:rPr>
          <w:rFonts w:ascii="微软雅黑" w:eastAsia="微软雅黑" w:hAnsi="微软雅黑"/>
          <w:szCs w:val="21"/>
        </w:rPr>
        <w:t>面向</w:t>
      </w:r>
      <w:r>
        <w:rPr>
          <w:rFonts w:ascii="微软雅黑" w:eastAsia="微软雅黑" w:hAnsi="微软雅黑"/>
          <w:szCs w:val="21"/>
        </w:rPr>
        <w:t xml:space="preserve"> HTML5</w:t>
      </w:r>
      <w:r>
        <w:rPr>
          <w:rFonts w:ascii="微软雅黑" w:eastAsia="微软雅黑" w:hAnsi="微软雅黑" w:hint="eastAsia"/>
          <w:szCs w:val="21"/>
        </w:rPr>
        <w:t>方面</w:t>
      </w:r>
      <w:r>
        <w:rPr>
          <w:rFonts w:ascii="微软雅黑" w:eastAsia="微软雅黑" w:hAnsi="微软雅黑"/>
          <w:szCs w:val="21"/>
        </w:rPr>
        <w:t>，结合</w:t>
      </w:r>
      <w:r>
        <w:rPr>
          <w:rFonts w:ascii="微软雅黑" w:eastAsia="微软雅黑" w:hAnsi="微软雅黑"/>
          <w:szCs w:val="21"/>
        </w:rPr>
        <w:t xml:space="preserve"> Android </w:t>
      </w:r>
      <w:r>
        <w:rPr>
          <w:rFonts w:ascii="微软雅黑" w:eastAsia="微软雅黑" w:hAnsi="微软雅黑"/>
          <w:szCs w:val="21"/>
        </w:rPr>
        <w:t>系统</w:t>
      </w:r>
      <w:r>
        <w:rPr>
          <w:rFonts w:ascii="微软雅黑" w:eastAsia="微软雅黑" w:hAnsi="微软雅黑"/>
          <w:szCs w:val="21"/>
        </w:rPr>
        <w:t xml:space="preserve"> </w:t>
      </w:r>
      <w:proofErr w:type="spellStart"/>
      <w:r>
        <w:rPr>
          <w:rFonts w:ascii="微软雅黑" w:eastAsia="微软雅黑" w:hAnsi="微软雅黑"/>
          <w:szCs w:val="21"/>
        </w:rPr>
        <w:t>getevnet</w:t>
      </w:r>
      <w:proofErr w:type="spellEnd"/>
      <w:r>
        <w:rPr>
          <w:rFonts w:ascii="微软雅黑" w:eastAsia="微软雅黑" w:hAnsi="微软雅黑"/>
          <w:szCs w:val="21"/>
        </w:rPr>
        <w:t xml:space="preserve"> </w:t>
      </w:r>
      <w:r>
        <w:rPr>
          <w:rFonts w:ascii="微软雅黑" w:eastAsia="微软雅黑" w:hAnsi="微软雅黑"/>
          <w:szCs w:val="21"/>
        </w:rPr>
        <w:t>功能策略，通过直接解析系统原生事件，获取到用户的操作行为。通过</w:t>
      </w:r>
      <w:r>
        <w:rPr>
          <w:rFonts w:ascii="微软雅黑" w:eastAsia="微软雅黑" w:hAnsi="微软雅黑"/>
          <w:szCs w:val="21"/>
        </w:rPr>
        <w:t xml:space="preserve"> </w:t>
      </w:r>
      <w:proofErr w:type="spellStart"/>
      <w:r>
        <w:rPr>
          <w:rFonts w:ascii="微软雅黑" w:eastAsia="微软雅黑" w:hAnsi="微软雅黑"/>
          <w:szCs w:val="21"/>
        </w:rPr>
        <w:t>getevent</w:t>
      </w:r>
      <w:proofErr w:type="spellEnd"/>
      <w:r>
        <w:rPr>
          <w:rFonts w:ascii="微软雅黑" w:eastAsia="微软雅黑" w:hAnsi="微软雅黑"/>
          <w:szCs w:val="21"/>
        </w:rPr>
        <w:t>，</w:t>
      </w: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szCs w:val="21"/>
        </w:rPr>
        <w:t>可以获取到用户操作屏幕的具体坐标，以及手指落下、抬起的具体时间。</w:t>
      </w:r>
      <w:proofErr w:type="spellStart"/>
      <w:r>
        <w:rPr>
          <w:rFonts w:ascii="微软雅黑" w:eastAsia="微软雅黑" w:hAnsi="微软雅黑"/>
          <w:szCs w:val="21"/>
        </w:rPr>
        <w:t>getevent</w:t>
      </w:r>
      <w:proofErr w:type="spellEnd"/>
      <w:r>
        <w:rPr>
          <w:rFonts w:ascii="微软雅黑" w:eastAsia="微软雅黑" w:hAnsi="微软雅黑"/>
          <w:szCs w:val="21"/>
        </w:rPr>
        <w:t xml:space="preserve"> </w:t>
      </w:r>
      <w:r>
        <w:rPr>
          <w:rFonts w:ascii="微软雅黑" w:eastAsia="微软雅黑" w:hAnsi="微软雅黑"/>
          <w:szCs w:val="21"/>
        </w:rPr>
        <w:t>命令的使用需要</w:t>
      </w:r>
      <w:r>
        <w:rPr>
          <w:rFonts w:ascii="微软雅黑" w:eastAsia="微软雅黑" w:hAnsi="微软雅黑"/>
          <w:szCs w:val="21"/>
        </w:rPr>
        <w:t xml:space="preserve"> SHELL </w:t>
      </w:r>
      <w:r>
        <w:rPr>
          <w:rFonts w:ascii="微软雅黑" w:eastAsia="微软雅黑" w:hAnsi="微软雅黑"/>
          <w:szCs w:val="21"/>
        </w:rPr>
        <w:t>权限，这限制了普通</w:t>
      </w:r>
      <w:r>
        <w:rPr>
          <w:rFonts w:ascii="微软雅黑" w:eastAsia="微软雅黑" w:hAnsi="微软雅黑"/>
          <w:szCs w:val="21"/>
        </w:rPr>
        <w:t xml:space="preserve"> Android </w:t>
      </w:r>
      <w:r>
        <w:rPr>
          <w:rFonts w:ascii="微软雅黑" w:eastAsia="微软雅黑" w:hAnsi="微软雅黑"/>
          <w:szCs w:val="21"/>
        </w:rPr>
        <w:t>应用获取相关数据的能力。</w:t>
      </w: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szCs w:val="21"/>
        </w:rPr>
        <w:t>通过</w:t>
      </w:r>
      <w:r>
        <w:rPr>
          <w:rFonts w:ascii="微软雅黑" w:eastAsia="微软雅黑" w:hAnsi="微软雅黑"/>
          <w:szCs w:val="21"/>
        </w:rPr>
        <w:t xml:space="preserve">Android </w:t>
      </w:r>
      <w:r>
        <w:rPr>
          <w:rFonts w:ascii="微软雅黑" w:eastAsia="微软雅黑" w:hAnsi="微软雅黑"/>
          <w:szCs w:val="21"/>
        </w:rPr>
        <w:t>系统的无线调试功能实现了一套</w:t>
      </w:r>
      <w:r>
        <w:rPr>
          <w:rFonts w:ascii="微软雅黑" w:eastAsia="微软雅黑" w:hAnsi="微软雅黑"/>
          <w:szCs w:val="21"/>
        </w:rPr>
        <w:t>纯端的</w:t>
      </w:r>
      <w:r>
        <w:rPr>
          <w:rFonts w:ascii="微软雅黑" w:eastAsia="微软雅黑" w:hAnsi="微软雅黑"/>
          <w:szCs w:val="21"/>
        </w:rPr>
        <w:t xml:space="preserve"> SHELL </w:t>
      </w:r>
      <w:r>
        <w:rPr>
          <w:rFonts w:ascii="微软雅黑" w:eastAsia="微软雅黑" w:hAnsi="微软雅黑"/>
          <w:szCs w:val="21"/>
        </w:rPr>
        <w:t>执行能力，能够在</w:t>
      </w:r>
      <w:r>
        <w:rPr>
          <w:rFonts w:ascii="微软雅黑" w:eastAsia="微软雅黑" w:hAnsi="微软雅黑"/>
          <w:szCs w:val="21"/>
        </w:rPr>
        <w:t xml:space="preserve"> Android </w:t>
      </w:r>
      <w:r>
        <w:rPr>
          <w:rFonts w:ascii="微软雅黑" w:eastAsia="微软雅黑" w:hAnsi="微软雅黑"/>
          <w:szCs w:val="21"/>
        </w:rPr>
        <w:t>系统上执行</w:t>
      </w:r>
      <w:r>
        <w:rPr>
          <w:rFonts w:ascii="微软雅黑" w:eastAsia="微软雅黑" w:hAnsi="微软雅黑"/>
          <w:szCs w:val="21"/>
        </w:rPr>
        <w:t xml:space="preserve"> </w:t>
      </w:r>
      <w:proofErr w:type="spellStart"/>
      <w:r>
        <w:rPr>
          <w:rFonts w:ascii="微软雅黑" w:eastAsia="微软雅黑" w:hAnsi="微软雅黑"/>
          <w:szCs w:val="21"/>
        </w:rPr>
        <w:t>adb</w:t>
      </w:r>
      <w:proofErr w:type="spellEnd"/>
      <w:r>
        <w:rPr>
          <w:rFonts w:ascii="微软雅黑" w:eastAsia="微软雅黑" w:hAnsi="微软雅黑"/>
          <w:szCs w:val="21"/>
        </w:rPr>
        <w:t xml:space="preserve"> </w:t>
      </w:r>
      <w:r>
        <w:rPr>
          <w:rFonts w:ascii="微软雅黑" w:eastAsia="微软雅黑" w:hAnsi="微软雅黑"/>
          <w:szCs w:val="21"/>
        </w:rPr>
        <w:t>相关命令，通过</w:t>
      </w:r>
      <w:r>
        <w:rPr>
          <w:rFonts w:ascii="微软雅黑" w:eastAsia="微软雅黑" w:hAnsi="微软雅黑"/>
          <w:szCs w:val="21"/>
        </w:rPr>
        <w:t xml:space="preserve"> </w:t>
      </w:r>
      <w:proofErr w:type="spellStart"/>
      <w:r>
        <w:rPr>
          <w:rFonts w:ascii="微软雅黑" w:eastAsia="微软雅黑" w:hAnsi="微软雅黑"/>
          <w:szCs w:val="21"/>
        </w:rPr>
        <w:t>getevent</w:t>
      </w:r>
      <w:proofErr w:type="spellEnd"/>
      <w:r>
        <w:rPr>
          <w:rFonts w:ascii="微软雅黑" w:eastAsia="微软雅黑" w:hAnsi="微软雅黑"/>
          <w:szCs w:val="21"/>
        </w:rPr>
        <w:t xml:space="preserve"> </w:t>
      </w:r>
      <w:r>
        <w:rPr>
          <w:rFonts w:ascii="微软雅黑" w:eastAsia="微软雅黑" w:hAnsi="微软雅黑"/>
          <w:szCs w:val="21"/>
        </w:rPr>
        <w:t>命令，获取到了用户点击的具体坐标。结合</w:t>
      </w:r>
      <w:r>
        <w:rPr>
          <w:rFonts w:ascii="微软雅黑" w:eastAsia="微软雅黑" w:hAnsi="微软雅黑"/>
          <w:szCs w:val="21"/>
        </w:rPr>
        <w:t xml:space="preserve"> </w:t>
      </w:r>
      <w:proofErr w:type="spellStart"/>
      <w:r>
        <w:rPr>
          <w:rFonts w:ascii="微软雅黑" w:eastAsia="微软雅黑" w:hAnsi="微软雅黑"/>
          <w:szCs w:val="21"/>
        </w:rPr>
        <w:t>AccessibilityService</w:t>
      </w:r>
      <w:proofErr w:type="spellEnd"/>
      <w:r>
        <w:rPr>
          <w:rFonts w:ascii="微软雅黑" w:eastAsia="微软雅黑" w:hAnsi="微软雅黑"/>
          <w:szCs w:val="21"/>
        </w:rPr>
        <w:t xml:space="preserve"> </w:t>
      </w:r>
      <w:r>
        <w:rPr>
          <w:rFonts w:ascii="微软雅黑" w:eastAsia="微软雅黑" w:hAnsi="微软雅黑"/>
          <w:szCs w:val="21"/>
        </w:rPr>
        <w:t>的控件结构树，便可以查找到用户要操作的控件。</w:t>
      </w:r>
    </w:p>
    <w:p w:rsidR="00790675" w:rsidRDefault="00623255">
      <w:pPr>
        <w:rPr>
          <w:rFonts w:ascii="微软雅黑" w:eastAsia="微软雅黑" w:hAnsi="微软雅黑"/>
          <w:szCs w:val="21"/>
        </w:rPr>
      </w:pPr>
      <w:r>
        <w:rPr>
          <w:rFonts w:ascii="微软雅黑" w:eastAsia="微软雅黑" w:hAnsi="微软雅黑"/>
          <w:szCs w:val="21"/>
        </w:rPr>
        <w:t>通过辅助功能，可以获取到比较完整的</w:t>
      </w:r>
      <w:r>
        <w:rPr>
          <w:rFonts w:ascii="微软雅黑" w:eastAsia="微软雅黑" w:hAnsi="微软雅黑"/>
          <w:szCs w:val="21"/>
        </w:rPr>
        <w:t xml:space="preserve"> Native </w:t>
      </w:r>
      <w:r>
        <w:rPr>
          <w:rFonts w:ascii="微软雅黑" w:eastAsia="微软雅黑" w:hAnsi="微软雅黑"/>
          <w:szCs w:val="21"/>
        </w:rPr>
        <w:t>控件结构。</w:t>
      </w:r>
      <w:r>
        <w:rPr>
          <w:rFonts w:ascii="微软雅黑" w:eastAsia="微软雅黑" w:hAnsi="微软雅黑"/>
          <w:szCs w:val="21"/>
        </w:rPr>
        <w:t xml:space="preserve"> </w:t>
      </w:r>
      <w:r>
        <w:rPr>
          <w:rFonts w:ascii="微软雅黑" w:eastAsia="微软雅黑" w:hAnsi="微软雅黑"/>
          <w:szCs w:val="21"/>
        </w:rPr>
        <w:t>针对</w:t>
      </w:r>
      <w:r>
        <w:rPr>
          <w:rFonts w:ascii="微软雅黑" w:eastAsia="微软雅黑" w:hAnsi="微软雅黑"/>
          <w:szCs w:val="21"/>
        </w:rPr>
        <w:t xml:space="preserve"> HTML5</w:t>
      </w:r>
      <w:r>
        <w:rPr>
          <w:rFonts w:ascii="微软雅黑" w:eastAsia="微软雅黑" w:hAnsi="微软雅黑"/>
          <w:szCs w:val="21"/>
        </w:rPr>
        <w:t>、小程序，</w:t>
      </w:r>
      <w:r>
        <w:rPr>
          <w:rFonts w:ascii="微软雅黑" w:eastAsia="微软雅黑" w:hAnsi="微软雅黑" w:hint="eastAsia"/>
          <w:szCs w:val="21"/>
        </w:rPr>
        <w:t>千里</w:t>
      </w:r>
      <w:proofErr w:type="gramStart"/>
      <w:r>
        <w:rPr>
          <w:rFonts w:ascii="微软雅黑" w:eastAsia="微软雅黑" w:hAnsi="微软雅黑" w:hint="eastAsia"/>
          <w:szCs w:val="21"/>
        </w:rPr>
        <w:lastRenderedPageBreak/>
        <w:t>聆</w:t>
      </w:r>
      <w:proofErr w:type="gramEnd"/>
      <w:r>
        <w:rPr>
          <w:rFonts w:ascii="微软雅黑" w:eastAsia="微软雅黑" w:hAnsi="微软雅黑" w:hint="eastAsia"/>
          <w:szCs w:val="21"/>
        </w:rPr>
        <w:t>RPA</w:t>
      </w:r>
      <w:r>
        <w:rPr>
          <w:rFonts w:ascii="微软雅黑" w:eastAsia="微软雅黑" w:hAnsi="微软雅黑"/>
          <w:szCs w:val="21"/>
        </w:rPr>
        <w:t>通过</w:t>
      </w:r>
      <w:r>
        <w:rPr>
          <w:rFonts w:ascii="微软雅黑" w:eastAsia="微软雅黑" w:hAnsi="微软雅黑"/>
          <w:szCs w:val="21"/>
        </w:rPr>
        <w:t xml:space="preserve"> </w:t>
      </w:r>
      <w:proofErr w:type="spellStart"/>
      <w:r>
        <w:rPr>
          <w:rFonts w:ascii="微软雅黑" w:eastAsia="微软雅黑" w:hAnsi="微软雅黑"/>
          <w:szCs w:val="21"/>
        </w:rPr>
        <w:t>ChromeDevtoolProtocal</w:t>
      </w:r>
      <w:proofErr w:type="spellEnd"/>
      <w:r>
        <w:rPr>
          <w:rFonts w:ascii="微软雅黑" w:eastAsia="微软雅黑" w:hAnsi="微软雅黑"/>
          <w:szCs w:val="21"/>
        </w:rPr>
        <w:t xml:space="preserve"> </w:t>
      </w:r>
      <w:r>
        <w:rPr>
          <w:rFonts w:ascii="微软雅黑" w:eastAsia="微软雅黑" w:hAnsi="微软雅黑"/>
          <w:szCs w:val="21"/>
        </w:rPr>
        <w:t>与</w:t>
      </w:r>
      <w:r>
        <w:rPr>
          <w:rFonts w:ascii="微软雅黑" w:eastAsia="微软雅黑" w:hAnsi="微软雅黑"/>
          <w:szCs w:val="21"/>
        </w:rPr>
        <w:t xml:space="preserve"> Chrome </w:t>
      </w:r>
      <w:r>
        <w:rPr>
          <w:rFonts w:ascii="微软雅黑" w:eastAsia="微软雅黑" w:hAnsi="微软雅黑"/>
          <w:szCs w:val="21"/>
        </w:rPr>
        <w:t>内核通信从而获取到页面结构。这种方式同样基于千里</w:t>
      </w:r>
      <w:proofErr w:type="gramStart"/>
      <w:r>
        <w:rPr>
          <w:rFonts w:ascii="微软雅黑" w:eastAsia="微软雅黑" w:hAnsi="微软雅黑"/>
          <w:szCs w:val="21"/>
        </w:rPr>
        <w:t>聆</w:t>
      </w:r>
      <w:proofErr w:type="gramEnd"/>
      <w:r>
        <w:rPr>
          <w:rFonts w:ascii="微软雅黑" w:eastAsia="微软雅黑" w:hAnsi="微软雅黑"/>
          <w:szCs w:val="21"/>
        </w:rPr>
        <w:t>RPA</w:t>
      </w:r>
      <w:r>
        <w:rPr>
          <w:rFonts w:ascii="微软雅黑" w:eastAsia="微软雅黑" w:hAnsi="微软雅黑"/>
          <w:szCs w:val="21"/>
        </w:rPr>
        <w:t>的</w:t>
      </w:r>
      <w:r>
        <w:rPr>
          <w:rFonts w:ascii="微软雅黑" w:eastAsia="微软雅黑" w:hAnsi="微软雅黑"/>
          <w:szCs w:val="21"/>
        </w:rPr>
        <w:t xml:space="preserve"> SHELL </w:t>
      </w:r>
      <w:r>
        <w:rPr>
          <w:rFonts w:ascii="微软雅黑" w:eastAsia="微软雅黑" w:hAnsi="微软雅黑"/>
          <w:szCs w:val="21"/>
        </w:rPr>
        <w:t>能力，与可调试的</w:t>
      </w:r>
      <w:r>
        <w:rPr>
          <w:rFonts w:ascii="微软雅黑" w:eastAsia="微软雅黑" w:hAnsi="微软雅黑"/>
          <w:szCs w:val="21"/>
        </w:rPr>
        <w:t xml:space="preserve"> Chrome </w:t>
      </w:r>
      <w:r>
        <w:rPr>
          <w:rFonts w:ascii="微软雅黑" w:eastAsia="微软雅黑" w:hAnsi="微软雅黑"/>
          <w:szCs w:val="21"/>
        </w:rPr>
        <w:t>内核</w:t>
      </w:r>
      <w:r>
        <w:rPr>
          <w:rFonts w:ascii="微软雅黑" w:eastAsia="微软雅黑" w:hAnsi="微软雅黑"/>
          <w:szCs w:val="21"/>
        </w:rPr>
        <w:t>完成通信，实现了</w:t>
      </w:r>
      <w:r>
        <w:rPr>
          <w:rFonts w:ascii="微软雅黑" w:eastAsia="微软雅黑" w:hAnsi="微软雅黑"/>
          <w:szCs w:val="21"/>
        </w:rPr>
        <w:t xml:space="preserve"> PC </w:t>
      </w:r>
      <w:r>
        <w:rPr>
          <w:rFonts w:ascii="微软雅黑" w:eastAsia="微软雅黑" w:hAnsi="微软雅黑"/>
          <w:szCs w:val="21"/>
        </w:rPr>
        <w:t>上的</w:t>
      </w:r>
      <w:r>
        <w:rPr>
          <w:rFonts w:ascii="微软雅黑" w:eastAsia="微软雅黑" w:hAnsi="微软雅黑"/>
          <w:szCs w:val="21"/>
        </w:rPr>
        <w:t xml:space="preserve"> Chrome Driver </w:t>
      </w:r>
      <w:r>
        <w:rPr>
          <w:rFonts w:ascii="微软雅黑" w:eastAsia="微软雅黑" w:hAnsi="微软雅黑"/>
          <w:szCs w:val="21"/>
        </w:rPr>
        <w:t>功能。通过注入</w:t>
      </w:r>
      <w:r>
        <w:rPr>
          <w:rFonts w:ascii="微软雅黑" w:eastAsia="微软雅黑" w:hAnsi="微软雅黑"/>
          <w:szCs w:val="21"/>
        </w:rPr>
        <w:t xml:space="preserve"> JS </w:t>
      </w:r>
      <w:r>
        <w:rPr>
          <w:rFonts w:ascii="微软雅黑" w:eastAsia="微软雅黑" w:hAnsi="微软雅黑"/>
          <w:szCs w:val="21"/>
        </w:rPr>
        <w:t>获取到</w:t>
      </w:r>
      <w:r>
        <w:rPr>
          <w:rFonts w:ascii="微软雅黑" w:eastAsia="微软雅黑" w:hAnsi="微软雅黑"/>
          <w:szCs w:val="21"/>
        </w:rPr>
        <w:t xml:space="preserve"> HTML5 </w:t>
      </w:r>
      <w:r>
        <w:rPr>
          <w:rFonts w:ascii="微软雅黑" w:eastAsia="微软雅黑" w:hAnsi="微软雅黑"/>
          <w:szCs w:val="21"/>
        </w:rPr>
        <w:t>页面的完整控件结构信息。同时，千里</w:t>
      </w:r>
      <w:proofErr w:type="gramStart"/>
      <w:r>
        <w:rPr>
          <w:rFonts w:ascii="微软雅黑" w:eastAsia="微软雅黑" w:hAnsi="微软雅黑"/>
          <w:szCs w:val="21"/>
        </w:rPr>
        <w:t>聆</w:t>
      </w:r>
      <w:proofErr w:type="gramEnd"/>
      <w:r>
        <w:rPr>
          <w:rFonts w:ascii="微软雅黑" w:eastAsia="微软雅黑" w:hAnsi="微软雅黑"/>
          <w:szCs w:val="21"/>
        </w:rPr>
        <w:t>RPA</w:t>
      </w:r>
      <w:r>
        <w:rPr>
          <w:rFonts w:ascii="微软雅黑" w:eastAsia="微软雅黑" w:hAnsi="微软雅黑"/>
          <w:szCs w:val="21"/>
        </w:rPr>
        <w:t>能够将</w:t>
      </w:r>
      <w:r>
        <w:rPr>
          <w:rFonts w:ascii="微软雅黑" w:eastAsia="微软雅黑" w:hAnsi="微软雅黑"/>
          <w:szCs w:val="21"/>
        </w:rPr>
        <w:t xml:space="preserve"> Native </w:t>
      </w:r>
      <w:r>
        <w:rPr>
          <w:rFonts w:ascii="微软雅黑" w:eastAsia="微软雅黑" w:hAnsi="微软雅黑"/>
          <w:szCs w:val="21"/>
        </w:rPr>
        <w:t>结构的控件信息与</w:t>
      </w:r>
      <w:r>
        <w:rPr>
          <w:rFonts w:ascii="微软雅黑" w:eastAsia="微软雅黑" w:hAnsi="微软雅黑"/>
          <w:szCs w:val="21"/>
        </w:rPr>
        <w:t xml:space="preserve"> HTML5 </w:t>
      </w:r>
      <w:r>
        <w:rPr>
          <w:rFonts w:ascii="微软雅黑" w:eastAsia="微软雅黑" w:hAnsi="微软雅黑"/>
          <w:szCs w:val="21"/>
        </w:rPr>
        <w:t>结构的控件信息进行统一，从而构建出一个既包含</w:t>
      </w:r>
      <w:r>
        <w:rPr>
          <w:rFonts w:ascii="微软雅黑" w:eastAsia="微软雅黑" w:hAnsi="微软雅黑"/>
          <w:szCs w:val="21"/>
        </w:rPr>
        <w:t xml:space="preserve"> Native </w:t>
      </w:r>
      <w:r>
        <w:rPr>
          <w:rFonts w:ascii="微软雅黑" w:eastAsia="微软雅黑" w:hAnsi="微软雅黑"/>
          <w:szCs w:val="21"/>
        </w:rPr>
        <w:t>结构，也包含</w:t>
      </w:r>
      <w:r>
        <w:rPr>
          <w:rFonts w:ascii="微软雅黑" w:eastAsia="微软雅黑" w:hAnsi="微软雅黑"/>
          <w:szCs w:val="21"/>
        </w:rPr>
        <w:t xml:space="preserve"> HTML5 </w:t>
      </w:r>
      <w:r>
        <w:rPr>
          <w:rFonts w:ascii="微软雅黑" w:eastAsia="微软雅黑" w:hAnsi="微软雅黑"/>
          <w:szCs w:val="21"/>
        </w:rPr>
        <w:t>结构的页面结构树。</w:t>
      </w:r>
    </w:p>
    <w:p w:rsidR="00790675" w:rsidRDefault="00623255">
      <w:pPr>
        <w:pStyle w:val="affc"/>
        <w:numPr>
          <w:ilvl w:val="0"/>
          <w:numId w:val="26"/>
        </w:numPr>
        <w:ind w:firstLineChars="0"/>
        <w:rPr>
          <w:rFonts w:ascii="微软雅黑" w:eastAsia="微软雅黑" w:hAnsi="微软雅黑"/>
          <w:b/>
          <w:bCs/>
          <w:szCs w:val="21"/>
        </w:rPr>
      </w:pPr>
      <w:r>
        <w:rPr>
          <w:rFonts w:ascii="微软雅黑" w:eastAsia="微软雅黑" w:hAnsi="微软雅黑" w:hint="eastAsia"/>
          <w:b/>
          <w:bCs/>
          <w:szCs w:val="21"/>
        </w:rPr>
        <w:t>回放</w:t>
      </w:r>
    </w:p>
    <w:p w:rsidR="00790675" w:rsidRDefault="00623255">
      <w:pPr>
        <w:pStyle w:val="ne-p"/>
        <w:spacing w:before="0" w:beforeAutospacing="0" w:after="0" w:afterAutospacing="0"/>
        <w:rPr>
          <w:rFonts w:ascii="微软雅黑" w:eastAsia="微软雅黑" w:hAnsi="微软雅黑"/>
          <w:sz w:val="21"/>
          <w:szCs w:val="21"/>
        </w:rPr>
      </w:pPr>
      <w:r>
        <w:rPr>
          <w:rFonts w:ascii="微软雅黑" w:eastAsia="微软雅黑" w:hAnsi="微软雅黑"/>
          <w:sz w:val="21"/>
          <w:szCs w:val="21"/>
        </w:rPr>
        <w:t>整套</w:t>
      </w:r>
      <w:r>
        <w:rPr>
          <w:rFonts w:ascii="微软雅黑" w:eastAsia="微软雅黑" w:hAnsi="微软雅黑"/>
          <w:sz w:val="21"/>
          <w:szCs w:val="21"/>
        </w:rPr>
        <w:t xml:space="preserve"> RPA-Android </w:t>
      </w:r>
      <w:r>
        <w:rPr>
          <w:rFonts w:ascii="微软雅黑" w:eastAsia="微软雅黑" w:hAnsi="微软雅黑"/>
          <w:sz w:val="21"/>
          <w:szCs w:val="21"/>
        </w:rPr>
        <w:t>的录制回放，基于同一套逻辑，包括控件结构构建、控件定位、事件驱动三个部分。在回放时，</w:t>
      </w:r>
      <w:r>
        <w:rPr>
          <w:rFonts w:ascii="微软雅黑" w:eastAsia="微软雅黑" w:hAnsi="微软雅黑" w:hint="eastAsia"/>
          <w:sz w:val="21"/>
          <w:szCs w:val="21"/>
        </w:rPr>
        <w:t>千里</w:t>
      </w:r>
      <w:proofErr w:type="gramStart"/>
      <w:r>
        <w:rPr>
          <w:rFonts w:ascii="微软雅黑" w:eastAsia="微软雅黑" w:hAnsi="微软雅黑" w:hint="eastAsia"/>
          <w:sz w:val="21"/>
          <w:szCs w:val="21"/>
        </w:rPr>
        <w:t>聆</w:t>
      </w:r>
      <w:proofErr w:type="gramEnd"/>
      <w:r>
        <w:rPr>
          <w:rFonts w:ascii="微软雅黑" w:eastAsia="微软雅黑" w:hAnsi="微软雅黑" w:hint="eastAsia"/>
          <w:sz w:val="21"/>
          <w:szCs w:val="21"/>
        </w:rPr>
        <w:t>RPA App</w:t>
      </w:r>
      <w:r>
        <w:rPr>
          <w:rFonts w:ascii="微软雅黑" w:eastAsia="微软雅黑" w:hAnsi="微软雅黑"/>
          <w:sz w:val="21"/>
          <w:szCs w:val="21"/>
        </w:rPr>
        <w:t>会根据录制时记录的控件信息，通过查找算法进行定位。</w:t>
      </w:r>
      <w:r>
        <w:rPr>
          <w:rFonts w:ascii="微软雅黑" w:eastAsia="微软雅黑" w:hAnsi="微软雅黑" w:hint="eastAsia"/>
          <w:sz w:val="21"/>
          <w:szCs w:val="21"/>
        </w:rPr>
        <w:t>千里</w:t>
      </w:r>
      <w:proofErr w:type="gramStart"/>
      <w:r>
        <w:rPr>
          <w:rFonts w:ascii="微软雅黑" w:eastAsia="微软雅黑" w:hAnsi="微软雅黑" w:hint="eastAsia"/>
          <w:sz w:val="21"/>
          <w:szCs w:val="21"/>
        </w:rPr>
        <w:t>聆</w:t>
      </w:r>
      <w:proofErr w:type="gramEnd"/>
      <w:r>
        <w:rPr>
          <w:rFonts w:ascii="微软雅黑" w:eastAsia="微软雅黑" w:hAnsi="微软雅黑" w:hint="eastAsia"/>
          <w:sz w:val="21"/>
          <w:szCs w:val="21"/>
        </w:rPr>
        <w:t>RPA App</w:t>
      </w:r>
      <w:r>
        <w:rPr>
          <w:rFonts w:ascii="微软雅黑" w:eastAsia="微软雅黑" w:hAnsi="微软雅黑"/>
          <w:sz w:val="21"/>
          <w:szCs w:val="21"/>
        </w:rPr>
        <w:t>的</w:t>
      </w:r>
      <w:r>
        <w:rPr>
          <w:rFonts w:ascii="微软雅黑" w:eastAsia="微软雅黑" w:hAnsi="微软雅黑"/>
          <w:sz w:val="21"/>
          <w:szCs w:val="21"/>
        </w:rPr>
        <w:t>控件查找算法会综合控件的各类信息，包括文字、描述、</w:t>
      </w:r>
      <w:proofErr w:type="spellStart"/>
      <w:r>
        <w:rPr>
          <w:rFonts w:ascii="微软雅黑" w:eastAsia="微软雅黑" w:hAnsi="微软雅黑"/>
          <w:sz w:val="21"/>
          <w:szCs w:val="21"/>
        </w:rPr>
        <w:t>resourceId</w:t>
      </w:r>
      <w:proofErr w:type="spellEnd"/>
      <w:r>
        <w:rPr>
          <w:rFonts w:ascii="微软雅黑" w:eastAsia="微软雅黑" w:hAnsi="微软雅黑"/>
          <w:sz w:val="21"/>
          <w:szCs w:val="21"/>
        </w:rPr>
        <w:t>、</w:t>
      </w:r>
      <w:proofErr w:type="spellStart"/>
      <w:r>
        <w:rPr>
          <w:rFonts w:ascii="微软雅黑" w:eastAsia="微软雅黑" w:hAnsi="微软雅黑"/>
          <w:sz w:val="21"/>
          <w:szCs w:val="21"/>
        </w:rPr>
        <w:t>Xpath</w:t>
      </w:r>
      <w:proofErr w:type="spellEnd"/>
      <w:r>
        <w:rPr>
          <w:rFonts w:ascii="微软雅黑" w:eastAsia="微软雅黑" w:hAnsi="微软雅黑"/>
          <w:sz w:val="21"/>
          <w:szCs w:val="21"/>
        </w:rPr>
        <w:t>、图像信息，对控件进行打分，并通过录制时的位置信息进行辅助定位，确定目标控件，从而实现较为精确地回放查找。</w:t>
      </w:r>
    </w:p>
    <w:p w:rsidR="00790675" w:rsidRDefault="00623255">
      <w:pPr>
        <w:rPr>
          <w:rFonts w:ascii="微软雅黑" w:eastAsia="微软雅黑" w:hAnsi="微软雅黑"/>
        </w:rPr>
      </w:pPr>
      <w:r>
        <w:rPr>
          <w:rFonts w:ascii="微软雅黑" w:eastAsia="微软雅黑" w:hAnsi="微软雅黑"/>
          <w:noProof/>
        </w:rPr>
        <w:drawing>
          <wp:inline distT="0" distB="0" distL="0" distR="0">
            <wp:extent cx="5496560" cy="1652270"/>
            <wp:effectExtent l="0" t="0" r="0" b="0"/>
            <wp:docPr id="23" name="图片 23" descr="https://cdn.nlark.com/yuque/0/2021/png/504490/1629789354871-dcb59467-6316-445d-bf45-aa914444263d.png?x-oss-process=image%2Fresize%2Cw_750%2Climit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s://cdn.nlark.com/yuque/0/2021/png/504490/1629789354871-dcb59467-6316-445d-bf45-aa914444263d.png?x-oss-process=image%2Fresize%2Cw_750%2Climit_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538942" cy="1665625"/>
                    </a:xfrm>
                    <a:prstGeom prst="rect">
                      <a:avLst/>
                    </a:prstGeom>
                    <a:noFill/>
                    <a:ln>
                      <a:noFill/>
                    </a:ln>
                  </pic:spPr>
                </pic:pic>
              </a:graphicData>
            </a:graphic>
          </wp:inline>
        </w:drawing>
      </w:r>
    </w:p>
    <w:p w:rsidR="00790675" w:rsidRDefault="00790675">
      <w:pPr>
        <w:rPr>
          <w:rFonts w:ascii="微软雅黑" w:eastAsia="微软雅黑" w:hAnsi="微软雅黑"/>
          <w:b/>
          <w:bCs/>
          <w:szCs w:val="21"/>
        </w:rPr>
      </w:pPr>
    </w:p>
    <w:p w:rsidR="00790675" w:rsidRDefault="00623255">
      <w:pPr>
        <w:pStyle w:val="affc"/>
        <w:numPr>
          <w:ilvl w:val="0"/>
          <w:numId w:val="26"/>
        </w:numPr>
        <w:ind w:firstLineChars="0"/>
        <w:rPr>
          <w:rFonts w:ascii="微软雅黑" w:eastAsia="微软雅黑" w:hAnsi="微软雅黑"/>
          <w:b/>
          <w:bCs/>
          <w:szCs w:val="21"/>
        </w:rPr>
      </w:pPr>
      <w:r>
        <w:rPr>
          <w:rFonts w:ascii="微软雅黑" w:eastAsia="微软雅黑" w:hAnsi="微软雅黑" w:hint="eastAsia"/>
          <w:b/>
          <w:bCs/>
          <w:szCs w:val="21"/>
        </w:rPr>
        <w:t>组件化</w:t>
      </w:r>
    </w:p>
    <w:p w:rsidR="00790675" w:rsidRDefault="00623255">
      <w:pPr>
        <w:rPr>
          <w:rFonts w:ascii="微软雅黑" w:eastAsia="微软雅黑" w:hAnsi="微软雅黑"/>
          <w:szCs w:val="21"/>
        </w:rPr>
      </w:pPr>
      <w:r>
        <w:rPr>
          <w:rFonts w:ascii="微软雅黑" w:eastAsia="微软雅黑" w:hAnsi="微软雅黑"/>
          <w:szCs w:val="21"/>
        </w:rPr>
        <w:t>组件化可以有效降低代码模块的耦合度，使代码架构更加清晰，同时模块化的编译可以有效减少编译时间，</w:t>
      </w:r>
      <w:r>
        <w:rPr>
          <w:rFonts w:ascii="微软雅黑" w:eastAsia="微软雅黑" w:hAnsi="微软雅黑"/>
          <w:szCs w:val="21"/>
        </w:rPr>
        <w:t xml:space="preserve"> App</w:t>
      </w:r>
      <w:r>
        <w:rPr>
          <w:rFonts w:ascii="微软雅黑" w:eastAsia="微软雅黑" w:hAnsi="微软雅黑"/>
          <w:szCs w:val="21"/>
        </w:rPr>
        <w:t>模块化之后开发某个模块时，只需要编译特定模块，可以快速编译调试。</w:t>
      </w: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中</w:t>
      </w:r>
      <w:r>
        <w:rPr>
          <w:rFonts w:ascii="微软雅黑" w:eastAsia="微软雅黑" w:hAnsi="微软雅黑"/>
        </w:rPr>
        <w:t>网络组件、业务组件、</w:t>
      </w:r>
      <w:r>
        <w:rPr>
          <w:rFonts w:ascii="微软雅黑" w:eastAsia="微软雅黑" w:hAnsi="微软雅黑"/>
        </w:rPr>
        <w:t>UI</w:t>
      </w:r>
      <w:r>
        <w:rPr>
          <w:rFonts w:ascii="微软雅黑" w:eastAsia="微软雅黑" w:hAnsi="微软雅黑"/>
        </w:rPr>
        <w:t>组件、自动化组件，</w:t>
      </w:r>
      <w:r>
        <w:rPr>
          <w:rFonts w:ascii="微软雅黑" w:eastAsia="微软雅黑" w:hAnsi="微软雅黑"/>
        </w:rPr>
        <w:t>ADB</w:t>
      </w:r>
      <w:r>
        <w:rPr>
          <w:rFonts w:ascii="微软雅黑" w:eastAsia="微软雅黑" w:hAnsi="微软雅黑"/>
        </w:rPr>
        <w:t>组件、基础</w:t>
      </w:r>
      <w:proofErr w:type="spellStart"/>
      <w:r>
        <w:rPr>
          <w:rFonts w:ascii="微软雅黑" w:eastAsia="微软雅黑" w:hAnsi="微软雅黑"/>
        </w:rPr>
        <w:t>Util</w:t>
      </w:r>
      <w:proofErr w:type="spellEnd"/>
      <w:r>
        <w:rPr>
          <w:rFonts w:ascii="微软雅黑" w:eastAsia="微软雅黑" w:hAnsi="微软雅黑"/>
        </w:rPr>
        <w:t>组件、定位组件等上下级分开，面向接口调用，组件间的通信通过</w:t>
      </w:r>
      <w:proofErr w:type="spellStart"/>
      <w:r>
        <w:rPr>
          <w:rFonts w:ascii="微软雅黑" w:eastAsia="微软雅黑" w:hAnsi="微软雅黑"/>
        </w:rPr>
        <w:t>Autoservice</w:t>
      </w:r>
      <w:proofErr w:type="spellEnd"/>
      <w:r>
        <w:rPr>
          <w:rFonts w:ascii="微软雅黑" w:eastAsia="微软雅黑" w:hAnsi="微软雅黑"/>
        </w:rPr>
        <w:t>来实现</w:t>
      </w:r>
      <w:r>
        <w:rPr>
          <w:rFonts w:ascii="微软雅黑" w:eastAsia="微软雅黑" w:hAnsi="微软雅黑" w:hint="eastAsia"/>
        </w:rPr>
        <w:t>。</w:t>
      </w:r>
    </w:p>
    <w:p w:rsidR="00790675" w:rsidRDefault="00790675">
      <w:pPr>
        <w:rPr>
          <w:rFonts w:ascii="微软雅黑" w:eastAsia="微软雅黑" w:hAnsi="微软雅黑"/>
          <w:b/>
          <w:bCs/>
          <w:szCs w:val="21"/>
        </w:rPr>
      </w:pPr>
    </w:p>
    <w:p w:rsidR="00790675" w:rsidRDefault="00623255">
      <w:pPr>
        <w:pStyle w:val="affc"/>
        <w:numPr>
          <w:ilvl w:val="0"/>
          <w:numId w:val="26"/>
        </w:numPr>
        <w:ind w:firstLineChars="0"/>
        <w:rPr>
          <w:rFonts w:ascii="微软雅黑" w:eastAsia="微软雅黑" w:hAnsi="微软雅黑"/>
          <w:b/>
          <w:bCs/>
          <w:szCs w:val="21"/>
        </w:rPr>
      </w:pPr>
      <w:r>
        <w:rPr>
          <w:rFonts w:ascii="微软雅黑" w:eastAsia="微软雅黑" w:hAnsi="微软雅黑" w:hint="eastAsia"/>
          <w:b/>
          <w:bCs/>
          <w:szCs w:val="21"/>
        </w:rPr>
        <w:t>Native</w:t>
      </w:r>
      <w:r>
        <w:rPr>
          <w:rFonts w:ascii="微软雅黑" w:eastAsia="微软雅黑" w:hAnsi="微软雅黑" w:hint="eastAsia"/>
          <w:b/>
          <w:bCs/>
          <w:szCs w:val="21"/>
        </w:rPr>
        <w:t>与</w:t>
      </w:r>
      <w:r>
        <w:rPr>
          <w:rFonts w:ascii="微软雅黑" w:eastAsia="微软雅黑" w:hAnsi="微软雅黑" w:hint="eastAsia"/>
          <w:b/>
          <w:bCs/>
          <w:szCs w:val="21"/>
        </w:rPr>
        <w:t>H5</w:t>
      </w:r>
      <w:r>
        <w:rPr>
          <w:rFonts w:ascii="微软雅黑" w:eastAsia="微软雅黑" w:hAnsi="微软雅黑" w:hint="eastAsia"/>
          <w:b/>
          <w:bCs/>
          <w:szCs w:val="21"/>
        </w:rPr>
        <w:t>页面交互方案</w:t>
      </w:r>
      <w:r>
        <w:rPr>
          <w:rFonts w:ascii="微软雅黑" w:eastAsia="微软雅黑" w:hAnsi="微软雅黑" w:hint="eastAsia"/>
          <w:b/>
          <w:bCs/>
          <w:szCs w:val="21"/>
        </w:rPr>
        <w:t>JSAPI</w:t>
      </w:r>
    </w:p>
    <w:p w:rsidR="00790675" w:rsidRDefault="00623255">
      <w:pPr>
        <w:rPr>
          <w:rFonts w:ascii="微软雅黑" w:eastAsia="微软雅黑" w:hAnsi="微软雅黑"/>
          <w:szCs w:val="21"/>
        </w:rPr>
      </w:pPr>
      <w:r>
        <w:rPr>
          <w:rFonts w:ascii="微软雅黑" w:eastAsia="微软雅黑" w:hAnsi="微软雅黑"/>
        </w:rPr>
        <w:t>包装</w:t>
      </w:r>
      <w:r>
        <w:rPr>
          <w:rFonts w:ascii="微软雅黑" w:eastAsia="微软雅黑" w:hAnsi="微软雅黑"/>
        </w:rPr>
        <w:t>native</w:t>
      </w:r>
      <w:r>
        <w:rPr>
          <w:rFonts w:ascii="微软雅黑" w:eastAsia="微软雅黑" w:hAnsi="微软雅黑"/>
        </w:rPr>
        <w:t>和</w:t>
      </w:r>
      <w:r>
        <w:rPr>
          <w:rFonts w:ascii="微软雅黑" w:eastAsia="微软雅黑" w:hAnsi="微软雅黑"/>
        </w:rPr>
        <w:t>H5</w:t>
      </w:r>
      <w:r>
        <w:rPr>
          <w:rFonts w:ascii="微软雅黑" w:eastAsia="微软雅黑" w:hAnsi="微软雅黑"/>
        </w:rPr>
        <w:t>页面的交互的能力，</w:t>
      </w:r>
      <w:r>
        <w:rPr>
          <w:rFonts w:ascii="微软雅黑" w:eastAsia="微软雅黑" w:hAnsi="微软雅黑"/>
        </w:rPr>
        <w:t>H5</w:t>
      </w:r>
      <w:r>
        <w:rPr>
          <w:rFonts w:ascii="微软雅黑" w:eastAsia="微软雅黑" w:hAnsi="微软雅黑"/>
        </w:rPr>
        <w:t>页面只需要引入</w:t>
      </w:r>
      <w:r>
        <w:rPr>
          <w:rFonts w:ascii="微软雅黑" w:eastAsia="微软雅黑" w:hAnsi="微软雅黑"/>
        </w:rPr>
        <w:t>jem.</w:t>
      </w:r>
      <w:r>
        <w:rPr>
          <w:rFonts w:ascii="微软雅黑" w:eastAsia="微软雅黑" w:hAnsi="微软雅黑" w:hint="eastAsia"/>
        </w:rPr>
        <w:t>js</w:t>
      </w:r>
      <w:r>
        <w:rPr>
          <w:rFonts w:ascii="微软雅黑" w:eastAsia="微软雅黑" w:hAnsi="微软雅黑"/>
        </w:rPr>
        <w:t xml:space="preserve"> </w:t>
      </w:r>
      <w:r>
        <w:rPr>
          <w:rFonts w:ascii="微软雅黑" w:eastAsia="微软雅黑" w:hAnsi="微软雅黑"/>
        </w:rPr>
        <w:t>便可以与</w:t>
      </w:r>
      <w:r>
        <w:rPr>
          <w:rFonts w:ascii="微软雅黑" w:eastAsia="微软雅黑" w:hAnsi="微软雅黑"/>
        </w:rPr>
        <w:t>app</w:t>
      </w:r>
      <w:r>
        <w:rPr>
          <w:rFonts w:ascii="微软雅黑" w:eastAsia="微软雅黑" w:hAnsi="微软雅黑"/>
        </w:rPr>
        <w:t>交互，包括</w:t>
      </w:r>
      <w:r>
        <w:rPr>
          <w:rFonts w:ascii="微软雅黑" w:eastAsia="微软雅黑" w:hAnsi="微软雅黑"/>
        </w:rPr>
        <w:t xml:space="preserve"> </w:t>
      </w:r>
      <w:r>
        <w:rPr>
          <w:rFonts w:ascii="微软雅黑" w:eastAsia="微软雅黑" w:hAnsi="微软雅黑"/>
        </w:rPr>
        <w:t>传递数据给</w:t>
      </w:r>
      <w:r>
        <w:rPr>
          <w:rFonts w:ascii="微软雅黑" w:eastAsia="微软雅黑" w:hAnsi="微软雅黑"/>
        </w:rPr>
        <w:t>app</w:t>
      </w:r>
      <w:r>
        <w:rPr>
          <w:rFonts w:ascii="微软雅黑" w:eastAsia="微软雅黑" w:hAnsi="微软雅黑"/>
        </w:rPr>
        <w:t>，保存、删除、编辑以及</w:t>
      </w:r>
      <w:r>
        <w:rPr>
          <w:rFonts w:ascii="微软雅黑" w:eastAsia="微软雅黑" w:hAnsi="微软雅黑" w:hint="eastAsia"/>
        </w:rPr>
        <w:t>拍照选文件、定位等原生能力</w:t>
      </w:r>
      <w:r>
        <w:rPr>
          <w:rFonts w:ascii="微软雅黑" w:eastAsia="微软雅黑" w:hAnsi="微软雅黑" w:hint="eastAsia"/>
        </w:rPr>
        <w:t xml:space="preserve"> </w:t>
      </w:r>
      <w:r>
        <w:rPr>
          <w:rFonts w:ascii="微软雅黑" w:eastAsia="微软雅黑" w:hAnsi="微软雅黑"/>
        </w:rPr>
        <w:t>。</w:t>
      </w:r>
    </w:p>
    <w:p w:rsidR="00790675" w:rsidRDefault="00790675">
      <w:pPr>
        <w:rPr>
          <w:rFonts w:ascii="微软雅黑" w:eastAsia="微软雅黑" w:hAnsi="微软雅黑"/>
          <w:b/>
          <w:bCs/>
          <w:szCs w:val="21"/>
        </w:rPr>
      </w:pPr>
    </w:p>
    <w:p w:rsidR="00790675" w:rsidRDefault="00623255">
      <w:pPr>
        <w:pStyle w:val="affc"/>
        <w:numPr>
          <w:ilvl w:val="0"/>
          <w:numId w:val="26"/>
        </w:numPr>
        <w:ind w:firstLineChars="0"/>
        <w:rPr>
          <w:rFonts w:ascii="微软雅黑" w:eastAsia="微软雅黑" w:hAnsi="微软雅黑"/>
          <w:b/>
          <w:bCs/>
          <w:szCs w:val="21"/>
        </w:rPr>
      </w:pPr>
      <w:r>
        <w:rPr>
          <w:rFonts w:ascii="微软雅黑" w:eastAsia="微软雅黑" w:hAnsi="微软雅黑" w:hint="eastAsia"/>
          <w:b/>
          <w:bCs/>
          <w:szCs w:val="21"/>
        </w:rPr>
        <w:t>保活方案</w:t>
      </w:r>
    </w:p>
    <w:p w:rsidR="00790675" w:rsidRDefault="00623255">
      <w:pPr>
        <w:rPr>
          <w:rFonts w:ascii="微软雅黑" w:eastAsia="微软雅黑" w:hAnsi="微软雅黑"/>
        </w:rPr>
      </w:pPr>
      <w:r>
        <w:rPr>
          <w:rFonts w:ascii="微软雅黑" w:eastAsia="微软雅黑" w:hAnsi="微软雅黑" w:hint="eastAsia"/>
        </w:rPr>
        <w:t>Android</w:t>
      </w:r>
      <w:r>
        <w:rPr>
          <w:rFonts w:ascii="微软雅黑" w:eastAsia="微软雅黑" w:hAnsi="微软雅黑" w:hint="eastAsia"/>
        </w:rPr>
        <w:t>系统中优先级最高的为当前交互进程，当被放置后台都有可能被系统回收，所以千里</w:t>
      </w:r>
      <w:proofErr w:type="gramStart"/>
      <w:r>
        <w:rPr>
          <w:rFonts w:ascii="微软雅黑" w:eastAsia="微软雅黑" w:hAnsi="微软雅黑" w:hint="eastAsia"/>
        </w:rPr>
        <w:t>聆</w:t>
      </w:r>
      <w:proofErr w:type="gramEnd"/>
      <w:r>
        <w:rPr>
          <w:rFonts w:ascii="微软雅黑" w:eastAsia="微软雅黑" w:hAnsi="微软雅黑" w:hint="eastAsia"/>
        </w:rPr>
        <w:t>RPA App</w:t>
      </w:r>
      <w:r>
        <w:rPr>
          <w:rFonts w:ascii="微软雅黑" w:eastAsia="微软雅黑" w:hAnsi="微软雅黑" w:hint="eastAsia"/>
        </w:rPr>
        <w:t>需要通过其他方案来延迟自身存</w:t>
      </w:r>
      <w:r>
        <w:rPr>
          <w:rFonts w:ascii="微软雅黑" w:eastAsia="微软雅黑" w:hAnsi="微软雅黑" w:hint="eastAsia"/>
        </w:rPr>
        <w:t>活时间或及时复活。</w:t>
      </w:r>
    </w:p>
    <w:p w:rsidR="00790675" w:rsidRDefault="00623255">
      <w:pPr>
        <w:pStyle w:val="affc"/>
        <w:numPr>
          <w:ilvl w:val="0"/>
          <w:numId w:val="27"/>
        </w:numPr>
        <w:ind w:firstLineChars="0"/>
        <w:rPr>
          <w:rFonts w:ascii="微软雅黑" w:eastAsia="微软雅黑" w:hAnsi="微软雅黑"/>
        </w:rPr>
      </w:pPr>
      <w:r>
        <w:rPr>
          <w:rFonts w:ascii="微软雅黑" w:eastAsia="微软雅黑" w:hAnsi="微软雅黑" w:hint="eastAsia"/>
        </w:rPr>
        <w:t>千里</w:t>
      </w:r>
      <w:proofErr w:type="gramStart"/>
      <w:r>
        <w:rPr>
          <w:rFonts w:ascii="微软雅黑" w:eastAsia="微软雅黑" w:hAnsi="微软雅黑" w:hint="eastAsia"/>
        </w:rPr>
        <w:t>聆</w:t>
      </w:r>
      <w:proofErr w:type="gramEnd"/>
      <w:r>
        <w:rPr>
          <w:rFonts w:ascii="微软雅黑" w:eastAsia="微软雅黑" w:hAnsi="微软雅黑" w:hint="eastAsia"/>
        </w:rPr>
        <w:t>RPA App</w:t>
      </w:r>
      <w:r>
        <w:rPr>
          <w:rFonts w:ascii="微软雅黑" w:eastAsia="微软雅黑" w:hAnsi="微软雅黑" w:hint="eastAsia"/>
        </w:rPr>
        <w:t>通过开启前台</w:t>
      </w:r>
      <w:r>
        <w:rPr>
          <w:rFonts w:ascii="微软雅黑" w:eastAsia="微软雅黑" w:hAnsi="微软雅黑" w:hint="eastAsia"/>
        </w:rPr>
        <w:t>service</w:t>
      </w:r>
      <w:r>
        <w:rPr>
          <w:rFonts w:ascii="微软雅黑" w:eastAsia="微软雅黑" w:hAnsi="微软雅黑" w:hint="eastAsia"/>
        </w:rPr>
        <w:t>与系统交互，以此来延长后台存活时间。</w:t>
      </w:r>
    </w:p>
    <w:p w:rsidR="00790675" w:rsidRDefault="00623255">
      <w:pPr>
        <w:pStyle w:val="affc"/>
        <w:numPr>
          <w:ilvl w:val="0"/>
          <w:numId w:val="27"/>
        </w:numPr>
        <w:ind w:firstLineChars="0"/>
        <w:rPr>
          <w:rFonts w:ascii="微软雅黑" w:eastAsia="微软雅黑" w:hAnsi="微软雅黑"/>
        </w:rPr>
      </w:pPr>
      <w:r>
        <w:rPr>
          <w:rFonts w:ascii="微软雅黑" w:eastAsia="微软雅黑" w:hAnsi="微软雅黑" w:hint="eastAsia"/>
        </w:rPr>
        <w:t>通过开发桌面小部件，来定时更新机器人，以达到通知用户的目的。</w:t>
      </w:r>
    </w:p>
    <w:p w:rsidR="00790675" w:rsidRDefault="00623255">
      <w:pPr>
        <w:pStyle w:val="affc"/>
        <w:numPr>
          <w:ilvl w:val="0"/>
          <w:numId w:val="27"/>
        </w:numPr>
        <w:ind w:firstLineChars="0"/>
        <w:rPr>
          <w:rFonts w:ascii="微软雅黑" w:eastAsia="微软雅黑" w:hAnsi="微软雅黑"/>
        </w:rPr>
      </w:pPr>
      <w:r>
        <w:rPr>
          <w:rFonts w:ascii="微软雅黑" w:eastAsia="微软雅黑" w:hAnsi="微软雅黑" w:hint="eastAsia"/>
        </w:rPr>
        <w:t>通过短信通知，用户收到机器人执行短信后，点击其中的链接来唤醒千里</w:t>
      </w:r>
      <w:proofErr w:type="gramStart"/>
      <w:r>
        <w:rPr>
          <w:rFonts w:ascii="微软雅黑" w:eastAsia="微软雅黑" w:hAnsi="微软雅黑" w:hint="eastAsia"/>
        </w:rPr>
        <w:t>聆</w:t>
      </w:r>
      <w:proofErr w:type="gramEnd"/>
      <w:r>
        <w:rPr>
          <w:rFonts w:ascii="微软雅黑" w:eastAsia="微软雅黑" w:hAnsi="微软雅黑" w:hint="eastAsia"/>
        </w:rPr>
        <w:t>RPA</w:t>
      </w:r>
      <w:r>
        <w:rPr>
          <w:rFonts w:ascii="微软雅黑" w:eastAsia="微软雅黑" w:hAnsi="微软雅黑" w:hint="eastAsia"/>
        </w:rPr>
        <w:t>执行机器人。</w:t>
      </w:r>
    </w:p>
    <w:p w:rsidR="00790675" w:rsidRDefault="00623255">
      <w:pPr>
        <w:pStyle w:val="affc"/>
        <w:numPr>
          <w:ilvl w:val="0"/>
          <w:numId w:val="27"/>
        </w:numPr>
        <w:ind w:firstLineChars="0"/>
        <w:rPr>
          <w:rFonts w:ascii="微软雅黑" w:eastAsia="微软雅黑" w:hAnsi="微软雅黑"/>
        </w:rPr>
      </w:pPr>
      <w:r>
        <w:rPr>
          <w:rFonts w:ascii="微软雅黑" w:eastAsia="微软雅黑" w:hAnsi="微软雅黑" w:hint="eastAsia"/>
        </w:rPr>
        <w:t>离线推送，通过集成厂商推送渠道来达到离线推送的目的。</w:t>
      </w:r>
    </w:p>
    <w:p w:rsidR="00790675" w:rsidRDefault="00790675">
      <w:pPr>
        <w:ind w:firstLine="420"/>
        <w:rPr>
          <w:rFonts w:ascii="微软雅黑" w:eastAsia="微软雅黑" w:hAnsi="微软雅黑"/>
          <w:szCs w:val="21"/>
        </w:rPr>
      </w:pPr>
    </w:p>
    <w:p w:rsidR="00790675" w:rsidRDefault="00623255">
      <w:pPr>
        <w:pStyle w:val="20"/>
        <w:numPr>
          <w:ilvl w:val="0"/>
          <w:numId w:val="25"/>
        </w:numPr>
        <w:spacing w:line="415" w:lineRule="auto"/>
        <w:rPr>
          <w:rFonts w:ascii="微软雅黑" w:eastAsia="微软雅黑" w:hAnsi="微软雅黑"/>
        </w:rPr>
      </w:pPr>
      <w:bookmarkStart w:id="174" w:name="_Toc100082220"/>
      <w:r>
        <w:rPr>
          <w:rFonts w:ascii="微软雅黑" w:eastAsia="微软雅黑" w:hAnsi="微软雅黑" w:hint="eastAsia"/>
        </w:rPr>
        <w:lastRenderedPageBreak/>
        <w:t>服务端架构</w:t>
      </w:r>
      <w:r>
        <w:rPr>
          <w:rFonts w:ascii="微软雅黑" w:eastAsia="微软雅黑" w:hAnsi="微软雅黑"/>
        </w:rPr>
        <w:t>设计</w:t>
      </w:r>
      <w:bookmarkEnd w:id="174"/>
    </w:p>
    <w:p w:rsidR="00790675" w:rsidRDefault="00623255">
      <w:pPr>
        <w:rPr>
          <w:rFonts w:ascii="微软雅黑" w:eastAsia="微软雅黑" w:hAnsi="微软雅黑"/>
        </w:rPr>
      </w:pPr>
      <w:r>
        <w:rPr>
          <w:noProof/>
        </w:rPr>
        <w:drawing>
          <wp:inline distT="0" distB="0" distL="0" distR="0">
            <wp:extent cx="5274310" cy="2520315"/>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1"/>
                    <a:stretch>
                      <a:fillRect/>
                    </a:stretch>
                  </pic:blipFill>
                  <pic:spPr>
                    <a:xfrm>
                      <a:off x="0" y="0"/>
                      <a:ext cx="5274310" cy="2520315"/>
                    </a:xfrm>
                    <a:prstGeom prst="rect">
                      <a:avLst/>
                    </a:prstGeom>
                  </pic:spPr>
                </pic:pic>
              </a:graphicData>
            </a:graphic>
          </wp:inline>
        </w:drawing>
      </w:r>
    </w:p>
    <w:p w:rsidR="00790675" w:rsidRDefault="00623255">
      <w:pPr>
        <w:rPr>
          <w:rFonts w:ascii="微软雅黑" w:eastAsia="微软雅黑" w:hAnsi="微软雅黑"/>
        </w:rPr>
      </w:pP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服务端是</w:t>
      </w:r>
      <w:r>
        <w:rPr>
          <w:rFonts w:ascii="微软雅黑" w:eastAsia="微软雅黑" w:hAnsi="微软雅黑" w:hint="eastAsia"/>
          <w:szCs w:val="21"/>
        </w:rPr>
        <w:t>B/S</w:t>
      </w:r>
      <w:r>
        <w:rPr>
          <w:rFonts w:ascii="微软雅黑" w:eastAsia="微软雅黑" w:hAnsi="微软雅黑" w:hint="eastAsia"/>
          <w:szCs w:val="21"/>
        </w:rPr>
        <w:t>架构的应用。它负责处理组织架构、权限、千里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客户端机器人的运行调度、数据存储与共享、日志记录等服务。功能实现使用的是</w:t>
      </w:r>
      <w:r>
        <w:rPr>
          <w:rFonts w:ascii="微软雅黑" w:eastAsia="微软雅黑" w:hAnsi="微软雅黑" w:hint="eastAsia"/>
          <w:szCs w:val="21"/>
        </w:rPr>
        <w:t>spring boot</w:t>
      </w:r>
      <w:r>
        <w:rPr>
          <w:rFonts w:ascii="微软雅黑" w:eastAsia="微软雅黑" w:hAnsi="微软雅黑" w:hint="eastAsia"/>
          <w:szCs w:val="21"/>
        </w:rPr>
        <w:t>框架，并且集成</w:t>
      </w:r>
      <w:r>
        <w:rPr>
          <w:rFonts w:ascii="微软雅黑" w:eastAsia="微软雅黑" w:hAnsi="微软雅黑" w:hint="eastAsia"/>
          <w:szCs w:val="21"/>
        </w:rPr>
        <w:t>了</w:t>
      </w:r>
      <w:proofErr w:type="spellStart"/>
      <w:r>
        <w:rPr>
          <w:rFonts w:ascii="微软雅黑" w:eastAsia="微软雅黑" w:hAnsi="微软雅黑" w:hint="eastAsia"/>
          <w:szCs w:val="21"/>
        </w:rPr>
        <w:t>Ehcache</w:t>
      </w:r>
      <w:proofErr w:type="spellEnd"/>
      <w:r>
        <w:rPr>
          <w:rFonts w:ascii="微软雅黑" w:eastAsia="微软雅黑" w:hAnsi="微软雅黑" w:hint="eastAsia"/>
          <w:szCs w:val="21"/>
        </w:rPr>
        <w:t>/</w:t>
      </w:r>
      <w:proofErr w:type="spellStart"/>
      <w:r>
        <w:rPr>
          <w:rFonts w:ascii="微软雅黑" w:eastAsia="微软雅黑" w:hAnsi="微软雅黑" w:hint="eastAsia"/>
          <w:szCs w:val="21"/>
        </w:rPr>
        <w:t>Redis</w:t>
      </w:r>
      <w:proofErr w:type="spellEnd"/>
      <w:r>
        <w:rPr>
          <w:rFonts w:ascii="微软雅黑" w:eastAsia="微软雅黑" w:hAnsi="微软雅黑" w:hint="eastAsia"/>
          <w:szCs w:val="21"/>
        </w:rPr>
        <w:t>缓存，</w:t>
      </w:r>
      <w:r>
        <w:rPr>
          <w:rFonts w:ascii="微软雅黑" w:eastAsia="微软雅黑" w:hAnsi="微软雅黑" w:hint="eastAsia"/>
          <w:szCs w:val="21"/>
        </w:rPr>
        <w:t>Druid</w:t>
      </w:r>
      <w:r>
        <w:rPr>
          <w:rFonts w:ascii="微软雅黑" w:eastAsia="微软雅黑" w:hAnsi="微软雅黑" w:hint="eastAsia"/>
          <w:szCs w:val="21"/>
        </w:rPr>
        <w:t>连接池，</w:t>
      </w:r>
      <w:proofErr w:type="spellStart"/>
      <w:r>
        <w:rPr>
          <w:rFonts w:ascii="微软雅黑" w:eastAsia="微软雅黑" w:hAnsi="微软雅黑" w:hint="eastAsia"/>
          <w:szCs w:val="21"/>
        </w:rPr>
        <w:t>Easypoi</w:t>
      </w:r>
      <w:proofErr w:type="spellEnd"/>
      <w:r>
        <w:rPr>
          <w:rFonts w:ascii="微软雅黑" w:eastAsia="微软雅黑" w:hAnsi="微软雅黑" w:hint="eastAsia"/>
          <w:szCs w:val="21"/>
        </w:rPr>
        <w:t>等组件，可以快速接入</w:t>
      </w:r>
      <w:r>
        <w:rPr>
          <w:rFonts w:ascii="微软雅黑" w:eastAsia="微软雅黑" w:hAnsi="微软雅黑" w:hint="eastAsia"/>
          <w:szCs w:val="21"/>
        </w:rPr>
        <w:t>Nginx</w:t>
      </w:r>
      <w:r>
        <w:rPr>
          <w:rFonts w:ascii="微软雅黑" w:eastAsia="微软雅黑" w:hAnsi="微软雅黑" w:hint="eastAsia"/>
          <w:szCs w:val="21"/>
        </w:rPr>
        <w:t>等负载均衡服务，构建高性能，高可用的应用集群。同时千里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服务端的接口使用双重安全加密机制，能有效保证数据在千里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客户端与服务端之间的安全传输。千里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服务</w:t>
      </w:r>
      <w:proofErr w:type="gramStart"/>
      <w:r>
        <w:rPr>
          <w:rFonts w:ascii="微软雅黑" w:eastAsia="微软雅黑" w:hAnsi="微软雅黑" w:hint="eastAsia"/>
          <w:szCs w:val="21"/>
        </w:rPr>
        <w:t>端支持</w:t>
      </w:r>
      <w:proofErr w:type="gramEnd"/>
      <w:r>
        <w:rPr>
          <w:rFonts w:ascii="微软雅黑" w:eastAsia="微软雅黑" w:hAnsi="微软雅黑" w:hint="eastAsia"/>
          <w:szCs w:val="21"/>
        </w:rPr>
        <w:t>主流的数据库及国产化数据库应用，可以根据需求自定义切换不同的数据库存储数据。</w:t>
      </w:r>
    </w:p>
    <w:p w:rsidR="00790675" w:rsidRDefault="00623255">
      <w:pPr>
        <w:pStyle w:val="3"/>
        <w:numPr>
          <w:ilvl w:val="0"/>
          <w:numId w:val="28"/>
        </w:numPr>
        <w:rPr>
          <w:rFonts w:ascii="微软雅黑" w:eastAsia="微软雅黑" w:hAnsi="微软雅黑" w:cs="楷体"/>
          <w:sz w:val="21"/>
          <w:szCs w:val="21"/>
        </w:rPr>
      </w:pPr>
      <w:bookmarkStart w:id="175" w:name="_Toc100082221"/>
      <w:r>
        <w:rPr>
          <w:rFonts w:ascii="微软雅黑" w:eastAsia="微软雅黑" w:hAnsi="微软雅黑" w:cs="楷体" w:hint="eastAsia"/>
          <w:sz w:val="21"/>
          <w:szCs w:val="21"/>
        </w:rPr>
        <w:t>表现层</w:t>
      </w:r>
      <w:bookmarkEnd w:id="175"/>
    </w:p>
    <w:p w:rsidR="00790675" w:rsidRDefault="00623255">
      <w:pPr>
        <w:rPr>
          <w:rFonts w:ascii="微软雅黑" w:eastAsia="微软雅黑" w:hAnsi="微软雅黑"/>
          <w:szCs w:val="21"/>
        </w:rPr>
      </w:pPr>
      <w:r>
        <w:rPr>
          <w:rFonts w:ascii="微软雅黑" w:eastAsia="微软雅黑" w:hAnsi="微软雅黑" w:hint="eastAsia"/>
          <w:szCs w:val="21"/>
        </w:rPr>
        <w:t>网页交互方面采用</w:t>
      </w:r>
      <w:r>
        <w:rPr>
          <w:rFonts w:ascii="微软雅黑" w:eastAsia="微软雅黑" w:hAnsi="微软雅黑" w:hint="eastAsia"/>
          <w:szCs w:val="21"/>
        </w:rPr>
        <w:t>React</w:t>
      </w:r>
      <w:r>
        <w:rPr>
          <w:rFonts w:ascii="微软雅黑" w:eastAsia="微软雅黑" w:hAnsi="微软雅黑" w:hint="eastAsia"/>
          <w:szCs w:val="21"/>
        </w:rPr>
        <w:t>，</w:t>
      </w:r>
      <w:proofErr w:type="spellStart"/>
      <w:r>
        <w:rPr>
          <w:rFonts w:ascii="微软雅黑" w:eastAsia="微软雅黑" w:hAnsi="微软雅黑" w:hint="eastAsia"/>
          <w:szCs w:val="21"/>
        </w:rPr>
        <w:t>antd</w:t>
      </w:r>
      <w:proofErr w:type="spellEnd"/>
      <w:r>
        <w:rPr>
          <w:rFonts w:ascii="微软雅黑" w:eastAsia="微软雅黑" w:hAnsi="微软雅黑" w:hint="eastAsia"/>
          <w:szCs w:val="21"/>
        </w:rPr>
        <w:t>，</w:t>
      </w:r>
      <w:proofErr w:type="spellStart"/>
      <w:r>
        <w:rPr>
          <w:rFonts w:ascii="微软雅黑" w:eastAsia="微软雅黑" w:hAnsi="微软雅黑" w:hint="eastAsia"/>
          <w:szCs w:val="21"/>
        </w:rPr>
        <w:t>webpack</w:t>
      </w:r>
      <w:proofErr w:type="spellEnd"/>
      <w:r>
        <w:rPr>
          <w:rFonts w:ascii="微软雅黑" w:eastAsia="微软雅黑" w:hAnsi="微软雅黑" w:hint="eastAsia"/>
          <w:szCs w:val="21"/>
        </w:rPr>
        <w:t>，</w:t>
      </w:r>
      <w:r>
        <w:rPr>
          <w:rFonts w:ascii="微软雅黑" w:eastAsia="微软雅黑" w:hAnsi="微软雅黑" w:hint="eastAsia"/>
          <w:szCs w:val="21"/>
        </w:rPr>
        <w:t>HTML5</w:t>
      </w:r>
      <w:r>
        <w:rPr>
          <w:rFonts w:ascii="微软雅黑" w:eastAsia="微软雅黑" w:hAnsi="微软雅黑" w:hint="eastAsia"/>
          <w:szCs w:val="21"/>
        </w:rPr>
        <w:t>技术，实现网页开发与打包部署。</w:t>
      </w:r>
    </w:p>
    <w:p w:rsidR="00790675" w:rsidRDefault="00623255">
      <w:pPr>
        <w:rPr>
          <w:rFonts w:ascii="微软雅黑" w:eastAsia="微软雅黑" w:hAnsi="微软雅黑"/>
          <w:szCs w:val="21"/>
        </w:rPr>
      </w:pPr>
      <w:r>
        <w:rPr>
          <w:rFonts w:ascii="微软雅黑" w:eastAsia="微软雅黑" w:hAnsi="微软雅黑" w:hint="eastAsia"/>
          <w:szCs w:val="21"/>
        </w:rPr>
        <w:t>React,</w:t>
      </w:r>
      <w:r>
        <w:rPr>
          <w:rFonts w:ascii="微软雅黑" w:eastAsia="微软雅黑" w:hAnsi="微软雅黑" w:hint="eastAsia"/>
          <w:szCs w:val="21"/>
        </w:rPr>
        <w:t>具有高性能，模块化的优点。</w:t>
      </w:r>
      <w:proofErr w:type="spellStart"/>
      <w:r>
        <w:rPr>
          <w:rFonts w:ascii="微软雅黑" w:eastAsia="微软雅黑" w:hAnsi="微软雅黑" w:hint="eastAsia"/>
          <w:szCs w:val="21"/>
        </w:rPr>
        <w:t>webpack</w:t>
      </w:r>
      <w:proofErr w:type="spellEnd"/>
      <w:r>
        <w:rPr>
          <w:rFonts w:ascii="微软雅黑" w:eastAsia="微软雅黑" w:hAnsi="微软雅黑" w:hint="eastAsia"/>
          <w:szCs w:val="21"/>
        </w:rPr>
        <w:t>可以将</w:t>
      </w:r>
      <w:r>
        <w:rPr>
          <w:rFonts w:ascii="微软雅黑" w:eastAsia="微软雅黑" w:hAnsi="微软雅黑" w:hint="eastAsia"/>
          <w:szCs w:val="21"/>
        </w:rPr>
        <w:t>项目的各组件进行最小化管理与打包，</w:t>
      </w:r>
      <w:r>
        <w:rPr>
          <w:rFonts w:ascii="微软雅黑" w:eastAsia="微软雅黑" w:hAnsi="微软雅黑" w:hint="eastAsia"/>
          <w:szCs w:val="21"/>
        </w:rPr>
        <w:t>HTML5</w:t>
      </w:r>
      <w:r>
        <w:rPr>
          <w:rFonts w:ascii="微软雅黑" w:eastAsia="微软雅黑" w:hAnsi="微软雅黑" w:hint="eastAsia"/>
          <w:szCs w:val="21"/>
        </w:rPr>
        <w:t>则可以提供本地存储，跨平台等特性。接口交互方式则使用</w:t>
      </w:r>
      <w:r>
        <w:rPr>
          <w:rFonts w:ascii="微软雅黑" w:eastAsia="微软雅黑" w:hAnsi="微软雅黑" w:hint="eastAsia"/>
          <w:szCs w:val="21"/>
        </w:rPr>
        <w:t>Restful</w:t>
      </w:r>
      <w:r>
        <w:rPr>
          <w:rFonts w:ascii="微软雅黑" w:eastAsia="微软雅黑" w:hAnsi="微软雅黑" w:hint="eastAsia"/>
          <w:szCs w:val="21"/>
        </w:rPr>
        <w:t>风格的</w:t>
      </w:r>
      <w:proofErr w:type="spellStart"/>
      <w:r>
        <w:rPr>
          <w:rFonts w:ascii="微软雅黑" w:eastAsia="微软雅黑" w:hAnsi="微软雅黑" w:hint="eastAsia"/>
          <w:szCs w:val="21"/>
        </w:rPr>
        <w:t>api</w:t>
      </w:r>
      <w:proofErr w:type="spellEnd"/>
      <w:r>
        <w:rPr>
          <w:rFonts w:ascii="微软雅黑" w:eastAsia="微软雅黑" w:hAnsi="微软雅黑" w:hint="eastAsia"/>
          <w:szCs w:val="21"/>
        </w:rPr>
        <w:t>接口。发布的每个请求接口都使用</w:t>
      </w:r>
      <w:r>
        <w:rPr>
          <w:rFonts w:ascii="微软雅黑" w:eastAsia="微软雅黑" w:hAnsi="微软雅黑" w:hint="eastAsia"/>
          <w:szCs w:val="21"/>
        </w:rPr>
        <w:t>RSA</w:t>
      </w:r>
      <w:r>
        <w:rPr>
          <w:rFonts w:ascii="微软雅黑" w:eastAsia="微软雅黑" w:hAnsi="微软雅黑" w:hint="eastAsia"/>
          <w:szCs w:val="21"/>
        </w:rPr>
        <w:t>机密进行加密实现防信息泄露，防篡改，防重放等安</w:t>
      </w:r>
      <w:r>
        <w:rPr>
          <w:rFonts w:ascii="微软雅黑" w:eastAsia="微软雅黑" w:hAnsi="微软雅黑" w:hint="eastAsia"/>
          <w:szCs w:val="21"/>
        </w:rPr>
        <w:lastRenderedPageBreak/>
        <w:t>全机制，确保系统的安全性。</w:t>
      </w:r>
    </w:p>
    <w:p w:rsidR="00790675" w:rsidRDefault="00623255">
      <w:pPr>
        <w:pStyle w:val="3"/>
        <w:numPr>
          <w:ilvl w:val="0"/>
          <w:numId w:val="28"/>
        </w:numPr>
        <w:rPr>
          <w:rFonts w:ascii="微软雅黑" w:eastAsia="微软雅黑" w:hAnsi="微软雅黑" w:cs="楷体"/>
          <w:sz w:val="21"/>
          <w:szCs w:val="21"/>
        </w:rPr>
      </w:pPr>
      <w:bookmarkStart w:id="176" w:name="_Toc100082222"/>
      <w:r>
        <w:rPr>
          <w:rFonts w:ascii="微软雅黑" w:eastAsia="微软雅黑" w:hAnsi="微软雅黑" w:cs="楷体" w:hint="eastAsia"/>
          <w:sz w:val="21"/>
          <w:szCs w:val="21"/>
        </w:rPr>
        <w:t>控制层</w:t>
      </w:r>
      <w:bookmarkEnd w:id="176"/>
    </w:p>
    <w:p w:rsidR="00790675" w:rsidRDefault="00623255">
      <w:pPr>
        <w:rPr>
          <w:rFonts w:ascii="微软雅黑" w:eastAsia="微软雅黑" w:hAnsi="微软雅黑"/>
          <w:szCs w:val="21"/>
        </w:rPr>
      </w:pPr>
      <w:r>
        <w:rPr>
          <w:rFonts w:ascii="微软雅黑" w:eastAsia="微软雅黑" w:hAnsi="微软雅黑" w:hint="eastAsia"/>
          <w:szCs w:val="21"/>
        </w:rPr>
        <w:t>Spring boot</w:t>
      </w:r>
      <w:r>
        <w:rPr>
          <w:rFonts w:ascii="微软雅黑" w:eastAsia="微软雅黑" w:hAnsi="微软雅黑" w:hint="eastAsia"/>
          <w:szCs w:val="21"/>
        </w:rPr>
        <w:t>作为控制层，可以</w:t>
      </w:r>
      <w:proofErr w:type="gramStart"/>
      <w:r>
        <w:rPr>
          <w:rFonts w:ascii="微软雅黑" w:eastAsia="微软雅黑" w:hAnsi="微软雅黑" w:hint="eastAsia"/>
          <w:szCs w:val="21"/>
        </w:rPr>
        <w:t>非常</w:t>
      </w:r>
      <w:proofErr w:type="gramEnd"/>
      <w:r>
        <w:rPr>
          <w:rFonts w:ascii="微软雅黑" w:eastAsia="微软雅黑" w:hAnsi="微软雅黑" w:hint="eastAsia"/>
          <w:szCs w:val="21"/>
        </w:rPr>
        <w:t>快速方便地输出</w:t>
      </w:r>
      <w:r>
        <w:rPr>
          <w:rFonts w:ascii="微软雅黑" w:eastAsia="微软雅黑" w:hAnsi="微软雅黑" w:hint="eastAsia"/>
          <w:szCs w:val="21"/>
        </w:rPr>
        <w:t>Restful</w:t>
      </w:r>
      <w:r>
        <w:rPr>
          <w:rFonts w:ascii="微软雅黑" w:eastAsia="微软雅黑" w:hAnsi="微软雅黑" w:hint="eastAsia"/>
          <w:szCs w:val="21"/>
        </w:rPr>
        <w:t>接口。且可以很好地快速与</w:t>
      </w:r>
      <w:r>
        <w:rPr>
          <w:rFonts w:ascii="微软雅黑" w:eastAsia="微软雅黑" w:hAnsi="微软雅黑" w:hint="eastAsia"/>
          <w:szCs w:val="21"/>
        </w:rPr>
        <w:t>spring</w:t>
      </w:r>
      <w:r>
        <w:rPr>
          <w:rFonts w:ascii="微软雅黑" w:eastAsia="微软雅黑" w:hAnsi="微软雅黑" w:hint="eastAsia"/>
          <w:szCs w:val="21"/>
        </w:rPr>
        <w:t>的其他生态组件进行集成。</w:t>
      </w:r>
    </w:p>
    <w:p w:rsidR="00790675" w:rsidRDefault="00623255">
      <w:pPr>
        <w:pStyle w:val="3"/>
        <w:numPr>
          <w:ilvl w:val="0"/>
          <w:numId w:val="28"/>
        </w:numPr>
        <w:rPr>
          <w:rFonts w:ascii="微软雅黑" w:eastAsia="微软雅黑" w:hAnsi="微软雅黑" w:cs="楷体"/>
          <w:sz w:val="21"/>
          <w:szCs w:val="21"/>
        </w:rPr>
      </w:pPr>
      <w:bookmarkStart w:id="177" w:name="_Toc100082223"/>
      <w:r>
        <w:rPr>
          <w:rFonts w:ascii="微软雅黑" w:eastAsia="微软雅黑" w:hAnsi="微软雅黑" w:cs="楷体" w:hint="eastAsia"/>
          <w:sz w:val="21"/>
          <w:szCs w:val="21"/>
        </w:rPr>
        <w:t>业务逻辑层</w:t>
      </w:r>
      <w:bookmarkEnd w:id="177"/>
    </w:p>
    <w:p w:rsidR="00790675" w:rsidRDefault="00623255">
      <w:pPr>
        <w:rPr>
          <w:rFonts w:ascii="微软雅黑" w:eastAsia="微软雅黑" w:hAnsi="微软雅黑"/>
          <w:szCs w:val="21"/>
        </w:rPr>
      </w:pPr>
      <w:r>
        <w:rPr>
          <w:rFonts w:ascii="微软雅黑" w:eastAsia="微软雅黑" w:hAnsi="微软雅黑" w:hint="eastAsia"/>
          <w:szCs w:val="21"/>
        </w:rPr>
        <w:t>业务逻辑层与控制层使用接口进行隔离，负责调用</w:t>
      </w:r>
      <w:r>
        <w:rPr>
          <w:rFonts w:ascii="微软雅黑" w:eastAsia="微软雅黑" w:hAnsi="微软雅黑" w:hint="eastAsia"/>
          <w:szCs w:val="21"/>
        </w:rPr>
        <w:t>Dao</w:t>
      </w:r>
      <w:r>
        <w:rPr>
          <w:rFonts w:ascii="微软雅黑" w:eastAsia="微软雅黑" w:hAnsi="微软雅黑" w:hint="eastAsia"/>
          <w:szCs w:val="21"/>
        </w:rPr>
        <w:t>（数据库访问层）的接口，进行业务逻辑的数据计算与数据库的存储，读取操作。</w:t>
      </w:r>
    </w:p>
    <w:p w:rsidR="00790675" w:rsidRDefault="00623255">
      <w:pPr>
        <w:pStyle w:val="3"/>
        <w:numPr>
          <w:ilvl w:val="0"/>
          <w:numId w:val="28"/>
        </w:numPr>
        <w:rPr>
          <w:rFonts w:ascii="微软雅黑" w:eastAsia="微软雅黑" w:hAnsi="微软雅黑" w:cs="楷体"/>
          <w:sz w:val="21"/>
          <w:szCs w:val="21"/>
        </w:rPr>
      </w:pPr>
      <w:bookmarkStart w:id="178" w:name="_Toc100082224"/>
      <w:r>
        <w:rPr>
          <w:rFonts w:ascii="微软雅黑" w:eastAsia="微软雅黑" w:hAnsi="微软雅黑" w:cs="楷体" w:hint="eastAsia"/>
          <w:sz w:val="21"/>
          <w:szCs w:val="21"/>
        </w:rPr>
        <w:t>数据</w:t>
      </w:r>
      <w:r>
        <w:rPr>
          <w:rFonts w:ascii="微软雅黑" w:eastAsia="微软雅黑" w:hAnsi="微软雅黑" w:cs="楷体" w:hint="eastAsia"/>
          <w:sz w:val="21"/>
          <w:szCs w:val="21"/>
        </w:rPr>
        <w:t>访问层</w:t>
      </w:r>
      <w:bookmarkEnd w:id="178"/>
    </w:p>
    <w:p w:rsidR="00790675" w:rsidRDefault="00623255">
      <w:pPr>
        <w:rPr>
          <w:rFonts w:ascii="微软雅黑" w:eastAsia="微软雅黑" w:hAnsi="微软雅黑"/>
          <w:szCs w:val="21"/>
        </w:rPr>
      </w:pP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RPA</w:t>
      </w:r>
      <w:r>
        <w:rPr>
          <w:rFonts w:ascii="微软雅黑" w:eastAsia="微软雅黑" w:hAnsi="微软雅黑" w:hint="eastAsia"/>
          <w:szCs w:val="21"/>
        </w:rPr>
        <w:t>服务端缓存层，采用</w:t>
      </w:r>
      <w:proofErr w:type="spellStart"/>
      <w:r>
        <w:rPr>
          <w:rFonts w:ascii="微软雅黑" w:eastAsia="微软雅黑" w:hAnsi="微软雅黑" w:hint="eastAsia"/>
          <w:szCs w:val="21"/>
        </w:rPr>
        <w:t>Ehcache</w:t>
      </w:r>
      <w:proofErr w:type="spellEnd"/>
      <w:proofErr w:type="gramStart"/>
      <w:r>
        <w:rPr>
          <w:rFonts w:ascii="微软雅黑" w:eastAsia="微软雅黑" w:hAnsi="微软雅黑" w:hint="eastAsia"/>
          <w:szCs w:val="21"/>
        </w:rPr>
        <w:t>来作</w:t>
      </w:r>
      <w:proofErr w:type="gramEnd"/>
      <w:r>
        <w:rPr>
          <w:rFonts w:ascii="微软雅黑" w:eastAsia="微软雅黑" w:hAnsi="微软雅黑" w:hint="eastAsia"/>
          <w:szCs w:val="21"/>
        </w:rPr>
        <w:t>为程序的缓存框架，负责对频繁调用的方法，接口，</w:t>
      </w:r>
      <w:r>
        <w:rPr>
          <w:rFonts w:ascii="微软雅黑" w:eastAsia="微软雅黑" w:hAnsi="微软雅黑" w:hint="eastAsia"/>
          <w:szCs w:val="21"/>
        </w:rPr>
        <w:t>H5</w:t>
      </w:r>
      <w:r>
        <w:rPr>
          <w:rFonts w:ascii="微软雅黑" w:eastAsia="微软雅黑" w:hAnsi="微软雅黑" w:hint="eastAsia"/>
          <w:szCs w:val="21"/>
        </w:rPr>
        <w:t>页面数据进行适当的缓存，以提供高效的数据访问和处理机制。数据访问使用</w:t>
      </w:r>
      <w:r>
        <w:rPr>
          <w:rFonts w:ascii="微软雅黑" w:eastAsia="微软雅黑" w:hAnsi="微软雅黑" w:hint="eastAsia"/>
          <w:szCs w:val="21"/>
        </w:rPr>
        <w:t xml:space="preserve">spring data </w:t>
      </w:r>
      <w:proofErr w:type="spellStart"/>
      <w:r>
        <w:rPr>
          <w:rFonts w:ascii="微软雅黑" w:eastAsia="微软雅黑" w:hAnsi="微软雅黑" w:hint="eastAsia"/>
          <w:szCs w:val="21"/>
        </w:rPr>
        <w:t>jpa</w:t>
      </w:r>
      <w:proofErr w:type="spellEnd"/>
      <w:r>
        <w:rPr>
          <w:rFonts w:ascii="微软雅黑" w:eastAsia="微软雅黑" w:hAnsi="微软雅黑" w:hint="eastAsia"/>
          <w:szCs w:val="21"/>
        </w:rPr>
        <w:t>框架，</w:t>
      </w:r>
      <w:r>
        <w:rPr>
          <w:rFonts w:ascii="微软雅黑" w:eastAsia="微软雅黑" w:hAnsi="微软雅黑" w:hint="eastAsia"/>
          <w:szCs w:val="21"/>
        </w:rPr>
        <w:t>spring data jap</w:t>
      </w:r>
      <w:r>
        <w:rPr>
          <w:rFonts w:ascii="微软雅黑" w:eastAsia="微软雅黑" w:hAnsi="微软雅黑" w:hint="eastAsia"/>
          <w:szCs w:val="21"/>
        </w:rPr>
        <w:t>简化了数据持久层的操作，同时兼容大部分的数据库语法，应用开发上无需关心数据库类型。除了数据存储与查询功能外，还需要拥有完善的性能信息监控，数据审计等功能，而</w:t>
      </w:r>
      <w:r>
        <w:rPr>
          <w:rFonts w:ascii="微软雅黑" w:eastAsia="微软雅黑" w:hAnsi="微软雅黑" w:hint="eastAsia"/>
          <w:szCs w:val="21"/>
        </w:rPr>
        <w:t>Druid</w:t>
      </w:r>
      <w:r>
        <w:rPr>
          <w:rFonts w:ascii="微软雅黑" w:eastAsia="微软雅黑" w:hAnsi="微软雅黑" w:hint="eastAsia"/>
          <w:szCs w:val="21"/>
        </w:rPr>
        <w:t>则在提供了高性能的数据库连接</w:t>
      </w:r>
      <w:proofErr w:type="gramStart"/>
      <w:r>
        <w:rPr>
          <w:rFonts w:ascii="微软雅黑" w:eastAsia="微软雅黑" w:hAnsi="微软雅黑" w:hint="eastAsia"/>
          <w:szCs w:val="21"/>
        </w:rPr>
        <w:t>池功能</w:t>
      </w:r>
      <w:proofErr w:type="gramEnd"/>
      <w:r>
        <w:rPr>
          <w:rFonts w:ascii="微软雅黑" w:eastAsia="微软雅黑" w:hAnsi="微软雅黑" w:hint="eastAsia"/>
          <w:szCs w:val="21"/>
        </w:rPr>
        <w:t>外，还提供了</w:t>
      </w:r>
      <w:proofErr w:type="spellStart"/>
      <w:r>
        <w:rPr>
          <w:rFonts w:ascii="微软雅黑" w:eastAsia="微软雅黑" w:hAnsi="微软雅黑" w:hint="eastAsia"/>
          <w:szCs w:val="21"/>
        </w:rPr>
        <w:t>sql</w:t>
      </w:r>
      <w:proofErr w:type="spellEnd"/>
      <w:r>
        <w:rPr>
          <w:rFonts w:ascii="微软雅黑" w:eastAsia="微软雅黑" w:hAnsi="微软雅黑" w:hint="eastAsia"/>
          <w:szCs w:val="21"/>
        </w:rPr>
        <w:t>的性能监控，</w:t>
      </w:r>
      <w:proofErr w:type="gramStart"/>
      <w:r>
        <w:rPr>
          <w:rFonts w:ascii="微软雅黑" w:eastAsia="微软雅黑" w:hAnsi="微软雅黑" w:hint="eastAsia"/>
          <w:szCs w:val="21"/>
        </w:rPr>
        <w:t>及很好</w:t>
      </w:r>
      <w:proofErr w:type="gramEnd"/>
      <w:r>
        <w:rPr>
          <w:rFonts w:ascii="微软雅黑" w:eastAsia="微软雅黑" w:hAnsi="微软雅黑" w:hint="eastAsia"/>
          <w:szCs w:val="21"/>
        </w:rPr>
        <w:t>的扩展接口。</w:t>
      </w:r>
    </w:p>
    <w:p w:rsidR="00790675" w:rsidRDefault="00623255">
      <w:pPr>
        <w:pStyle w:val="3"/>
        <w:numPr>
          <w:ilvl w:val="0"/>
          <w:numId w:val="28"/>
        </w:numPr>
        <w:rPr>
          <w:rFonts w:ascii="微软雅黑" w:eastAsia="微软雅黑" w:hAnsi="微软雅黑" w:cs="楷体"/>
          <w:sz w:val="21"/>
          <w:szCs w:val="21"/>
        </w:rPr>
      </w:pPr>
      <w:bookmarkStart w:id="179" w:name="_Toc100082225"/>
      <w:r>
        <w:rPr>
          <w:rFonts w:ascii="微软雅黑" w:eastAsia="微软雅黑" w:hAnsi="微软雅黑" w:cs="楷体" w:hint="eastAsia"/>
          <w:sz w:val="21"/>
          <w:szCs w:val="21"/>
        </w:rPr>
        <w:t>数据存储层</w:t>
      </w:r>
      <w:bookmarkEnd w:id="179"/>
    </w:p>
    <w:p w:rsidR="00790675" w:rsidRDefault="00623255">
      <w:pPr>
        <w:widowControl/>
        <w:jc w:val="left"/>
        <w:rPr>
          <w:rFonts w:ascii="微软雅黑" w:eastAsia="微软雅黑" w:hAnsi="微软雅黑"/>
          <w:b/>
          <w:bCs/>
          <w:kern w:val="44"/>
          <w:sz w:val="44"/>
          <w:szCs w:val="44"/>
        </w:rPr>
      </w:pPr>
      <w:r>
        <w:rPr>
          <w:rFonts w:ascii="微软雅黑" w:eastAsia="微软雅黑" w:hAnsi="微软雅黑" w:hint="eastAsia"/>
        </w:rPr>
        <w:t>通过可配置方式支持主流的数据库，</w:t>
      </w:r>
      <w:proofErr w:type="spellStart"/>
      <w:r>
        <w:rPr>
          <w:rFonts w:ascii="微软雅黑" w:eastAsia="微软雅黑" w:hAnsi="微软雅黑" w:hint="eastAsia"/>
        </w:rPr>
        <w:t>mysql</w:t>
      </w:r>
      <w:proofErr w:type="spellEnd"/>
      <w:r>
        <w:rPr>
          <w:rFonts w:ascii="微软雅黑" w:eastAsia="微软雅黑" w:hAnsi="微软雅黑" w:hint="eastAsia"/>
        </w:rPr>
        <w:t>、</w:t>
      </w:r>
      <w:proofErr w:type="spellStart"/>
      <w:r>
        <w:rPr>
          <w:rFonts w:ascii="微软雅黑" w:eastAsia="微软雅黑" w:hAnsi="微软雅黑" w:hint="eastAsia"/>
        </w:rPr>
        <w:t>sqlserver</w:t>
      </w:r>
      <w:proofErr w:type="spellEnd"/>
      <w:r>
        <w:rPr>
          <w:rFonts w:ascii="微软雅黑" w:eastAsia="微软雅黑" w:hAnsi="微软雅黑" w:hint="eastAsia"/>
        </w:rPr>
        <w:t>、</w:t>
      </w:r>
      <w:r>
        <w:rPr>
          <w:rFonts w:ascii="微软雅黑" w:eastAsia="微软雅黑" w:hAnsi="微软雅黑" w:hint="eastAsia"/>
        </w:rPr>
        <w:t>oracle</w:t>
      </w:r>
      <w:r>
        <w:rPr>
          <w:rFonts w:ascii="微软雅黑" w:eastAsia="微软雅黑" w:hAnsi="微软雅黑" w:hint="eastAsia"/>
        </w:rPr>
        <w:t>、以及国产数据库。</w:t>
      </w:r>
      <w:r>
        <w:rPr>
          <w:rFonts w:ascii="微软雅黑" w:eastAsia="微软雅黑" w:hAnsi="微软雅黑"/>
        </w:rPr>
        <w:br w:type="page"/>
      </w:r>
    </w:p>
    <w:p w:rsidR="00790675" w:rsidRDefault="00623255">
      <w:pPr>
        <w:pStyle w:val="4"/>
        <w:numPr>
          <w:ilvl w:val="0"/>
          <w:numId w:val="9"/>
        </w:numPr>
        <w:tabs>
          <w:tab w:val="left" w:pos="420"/>
        </w:tabs>
        <w:spacing w:line="576" w:lineRule="auto"/>
        <w:rPr>
          <w:rFonts w:ascii="微软雅黑" w:eastAsia="微软雅黑" w:hAnsi="微软雅黑"/>
        </w:rPr>
      </w:pPr>
      <w:bookmarkStart w:id="180" w:name="_Toc100082226"/>
      <w:r>
        <w:rPr>
          <w:rFonts w:ascii="微软雅黑" w:eastAsia="微软雅黑" w:hAnsi="微软雅黑" w:hint="eastAsia"/>
        </w:rPr>
        <w:lastRenderedPageBreak/>
        <w:t>技术特点</w:t>
      </w:r>
      <w:bookmarkEnd w:id="180"/>
    </w:p>
    <w:p w:rsidR="00790675" w:rsidRDefault="00623255">
      <w:pPr>
        <w:pStyle w:val="20"/>
        <w:numPr>
          <w:ilvl w:val="0"/>
          <w:numId w:val="29"/>
        </w:numPr>
        <w:spacing w:line="415" w:lineRule="auto"/>
        <w:rPr>
          <w:rFonts w:ascii="微软雅黑" w:eastAsia="微软雅黑" w:hAnsi="微软雅黑"/>
        </w:rPr>
      </w:pPr>
      <w:bookmarkStart w:id="181" w:name="_Toc100082227"/>
      <w:r>
        <w:rPr>
          <w:rFonts w:ascii="微软雅黑" w:eastAsia="微软雅黑" w:hAnsi="微软雅黑" w:hint="eastAsia"/>
        </w:rPr>
        <w:t>智能化</w:t>
      </w:r>
      <w:bookmarkEnd w:id="181"/>
    </w:p>
    <w:p w:rsidR="00790675" w:rsidRDefault="00623255">
      <w:pPr>
        <w:widowControl/>
        <w:jc w:val="left"/>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为了适应机器人数据处理过程中的智能运算，平台采用自然语言处理（</w:t>
      </w:r>
      <w:r>
        <w:rPr>
          <w:rFonts w:ascii="微软雅黑" w:eastAsia="微软雅黑" w:hAnsi="微软雅黑" w:cs="Times New Roman"/>
          <w:color w:val="000000"/>
          <w:szCs w:val="21"/>
        </w:rPr>
        <w:t>NLP</w:t>
      </w:r>
      <w:r>
        <w:rPr>
          <w:rFonts w:ascii="微软雅黑" w:eastAsia="微软雅黑" w:hAnsi="微软雅黑" w:cs="Times New Roman"/>
          <w:color w:val="000000"/>
          <w:szCs w:val="21"/>
        </w:rPr>
        <w:t>）</w:t>
      </w:r>
      <w:r>
        <w:rPr>
          <w:rFonts w:ascii="微软雅黑" w:eastAsia="微软雅黑" w:hAnsi="微软雅黑" w:cs="Times New Roman" w:hint="eastAsia"/>
          <w:color w:val="000000"/>
          <w:szCs w:val="21"/>
        </w:rPr>
        <w:t>技术能够识别提取文档中的关键信息词或对内容数据智能分析关键要素提供决策判断依据。</w:t>
      </w:r>
      <w:r>
        <w:rPr>
          <w:rFonts w:ascii="微软雅黑" w:eastAsia="微软雅黑" w:hAnsi="微软雅黑" w:cs="Times New Roman" w:hint="eastAsia"/>
          <w:color w:val="000000"/>
          <w:szCs w:val="21"/>
        </w:rPr>
        <w:t xml:space="preserve"> </w:t>
      </w:r>
    </w:p>
    <w:p w:rsidR="00790675" w:rsidRDefault="00623255">
      <w:pPr>
        <w:pStyle w:val="20"/>
        <w:numPr>
          <w:ilvl w:val="0"/>
          <w:numId w:val="29"/>
        </w:numPr>
        <w:spacing w:line="415" w:lineRule="auto"/>
        <w:rPr>
          <w:rFonts w:ascii="微软雅黑" w:eastAsia="微软雅黑" w:hAnsi="微软雅黑"/>
        </w:rPr>
      </w:pPr>
      <w:bookmarkStart w:id="182" w:name="_Toc100082228"/>
      <w:r>
        <w:rPr>
          <w:rFonts w:ascii="微软雅黑" w:eastAsia="微软雅黑" w:hAnsi="微软雅黑" w:hint="eastAsia"/>
        </w:rPr>
        <w:t>可视化</w:t>
      </w:r>
      <w:bookmarkEnd w:id="182"/>
    </w:p>
    <w:p w:rsidR="00790675" w:rsidRDefault="00623255">
      <w:pPr>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采用拖拽式的可视化的指令设计器，能够</w:t>
      </w:r>
      <w:r>
        <w:rPr>
          <w:rFonts w:ascii="微软雅黑" w:eastAsia="微软雅黑" w:hAnsi="微软雅黑" w:cs="Times New Roman"/>
          <w:color w:val="000000"/>
          <w:szCs w:val="21"/>
        </w:rPr>
        <w:t>便捷快速的完成</w:t>
      </w:r>
      <w:r>
        <w:rPr>
          <w:rFonts w:ascii="微软雅黑" w:eastAsia="微软雅黑" w:hAnsi="微软雅黑" w:cs="Times New Roman" w:hint="eastAsia"/>
          <w:color w:val="000000"/>
          <w:szCs w:val="21"/>
        </w:rPr>
        <w:t>机器人</w:t>
      </w:r>
      <w:r>
        <w:rPr>
          <w:rFonts w:ascii="微软雅黑" w:eastAsia="微软雅黑" w:hAnsi="微软雅黑" w:cs="Times New Roman"/>
          <w:color w:val="000000"/>
          <w:szCs w:val="21"/>
        </w:rPr>
        <w:t>自动化流程</w:t>
      </w:r>
      <w:r>
        <w:rPr>
          <w:rFonts w:ascii="微软雅黑" w:eastAsia="微软雅黑" w:hAnsi="微软雅黑" w:cs="Times New Roman" w:hint="eastAsia"/>
          <w:color w:val="000000"/>
          <w:szCs w:val="21"/>
        </w:rPr>
        <w:t>操作步骤的录制搭建。搭建过程中对于网页、软件操作对象的捕捉，平台实现了智能化的识别及多方案推荐算法。</w:t>
      </w:r>
    </w:p>
    <w:p w:rsidR="00790675" w:rsidRDefault="00623255">
      <w:pPr>
        <w:pStyle w:val="20"/>
        <w:numPr>
          <w:ilvl w:val="0"/>
          <w:numId w:val="29"/>
        </w:numPr>
        <w:spacing w:line="415" w:lineRule="auto"/>
        <w:rPr>
          <w:rFonts w:ascii="微软雅黑" w:eastAsia="微软雅黑" w:hAnsi="微软雅黑"/>
        </w:rPr>
      </w:pPr>
      <w:bookmarkStart w:id="183" w:name="_Toc100082229"/>
      <w:r>
        <w:rPr>
          <w:rFonts w:ascii="微软雅黑" w:eastAsia="微软雅黑" w:hAnsi="微软雅黑" w:hint="eastAsia"/>
        </w:rPr>
        <w:t>拟人化</w:t>
      </w:r>
      <w:bookmarkEnd w:id="183"/>
    </w:p>
    <w:p w:rsidR="00790675" w:rsidRDefault="00623255">
      <w:pPr>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机器人采用</w:t>
      </w:r>
      <w:r>
        <w:rPr>
          <w:rFonts w:ascii="微软雅黑" w:eastAsia="微软雅黑" w:hAnsi="微软雅黑" w:cs="Times New Roman"/>
          <w:color w:val="000000"/>
          <w:szCs w:val="21"/>
        </w:rPr>
        <w:t>拟人化的调度执行机制</w:t>
      </w:r>
      <w:r>
        <w:rPr>
          <w:rFonts w:ascii="微软雅黑" w:eastAsia="微软雅黑" w:hAnsi="微软雅黑" w:cs="Times New Roman" w:hint="eastAsia"/>
          <w:color w:val="000000"/>
          <w:szCs w:val="21"/>
        </w:rPr>
        <w:t>，以</w:t>
      </w:r>
      <w:r>
        <w:rPr>
          <w:rFonts w:ascii="微软雅黑" w:eastAsia="微软雅黑" w:hAnsi="微软雅黑" w:cs="Times New Roman"/>
          <w:color w:val="000000"/>
          <w:szCs w:val="21"/>
        </w:rPr>
        <w:t>模拟人</w:t>
      </w:r>
      <w:r>
        <w:rPr>
          <w:rFonts w:ascii="微软雅黑" w:eastAsia="微软雅黑" w:hAnsi="微软雅黑" w:cs="Times New Roman" w:hint="eastAsia"/>
          <w:color w:val="000000"/>
          <w:szCs w:val="21"/>
        </w:rPr>
        <w:t>操作的方式</w:t>
      </w:r>
      <w:r>
        <w:rPr>
          <w:rFonts w:ascii="微软雅黑" w:eastAsia="微软雅黑" w:hAnsi="微软雅黑" w:cs="Times New Roman"/>
          <w:color w:val="000000"/>
          <w:szCs w:val="21"/>
        </w:rPr>
        <w:t>自动完成</w:t>
      </w:r>
      <w:r>
        <w:rPr>
          <w:rFonts w:ascii="微软雅黑" w:eastAsia="微软雅黑" w:hAnsi="微软雅黑" w:cs="Times New Roman" w:hint="eastAsia"/>
          <w:color w:val="000000"/>
          <w:szCs w:val="21"/>
        </w:rPr>
        <w:t>比如</w:t>
      </w:r>
      <w:r>
        <w:rPr>
          <w:rFonts w:ascii="微软雅黑" w:eastAsia="微软雅黑" w:hAnsi="微软雅黑" w:cs="Times New Roman"/>
          <w:color w:val="000000"/>
          <w:szCs w:val="21"/>
        </w:rPr>
        <w:t>访问目标网站、</w:t>
      </w:r>
      <w:r>
        <w:rPr>
          <w:rFonts w:ascii="微软雅黑" w:eastAsia="微软雅黑" w:hAnsi="微软雅黑" w:cs="Times New Roman" w:hint="eastAsia"/>
          <w:color w:val="000000"/>
          <w:szCs w:val="21"/>
        </w:rPr>
        <w:t>填写输入内容、点击提交按钮等操作动作。不会造成对目标网站、系统带来额外的访问请求压力。</w:t>
      </w:r>
    </w:p>
    <w:p w:rsidR="00790675" w:rsidRDefault="00623255">
      <w:pPr>
        <w:pStyle w:val="20"/>
        <w:numPr>
          <w:ilvl w:val="0"/>
          <w:numId w:val="29"/>
        </w:numPr>
        <w:spacing w:line="415" w:lineRule="auto"/>
        <w:rPr>
          <w:rFonts w:ascii="微软雅黑" w:eastAsia="微软雅黑" w:hAnsi="微软雅黑"/>
        </w:rPr>
      </w:pPr>
      <w:bookmarkStart w:id="184" w:name="_Toc100082230"/>
      <w:r>
        <w:rPr>
          <w:rFonts w:ascii="微软雅黑" w:eastAsia="微软雅黑" w:hAnsi="微软雅黑" w:hint="eastAsia"/>
        </w:rPr>
        <w:t>扩展性</w:t>
      </w:r>
      <w:bookmarkEnd w:id="184"/>
    </w:p>
    <w:p w:rsidR="00790675" w:rsidRDefault="00623255">
      <w:pPr>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平台实现对网页、软件的自动化操作主要在于操作指令，为了能够适应，指令具备高度可扩展性，可根据需求增加扩展指令。</w:t>
      </w:r>
    </w:p>
    <w:p w:rsidR="00790675" w:rsidRDefault="00623255">
      <w:pPr>
        <w:pStyle w:val="20"/>
        <w:numPr>
          <w:ilvl w:val="0"/>
          <w:numId w:val="29"/>
        </w:numPr>
        <w:spacing w:line="415" w:lineRule="auto"/>
        <w:rPr>
          <w:rFonts w:ascii="微软雅黑" w:eastAsia="微软雅黑" w:hAnsi="微软雅黑"/>
        </w:rPr>
      </w:pPr>
      <w:bookmarkStart w:id="185" w:name="_Toc100082231"/>
      <w:r>
        <w:rPr>
          <w:rFonts w:ascii="微软雅黑" w:eastAsia="微软雅黑" w:hAnsi="微软雅黑" w:hint="eastAsia"/>
        </w:rPr>
        <w:t>深度采集</w:t>
      </w:r>
      <w:bookmarkEnd w:id="185"/>
    </w:p>
    <w:p w:rsidR="00790675" w:rsidRDefault="00623255">
      <w:pPr>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可全网采集、邮件服务器、数据库等多种采集形式。</w:t>
      </w:r>
    </w:p>
    <w:p w:rsidR="00790675" w:rsidRDefault="00623255">
      <w:pPr>
        <w:pStyle w:val="20"/>
        <w:numPr>
          <w:ilvl w:val="0"/>
          <w:numId w:val="29"/>
        </w:numPr>
        <w:spacing w:line="415" w:lineRule="auto"/>
        <w:rPr>
          <w:rFonts w:ascii="微软雅黑" w:eastAsia="微软雅黑" w:hAnsi="微软雅黑"/>
        </w:rPr>
      </w:pPr>
      <w:bookmarkStart w:id="186" w:name="_Toc100082232"/>
      <w:r>
        <w:rPr>
          <w:rFonts w:ascii="微软雅黑" w:eastAsia="微软雅黑" w:hAnsi="微软雅黑" w:hint="eastAsia"/>
        </w:rPr>
        <w:lastRenderedPageBreak/>
        <w:t>无人值守</w:t>
      </w:r>
      <w:bookmarkEnd w:id="186"/>
    </w:p>
    <w:p w:rsidR="00790675" w:rsidRDefault="00623255">
      <w:pPr>
        <w:rPr>
          <w:rFonts w:ascii="微软雅黑" w:eastAsia="微软雅黑" w:hAnsi="微软雅黑" w:cs="Times New Roman"/>
          <w:color w:val="000000"/>
          <w:szCs w:val="21"/>
        </w:rPr>
      </w:pPr>
      <w:r>
        <w:rPr>
          <w:rFonts w:ascii="微软雅黑" w:eastAsia="微软雅黑" w:hAnsi="微软雅黑" w:cs="Times New Roman"/>
          <w:color w:val="000000"/>
          <w:szCs w:val="21"/>
        </w:rPr>
        <w:t>7*24</w:t>
      </w:r>
      <w:r>
        <w:rPr>
          <w:rFonts w:ascii="微软雅黑" w:eastAsia="微软雅黑" w:hAnsi="微软雅黑" w:cs="Times New Roman"/>
          <w:color w:val="000000"/>
          <w:szCs w:val="21"/>
        </w:rPr>
        <w:t>小时不间断</w:t>
      </w:r>
      <w:r>
        <w:rPr>
          <w:rFonts w:ascii="微软雅黑" w:eastAsia="微软雅黑" w:hAnsi="微软雅黑" w:cs="Times New Roman" w:hint="eastAsia"/>
          <w:color w:val="000000"/>
          <w:szCs w:val="21"/>
        </w:rPr>
        <w:t>按规则执行</w:t>
      </w:r>
      <w:r>
        <w:rPr>
          <w:rFonts w:ascii="微软雅黑" w:eastAsia="微软雅黑" w:hAnsi="微软雅黑" w:cs="Times New Roman"/>
          <w:color w:val="000000"/>
          <w:szCs w:val="21"/>
        </w:rPr>
        <w:t>采集</w:t>
      </w:r>
      <w:r>
        <w:rPr>
          <w:rFonts w:ascii="微软雅黑" w:eastAsia="微软雅黑" w:hAnsi="微软雅黑" w:cs="Times New Roman" w:hint="eastAsia"/>
          <w:color w:val="000000"/>
          <w:szCs w:val="21"/>
        </w:rPr>
        <w:t>、填写上报等自动化任务。</w:t>
      </w:r>
    </w:p>
    <w:p w:rsidR="00790675" w:rsidRDefault="00623255">
      <w:pPr>
        <w:pStyle w:val="20"/>
        <w:numPr>
          <w:ilvl w:val="0"/>
          <w:numId w:val="29"/>
        </w:numPr>
        <w:spacing w:line="415" w:lineRule="auto"/>
        <w:rPr>
          <w:rFonts w:ascii="微软雅黑" w:eastAsia="微软雅黑" w:hAnsi="微软雅黑"/>
        </w:rPr>
      </w:pPr>
      <w:bookmarkStart w:id="187" w:name="_Toc100082233"/>
      <w:r>
        <w:rPr>
          <w:rFonts w:ascii="微软雅黑" w:eastAsia="微软雅黑" w:hAnsi="微软雅黑" w:hint="eastAsia"/>
        </w:rPr>
        <w:t>丰富的应用</w:t>
      </w:r>
      <w:bookmarkEnd w:id="187"/>
    </w:p>
    <w:p w:rsidR="00790675" w:rsidRDefault="00623255">
      <w:pPr>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近</w:t>
      </w:r>
      <w:r>
        <w:rPr>
          <w:rFonts w:ascii="微软雅黑" w:eastAsia="微软雅黑" w:hAnsi="微软雅黑" w:cs="Times New Roman"/>
          <w:color w:val="000000"/>
          <w:szCs w:val="21"/>
        </w:rPr>
        <w:t>20</w:t>
      </w:r>
      <w:r>
        <w:rPr>
          <w:rFonts w:ascii="微软雅黑" w:eastAsia="微软雅黑" w:hAnsi="微软雅黑" w:cs="Times New Roman"/>
          <w:color w:val="000000"/>
          <w:szCs w:val="21"/>
        </w:rPr>
        <w:t>余种</w:t>
      </w:r>
      <w:r>
        <w:rPr>
          <w:rFonts w:ascii="微软雅黑" w:eastAsia="微软雅黑" w:hAnsi="微软雅黑" w:cs="Times New Roman" w:hint="eastAsia"/>
          <w:color w:val="000000"/>
          <w:szCs w:val="21"/>
        </w:rPr>
        <w:t>专项</w:t>
      </w:r>
      <w:r>
        <w:rPr>
          <w:rFonts w:ascii="微软雅黑" w:eastAsia="微软雅黑" w:hAnsi="微软雅黑" w:cs="Times New Roman"/>
          <w:color w:val="000000"/>
          <w:szCs w:val="21"/>
        </w:rPr>
        <w:t>场景</w:t>
      </w:r>
      <w:r>
        <w:rPr>
          <w:rFonts w:ascii="微软雅黑" w:eastAsia="微软雅黑" w:hAnsi="微软雅黑" w:cs="Times New Roman" w:hint="eastAsia"/>
          <w:color w:val="000000"/>
          <w:szCs w:val="21"/>
        </w:rPr>
        <w:t>应用</w:t>
      </w:r>
      <w:r>
        <w:rPr>
          <w:rFonts w:ascii="微软雅黑" w:eastAsia="微软雅黑" w:hAnsi="微软雅黑" w:cs="Times New Roman"/>
          <w:color w:val="000000"/>
          <w:szCs w:val="21"/>
        </w:rPr>
        <w:t>，满足组织</w:t>
      </w:r>
      <w:r>
        <w:rPr>
          <w:rFonts w:ascii="微软雅黑" w:eastAsia="微软雅黑" w:hAnsi="微软雅黑" w:cs="Times New Roman" w:hint="eastAsia"/>
          <w:color w:val="000000"/>
          <w:szCs w:val="21"/>
        </w:rPr>
        <w:t>按需配置使用。</w:t>
      </w:r>
    </w:p>
    <w:p w:rsidR="00790675" w:rsidRDefault="00623255">
      <w:pPr>
        <w:pStyle w:val="20"/>
        <w:numPr>
          <w:ilvl w:val="0"/>
          <w:numId w:val="29"/>
        </w:numPr>
        <w:spacing w:line="415" w:lineRule="auto"/>
        <w:rPr>
          <w:rFonts w:ascii="微软雅黑" w:eastAsia="微软雅黑" w:hAnsi="微软雅黑"/>
        </w:rPr>
      </w:pPr>
      <w:bookmarkStart w:id="188" w:name="_Toc100082234"/>
      <w:r>
        <w:rPr>
          <w:rFonts w:ascii="微软雅黑" w:eastAsia="微软雅黑" w:hAnsi="微软雅黑" w:hint="eastAsia"/>
        </w:rPr>
        <w:t>方便集成</w:t>
      </w:r>
      <w:bookmarkEnd w:id="188"/>
    </w:p>
    <w:p w:rsidR="00790675" w:rsidRDefault="00623255">
      <w:pPr>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方便与</w:t>
      </w:r>
      <w:r>
        <w:rPr>
          <w:rFonts w:ascii="微软雅黑" w:eastAsia="微软雅黑" w:hAnsi="微软雅黑" w:cs="Times New Roman"/>
          <w:color w:val="000000"/>
          <w:szCs w:val="21"/>
        </w:rPr>
        <w:t>OA\ERP\CRM\HR</w:t>
      </w:r>
      <w:r>
        <w:rPr>
          <w:rFonts w:ascii="微软雅黑" w:eastAsia="微软雅黑" w:hAnsi="微软雅黑" w:cs="Times New Roman"/>
          <w:color w:val="000000"/>
          <w:szCs w:val="21"/>
        </w:rPr>
        <w:t>等第三方系统配置化</w:t>
      </w:r>
      <w:r>
        <w:rPr>
          <w:rFonts w:ascii="微软雅黑" w:eastAsia="微软雅黑" w:hAnsi="微软雅黑" w:cs="Times New Roman" w:hint="eastAsia"/>
          <w:color w:val="000000"/>
          <w:szCs w:val="21"/>
        </w:rPr>
        <w:t>、无侵入式</w:t>
      </w:r>
      <w:r>
        <w:rPr>
          <w:rFonts w:ascii="微软雅黑" w:eastAsia="微软雅黑" w:hAnsi="微软雅黑" w:cs="Times New Roman"/>
          <w:color w:val="000000"/>
          <w:szCs w:val="21"/>
        </w:rPr>
        <w:t>集成</w:t>
      </w:r>
      <w:r>
        <w:rPr>
          <w:rFonts w:ascii="微软雅黑" w:eastAsia="微软雅黑" w:hAnsi="微软雅黑" w:cs="Times New Roman" w:hint="eastAsia"/>
          <w:color w:val="000000"/>
          <w:szCs w:val="21"/>
        </w:rPr>
        <w:t>。</w:t>
      </w:r>
    </w:p>
    <w:p w:rsidR="00790675" w:rsidRDefault="00623255">
      <w:pPr>
        <w:pStyle w:val="20"/>
        <w:numPr>
          <w:ilvl w:val="0"/>
          <w:numId w:val="29"/>
        </w:numPr>
        <w:spacing w:line="415" w:lineRule="auto"/>
        <w:rPr>
          <w:rFonts w:ascii="微软雅黑" w:eastAsia="微软雅黑" w:hAnsi="微软雅黑"/>
        </w:rPr>
      </w:pPr>
      <w:bookmarkStart w:id="189" w:name="_Toc100082235"/>
      <w:r>
        <w:rPr>
          <w:rFonts w:ascii="微软雅黑" w:eastAsia="微软雅黑" w:hAnsi="微软雅黑" w:hint="eastAsia"/>
        </w:rPr>
        <w:t>个性推送</w:t>
      </w:r>
      <w:bookmarkEnd w:id="189"/>
    </w:p>
    <w:p w:rsidR="00790675" w:rsidRDefault="00623255">
      <w:pPr>
        <w:rPr>
          <w:rFonts w:ascii="微软雅黑" w:eastAsia="微软雅黑" w:hAnsi="微软雅黑" w:cs="Times New Roman"/>
          <w:color w:val="000000"/>
          <w:szCs w:val="21"/>
        </w:rPr>
      </w:pPr>
      <w:r>
        <w:rPr>
          <w:rFonts w:ascii="微软雅黑" w:eastAsia="微软雅黑" w:hAnsi="微软雅黑" w:cs="Times New Roman" w:hint="eastAsia"/>
          <w:color w:val="000000"/>
          <w:szCs w:val="21"/>
        </w:rPr>
        <w:t>可按照角色、部门、姓名等多种形式推送采集提醒信息。</w:t>
      </w:r>
    </w:p>
    <w:p w:rsidR="00790675" w:rsidRDefault="00623255">
      <w:pPr>
        <w:pStyle w:val="20"/>
        <w:numPr>
          <w:ilvl w:val="0"/>
          <w:numId w:val="29"/>
        </w:numPr>
        <w:spacing w:line="415" w:lineRule="auto"/>
        <w:rPr>
          <w:rFonts w:ascii="微软雅黑" w:eastAsia="微软雅黑" w:hAnsi="微软雅黑"/>
        </w:rPr>
      </w:pPr>
      <w:bookmarkStart w:id="190" w:name="_Toc100082236"/>
      <w:r>
        <w:rPr>
          <w:rFonts w:ascii="微软雅黑" w:eastAsia="微软雅黑" w:hAnsi="微软雅黑" w:hint="eastAsia"/>
        </w:rPr>
        <w:t>跨平台</w:t>
      </w:r>
      <w:bookmarkEnd w:id="190"/>
    </w:p>
    <w:p w:rsidR="00790675" w:rsidRDefault="00623255">
      <w:pPr>
        <w:pStyle w:val="aff0"/>
        <w:spacing w:before="0" w:beforeAutospacing="0" w:after="120" w:afterAutospacing="0" w:line="360" w:lineRule="auto"/>
        <w:textAlignment w:val="baseline"/>
        <w:rPr>
          <w:rFonts w:ascii="微软雅黑" w:eastAsia="微软雅黑" w:hAnsi="微软雅黑" w:cs="宋体"/>
          <w:color w:val="auto"/>
          <w:sz w:val="21"/>
          <w:szCs w:val="21"/>
          <w:lang w:eastAsia="zh-CN"/>
        </w:rPr>
      </w:pPr>
      <w:r>
        <w:rPr>
          <w:rFonts w:ascii="微软雅黑" w:eastAsia="微软雅黑" w:hAnsi="微软雅黑" w:hint="eastAsia"/>
          <w:kern w:val="2"/>
          <w:sz w:val="21"/>
          <w:szCs w:val="21"/>
          <w:lang w:eastAsia="zh-CN"/>
        </w:rPr>
        <w:t>本软件支持多种操作系统</w:t>
      </w:r>
      <w:proofErr w:type="gramStart"/>
      <w:r>
        <w:rPr>
          <w:rFonts w:ascii="微软雅黑" w:eastAsia="微软雅黑" w:hAnsi="微软雅黑" w:hint="eastAsia"/>
          <w:kern w:val="2"/>
          <w:sz w:val="21"/>
          <w:szCs w:val="21"/>
          <w:lang w:eastAsia="zh-CN"/>
        </w:rPr>
        <w:t>下部署</w:t>
      </w:r>
      <w:proofErr w:type="gramEnd"/>
      <w:r>
        <w:rPr>
          <w:rFonts w:ascii="微软雅黑" w:eastAsia="微软雅黑" w:hAnsi="微软雅黑" w:hint="eastAsia"/>
          <w:kern w:val="2"/>
          <w:sz w:val="21"/>
          <w:szCs w:val="21"/>
          <w:lang w:eastAsia="zh-CN"/>
        </w:rPr>
        <w:t>运行，支持</w:t>
      </w:r>
      <w:r>
        <w:rPr>
          <w:rFonts w:ascii="微软雅黑" w:eastAsia="微软雅黑" w:hAnsi="微软雅黑" w:hint="eastAsia"/>
          <w:kern w:val="2"/>
          <w:sz w:val="21"/>
          <w:szCs w:val="21"/>
          <w:lang w:eastAsia="zh-CN"/>
        </w:rPr>
        <w:t>Windows</w:t>
      </w:r>
      <w:r>
        <w:rPr>
          <w:rFonts w:ascii="微软雅黑" w:eastAsia="微软雅黑" w:hAnsi="微软雅黑" w:hint="eastAsia"/>
          <w:kern w:val="2"/>
          <w:sz w:val="21"/>
          <w:szCs w:val="21"/>
          <w:lang w:eastAsia="zh-CN"/>
        </w:rPr>
        <w:t>、国产操作系统、安卓等多种系统，具备环境兼容性强的特点。</w:t>
      </w:r>
    </w:p>
    <w:p w:rsidR="00790675" w:rsidRDefault="00623255">
      <w:pPr>
        <w:widowControl/>
        <w:jc w:val="left"/>
        <w:rPr>
          <w:rFonts w:ascii="微软雅黑" w:eastAsia="微软雅黑" w:hAnsi="微软雅黑" w:cs="Arial"/>
          <w:szCs w:val="21"/>
        </w:rPr>
      </w:pPr>
      <w:r>
        <w:rPr>
          <w:rFonts w:ascii="微软雅黑" w:eastAsia="微软雅黑" w:hAnsi="微软雅黑" w:cs="Arial"/>
          <w:szCs w:val="21"/>
        </w:rPr>
        <w:br w:type="page"/>
      </w:r>
    </w:p>
    <w:p w:rsidR="00790675" w:rsidRDefault="00623255">
      <w:pPr>
        <w:pStyle w:val="4"/>
        <w:numPr>
          <w:ilvl w:val="0"/>
          <w:numId w:val="9"/>
        </w:numPr>
        <w:tabs>
          <w:tab w:val="left" w:pos="420"/>
        </w:tabs>
        <w:spacing w:line="576" w:lineRule="auto"/>
        <w:rPr>
          <w:rFonts w:ascii="微软雅黑" w:eastAsia="微软雅黑" w:hAnsi="微软雅黑"/>
        </w:rPr>
      </w:pPr>
      <w:bookmarkStart w:id="191" w:name="_Toc100082237"/>
      <w:r>
        <w:rPr>
          <w:rFonts w:ascii="微软雅黑" w:eastAsia="微软雅黑" w:hAnsi="微软雅黑" w:hint="eastAsia"/>
        </w:rPr>
        <w:lastRenderedPageBreak/>
        <w:t>部署参数</w:t>
      </w:r>
      <w:bookmarkEnd w:id="191"/>
    </w:p>
    <w:p w:rsidR="00790675" w:rsidRDefault="00623255">
      <w:pPr>
        <w:pStyle w:val="20"/>
        <w:numPr>
          <w:ilvl w:val="0"/>
          <w:numId w:val="30"/>
        </w:numPr>
        <w:spacing w:line="415" w:lineRule="auto"/>
        <w:rPr>
          <w:rFonts w:ascii="微软雅黑" w:eastAsia="微软雅黑" w:hAnsi="微软雅黑"/>
        </w:rPr>
      </w:pPr>
      <w:bookmarkStart w:id="192" w:name="_Toc100082238"/>
      <w:r>
        <w:rPr>
          <w:rFonts w:ascii="微软雅黑" w:eastAsia="微软雅黑" w:hAnsi="微软雅黑" w:hint="eastAsia"/>
        </w:rPr>
        <w:t>服务端配置要求</w:t>
      </w:r>
      <w:bookmarkEnd w:id="192"/>
    </w:p>
    <w:p w:rsidR="00790675" w:rsidRDefault="00623255">
      <w:pPr>
        <w:widowControl/>
        <w:jc w:val="left"/>
        <w:rPr>
          <w:rFonts w:ascii="微软雅黑" w:eastAsia="微软雅黑" w:hAnsi="微软雅黑"/>
          <w:szCs w:val="21"/>
        </w:rPr>
      </w:pPr>
      <w:r>
        <w:rPr>
          <w:rFonts w:ascii="微软雅黑" w:eastAsia="微软雅黑" w:hAnsi="微软雅黑" w:cs="宋体" w:hint="eastAsia"/>
          <w:color w:val="000000"/>
          <w:kern w:val="0"/>
          <w:szCs w:val="21"/>
          <w:lang w:bidi="ar"/>
        </w:rPr>
        <w:t>千里</w:t>
      </w:r>
      <w:proofErr w:type="gramStart"/>
      <w:r>
        <w:rPr>
          <w:rFonts w:ascii="微软雅黑" w:eastAsia="微软雅黑" w:hAnsi="微软雅黑" w:cs="宋体" w:hint="eastAsia"/>
          <w:color w:val="000000"/>
          <w:kern w:val="0"/>
          <w:szCs w:val="21"/>
          <w:lang w:bidi="ar"/>
        </w:rPr>
        <w:t>聆</w:t>
      </w:r>
      <w:proofErr w:type="gramEnd"/>
      <w:r>
        <w:rPr>
          <w:rFonts w:ascii="微软雅黑" w:eastAsia="微软雅黑" w:hAnsi="微软雅黑" w:cs="宋体" w:hint="eastAsia"/>
          <w:color w:val="000000"/>
          <w:kern w:val="0"/>
          <w:szCs w:val="21"/>
          <w:lang w:bidi="ar"/>
        </w:rPr>
        <w:t>RPA</w:t>
      </w:r>
      <w:r>
        <w:rPr>
          <w:rFonts w:ascii="微软雅黑" w:eastAsia="微软雅黑" w:hAnsi="微软雅黑" w:cs="宋体" w:hint="eastAsia"/>
          <w:color w:val="000000"/>
          <w:kern w:val="0"/>
          <w:szCs w:val="21"/>
          <w:lang w:bidi="ar"/>
        </w:rPr>
        <w:t>服务器建议最低要求：</w:t>
      </w:r>
    </w:p>
    <w:tbl>
      <w:tblPr>
        <w:tblStyle w:val="aff5"/>
        <w:tblW w:w="0" w:type="auto"/>
        <w:tblLook w:val="04A0" w:firstRow="1" w:lastRow="0" w:firstColumn="1" w:lastColumn="0" w:noHBand="0" w:noVBand="1"/>
      </w:tblPr>
      <w:tblGrid>
        <w:gridCol w:w="949"/>
        <w:gridCol w:w="1286"/>
        <w:gridCol w:w="846"/>
        <w:gridCol w:w="5215"/>
      </w:tblGrid>
      <w:tr w:rsidR="00790675">
        <w:tc>
          <w:tcPr>
            <w:tcW w:w="973"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CPU</w:t>
            </w:r>
          </w:p>
        </w:tc>
        <w:tc>
          <w:tcPr>
            <w:tcW w:w="1339"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内存</w:t>
            </w:r>
          </w:p>
        </w:tc>
        <w:tc>
          <w:tcPr>
            <w:tcW w:w="854"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磁盘</w:t>
            </w:r>
          </w:p>
        </w:tc>
        <w:tc>
          <w:tcPr>
            <w:tcW w:w="5356"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操作系统</w:t>
            </w:r>
          </w:p>
        </w:tc>
      </w:tr>
      <w:tr w:rsidR="00790675">
        <w:tc>
          <w:tcPr>
            <w:tcW w:w="973" w:type="dxa"/>
          </w:tcPr>
          <w:p w:rsidR="00790675" w:rsidRDefault="00E16828">
            <w:pPr>
              <w:widowControl/>
              <w:jc w:val="center"/>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8</w:t>
            </w:r>
            <w:r w:rsidR="00623255">
              <w:rPr>
                <w:rFonts w:ascii="微软雅黑" w:eastAsia="微软雅黑" w:hAnsi="微软雅黑" w:cs="宋体" w:hint="eastAsia"/>
                <w:color w:val="000000"/>
                <w:kern w:val="0"/>
                <w:szCs w:val="21"/>
                <w:lang w:bidi="ar"/>
              </w:rPr>
              <w:t>核</w:t>
            </w:r>
          </w:p>
        </w:tc>
        <w:tc>
          <w:tcPr>
            <w:tcW w:w="1339" w:type="dxa"/>
          </w:tcPr>
          <w:p w:rsidR="00790675" w:rsidRDefault="00E16828">
            <w:pPr>
              <w:widowControl/>
              <w:jc w:val="center"/>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16</w:t>
            </w:r>
            <w:r w:rsidR="00623255">
              <w:rPr>
                <w:rFonts w:ascii="微软雅黑" w:eastAsia="微软雅黑" w:hAnsi="微软雅黑" w:cs="宋体" w:hint="eastAsia"/>
                <w:color w:val="000000"/>
                <w:kern w:val="0"/>
                <w:szCs w:val="21"/>
                <w:lang w:bidi="ar"/>
              </w:rPr>
              <w:t>G</w:t>
            </w:r>
          </w:p>
        </w:tc>
        <w:tc>
          <w:tcPr>
            <w:tcW w:w="854" w:type="dxa"/>
          </w:tcPr>
          <w:p w:rsidR="00790675" w:rsidRDefault="00F85221">
            <w:pPr>
              <w:widowControl/>
              <w:jc w:val="center"/>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3</w:t>
            </w:r>
            <w:bookmarkStart w:id="193" w:name="_GoBack"/>
            <w:bookmarkEnd w:id="193"/>
            <w:r w:rsidR="00623255">
              <w:rPr>
                <w:rFonts w:ascii="微软雅黑" w:eastAsia="微软雅黑" w:hAnsi="微软雅黑" w:cs="宋体" w:hint="eastAsia"/>
                <w:color w:val="000000"/>
                <w:kern w:val="0"/>
                <w:szCs w:val="21"/>
                <w:lang w:bidi="ar"/>
              </w:rPr>
              <w:t>00G</w:t>
            </w:r>
          </w:p>
        </w:tc>
        <w:tc>
          <w:tcPr>
            <w:tcW w:w="5356" w:type="dxa"/>
          </w:tcPr>
          <w:p w:rsidR="00790675" w:rsidRDefault="00623255">
            <w:pPr>
              <w:widowControl/>
              <w:jc w:val="left"/>
              <w:rPr>
                <w:rFonts w:ascii="微软雅黑" w:eastAsia="微软雅黑" w:hAnsi="微软雅黑"/>
                <w:szCs w:val="21"/>
              </w:rPr>
            </w:pPr>
            <w:r>
              <w:rPr>
                <w:rFonts w:ascii="微软雅黑" w:eastAsia="微软雅黑" w:hAnsi="微软雅黑" w:cs="宋体" w:hint="eastAsia"/>
                <w:color w:val="000000"/>
                <w:kern w:val="0"/>
                <w:szCs w:val="21"/>
                <w:lang w:bidi="ar"/>
              </w:rPr>
              <w:t>支持</w:t>
            </w:r>
            <w:r>
              <w:rPr>
                <w:rFonts w:ascii="微软雅黑" w:eastAsia="微软雅黑" w:hAnsi="微软雅黑" w:cs="宋体" w:hint="eastAsia"/>
                <w:color w:val="000000"/>
                <w:kern w:val="0"/>
                <w:szCs w:val="21"/>
                <w:lang w:bidi="ar"/>
              </w:rPr>
              <w:t xml:space="preserve"> Windows 2003/2008/2012/2016/7/8/10</w:t>
            </w:r>
            <w:r>
              <w:rPr>
                <w:rFonts w:ascii="微软雅黑" w:eastAsia="微软雅黑" w:hAnsi="微软雅黑" w:cs="宋体" w:hint="eastAsia"/>
                <w:color w:val="000000"/>
                <w:kern w:val="0"/>
                <w:szCs w:val="21"/>
                <w:lang w:bidi="ar"/>
              </w:rPr>
              <w:t>、</w:t>
            </w:r>
          </w:p>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 xml:space="preserve">Linux </w:t>
            </w:r>
            <w:r>
              <w:rPr>
                <w:rFonts w:ascii="微软雅黑" w:eastAsia="微软雅黑" w:hAnsi="微软雅黑" w:cs="宋体" w:hint="eastAsia"/>
                <w:color w:val="000000"/>
                <w:kern w:val="0"/>
                <w:szCs w:val="21"/>
                <w:lang w:bidi="ar"/>
              </w:rPr>
              <w:t>等主流操作系统</w:t>
            </w:r>
          </w:p>
        </w:tc>
      </w:tr>
    </w:tbl>
    <w:p w:rsidR="00790675" w:rsidRDefault="00790675">
      <w:pPr>
        <w:rPr>
          <w:rFonts w:ascii="微软雅黑" w:eastAsia="微软雅黑" w:hAnsi="微软雅黑"/>
        </w:rPr>
      </w:pPr>
    </w:p>
    <w:p w:rsidR="00790675" w:rsidRDefault="00623255">
      <w:pPr>
        <w:pStyle w:val="20"/>
        <w:numPr>
          <w:ilvl w:val="0"/>
          <w:numId w:val="30"/>
        </w:numPr>
        <w:spacing w:line="415" w:lineRule="auto"/>
        <w:rPr>
          <w:rFonts w:ascii="微软雅黑" w:eastAsia="微软雅黑" w:hAnsi="微软雅黑"/>
        </w:rPr>
      </w:pPr>
      <w:bookmarkStart w:id="194" w:name="_Toc100082239"/>
      <w:r>
        <w:rPr>
          <w:rFonts w:ascii="微软雅黑" w:eastAsia="微软雅黑" w:hAnsi="微软雅黑" w:hint="eastAsia"/>
        </w:rPr>
        <w:t>客户端配置要求</w:t>
      </w:r>
      <w:bookmarkEnd w:id="194"/>
    </w:p>
    <w:p w:rsidR="00790675" w:rsidRDefault="00623255">
      <w:pPr>
        <w:widowControl/>
        <w:jc w:val="left"/>
        <w:rPr>
          <w:rFonts w:ascii="微软雅黑" w:eastAsia="微软雅黑" w:hAnsi="微软雅黑"/>
          <w:szCs w:val="21"/>
        </w:rPr>
      </w:pPr>
      <w:r>
        <w:rPr>
          <w:rFonts w:ascii="微软雅黑" w:eastAsia="微软雅黑" w:hAnsi="微软雅黑" w:cs="宋体" w:hint="eastAsia"/>
          <w:color w:val="000000"/>
          <w:kern w:val="0"/>
          <w:szCs w:val="21"/>
          <w:lang w:bidi="ar"/>
        </w:rPr>
        <w:t>千里</w:t>
      </w:r>
      <w:proofErr w:type="gramStart"/>
      <w:r>
        <w:rPr>
          <w:rFonts w:ascii="微软雅黑" w:eastAsia="微软雅黑" w:hAnsi="微软雅黑" w:cs="宋体" w:hint="eastAsia"/>
          <w:color w:val="000000"/>
          <w:kern w:val="0"/>
          <w:szCs w:val="21"/>
          <w:lang w:bidi="ar"/>
        </w:rPr>
        <w:t>聆</w:t>
      </w:r>
      <w:proofErr w:type="gramEnd"/>
      <w:r>
        <w:rPr>
          <w:rFonts w:ascii="微软雅黑" w:eastAsia="微软雅黑" w:hAnsi="微软雅黑" w:cs="宋体" w:hint="eastAsia"/>
          <w:color w:val="000000"/>
          <w:kern w:val="0"/>
          <w:szCs w:val="21"/>
          <w:lang w:bidi="ar"/>
        </w:rPr>
        <w:t>RPA</w:t>
      </w:r>
      <w:r>
        <w:rPr>
          <w:rFonts w:ascii="微软雅黑" w:eastAsia="微软雅黑" w:hAnsi="微软雅黑" w:cs="宋体" w:hint="eastAsia"/>
          <w:color w:val="000000"/>
          <w:kern w:val="0"/>
          <w:szCs w:val="21"/>
          <w:lang w:bidi="ar"/>
        </w:rPr>
        <w:t>客户端建议最低要求：</w:t>
      </w:r>
    </w:p>
    <w:tbl>
      <w:tblPr>
        <w:tblStyle w:val="aff5"/>
        <w:tblW w:w="0" w:type="auto"/>
        <w:tblLook w:val="04A0" w:firstRow="1" w:lastRow="0" w:firstColumn="1" w:lastColumn="0" w:noHBand="0" w:noVBand="1"/>
      </w:tblPr>
      <w:tblGrid>
        <w:gridCol w:w="960"/>
        <w:gridCol w:w="1304"/>
        <w:gridCol w:w="849"/>
        <w:gridCol w:w="5183"/>
      </w:tblGrid>
      <w:tr w:rsidR="00790675">
        <w:tc>
          <w:tcPr>
            <w:tcW w:w="973"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CPU</w:t>
            </w:r>
          </w:p>
        </w:tc>
        <w:tc>
          <w:tcPr>
            <w:tcW w:w="1339"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内存</w:t>
            </w:r>
          </w:p>
        </w:tc>
        <w:tc>
          <w:tcPr>
            <w:tcW w:w="854"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磁盘</w:t>
            </w:r>
          </w:p>
        </w:tc>
        <w:tc>
          <w:tcPr>
            <w:tcW w:w="5356"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操作系统</w:t>
            </w:r>
          </w:p>
        </w:tc>
      </w:tr>
      <w:tr w:rsidR="00790675">
        <w:tc>
          <w:tcPr>
            <w:tcW w:w="973" w:type="dxa"/>
          </w:tcPr>
          <w:p w:rsidR="00790675" w:rsidRDefault="00623255">
            <w:pPr>
              <w:widowControl/>
              <w:jc w:val="center"/>
              <w:rPr>
                <w:rFonts w:ascii="微软雅黑" w:eastAsia="微软雅黑" w:hAnsi="微软雅黑" w:cs="宋体"/>
                <w:color w:val="000000"/>
                <w:kern w:val="0"/>
                <w:szCs w:val="21"/>
                <w:lang w:bidi="ar"/>
              </w:rPr>
            </w:pPr>
            <w:r>
              <w:rPr>
                <w:rFonts w:ascii="微软雅黑" w:eastAsia="微软雅黑" w:hAnsi="微软雅黑" w:cs="宋体"/>
                <w:color w:val="000000"/>
                <w:kern w:val="0"/>
                <w:szCs w:val="21"/>
                <w:lang w:bidi="ar"/>
              </w:rPr>
              <w:t>4</w:t>
            </w:r>
            <w:r>
              <w:rPr>
                <w:rFonts w:ascii="微软雅黑" w:eastAsia="微软雅黑" w:hAnsi="微软雅黑" w:cs="宋体" w:hint="eastAsia"/>
                <w:color w:val="000000"/>
                <w:kern w:val="0"/>
                <w:szCs w:val="21"/>
                <w:lang w:bidi="ar"/>
              </w:rPr>
              <w:t>核</w:t>
            </w:r>
          </w:p>
        </w:tc>
        <w:tc>
          <w:tcPr>
            <w:tcW w:w="1339" w:type="dxa"/>
          </w:tcPr>
          <w:p w:rsidR="00790675" w:rsidRDefault="00623255">
            <w:pPr>
              <w:widowControl/>
              <w:jc w:val="center"/>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8G</w:t>
            </w:r>
          </w:p>
        </w:tc>
        <w:tc>
          <w:tcPr>
            <w:tcW w:w="854" w:type="dxa"/>
          </w:tcPr>
          <w:p w:rsidR="00790675" w:rsidRDefault="00623255">
            <w:pPr>
              <w:widowControl/>
              <w:jc w:val="center"/>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200G</w:t>
            </w:r>
          </w:p>
        </w:tc>
        <w:tc>
          <w:tcPr>
            <w:tcW w:w="5356"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支持</w:t>
            </w:r>
            <w:r>
              <w:rPr>
                <w:rFonts w:ascii="微软雅黑" w:eastAsia="微软雅黑" w:hAnsi="微软雅黑" w:cs="宋体" w:hint="eastAsia"/>
                <w:color w:val="000000"/>
                <w:kern w:val="0"/>
                <w:szCs w:val="21"/>
                <w:lang w:bidi="ar"/>
              </w:rPr>
              <w:t xml:space="preserve"> </w:t>
            </w:r>
            <w:r>
              <w:rPr>
                <w:rFonts w:ascii="微软雅黑" w:eastAsia="微软雅黑" w:hAnsi="微软雅黑" w:cs="宋体" w:hint="eastAsia"/>
                <w:color w:val="000000"/>
                <w:kern w:val="0"/>
                <w:szCs w:val="21"/>
                <w:lang w:bidi="ar"/>
              </w:rPr>
              <w:t>Windows 7/8/10</w:t>
            </w:r>
          </w:p>
        </w:tc>
      </w:tr>
    </w:tbl>
    <w:p w:rsidR="00790675" w:rsidRDefault="00790675">
      <w:pPr>
        <w:rPr>
          <w:rFonts w:ascii="微软雅黑" w:eastAsia="微软雅黑" w:hAnsi="微软雅黑"/>
        </w:rPr>
      </w:pPr>
    </w:p>
    <w:p w:rsidR="00790675" w:rsidRDefault="00623255">
      <w:pPr>
        <w:pStyle w:val="20"/>
        <w:numPr>
          <w:ilvl w:val="0"/>
          <w:numId w:val="30"/>
        </w:numPr>
        <w:spacing w:line="415" w:lineRule="auto"/>
        <w:rPr>
          <w:rFonts w:ascii="微软雅黑" w:eastAsia="微软雅黑" w:hAnsi="微软雅黑"/>
        </w:rPr>
      </w:pPr>
      <w:bookmarkStart w:id="195" w:name="_Toc100082240"/>
      <w:r>
        <w:rPr>
          <w:rFonts w:ascii="微软雅黑" w:eastAsia="微软雅黑" w:hAnsi="微软雅黑" w:hint="eastAsia"/>
        </w:rPr>
        <w:t>移动端配置要求</w:t>
      </w:r>
      <w:bookmarkEnd w:id="195"/>
    </w:p>
    <w:p w:rsidR="00790675" w:rsidRDefault="00623255">
      <w:pPr>
        <w:widowControl/>
        <w:jc w:val="left"/>
        <w:rPr>
          <w:rFonts w:ascii="微软雅黑" w:eastAsia="微软雅黑" w:hAnsi="微软雅黑"/>
          <w:szCs w:val="21"/>
        </w:rPr>
      </w:pPr>
      <w:r>
        <w:rPr>
          <w:rFonts w:ascii="微软雅黑" w:eastAsia="微软雅黑" w:hAnsi="微软雅黑" w:cs="宋体" w:hint="eastAsia"/>
          <w:color w:val="000000"/>
          <w:kern w:val="0"/>
          <w:szCs w:val="21"/>
          <w:lang w:bidi="ar"/>
        </w:rPr>
        <w:t>千里</w:t>
      </w:r>
      <w:proofErr w:type="gramStart"/>
      <w:r>
        <w:rPr>
          <w:rFonts w:ascii="微软雅黑" w:eastAsia="微软雅黑" w:hAnsi="微软雅黑" w:cs="宋体" w:hint="eastAsia"/>
          <w:color w:val="000000"/>
          <w:kern w:val="0"/>
          <w:szCs w:val="21"/>
          <w:lang w:bidi="ar"/>
        </w:rPr>
        <w:t>聆</w:t>
      </w:r>
      <w:proofErr w:type="gramEnd"/>
      <w:r>
        <w:rPr>
          <w:rFonts w:ascii="微软雅黑" w:eastAsia="微软雅黑" w:hAnsi="微软雅黑" w:cs="宋体" w:hint="eastAsia"/>
          <w:color w:val="000000"/>
          <w:kern w:val="0"/>
          <w:szCs w:val="21"/>
          <w:lang w:bidi="ar"/>
        </w:rPr>
        <w:t>RPA</w:t>
      </w:r>
      <w:r>
        <w:rPr>
          <w:rFonts w:ascii="微软雅黑" w:eastAsia="微软雅黑" w:hAnsi="微软雅黑" w:cs="宋体" w:hint="eastAsia"/>
          <w:color w:val="000000"/>
          <w:kern w:val="0"/>
          <w:szCs w:val="21"/>
          <w:lang w:bidi="ar"/>
        </w:rPr>
        <w:t>安卓端建议最低要求：</w:t>
      </w:r>
    </w:p>
    <w:tbl>
      <w:tblPr>
        <w:tblStyle w:val="aff5"/>
        <w:tblW w:w="0" w:type="auto"/>
        <w:tblLook w:val="04A0" w:firstRow="1" w:lastRow="0" w:firstColumn="1" w:lastColumn="0" w:noHBand="0" w:noVBand="1"/>
      </w:tblPr>
      <w:tblGrid>
        <w:gridCol w:w="1555"/>
        <w:gridCol w:w="1559"/>
        <w:gridCol w:w="5103"/>
      </w:tblGrid>
      <w:tr w:rsidR="00790675">
        <w:tc>
          <w:tcPr>
            <w:tcW w:w="1555"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运行内存</w:t>
            </w:r>
          </w:p>
        </w:tc>
        <w:tc>
          <w:tcPr>
            <w:tcW w:w="1559"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机身内存</w:t>
            </w:r>
          </w:p>
        </w:tc>
        <w:tc>
          <w:tcPr>
            <w:tcW w:w="5103"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操作系统</w:t>
            </w:r>
          </w:p>
        </w:tc>
      </w:tr>
      <w:tr w:rsidR="00790675">
        <w:tc>
          <w:tcPr>
            <w:tcW w:w="1555" w:type="dxa"/>
          </w:tcPr>
          <w:p w:rsidR="00790675" w:rsidRDefault="00623255">
            <w:pPr>
              <w:widowControl/>
              <w:jc w:val="center"/>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4G</w:t>
            </w:r>
          </w:p>
        </w:tc>
        <w:tc>
          <w:tcPr>
            <w:tcW w:w="1559" w:type="dxa"/>
          </w:tcPr>
          <w:p w:rsidR="00790675" w:rsidRDefault="00623255">
            <w:pPr>
              <w:widowControl/>
              <w:jc w:val="center"/>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64G</w:t>
            </w:r>
          </w:p>
        </w:tc>
        <w:tc>
          <w:tcPr>
            <w:tcW w:w="5103"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支持</w:t>
            </w:r>
            <w:r>
              <w:rPr>
                <w:rFonts w:ascii="微软雅黑" w:eastAsia="微软雅黑" w:hAnsi="微软雅黑" w:cs="宋体" w:hint="eastAsia"/>
                <w:color w:val="000000"/>
                <w:kern w:val="0"/>
                <w:szCs w:val="21"/>
                <w:lang w:bidi="ar"/>
              </w:rPr>
              <w:t xml:space="preserve"> </w:t>
            </w:r>
            <w:r>
              <w:rPr>
                <w:rFonts w:ascii="微软雅黑" w:eastAsia="微软雅黑" w:hAnsi="微软雅黑" w:cs="宋体"/>
                <w:color w:val="000000"/>
                <w:kern w:val="0"/>
                <w:szCs w:val="21"/>
                <w:lang w:bidi="ar"/>
              </w:rPr>
              <w:t>android8.0</w:t>
            </w:r>
            <w:r>
              <w:rPr>
                <w:rFonts w:ascii="微软雅黑" w:eastAsia="微软雅黑" w:hAnsi="微软雅黑" w:cs="宋体"/>
                <w:color w:val="000000"/>
                <w:kern w:val="0"/>
                <w:szCs w:val="21"/>
                <w:lang w:bidi="ar"/>
              </w:rPr>
              <w:t>及以上</w:t>
            </w:r>
            <w:r>
              <w:rPr>
                <w:rFonts w:ascii="微软雅黑" w:eastAsia="微软雅黑" w:hAnsi="微软雅黑" w:cs="宋体"/>
                <w:color w:val="000000"/>
                <w:kern w:val="0"/>
                <w:szCs w:val="21"/>
                <w:lang w:bidi="ar"/>
              </w:rPr>
              <w:t xml:space="preserve"> &amp; </w:t>
            </w:r>
            <w:r>
              <w:rPr>
                <w:rFonts w:ascii="微软雅黑" w:eastAsia="微软雅黑" w:hAnsi="微软雅黑" w:cs="宋体"/>
                <w:color w:val="000000"/>
                <w:kern w:val="0"/>
                <w:szCs w:val="21"/>
                <w:lang w:bidi="ar"/>
              </w:rPr>
              <w:t>鸿蒙系统全系列</w:t>
            </w:r>
          </w:p>
        </w:tc>
      </w:tr>
    </w:tbl>
    <w:p w:rsidR="00790675" w:rsidRDefault="00790675">
      <w:pPr>
        <w:rPr>
          <w:rFonts w:ascii="微软雅黑" w:eastAsia="微软雅黑" w:hAnsi="微软雅黑"/>
        </w:rPr>
      </w:pPr>
    </w:p>
    <w:p w:rsidR="00790675" w:rsidRDefault="00623255">
      <w:pPr>
        <w:pStyle w:val="20"/>
        <w:numPr>
          <w:ilvl w:val="0"/>
          <w:numId w:val="30"/>
        </w:numPr>
        <w:spacing w:line="415" w:lineRule="auto"/>
        <w:rPr>
          <w:rFonts w:ascii="微软雅黑" w:eastAsia="微软雅黑" w:hAnsi="微软雅黑"/>
        </w:rPr>
      </w:pPr>
      <w:bookmarkStart w:id="196" w:name="_Toc100082241"/>
      <w:r>
        <w:rPr>
          <w:rFonts w:ascii="微软雅黑" w:eastAsia="微软雅黑" w:hAnsi="微软雅黑" w:hint="eastAsia"/>
        </w:rPr>
        <w:lastRenderedPageBreak/>
        <w:t>服务端性能指标</w:t>
      </w:r>
      <w:bookmarkEnd w:id="196"/>
    </w:p>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1</w:t>
      </w:r>
      <w:r>
        <w:rPr>
          <w:rFonts w:ascii="微软雅黑" w:eastAsia="微软雅黑" w:hAnsi="微软雅黑" w:cs="宋体" w:hint="eastAsia"/>
          <w:color w:val="000000"/>
          <w:kern w:val="0"/>
          <w:szCs w:val="21"/>
          <w:lang w:bidi="ar"/>
        </w:rPr>
        <w:t>、测试环境</w:t>
      </w:r>
    </w:p>
    <w:tbl>
      <w:tblPr>
        <w:tblStyle w:val="aff5"/>
        <w:tblW w:w="8217" w:type="dxa"/>
        <w:tblLook w:val="04A0" w:firstRow="1" w:lastRow="0" w:firstColumn="1" w:lastColumn="0" w:noHBand="0" w:noVBand="1"/>
      </w:tblPr>
      <w:tblGrid>
        <w:gridCol w:w="2263"/>
        <w:gridCol w:w="1560"/>
        <w:gridCol w:w="4394"/>
      </w:tblGrid>
      <w:tr w:rsidR="00790675">
        <w:tc>
          <w:tcPr>
            <w:tcW w:w="2263"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用途</w:t>
            </w:r>
          </w:p>
        </w:tc>
        <w:tc>
          <w:tcPr>
            <w:tcW w:w="1560"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资源</w:t>
            </w:r>
          </w:p>
        </w:tc>
        <w:tc>
          <w:tcPr>
            <w:tcW w:w="4394"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操作系统</w:t>
            </w:r>
          </w:p>
        </w:tc>
      </w:tr>
      <w:tr w:rsidR="00790675">
        <w:tc>
          <w:tcPr>
            <w:tcW w:w="2263"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应用服务器</w:t>
            </w:r>
          </w:p>
        </w:tc>
        <w:tc>
          <w:tcPr>
            <w:tcW w:w="1560"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4C</w:t>
            </w:r>
            <w:r>
              <w:rPr>
                <w:rFonts w:ascii="微软雅黑" w:eastAsia="微软雅黑" w:hAnsi="微软雅黑" w:cs="宋体"/>
                <w:color w:val="000000"/>
                <w:kern w:val="0"/>
                <w:szCs w:val="21"/>
                <w:lang w:bidi="ar"/>
              </w:rPr>
              <w:t xml:space="preserve">/16G </w:t>
            </w:r>
          </w:p>
        </w:tc>
        <w:tc>
          <w:tcPr>
            <w:tcW w:w="4394"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color w:val="000000"/>
                <w:kern w:val="0"/>
                <w:szCs w:val="21"/>
                <w:lang w:bidi="ar"/>
              </w:rPr>
              <w:t>L</w:t>
            </w:r>
            <w:r>
              <w:rPr>
                <w:rFonts w:ascii="微软雅黑" w:eastAsia="微软雅黑" w:hAnsi="微软雅黑" w:cs="宋体" w:hint="eastAsia"/>
                <w:color w:val="000000"/>
                <w:kern w:val="0"/>
                <w:szCs w:val="21"/>
                <w:lang w:bidi="ar"/>
              </w:rPr>
              <w:t>inux6</w:t>
            </w:r>
            <w:r>
              <w:rPr>
                <w:rFonts w:ascii="微软雅黑" w:eastAsia="微软雅黑" w:hAnsi="微软雅黑" w:cs="宋体"/>
                <w:color w:val="000000"/>
                <w:kern w:val="0"/>
                <w:szCs w:val="21"/>
                <w:lang w:bidi="ar"/>
              </w:rPr>
              <w:t xml:space="preserve"> </w:t>
            </w:r>
            <w:r>
              <w:rPr>
                <w:rFonts w:ascii="微软雅黑" w:eastAsia="微软雅黑" w:hAnsi="微软雅黑" w:cs="宋体" w:hint="eastAsia"/>
                <w:color w:val="000000"/>
                <w:kern w:val="0"/>
                <w:szCs w:val="21"/>
                <w:lang w:bidi="ar"/>
              </w:rPr>
              <w:t>2.62.32</w:t>
            </w:r>
          </w:p>
        </w:tc>
      </w:tr>
      <w:tr w:rsidR="00790675">
        <w:tc>
          <w:tcPr>
            <w:tcW w:w="2263"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数据库服务器</w:t>
            </w:r>
          </w:p>
        </w:tc>
        <w:tc>
          <w:tcPr>
            <w:tcW w:w="1560"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4C</w:t>
            </w:r>
            <w:r>
              <w:rPr>
                <w:rFonts w:ascii="微软雅黑" w:eastAsia="微软雅黑" w:hAnsi="微软雅黑" w:cs="宋体"/>
                <w:color w:val="000000"/>
                <w:kern w:val="0"/>
                <w:szCs w:val="21"/>
                <w:lang w:bidi="ar"/>
              </w:rPr>
              <w:t xml:space="preserve">/16G </w:t>
            </w:r>
          </w:p>
        </w:tc>
        <w:tc>
          <w:tcPr>
            <w:tcW w:w="4394"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color w:val="000000"/>
                <w:kern w:val="0"/>
                <w:szCs w:val="21"/>
                <w:lang w:bidi="ar"/>
              </w:rPr>
              <w:t>W</w:t>
            </w:r>
            <w:r>
              <w:rPr>
                <w:rFonts w:ascii="微软雅黑" w:eastAsia="微软雅黑" w:hAnsi="微软雅黑" w:cs="宋体" w:hint="eastAsia"/>
                <w:color w:val="000000"/>
                <w:kern w:val="0"/>
                <w:szCs w:val="21"/>
                <w:lang w:bidi="ar"/>
              </w:rPr>
              <w:t>indows</w:t>
            </w:r>
            <w:r>
              <w:rPr>
                <w:rFonts w:ascii="微软雅黑" w:eastAsia="微软雅黑" w:hAnsi="微软雅黑" w:cs="宋体"/>
                <w:color w:val="000000"/>
                <w:kern w:val="0"/>
                <w:szCs w:val="21"/>
                <w:lang w:bidi="ar"/>
              </w:rPr>
              <w:t xml:space="preserve"> </w:t>
            </w:r>
            <w:r>
              <w:rPr>
                <w:rFonts w:ascii="微软雅黑" w:eastAsia="微软雅黑" w:hAnsi="微软雅黑" w:cs="宋体" w:hint="eastAsia"/>
                <w:color w:val="000000"/>
                <w:kern w:val="0"/>
                <w:szCs w:val="21"/>
                <w:lang w:bidi="ar"/>
              </w:rPr>
              <w:t>server</w:t>
            </w:r>
            <w:r>
              <w:rPr>
                <w:rFonts w:ascii="微软雅黑" w:eastAsia="微软雅黑" w:hAnsi="微软雅黑" w:cs="宋体"/>
                <w:color w:val="000000"/>
                <w:kern w:val="0"/>
                <w:szCs w:val="21"/>
                <w:lang w:bidi="ar"/>
              </w:rPr>
              <w:t xml:space="preserve"> </w:t>
            </w:r>
            <w:r>
              <w:rPr>
                <w:rFonts w:ascii="微软雅黑" w:eastAsia="微软雅黑" w:hAnsi="微软雅黑" w:cs="宋体" w:hint="eastAsia"/>
                <w:color w:val="000000"/>
                <w:kern w:val="0"/>
                <w:szCs w:val="21"/>
                <w:lang w:bidi="ar"/>
              </w:rPr>
              <w:t>2008</w:t>
            </w:r>
            <w:r>
              <w:rPr>
                <w:rFonts w:ascii="微软雅黑" w:eastAsia="微软雅黑" w:hAnsi="微软雅黑" w:cs="宋体"/>
                <w:color w:val="000000"/>
                <w:kern w:val="0"/>
                <w:szCs w:val="21"/>
                <w:lang w:bidi="ar"/>
              </w:rPr>
              <w:t xml:space="preserve"> </w:t>
            </w:r>
            <w:r>
              <w:rPr>
                <w:rFonts w:ascii="微软雅黑" w:eastAsia="微软雅黑" w:hAnsi="微软雅黑" w:cs="宋体" w:hint="eastAsia"/>
                <w:color w:val="000000"/>
                <w:kern w:val="0"/>
                <w:szCs w:val="21"/>
                <w:lang w:bidi="ar"/>
              </w:rPr>
              <w:t>R2</w:t>
            </w:r>
          </w:p>
        </w:tc>
      </w:tr>
      <w:tr w:rsidR="00790675">
        <w:tc>
          <w:tcPr>
            <w:tcW w:w="2263"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压力测试负载机器</w:t>
            </w:r>
          </w:p>
        </w:tc>
        <w:tc>
          <w:tcPr>
            <w:tcW w:w="1560"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4C</w:t>
            </w:r>
            <w:r>
              <w:rPr>
                <w:rFonts w:ascii="微软雅黑" w:eastAsia="微软雅黑" w:hAnsi="微软雅黑" w:cs="宋体"/>
                <w:color w:val="000000"/>
                <w:kern w:val="0"/>
                <w:szCs w:val="21"/>
                <w:lang w:bidi="ar"/>
              </w:rPr>
              <w:t xml:space="preserve">/16G </w:t>
            </w:r>
          </w:p>
        </w:tc>
        <w:tc>
          <w:tcPr>
            <w:tcW w:w="4394"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Windows</w:t>
            </w:r>
            <w:r>
              <w:rPr>
                <w:rFonts w:ascii="微软雅黑" w:eastAsia="微软雅黑" w:hAnsi="微软雅黑" w:cs="宋体"/>
                <w:color w:val="000000"/>
                <w:kern w:val="0"/>
                <w:szCs w:val="21"/>
                <w:lang w:bidi="ar"/>
              </w:rPr>
              <w:t xml:space="preserve"> </w:t>
            </w:r>
            <w:r>
              <w:rPr>
                <w:rFonts w:ascii="微软雅黑" w:eastAsia="微软雅黑" w:hAnsi="微软雅黑" w:cs="宋体" w:hint="eastAsia"/>
                <w:color w:val="000000"/>
                <w:kern w:val="0"/>
                <w:szCs w:val="21"/>
                <w:lang w:bidi="ar"/>
              </w:rPr>
              <w:t>7</w:t>
            </w:r>
          </w:p>
        </w:tc>
      </w:tr>
    </w:tbl>
    <w:p w:rsidR="00790675" w:rsidRDefault="00790675">
      <w:pPr>
        <w:widowControl/>
        <w:jc w:val="left"/>
        <w:rPr>
          <w:rFonts w:ascii="微软雅黑" w:eastAsia="微软雅黑" w:hAnsi="微软雅黑" w:cs="宋体"/>
          <w:color w:val="000000"/>
          <w:kern w:val="0"/>
          <w:sz w:val="24"/>
          <w:lang w:bidi="ar"/>
        </w:rPr>
      </w:pPr>
    </w:p>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2</w:t>
      </w:r>
      <w:r>
        <w:rPr>
          <w:rFonts w:ascii="微软雅黑" w:eastAsia="微软雅黑" w:hAnsi="微软雅黑" w:cs="宋体" w:hint="eastAsia"/>
          <w:color w:val="000000"/>
          <w:kern w:val="0"/>
          <w:szCs w:val="21"/>
          <w:lang w:bidi="ar"/>
        </w:rPr>
        <w:t>、混合</w:t>
      </w:r>
      <w:proofErr w:type="gramStart"/>
      <w:r>
        <w:rPr>
          <w:rFonts w:ascii="微软雅黑" w:eastAsia="微软雅黑" w:hAnsi="微软雅黑" w:cs="宋体" w:hint="eastAsia"/>
          <w:color w:val="000000"/>
          <w:kern w:val="0"/>
          <w:szCs w:val="21"/>
          <w:lang w:bidi="ar"/>
        </w:rPr>
        <w:t>场景压测结果</w:t>
      </w:r>
      <w:proofErr w:type="gramEnd"/>
    </w:p>
    <w:p w:rsidR="00790675" w:rsidRDefault="00623255">
      <w:pPr>
        <w:rPr>
          <w:rFonts w:ascii="微软雅黑" w:eastAsia="微软雅黑" w:hAnsi="微软雅黑"/>
        </w:rPr>
      </w:pPr>
      <w:r>
        <w:rPr>
          <w:rFonts w:ascii="微软雅黑" w:eastAsia="微软雅黑" w:hAnsi="微软雅黑"/>
          <w:noProof/>
        </w:rPr>
        <w:drawing>
          <wp:inline distT="0" distB="0" distL="114300" distR="114300">
            <wp:extent cx="6227445" cy="1004570"/>
            <wp:effectExtent l="19050" t="19050" r="20955" b="2413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62"/>
                    <a:stretch>
                      <a:fillRect/>
                    </a:stretch>
                  </pic:blipFill>
                  <pic:spPr>
                    <a:xfrm>
                      <a:off x="0" y="0"/>
                      <a:ext cx="6243903" cy="1007445"/>
                    </a:xfrm>
                    <a:prstGeom prst="rect">
                      <a:avLst/>
                    </a:prstGeom>
                    <a:noFill/>
                    <a:ln>
                      <a:solidFill>
                        <a:schemeClr val="tx1"/>
                      </a:solidFill>
                    </a:ln>
                  </pic:spPr>
                </pic:pic>
              </a:graphicData>
            </a:graphic>
          </wp:inline>
        </w:drawing>
      </w:r>
    </w:p>
    <w:p w:rsidR="00790675" w:rsidRDefault="00623255">
      <w:pPr>
        <w:pStyle w:val="20"/>
        <w:numPr>
          <w:ilvl w:val="0"/>
          <w:numId w:val="30"/>
        </w:numPr>
        <w:spacing w:line="415" w:lineRule="auto"/>
        <w:rPr>
          <w:rFonts w:ascii="微软雅黑" w:eastAsia="微软雅黑" w:hAnsi="微软雅黑"/>
        </w:rPr>
      </w:pPr>
      <w:bookmarkStart w:id="197" w:name="_Toc100082242"/>
      <w:r>
        <w:rPr>
          <w:rFonts w:ascii="微软雅黑" w:eastAsia="微软雅黑" w:hAnsi="微软雅黑" w:hint="eastAsia"/>
        </w:rPr>
        <w:t>客户端性能指标</w:t>
      </w:r>
      <w:bookmarkEnd w:id="197"/>
    </w:p>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1</w:t>
      </w:r>
      <w:r>
        <w:rPr>
          <w:rFonts w:ascii="微软雅黑" w:eastAsia="微软雅黑" w:hAnsi="微软雅黑" w:cs="宋体" w:hint="eastAsia"/>
          <w:color w:val="000000"/>
          <w:kern w:val="0"/>
          <w:szCs w:val="21"/>
          <w:lang w:bidi="ar"/>
        </w:rPr>
        <w:t>、测试环境</w:t>
      </w:r>
    </w:p>
    <w:tbl>
      <w:tblPr>
        <w:tblStyle w:val="aff5"/>
        <w:tblW w:w="0" w:type="auto"/>
        <w:tblLook w:val="04A0" w:firstRow="1" w:lastRow="0" w:firstColumn="1" w:lastColumn="0" w:noHBand="0" w:noVBand="1"/>
      </w:tblPr>
      <w:tblGrid>
        <w:gridCol w:w="2405"/>
        <w:gridCol w:w="1418"/>
        <w:gridCol w:w="4252"/>
      </w:tblGrid>
      <w:tr w:rsidR="00790675">
        <w:tc>
          <w:tcPr>
            <w:tcW w:w="2405"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用途</w:t>
            </w:r>
          </w:p>
        </w:tc>
        <w:tc>
          <w:tcPr>
            <w:tcW w:w="1418"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资源</w:t>
            </w:r>
          </w:p>
        </w:tc>
        <w:tc>
          <w:tcPr>
            <w:tcW w:w="4252"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操作系统</w:t>
            </w:r>
          </w:p>
        </w:tc>
      </w:tr>
      <w:tr w:rsidR="00790675">
        <w:tc>
          <w:tcPr>
            <w:tcW w:w="2405"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千里</w:t>
            </w:r>
            <w:proofErr w:type="gramStart"/>
            <w:r>
              <w:rPr>
                <w:rFonts w:ascii="微软雅黑" w:eastAsia="微软雅黑" w:hAnsi="微软雅黑" w:cs="宋体" w:hint="eastAsia"/>
                <w:color w:val="000000"/>
                <w:kern w:val="0"/>
                <w:szCs w:val="21"/>
                <w:lang w:bidi="ar"/>
              </w:rPr>
              <w:t>聆</w:t>
            </w:r>
            <w:proofErr w:type="gramEnd"/>
            <w:r>
              <w:rPr>
                <w:rFonts w:ascii="微软雅黑" w:eastAsia="微软雅黑" w:hAnsi="微软雅黑" w:cs="宋体" w:hint="eastAsia"/>
                <w:color w:val="000000"/>
                <w:kern w:val="0"/>
                <w:szCs w:val="21"/>
                <w:lang w:bidi="ar"/>
              </w:rPr>
              <w:t>RPA</w:t>
            </w:r>
            <w:r>
              <w:rPr>
                <w:rFonts w:ascii="微软雅黑" w:eastAsia="微软雅黑" w:hAnsi="微软雅黑" w:cs="宋体" w:hint="eastAsia"/>
                <w:color w:val="000000"/>
                <w:kern w:val="0"/>
                <w:szCs w:val="21"/>
                <w:lang w:bidi="ar"/>
              </w:rPr>
              <w:t>客户端</w:t>
            </w:r>
          </w:p>
        </w:tc>
        <w:tc>
          <w:tcPr>
            <w:tcW w:w="1418"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4C</w:t>
            </w:r>
            <w:r>
              <w:rPr>
                <w:rFonts w:ascii="微软雅黑" w:eastAsia="微软雅黑" w:hAnsi="微软雅黑" w:cs="宋体"/>
                <w:color w:val="000000"/>
                <w:kern w:val="0"/>
                <w:szCs w:val="21"/>
                <w:lang w:bidi="ar"/>
              </w:rPr>
              <w:t xml:space="preserve">/8G </w:t>
            </w:r>
          </w:p>
        </w:tc>
        <w:tc>
          <w:tcPr>
            <w:tcW w:w="4252"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Windows10</w:t>
            </w:r>
          </w:p>
        </w:tc>
      </w:tr>
    </w:tbl>
    <w:p w:rsidR="00790675" w:rsidRDefault="00790675">
      <w:pPr>
        <w:widowControl/>
        <w:jc w:val="left"/>
        <w:rPr>
          <w:rFonts w:ascii="微软雅黑" w:eastAsia="微软雅黑" w:hAnsi="微软雅黑" w:cs="宋体"/>
          <w:color w:val="000000"/>
          <w:kern w:val="0"/>
          <w:sz w:val="24"/>
          <w:lang w:bidi="ar"/>
        </w:rPr>
      </w:pPr>
    </w:p>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2</w:t>
      </w:r>
      <w:r>
        <w:rPr>
          <w:rFonts w:ascii="微软雅黑" w:eastAsia="微软雅黑" w:hAnsi="微软雅黑" w:cs="宋体" w:hint="eastAsia"/>
          <w:color w:val="000000"/>
          <w:kern w:val="0"/>
          <w:szCs w:val="21"/>
          <w:lang w:bidi="ar"/>
        </w:rPr>
        <w:t>、运行结果</w:t>
      </w:r>
      <w:r>
        <w:rPr>
          <w:rFonts w:ascii="微软雅黑" w:eastAsia="微软雅黑" w:hAnsi="微软雅黑" w:cs="宋体" w:hint="eastAsia"/>
          <w:color w:val="000000"/>
          <w:kern w:val="0"/>
          <w:szCs w:val="21"/>
          <w:lang w:bidi="ar"/>
        </w:rPr>
        <w:t xml:space="preserve"> </w:t>
      </w:r>
    </w:p>
    <w:tbl>
      <w:tblPr>
        <w:tblStyle w:val="aff5"/>
        <w:tblW w:w="0" w:type="auto"/>
        <w:tblLook w:val="04A0" w:firstRow="1" w:lastRow="0" w:firstColumn="1" w:lastColumn="0" w:noHBand="0" w:noVBand="1"/>
      </w:tblPr>
      <w:tblGrid>
        <w:gridCol w:w="2405"/>
        <w:gridCol w:w="1276"/>
        <w:gridCol w:w="1417"/>
        <w:gridCol w:w="1409"/>
        <w:gridCol w:w="1568"/>
      </w:tblGrid>
      <w:tr w:rsidR="00790675">
        <w:tc>
          <w:tcPr>
            <w:tcW w:w="2405"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机器人名称</w:t>
            </w:r>
          </w:p>
        </w:tc>
        <w:tc>
          <w:tcPr>
            <w:tcW w:w="1276"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并发数</w:t>
            </w:r>
          </w:p>
        </w:tc>
        <w:tc>
          <w:tcPr>
            <w:tcW w:w="1417"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成功率</w:t>
            </w:r>
          </w:p>
        </w:tc>
        <w:tc>
          <w:tcPr>
            <w:tcW w:w="1409"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CPU</w:t>
            </w:r>
            <w:r>
              <w:rPr>
                <w:rFonts w:ascii="微软雅黑" w:eastAsia="微软雅黑" w:hAnsi="微软雅黑" w:cs="宋体" w:hint="eastAsia"/>
                <w:color w:val="000000"/>
                <w:kern w:val="0"/>
                <w:szCs w:val="21"/>
                <w:lang w:bidi="ar"/>
              </w:rPr>
              <w:t>使用率</w:t>
            </w:r>
          </w:p>
        </w:tc>
        <w:tc>
          <w:tcPr>
            <w:tcW w:w="1568" w:type="dxa"/>
            <w:shd w:val="clear" w:color="auto" w:fill="00B0F0"/>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内存使用率</w:t>
            </w:r>
          </w:p>
        </w:tc>
      </w:tr>
      <w:tr w:rsidR="00790675">
        <w:tc>
          <w:tcPr>
            <w:tcW w:w="2405"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新闻采集机器人</w:t>
            </w:r>
          </w:p>
        </w:tc>
        <w:tc>
          <w:tcPr>
            <w:tcW w:w="1276"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color w:val="000000"/>
                <w:kern w:val="0"/>
                <w:szCs w:val="21"/>
                <w:lang w:bidi="ar"/>
              </w:rPr>
              <w:t>5</w:t>
            </w:r>
          </w:p>
        </w:tc>
        <w:tc>
          <w:tcPr>
            <w:tcW w:w="1417"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10</w:t>
            </w:r>
            <w:r>
              <w:rPr>
                <w:rFonts w:ascii="微软雅黑" w:eastAsia="微软雅黑" w:hAnsi="微软雅黑" w:cs="宋体"/>
                <w:color w:val="000000"/>
                <w:kern w:val="0"/>
                <w:szCs w:val="21"/>
                <w:lang w:bidi="ar"/>
              </w:rPr>
              <w:t>0%</w:t>
            </w:r>
          </w:p>
        </w:tc>
        <w:tc>
          <w:tcPr>
            <w:tcW w:w="1409"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55.8%</w:t>
            </w:r>
          </w:p>
        </w:tc>
        <w:tc>
          <w:tcPr>
            <w:tcW w:w="1568" w:type="dxa"/>
          </w:tcPr>
          <w:p w:rsidR="00790675" w:rsidRDefault="00623255">
            <w:pPr>
              <w:widowControl/>
              <w:jc w:val="left"/>
              <w:rPr>
                <w:rFonts w:ascii="微软雅黑" w:eastAsia="微软雅黑" w:hAnsi="微软雅黑" w:cs="宋体"/>
                <w:color w:val="000000"/>
                <w:kern w:val="0"/>
                <w:szCs w:val="21"/>
                <w:lang w:bidi="ar"/>
              </w:rPr>
            </w:pPr>
            <w:r>
              <w:rPr>
                <w:rFonts w:ascii="微软雅黑" w:eastAsia="微软雅黑" w:hAnsi="微软雅黑" w:cs="宋体" w:hint="eastAsia"/>
                <w:color w:val="000000"/>
                <w:kern w:val="0"/>
                <w:szCs w:val="21"/>
                <w:lang w:bidi="ar"/>
              </w:rPr>
              <w:t>75.64%</w:t>
            </w:r>
          </w:p>
        </w:tc>
      </w:tr>
    </w:tbl>
    <w:p w:rsidR="00790675" w:rsidRDefault="00623255">
      <w:pPr>
        <w:pStyle w:val="4"/>
        <w:numPr>
          <w:ilvl w:val="0"/>
          <w:numId w:val="9"/>
        </w:numPr>
        <w:tabs>
          <w:tab w:val="left" w:pos="420"/>
        </w:tabs>
        <w:spacing w:line="576" w:lineRule="auto"/>
        <w:rPr>
          <w:rFonts w:ascii="微软雅黑" w:eastAsia="微软雅黑" w:hAnsi="微软雅黑"/>
        </w:rPr>
      </w:pPr>
      <w:bookmarkStart w:id="198" w:name="_Toc100082243"/>
      <w:r>
        <w:rPr>
          <w:rFonts w:ascii="微软雅黑" w:eastAsia="微软雅黑" w:hAnsi="微软雅黑" w:hint="eastAsia"/>
        </w:rPr>
        <w:lastRenderedPageBreak/>
        <w:t>关于千里</w:t>
      </w:r>
      <w:proofErr w:type="gramStart"/>
      <w:r>
        <w:rPr>
          <w:rFonts w:ascii="微软雅黑" w:eastAsia="微软雅黑" w:hAnsi="微软雅黑" w:hint="eastAsia"/>
        </w:rPr>
        <w:t>聆</w:t>
      </w:r>
      <w:bookmarkEnd w:id="198"/>
      <w:proofErr w:type="gramEnd"/>
    </w:p>
    <w:p w:rsidR="00790675" w:rsidRDefault="00623255">
      <w:pPr>
        <w:rPr>
          <w:rFonts w:ascii="微软雅黑" w:eastAsia="微软雅黑" w:hAnsi="微软雅黑"/>
          <w:szCs w:val="21"/>
        </w:rPr>
      </w:pPr>
      <w:r>
        <w:rPr>
          <w:noProof/>
        </w:rPr>
        <w:drawing>
          <wp:inline distT="0" distB="0" distL="0" distR="0">
            <wp:extent cx="819150" cy="4019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3"/>
                    <a:stretch>
                      <a:fillRect/>
                    </a:stretch>
                  </pic:blipFill>
                  <pic:spPr>
                    <a:xfrm>
                      <a:off x="0" y="0"/>
                      <a:ext cx="856235" cy="420445"/>
                    </a:xfrm>
                    <a:prstGeom prst="rect">
                      <a:avLst/>
                    </a:prstGeom>
                  </pic:spPr>
                </pic:pic>
              </a:graphicData>
            </a:graphic>
          </wp:inline>
        </w:drawing>
      </w:r>
    </w:p>
    <w:p w:rsidR="00790675" w:rsidRDefault="00623255">
      <w:pPr>
        <w:rPr>
          <w:rFonts w:ascii="微软雅黑" w:eastAsia="微软雅黑" w:hAnsi="微软雅黑"/>
          <w:szCs w:val="21"/>
        </w:rPr>
      </w:pPr>
      <w:r>
        <w:rPr>
          <w:rFonts w:ascii="微软雅黑" w:eastAsia="微软雅黑" w:hAnsi="微软雅黑" w:hint="eastAsia"/>
          <w:szCs w:val="21"/>
        </w:rPr>
        <w:t>千里</w:t>
      </w:r>
      <w:proofErr w:type="gramStart"/>
      <w:r>
        <w:rPr>
          <w:rFonts w:ascii="微软雅黑" w:eastAsia="微软雅黑" w:hAnsi="微软雅黑" w:hint="eastAsia"/>
          <w:szCs w:val="21"/>
        </w:rPr>
        <w:t>聆</w:t>
      </w:r>
      <w:proofErr w:type="gramEnd"/>
      <w:r>
        <w:rPr>
          <w:rFonts w:ascii="微软雅黑" w:eastAsia="微软雅黑" w:hAnsi="微软雅黑" w:hint="eastAsia"/>
          <w:szCs w:val="21"/>
        </w:rPr>
        <w:t>是上海泛微网络科技股份有限公司旗下打造的信息采集智能机器人品牌。致力于通过先进的机器人流程自动化（</w:t>
      </w:r>
      <w:r>
        <w:rPr>
          <w:rFonts w:ascii="微软雅黑" w:eastAsia="微软雅黑" w:hAnsi="微软雅黑"/>
          <w:szCs w:val="21"/>
        </w:rPr>
        <w:t>RPA</w:t>
      </w:r>
      <w:r>
        <w:rPr>
          <w:rFonts w:ascii="微软雅黑" w:eastAsia="微软雅黑" w:hAnsi="微软雅黑"/>
          <w:szCs w:val="21"/>
        </w:rPr>
        <w:t>）、自然语言处理（</w:t>
      </w:r>
      <w:r>
        <w:rPr>
          <w:rFonts w:ascii="微软雅黑" w:eastAsia="微软雅黑" w:hAnsi="微软雅黑"/>
          <w:szCs w:val="21"/>
        </w:rPr>
        <w:t>NLP)</w:t>
      </w:r>
      <w:r>
        <w:rPr>
          <w:rFonts w:ascii="微软雅黑" w:eastAsia="微软雅黑" w:hAnsi="微软雅黑"/>
          <w:szCs w:val="21"/>
        </w:rPr>
        <w:t>、知识图谱等智能化技术，为组织构建</w:t>
      </w:r>
      <w:r>
        <w:rPr>
          <w:rFonts w:ascii="微软雅黑" w:eastAsia="微软雅黑" w:hAnsi="微软雅黑"/>
          <w:szCs w:val="21"/>
        </w:rPr>
        <w:t xml:space="preserve"> “</w:t>
      </w:r>
      <w:r>
        <w:rPr>
          <w:rFonts w:ascii="微软雅黑" w:eastAsia="微软雅黑" w:hAnsi="微软雅黑"/>
          <w:szCs w:val="21"/>
        </w:rPr>
        <w:t>采</w:t>
      </w:r>
      <w:r>
        <w:rPr>
          <w:rFonts w:ascii="微软雅黑" w:eastAsia="微软雅黑" w:hAnsi="微软雅黑"/>
          <w:szCs w:val="21"/>
        </w:rPr>
        <w:t>”+“</w:t>
      </w:r>
      <w:r>
        <w:rPr>
          <w:rFonts w:ascii="微软雅黑" w:eastAsia="微软雅黑" w:hAnsi="微软雅黑"/>
          <w:szCs w:val="21"/>
        </w:rPr>
        <w:t>炼</w:t>
      </w:r>
      <w:r>
        <w:rPr>
          <w:rFonts w:ascii="微软雅黑" w:eastAsia="微软雅黑" w:hAnsi="微软雅黑"/>
          <w:szCs w:val="21"/>
        </w:rPr>
        <w:t xml:space="preserve">” </w:t>
      </w:r>
      <w:r>
        <w:rPr>
          <w:rFonts w:ascii="微软雅黑" w:eastAsia="微软雅黑" w:hAnsi="微软雅黑"/>
          <w:szCs w:val="21"/>
        </w:rPr>
        <w:t>一体化的信息采集智能机器人平台。为政府企事业单位打造了精准信息采集应用，来满足组织中各类角色和部门的信息采集场景需求。为组织装上数字化的千里眼顺风耳，让组织运作更加智慧灵敏。</w:t>
      </w:r>
    </w:p>
    <w:p w:rsidR="00790675" w:rsidRDefault="00623255">
      <w:pPr>
        <w:rPr>
          <w:rFonts w:ascii="微软雅黑" w:eastAsia="微软雅黑" w:hAnsi="微软雅黑"/>
          <w:b/>
          <w:sz w:val="24"/>
        </w:rPr>
      </w:pPr>
      <w:r>
        <w:rPr>
          <w:rFonts w:ascii="微软雅黑" w:eastAsia="微软雅黑" w:hAnsi="微软雅黑" w:hint="eastAsia"/>
          <w:b/>
          <w:sz w:val="24"/>
        </w:rPr>
        <w:t>千里</w:t>
      </w:r>
      <w:proofErr w:type="gramStart"/>
      <w:r>
        <w:rPr>
          <w:rFonts w:ascii="微软雅黑" w:eastAsia="微软雅黑" w:hAnsi="微软雅黑" w:hint="eastAsia"/>
          <w:b/>
          <w:sz w:val="24"/>
        </w:rPr>
        <w:t>聆</w:t>
      </w:r>
      <w:proofErr w:type="gramEnd"/>
      <w:r>
        <w:rPr>
          <w:rFonts w:ascii="微软雅黑" w:eastAsia="微软雅黑" w:hAnsi="微软雅黑" w:hint="eastAsia"/>
          <w:b/>
          <w:sz w:val="24"/>
        </w:rPr>
        <w:t>将持续为您输送，</w:t>
      </w:r>
      <w:r>
        <w:rPr>
          <w:rFonts w:ascii="微软雅黑" w:eastAsia="微软雅黑" w:hAnsi="微软雅黑"/>
          <w:b/>
          <w:sz w:val="24"/>
        </w:rPr>
        <w:t>7*24</w:t>
      </w:r>
      <w:r>
        <w:rPr>
          <w:rFonts w:ascii="微软雅黑" w:eastAsia="微软雅黑" w:hAnsi="微软雅黑"/>
          <w:b/>
          <w:sz w:val="24"/>
        </w:rPr>
        <w:t>小时自主工作的信息采集数字化好员工！</w:t>
      </w:r>
    </w:p>
    <w:p w:rsidR="00790675" w:rsidRDefault="00790675">
      <w:pPr>
        <w:rPr>
          <w:rFonts w:ascii="微软雅黑" w:eastAsia="微软雅黑" w:hAnsi="微软雅黑"/>
          <w:b/>
          <w:szCs w:val="21"/>
        </w:rPr>
      </w:pPr>
    </w:p>
    <w:p w:rsidR="00790675" w:rsidRDefault="00623255">
      <w:pPr>
        <w:rPr>
          <w:rFonts w:ascii="微软雅黑" w:eastAsia="微软雅黑" w:hAnsi="微软雅黑"/>
          <w:b/>
          <w:szCs w:val="21"/>
        </w:rPr>
      </w:pPr>
      <w:r>
        <w:rPr>
          <w:noProof/>
        </w:rPr>
        <w:drawing>
          <wp:inline distT="0" distB="0" distL="0" distR="0">
            <wp:extent cx="819150" cy="4857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64"/>
                    <a:stretch>
                      <a:fillRect/>
                    </a:stretch>
                  </pic:blipFill>
                  <pic:spPr>
                    <a:xfrm>
                      <a:off x="0" y="0"/>
                      <a:ext cx="823904" cy="489192"/>
                    </a:xfrm>
                    <a:prstGeom prst="rect">
                      <a:avLst/>
                    </a:prstGeom>
                  </pic:spPr>
                </pic:pic>
              </a:graphicData>
            </a:graphic>
          </wp:inline>
        </w:drawing>
      </w:r>
    </w:p>
    <w:p w:rsidR="00790675" w:rsidRDefault="00623255">
      <w:pPr>
        <w:rPr>
          <w:rFonts w:ascii="微软雅黑" w:eastAsia="微软雅黑" w:hAnsi="微软雅黑"/>
          <w:szCs w:val="21"/>
        </w:rPr>
      </w:pPr>
      <w:r>
        <w:rPr>
          <w:rFonts w:ascii="微软雅黑" w:eastAsia="微软雅黑" w:hAnsi="微软雅黑" w:hint="eastAsia"/>
          <w:szCs w:val="21"/>
        </w:rPr>
        <w:t>上海泛微网络科技股份有限公司成立于</w:t>
      </w:r>
      <w:r>
        <w:rPr>
          <w:rFonts w:ascii="微软雅黑" w:eastAsia="微软雅黑" w:hAnsi="微软雅黑"/>
          <w:szCs w:val="21"/>
        </w:rPr>
        <w:t>2001</w:t>
      </w:r>
      <w:r>
        <w:rPr>
          <w:rFonts w:ascii="微软雅黑" w:eastAsia="微软雅黑" w:hAnsi="微软雅黑"/>
          <w:szCs w:val="21"/>
        </w:rPr>
        <w:t>年，总部设立于上海，专注于协同管理软件领域，帮助组织构建统一的数字化办公平台。</w:t>
      </w:r>
      <w:proofErr w:type="gramStart"/>
      <w:r>
        <w:rPr>
          <w:rFonts w:ascii="微软雅黑" w:eastAsia="微软雅黑" w:hAnsi="微软雅黑"/>
          <w:szCs w:val="21"/>
        </w:rPr>
        <w:t>泛微是</w:t>
      </w:r>
      <w:proofErr w:type="gramEnd"/>
      <w:r>
        <w:rPr>
          <w:rFonts w:ascii="微软雅黑" w:eastAsia="微软雅黑" w:hAnsi="微软雅黑"/>
          <w:szCs w:val="21"/>
        </w:rPr>
        <w:t>国家规划布局内重点软件企业、</w:t>
      </w:r>
      <w:r>
        <w:rPr>
          <w:rFonts w:ascii="微软雅黑" w:eastAsia="微软雅黑" w:hAnsi="微软雅黑"/>
          <w:szCs w:val="21"/>
        </w:rPr>
        <w:t>OA</w:t>
      </w:r>
      <w:r>
        <w:rPr>
          <w:rFonts w:ascii="微软雅黑" w:eastAsia="微软雅黑" w:hAnsi="微软雅黑"/>
          <w:szCs w:val="21"/>
        </w:rPr>
        <w:t>行业上交所主板上市公司（股票代码：</w:t>
      </w:r>
      <w:r>
        <w:rPr>
          <w:rFonts w:ascii="微软雅黑" w:eastAsia="微软雅黑" w:hAnsi="微软雅黑"/>
          <w:szCs w:val="21"/>
        </w:rPr>
        <w:t>603039</w:t>
      </w:r>
      <w:r>
        <w:rPr>
          <w:rFonts w:ascii="微软雅黑" w:eastAsia="微软雅黑" w:hAnsi="微软雅黑"/>
          <w:szCs w:val="21"/>
        </w:rPr>
        <w:t>）、</w:t>
      </w:r>
      <w:proofErr w:type="gramStart"/>
      <w:r>
        <w:rPr>
          <w:rFonts w:ascii="微软雅黑" w:eastAsia="微软雅黑" w:hAnsi="微软雅黑"/>
          <w:szCs w:val="21"/>
        </w:rPr>
        <w:t>腾讯战略</w:t>
      </w:r>
      <w:proofErr w:type="gramEnd"/>
      <w:r>
        <w:rPr>
          <w:rFonts w:ascii="微软雅黑" w:eastAsia="微软雅黑" w:hAnsi="微软雅黑"/>
          <w:szCs w:val="21"/>
        </w:rPr>
        <w:t>投资企业。</w:t>
      </w:r>
    </w:p>
    <w:p w:rsidR="00790675" w:rsidRDefault="00623255">
      <w:pPr>
        <w:rPr>
          <w:rFonts w:ascii="微软雅黑" w:eastAsia="微软雅黑" w:hAnsi="微软雅黑"/>
          <w:szCs w:val="21"/>
        </w:rPr>
      </w:pPr>
      <w:r>
        <w:rPr>
          <w:rFonts w:ascii="微软雅黑" w:eastAsia="微软雅黑" w:hAnsi="微软雅黑" w:hint="eastAsia"/>
          <w:szCs w:val="21"/>
        </w:rPr>
        <w:t>二十多年来，</w:t>
      </w:r>
      <w:proofErr w:type="gramStart"/>
      <w:r>
        <w:rPr>
          <w:rFonts w:ascii="微软雅黑" w:eastAsia="微软雅黑" w:hAnsi="微软雅黑" w:hint="eastAsia"/>
          <w:szCs w:val="21"/>
        </w:rPr>
        <w:t>泛微已成功帮助</w:t>
      </w:r>
      <w:proofErr w:type="gramEnd"/>
      <w:r>
        <w:rPr>
          <w:rFonts w:ascii="微软雅黑" w:eastAsia="微软雅黑" w:hAnsi="微软雅黑" w:hint="eastAsia"/>
          <w:szCs w:val="21"/>
        </w:rPr>
        <w:t>全国六万</w:t>
      </w:r>
      <w:r>
        <w:rPr>
          <w:rFonts w:ascii="微软雅黑" w:eastAsia="微软雅黑" w:hAnsi="微软雅黑" w:hint="eastAsia"/>
          <w:szCs w:val="21"/>
        </w:rPr>
        <w:t>余家政府机关及企事业单位客户建设移动办公平台；目前在全国设有</w:t>
      </w:r>
      <w:r>
        <w:rPr>
          <w:rFonts w:ascii="微软雅黑" w:eastAsia="微软雅黑" w:hAnsi="微软雅黑"/>
          <w:szCs w:val="21"/>
        </w:rPr>
        <w:t>200</w:t>
      </w:r>
      <w:r>
        <w:rPr>
          <w:rFonts w:ascii="微软雅黑" w:eastAsia="微软雅黑" w:hAnsi="微软雅黑"/>
          <w:szCs w:val="21"/>
        </w:rPr>
        <w:t>多家分支机构，同时在新加坡等海外地区也已逐步设立服务网点，</w:t>
      </w:r>
      <w:proofErr w:type="gramStart"/>
      <w:r>
        <w:rPr>
          <w:rFonts w:ascii="微软雅黑" w:eastAsia="微软雅黑" w:hAnsi="微软雅黑"/>
          <w:szCs w:val="21"/>
        </w:rPr>
        <w:t>泛微</w:t>
      </w:r>
      <w:r>
        <w:rPr>
          <w:rFonts w:ascii="微软雅黑" w:eastAsia="微软雅黑" w:hAnsi="微软雅黑"/>
          <w:szCs w:val="21"/>
        </w:rPr>
        <w:t>8000</w:t>
      </w:r>
      <w:r>
        <w:rPr>
          <w:rFonts w:ascii="微软雅黑" w:eastAsia="微软雅黑" w:hAnsi="微软雅黑"/>
          <w:szCs w:val="21"/>
        </w:rPr>
        <w:t>多位</w:t>
      </w:r>
      <w:proofErr w:type="gramEnd"/>
      <w:r>
        <w:rPr>
          <w:rFonts w:ascii="微软雅黑" w:eastAsia="微软雅黑" w:hAnsi="微软雅黑"/>
          <w:szCs w:val="21"/>
        </w:rPr>
        <w:t>专业成员为众多客户提供现场服务支持。</w:t>
      </w:r>
    </w:p>
    <w:sectPr w:rsidR="00790675">
      <w:headerReference w:type="default" r:id="rId65"/>
      <w:footerReference w:type="default" r:id="rId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3255" w:rsidRDefault="00623255">
      <w:r>
        <w:separator/>
      </w:r>
    </w:p>
  </w:endnote>
  <w:endnote w:type="continuationSeparator" w:id="0">
    <w:p w:rsidR="00623255" w:rsidRDefault="00623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altName w:val="汉仪旗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Garamond">
    <w:panose1 w:val="020204040303010108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default"/>
    <w:sig w:usb0="FFFFFFFF" w:usb1="E9FFFFFF" w:usb2="0000003F" w:usb3="00000000" w:csb0="603F01FF" w:csb1="FFFF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文鼎新艺体简">
    <w:altName w:val="黑体"/>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75" w:rsidRDefault="00623255">
    <w:pPr>
      <w:pStyle w:val="af7"/>
      <w:rPr>
        <w:rFonts w:ascii="微软雅黑" w:eastAsia="微软雅黑" w:hAnsi="微软雅黑"/>
        <w:szCs w:val="21"/>
      </w:rPr>
    </w:pPr>
    <w:r>
      <w:rPr>
        <w:rFonts w:ascii="Arial" w:hAnsi="Arial"/>
        <w:noProof/>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172720</wp:posOffset>
              </wp:positionV>
              <wp:extent cx="5486400" cy="635"/>
              <wp:effectExtent l="0" t="0" r="19050" b="37465"/>
              <wp:wrapNone/>
              <wp:docPr id="19" name="直接连接符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635"/>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0pt;margin-top:13.6pt;height:0.05pt;width:432pt;z-index:251661312;mso-width-relative:page;mso-height-relative:page;" filled="f" stroked="t" coordsize="21600,21600" o:gfxdata="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sG9yLUAAAA&#10;BgEAAA8AAAAAAAAAAQAgAAAAIgAAAGRycy9kb3ducmV2LnhtbFBLAQIUABQAAAAIAIdO4kDKybbW&#10;6AEAAK4DAAAOAAAAAAAAAAEAIAAAACMBAABkcnMvZTJvRG9jLnhtbFBLBQYAAAAABgAGAFkBAAB9&#10;BQAAAAA=&#10;">
              <v:fill on="f" focussize="0,0"/>
              <v:stroke color="#000000" joinstyle="round"/>
              <v:imagedata o:title=""/>
              <o:lock v:ext="edit" aspectratio="f"/>
            </v:line>
          </w:pict>
        </mc:Fallback>
      </mc:AlternateContent>
    </w:r>
    <w:r>
      <w:rPr>
        <w:rFonts w:ascii="微软雅黑" w:eastAsia="微软雅黑" w:hAnsi="微软雅黑" w:hint="eastAsia"/>
      </w:rPr>
      <w:t>上海泛微网络科技股份有限公司</w:t>
    </w:r>
    <w:r>
      <w:rPr>
        <w:rFonts w:ascii="微软雅黑" w:eastAsia="微软雅黑" w:hAnsi="微软雅黑" w:hint="eastAsia"/>
      </w:rPr>
      <w:t xml:space="preserve">   </w:t>
    </w:r>
    <w:r>
      <w:rPr>
        <w:rFonts w:ascii="微软雅黑" w:eastAsia="微软雅黑" w:hAnsi="微软雅黑"/>
      </w:rPr>
      <w:t xml:space="preserve">                            </w:t>
    </w:r>
    <w:r>
      <w:rPr>
        <w:rFonts w:ascii="微软雅黑" w:eastAsia="微软雅黑" w:hAnsi="微软雅黑"/>
        <w:color w:val="4472C4" w:themeColor="accent1"/>
      </w:rPr>
      <w:t>qianliling.com</w:t>
    </w:r>
    <w:r>
      <w:rPr>
        <w:rFonts w:ascii="微软雅黑" w:eastAsia="微软雅黑" w:hAnsi="微软雅黑"/>
      </w:rPr>
      <w:t xml:space="preserve"> </w:t>
    </w:r>
    <w:r>
      <w:rPr>
        <w:rFonts w:ascii="微软雅黑" w:eastAsia="微软雅黑" w:hAnsi="微软雅黑" w:hint="eastAsia"/>
        <w:szCs w:val="21"/>
      </w:rPr>
      <w:t>第</w:t>
    </w:r>
    <w:r>
      <w:rPr>
        <w:rFonts w:ascii="微软雅黑" w:eastAsia="微软雅黑" w:hAnsi="微软雅黑" w:hint="eastAsia"/>
        <w:szCs w:val="21"/>
      </w:rPr>
      <w:t xml:space="preserve"> </w:t>
    </w:r>
    <w:r>
      <w:rPr>
        <w:rFonts w:ascii="微软雅黑" w:eastAsia="微软雅黑" w:hAnsi="微软雅黑"/>
        <w:szCs w:val="21"/>
      </w:rPr>
      <w:fldChar w:fldCharType="begin"/>
    </w:r>
    <w:r>
      <w:rPr>
        <w:rFonts w:ascii="微软雅黑" w:eastAsia="微软雅黑" w:hAnsi="微软雅黑"/>
        <w:szCs w:val="21"/>
      </w:rPr>
      <w:instrText xml:space="preserve"> PAGE </w:instrText>
    </w:r>
    <w:r>
      <w:rPr>
        <w:rFonts w:ascii="微软雅黑" w:eastAsia="微软雅黑" w:hAnsi="微软雅黑"/>
        <w:szCs w:val="21"/>
      </w:rPr>
      <w:fldChar w:fldCharType="separate"/>
    </w:r>
    <w:r w:rsidR="00F85221">
      <w:rPr>
        <w:rFonts w:ascii="微软雅黑" w:eastAsia="微软雅黑" w:hAnsi="微软雅黑"/>
        <w:noProof/>
        <w:szCs w:val="21"/>
      </w:rPr>
      <w:t>54</w:t>
    </w:r>
    <w:r>
      <w:rPr>
        <w:rFonts w:ascii="微软雅黑" w:eastAsia="微软雅黑" w:hAnsi="微软雅黑"/>
        <w:szCs w:val="21"/>
      </w:rPr>
      <w:fldChar w:fldCharType="end"/>
    </w:r>
    <w:r>
      <w:rPr>
        <w:rFonts w:ascii="微软雅黑" w:eastAsia="微软雅黑" w:hAnsi="微软雅黑" w:hint="eastAsia"/>
        <w:szCs w:val="21"/>
      </w:rPr>
      <w:t xml:space="preserve"> </w:t>
    </w:r>
    <w:r>
      <w:rPr>
        <w:rFonts w:ascii="微软雅黑" w:eastAsia="微软雅黑" w:hAnsi="微软雅黑" w:hint="eastAsia"/>
        <w:szCs w:val="21"/>
      </w:rPr>
      <w:t>页</w:t>
    </w:r>
    <w:r>
      <w:rPr>
        <w:rFonts w:ascii="微软雅黑" w:eastAsia="微软雅黑" w:hAnsi="微软雅黑" w:hint="eastAsia"/>
        <w:szCs w:val="21"/>
      </w:rPr>
      <w:t xml:space="preserve"> </w:t>
    </w:r>
    <w:r>
      <w:rPr>
        <w:rFonts w:ascii="微软雅黑" w:eastAsia="微软雅黑" w:hAnsi="微软雅黑" w:hint="eastAsia"/>
        <w:szCs w:val="21"/>
      </w:rPr>
      <w:t>共</w:t>
    </w:r>
    <w:r>
      <w:rPr>
        <w:rFonts w:ascii="微软雅黑" w:eastAsia="微软雅黑" w:hAnsi="微软雅黑" w:hint="eastAsia"/>
        <w:szCs w:val="21"/>
      </w:rPr>
      <w:t xml:space="preserve"> </w:t>
    </w:r>
    <w:r>
      <w:rPr>
        <w:rFonts w:ascii="微软雅黑" w:eastAsia="微软雅黑" w:hAnsi="微软雅黑"/>
        <w:szCs w:val="21"/>
      </w:rPr>
      <w:fldChar w:fldCharType="begin"/>
    </w:r>
    <w:r>
      <w:rPr>
        <w:rFonts w:ascii="微软雅黑" w:eastAsia="微软雅黑" w:hAnsi="微软雅黑"/>
        <w:szCs w:val="21"/>
      </w:rPr>
      <w:instrText xml:space="preserve"> NUMPAGES </w:instrText>
    </w:r>
    <w:r>
      <w:rPr>
        <w:rFonts w:ascii="微软雅黑" w:eastAsia="微软雅黑" w:hAnsi="微软雅黑"/>
        <w:szCs w:val="21"/>
      </w:rPr>
      <w:fldChar w:fldCharType="separate"/>
    </w:r>
    <w:r w:rsidR="00F85221">
      <w:rPr>
        <w:rFonts w:ascii="微软雅黑" w:eastAsia="微软雅黑" w:hAnsi="微软雅黑"/>
        <w:noProof/>
        <w:szCs w:val="21"/>
      </w:rPr>
      <w:t>55</w:t>
    </w:r>
    <w:r>
      <w:rPr>
        <w:rFonts w:ascii="微软雅黑" w:eastAsia="微软雅黑" w:hAnsi="微软雅黑"/>
        <w:szCs w:val="21"/>
      </w:rPr>
      <w:fldChar w:fldCharType="end"/>
    </w:r>
    <w:r>
      <w:rPr>
        <w:rFonts w:ascii="微软雅黑" w:eastAsia="微软雅黑" w:hAnsi="微软雅黑" w:hint="eastAsia"/>
        <w:szCs w:val="21"/>
      </w:rPr>
      <w:t xml:space="preserve"> </w:t>
    </w:r>
    <w:r>
      <w:rPr>
        <w:rFonts w:ascii="微软雅黑" w:eastAsia="微软雅黑" w:hAnsi="微软雅黑" w:hint="eastAsia"/>
        <w:szCs w:val="21"/>
      </w:rPr>
      <w:t>页</w:t>
    </w:r>
  </w:p>
  <w:p w:rsidR="00790675" w:rsidRDefault="00623255">
    <w:pPr>
      <w:pStyle w:val="af7"/>
      <w:rPr>
        <w:rFonts w:ascii="微软雅黑" w:eastAsia="微软雅黑" w:hAnsi="微软雅黑"/>
      </w:rPr>
    </w:pPr>
    <w:r>
      <w:rPr>
        <w:rFonts w:ascii="微软雅黑" w:eastAsia="微软雅黑" w:hAnsi="微软雅黑" w:hint="eastAsia"/>
      </w:rPr>
      <w:t>上海市闵行区联航路</w:t>
    </w:r>
    <w:r>
      <w:rPr>
        <w:rFonts w:ascii="微软雅黑" w:eastAsia="微软雅黑" w:hAnsi="微软雅黑" w:hint="eastAsia"/>
      </w:rPr>
      <w:t>1188</w:t>
    </w:r>
    <w:r>
      <w:rPr>
        <w:rFonts w:ascii="微软雅黑" w:eastAsia="微软雅黑" w:hAnsi="微软雅黑" w:hint="eastAsia"/>
      </w:rPr>
      <w:t>号</w:t>
    </w:r>
    <w:r>
      <w:rPr>
        <w:rFonts w:ascii="微软雅黑" w:eastAsia="微软雅黑" w:hAnsi="微软雅黑" w:hint="eastAsia"/>
      </w:rPr>
      <w:t xml:space="preserve">  </w:t>
    </w:r>
    <w:r>
      <w:rPr>
        <w:rFonts w:ascii="微软雅黑" w:eastAsia="微软雅黑" w:hAnsi="微软雅黑" w:hint="eastAsia"/>
      </w:rPr>
      <w:t>泛微软</w:t>
    </w:r>
    <w:proofErr w:type="gramStart"/>
    <w:r>
      <w:rPr>
        <w:rFonts w:ascii="微软雅黑" w:eastAsia="微软雅黑" w:hAnsi="微软雅黑" w:hint="eastAsia"/>
      </w:rPr>
      <w:t>件大厦</w:t>
    </w:r>
    <w:proofErr w:type="gramEnd"/>
    <w:r>
      <w:rPr>
        <w:rFonts w:ascii="微软雅黑" w:eastAsia="微软雅黑" w:hAnsi="微软雅黑" w:hint="eastAsia"/>
      </w:rPr>
      <w:t xml:space="preserve"> 200126</w:t>
    </w:r>
  </w:p>
  <w:p w:rsidR="00790675" w:rsidRDefault="00623255">
    <w:pPr>
      <w:pStyle w:val="af7"/>
    </w:pPr>
    <w:r>
      <w:rPr>
        <w:rFonts w:ascii="微软雅黑" w:eastAsia="微软雅黑" w:hAnsi="微软雅黑" w:hint="eastAsia"/>
      </w:rPr>
      <w:t>电话：</w:t>
    </w:r>
    <w:r>
      <w:rPr>
        <w:rFonts w:ascii="微软雅黑" w:eastAsia="微软雅黑" w:hAnsi="微软雅黑" w:hint="eastAsia"/>
      </w:rPr>
      <w:t>021-68869298</w:t>
    </w:r>
    <w:r>
      <w:rPr>
        <w:rFonts w:ascii="微软雅黑" w:eastAsia="微软雅黑" w:hAnsi="微软雅黑" w:hint="eastAsia"/>
      </w:rPr>
      <w:t>、</w:t>
    </w:r>
    <w:r>
      <w:rPr>
        <w:rFonts w:ascii="微软雅黑" w:eastAsia="微软雅黑" w:hAnsi="微软雅黑" w:hint="eastAsia"/>
      </w:rPr>
      <w:t xml:space="preserve">68860398   </w:t>
    </w:r>
    <w:r>
      <w:rPr>
        <w:rFonts w:ascii="微软雅黑" w:eastAsia="微软雅黑" w:hAnsi="微软雅黑" w:hint="eastAsia"/>
      </w:rPr>
      <w:t>传真：</w:t>
    </w:r>
    <w:r>
      <w:rPr>
        <w:rFonts w:ascii="微软雅黑" w:eastAsia="微软雅黑" w:hAnsi="微软雅黑" w:hint="eastAsia"/>
      </w:rPr>
      <w:t>021-50942278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3255" w:rsidRDefault="00623255">
      <w:r>
        <w:separator/>
      </w:r>
    </w:p>
  </w:footnote>
  <w:footnote w:type="continuationSeparator" w:id="0">
    <w:p w:rsidR="00623255" w:rsidRDefault="006232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675" w:rsidRDefault="00623255">
    <w:pPr>
      <w:pStyle w:val="af9"/>
      <w:pBdr>
        <w:bottom w:val="single" w:sz="6" w:space="0" w:color="auto"/>
      </w:pBdr>
      <w:jc w:val="both"/>
    </w:pPr>
    <w:r>
      <w:rPr>
        <w:noProof/>
      </w:rPr>
      <mc:AlternateContent>
        <mc:Choice Requires="wps">
          <w:drawing>
            <wp:anchor distT="0" distB="0" distL="114300" distR="114300" simplePos="0" relativeHeight="251659264" behindDoc="0" locked="0" layoutInCell="1" allowOverlap="1">
              <wp:simplePos x="0" y="0"/>
              <wp:positionH relativeFrom="column">
                <wp:posOffset>2733040</wp:posOffset>
              </wp:positionH>
              <wp:positionV relativeFrom="paragraph">
                <wp:posOffset>67310</wp:posOffset>
              </wp:positionV>
              <wp:extent cx="2640330" cy="396240"/>
              <wp:effectExtent l="0" t="0" r="0" b="381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081" cy="396240"/>
                      </a:xfrm>
                      <a:prstGeom prst="rect">
                        <a:avLst/>
                      </a:prstGeom>
                      <a:noFill/>
                      <a:ln>
                        <a:noFill/>
                      </a:ln>
                    </wps:spPr>
                    <wps:txbx>
                      <w:txbxContent>
                        <w:p w:rsidR="00790675" w:rsidRDefault="00623255">
                          <w:pPr>
                            <w:jc w:val="right"/>
                            <w:rPr>
                              <w:rFonts w:ascii="Arial" w:hAnsi="Arial" w:cs="Arial"/>
                              <w:sz w:val="18"/>
                              <w:szCs w:val="18"/>
                            </w:rPr>
                          </w:pPr>
                          <w:r>
                            <w:rPr>
                              <w:rFonts w:ascii="Arial" w:hAnsi="Arial" w:cs="Arial"/>
                              <w:sz w:val="18"/>
                              <w:szCs w:val="18"/>
                            </w:rPr>
                            <w:t>千里</w:t>
                          </w:r>
                          <w:proofErr w:type="gramStart"/>
                          <w:r>
                            <w:rPr>
                              <w:rFonts w:ascii="Arial" w:hAnsi="Arial" w:cs="Arial"/>
                              <w:sz w:val="18"/>
                              <w:szCs w:val="18"/>
                            </w:rPr>
                            <w:t>聆</w:t>
                          </w:r>
                          <w:proofErr w:type="gramEnd"/>
                          <w:r>
                            <w:rPr>
                              <w:rFonts w:ascii="Arial" w:hAnsi="Arial" w:cs="Arial" w:hint="eastAsia"/>
                              <w:sz w:val="18"/>
                              <w:szCs w:val="18"/>
                            </w:rPr>
                            <w:t>产品技术白皮书</w:t>
                          </w:r>
                        </w:p>
                        <w:p w:rsidR="00790675" w:rsidRDefault="00623255">
                          <w:pPr>
                            <w:wordWrap w:val="0"/>
                            <w:jc w:val="right"/>
                            <w:rPr>
                              <w:rFonts w:ascii="Arial" w:hAnsi="Arial" w:cs="Arial"/>
                              <w:color w:val="808080"/>
                              <w:sz w:val="15"/>
                              <w:szCs w:val="15"/>
                            </w:rPr>
                          </w:pPr>
                          <w:r>
                            <w:rPr>
                              <w:rFonts w:ascii="Arial" w:hAnsi="Arial" w:cs="Arial"/>
                              <w:color w:val="808080"/>
                              <w:sz w:val="15"/>
                              <w:szCs w:val="15"/>
                            </w:rPr>
                            <w:t>为组织装上数字化的千里眼顺风耳，让组织更加智慧灵敏</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_x0000_s1026" o:spid="_x0000_s1026" o:spt="202" type="#_x0000_t202" style="position:absolute;left:0pt;margin-left:215.2pt;margin-top:5.3pt;height:31.2pt;width:207.9pt;z-index:251659264;mso-width-relative:page;mso-height-relative:page;" filled="f" stroked="f" coordsize="21600,21600" o:gfxdata="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B+ysPWAAAACQEAAA8A&#10;AAAAAAAAAQAgAAAAIgAAAGRycy9kb3ducmV2LnhtbFBLAQIUABQAAAAIAIdO4kBlieXnGQIAABcE&#10;AAAOAAAAAAAAAAEAIAAAACUBAABkcnMvZTJvRG9jLnhtbFBLBQYAAAAABgAGAFkBAACwBQAAAAA=&#10;">
              <v:fill on="f" focussize="0,0"/>
              <v:stroke on="f"/>
              <v:imagedata o:title=""/>
              <o:lock v:ext="edit" aspectratio="f"/>
              <v:textbox>
                <w:txbxContent>
                  <w:p>
                    <w:pPr>
                      <w:jc w:val="right"/>
                      <w:rPr>
                        <w:rFonts w:ascii="Arial" w:hAnsi="Arial" w:cs="Arial"/>
                        <w:sz w:val="18"/>
                        <w:szCs w:val="18"/>
                      </w:rPr>
                    </w:pPr>
                    <w:r>
                      <w:rPr>
                        <w:rFonts w:ascii="Arial" w:hAnsi="Arial" w:cs="Arial"/>
                        <w:sz w:val="18"/>
                        <w:szCs w:val="18"/>
                      </w:rPr>
                      <w:t>千里聆</w:t>
                    </w:r>
                    <w:r>
                      <w:rPr>
                        <w:rFonts w:hint="eastAsia" w:ascii="Arial" w:hAnsi="Arial" w:cs="Arial"/>
                        <w:sz w:val="18"/>
                        <w:szCs w:val="18"/>
                      </w:rPr>
                      <w:t>产品技术白皮书</w:t>
                    </w:r>
                  </w:p>
                  <w:p>
                    <w:pPr>
                      <w:wordWrap w:val="0"/>
                      <w:jc w:val="right"/>
                      <w:rPr>
                        <w:rFonts w:ascii="Arial" w:hAnsi="Arial" w:cs="Arial"/>
                        <w:color w:val="808080"/>
                        <w:sz w:val="15"/>
                        <w:szCs w:val="15"/>
                      </w:rPr>
                    </w:pPr>
                    <w:r>
                      <w:rPr>
                        <w:rFonts w:ascii="Arial" w:hAnsi="Arial" w:cs="Arial"/>
                        <w:color w:val="808080"/>
                        <w:sz w:val="15"/>
                        <w:szCs w:val="15"/>
                      </w:rPr>
                      <w:t>为组织装上数字化的千里眼顺风耳，让组织更加智慧灵敏</w:t>
                    </w:r>
                  </w:p>
                </w:txbxContent>
              </v:textbox>
            </v:shape>
          </w:pict>
        </mc:Fallback>
      </mc:AlternateContent>
    </w:r>
    <w:r>
      <w:rPr>
        <w:noProof/>
      </w:rPr>
      <w:drawing>
        <wp:inline distT="0" distB="0" distL="0" distR="0">
          <wp:extent cx="892175" cy="437515"/>
          <wp:effectExtent l="0" t="0" r="317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tretch>
                    <a:fillRect/>
                  </a:stretch>
                </pic:blipFill>
                <pic:spPr>
                  <a:xfrm>
                    <a:off x="0" y="0"/>
                    <a:ext cx="924423" cy="453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846706D"/>
    <w:multiLevelType w:val="singleLevel"/>
    <w:tmpl w:val="8846706D"/>
    <w:lvl w:ilvl="0">
      <w:start w:val="1"/>
      <w:numFmt w:val="decimal"/>
      <w:lvlText w:val="%1."/>
      <w:lvlJc w:val="left"/>
      <w:pPr>
        <w:ind w:left="425" w:hanging="425"/>
      </w:pPr>
      <w:rPr>
        <w:rFonts w:hint="default"/>
      </w:rPr>
    </w:lvl>
  </w:abstractNum>
  <w:abstractNum w:abstractNumId="1" w15:restartNumberingAfterBreak="0">
    <w:nsid w:val="A84B9BEC"/>
    <w:multiLevelType w:val="singleLevel"/>
    <w:tmpl w:val="A84B9BEC"/>
    <w:lvl w:ilvl="0">
      <w:start w:val="1"/>
      <w:numFmt w:val="decimal"/>
      <w:suff w:val="nothing"/>
      <w:lvlText w:val="%1、"/>
      <w:lvlJc w:val="left"/>
    </w:lvl>
  </w:abstractNum>
  <w:abstractNum w:abstractNumId="2" w15:restartNumberingAfterBreak="0">
    <w:nsid w:val="BDF81AA0"/>
    <w:multiLevelType w:val="singleLevel"/>
    <w:tmpl w:val="BDF81AA0"/>
    <w:lvl w:ilvl="0">
      <w:start w:val="1"/>
      <w:numFmt w:val="decimal"/>
      <w:suff w:val="nothing"/>
      <w:lvlText w:val="%1、"/>
      <w:lvlJc w:val="left"/>
    </w:lvl>
  </w:abstractNum>
  <w:abstractNum w:abstractNumId="3" w15:restartNumberingAfterBreak="0">
    <w:nsid w:val="1B9A1DDA"/>
    <w:multiLevelType w:val="multilevel"/>
    <w:tmpl w:val="1B9A1DDA"/>
    <w:lvl w:ilvl="0">
      <w:start w:val="1"/>
      <w:numFmt w:val="japaneseCounting"/>
      <w:pStyle w:val="A"/>
      <w:lvlText w:val="第%1章"/>
      <w:lvlJc w:val="left"/>
      <w:pPr>
        <w:tabs>
          <w:tab w:val="left" w:pos="750"/>
        </w:tabs>
        <w:ind w:left="750" w:hanging="750"/>
      </w:pPr>
      <w:rPr>
        <w:rFonts w:hint="eastAsia"/>
      </w:rPr>
    </w:lvl>
    <w:lvl w:ilvl="1">
      <w:start w:val="1"/>
      <w:numFmt w:val="japaneseCounting"/>
      <w:pStyle w:val="B"/>
      <w:lvlText w:val="%2．"/>
      <w:lvlJc w:val="left"/>
      <w:pPr>
        <w:tabs>
          <w:tab w:val="left" w:pos="840"/>
        </w:tabs>
        <w:ind w:left="840" w:hanging="42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20"/>
        </w:tabs>
        <w:ind w:left="1620" w:hanging="36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1D295CC9"/>
    <w:multiLevelType w:val="multilevel"/>
    <w:tmpl w:val="1D295CC9"/>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15:restartNumberingAfterBreak="0">
    <w:nsid w:val="1D4F21C5"/>
    <w:multiLevelType w:val="multilevel"/>
    <w:tmpl w:val="1D4F21C5"/>
    <w:lvl w:ilvl="0">
      <w:start w:val="1"/>
      <w:numFmt w:val="decimal"/>
      <w:lvlText w:val="%1."/>
      <w:lvlJc w:val="left"/>
      <w:pPr>
        <w:ind w:left="480" w:hanging="480"/>
      </w:pPr>
      <w:rPr>
        <w:rFont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22BB873C"/>
    <w:multiLevelType w:val="singleLevel"/>
    <w:tmpl w:val="22BB873C"/>
    <w:lvl w:ilvl="0">
      <w:start w:val="1"/>
      <w:numFmt w:val="decimal"/>
      <w:lvlText w:val="%1."/>
      <w:lvlJc w:val="left"/>
      <w:pPr>
        <w:ind w:left="425" w:hanging="425"/>
      </w:pPr>
      <w:rPr>
        <w:rFonts w:hint="default"/>
      </w:rPr>
    </w:lvl>
  </w:abstractNum>
  <w:abstractNum w:abstractNumId="7" w15:restartNumberingAfterBreak="0">
    <w:nsid w:val="2A165AF1"/>
    <w:multiLevelType w:val="multilevel"/>
    <w:tmpl w:val="2A165AF1"/>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C655E87"/>
    <w:multiLevelType w:val="singleLevel"/>
    <w:tmpl w:val="2C655E87"/>
    <w:lvl w:ilvl="0">
      <w:start w:val="1"/>
      <w:numFmt w:val="decimal"/>
      <w:suff w:val="nothing"/>
      <w:lvlText w:val="%1、"/>
      <w:lvlJc w:val="left"/>
    </w:lvl>
  </w:abstractNum>
  <w:abstractNum w:abstractNumId="9" w15:restartNumberingAfterBreak="0">
    <w:nsid w:val="3B3B070B"/>
    <w:multiLevelType w:val="multilevel"/>
    <w:tmpl w:val="3B3B070B"/>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C636DC6"/>
    <w:multiLevelType w:val="singleLevel"/>
    <w:tmpl w:val="3C636DC6"/>
    <w:lvl w:ilvl="0">
      <w:start w:val="1"/>
      <w:numFmt w:val="bullet"/>
      <w:pStyle w:val="a0"/>
      <w:lvlText w:val=""/>
      <w:lvlJc w:val="left"/>
      <w:pPr>
        <w:tabs>
          <w:tab w:val="left" w:pos="425"/>
        </w:tabs>
        <w:ind w:left="425" w:hanging="425"/>
      </w:pPr>
      <w:rPr>
        <w:rFonts w:ascii="Wingdings" w:hAnsi="Wingdings" w:hint="default"/>
      </w:rPr>
    </w:lvl>
  </w:abstractNum>
  <w:abstractNum w:abstractNumId="11" w15:restartNumberingAfterBreak="0">
    <w:nsid w:val="43253635"/>
    <w:multiLevelType w:val="multilevel"/>
    <w:tmpl w:val="43253635"/>
    <w:lvl w:ilvl="0">
      <w:start w:val="1"/>
      <w:numFmt w:val="chineseCountingThousand"/>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493D622D"/>
    <w:multiLevelType w:val="multilevel"/>
    <w:tmpl w:val="493D622D"/>
    <w:lvl w:ilvl="0">
      <w:start w:val="1"/>
      <w:numFmt w:val="bullet"/>
      <w:pStyle w:val="11"/>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4C2C00E2"/>
    <w:multiLevelType w:val="singleLevel"/>
    <w:tmpl w:val="4C2C00E2"/>
    <w:lvl w:ilvl="0">
      <w:start w:val="1"/>
      <w:numFmt w:val="upperRoman"/>
      <w:pStyle w:val="1"/>
      <w:lvlText w:val="附录 %1."/>
      <w:lvlJc w:val="left"/>
      <w:pPr>
        <w:tabs>
          <w:tab w:val="left" w:pos="1800"/>
        </w:tabs>
        <w:ind w:left="0" w:firstLine="0"/>
      </w:pPr>
      <w:rPr>
        <w:rFonts w:hint="eastAsia"/>
      </w:rPr>
    </w:lvl>
  </w:abstractNum>
  <w:abstractNum w:abstractNumId="14" w15:restartNumberingAfterBreak="0">
    <w:nsid w:val="4EA13E6E"/>
    <w:multiLevelType w:val="multilevel"/>
    <w:tmpl w:val="4EA13E6E"/>
    <w:lvl w:ilvl="0">
      <w:start w:val="1"/>
      <w:numFmt w:val="decimal"/>
      <w:pStyle w:val="4"/>
      <w:lvlText w:val="第%1章"/>
      <w:lvlJc w:val="left"/>
      <w:pPr>
        <w:ind w:left="1530" w:hanging="153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EBC68B4"/>
    <w:multiLevelType w:val="singleLevel"/>
    <w:tmpl w:val="4EBC68B4"/>
    <w:lvl w:ilvl="0">
      <w:start w:val="1"/>
      <w:numFmt w:val="decimal"/>
      <w:lvlText w:val="%1."/>
      <w:lvlJc w:val="left"/>
      <w:pPr>
        <w:ind w:left="425" w:hanging="425"/>
      </w:pPr>
      <w:rPr>
        <w:rFonts w:hint="default"/>
      </w:rPr>
    </w:lvl>
  </w:abstractNum>
  <w:abstractNum w:abstractNumId="16" w15:restartNumberingAfterBreak="0">
    <w:nsid w:val="521A7D46"/>
    <w:multiLevelType w:val="singleLevel"/>
    <w:tmpl w:val="521A7D46"/>
    <w:lvl w:ilvl="0">
      <w:start w:val="1"/>
      <w:numFmt w:val="decimal"/>
      <w:pStyle w:val="a1"/>
      <w:lvlText w:val="%1."/>
      <w:lvlJc w:val="left"/>
      <w:pPr>
        <w:tabs>
          <w:tab w:val="left" w:pos="425"/>
        </w:tabs>
        <w:ind w:left="425" w:hanging="425"/>
      </w:pPr>
    </w:lvl>
  </w:abstractNum>
  <w:abstractNum w:abstractNumId="17" w15:restartNumberingAfterBreak="0">
    <w:nsid w:val="528172AA"/>
    <w:multiLevelType w:val="multilevel"/>
    <w:tmpl w:val="528172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54A45494"/>
    <w:multiLevelType w:val="multilevel"/>
    <w:tmpl w:val="54A4549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566DE888"/>
    <w:multiLevelType w:val="singleLevel"/>
    <w:tmpl w:val="566DE888"/>
    <w:lvl w:ilvl="0">
      <w:start w:val="1"/>
      <w:numFmt w:val="decimal"/>
      <w:lvlText w:val="%1."/>
      <w:lvlJc w:val="left"/>
      <w:pPr>
        <w:ind w:left="425" w:hanging="425"/>
      </w:pPr>
      <w:rPr>
        <w:rFonts w:hint="default"/>
      </w:rPr>
    </w:lvl>
  </w:abstractNum>
  <w:abstractNum w:abstractNumId="20" w15:restartNumberingAfterBreak="0">
    <w:nsid w:val="5E24F77A"/>
    <w:multiLevelType w:val="singleLevel"/>
    <w:tmpl w:val="5E24F77A"/>
    <w:lvl w:ilvl="0">
      <w:start w:val="1"/>
      <w:numFmt w:val="decimal"/>
      <w:suff w:val="nothing"/>
      <w:lvlText w:val="%1、"/>
      <w:lvlJc w:val="left"/>
    </w:lvl>
  </w:abstractNum>
  <w:abstractNum w:abstractNumId="21" w15:restartNumberingAfterBreak="0">
    <w:nsid w:val="5F4C1E98"/>
    <w:multiLevelType w:val="multilevel"/>
    <w:tmpl w:val="5F4C1E98"/>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3075CD5"/>
    <w:multiLevelType w:val="singleLevel"/>
    <w:tmpl w:val="63075CD5"/>
    <w:lvl w:ilvl="0">
      <w:start w:val="1"/>
      <w:numFmt w:val="bullet"/>
      <w:pStyle w:val="Bulletwithtext4"/>
      <w:lvlText w:val=""/>
      <w:lvlJc w:val="left"/>
      <w:pPr>
        <w:tabs>
          <w:tab w:val="left" w:pos="1440"/>
        </w:tabs>
        <w:ind w:left="1440" w:hanging="360"/>
      </w:pPr>
      <w:rPr>
        <w:rFonts w:ascii="Symbol" w:hAnsi="Symbol" w:hint="default"/>
        <w:b w:val="0"/>
        <w:i w:val="0"/>
        <w:sz w:val="12"/>
      </w:rPr>
    </w:lvl>
  </w:abstractNum>
  <w:abstractNum w:abstractNumId="23" w15:restartNumberingAfterBreak="0">
    <w:nsid w:val="6728424F"/>
    <w:multiLevelType w:val="multilevel"/>
    <w:tmpl w:val="6728424F"/>
    <w:lvl w:ilvl="0">
      <w:start w:val="1"/>
      <w:numFmt w:val="bullet"/>
      <w:lvlText w:val=""/>
      <w:lvlJc w:val="left"/>
      <w:pPr>
        <w:ind w:left="900" w:hanging="480"/>
      </w:pPr>
      <w:rPr>
        <w:rFonts w:ascii="Wingdings" w:hAnsi="Wingdings" w:hint="default"/>
      </w:rPr>
    </w:lvl>
    <w:lvl w:ilvl="1">
      <w:start w:val="1"/>
      <w:numFmt w:val="bullet"/>
      <w:lvlText w:val=""/>
      <w:lvlJc w:val="left"/>
      <w:pPr>
        <w:ind w:left="1380" w:hanging="480"/>
      </w:pPr>
      <w:rPr>
        <w:rFonts w:ascii="Wingdings" w:hAnsi="Wingdings" w:hint="default"/>
      </w:rPr>
    </w:lvl>
    <w:lvl w:ilvl="2">
      <w:start w:val="1"/>
      <w:numFmt w:val="bullet"/>
      <w:lvlText w:val=""/>
      <w:lvlJc w:val="left"/>
      <w:pPr>
        <w:ind w:left="1860" w:hanging="480"/>
      </w:pPr>
      <w:rPr>
        <w:rFonts w:ascii="Wingdings" w:hAnsi="Wingdings" w:hint="default"/>
      </w:rPr>
    </w:lvl>
    <w:lvl w:ilvl="3">
      <w:start w:val="1"/>
      <w:numFmt w:val="bullet"/>
      <w:lvlText w:val=""/>
      <w:lvlJc w:val="left"/>
      <w:pPr>
        <w:ind w:left="2340" w:hanging="480"/>
      </w:pPr>
      <w:rPr>
        <w:rFonts w:ascii="Wingdings" w:hAnsi="Wingdings" w:hint="default"/>
      </w:rPr>
    </w:lvl>
    <w:lvl w:ilvl="4">
      <w:start w:val="1"/>
      <w:numFmt w:val="bullet"/>
      <w:lvlText w:val=""/>
      <w:lvlJc w:val="left"/>
      <w:pPr>
        <w:ind w:left="2820" w:hanging="480"/>
      </w:pPr>
      <w:rPr>
        <w:rFonts w:ascii="Wingdings" w:hAnsi="Wingdings" w:hint="default"/>
      </w:rPr>
    </w:lvl>
    <w:lvl w:ilvl="5">
      <w:start w:val="1"/>
      <w:numFmt w:val="bullet"/>
      <w:lvlText w:val=""/>
      <w:lvlJc w:val="left"/>
      <w:pPr>
        <w:ind w:left="3300" w:hanging="480"/>
      </w:pPr>
      <w:rPr>
        <w:rFonts w:ascii="Wingdings" w:hAnsi="Wingdings" w:hint="default"/>
      </w:rPr>
    </w:lvl>
    <w:lvl w:ilvl="6">
      <w:start w:val="1"/>
      <w:numFmt w:val="bullet"/>
      <w:lvlText w:val=""/>
      <w:lvlJc w:val="left"/>
      <w:pPr>
        <w:ind w:left="3780" w:hanging="480"/>
      </w:pPr>
      <w:rPr>
        <w:rFonts w:ascii="Wingdings" w:hAnsi="Wingdings" w:hint="default"/>
      </w:rPr>
    </w:lvl>
    <w:lvl w:ilvl="7">
      <w:start w:val="1"/>
      <w:numFmt w:val="bullet"/>
      <w:lvlText w:val=""/>
      <w:lvlJc w:val="left"/>
      <w:pPr>
        <w:ind w:left="4260" w:hanging="480"/>
      </w:pPr>
      <w:rPr>
        <w:rFonts w:ascii="Wingdings" w:hAnsi="Wingdings" w:hint="default"/>
      </w:rPr>
    </w:lvl>
    <w:lvl w:ilvl="8">
      <w:start w:val="1"/>
      <w:numFmt w:val="bullet"/>
      <w:lvlText w:val=""/>
      <w:lvlJc w:val="left"/>
      <w:pPr>
        <w:ind w:left="4740" w:hanging="480"/>
      </w:pPr>
      <w:rPr>
        <w:rFonts w:ascii="Wingdings" w:hAnsi="Wingdings" w:hint="default"/>
      </w:rPr>
    </w:lvl>
  </w:abstractNum>
  <w:abstractNum w:abstractNumId="24" w15:restartNumberingAfterBreak="0">
    <w:nsid w:val="683A37AB"/>
    <w:multiLevelType w:val="multilevel"/>
    <w:tmpl w:val="683A37AB"/>
    <w:lvl w:ilvl="0">
      <w:start w:val="1"/>
      <w:numFmt w:val="chineseCountingThousand"/>
      <w:lvlText w:val="%1、"/>
      <w:lvlJc w:val="left"/>
      <w:pPr>
        <w:tabs>
          <w:tab w:val="left" w:pos="567"/>
        </w:tabs>
        <w:ind w:left="1077" w:hanging="1077"/>
      </w:pPr>
      <w:rPr>
        <w:rFonts w:hint="default"/>
      </w:rPr>
    </w:lvl>
    <w:lvl w:ilvl="1">
      <w:start w:val="1"/>
      <w:numFmt w:val="chineseCountingThousand"/>
      <w:lvlText w:val="%2."/>
      <w:lvlJc w:val="left"/>
      <w:pPr>
        <w:tabs>
          <w:tab w:val="left" w:pos="987"/>
        </w:tabs>
        <w:ind w:left="987" w:hanging="420"/>
      </w:pPr>
      <w:rPr>
        <w:rFonts w:hint="eastAsia"/>
      </w:rPr>
    </w:lvl>
    <w:lvl w:ilvl="2">
      <w:start w:val="1"/>
      <w:numFmt w:val="decimal"/>
      <w:lvlText w:val="%3."/>
      <w:lvlJc w:val="left"/>
      <w:pPr>
        <w:tabs>
          <w:tab w:val="left" w:pos="786"/>
        </w:tabs>
        <w:ind w:left="786" w:hanging="360"/>
      </w:pPr>
      <w:rPr>
        <w:rFonts w:hint="default"/>
        <w:b/>
        <w:sz w:val="20"/>
        <w:szCs w:val="20"/>
      </w:rPr>
    </w:lvl>
    <w:lvl w:ilvl="3">
      <w:start w:val="1"/>
      <w:numFmt w:val="decimal"/>
      <w:lvlText w:val="%4、"/>
      <w:lvlJc w:val="left"/>
      <w:pPr>
        <w:ind w:left="1620" w:hanging="360"/>
      </w:pPr>
      <w:rPr>
        <w:rFonts w:hint="default"/>
      </w:rPr>
    </w:lvl>
    <w:lvl w:ilvl="4">
      <w:start w:val="1"/>
      <w:numFmt w:val="japaneseCounting"/>
      <w:lvlText w:val="%5、"/>
      <w:lvlJc w:val="left"/>
      <w:pPr>
        <w:ind w:left="2400" w:hanging="72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68D56FFA"/>
    <w:multiLevelType w:val="multilevel"/>
    <w:tmpl w:val="68D56FFA"/>
    <w:lvl w:ilvl="0">
      <w:start w:val="1"/>
      <w:numFmt w:val="japaneseCounting"/>
      <w:lvlText w:val="%1、"/>
      <w:lvlJc w:val="left"/>
      <w:pPr>
        <w:ind w:left="600" w:hanging="60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BCB2192"/>
    <w:multiLevelType w:val="singleLevel"/>
    <w:tmpl w:val="6BCB2192"/>
    <w:lvl w:ilvl="0">
      <w:start w:val="1"/>
      <w:numFmt w:val="decimal"/>
      <w:lvlText w:val="%1、"/>
      <w:lvlJc w:val="left"/>
    </w:lvl>
  </w:abstractNum>
  <w:abstractNum w:abstractNumId="27" w15:restartNumberingAfterBreak="0">
    <w:nsid w:val="716D2F3B"/>
    <w:multiLevelType w:val="multilevel"/>
    <w:tmpl w:val="716D2F3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7E6711EF"/>
    <w:multiLevelType w:val="multilevel"/>
    <w:tmpl w:val="7E6711EF"/>
    <w:lvl w:ilvl="0">
      <w:start w:val="1"/>
      <w:numFmt w:val="upperRoman"/>
      <w:lvlText w:val="%1."/>
      <w:lvlJc w:val="left"/>
      <w:pPr>
        <w:tabs>
          <w:tab w:val="left" w:pos="425"/>
        </w:tabs>
        <w:ind w:left="0" w:firstLine="0"/>
      </w:pPr>
    </w:lvl>
    <w:lvl w:ilvl="1">
      <w:start w:val="1"/>
      <w:numFmt w:val="upperLetter"/>
      <w:pStyle w:val="2"/>
      <w:lvlText w:val="%2."/>
      <w:lvlJc w:val="left"/>
      <w:pPr>
        <w:tabs>
          <w:tab w:val="left" w:pos="1276"/>
        </w:tabs>
        <w:ind w:left="851" w:firstLine="0"/>
      </w:pPr>
    </w:lvl>
    <w:lvl w:ilvl="2">
      <w:start w:val="1"/>
      <w:numFmt w:val="decimal"/>
      <w:lvlText w:val="%3."/>
      <w:lvlJc w:val="left"/>
      <w:pPr>
        <w:tabs>
          <w:tab w:val="left" w:pos="2126"/>
        </w:tabs>
        <w:ind w:left="1701" w:firstLine="0"/>
      </w:pPr>
    </w:lvl>
    <w:lvl w:ilvl="3">
      <w:start w:val="1"/>
      <w:numFmt w:val="lowerLetter"/>
      <w:lvlText w:val="%4)"/>
      <w:lvlJc w:val="left"/>
      <w:pPr>
        <w:tabs>
          <w:tab w:val="left" w:pos="2976"/>
        </w:tabs>
        <w:ind w:left="2551" w:firstLine="0"/>
      </w:pPr>
    </w:lvl>
    <w:lvl w:ilvl="4">
      <w:start w:val="1"/>
      <w:numFmt w:val="decimal"/>
      <w:lvlText w:val="(%5)"/>
      <w:lvlJc w:val="left"/>
      <w:pPr>
        <w:tabs>
          <w:tab w:val="left" w:pos="3827"/>
        </w:tabs>
        <w:ind w:left="3402" w:firstLine="0"/>
      </w:pPr>
    </w:lvl>
    <w:lvl w:ilvl="5">
      <w:start w:val="1"/>
      <w:numFmt w:val="lowerLetter"/>
      <w:lvlText w:val="(%6)"/>
      <w:lvlJc w:val="left"/>
      <w:pPr>
        <w:tabs>
          <w:tab w:val="left" w:pos="4677"/>
        </w:tabs>
        <w:ind w:left="4252" w:firstLine="0"/>
      </w:pPr>
    </w:lvl>
    <w:lvl w:ilvl="6">
      <w:start w:val="1"/>
      <w:numFmt w:val="lowerRoman"/>
      <w:lvlText w:val="(%7)"/>
      <w:lvlJc w:val="left"/>
      <w:pPr>
        <w:tabs>
          <w:tab w:val="left" w:pos="5528"/>
        </w:tabs>
        <w:ind w:left="5102" w:firstLine="0"/>
      </w:pPr>
    </w:lvl>
    <w:lvl w:ilvl="7">
      <w:start w:val="1"/>
      <w:numFmt w:val="lowerLetter"/>
      <w:lvlText w:val="(%8)"/>
      <w:lvlJc w:val="left"/>
      <w:pPr>
        <w:tabs>
          <w:tab w:val="left" w:pos="6378"/>
        </w:tabs>
        <w:ind w:left="5953" w:firstLine="0"/>
      </w:pPr>
    </w:lvl>
    <w:lvl w:ilvl="8">
      <w:start w:val="1"/>
      <w:numFmt w:val="lowerRoman"/>
      <w:lvlText w:val="(%9)"/>
      <w:lvlJc w:val="left"/>
      <w:pPr>
        <w:tabs>
          <w:tab w:val="left" w:pos="7228"/>
        </w:tabs>
        <w:ind w:left="6803" w:firstLine="0"/>
      </w:pPr>
    </w:lvl>
  </w:abstractNum>
  <w:num w:numId="1">
    <w:abstractNumId w:val="3"/>
  </w:num>
  <w:num w:numId="2">
    <w:abstractNumId w:val="14"/>
  </w:num>
  <w:num w:numId="3">
    <w:abstractNumId w:val="10"/>
  </w:num>
  <w:num w:numId="4">
    <w:abstractNumId w:val="16"/>
  </w:num>
  <w:num w:numId="5">
    <w:abstractNumId w:val="28"/>
  </w:num>
  <w:num w:numId="6">
    <w:abstractNumId w:val="13"/>
  </w:num>
  <w:num w:numId="7">
    <w:abstractNumId w:val="22"/>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4"/>
  </w:num>
  <w:num w:numId="13">
    <w:abstractNumId w:val="1"/>
  </w:num>
  <w:num w:numId="14">
    <w:abstractNumId w:val="2"/>
  </w:num>
  <w:num w:numId="15">
    <w:abstractNumId w:val="27"/>
  </w:num>
  <w:num w:numId="16">
    <w:abstractNumId w:val="8"/>
  </w:num>
  <w:num w:numId="17">
    <w:abstractNumId w:val="26"/>
  </w:num>
  <w:num w:numId="18">
    <w:abstractNumId w:val="20"/>
  </w:num>
  <w:num w:numId="19">
    <w:abstractNumId w:val="7"/>
  </w:num>
  <w:num w:numId="20">
    <w:abstractNumId w:val="4"/>
  </w:num>
  <w:num w:numId="21">
    <w:abstractNumId w:val="17"/>
  </w:num>
  <w:num w:numId="22">
    <w:abstractNumId w:val="0"/>
  </w:num>
  <w:num w:numId="23">
    <w:abstractNumId w:val="19"/>
  </w:num>
  <w:num w:numId="24">
    <w:abstractNumId w:val="6"/>
  </w:num>
  <w:num w:numId="25">
    <w:abstractNumId w:val="25"/>
  </w:num>
  <w:num w:numId="26">
    <w:abstractNumId w:val="5"/>
  </w:num>
  <w:num w:numId="27">
    <w:abstractNumId w:val="23"/>
  </w:num>
  <w:num w:numId="28">
    <w:abstractNumId w:val="15"/>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8FE"/>
    <w:rsid w:val="000015BE"/>
    <w:rsid w:val="0000673A"/>
    <w:rsid w:val="0000798E"/>
    <w:rsid w:val="0001155A"/>
    <w:rsid w:val="00013704"/>
    <w:rsid w:val="0001663B"/>
    <w:rsid w:val="000178FE"/>
    <w:rsid w:val="00021C61"/>
    <w:rsid w:val="00023A07"/>
    <w:rsid w:val="000244EE"/>
    <w:rsid w:val="00031A20"/>
    <w:rsid w:val="0003228D"/>
    <w:rsid w:val="00035065"/>
    <w:rsid w:val="000365C9"/>
    <w:rsid w:val="00041797"/>
    <w:rsid w:val="00041D71"/>
    <w:rsid w:val="0005207F"/>
    <w:rsid w:val="0005400F"/>
    <w:rsid w:val="0005405C"/>
    <w:rsid w:val="00055EA5"/>
    <w:rsid w:val="00057099"/>
    <w:rsid w:val="00060A5E"/>
    <w:rsid w:val="00062725"/>
    <w:rsid w:val="00065237"/>
    <w:rsid w:val="00070768"/>
    <w:rsid w:val="000737BB"/>
    <w:rsid w:val="00074127"/>
    <w:rsid w:val="000748C5"/>
    <w:rsid w:val="000770D2"/>
    <w:rsid w:val="00077878"/>
    <w:rsid w:val="00082699"/>
    <w:rsid w:val="00082D4A"/>
    <w:rsid w:val="00094A02"/>
    <w:rsid w:val="000956C2"/>
    <w:rsid w:val="0009710C"/>
    <w:rsid w:val="000A00DF"/>
    <w:rsid w:val="000A1B46"/>
    <w:rsid w:val="000A4B80"/>
    <w:rsid w:val="000A5629"/>
    <w:rsid w:val="000B0831"/>
    <w:rsid w:val="000B51EC"/>
    <w:rsid w:val="000B6AD7"/>
    <w:rsid w:val="000B7FCF"/>
    <w:rsid w:val="000C1FF3"/>
    <w:rsid w:val="000C3535"/>
    <w:rsid w:val="000C48CE"/>
    <w:rsid w:val="000C688C"/>
    <w:rsid w:val="000D7473"/>
    <w:rsid w:val="000E20F4"/>
    <w:rsid w:val="000E341E"/>
    <w:rsid w:val="000E5E92"/>
    <w:rsid w:val="000E691C"/>
    <w:rsid w:val="000F01ED"/>
    <w:rsid w:val="000F3CFD"/>
    <w:rsid w:val="000F5F2B"/>
    <w:rsid w:val="000F65F3"/>
    <w:rsid w:val="001050CE"/>
    <w:rsid w:val="001078C6"/>
    <w:rsid w:val="0011432B"/>
    <w:rsid w:val="00116397"/>
    <w:rsid w:val="00117D35"/>
    <w:rsid w:val="0012296B"/>
    <w:rsid w:val="0012558F"/>
    <w:rsid w:val="00125BD1"/>
    <w:rsid w:val="00130D03"/>
    <w:rsid w:val="00135A18"/>
    <w:rsid w:val="00140CC0"/>
    <w:rsid w:val="0014117B"/>
    <w:rsid w:val="00142092"/>
    <w:rsid w:val="00145236"/>
    <w:rsid w:val="001514F7"/>
    <w:rsid w:val="00156042"/>
    <w:rsid w:val="0016125A"/>
    <w:rsid w:val="00161AFC"/>
    <w:rsid w:val="00162C74"/>
    <w:rsid w:val="00163EDA"/>
    <w:rsid w:val="00164ECC"/>
    <w:rsid w:val="001670B3"/>
    <w:rsid w:val="00167E6A"/>
    <w:rsid w:val="00171172"/>
    <w:rsid w:val="00175536"/>
    <w:rsid w:val="0018074A"/>
    <w:rsid w:val="00182376"/>
    <w:rsid w:val="00187ED1"/>
    <w:rsid w:val="0019284E"/>
    <w:rsid w:val="001956B9"/>
    <w:rsid w:val="00197F2A"/>
    <w:rsid w:val="001A3259"/>
    <w:rsid w:val="001A71C5"/>
    <w:rsid w:val="001B3C20"/>
    <w:rsid w:val="001B6E7F"/>
    <w:rsid w:val="001B7131"/>
    <w:rsid w:val="001B7180"/>
    <w:rsid w:val="001B7F2F"/>
    <w:rsid w:val="001C179A"/>
    <w:rsid w:val="001C7FAD"/>
    <w:rsid w:val="001D1CA5"/>
    <w:rsid w:val="001D1F9C"/>
    <w:rsid w:val="001D253B"/>
    <w:rsid w:val="001D3835"/>
    <w:rsid w:val="001D6957"/>
    <w:rsid w:val="001E2FB7"/>
    <w:rsid w:val="001E7F57"/>
    <w:rsid w:val="001F275D"/>
    <w:rsid w:val="001F38C2"/>
    <w:rsid w:val="001F6A3B"/>
    <w:rsid w:val="001F6C69"/>
    <w:rsid w:val="00204088"/>
    <w:rsid w:val="0020415C"/>
    <w:rsid w:val="00204272"/>
    <w:rsid w:val="00206FDA"/>
    <w:rsid w:val="002071FE"/>
    <w:rsid w:val="00207CE2"/>
    <w:rsid w:val="00207CF0"/>
    <w:rsid w:val="002175A9"/>
    <w:rsid w:val="00217E10"/>
    <w:rsid w:val="002222DB"/>
    <w:rsid w:val="002302FB"/>
    <w:rsid w:val="00230644"/>
    <w:rsid w:val="002313E5"/>
    <w:rsid w:val="002323B1"/>
    <w:rsid w:val="00232919"/>
    <w:rsid w:val="00233515"/>
    <w:rsid w:val="00233BCC"/>
    <w:rsid w:val="00241016"/>
    <w:rsid w:val="00243221"/>
    <w:rsid w:val="00243F9C"/>
    <w:rsid w:val="00246A72"/>
    <w:rsid w:val="00246B9B"/>
    <w:rsid w:val="002512E0"/>
    <w:rsid w:val="00251D06"/>
    <w:rsid w:val="00255339"/>
    <w:rsid w:val="00260468"/>
    <w:rsid w:val="00261C93"/>
    <w:rsid w:val="00263899"/>
    <w:rsid w:val="0026528D"/>
    <w:rsid w:val="0026595E"/>
    <w:rsid w:val="00267AF9"/>
    <w:rsid w:val="00271270"/>
    <w:rsid w:val="0027725E"/>
    <w:rsid w:val="00280314"/>
    <w:rsid w:val="002832C5"/>
    <w:rsid w:val="00284874"/>
    <w:rsid w:val="00285406"/>
    <w:rsid w:val="00290B00"/>
    <w:rsid w:val="00291660"/>
    <w:rsid w:val="00291D54"/>
    <w:rsid w:val="002921B6"/>
    <w:rsid w:val="00292D50"/>
    <w:rsid w:val="002A1E44"/>
    <w:rsid w:val="002A2B60"/>
    <w:rsid w:val="002A5E98"/>
    <w:rsid w:val="002A5EF6"/>
    <w:rsid w:val="002B1424"/>
    <w:rsid w:val="002B36AF"/>
    <w:rsid w:val="002B3B30"/>
    <w:rsid w:val="002B3C6D"/>
    <w:rsid w:val="002B463C"/>
    <w:rsid w:val="002B4F06"/>
    <w:rsid w:val="002B693D"/>
    <w:rsid w:val="002B7FFB"/>
    <w:rsid w:val="002C32DA"/>
    <w:rsid w:val="002C436D"/>
    <w:rsid w:val="002C6661"/>
    <w:rsid w:val="002D031B"/>
    <w:rsid w:val="002D37EF"/>
    <w:rsid w:val="002D5A03"/>
    <w:rsid w:val="002E0748"/>
    <w:rsid w:val="002E1377"/>
    <w:rsid w:val="002E2E10"/>
    <w:rsid w:val="002E376E"/>
    <w:rsid w:val="002E583A"/>
    <w:rsid w:val="002E5C13"/>
    <w:rsid w:val="002E722D"/>
    <w:rsid w:val="002F09F7"/>
    <w:rsid w:val="002F25E0"/>
    <w:rsid w:val="002F3391"/>
    <w:rsid w:val="002F39CD"/>
    <w:rsid w:val="00300CA8"/>
    <w:rsid w:val="00300DDF"/>
    <w:rsid w:val="0030322C"/>
    <w:rsid w:val="0030426A"/>
    <w:rsid w:val="0030566C"/>
    <w:rsid w:val="00305C8F"/>
    <w:rsid w:val="003062BA"/>
    <w:rsid w:val="0030636B"/>
    <w:rsid w:val="003064A7"/>
    <w:rsid w:val="0030663F"/>
    <w:rsid w:val="00307B8F"/>
    <w:rsid w:val="00311BBB"/>
    <w:rsid w:val="00311ED6"/>
    <w:rsid w:val="00315482"/>
    <w:rsid w:val="00315933"/>
    <w:rsid w:val="00323072"/>
    <w:rsid w:val="00324CE0"/>
    <w:rsid w:val="00324F1F"/>
    <w:rsid w:val="00325F44"/>
    <w:rsid w:val="003305DF"/>
    <w:rsid w:val="00330ED9"/>
    <w:rsid w:val="003314E9"/>
    <w:rsid w:val="00331809"/>
    <w:rsid w:val="00331A9A"/>
    <w:rsid w:val="00333DDC"/>
    <w:rsid w:val="00340372"/>
    <w:rsid w:val="003405E6"/>
    <w:rsid w:val="003408EB"/>
    <w:rsid w:val="00341B3B"/>
    <w:rsid w:val="00342188"/>
    <w:rsid w:val="00342813"/>
    <w:rsid w:val="00345CAC"/>
    <w:rsid w:val="00346C59"/>
    <w:rsid w:val="00351545"/>
    <w:rsid w:val="00353676"/>
    <w:rsid w:val="00354006"/>
    <w:rsid w:val="00355D1F"/>
    <w:rsid w:val="00363F49"/>
    <w:rsid w:val="00365865"/>
    <w:rsid w:val="00366BBF"/>
    <w:rsid w:val="00374FE4"/>
    <w:rsid w:val="00376B86"/>
    <w:rsid w:val="00381CF5"/>
    <w:rsid w:val="00381DF2"/>
    <w:rsid w:val="0038521E"/>
    <w:rsid w:val="00390AC4"/>
    <w:rsid w:val="00390E2F"/>
    <w:rsid w:val="0039179F"/>
    <w:rsid w:val="00391A1E"/>
    <w:rsid w:val="003931E0"/>
    <w:rsid w:val="003942D1"/>
    <w:rsid w:val="00394970"/>
    <w:rsid w:val="00395F91"/>
    <w:rsid w:val="003965A1"/>
    <w:rsid w:val="003A315B"/>
    <w:rsid w:val="003A7F20"/>
    <w:rsid w:val="003B0302"/>
    <w:rsid w:val="003B3093"/>
    <w:rsid w:val="003B7420"/>
    <w:rsid w:val="003C55D1"/>
    <w:rsid w:val="003C662E"/>
    <w:rsid w:val="003D04A7"/>
    <w:rsid w:val="003D601D"/>
    <w:rsid w:val="003E02D9"/>
    <w:rsid w:val="003E7631"/>
    <w:rsid w:val="003F0D7E"/>
    <w:rsid w:val="003F3389"/>
    <w:rsid w:val="003F47AF"/>
    <w:rsid w:val="003F5EAE"/>
    <w:rsid w:val="003F6749"/>
    <w:rsid w:val="003F7CA2"/>
    <w:rsid w:val="004009BE"/>
    <w:rsid w:val="0040119D"/>
    <w:rsid w:val="00401285"/>
    <w:rsid w:val="00402342"/>
    <w:rsid w:val="0040447C"/>
    <w:rsid w:val="00404D7B"/>
    <w:rsid w:val="00405D5E"/>
    <w:rsid w:val="00412EDD"/>
    <w:rsid w:val="00413935"/>
    <w:rsid w:val="004143BB"/>
    <w:rsid w:val="004148FF"/>
    <w:rsid w:val="00414B1D"/>
    <w:rsid w:val="0041560D"/>
    <w:rsid w:val="004159EE"/>
    <w:rsid w:val="004203A3"/>
    <w:rsid w:val="00420892"/>
    <w:rsid w:val="00423524"/>
    <w:rsid w:val="0042599A"/>
    <w:rsid w:val="00425D4D"/>
    <w:rsid w:val="00426FED"/>
    <w:rsid w:val="00431EE6"/>
    <w:rsid w:val="00432BF4"/>
    <w:rsid w:val="00436140"/>
    <w:rsid w:val="004368FF"/>
    <w:rsid w:val="00437E24"/>
    <w:rsid w:val="00440E63"/>
    <w:rsid w:val="004410E4"/>
    <w:rsid w:val="004419AA"/>
    <w:rsid w:val="00441BA1"/>
    <w:rsid w:val="004439FC"/>
    <w:rsid w:val="0044469D"/>
    <w:rsid w:val="00450246"/>
    <w:rsid w:val="00451399"/>
    <w:rsid w:val="00457E68"/>
    <w:rsid w:val="004607F5"/>
    <w:rsid w:val="004638AF"/>
    <w:rsid w:val="00465F25"/>
    <w:rsid w:val="00467AE3"/>
    <w:rsid w:val="004714D7"/>
    <w:rsid w:val="00476BB5"/>
    <w:rsid w:val="00477B56"/>
    <w:rsid w:val="0048502B"/>
    <w:rsid w:val="004858D2"/>
    <w:rsid w:val="00487241"/>
    <w:rsid w:val="0049028D"/>
    <w:rsid w:val="0049561B"/>
    <w:rsid w:val="004A219B"/>
    <w:rsid w:val="004A25A4"/>
    <w:rsid w:val="004A294F"/>
    <w:rsid w:val="004A4162"/>
    <w:rsid w:val="004A71CE"/>
    <w:rsid w:val="004B1D3A"/>
    <w:rsid w:val="004B1D94"/>
    <w:rsid w:val="004B4A2B"/>
    <w:rsid w:val="004B5EC7"/>
    <w:rsid w:val="004C421E"/>
    <w:rsid w:val="004C49EF"/>
    <w:rsid w:val="004C5400"/>
    <w:rsid w:val="004C5FBC"/>
    <w:rsid w:val="004C7000"/>
    <w:rsid w:val="004D11FD"/>
    <w:rsid w:val="004D680D"/>
    <w:rsid w:val="004D7825"/>
    <w:rsid w:val="004E1F43"/>
    <w:rsid w:val="004E22D7"/>
    <w:rsid w:val="004E6A6A"/>
    <w:rsid w:val="004E7776"/>
    <w:rsid w:val="004F0D48"/>
    <w:rsid w:val="004F459D"/>
    <w:rsid w:val="004F5BB4"/>
    <w:rsid w:val="004F65B7"/>
    <w:rsid w:val="00500F26"/>
    <w:rsid w:val="00500F2C"/>
    <w:rsid w:val="00504815"/>
    <w:rsid w:val="0051296D"/>
    <w:rsid w:val="00512F18"/>
    <w:rsid w:val="00512F87"/>
    <w:rsid w:val="005130B1"/>
    <w:rsid w:val="005160C3"/>
    <w:rsid w:val="00517818"/>
    <w:rsid w:val="00517CC3"/>
    <w:rsid w:val="005209EC"/>
    <w:rsid w:val="0052205B"/>
    <w:rsid w:val="005261D4"/>
    <w:rsid w:val="0052713E"/>
    <w:rsid w:val="005304B1"/>
    <w:rsid w:val="00532118"/>
    <w:rsid w:val="005330B6"/>
    <w:rsid w:val="00534E78"/>
    <w:rsid w:val="005372A1"/>
    <w:rsid w:val="00540517"/>
    <w:rsid w:val="00542CB2"/>
    <w:rsid w:val="005438D7"/>
    <w:rsid w:val="0054536A"/>
    <w:rsid w:val="00546B42"/>
    <w:rsid w:val="00546E48"/>
    <w:rsid w:val="00546FCC"/>
    <w:rsid w:val="00547596"/>
    <w:rsid w:val="00547ADE"/>
    <w:rsid w:val="0055087A"/>
    <w:rsid w:val="00551B77"/>
    <w:rsid w:val="00555133"/>
    <w:rsid w:val="00560628"/>
    <w:rsid w:val="005622F3"/>
    <w:rsid w:val="00571827"/>
    <w:rsid w:val="00574849"/>
    <w:rsid w:val="00575421"/>
    <w:rsid w:val="005768B6"/>
    <w:rsid w:val="005774EC"/>
    <w:rsid w:val="00580A6B"/>
    <w:rsid w:val="00582AD8"/>
    <w:rsid w:val="00591C9C"/>
    <w:rsid w:val="00595D5F"/>
    <w:rsid w:val="00596E59"/>
    <w:rsid w:val="005A2E4E"/>
    <w:rsid w:val="005A2F70"/>
    <w:rsid w:val="005A41E4"/>
    <w:rsid w:val="005A4ABF"/>
    <w:rsid w:val="005A51A1"/>
    <w:rsid w:val="005B1AF4"/>
    <w:rsid w:val="005B3F83"/>
    <w:rsid w:val="005C07B2"/>
    <w:rsid w:val="005C4F5D"/>
    <w:rsid w:val="005C5B24"/>
    <w:rsid w:val="005C7383"/>
    <w:rsid w:val="005D1C18"/>
    <w:rsid w:val="005D2D78"/>
    <w:rsid w:val="005D2E02"/>
    <w:rsid w:val="005D45B8"/>
    <w:rsid w:val="005D56EF"/>
    <w:rsid w:val="005D7A73"/>
    <w:rsid w:val="005E2B75"/>
    <w:rsid w:val="005E3399"/>
    <w:rsid w:val="005F14CD"/>
    <w:rsid w:val="005F150C"/>
    <w:rsid w:val="005F2A4F"/>
    <w:rsid w:val="005F358E"/>
    <w:rsid w:val="005F498B"/>
    <w:rsid w:val="005F581C"/>
    <w:rsid w:val="005F5C75"/>
    <w:rsid w:val="005F62CC"/>
    <w:rsid w:val="005F6A40"/>
    <w:rsid w:val="005F7B74"/>
    <w:rsid w:val="006009CC"/>
    <w:rsid w:val="0060222F"/>
    <w:rsid w:val="006152C6"/>
    <w:rsid w:val="006179B9"/>
    <w:rsid w:val="00620593"/>
    <w:rsid w:val="00622C15"/>
    <w:rsid w:val="00623255"/>
    <w:rsid w:val="006257F7"/>
    <w:rsid w:val="00625BD3"/>
    <w:rsid w:val="00631F23"/>
    <w:rsid w:val="00633D26"/>
    <w:rsid w:val="00636ED5"/>
    <w:rsid w:val="0064001A"/>
    <w:rsid w:val="0064071E"/>
    <w:rsid w:val="00645452"/>
    <w:rsid w:val="006463D9"/>
    <w:rsid w:val="00646575"/>
    <w:rsid w:val="00646DAB"/>
    <w:rsid w:val="00650CE6"/>
    <w:rsid w:val="0065420E"/>
    <w:rsid w:val="006565DE"/>
    <w:rsid w:val="00664D3B"/>
    <w:rsid w:val="00674757"/>
    <w:rsid w:val="0067710B"/>
    <w:rsid w:val="0068368D"/>
    <w:rsid w:val="00685240"/>
    <w:rsid w:val="006860B6"/>
    <w:rsid w:val="006865BD"/>
    <w:rsid w:val="00687578"/>
    <w:rsid w:val="00687959"/>
    <w:rsid w:val="006902C7"/>
    <w:rsid w:val="00691968"/>
    <w:rsid w:val="006919DF"/>
    <w:rsid w:val="006956A7"/>
    <w:rsid w:val="006A0949"/>
    <w:rsid w:val="006A10D3"/>
    <w:rsid w:val="006A1E48"/>
    <w:rsid w:val="006A1EDF"/>
    <w:rsid w:val="006A208E"/>
    <w:rsid w:val="006A2ACD"/>
    <w:rsid w:val="006A4436"/>
    <w:rsid w:val="006A5948"/>
    <w:rsid w:val="006B488A"/>
    <w:rsid w:val="006C17D5"/>
    <w:rsid w:val="006C1C4F"/>
    <w:rsid w:val="006C24C7"/>
    <w:rsid w:val="006C3940"/>
    <w:rsid w:val="006C4F89"/>
    <w:rsid w:val="006C589B"/>
    <w:rsid w:val="006C7A65"/>
    <w:rsid w:val="006D1711"/>
    <w:rsid w:val="006D1C90"/>
    <w:rsid w:val="006D3018"/>
    <w:rsid w:val="006E0107"/>
    <w:rsid w:val="006E14C4"/>
    <w:rsid w:val="006E3AE5"/>
    <w:rsid w:val="006E423A"/>
    <w:rsid w:val="006E4ED1"/>
    <w:rsid w:val="006E67E9"/>
    <w:rsid w:val="006E7F15"/>
    <w:rsid w:val="006F01EF"/>
    <w:rsid w:val="006F06A6"/>
    <w:rsid w:val="006F5309"/>
    <w:rsid w:val="0070101E"/>
    <w:rsid w:val="007036EE"/>
    <w:rsid w:val="00705F8D"/>
    <w:rsid w:val="00707C02"/>
    <w:rsid w:val="00707D15"/>
    <w:rsid w:val="00715C23"/>
    <w:rsid w:val="00717994"/>
    <w:rsid w:val="00720675"/>
    <w:rsid w:val="00720A50"/>
    <w:rsid w:val="00720E86"/>
    <w:rsid w:val="007211E9"/>
    <w:rsid w:val="00723F05"/>
    <w:rsid w:val="007252BE"/>
    <w:rsid w:val="0073174D"/>
    <w:rsid w:val="00733FFE"/>
    <w:rsid w:val="0074646C"/>
    <w:rsid w:val="00747668"/>
    <w:rsid w:val="00751DC8"/>
    <w:rsid w:val="0075210E"/>
    <w:rsid w:val="007542BB"/>
    <w:rsid w:val="00755AD5"/>
    <w:rsid w:val="0075666A"/>
    <w:rsid w:val="007613F4"/>
    <w:rsid w:val="00762A84"/>
    <w:rsid w:val="00764079"/>
    <w:rsid w:val="00765B5B"/>
    <w:rsid w:val="007674A3"/>
    <w:rsid w:val="0077023C"/>
    <w:rsid w:val="0077055E"/>
    <w:rsid w:val="0077202B"/>
    <w:rsid w:val="00772A90"/>
    <w:rsid w:val="007735AA"/>
    <w:rsid w:val="007868B2"/>
    <w:rsid w:val="00787A9A"/>
    <w:rsid w:val="00790675"/>
    <w:rsid w:val="00791A60"/>
    <w:rsid w:val="00791EA2"/>
    <w:rsid w:val="007938E7"/>
    <w:rsid w:val="007946CC"/>
    <w:rsid w:val="00796BD2"/>
    <w:rsid w:val="007978DA"/>
    <w:rsid w:val="007A3736"/>
    <w:rsid w:val="007A5EE2"/>
    <w:rsid w:val="007A6718"/>
    <w:rsid w:val="007B0058"/>
    <w:rsid w:val="007B102D"/>
    <w:rsid w:val="007B258E"/>
    <w:rsid w:val="007B4036"/>
    <w:rsid w:val="007B5283"/>
    <w:rsid w:val="007B645A"/>
    <w:rsid w:val="007B7BF2"/>
    <w:rsid w:val="007C28C8"/>
    <w:rsid w:val="007C37C9"/>
    <w:rsid w:val="007C38BF"/>
    <w:rsid w:val="007C5970"/>
    <w:rsid w:val="007C73F3"/>
    <w:rsid w:val="007D05E9"/>
    <w:rsid w:val="007D1ED3"/>
    <w:rsid w:val="007D4422"/>
    <w:rsid w:val="007D4AD5"/>
    <w:rsid w:val="007D4F80"/>
    <w:rsid w:val="007E0914"/>
    <w:rsid w:val="007E1370"/>
    <w:rsid w:val="007E16CD"/>
    <w:rsid w:val="007E16FD"/>
    <w:rsid w:val="007E1AEF"/>
    <w:rsid w:val="007E20EB"/>
    <w:rsid w:val="007E2D07"/>
    <w:rsid w:val="007E3156"/>
    <w:rsid w:val="007E4E0D"/>
    <w:rsid w:val="007E56F9"/>
    <w:rsid w:val="007E5ABD"/>
    <w:rsid w:val="007E7A6B"/>
    <w:rsid w:val="007F0309"/>
    <w:rsid w:val="007F434B"/>
    <w:rsid w:val="0080045F"/>
    <w:rsid w:val="00802795"/>
    <w:rsid w:val="00804C04"/>
    <w:rsid w:val="00810D46"/>
    <w:rsid w:val="0081340F"/>
    <w:rsid w:val="00820DFA"/>
    <w:rsid w:val="00824280"/>
    <w:rsid w:val="00825219"/>
    <w:rsid w:val="008314AC"/>
    <w:rsid w:val="0083253E"/>
    <w:rsid w:val="008325D5"/>
    <w:rsid w:val="00833452"/>
    <w:rsid w:val="00837A8A"/>
    <w:rsid w:val="008434D5"/>
    <w:rsid w:val="00846A21"/>
    <w:rsid w:val="00846AB0"/>
    <w:rsid w:val="0085262B"/>
    <w:rsid w:val="00855B51"/>
    <w:rsid w:val="008560ED"/>
    <w:rsid w:val="00857F8B"/>
    <w:rsid w:val="00861D37"/>
    <w:rsid w:val="00862848"/>
    <w:rsid w:val="00864D81"/>
    <w:rsid w:val="008653A4"/>
    <w:rsid w:val="008721F2"/>
    <w:rsid w:val="00872949"/>
    <w:rsid w:val="00873561"/>
    <w:rsid w:val="00873AD7"/>
    <w:rsid w:val="008742C5"/>
    <w:rsid w:val="008759C4"/>
    <w:rsid w:val="00876536"/>
    <w:rsid w:val="00881B0A"/>
    <w:rsid w:val="0088212B"/>
    <w:rsid w:val="008827B2"/>
    <w:rsid w:val="00882998"/>
    <w:rsid w:val="00883FCB"/>
    <w:rsid w:val="00885CD2"/>
    <w:rsid w:val="00887AD7"/>
    <w:rsid w:val="008902C2"/>
    <w:rsid w:val="00894685"/>
    <w:rsid w:val="0089556F"/>
    <w:rsid w:val="00897227"/>
    <w:rsid w:val="008A0D49"/>
    <w:rsid w:val="008A2AF5"/>
    <w:rsid w:val="008A2FE2"/>
    <w:rsid w:val="008A57B0"/>
    <w:rsid w:val="008B0B40"/>
    <w:rsid w:val="008B53EE"/>
    <w:rsid w:val="008B6BA8"/>
    <w:rsid w:val="008B716D"/>
    <w:rsid w:val="008B7826"/>
    <w:rsid w:val="008C193C"/>
    <w:rsid w:val="008C2297"/>
    <w:rsid w:val="008C59B9"/>
    <w:rsid w:val="008D2F97"/>
    <w:rsid w:val="008D464E"/>
    <w:rsid w:val="008D4720"/>
    <w:rsid w:val="008D4B21"/>
    <w:rsid w:val="008D589F"/>
    <w:rsid w:val="008D6108"/>
    <w:rsid w:val="008D6300"/>
    <w:rsid w:val="008D68CF"/>
    <w:rsid w:val="008D6ACB"/>
    <w:rsid w:val="008D6E71"/>
    <w:rsid w:val="008E13DF"/>
    <w:rsid w:val="008E18D0"/>
    <w:rsid w:val="008E1D49"/>
    <w:rsid w:val="008E2FE6"/>
    <w:rsid w:val="008E326E"/>
    <w:rsid w:val="008E44A7"/>
    <w:rsid w:val="008E5BED"/>
    <w:rsid w:val="008E7A89"/>
    <w:rsid w:val="008F326D"/>
    <w:rsid w:val="008F5DC9"/>
    <w:rsid w:val="008F7125"/>
    <w:rsid w:val="008F7E7C"/>
    <w:rsid w:val="008F7EE9"/>
    <w:rsid w:val="00902140"/>
    <w:rsid w:val="009058EC"/>
    <w:rsid w:val="00913B73"/>
    <w:rsid w:val="00914F4D"/>
    <w:rsid w:val="00916C4E"/>
    <w:rsid w:val="009205F2"/>
    <w:rsid w:val="009243EB"/>
    <w:rsid w:val="00926447"/>
    <w:rsid w:val="00927760"/>
    <w:rsid w:val="00931032"/>
    <w:rsid w:val="00933F72"/>
    <w:rsid w:val="009346BD"/>
    <w:rsid w:val="00935935"/>
    <w:rsid w:val="00937810"/>
    <w:rsid w:val="009415FB"/>
    <w:rsid w:val="00946BC9"/>
    <w:rsid w:val="0095371B"/>
    <w:rsid w:val="00954108"/>
    <w:rsid w:val="00955EE1"/>
    <w:rsid w:val="00960824"/>
    <w:rsid w:val="00961DFC"/>
    <w:rsid w:val="00962D41"/>
    <w:rsid w:val="0096402C"/>
    <w:rsid w:val="0097094C"/>
    <w:rsid w:val="0097204F"/>
    <w:rsid w:val="00972E13"/>
    <w:rsid w:val="00975584"/>
    <w:rsid w:val="009835ED"/>
    <w:rsid w:val="009839EC"/>
    <w:rsid w:val="009847F2"/>
    <w:rsid w:val="0098711E"/>
    <w:rsid w:val="00987211"/>
    <w:rsid w:val="009905E2"/>
    <w:rsid w:val="009906E8"/>
    <w:rsid w:val="00991A92"/>
    <w:rsid w:val="00991DCB"/>
    <w:rsid w:val="0099352E"/>
    <w:rsid w:val="00994585"/>
    <w:rsid w:val="009A241B"/>
    <w:rsid w:val="009A2CFB"/>
    <w:rsid w:val="009A42BE"/>
    <w:rsid w:val="009A44D3"/>
    <w:rsid w:val="009A4959"/>
    <w:rsid w:val="009A5F85"/>
    <w:rsid w:val="009A7CCD"/>
    <w:rsid w:val="009B1D89"/>
    <w:rsid w:val="009B2D85"/>
    <w:rsid w:val="009B4CB6"/>
    <w:rsid w:val="009B5DBC"/>
    <w:rsid w:val="009B6EC5"/>
    <w:rsid w:val="009C2AE0"/>
    <w:rsid w:val="009C3CEE"/>
    <w:rsid w:val="009C71C0"/>
    <w:rsid w:val="009C7469"/>
    <w:rsid w:val="009C7677"/>
    <w:rsid w:val="009D15F5"/>
    <w:rsid w:val="009D4B76"/>
    <w:rsid w:val="009D7001"/>
    <w:rsid w:val="009E142E"/>
    <w:rsid w:val="009E2B60"/>
    <w:rsid w:val="009E4DC6"/>
    <w:rsid w:val="009E64E4"/>
    <w:rsid w:val="009F16E3"/>
    <w:rsid w:val="009F3303"/>
    <w:rsid w:val="009F3EB9"/>
    <w:rsid w:val="009F4360"/>
    <w:rsid w:val="009F50D3"/>
    <w:rsid w:val="009F527B"/>
    <w:rsid w:val="009F5668"/>
    <w:rsid w:val="009F6A29"/>
    <w:rsid w:val="009F6CE3"/>
    <w:rsid w:val="00A04D4E"/>
    <w:rsid w:val="00A06AAD"/>
    <w:rsid w:val="00A10B0C"/>
    <w:rsid w:val="00A11682"/>
    <w:rsid w:val="00A12BA2"/>
    <w:rsid w:val="00A160EC"/>
    <w:rsid w:val="00A2496F"/>
    <w:rsid w:val="00A26A9A"/>
    <w:rsid w:val="00A30519"/>
    <w:rsid w:val="00A30E11"/>
    <w:rsid w:val="00A31086"/>
    <w:rsid w:val="00A335F2"/>
    <w:rsid w:val="00A33E2F"/>
    <w:rsid w:val="00A34FD7"/>
    <w:rsid w:val="00A4203A"/>
    <w:rsid w:val="00A4227F"/>
    <w:rsid w:val="00A42DB0"/>
    <w:rsid w:val="00A42F87"/>
    <w:rsid w:val="00A4389A"/>
    <w:rsid w:val="00A47F99"/>
    <w:rsid w:val="00A52359"/>
    <w:rsid w:val="00A5410D"/>
    <w:rsid w:val="00A54B2D"/>
    <w:rsid w:val="00A57B43"/>
    <w:rsid w:val="00A6152D"/>
    <w:rsid w:val="00A619C7"/>
    <w:rsid w:val="00A61F2F"/>
    <w:rsid w:val="00A637D2"/>
    <w:rsid w:val="00A63F87"/>
    <w:rsid w:val="00A6773A"/>
    <w:rsid w:val="00A678D5"/>
    <w:rsid w:val="00A73A3D"/>
    <w:rsid w:val="00A73FC4"/>
    <w:rsid w:val="00A77A42"/>
    <w:rsid w:val="00A80B45"/>
    <w:rsid w:val="00A86646"/>
    <w:rsid w:val="00A87158"/>
    <w:rsid w:val="00A90B8A"/>
    <w:rsid w:val="00A919C4"/>
    <w:rsid w:val="00A92908"/>
    <w:rsid w:val="00A956AF"/>
    <w:rsid w:val="00AA2C81"/>
    <w:rsid w:val="00AA2E41"/>
    <w:rsid w:val="00AA7CEB"/>
    <w:rsid w:val="00AB0650"/>
    <w:rsid w:val="00AB4AFF"/>
    <w:rsid w:val="00AB7D0A"/>
    <w:rsid w:val="00AC4CDC"/>
    <w:rsid w:val="00AD3261"/>
    <w:rsid w:val="00AD3D6F"/>
    <w:rsid w:val="00AD43FA"/>
    <w:rsid w:val="00AD69EB"/>
    <w:rsid w:val="00AE0585"/>
    <w:rsid w:val="00AE1A40"/>
    <w:rsid w:val="00AE228D"/>
    <w:rsid w:val="00AE4959"/>
    <w:rsid w:val="00AE7A75"/>
    <w:rsid w:val="00AF0832"/>
    <w:rsid w:val="00AF3720"/>
    <w:rsid w:val="00AF454D"/>
    <w:rsid w:val="00AF7805"/>
    <w:rsid w:val="00B07948"/>
    <w:rsid w:val="00B13EA2"/>
    <w:rsid w:val="00B14717"/>
    <w:rsid w:val="00B14C40"/>
    <w:rsid w:val="00B15EEA"/>
    <w:rsid w:val="00B20779"/>
    <w:rsid w:val="00B2488B"/>
    <w:rsid w:val="00B31A12"/>
    <w:rsid w:val="00B35AD1"/>
    <w:rsid w:val="00B36883"/>
    <w:rsid w:val="00B40D74"/>
    <w:rsid w:val="00B435B1"/>
    <w:rsid w:val="00B473D8"/>
    <w:rsid w:val="00B51DB7"/>
    <w:rsid w:val="00B55E8C"/>
    <w:rsid w:val="00B56809"/>
    <w:rsid w:val="00B617D0"/>
    <w:rsid w:val="00B61EED"/>
    <w:rsid w:val="00B62C33"/>
    <w:rsid w:val="00B70E3E"/>
    <w:rsid w:val="00B71B94"/>
    <w:rsid w:val="00B772B4"/>
    <w:rsid w:val="00B80174"/>
    <w:rsid w:val="00B81215"/>
    <w:rsid w:val="00B84B21"/>
    <w:rsid w:val="00B85A05"/>
    <w:rsid w:val="00B87521"/>
    <w:rsid w:val="00B927C6"/>
    <w:rsid w:val="00B965CC"/>
    <w:rsid w:val="00BA09CA"/>
    <w:rsid w:val="00BA123F"/>
    <w:rsid w:val="00BA2940"/>
    <w:rsid w:val="00BA7C4E"/>
    <w:rsid w:val="00BB14A2"/>
    <w:rsid w:val="00BB184F"/>
    <w:rsid w:val="00BB1C64"/>
    <w:rsid w:val="00BB228E"/>
    <w:rsid w:val="00BB6477"/>
    <w:rsid w:val="00BB6BC2"/>
    <w:rsid w:val="00BC6AAA"/>
    <w:rsid w:val="00BC7146"/>
    <w:rsid w:val="00BD0581"/>
    <w:rsid w:val="00BD0941"/>
    <w:rsid w:val="00BD329B"/>
    <w:rsid w:val="00BD7E6E"/>
    <w:rsid w:val="00BE4D49"/>
    <w:rsid w:val="00BE5475"/>
    <w:rsid w:val="00BE7CE6"/>
    <w:rsid w:val="00BF0D17"/>
    <w:rsid w:val="00BF4433"/>
    <w:rsid w:val="00BF52BF"/>
    <w:rsid w:val="00C017AD"/>
    <w:rsid w:val="00C054F2"/>
    <w:rsid w:val="00C06E16"/>
    <w:rsid w:val="00C07576"/>
    <w:rsid w:val="00C10868"/>
    <w:rsid w:val="00C10FD9"/>
    <w:rsid w:val="00C11330"/>
    <w:rsid w:val="00C11A4B"/>
    <w:rsid w:val="00C153B0"/>
    <w:rsid w:val="00C15B31"/>
    <w:rsid w:val="00C17EEA"/>
    <w:rsid w:val="00C21A4E"/>
    <w:rsid w:val="00C21B18"/>
    <w:rsid w:val="00C23AEA"/>
    <w:rsid w:val="00C23DCC"/>
    <w:rsid w:val="00C2546B"/>
    <w:rsid w:val="00C25A29"/>
    <w:rsid w:val="00C25A45"/>
    <w:rsid w:val="00C308BE"/>
    <w:rsid w:val="00C31B2F"/>
    <w:rsid w:val="00C3222B"/>
    <w:rsid w:val="00C340D4"/>
    <w:rsid w:val="00C36664"/>
    <w:rsid w:val="00C369BF"/>
    <w:rsid w:val="00C40D7B"/>
    <w:rsid w:val="00C43A9B"/>
    <w:rsid w:val="00C46C4C"/>
    <w:rsid w:val="00C47CA5"/>
    <w:rsid w:val="00C50644"/>
    <w:rsid w:val="00C50A81"/>
    <w:rsid w:val="00C52D3E"/>
    <w:rsid w:val="00C53D94"/>
    <w:rsid w:val="00C549AA"/>
    <w:rsid w:val="00C56746"/>
    <w:rsid w:val="00C56F58"/>
    <w:rsid w:val="00C66CE2"/>
    <w:rsid w:val="00C67277"/>
    <w:rsid w:val="00C715BB"/>
    <w:rsid w:val="00C71A2C"/>
    <w:rsid w:val="00C72A49"/>
    <w:rsid w:val="00C73045"/>
    <w:rsid w:val="00C768EE"/>
    <w:rsid w:val="00C76B5C"/>
    <w:rsid w:val="00C81773"/>
    <w:rsid w:val="00C82356"/>
    <w:rsid w:val="00C833A1"/>
    <w:rsid w:val="00C83E8D"/>
    <w:rsid w:val="00C86D71"/>
    <w:rsid w:val="00C90530"/>
    <w:rsid w:val="00C9101F"/>
    <w:rsid w:val="00C92D50"/>
    <w:rsid w:val="00CA0C35"/>
    <w:rsid w:val="00CA55DD"/>
    <w:rsid w:val="00CA7207"/>
    <w:rsid w:val="00CB24B7"/>
    <w:rsid w:val="00CB2A7E"/>
    <w:rsid w:val="00CB7C8B"/>
    <w:rsid w:val="00CC1582"/>
    <w:rsid w:val="00CD0F2F"/>
    <w:rsid w:val="00CE359E"/>
    <w:rsid w:val="00CE6A67"/>
    <w:rsid w:val="00CE7B4B"/>
    <w:rsid w:val="00CF0D5C"/>
    <w:rsid w:val="00CF2F58"/>
    <w:rsid w:val="00CF601D"/>
    <w:rsid w:val="00D01530"/>
    <w:rsid w:val="00D03A89"/>
    <w:rsid w:val="00D07F2D"/>
    <w:rsid w:val="00D13AD1"/>
    <w:rsid w:val="00D14ABD"/>
    <w:rsid w:val="00D15E47"/>
    <w:rsid w:val="00D23113"/>
    <w:rsid w:val="00D3210C"/>
    <w:rsid w:val="00D335F2"/>
    <w:rsid w:val="00D35CBD"/>
    <w:rsid w:val="00D4000C"/>
    <w:rsid w:val="00D42920"/>
    <w:rsid w:val="00D46F25"/>
    <w:rsid w:val="00D51F82"/>
    <w:rsid w:val="00D52196"/>
    <w:rsid w:val="00D52EDD"/>
    <w:rsid w:val="00D534EA"/>
    <w:rsid w:val="00D554F9"/>
    <w:rsid w:val="00D55583"/>
    <w:rsid w:val="00D563D2"/>
    <w:rsid w:val="00D62E99"/>
    <w:rsid w:val="00D6361C"/>
    <w:rsid w:val="00D6429E"/>
    <w:rsid w:val="00D710B2"/>
    <w:rsid w:val="00D71942"/>
    <w:rsid w:val="00D7202E"/>
    <w:rsid w:val="00D72811"/>
    <w:rsid w:val="00D771D8"/>
    <w:rsid w:val="00D80198"/>
    <w:rsid w:val="00D80234"/>
    <w:rsid w:val="00D80DE1"/>
    <w:rsid w:val="00D8189E"/>
    <w:rsid w:val="00D84DC6"/>
    <w:rsid w:val="00D904CF"/>
    <w:rsid w:val="00D953C0"/>
    <w:rsid w:val="00D96F6E"/>
    <w:rsid w:val="00D97E20"/>
    <w:rsid w:val="00DA4704"/>
    <w:rsid w:val="00DA55EB"/>
    <w:rsid w:val="00DA6093"/>
    <w:rsid w:val="00DA72D2"/>
    <w:rsid w:val="00DA7FD0"/>
    <w:rsid w:val="00DB052F"/>
    <w:rsid w:val="00DB18D5"/>
    <w:rsid w:val="00DB35F3"/>
    <w:rsid w:val="00DB464C"/>
    <w:rsid w:val="00DB4C3F"/>
    <w:rsid w:val="00DB5935"/>
    <w:rsid w:val="00DB71BC"/>
    <w:rsid w:val="00DC1DE8"/>
    <w:rsid w:val="00DC248E"/>
    <w:rsid w:val="00DD2384"/>
    <w:rsid w:val="00DE0ACE"/>
    <w:rsid w:val="00DE3E10"/>
    <w:rsid w:val="00DE5B29"/>
    <w:rsid w:val="00DF1771"/>
    <w:rsid w:val="00DF27B7"/>
    <w:rsid w:val="00DF4105"/>
    <w:rsid w:val="00E02668"/>
    <w:rsid w:val="00E04CE0"/>
    <w:rsid w:val="00E1377E"/>
    <w:rsid w:val="00E14117"/>
    <w:rsid w:val="00E15F41"/>
    <w:rsid w:val="00E162CF"/>
    <w:rsid w:val="00E16828"/>
    <w:rsid w:val="00E2445B"/>
    <w:rsid w:val="00E24928"/>
    <w:rsid w:val="00E24ED4"/>
    <w:rsid w:val="00E260A0"/>
    <w:rsid w:val="00E2638A"/>
    <w:rsid w:val="00E32603"/>
    <w:rsid w:val="00E34FEB"/>
    <w:rsid w:val="00E360C8"/>
    <w:rsid w:val="00E40112"/>
    <w:rsid w:val="00E409C0"/>
    <w:rsid w:val="00E40B20"/>
    <w:rsid w:val="00E40B37"/>
    <w:rsid w:val="00E4340B"/>
    <w:rsid w:val="00E43454"/>
    <w:rsid w:val="00E452A7"/>
    <w:rsid w:val="00E463C2"/>
    <w:rsid w:val="00E539C2"/>
    <w:rsid w:val="00E5492A"/>
    <w:rsid w:val="00E6003F"/>
    <w:rsid w:val="00E60891"/>
    <w:rsid w:val="00E60E2F"/>
    <w:rsid w:val="00E61622"/>
    <w:rsid w:val="00E64420"/>
    <w:rsid w:val="00E64789"/>
    <w:rsid w:val="00E64E11"/>
    <w:rsid w:val="00E659C7"/>
    <w:rsid w:val="00E65D83"/>
    <w:rsid w:val="00E65EAC"/>
    <w:rsid w:val="00E66011"/>
    <w:rsid w:val="00E67EA1"/>
    <w:rsid w:val="00E7398A"/>
    <w:rsid w:val="00E75AB7"/>
    <w:rsid w:val="00E80A5A"/>
    <w:rsid w:val="00E80A7A"/>
    <w:rsid w:val="00E816B7"/>
    <w:rsid w:val="00E8299E"/>
    <w:rsid w:val="00E87A33"/>
    <w:rsid w:val="00E94220"/>
    <w:rsid w:val="00E9609B"/>
    <w:rsid w:val="00EA085A"/>
    <w:rsid w:val="00EA15C2"/>
    <w:rsid w:val="00EA1D9F"/>
    <w:rsid w:val="00EA486E"/>
    <w:rsid w:val="00EB1BAB"/>
    <w:rsid w:val="00EB56BB"/>
    <w:rsid w:val="00EB6E85"/>
    <w:rsid w:val="00EB78D2"/>
    <w:rsid w:val="00EC12E8"/>
    <w:rsid w:val="00EC1B57"/>
    <w:rsid w:val="00EC2675"/>
    <w:rsid w:val="00EC39EE"/>
    <w:rsid w:val="00ED1B58"/>
    <w:rsid w:val="00ED2533"/>
    <w:rsid w:val="00EE2303"/>
    <w:rsid w:val="00EE53CB"/>
    <w:rsid w:val="00EE5D84"/>
    <w:rsid w:val="00EE678B"/>
    <w:rsid w:val="00EE7363"/>
    <w:rsid w:val="00EF1627"/>
    <w:rsid w:val="00EF7660"/>
    <w:rsid w:val="00F026D1"/>
    <w:rsid w:val="00F1284F"/>
    <w:rsid w:val="00F12FA9"/>
    <w:rsid w:val="00F16239"/>
    <w:rsid w:val="00F164C9"/>
    <w:rsid w:val="00F23E73"/>
    <w:rsid w:val="00F26121"/>
    <w:rsid w:val="00F26AA9"/>
    <w:rsid w:val="00F27EC8"/>
    <w:rsid w:val="00F305F4"/>
    <w:rsid w:val="00F328DE"/>
    <w:rsid w:val="00F33EE9"/>
    <w:rsid w:val="00F35B43"/>
    <w:rsid w:val="00F36039"/>
    <w:rsid w:val="00F37B2C"/>
    <w:rsid w:val="00F40687"/>
    <w:rsid w:val="00F42A25"/>
    <w:rsid w:val="00F44A3E"/>
    <w:rsid w:val="00F47247"/>
    <w:rsid w:val="00F47D5E"/>
    <w:rsid w:val="00F51B42"/>
    <w:rsid w:val="00F57FBA"/>
    <w:rsid w:val="00F6510F"/>
    <w:rsid w:val="00F664C4"/>
    <w:rsid w:val="00F72198"/>
    <w:rsid w:val="00F746F9"/>
    <w:rsid w:val="00F74ABE"/>
    <w:rsid w:val="00F76BFF"/>
    <w:rsid w:val="00F80686"/>
    <w:rsid w:val="00F80812"/>
    <w:rsid w:val="00F85221"/>
    <w:rsid w:val="00F8671F"/>
    <w:rsid w:val="00F90A8C"/>
    <w:rsid w:val="00F92AFA"/>
    <w:rsid w:val="00F92B23"/>
    <w:rsid w:val="00F92DDA"/>
    <w:rsid w:val="00F93FD0"/>
    <w:rsid w:val="00FA0666"/>
    <w:rsid w:val="00FA1688"/>
    <w:rsid w:val="00FA3645"/>
    <w:rsid w:val="00FA5BA9"/>
    <w:rsid w:val="00FA612B"/>
    <w:rsid w:val="00FB211D"/>
    <w:rsid w:val="00FB4917"/>
    <w:rsid w:val="00FC05BD"/>
    <w:rsid w:val="00FC23DE"/>
    <w:rsid w:val="00FC2AE1"/>
    <w:rsid w:val="00FD5DCB"/>
    <w:rsid w:val="00FE18CC"/>
    <w:rsid w:val="00FE1DD6"/>
    <w:rsid w:val="00FE746B"/>
    <w:rsid w:val="00FF5F03"/>
    <w:rsid w:val="00FF7626"/>
    <w:rsid w:val="16DC43B9"/>
    <w:rsid w:val="33D045FA"/>
    <w:rsid w:val="38CD7870"/>
    <w:rsid w:val="43EB3E0C"/>
    <w:rsid w:val="54C966B4"/>
    <w:rsid w:val="5D1C7664"/>
    <w:rsid w:val="6DC90213"/>
    <w:rsid w:val="7D2649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5F68022-E825-4D04-99B8-82E564EE5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semiHidden="1" w:uiPriority="0" w:unhideWhenUsed="1" w:qFormat="1"/>
    <w:lsdException w:name="header" w:uiPriority="0" w:unhideWhenUsed="1" w:qFormat="1"/>
    <w:lsdException w:name="footer" w:unhideWhenUsed="1" w:qFormat="1"/>
    <w:lsdException w:name="index heading" w:semiHidden="1"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0"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uiPriority="0" w:qFormat="1"/>
    <w:lsdException w:name="Body Text 3" w:semiHidden="1" w:uiPriority="0"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0" w:qFormat="1"/>
    <w:lsdException w:name="Document Map" w:semiHidden="1"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uiPriority="0" w:qFormat="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uiPriority="0" w:qFormat="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kern w:val="2"/>
      <w:sz w:val="21"/>
      <w:szCs w:val="24"/>
    </w:rPr>
  </w:style>
  <w:style w:type="paragraph" w:styleId="10">
    <w:name w:val="heading 1"/>
    <w:basedOn w:val="a2"/>
    <w:next w:val="a2"/>
    <w:link w:val="12"/>
    <w:qFormat/>
    <w:pPr>
      <w:keepNext/>
      <w:keepLines/>
      <w:spacing w:before="340" w:after="330" w:line="578" w:lineRule="auto"/>
      <w:outlineLvl w:val="0"/>
    </w:pPr>
    <w:rPr>
      <w:rFonts w:eastAsia="微软雅黑"/>
      <w:b/>
      <w:bCs/>
      <w:kern w:val="44"/>
      <w:sz w:val="44"/>
      <w:szCs w:val="44"/>
    </w:rPr>
  </w:style>
  <w:style w:type="paragraph" w:styleId="20">
    <w:name w:val="heading 2"/>
    <w:basedOn w:val="a2"/>
    <w:next w:val="a2"/>
    <w:link w:val="21"/>
    <w:unhideWhenUsed/>
    <w:qFormat/>
    <w:pPr>
      <w:keepNext/>
      <w:keepLines/>
      <w:spacing w:before="260" w:after="260" w:line="416" w:lineRule="auto"/>
      <w:outlineLvl w:val="1"/>
    </w:pPr>
    <w:rPr>
      <w:rFonts w:asciiTheme="majorHAnsi" w:eastAsia="隶书" w:hAnsiTheme="majorHAnsi" w:cstheme="majorBidi"/>
      <w:b/>
      <w:bCs/>
      <w:sz w:val="28"/>
      <w:szCs w:val="32"/>
    </w:rPr>
  </w:style>
  <w:style w:type="paragraph" w:styleId="3">
    <w:name w:val="heading 3"/>
    <w:basedOn w:val="a2"/>
    <w:next w:val="a2"/>
    <w:link w:val="30"/>
    <w:unhideWhenUsed/>
    <w:qFormat/>
    <w:pPr>
      <w:keepNext/>
      <w:keepLines/>
      <w:spacing w:before="260" w:after="260" w:line="416" w:lineRule="auto"/>
      <w:outlineLvl w:val="2"/>
    </w:pPr>
    <w:rPr>
      <w:b/>
      <w:bCs/>
      <w:sz w:val="32"/>
      <w:szCs w:val="32"/>
    </w:rPr>
  </w:style>
  <w:style w:type="paragraph" w:styleId="40">
    <w:name w:val="heading 4"/>
    <w:basedOn w:val="3"/>
    <w:next w:val="a2"/>
    <w:link w:val="41"/>
    <w:unhideWhenUsed/>
    <w:qFormat/>
    <w:pPr>
      <w:spacing w:before="280" w:after="290" w:line="376" w:lineRule="auto"/>
      <w:outlineLvl w:val="3"/>
    </w:pPr>
    <w:rPr>
      <w:rFonts w:asciiTheme="majorHAnsi" w:eastAsiaTheme="majorEastAsia" w:hAnsiTheme="majorHAnsi" w:cstheme="majorBidi"/>
      <w:sz w:val="28"/>
      <w:szCs w:val="28"/>
    </w:rPr>
  </w:style>
  <w:style w:type="paragraph" w:styleId="5">
    <w:name w:val="heading 5"/>
    <w:basedOn w:val="a2"/>
    <w:next w:val="a2"/>
    <w:link w:val="50"/>
    <w:unhideWhenUsed/>
    <w:qFormat/>
    <w:pPr>
      <w:keepNext/>
      <w:keepLines/>
      <w:spacing w:before="280" w:after="290" w:line="376" w:lineRule="auto"/>
      <w:outlineLvl w:val="4"/>
    </w:pPr>
    <w:rPr>
      <w:b/>
      <w:bCs/>
      <w:sz w:val="28"/>
      <w:szCs w:val="28"/>
    </w:rPr>
  </w:style>
  <w:style w:type="paragraph" w:styleId="6">
    <w:name w:val="heading 6"/>
    <w:basedOn w:val="a2"/>
    <w:next w:val="a2"/>
    <w:link w:val="60"/>
    <w:qFormat/>
    <w:pPr>
      <w:keepNext/>
      <w:keepLines/>
      <w:tabs>
        <w:tab w:val="left" w:pos="1152"/>
      </w:tabs>
      <w:spacing w:line="240" w:lineRule="atLeast"/>
      <w:ind w:left="1152" w:hanging="1152"/>
      <w:jc w:val="left"/>
      <w:outlineLvl w:val="5"/>
    </w:pPr>
    <w:rPr>
      <w:rFonts w:ascii="Garamond" w:eastAsia="宋体" w:hAnsi="Garamond" w:cs="Times New Roman"/>
      <w:i/>
      <w:kern w:val="20"/>
      <w:sz w:val="22"/>
      <w:szCs w:val="20"/>
    </w:rPr>
  </w:style>
  <w:style w:type="paragraph" w:styleId="7">
    <w:name w:val="heading 7"/>
    <w:basedOn w:val="a2"/>
    <w:next w:val="a2"/>
    <w:link w:val="70"/>
    <w:qFormat/>
    <w:pPr>
      <w:keepNext/>
      <w:keepLines/>
      <w:tabs>
        <w:tab w:val="left" w:pos="1296"/>
      </w:tabs>
      <w:spacing w:line="240" w:lineRule="atLeast"/>
      <w:ind w:left="1296" w:hanging="1296"/>
      <w:jc w:val="left"/>
      <w:outlineLvl w:val="6"/>
    </w:pPr>
    <w:rPr>
      <w:rFonts w:ascii="Garamond" w:eastAsia="宋体" w:hAnsi="Garamond" w:cs="Times New Roman"/>
      <w:smallCaps/>
      <w:kern w:val="20"/>
      <w:sz w:val="23"/>
      <w:szCs w:val="20"/>
    </w:rPr>
  </w:style>
  <w:style w:type="paragraph" w:styleId="8">
    <w:name w:val="heading 8"/>
    <w:basedOn w:val="a2"/>
    <w:next w:val="a2"/>
    <w:link w:val="80"/>
    <w:qFormat/>
    <w:pPr>
      <w:keepNext/>
      <w:keepLines/>
      <w:spacing w:line="240" w:lineRule="atLeast"/>
      <w:jc w:val="left"/>
      <w:outlineLvl w:val="7"/>
    </w:pPr>
    <w:rPr>
      <w:rFonts w:ascii="Garamond" w:eastAsia="宋体" w:hAnsi="Garamond" w:cs="Times New Roman"/>
      <w:i/>
      <w:kern w:val="20"/>
      <w:sz w:val="22"/>
      <w:szCs w:val="20"/>
    </w:rPr>
  </w:style>
  <w:style w:type="paragraph" w:styleId="9">
    <w:name w:val="heading 9"/>
    <w:basedOn w:val="a2"/>
    <w:next w:val="a2"/>
    <w:link w:val="90"/>
    <w:qFormat/>
    <w:pPr>
      <w:keepNext/>
      <w:keepLines/>
      <w:spacing w:line="240" w:lineRule="atLeast"/>
      <w:jc w:val="left"/>
      <w:outlineLvl w:val="8"/>
    </w:pPr>
    <w:rPr>
      <w:rFonts w:ascii="Garamond" w:eastAsia="宋体" w:hAnsi="Garamond" w:cs="Times New Roman"/>
      <w:kern w:val="20"/>
      <w:sz w:val="22"/>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71">
    <w:name w:val="toc 7"/>
    <w:basedOn w:val="a2"/>
    <w:next w:val="a2"/>
    <w:uiPriority w:val="39"/>
    <w:unhideWhenUsed/>
    <w:qFormat/>
    <w:pPr>
      <w:ind w:leftChars="1200" w:left="2520"/>
    </w:pPr>
    <w:rPr>
      <w:szCs w:val="22"/>
    </w:rPr>
  </w:style>
  <w:style w:type="paragraph" w:styleId="a6">
    <w:name w:val="Normal Indent"/>
    <w:basedOn w:val="a2"/>
    <w:link w:val="a7"/>
    <w:qFormat/>
    <w:pPr>
      <w:widowControl/>
      <w:spacing w:beforeLines="50" w:afterLines="50"/>
      <w:ind w:firstLineChars="200" w:firstLine="200"/>
      <w:jc w:val="left"/>
    </w:pPr>
    <w:rPr>
      <w:rFonts w:ascii="Times New Roman" w:eastAsia="宋体" w:hAnsi="Times New Roman" w:cs="Times New Roman"/>
      <w:kern w:val="0"/>
      <w:sz w:val="24"/>
      <w:lang w:val="zh-CN"/>
    </w:rPr>
  </w:style>
  <w:style w:type="paragraph" w:styleId="a8">
    <w:name w:val="caption"/>
    <w:basedOn w:val="a2"/>
    <w:next w:val="a2"/>
    <w:qFormat/>
    <w:pPr>
      <w:widowControl/>
      <w:tabs>
        <w:tab w:val="left" w:pos="825"/>
        <w:tab w:val="left" w:pos="4800"/>
      </w:tabs>
      <w:spacing w:before="120" w:after="240" w:line="288" w:lineRule="auto"/>
      <w:jc w:val="left"/>
    </w:pPr>
    <w:rPr>
      <w:rFonts w:ascii="Arial" w:eastAsia="黑体" w:hAnsi="Arial" w:cs="Arial"/>
      <w:color w:val="FF0000"/>
      <w:sz w:val="24"/>
      <w:szCs w:val="21"/>
    </w:rPr>
  </w:style>
  <w:style w:type="paragraph" w:styleId="a9">
    <w:name w:val="Document Map"/>
    <w:basedOn w:val="a2"/>
    <w:link w:val="aa"/>
    <w:semiHidden/>
    <w:unhideWhenUsed/>
    <w:qFormat/>
    <w:rPr>
      <w:rFonts w:ascii="宋体" w:eastAsia="宋体"/>
      <w:sz w:val="18"/>
      <w:szCs w:val="18"/>
    </w:rPr>
  </w:style>
  <w:style w:type="paragraph" w:styleId="ab">
    <w:name w:val="annotation text"/>
    <w:basedOn w:val="a2"/>
    <w:link w:val="ac"/>
    <w:semiHidden/>
    <w:unhideWhenUsed/>
    <w:qFormat/>
    <w:pPr>
      <w:spacing w:line="288" w:lineRule="auto"/>
      <w:jc w:val="left"/>
    </w:pPr>
    <w:rPr>
      <w:rFonts w:ascii="Tahoma" w:eastAsia="宋体" w:hAnsi="Tahoma" w:cs="Times New Roman"/>
      <w:sz w:val="24"/>
      <w:szCs w:val="20"/>
      <w:lang w:val="zh-CN"/>
    </w:rPr>
  </w:style>
  <w:style w:type="paragraph" w:styleId="31">
    <w:name w:val="Body Text 3"/>
    <w:basedOn w:val="a2"/>
    <w:link w:val="32"/>
    <w:semiHidden/>
    <w:qFormat/>
    <w:pPr>
      <w:jc w:val="center"/>
    </w:pPr>
    <w:rPr>
      <w:rFonts w:ascii="Times New Roman" w:eastAsia="宋体" w:hAnsi="Times New Roman" w:cs="Times New Roman"/>
      <w:sz w:val="18"/>
    </w:rPr>
  </w:style>
  <w:style w:type="paragraph" w:styleId="ad">
    <w:name w:val="Body Text"/>
    <w:basedOn w:val="a2"/>
    <w:link w:val="ae"/>
    <w:qFormat/>
    <w:pPr>
      <w:spacing w:after="120" w:line="288" w:lineRule="auto"/>
    </w:pPr>
    <w:rPr>
      <w:rFonts w:ascii="Tahoma" w:eastAsia="宋体" w:hAnsi="Tahoma" w:cs="Times New Roman"/>
      <w:sz w:val="24"/>
      <w:szCs w:val="20"/>
      <w:lang w:val="zh-CN"/>
    </w:rPr>
  </w:style>
  <w:style w:type="paragraph" w:styleId="af">
    <w:name w:val="Body Text Indent"/>
    <w:basedOn w:val="a2"/>
    <w:link w:val="af0"/>
    <w:unhideWhenUsed/>
    <w:qFormat/>
    <w:pPr>
      <w:spacing w:after="120"/>
      <w:ind w:leftChars="200" w:left="420"/>
    </w:pPr>
    <w:rPr>
      <w:szCs w:val="22"/>
    </w:rPr>
  </w:style>
  <w:style w:type="paragraph" w:styleId="51">
    <w:name w:val="toc 5"/>
    <w:basedOn w:val="a2"/>
    <w:next w:val="a2"/>
    <w:uiPriority w:val="39"/>
    <w:unhideWhenUsed/>
    <w:pPr>
      <w:ind w:leftChars="800" w:left="1680"/>
    </w:pPr>
    <w:rPr>
      <w:szCs w:val="22"/>
    </w:rPr>
  </w:style>
  <w:style w:type="paragraph" w:styleId="33">
    <w:name w:val="toc 3"/>
    <w:basedOn w:val="a2"/>
    <w:next w:val="a2"/>
    <w:uiPriority w:val="39"/>
    <w:unhideWhenUsed/>
    <w:qFormat/>
    <w:pPr>
      <w:tabs>
        <w:tab w:val="right" w:leader="dot" w:pos="8296"/>
      </w:tabs>
    </w:pPr>
    <w:rPr>
      <w:szCs w:val="22"/>
    </w:rPr>
  </w:style>
  <w:style w:type="paragraph" w:styleId="af1">
    <w:name w:val="Plain Text"/>
    <w:basedOn w:val="a2"/>
    <w:link w:val="af2"/>
    <w:qFormat/>
    <w:pPr>
      <w:spacing w:line="288" w:lineRule="auto"/>
    </w:pPr>
    <w:rPr>
      <w:rFonts w:ascii="宋体" w:eastAsia="宋体" w:hAnsi="Courier New" w:cs="Times New Roman"/>
      <w:sz w:val="24"/>
      <w:szCs w:val="20"/>
    </w:rPr>
  </w:style>
  <w:style w:type="paragraph" w:styleId="81">
    <w:name w:val="toc 8"/>
    <w:basedOn w:val="a2"/>
    <w:next w:val="a2"/>
    <w:uiPriority w:val="39"/>
    <w:unhideWhenUsed/>
    <w:qFormat/>
    <w:pPr>
      <w:ind w:leftChars="1400" w:left="2940"/>
    </w:pPr>
    <w:rPr>
      <w:szCs w:val="22"/>
    </w:rPr>
  </w:style>
  <w:style w:type="paragraph" w:styleId="af3">
    <w:name w:val="Date"/>
    <w:basedOn w:val="a2"/>
    <w:next w:val="a2"/>
    <w:link w:val="af4"/>
    <w:uiPriority w:val="99"/>
    <w:semiHidden/>
    <w:unhideWhenUsed/>
    <w:qFormat/>
    <w:pPr>
      <w:spacing w:line="288" w:lineRule="auto"/>
      <w:ind w:leftChars="2500" w:left="100"/>
    </w:pPr>
    <w:rPr>
      <w:rFonts w:ascii="Tahoma" w:eastAsia="宋体" w:hAnsi="Tahoma" w:cs="Times New Roman"/>
      <w:sz w:val="24"/>
      <w:szCs w:val="20"/>
      <w:lang w:val="zh-CN"/>
    </w:rPr>
  </w:style>
  <w:style w:type="paragraph" w:styleId="af5">
    <w:name w:val="Balloon Text"/>
    <w:basedOn w:val="a2"/>
    <w:link w:val="af6"/>
    <w:uiPriority w:val="99"/>
    <w:semiHidden/>
    <w:unhideWhenUsed/>
    <w:qFormat/>
    <w:rPr>
      <w:sz w:val="18"/>
      <w:szCs w:val="18"/>
    </w:rPr>
  </w:style>
  <w:style w:type="paragraph" w:styleId="af7">
    <w:name w:val="footer"/>
    <w:basedOn w:val="a2"/>
    <w:link w:val="af8"/>
    <w:uiPriority w:val="99"/>
    <w:unhideWhenUsed/>
    <w:qFormat/>
    <w:pPr>
      <w:tabs>
        <w:tab w:val="center" w:pos="4153"/>
        <w:tab w:val="right" w:pos="8306"/>
      </w:tabs>
      <w:snapToGrid w:val="0"/>
      <w:jc w:val="left"/>
    </w:pPr>
    <w:rPr>
      <w:sz w:val="18"/>
      <w:szCs w:val="18"/>
    </w:rPr>
  </w:style>
  <w:style w:type="paragraph" w:styleId="af9">
    <w:name w:val="header"/>
    <w:basedOn w:val="a2"/>
    <w:link w:val="afa"/>
    <w:unhideWhenUsed/>
    <w:qFormat/>
    <w:pPr>
      <w:pBdr>
        <w:bottom w:val="single" w:sz="6" w:space="1" w:color="auto"/>
      </w:pBdr>
      <w:tabs>
        <w:tab w:val="center" w:pos="4153"/>
        <w:tab w:val="right" w:pos="8306"/>
      </w:tabs>
      <w:snapToGrid w:val="0"/>
      <w:jc w:val="center"/>
    </w:pPr>
    <w:rPr>
      <w:sz w:val="18"/>
      <w:szCs w:val="18"/>
    </w:rPr>
  </w:style>
  <w:style w:type="paragraph" w:styleId="13">
    <w:name w:val="toc 1"/>
    <w:basedOn w:val="a2"/>
    <w:next w:val="a2"/>
    <w:uiPriority w:val="39"/>
    <w:unhideWhenUsed/>
    <w:qFormat/>
    <w:rPr>
      <w:szCs w:val="22"/>
    </w:rPr>
  </w:style>
  <w:style w:type="paragraph" w:styleId="42">
    <w:name w:val="toc 4"/>
    <w:basedOn w:val="a2"/>
    <w:next w:val="a2"/>
    <w:uiPriority w:val="39"/>
    <w:unhideWhenUsed/>
    <w:qFormat/>
    <w:pPr>
      <w:ind w:leftChars="600" w:left="1260"/>
    </w:pPr>
    <w:rPr>
      <w:szCs w:val="22"/>
    </w:rPr>
  </w:style>
  <w:style w:type="paragraph" w:styleId="afb">
    <w:name w:val="index heading"/>
    <w:basedOn w:val="a2"/>
    <w:next w:val="a2"/>
    <w:semiHidden/>
    <w:qFormat/>
    <w:pPr>
      <w:spacing w:line="288" w:lineRule="auto"/>
    </w:pPr>
    <w:rPr>
      <w:rFonts w:ascii="Arial" w:eastAsia="宋体" w:hAnsi="Arial" w:cs="Times New Roman"/>
      <w:b/>
      <w:sz w:val="24"/>
      <w:szCs w:val="20"/>
    </w:rPr>
  </w:style>
  <w:style w:type="paragraph" w:styleId="afc">
    <w:name w:val="Subtitle"/>
    <w:basedOn w:val="a2"/>
    <w:link w:val="afd"/>
    <w:qFormat/>
    <w:pPr>
      <w:spacing w:before="240" w:after="240" w:line="312" w:lineRule="auto"/>
      <w:jc w:val="center"/>
    </w:pPr>
    <w:rPr>
      <w:rFonts w:ascii="Arial Black" w:eastAsia="黑体" w:hAnsi="Arial Black" w:cs="Times New Roman"/>
      <w:b/>
      <w:kern w:val="28"/>
      <w:sz w:val="52"/>
      <w:szCs w:val="20"/>
    </w:rPr>
  </w:style>
  <w:style w:type="paragraph" w:styleId="61">
    <w:name w:val="toc 6"/>
    <w:basedOn w:val="a2"/>
    <w:next w:val="a2"/>
    <w:uiPriority w:val="39"/>
    <w:unhideWhenUsed/>
    <w:qFormat/>
    <w:pPr>
      <w:ind w:leftChars="1000" w:left="2100"/>
    </w:pPr>
    <w:rPr>
      <w:szCs w:val="22"/>
    </w:rPr>
  </w:style>
  <w:style w:type="paragraph" w:styleId="22">
    <w:name w:val="toc 2"/>
    <w:basedOn w:val="a2"/>
    <w:next w:val="a2"/>
    <w:uiPriority w:val="39"/>
    <w:unhideWhenUsed/>
    <w:qFormat/>
    <w:pPr>
      <w:ind w:leftChars="200" w:left="420"/>
    </w:pPr>
    <w:rPr>
      <w:szCs w:val="22"/>
    </w:rPr>
  </w:style>
  <w:style w:type="paragraph" w:styleId="91">
    <w:name w:val="toc 9"/>
    <w:basedOn w:val="a2"/>
    <w:next w:val="a2"/>
    <w:uiPriority w:val="39"/>
    <w:unhideWhenUsed/>
    <w:qFormat/>
    <w:pPr>
      <w:ind w:leftChars="1600" w:left="3360"/>
    </w:pPr>
    <w:rPr>
      <w:szCs w:val="22"/>
    </w:rPr>
  </w:style>
  <w:style w:type="paragraph" w:styleId="23">
    <w:name w:val="Body Text 2"/>
    <w:basedOn w:val="a2"/>
    <w:link w:val="24"/>
    <w:qFormat/>
    <w:pPr>
      <w:spacing w:after="120" w:line="480" w:lineRule="auto"/>
    </w:pPr>
    <w:rPr>
      <w:rFonts w:ascii="Tahoma" w:eastAsia="宋体" w:hAnsi="Tahoma" w:cs="Times New Roman"/>
      <w:sz w:val="24"/>
      <w:szCs w:val="20"/>
    </w:rPr>
  </w:style>
  <w:style w:type="paragraph" w:styleId="afe">
    <w:name w:val="Message Header"/>
    <w:basedOn w:val="a2"/>
    <w:link w:val="aff"/>
    <w:qFormat/>
    <w:pPr>
      <w:pBdr>
        <w:top w:val="single" w:sz="6" w:space="1" w:color="auto"/>
        <w:left w:val="single" w:sz="6" w:space="1" w:color="auto"/>
        <w:bottom w:val="single" w:sz="6" w:space="1" w:color="auto"/>
        <w:right w:val="single" w:sz="6" w:space="1" w:color="auto"/>
      </w:pBdr>
      <w:shd w:val="pct20" w:color="auto" w:fill="auto"/>
      <w:spacing w:line="288" w:lineRule="auto"/>
      <w:ind w:leftChars="500" w:left="1080" w:hangingChars="500" w:hanging="1080"/>
    </w:pPr>
    <w:rPr>
      <w:rFonts w:ascii="Arial" w:eastAsia="宋体" w:hAnsi="Arial" w:cs="Arial"/>
      <w:sz w:val="24"/>
    </w:rPr>
  </w:style>
  <w:style w:type="paragraph" w:styleId="HTML">
    <w:name w:val="HTML Preformatted"/>
    <w:basedOn w:val="a2"/>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left"/>
    </w:pPr>
    <w:rPr>
      <w:rFonts w:ascii="Arial Unicode MS" w:eastAsia="Arial Unicode MS" w:hAnsi="Arial Unicode MS" w:cs="Arial Unicode MS"/>
      <w:kern w:val="0"/>
      <w:sz w:val="20"/>
      <w:szCs w:val="20"/>
    </w:rPr>
  </w:style>
  <w:style w:type="paragraph" w:styleId="aff0">
    <w:name w:val="Normal (Web)"/>
    <w:basedOn w:val="a2"/>
    <w:uiPriority w:val="99"/>
    <w:qFormat/>
    <w:pPr>
      <w:widowControl/>
      <w:spacing w:before="100" w:beforeAutospacing="1" w:after="100" w:afterAutospacing="1"/>
      <w:jc w:val="left"/>
    </w:pPr>
    <w:rPr>
      <w:rFonts w:ascii="宋体" w:eastAsia="宋体" w:hAnsi="宋体" w:cs="Times New Roman"/>
      <w:color w:val="000000"/>
      <w:kern w:val="0"/>
      <w:sz w:val="24"/>
      <w:lang w:eastAsia="en-US"/>
    </w:rPr>
  </w:style>
  <w:style w:type="paragraph" w:styleId="14">
    <w:name w:val="index 1"/>
    <w:basedOn w:val="a2"/>
    <w:next w:val="a2"/>
    <w:uiPriority w:val="99"/>
    <w:semiHidden/>
    <w:unhideWhenUsed/>
    <w:qFormat/>
    <w:rPr>
      <w:szCs w:val="22"/>
    </w:rPr>
  </w:style>
  <w:style w:type="paragraph" w:styleId="aff1">
    <w:name w:val="Title"/>
    <w:basedOn w:val="a2"/>
    <w:next w:val="a2"/>
    <w:link w:val="aff2"/>
    <w:qFormat/>
    <w:pPr>
      <w:spacing w:before="240" w:after="60" w:line="288" w:lineRule="auto"/>
      <w:jc w:val="center"/>
      <w:outlineLvl w:val="0"/>
    </w:pPr>
    <w:rPr>
      <w:rFonts w:ascii="Cambria" w:eastAsia="宋体" w:hAnsi="Cambria" w:cs="Times New Roman"/>
      <w:b/>
      <w:bCs/>
      <w:sz w:val="32"/>
      <w:szCs w:val="32"/>
      <w:lang w:val="zh-CN"/>
    </w:rPr>
  </w:style>
  <w:style w:type="paragraph" w:styleId="aff3">
    <w:name w:val="Body Text First Indent"/>
    <w:basedOn w:val="ad"/>
    <w:link w:val="aff4"/>
    <w:uiPriority w:val="99"/>
    <w:semiHidden/>
    <w:unhideWhenUsed/>
    <w:qFormat/>
    <w:pPr>
      <w:ind w:firstLineChars="100" w:firstLine="420"/>
    </w:pPr>
  </w:style>
  <w:style w:type="paragraph" w:styleId="25">
    <w:name w:val="Body Text First Indent 2"/>
    <w:basedOn w:val="af"/>
    <w:link w:val="26"/>
    <w:uiPriority w:val="99"/>
    <w:semiHidden/>
    <w:unhideWhenUsed/>
    <w:qFormat/>
    <w:pPr>
      <w:spacing w:line="288" w:lineRule="auto"/>
      <w:ind w:firstLineChars="200" w:firstLine="420"/>
    </w:pPr>
    <w:rPr>
      <w:rFonts w:ascii="Tahoma" w:eastAsia="宋体" w:hAnsi="Tahoma" w:cs="Times New Roman"/>
      <w:sz w:val="24"/>
      <w:szCs w:val="20"/>
    </w:rPr>
  </w:style>
  <w:style w:type="table" w:styleId="aff5">
    <w:name w:val="Table Grid"/>
    <w:basedOn w:val="a4"/>
    <w:uiPriority w:val="59"/>
    <w:qFormat/>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basedOn w:val="a3"/>
    <w:uiPriority w:val="22"/>
    <w:qFormat/>
    <w:rPr>
      <w:b/>
      <w:bCs/>
    </w:rPr>
  </w:style>
  <w:style w:type="character" w:styleId="aff7">
    <w:name w:val="page number"/>
    <w:basedOn w:val="a3"/>
    <w:qFormat/>
  </w:style>
  <w:style w:type="character" w:styleId="aff8">
    <w:name w:val="FollowedHyperlink"/>
    <w:basedOn w:val="a3"/>
    <w:uiPriority w:val="99"/>
    <w:semiHidden/>
    <w:unhideWhenUsed/>
    <w:qFormat/>
    <w:rPr>
      <w:color w:val="954F72" w:themeColor="followedHyperlink"/>
      <w:u w:val="single"/>
    </w:rPr>
  </w:style>
  <w:style w:type="character" w:styleId="aff9">
    <w:name w:val="Emphasis"/>
    <w:qFormat/>
    <w:rPr>
      <w:i/>
      <w:iCs/>
    </w:rPr>
  </w:style>
  <w:style w:type="character" w:styleId="HTML1">
    <w:name w:val="HTML Typewriter"/>
    <w:qFormat/>
    <w:rPr>
      <w:rFonts w:ascii="Arial Unicode MS" w:eastAsia="Arial Unicode MS" w:hAnsi="Arial Unicode MS" w:cs="Arial Unicode MS"/>
      <w:sz w:val="16"/>
      <w:szCs w:val="16"/>
    </w:rPr>
  </w:style>
  <w:style w:type="character" w:styleId="affa">
    <w:name w:val="Hyperlink"/>
    <w:basedOn w:val="a3"/>
    <w:uiPriority w:val="99"/>
    <w:qFormat/>
    <w:rPr>
      <w:color w:val="0000FF"/>
      <w:u w:val="single"/>
    </w:rPr>
  </w:style>
  <w:style w:type="character" w:styleId="HTML2">
    <w:name w:val="HTML Code"/>
    <w:qFormat/>
    <w:rPr>
      <w:rFonts w:ascii="Arial Unicode MS" w:eastAsia="Arial Unicode MS" w:hAnsi="Arial Unicode MS" w:cs="Arial Unicode MS"/>
      <w:sz w:val="20"/>
      <w:szCs w:val="20"/>
    </w:rPr>
  </w:style>
  <w:style w:type="character" w:styleId="affb">
    <w:name w:val="annotation reference"/>
    <w:semiHidden/>
    <w:unhideWhenUsed/>
    <w:qFormat/>
    <w:rPr>
      <w:sz w:val="21"/>
      <w:szCs w:val="21"/>
    </w:rPr>
  </w:style>
  <w:style w:type="character" w:customStyle="1" w:styleId="afa">
    <w:name w:val="页眉 字符"/>
    <w:basedOn w:val="a3"/>
    <w:link w:val="af9"/>
    <w:qFormat/>
    <w:rPr>
      <w:sz w:val="18"/>
      <w:szCs w:val="18"/>
    </w:rPr>
  </w:style>
  <w:style w:type="character" w:customStyle="1" w:styleId="af8">
    <w:name w:val="页脚 字符"/>
    <w:basedOn w:val="a3"/>
    <w:link w:val="af7"/>
    <w:uiPriority w:val="99"/>
    <w:qFormat/>
    <w:rPr>
      <w:sz w:val="18"/>
      <w:szCs w:val="18"/>
    </w:rPr>
  </w:style>
  <w:style w:type="paragraph" w:styleId="affc">
    <w:name w:val="List Paragraph"/>
    <w:basedOn w:val="a2"/>
    <w:uiPriority w:val="34"/>
    <w:qFormat/>
    <w:pPr>
      <w:ind w:firstLineChars="200" w:firstLine="420"/>
    </w:pPr>
  </w:style>
  <w:style w:type="character" w:customStyle="1" w:styleId="12">
    <w:name w:val="标题 1 字符"/>
    <w:basedOn w:val="a3"/>
    <w:link w:val="10"/>
    <w:qFormat/>
    <w:rPr>
      <w:rFonts w:eastAsia="微软雅黑"/>
      <w:b/>
      <w:bCs/>
      <w:kern w:val="44"/>
      <w:sz w:val="44"/>
      <w:szCs w:val="44"/>
    </w:rPr>
  </w:style>
  <w:style w:type="character" w:customStyle="1" w:styleId="21">
    <w:name w:val="标题 2 字符"/>
    <w:basedOn w:val="a3"/>
    <w:link w:val="20"/>
    <w:qFormat/>
    <w:rPr>
      <w:rFonts w:asciiTheme="majorHAnsi" w:eastAsia="隶书" w:hAnsiTheme="majorHAnsi" w:cstheme="majorBidi"/>
      <w:b/>
      <w:bCs/>
      <w:sz w:val="28"/>
      <w:szCs w:val="32"/>
    </w:rPr>
  </w:style>
  <w:style w:type="character" w:customStyle="1" w:styleId="30">
    <w:name w:val="标题 3 字符"/>
    <w:basedOn w:val="a3"/>
    <w:link w:val="3"/>
    <w:qFormat/>
    <w:rPr>
      <w:b/>
      <w:bCs/>
      <w:sz w:val="32"/>
      <w:szCs w:val="32"/>
    </w:rPr>
  </w:style>
  <w:style w:type="character" w:customStyle="1" w:styleId="41">
    <w:name w:val="标题 4 字符"/>
    <w:basedOn w:val="a3"/>
    <w:link w:val="40"/>
    <w:qFormat/>
    <w:rPr>
      <w:rFonts w:asciiTheme="majorHAnsi" w:eastAsiaTheme="majorEastAsia" w:hAnsiTheme="majorHAnsi" w:cstheme="majorBidi"/>
      <w:b/>
      <w:bCs/>
      <w:sz w:val="28"/>
      <w:szCs w:val="28"/>
    </w:rPr>
  </w:style>
  <w:style w:type="character" w:customStyle="1" w:styleId="50">
    <w:name w:val="标题 5 字符"/>
    <w:basedOn w:val="a3"/>
    <w:link w:val="5"/>
    <w:qFormat/>
    <w:rPr>
      <w:b/>
      <w:bCs/>
      <w:sz w:val="28"/>
      <w:szCs w:val="28"/>
    </w:rPr>
  </w:style>
  <w:style w:type="character" w:customStyle="1" w:styleId="60">
    <w:name w:val="标题 6 字符"/>
    <w:basedOn w:val="a3"/>
    <w:link w:val="6"/>
    <w:qFormat/>
    <w:rPr>
      <w:rFonts w:ascii="Garamond" w:eastAsia="宋体" w:hAnsi="Garamond" w:cs="Times New Roman"/>
      <w:i/>
      <w:kern w:val="20"/>
      <w:sz w:val="22"/>
      <w:szCs w:val="20"/>
    </w:rPr>
  </w:style>
  <w:style w:type="character" w:customStyle="1" w:styleId="70">
    <w:name w:val="标题 7 字符"/>
    <w:basedOn w:val="a3"/>
    <w:link w:val="7"/>
    <w:qFormat/>
    <w:rPr>
      <w:rFonts w:ascii="Garamond" w:eastAsia="宋体" w:hAnsi="Garamond" w:cs="Times New Roman"/>
      <w:smallCaps/>
      <w:kern w:val="20"/>
      <w:sz w:val="23"/>
      <w:szCs w:val="20"/>
    </w:rPr>
  </w:style>
  <w:style w:type="character" w:customStyle="1" w:styleId="80">
    <w:name w:val="标题 8 字符"/>
    <w:basedOn w:val="a3"/>
    <w:link w:val="8"/>
    <w:qFormat/>
    <w:rPr>
      <w:rFonts w:ascii="Garamond" w:eastAsia="宋体" w:hAnsi="Garamond" w:cs="Times New Roman"/>
      <w:i/>
      <w:kern w:val="20"/>
      <w:sz w:val="22"/>
      <w:szCs w:val="20"/>
    </w:rPr>
  </w:style>
  <w:style w:type="character" w:customStyle="1" w:styleId="90">
    <w:name w:val="标题 9 字符"/>
    <w:basedOn w:val="a3"/>
    <w:link w:val="9"/>
    <w:qFormat/>
    <w:rPr>
      <w:rFonts w:ascii="Garamond" w:eastAsia="宋体" w:hAnsi="Garamond" w:cs="Times New Roman"/>
      <w:kern w:val="20"/>
      <w:sz w:val="22"/>
      <w:szCs w:val="20"/>
    </w:rPr>
  </w:style>
  <w:style w:type="paragraph" w:customStyle="1" w:styleId="15">
    <w:name w:val="样式1"/>
    <w:basedOn w:val="10"/>
    <w:link w:val="1Char"/>
    <w:qFormat/>
    <w:pPr>
      <w:jc w:val="center"/>
    </w:pPr>
    <w:rPr>
      <w:rFonts w:ascii="微软雅黑" w:hAnsi="微软雅黑" w:cstheme="majorBidi"/>
    </w:rPr>
  </w:style>
  <w:style w:type="paragraph" w:customStyle="1" w:styleId="27">
    <w:name w:val="样式2"/>
    <w:basedOn w:val="a2"/>
    <w:qFormat/>
    <w:rPr>
      <w:rFonts w:ascii="Arial" w:hAnsi="Arial"/>
      <w:sz w:val="18"/>
      <w:szCs w:val="22"/>
    </w:rPr>
  </w:style>
  <w:style w:type="character" w:customStyle="1" w:styleId="32">
    <w:name w:val="正文文本 3 字符"/>
    <w:basedOn w:val="a3"/>
    <w:link w:val="31"/>
    <w:semiHidden/>
    <w:qFormat/>
    <w:rPr>
      <w:rFonts w:ascii="Times New Roman" w:eastAsia="宋体" w:hAnsi="Times New Roman" w:cs="Times New Roman"/>
      <w:sz w:val="18"/>
    </w:rPr>
  </w:style>
  <w:style w:type="character" w:customStyle="1" w:styleId="af6">
    <w:name w:val="批注框文本 字符"/>
    <w:basedOn w:val="a3"/>
    <w:link w:val="af5"/>
    <w:uiPriority w:val="99"/>
    <w:semiHidden/>
    <w:qFormat/>
    <w:rPr>
      <w:sz w:val="18"/>
      <w:szCs w:val="18"/>
    </w:rPr>
  </w:style>
  <w:style w:type="paragraph" w:styleId="affd">
    <w:name w:val="No Spacing"/>
    <w:link w:val="affe"/>
    <w:uiPriority w:val="1"/>
    <w:qFormat/>
    <w:rPr>
      <w:sz w:val="22"/>
      <w:szCs w:val="22"/>
    </w:rPr>
  </w:style>
  <w:style w:type="character" w:customStyle="1" w:styleId="affe">
    <w:name w:val="无间隔 字符"/>
    <w:basedOn w:val="a3"/>
    <w:link w:val="affd"/>
    <w:uiPriority w:val="1"/>
    <w:rPr>
      <w:kern w:val="0"/>
      <w:sz w:val="22"/>
      <w:szCs w:val="22"/>
    </w:rPr>
  </w:style>
  <w:style w:type="paragraph" w:customStyle="1" w:styleId="A">
    <w:name w:val="A"/>
    <w:basedOn w:val="a2"/>
    <w:qFormat/>
    <w:pPr>
      <w:numPr>
        <w:numId w:val="1"/>
      </w:numPr>
      <w:jc w:val="center"/>
    </w:pPr>
    <w:rPr>
      <w:rFonts w:ascii="Times New Roman" w:eastAsia="黑体" w:hAnsi="Times New Roman" w:cs="Arial"/>
      <w:b/>
      <w:iCs/>
      <w:sz w:val="32"/>
      <w:szCs w:val="20"/>
    </w:rPr>
  </w:style>
  <w:style w:type="paragraph" w:customStyle="1" w:styleId="B">
    <w:name w:val="B"/>
    <w:basedOn w:val="a2"/>
    <w:qFormat/>
    <w:pPr>
      <w:numPr>
        <w:ilvl w:val="1"/>
        <w:numId w:val="1"/>
      </w:numPr>
    </w:pPr>
    <w:rPr>
      <w:rFonts w:ascii="Times New Roman" w:eastAsia="黑体" w:hAnsi="Times New Roman" w:cs="Arial"/>
      <w:b/>
      <w:iCs/>
      <w:sz w:val="28"/>
      <w:szCs w:val="20"/>
    </w:rPr>
  </w:style>
  <w:style w:type="paragraph" w:customStyle="1" w:styleId="34">
    <w:name w:val="样式3"/>
    <w:basedOn w:val="a2"/>
    <w:qFormat/>
    <w:pPr>
      <w:spacing w:line="360" w:lineRule="auto"/>
    </w:pPr>
    <w:rPr>
      <w:rFonts w:ascii="Arial" w:hAnsi="Arial"/>
      <w:sz w:val="18"/>
      <w:szCs w:val="22"/>
    </w:rPr>
  </w:style>
  <w:style w:type="paragraph" w:customStyle="1" w:styleId="20000">
    <w:name w:val="样式 标题 2 + 小四 非加粗 下划线 左侧:  0 厘米 首行缩进:  0 厘米 段前: 0 磅 段后: 0 磅..."/>
    <w:basedOn w:val="3"/>
    <w:next w:val="40"/>
    <w:qFormat/>
    <w:pPr>
      <w:spacing w:before="0" w:after="0" w:line="415" w:lineRule="auto"/>
    </w:pPr>
    <w:rPr>
      <w:rFonts w:ascii="Times New Roman" w:eastAsia="宋体" w:hAnsi="Times New Roman" w:cs="宋体"/>
      <w:b w:val="0"/>
      <w:bCs w:val="0"/>
      <w:sz w:val="21"/>
      <w:szCs w:val="20"/>
      <w:u w:val="single"/>
    </w:rPr>
  </w:style>
  <w:style w:type="paragraph" w:customStyle="1" w:styleId="TOC1">
    <w:name w:val="TOC 标题1"/>
    <w:basedOn w:val="10"/>
    <w:next w:val="a2"/>
    <w:uiPriority w:val="39"/>
    <w:unhideWhenUsed/>
    <w:qFormat/>
    <w:pPr>
      <w:widowControl/>
      <w:spacing w:before="480" w:after="0" w:line="276" w:lineRule="auto"/>
      <w:jc w:val="left"/>
      <w:outlineLvl w:val="9"/>
    </w:pPr>
    <w:rPr>
      <w:rFonts w:asciiTheme="majorHAnsi" w:eastAsiaTheme="majorEastAsia" w:hAnsiTheme="majorHAnsi" w:cstheme="majorBidi"/>
      <w:color w:val="2F5496" w:themeColor="accent1" w:themeShade="BF"/>
      <w:kern w:val="0"/>
      <w:sz w:val="28"/>
      <w:szCs w:val="28"/>
    </w:rPr>
  </w:style>
  <w:style w:type="paragraph" w:customStyle="1" w:styleId="4">
    <w:name w:val="样式4"/>
    <w:basedOn w:val="10"/>
    <w:qFormat/>
    <w:pPr>
      <w:numPr>
        <w:numId w:val="2"/>
      </w:numPr>
      <w:jc w:val="center"/>
    </w:pPr>
    <w:rPr>
      <w:rFonts w:ascii="隶书" w:eastAsia="隶书"/>
    </w:rPr>
  </w:style>
  <w:style w:type="character" w:customStyle="1" w:styleId="aa">
    <w:name w:val="文档结构图 字符"/>
    <w:basedOn w:val="a3"/>
    <w:link w:val="a9"/>
    <w:semiHidden/>
    <w:qFormat/>
    <w:rPr>
      <w:rFonts w:ascii="宋体" w:eastAsia="宋体"/>
      <w:sz w:val="18"/>
      <w:szCs w:val="18"/>
    </w:rPr>
  </w:style>
  <w:style w:type="character" w:customStyle="1" w:styleId="apple-converted-space">
    <w:name w:val="apple-converted-space"/>
    <w:basedOn w:val="a3"/>
    <w:qFormat/>
  </w:style>
  <w:style w:type="paragraph" w:customStyle="1" w:styleId="divdoctop">
    <w:name w:val="divdoctop"/>
    <w:basedOn w:val="a2"/>
    <w:qFormat/>
    <w:pPr>
      <w:widowControl/>
      <w:shd w:val="clear" w:color="auto" w:fill="FFFFFF"/>
      <w:spacing w:before="100" w:beforeAutospacing="1" w:after="150"/>
      <w:jc w:val="left"/>
    </w:pPr>
    <w:rPr>
      <w:rFonts w:ascii="宋体" w:eastAsia="宋体" w:hAnsi="宋体" w:cs="宋体"/>
      <w:kern w:val="0"/>
      <w:sz w:val="24"/>
    </w:rPr>
  </w:style>
  <w:style w:type="paragraph" w:customStyle="1" w:styleId="divdoctitleicon">
    <w:name w:val="divdoctitleicon"/>
    <w:basedOn w:val="a2"/>
    <w:qFormat/>
    <w:pPr>
      <w:widowControl/>
      <w:spacing w:before="100" w:beforeAutospacing="1" w:after="100" w:afterAutospacing="1"/>
      <w:jc w:val="left"/>
    </w:pPr>
    <w:rPr>
      <w:rFonts w:ascii="宋体" w:eastAsia="宋体" w:hAnsi="宋体" w:cs="宋体"/>
      <w:kern w:val="0"/>
      <w:sz w:val="24"/>
    </w:rPr>
  </w:style>
  <w:style w:type="paragraph" w:customStyle="1" w:styleId="divdoctitle">
    <w:name w:val="divdoctitle"/>
    <w:basedOn w:val="a2"/>
    <w:qFormat/>
    <w:pPr>
      <w:widowControl/>
      <w:spacing w:before="100" w:beforeAutospacing="1" w:after="100" w:afterAutospacing="1"/>
      <w:ind w:left="900"/>
      <w:jc w:val="left"/>
    </w:pPr>
    <w:rPr>
      <w:rFonts w:ascii="宋体" w:eastAsia="宋体" w:hAnsi="宋体" w:cs="宋体"/>
      <w:color w:val="333333"/>
      <w:kern w:val="0"/>
      <w:sz w:val="42"/>
      <w:szCs w:val="42"/>
    </w:rPr>
  </w:style>
  <w:style w:type="paragraph" w:customStyle="1" w:styleId="divdocdesc">
    <w:name w:val="divdocdesc"/>
    <w:basedOn w:val="a2"/>
    <w:qFormat/>
    <w:pPr>
      <w:widowControl/>
      <w:spacing w:before="100" w:beforeAutospacing="1" w:after="100" w:afterAutospacing="1"/>
      <w:jc w:val="left"/>
    </w:pPr>
    <w:rPr>
      <w:rFonts w:ascii="宋体" w:eastAsia="宋体" w:hAnsi="宋体" w:cs="宋体"/>
      <w:color w:val="999999"/>
      <w:kern w:val="0"/>
      <w:sz w:val="24"/>
    </w:rPr>
  </w:style>
  <w:style w:type="paragraph" w:customStyle="1" w:styleId="divdoctoolbar">
    <w:name w:val="divdoctoolbar"/>
    <w:basedOn w:val="a2"/>
    <w:qFormat/>
    <w:pPr>
      <w:widowControl/>
      <w:spacing w:before="100" w:beforeAutospacing="1" w:after="100" w:afterAutospacing="1"/>
      <w:ind w:right="75"/>
      <w:jc w:val="right"/>
    </w:pPr>
    <w:rPr>
      <w:rFonts w:ascii="宋体" w:eastAsia="宋体" w:hAnsi="宋体" w:cs="宋体"/>
      <w:kern w:val="0"/>
      <w:sz w:val="24"/>
    </w:rPr>
  </w:style>
  <w:style w:type="paragraph" w:customStyle="1" w:styleId="divdoccontent">
    <w:name w:val="divdoccontent"/>
    <w:basedOn w:val="a2"/>
    <w:qFormat/>
    <w:pPr>
      <w:widowControl/>
      <w:pBdr>
        <w:top w:val="single" w:sz="2" w:space="4" w:color="EEEEEE"/>
      </w:pBdr>
      <w:ind w:left="900"/>
      <w:jc w:val="left"/>
    </w:pPr>
    <w:rPr>
      <w:rFonts w:ascii="宋体" w:eastAsia="宋体" w:hAnsi="宋体" w:cs="宋体"/>
      <w:kern w:val="0"/>
      <w:sz w:val="24"/>
    </w:rPr>
  </w:style>
  <w:style w:type="paragraph" w:customStyle="1" w:styleId="divdocbottom">
    <w:name w:val="divdocbottom"/>
    <w:basedOn w:val="a2"/>
    <w:qFormat/>
    <w:pPr>
      <w:widowControl/>
      <w:spacing w:before="100" w:beforeAutospacing="1" w:after="300"/>
      <w:jc w:val="right"/>
    </w:pPr>
    <w:rPr>
      <w:rFonts w:ascii="宋体" w:eastAsia="宋体" w:hAnsi="宋体" w:cs="宋体"/>
      <w:color w:val="999999"/>
      <w:kern w:val="0"/>
      <w:sz w:val="24"/>
    </w:rPr>
  </w:style>
  <w:style w:type="character" w:customStyle="1" w:styleId="af0">
    <w:name w:val="正文文本缩进 字符"/>
    <w:basedOn w:val="a3"/>
    <w:link w:val="af"/>
    <w:qFormat/>
    <w:rPr>
      <w:szCs w:val="22"/>
    </w:rPr>
  </w:style>
  <w:style w:type="paragraph" w:customStyle="1" w:styleId="16">
    <w:name w:val="正文文本缩进1"/>
    <w:basedOn w:val="a2"/>
    <w:qFormat/>
    <w:pPr>
      <w:spacing w:after="120" w:line="288" w:lineRule="auto"/>
      <w:ind w:left="420"/>
    </w:pPr>
    <w:rPr>
      <w:rFonts w:ascii="Tahoma" w:eastAsia="宋体" w:hAnsi="Tahoma" w:cs="Times New Roman"/>
      <w:sz w:val="24"/>
      <w:szCs w:val="20"/>
    </w:rPr>
  </w:style>
  <w:style w:type="character" w:customStyle="1" w:styleId="17">
    <w:name w:val="页码1"/>
    <w:qFormat/>
  </w:style>
  <w:style w:type="paragraph" w:customStyle="1" w:styleId="afff">
    <w:name w:val="目录标题"/>
    <w:basedOn w:val="a2"/>
    <w:qFormat/>
    <w:pPr>
      <w:spacing w:before="120" w:after="240" w:line="288" w:lineRule="auto"/>
      <w:jc w:val="center"/>
    </w:pPr>
    <w:rPr>
      <w:rFonts w:ascii="Arial" w:eastAsia="黑体" w:hAnsi="Arial" w:cs="Times New Roman"/>
      <w:b/>
      <w:sz w:val="44"/>
      <w:szCs w:val="20"/>
    </w:rPr>
  </w:style>
  <w:style w:type="character" w:customStyle="1" w:styleId="afd">
    <w:name w:val="副标题 字符"/>
    <w:basedOn w:val="a3"/>
    <w:link w:val="afc"/>
    <w:qFormat/>
    <w:rPr>
      <w:rFonts w:ascii="Arial Black" w:eastAsia="黑体" w:hAnsi="Arial Black" w:cs="Times New Roman"/>
      <w:b/>
      <w:kern w:val="28"/>
      <w:sz w:val="52"/>
      <w:szCs w:val="20"/>
    </w:rPr>
  </w:style>
  <w:style w:type="paragraph" w:customStyle="1" w:styleId="afff0">
    <w:name w:val="表格正文"/>
    <w:basedOn w:val="a2"/>
    <w:qFormat/>
    <w:pPr>
      <w:widowControl/>
      <w:overflowPunct w:val="0"/>
      <w:autoSpaceDE w:val="0"/>
      <w:autoSpaceDN w:val="0"/>
      <w:adjustRightInd w:val="0"/>
      <w:spacing w:before="60" w:after="60" w:line="288" w:lineRule="auto"/>
      <w:jc w:val="left"/>
      <w:textAlignment w:val="baseline"/>
    </w:pPr>
    <w:rPr>
      <w:rFonts w:ascii="Tahoma" w:eastAsia="宋体" w:hAnsi="Tahoma" w:cs="Times New Roman"/>
      <w:kern w:val="0"/>
      <w:szCs w:val="20"/>
    </w:rPr>
  </w:style>
  <w:style w:type="character" w:customStyle="1" w:styleId="af2">
    <w:name w:val="纯文本 字符"/>
    <w:basedOn w:val="a3"/>
    <w:link w:val="af1"/>
    <w:qFormat/>
    <w:rPr>
      <w:rFonts w:ascii="宋体" w:eastAsia="宋体" w:hAnsi="Courier New" w:cs="Times New Roman"/>
      <w:sz w:val="24"/>
      <w:szCs w:val="20"/>
    </w:rPr>
  </w:style>
  <w:style w:type="paragraph" w:customStyle="1" w:styleId="afff1">
    <w:name w:val="文档名称"/>
    <w:basedOn w:val="afc"/>
    <w:qFormat/>
  </w:style>
  <w:style w:type="paragraph" w:customStyle="1" w:styleId="a0">
    <w:name w:val="分类正文"/>
    <w:basedOn w:val="a2"/>
    <w:qFormat/>
    <w:pPr>
      <w:numPr>
        <w:numId w:val="3"/>
      </w:numPr>
      <w:spacing w:line="288" w:lineRule="auto"/>
    </w:pPr>
    <w:rPr>
      <w:rFonts w:ascii="Tahoma" w:eastAsia="宋体" w:hAnsi="Tahoma" w:cs="Times New Roman"/>
      <w:sz w:val="24"/>
      <w:szCs w:val="20"/>
    </w:rPr>
  </w:style>
  <w:style w:type="character" w:customStyle="1" w:styleId="aff">
    <w:name w:val="信息标题 字符"/>
    <w:basedOn w:val="a3"/>
    <w:link w:val="afe"/>
    <w:qFormat/>
    <w:rPr>
      <w:rFonts w:ascii="Arial" w:eastAsia="宋体" w:hAnsi="Arial" w:cs="Arial"/>
      <w:sz w:val="24"/>
      <w:shd w:val="pct20" w:color="auto" w:fill="auto"/>
    </w:rPr>
  </w:style>
  <w:style w:type="paragraph" w:customStyle="1" w:styleId="a1">
    <w:name w:val="编号正文"/>
    <w:basedOn w:val="a2"/>
    <w:qFormat/>
    <w:pPr>
      <w:numPr>
        <w:numId w:val="4"/>
      </w:numPr>
      <w:spacing w:line="288" w:lineRule="auto"/>
    </w:pPr>
    <w:rPr>
      <w:rFonts w:ascii="Tahoma" w:eastAsia="宋体" w:hAnsi="Tahoma" w:cs="Times New Roman"/>
      <w:sz w:val="24"/>
      <w:szCs w:val="20"/>
    </w:rPr>
  </w:style>
  <w:style w:type="paragraph" w:customStyle="1" w:styleId="afff2">
    <w:name w:val="表格栏头"/>
    <w:basedOn w:val="afff0"/>
    <w:next w:val="afff0"/>
    <w:qFormat/>
    <w:rPr>
      <w:b/>
      <w:color w:val="FFFFFF"/>
    </w:rPr>
  </w:style>
  <w:style w:type="paragraph" w:customStyle="1" w:styleId="2">
    <w:name w:val="附录标题 2"/>
    <w:basedOn w:val="20"/>
    <w:next w:val="af"/>
    <w:qFormat/>
    <w:pPr>
      <w:numPr>
        <w:ilvl w:val="1"/>
        <w:numId w:val="5"/>
      </w:numPr>
      <w:spacing w:line="415" w:lineRule="auto"/>
      <w:jc w:val="left"/>
    </w:pPr>
    <w:rPr>
      <w:rFonts w:ascii="微软雅黑" w:eastAsia="微软雅黑" w:hAnsi="微软雅黑" w:cs="Times New Roman"/>
      <w:bCs w:val="0"/>
      <w:color w:val="FF0000"/>
      <w:sz w:val="22"/>
      <w:szCs w:val="20"/>
    </w:rPr>
  </w:style>
  <w:style w:type="paragraph" w:customStyle="1" w:styleId="1">
    <w:name w:val="附录标题1"/>
    <w:basedOn w:val="10"/>
    <w:next w:val="af"/>
    <w:qFormat/>
    <w:pPr>
      <w:pageBreakBefore/>
      <w:numPr>
        <w:numId w:val="6"/>
      </w:numPr>
      <w:tabs>
        <w:tab w:val="clear" w:pos="1800"/>
        <w:tab w:val="left" w:pos="1134"/>
      </w:tabs>
      <w:spacing w:line="312" w:lineRule="auto"/>
    </w:pPr>
    <w:rPr>
      <w:rFonts w:ascii="Tahoma" w:eastAsia="黑体" w:hAnsi="Tahoma" w:cs="Times New Roman"/>
      <w:bCs w:val="0"/>
      <w:kern w:val="0"/>
      <w:sz w:val="32"/>
      <w:szCs w:val="32"/>
      <w:lang w:val="zh-CN"/>
    </w:rPr>
  </w:style>
  <w:style w:type="paragraph" w:customStyle="1" w:styleId="afff3">
    <w:name w:val="落款"/>
    <w:basedOn w:val="a2"/>
    <w:qFormat/>
    <w:pPr>
      <w:spacing w:line="288" w:lineRule="auto"/>
      <w:jc w:val="center"/>
    </w:pPr>
    <w:rPr>
      <w:rFonts w:ascii="Tahoma" w:eastAsia="宋体" w:hAnsi="Tahoma" w:cs="Times New Roman"/>
      <w:b/>
      <w:sz w:val="24"/>
      <w:szCs w:val="20"/>
    </w:rPr>
  </w:style>
  <w:style w:type="paragraph" w:customStyle="1" w:styleId="afff4">
    <w:name w:val="版权"/>
    <w:basedOn w:val="a2"/>
    <w:qFormat/>
    <w:pPr>
      <w:spacing w:before="120" w:line="288" w:lineRule="auto"/>
      <w:jc w:val="center"/>
    </w:pPr>
    <w:rPr>
      <w:rFonts w:ascii="Tahoma" w:eastAsia="宋体" w:hAnsi="Tahoma" w:cs="Times New Roman"/>
      <w:b/>
      <w:sz w:val="24"/>
      <w:szCs w:val="20"/>
    </w:rPr>
  </w:style>
  <w:style w:type="paragraph" w:customStyle="1" w:styleId="35">
    <w:name w:val="附录标题 3"/>
    <w:basedOn w:val="3"/>
    <w:next w:val="af"/>
    <w:qFormat/>
    <w:pPr>
      <w:tabs>
        <w:tab w:val="left" w:pos="709"/>
      </w:tabs>
      <w:adjustRightInd w:val="0"/>
      <w:spacing w:line="312" w:lineRule="auto"/>
      <w:jc w:val="left"/>
    </w:pPr>
    <w:rPr>
      <w:rFonts w:ascii="微软雅黑" w:eastAsia="微软雅黑" w:hAnsi="微软雅黑" w:cs="Times New Roman"/>
      <w:b w:val="0"/>
      <w:bCs w:val="0"/>
      <w:sz w:val="20"/>
      <w:szCs w:val="24"/>
      <w:lang w:val="zh-CN"/>
    </w:rPr>
  </w:style>
  <w:style w:type="paragraph" w:customStyle="1" w:styleId="43">
    <w:name w:val="附录标题 4"/>
    <w:basedOn w:val="40"/>
    <w:next w:val="af"/>
    <w:qFormat/>
    <w:pPr>
      <w:keepLines w:val="0"/>
      <w:tabs>
        <w:tab w:val="left" w:pos="864"/>
        <w:tab w:val="left" w:pos="900"/>
      </w:tabs>
      <w:spacing w:before="240" w:after="60" w:line="288" w:lineRule="auto"/>
      <w:jc w:val="left"/>
    </w:pPr>
    <w:rPr>
      <w:rFonts w:ascii="微软雅黑" w:eastAsia="微软雅黑" w:hAnsi="微软雅黑" w:cs="宋体"/>
      <w:b w:val="0"/>
      <w:bCs w:val="0"/>
      <w:smallCaps/>
      <w:color w:val="000000"/>
      <w:kern w:val="20"/>
      <w:sz w:val="21"/>
      <w:szCs w:val="24"/>
      <w:lang w:val="zh-TW"/>
    </w:rPr>
  </w:style>
  <w:style w:type="paragraph" w:customStyle="1" w:styleId="Command">
    <w:name w:val="Command"/>
    <w:basedOn w:val="a2"/>
    <w:qFormat/>
    <w:pPr>
      <w:spacing w:line="288" w:lineRule="auto"/>
      <w:ind w:left="900"/>
    </w:pPr>
    <w:rPr>
      <w:rFonts w:ascii="Courier New" w:eastAsia="宋体" w:hAnsi="Courier New" w:cs="Times New Roman"/>
      <w:sz w:val="24"/>
      <w:szCs w:val="20"/>
    </w:rPr>
  </w:style>
  <w:style w:type="paragraph" w:customStyle="1" w:styleId="afff5">
    <w:name w:val="图"/>
    <w:basedOn w:val="af"/>
    <w:qFormat/>
    <w:pPr>
      <w:spacing w:line="288" w:lineRule="auto"/>
      <w:ind w:leftChars="0" w:left="-105"/>
    </w:pPr>
    <w:rPr>
      <w:rFonts w:ascii="Tahoma" w:eastAsia="宋体" w:hAnsi="Tahoma" w:cs="Times New Roman"/>
      <w:sz w:val="24"/>
      <w:szCs w:val="20"/>
      <w:lang w:val="zh-CN"/>
    </w:rPr>
  </w:style>
  <w:style w:type="character" w:customStyle="1" w:styleId="ae">
    <w:name w:val="正文文本 字符"/>
    <w:basedOn w:val="a3"/>
    <w:link w:val="ad"/>
    <w:qFormat/>
    <w:rPr>
      <w:rFonts w:ascii="Tahoma" w:eastAsia="宋体" w:hAnsi="Tahoma" w:cs="Times New Roman"/>
      <w:sz w:val="24"/>
      <w:szCs w:val="20"/>
      <w:lang w:val="zh-CN" w:eastAsia="zh-CN"/>
    </w:rPr>
  </w:style>
  <w:style w:type="character" w:customStyle="1" w:styleId="HTML0">
    <w:name w:val="HTML 预设格式 字符"/>
    <w:basedOn w:val="a3"/>
    <w:link w:val="HTML"/>
    <w:qFormat/>
    <w:rPr>
      <w:rFonts w:ascii="Arial Unicode MS" w:eastAsia="Arial Unicode MS" w:hAnsi="Arial Unicode MS" w:cs="Arial Unicode MS"/>
      <w:kern w:val="0"/>
      <w:sz w:val="20"/>
      <w:szCs w:val="20"/>
    </w:rPr>
  </w:style>
  <w:style w:type="paragraph" w:customStyle="1" w:styleId="HTML127127">
    <w:name w:val="样式 HTML 预设格式 + 左侧:  1.27 厘米 右侧:  1.27 厘米"/>
    <w:basedOn w:val="HTML"/>
    <w:next w:val="a2"/>
    <w:qFormat/>
    <w:pPr>
      <w:ind w:left="720" w:right="720"/>
    </w:pPr>
    <w:rPr>
      <w:rFonts w:cs="宋体"/>
    </w:rPr>
  </w:style>
  <w:style w:type="paragraph" w:customStyle="1" w:styleId="Char1CharChar">
    <w:name w:val="Char1 Char Char"/>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Date1">
    <w:name w:val="Date1"/>
    <w:basedOn w:val="a2"/>
    <w:qFormat/>
    <w:pPr>
      <w:widowControl/>
      <w:overflowPunct w:val="0"/>
      <w:autoSpaceDE w:val="0"/>
      <w:autoSpaceDN w:val="0"/>
      <w:adjustRightInd w:val="0"/>
      <w:spacing w:before="5400" w:line="288" w:lineRule="auto"/>
      <w:jc w:val="center"/>
      <w:textAlignment w:val="baseline"/>
    </w:pPr>
    <w:rPr>
      <w:rFonts w:ascii="Times New Roman" w:eastAsia="宋体" w:hAnsi="Times New Roman" w:cs="Times New Roman"/>
      <w:b/>
      <w:kern w:val="0"/>
      <w:sz w:val="24"/>
      <w:szCs w:val="20"/>
    </w:rPr>
  </w:style>
  <w:style w:type="paragraph" w:customStyle="1" w:styleId="afff6">
    <w:name w:val="题目副题"/>
    <w:basedOn w:val="afc"/>
    <w:qFormat/>
    <w:pPr>
      <w:widowControl/>
      <w:tabs>
        <w:tab w:val="left" w:pos="82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Arial"/>
      <w:sz w:val="44"/>
      <w:szCs w:val="21"/>
    </w:rPr>
  </w:style>
  <w:style w:type="paragraph" w:customStyle="1" w:styleId="afff7">
    <w:name w:val="声明文字"/>
    <w:basedOn w:val="a2"/>
    <w:qFormat/>
    <w:pPr>
      <w:widowControl/>
      <w:overflowPunct w:val="0"/>
      <w:autoSpaceDE w:val="0"/>
      <w:autoSpaceDN w:val="0"/>
      <w:adjustRightInd w:val="0"/>
      <w:spacing w:before="60" w:after="240" w:line="288" w:lineRule="auto"/>
      <w:textAlignment w:val="baseline"/>
    </w:pPr>
    <w:rPr>
      <w:rFonts w:ascii="Times New Roman" w:eastAsia="宋体" w:hAnsi="Times New Roman" w:cs="Times New Roman"/>
      <w:kern w:val="0"/>
      <w:sz w:val="22"/>
      <w:szCs w:val="20"/>
    </w:rPr>
  </w:style>
  <w:style w:type="paragraph" w:customStyle="1" w:styleId="afff8">
    <w:name w:val="声明标题"/>
    <w:basedOn w:val="a2"/>
    <w:qFormat/>
    <w:pPr>
      <w:widowControl/>
      <w:overflowPunct w:val="0"/>
      <w:autoSpaceDE w:val="0"/>
      <w:autoSpaceDN w:val="0"/>
      <w:adjustRightInd w:val="0"/>
      <w:spacing w:before="1680" w:after="600" w:line="288" w:lineRule="auto"/>
      <w:jc w:val="left"/>
      <w:textAlignment w:val="baseline"/>
    </w:pPr>
    <w:rPr>
      <w:rFonts w:ascii="Arial" w:eastAsia="黑体" w:hAnsi="Arial" w:cs="Times New Roman"/>
      <w:b/>
      <w:kern w:val="0"/>
      <w:sz w:val="36"/>
      <w:szCs w:val="20"/>
    </w:rPr>
  </w:style>
  <w:style w:type="character" w:customStyle="1" w:styleId="24">
    <w:name w:val="正文文本 2 字符"/>
    <w:basedOn w:val="a3"/>
    <w:link w:val="23"/>
    <w:qFormat/>
    <w:rPr>
      <w:rFonts w:ascii="Tahoma" w:eastAsia="宋体" w:hAnsi="Tahoma" w:cs="Times New Roman"/>
      <w:sz w:val="24"/>
      <w:szCs w:val="20"/>
    </w:rPr>
  </w:style>
  <w:style w:type="paragraph" w:customStyle="1" w:styleId="CharChar1CharCharCharCharCharCharCharCharCharChar">
    <w:name w:val="Char Char1 Char Char Char Char Char Char Char Char Char Char"/>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1CharCharCharChar">
    <w:name w:val="Char1 Char Char Char Char"/>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1CharCharCharCharCharCharCharChar">
    <w:name w:val="Char1 Char Char Char Char Char Char Char Char"/>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1CharCharCharCharCharCharCharCharCharChar">
    <w:name w:val="Char1 Char Char Char Char Char Char Char Char Char Char"/>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Table">
    <w:name w:val="Table"/>
    <w:basedOn w:val="a2"/>
    <w:qFormat/>
    <w:pPr>
      <w:widowControl/>
      <w:spacing w:before="40" w:after="40" w:line="288" w:lineRule="auto"/>
      <w:jc w:val="left"/>
    </w:pPr>
    <w:rPr>
      <w:rFonts w:ascii="Tahoma" w:eastAsia="宋体" w:hAnsi="Tahoma" w:cs="Times New Roman"/>
      <w:sz w:val="24"/>
      <w:szCs w:val="20"/>
      <w:lang w:val="en-GB" w:eastAsia="en-US"/>
    </w:rPr>
  </w:style>
  <w:style w:type="paragraph" w:customStyle="1" w:styleId="Figure">
    <w:name w:val="Figure"/>
    <w:basedOn w:val="ad"/>
    <w:qFormat/>
    <w:pPr>
      <w:tabs>
        <w:tab w:val="center" w:pos="8640"/>
      </w:tabs>
      <w:spacing w:before="120" w:after="240" w:line="360" w:lineRule="auto"/>
      <w:jc w:val="center"/>
    </w:pPr>
    <w:rPr>
      <w:rFonts w:ascii="Times New Roman" w:hAnsi="Times New Roman"/>
      <w:sz w:val="21"/>
    </w:rPr>
  </w:style>
  <w:style w:type="paragraph" w:customStyle="1" w:styleId="TitlePageHeader">
    <w:name w:val="TitlePage_Header"/>
    <w:basedOn w:val="a2"/>
    <w:qFormat/>
    <w:pPr>
      <w:widowControl/>
      <w:spacing w:before="240" w:after="240"/>
      <w:ind w:left="3240"/>
      <w:jc w:val="left"/>
    </w:pPr>
    <w:rPr>
      <w:rFonts w:ascii="Arial" w:eastAsia="宋体" w:hAnsi="Arial" w:cs="Times New Roman"/>
      <w:b/>
      <w:kern w:val="0"/>
      <w:sz w:val="32"/>
      <w:szCs w:val="20"/>
      <w:lang w:val="en-GB" w:eastAsia="en-US"/>
    </w:rPr>
  </w:style>
  <w:style w:type="paragraph" w:customStyle="1" w:styleId="afff9">
    <w:name w:val="封面公司名称"/>
    <w:basedOn w:val="a2"/>
    <w:qFormat/>
    <w:pPr>
      <w:spacing w:line="360" w:lineRule="auto"/>
      <w:jc w:val="center"/>
    </w:pPr>
    <w:rPr>
      <w:rFonts w:ascii="Times New Roman" w:eastAsia="黑体" w:hAnsi="Times New Roman" w:cs="Times New Roman"/>
      <w:sz w:val="32"/>
      <w:szCs w:val="32"/>
    </w:rPr>
  </w:style>
  <w:style w:type="paragraph" w:customStyle="1" w:styleId="afffa">
    <w:name w:val="封面表格文本"/>
    <w:basedOn w:val="a2"/>
    <w:qFormat/>
    <w:pPr>
      <w:jc w:val="center"/>
    </w:pPr>
    <w:rPr>
      <w:rFonts w:ascii="Times New Roman" w:eastAsia="宋体" w:hAnsi="Times New Roman" w:cs="Times New Roman"/>
    </w:rPr>
  </w:style>
  <w:style w:type="paragraph" w:customStyle="1" w:styleId="afffb">
    <w:name w:val="封面文档标题"/>
    <w:basedOn w:val="a2"/>
    <w:qFormat/>
    <w:pPr>
      <w:spacing w:line="360" w:lineRule="auto"/>
      <w:jc w:val="center"/>
    </w:pPr>
    <w:rPr>
      <w:rFonts w:ascii="Times New Roman" w:eastAsia="黑体" w:hAnsi="Times New Roman" w:cs="Times New Roman"/>
      <w:bCs/>
      <w:sz w:val="44"/>
      <w:szCs w:val="44"/>
    </w:rPr>
  </w:style>
  <w:style w:type="paragraph" w:customStyle="1" w:styleId="afffc">
    <w:name w:val="缺省文本"/>
    <w:basedOn w:val="a2"/>
    <w:qFormat/>
    <w:pPr>
      <w:spacing w:line="360" w:lineRule="auto"/>
    </w:pPr>
    <w:rPr>
      <w:rFonts w:ascii="Times New Roman" w:eastAsia="宋体" w:hAnsi="Times New Roman" w:cs="Times New Roman"/>
    </w:rPr>
  </w:style>
  <w:style w:type="paragraph" w:customStyle="1" w:styleId="Bulletwithtext4">
    <w:name w:val="Bullet with text 4"/>
    <w:basedOn w:val="a2"/>
    <w:qFormat/>
    <w:pPr>
      <w:widowControl/>
      <w:numPr>
        <w:numId w:val="7"/>
      </w:numPr>
      <w:jc w:val="left"/>
    </w:pPr>
    <w:rPr>
      <w:rFonts w:ascii="Arial" w:eastAsia="宋体" w:hAnsi="Arial" w:cs="Times New Roman"/>
      <w:kern w:val="0"/>
      <w:sz w:val="20"/>
      <w:szCs w:val="20"/>
      <w:lang w:val="en-GB" w:eastAsia="en-US"/>
    </w:rPr>
  </w:style>
  <w:style w:type="paragraph" w:customStyle="1" w:styleId="Char1CharCharCharCharChar">
    <w:name w:val="Char1 Char Char Char Char Char"/>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Char1CharCharCharCharChar1">
    <w:name w:val="Char1 Char Char Char Char Char1"/>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HeadingA">
    <w:name w:val="Heading A"/>
    <w:basedOn w:val="10"/>
    <w:next w:val="a2"/>
    <w:qFormat/>
    <w:pPr>
      <w:keepNext w:val="0"/>
      <w:keepLines w:val="0"/>
      <w:pageBreakBefore/>
      <w:widowControl/>
      <w:pBdr>
        <w:top w:val="single" w:sz="18" w:space="1" w:color="auto"/>
      </w:pBdr>
      <w:overflowPunct w:val="0"/>
      <w:autoSpaceDE w:val="0"/>
      <w:autoSpaceDN w:val="0"/>
      <w:adjustRightInd w:val="0"/>
      <w:spacing w:before="142" w:after="113" w:line="240" w:lineRule="auto"/>
      <w:jc w:val="left"/>
      <w:outlineLvl w:val="9"/>
    </w:pPr>
    <w:rPr>
      <w:rFonts w:ascii="Arial" w:eastAsia="宋体" w:hAnsi="Arial" w:cs="Times New Roman"/>
      <w:bCs w:val="0"/>
      <w:kern w:val="28"/>
      <w:sz w:val="36"/>
      <w:szCs w:val="32"/>
      <w:lang w:val="zh-CN" w:eastAsia="en-US"/>
    </w:rPr>
  </w:style>
  <w:style w:type="character" w:customStyle="1" w:styleId="26">
    <w:name w:val="正文首行缩进 2 字符"/>
    <w:basedOn w:val="af0"/>
    <w:link w:val="25"/>
    <w:uiPriority w:val="99"/>
    <w:semiHidden/>
    <w:qFormat/>
    <w:rPr>
      <w:rFonts w:ascii="Tahoma" w:eastAsia="宋体" w:hAnsi="Tahoma" w:cs="Times New Roman"/>
      <w:sz w:val="24"/>
      <w:szCs w:val="20"/>
    </w:rPr>
  </w:style>
  <w:style w:type="paragraph" w:customStyle="1" w:styleId="11">
    <w:name w:val="标题 11"/>
    <w:basedOn w:val="a2"/>
    <w:next w:val="a2"/>
    <w:qFormat/>
    <w:pPr>
      <w:keepNext/>
      <w:keepLines/>
      <w:numPr>
        <w:numId w:val="8"/>
      </w:numPr>
      <w:spacing w:before="340" w:after="330" w:line="576" w:lineRule="auto"/>
      <w:outlineLvl w:val="0"/>
    </w:pPr>
    <w:rPr>
      <w:rFonts w:ascii="Times New Roman" w:eastAsia="宋体" w:hAnsi="Times New Roman" w:cs="Times New Roman"/>
      <w:kern w:val="44"/>
      <w:sz w:val="44"/>
      <w:szCs w:val="44"/>
    </w:rPr>
  </w:style>
  <w:style w:type="paragraph" w:customStyle="1" w:styleId="310">
    <w:name w:val="标题 31"/>
    <w:basedOn w:val="a2"/>
    <w:next w:val="a2"/>
    <w:qFormat/>
    <w:pPr>
      <w:keepNext/>
      <w:keepLines/>
      <w:tabs>
        <w:tab w:val="left" w:pos="709"/>
      </w:tabs>
      <w:adjustRightInd w:val="0"/>
      <w:spacing w:beforeLines="150" w:afterLines="50" w:line="412" w:lineRule="auto"/>
      <w:ind w:left="1418" w:hanging="709"/>
      <w:outlineLvl w:val="2"/>
    </w:pPr>
    <w:rPr>
      <w:rFonts w:ascii="宋体" w:eastAsia="宋体" w:hAnsi="宋体" w:cs="宋体"/>
      <w:color w:val="000000"/>
      <w:kern w:val="0"/>
      <w:sz w:val="24"/>
    </w:rPr>
  </w:style>
  <w:style w:type="character" w:customStyle="1" w:styleId="PIM4Char">
    <w:name w:val="PIM 4 Char"/>
    <w:link w:val="410"/>
    <w:qFormat/>
    <w:locked/>
    <w:rPr>
      <w:rFonts w:ascii="黑体" w:eastAsia="黑体" w:hAnsi="宋体"/>
      <w:b/>
      <w:bCs/>
      <w:sz w:val="24"/>
    </w:rPr>
  </w:style>
  <w:style w:type="paragraph" w:customStyle="1" w:styleId="410">
    <w:name w:val="标题 41"/>
    <w:basedOn w:val="a2"/>
    <w:next w:val="a2"/>
    <w:link w:val="PIM4Char"/>
    <w:qFormat/>
    <w:pPr>
      <w:keepNext/>
      <w:keepLines/>
      <w:tabs>
        <w:tab w:val="left" w:pos="851"/>
      </w:tabs>
      <w:spacing w:before="280" w:after="290" w:line="374" w:lineRule="auto"/>
      <w:ind w:left="851" w:hanging="851"/>
      <w:outlineLvl w:val="3"/>
    </w:pPr>
    <w:rPr>
      <w:rFonts w:ascii="黑体" w:eastAsia="黑体" w:hAnsi="宋体"/>
      <w:b/>
      <w:bCs/>
      <w:sz w:val="24"/>
    </w:rPr>
  </w:style>
  <w:style w:type="paragraph" w:customStyle="1" w:styleId="510">
    <w:name w:val="标题 51"/>
    <w:basedOn w:val="a2"/>
    <w:next w:val="a2"/>
    <w:qFormat/>
    <w:pPr>
      <w:keepNext/>
      <w:keepLines/>
      <w:tabs>
        <w:tab w:val="left" w:pos="992"/>
      </w:tabs>
      <w:spacing w:before="280" w:after="290" w:line="374" w:lineRule="auto"/>
      <w:ind w:left="992" w:hanging="992"/>
      <w:outlineLvl w:val="4"/>
    </w:pPr>
    <w:rPr>
      <w:rFonts w:ascii="Times New Roman" w:eastAsia="宋体" w:hAnsi="Times New Roman" w:cs="Times New Roman"/>
      <w:sz w:val="28"/>
      <w:szCs w:val="28"/>
    </w:rPr>
  </w:style>
  <w:style w:type="paragraph" w:customStyle="1" w:styleId="610">
    <w:name w:val="标题 61"/>
    <w:basedOn w:val="a2"/>
    <w:next w:val="a2"/>
    <w:qFormat/>
    <w:pPr>
      <w:keepNext/>
      <w:keepLines/>
      <w:tabs>
        <w:tab w:val="left" w:pos="1134"/>
      </w:tabs>
      <w:spacing w:before="240" w:after="64" w:line="319" w:lineRule="auto"/>
      <w:ind w:left="1134" w:hanging="1134"/>
      <w:outlineLvl w:val="5"/>
    </w:pPr>
    <w:rPr>
      <w:rFonts w:ascii="Arial" w:eastAsia="黑体" w:hAnsi="Arial" w:cs="Times New Roman"/>
      <w:sz w:val="24"/>
    </w:rPr>
  </w:style>
  <w:style w:type="character" w:customStyle="1" w:styleId="Char1">
    <w:name w:val="正文文本缩进 Char1"/>
    <w:qFormat/>
    <w:rPr>
      <w:rFonts w:ascii="Tahoma" w:hAnsi="Tahoma"/>
      <w:kern w:val="2"/>
      <w:sz w:val="24"/>
    </w:rPr>
  </w:style>
  <w:style w:type="paragraph" w:customStyle="1" w:styleId="28">
    <w:name w:val="正文文本缩进2"/>
    <w:qFormat/>
    <w:pPr>
      <w:widowControl w:val="0"/>
      <w:spacing w:after="120" w:line="288" w:lineRule="auto"/>
      <w:ind w:left="420"/>
      <w:jc w:val="both"/>
    </w:pPr>
    <w:rPr>
      <w:rFonts w:ascii="Tahoma" w:eastAsia="宋体" w:hAnsi="Times New Roman" w:cs="Times New Roman"/>
      <w:kern w:val="2"/>
      <w:sz w:val="24"/>
    </w:rPr>
  </w:style>
  <w:style w:type="paragraph" w:customStyle="1" w:styleId="TableContents">
    <w:name w:val="Table Contents"/>
    <w:basedOn w:val="a2"/>
    <w:qFormat/>
    <w:pPr>
      <w:suppressLineNumbers/>
      <w:suppressAutoHyphens/>
    </w:pPr>
    <w:rPr>
      <w:rFonts w:ascii="Calibri" w:eastAsia="宋体" w:hAnsi="Calibri" w:cs="Times New Roman"/>
      <w:szCs w:val="22"/>
      <w:lang w:eastAsia="ar-SA"/>
    </w:rPr>
  </w:style>
  <w:style w:type="table" w:customStyle="1" w:styleId="TableNormal">
    <w:name w:val="Table Normal"/>
    <w:semiHidden/>
    <w:qFormat/>
    <w:rPr>
      <w:rFonts w:ascii="Times New Roman" w:eastAsia="Times New Roman" w:hAnsi="Times New Roman" w:cs="Times New Roman"/>
    </w:rPr>
    <w:tblPr>
      <w:tblCellMar>
        <w:top w:w="0" w:type="dxa"/>
        <w:left w:w="108" w:type="dxa"/>
        <w:bottom w:w="0" w:type="dxa"/>
        <w:right w:w="108" w:type="dxa"/>
      </w:tblCellMar>
    </w:tblPr>
  </w:style>
  <w:style w:type="character" w:customStyle="1" w:styleId="1Char">
    <w:name w:val="样式1 Char"/>
    <w:basedOn w:val="41"/>
    <w:link w:val="15"/>
    <w:qFormat/>
    <w:rPr>
      <w:rFonts w:ascii="微软雅黑" w:eastAsia="微软雅黑" w:hAnsi="微软雅黑" w:cstheme="majorBidi"/>
      <w:b/>
      <w:bCs/>
      <w:kern w:val="44"/>
      <w:sz w:val="44"/>
      <w:szCs w:val="44"/>
    </w:rPr>
  </w:style>
  <w:style w:type="character" w:customStyle="1" w:styleId="a7">
    <w:name w:val="正文缩进 字符"/>
    <w:link w:val="a6"/>
    <w:qFormat/>
    <w:rPr>
      <w:rFonts w:ascii="Times New Roman" w:eastAsia="宋体" w:hAnsi="Times New Roman" w:cs="Times New Roman"/>
      <w:kern w:val="0"/>
      <w:sz w:val="24"/>
      <w:lang w:val="zh-CN" w:eastAsia="zh-CN"/>
    </w:rPr>
  </w:style>
  <w:style w:type="character" w:customStyle="1" w:styleId="aff2">
    <w:name w:val="标题 字符"/>
    <w:basedOn w:val="a3"/>
    <w:link w:val="aff1"/>
    <w:qFormat/>
    <w:rPr>
      <w:rFonts w:ascii="Cambria" w:eastAsia="宋体" w:hAnsi="Cambria" w:cs="Times New Roman"/>
      <w:b/>
      <w:bCs/>
      <w:sz w:val="32"/>
      <w:szCs w:val="32"/>
      <w:lang w:val="zh-CN" w:eastAsia="zh-CN"/>
    </w:rPr>
  </w:style>
  <w:style w:type="paragraph" w:customStyle="1" w:styleId="29">
    <w:name w:val="正文缩进2字符"/>
    <w:qFormat/>
    <w:pPr>
      <w:spacing w:line="300" w:lineRule="auto"/>
      <w:ind w:firstLineChars="200" w:firstLine="200"/>
      <w:jc w:val="both"/>
    </w:pPr>
    <w:rPr>
      <w:rFonts w:ascii="Times New Roman" w:eastAsia="宋体" w:hAnsi="Times New Roman" w:cs="Times New Roman"/>
      <w:kern w:val="2"/>
      <w:sz w:val="21"/>
      <w:szCs w:val="24"/>
    </w:rPr>
  </w:style>
  <w:style w:type="paragraph" w:customStyle="1" w:styleId="Bullet">
    <w:name w:val="Bullet"/>
    <w:qFormat/>
    <w:pPr>
      <w:tabs>
        <w:tab w:val="left" w:pos="3479"/>
        <w:tab w:val="left" w:pos="3515"/>
      </w:tabs>
      <w:spacing w:line="240" w:lineRule="atLeast"/>
    </w:pPr>
    <w:rPr>
      <w:rFonts w:ascii="Times New Roman" w:eastAsia="宋体" w:hAnsi="Times New Roman" w:cs="Times New Roman"/>
      <w:color w:val="000000"/>
      <w:lang w:eastAsia="en-US"/>
    </w:rPr>
  </w:style>
  <w:style w:type="character" w:customStyle="1" w:styleId="18">
    <w:name w:val="访问过的超链接1"/>
    <w:qFormat/>
    <w:rPr>
      <w:color w:val="800080"/>
      <w:u w:val="single"/>
    </w:rPr>
  </w:style>
  <w:style w:type="paragraph" w:customStyle="1" w:styleId="Char1CharCharChar">
    <w:name w:val="Char1 Char Char Char"/>
    <w:basedOn w:val="a2"/>
    <w:qFormat/>
    <w:pPr>
      <w:widowControl/>
      <w:spacing w:after="160" w:line="240" w:lineRule="exact"/>
      <w:jc w:val="left"/>
    </w:pPr>
    <w:rPr>
      <w:rFonts w:ascii="Verdana" w:eastAsia="宋体" w:hAnsi="Verdana" w:cs="Times New Roman"/>
      <w:kern w:val="0"/>
      <w:sz w:val="20"/>
      <w:szCs w:val="20"/>
      <w:lang w:eastAsia="en-US"/>
    </w:rPr>
  </w:style>
  <w:style w:type="paragraph" w:customStyle="1" w:styleId="44">
    <w:name w:val="计费规范编写 标题4"/>
    <w:basedOn w:val="40"/>
    <w:qFormat/>
    <w:pPr>
      <w:keepNext w:val="0"/>
      <w:keepLines w:val="0"/>
      <w:tabs>
        <w:tab w:val="left" w:pos="425"/>
        <w:tab w:val="left" w:pos="864"/>
        <w:tab w:val="left" w:pos="900"/>
      </w:tabs>
      <w:spacing w:before="60" w:after="60" w:line="360" w:lineRule="auto"/>
      <w:ind w:left="425" w:hanging="425"/>
    </w:pPr>
    <w:rPr>
      <w:rFonts w:ascii="Times New Roman" w:eastAsia="宋体" w:hAnsi="Times New Roman" w:cs="Arial"/>
      <w:iCs/>
      <w:color w:val="000000"/>
      <w:sz w:val="30"/>
    </w:rPr>
  </w:style>
  <w:style w:type="character" w:customStyle="1" w:styleId="af4">
    <w:name w:val="日期 字符"/>
    <w:basedOn w:val="a3"/>
    <w:link w:val="af3"/>
    <w:uiPriority w:val="99"/>
    <w:semiHidden/>
    <w:qFormat/>
    <w:rPr>
      <w:rFonts w:ascii="Tahoma" w:eastAsia="宋体" w:hAnsi="Tahoma" w:cs="Times New Roman"/>
      <w:sz w:val="24"/>
      <w:szCs w:val="20"/>
      <w:lang w:val="zh-CN" w:eastAsia="zh-CN"/>
    </w:rPr>
  </w:style>
  <w:style w:type="character" w:customStyle="1" w:styleId="hps">
    <w:name w:val="hps"/>
    <w:basedOn w:val="a3"/>
    <w:qFormat/>
  </w:style>
  <w:style w:type="character" w:customStyle="1" w:styleId="shorttext">
    <w:name w:val="short_text"/>
    <w:basedOn w:val="a3"/>
    <w:qFormat/>
  </w:style>
  <w:style w:type="character" w:customStyle="1" w:styleId="CharChar5">
    <w:name w:val="Char Char5"/>
    <w:qFormat/>
    <w:rPr>
      <w:rFonts w:ascii="Tahoma" w:hAnsi="Tahoma"/>
      <w:kern w:val="2"/>
      <w:sz w:val="24"/>
    </w:rPr>
  </w:style>
  <w:style w:type="character" w:customStyle="1" w:styleId="ac">
    <w:name w:val="批注文字 字符"/>
    <w:basedOn w:val="a3"/>
    <w:link w:val="ab"/>
    <w:semiHidden/>
    <w:qFormat/>
    <w:rPr>
      <w:rFonts w:ascii="Tahoma" w:eastAsia="宋体" w:hAnsi="Tahoma" w:cs="Times New Roman"/>
      <w:sz w:val="24"/>
      <w:szCs w:val="20"/>
      <w:lang w:val="zh-CN" w:eastAsia="zh-CN"/>
    </w:rPr>
  </w:style>
  <w:style w:type="paragraph" w:customStyle="1" w:styleId="TableText">
    <w:name w:val="Table Text"/>
    <w:basedOn w:val="a2"/>
    <w:qFormat/>
    <w:pPr>
      <w:keepLines/>
      <w:widowControl/>
      <w:overflowPunct w:val="0"/>
      <w:autoSpaceDE w:val="0"/>
      <w:autoSpaceDN w:val="0"/>
      <w:adjustRightInd w:val="0"/>
      <w:jc w:val="left"/>
      <w:textAlignment w:val="baseline"/>
    </w:pPr>
    <w:rPr>
      <w:rFonts w:ascii="Book Antiqua" w:eastAsia="宋体" w:hAnsi="Book Antiqua" w:cs="Times New Roman"/>
      <w:kern w:val="0"/>
      <w:sz w:val="16"/>
      <w:szCs w:val="20"/>
    </w:rPr>
  </w:style>
  <w:style w:type="paragraph" w:customStyle="1" w:styleId="msonormal0">
    <w:name w:val="msonormal"/>
    <w:basedOn w:val="a2"/>
    <w:qFormat/>
    <w:pPr>
      <w:widowControl/>
      <w:spacing w:before="100" w:beforeAutospacing="1" w:after="100" w:afterAutospacing="1"/>
      <w:jc w:val="left"/>
    </w:pPr>
    <w:rPr>
      <w:rFonts w:ascii="宋体" w:eastAsia="宋体" w:hAnsi="宋体" w:cs="宋体"/>
      <w:kern w:val="0"/>
      <w:sz w:val="24"/>
    </w:rPr>
  </w:style>
  <w:style w:type="paragraph" w:customStyle="1" w:styleId="afffd">
    <w:name w:val="沈晨杰正文部分"/>
    <w:link w:val="Char"/>
    <w:qFormat/>
    <w:pPr>
      <w:spacing w:after="200" w:line="276" w:lineRule="auto"/>
      <w:ind w:firstLine="420"/>
    </w:pPr>
    <w:rPr>
      <w:rFonts w:ascii="微软雅黑" w:eastAsia="微软雅黑" w:hAnsi="微软雅黑" w:cs="微软雅黑"/>
      <w:color w:val="000000"/>
      <w:sz w:val="21"/>
      <w:szCs w:val="21"/>
      <w:u w:color="000000"/>
      <w:lang w:val="zh-TW" w:eastAsia="zh-TW"/>
    </w:rPr>
  </w:style>
  <w:style w:type="paragraph" w:customStyle="1" w:styleId="19">
    <w:name w:val="列出段落1"/>
    <w:uiPriority w:val="34"/>
    <w:qFormat/>
    <w:pPr>
      <w:spacing w:before="240" w:after="120" w:line="288" w:lineRule="auto"/>
      <w:ind w:firstLine="420"/>
    </w:pPr>
    <w:rPr>
      <w:rFonts w:ascii="Arial Unicode MS" w:eastAsia="Times New Roman" w:hAnsi="Arial Unicode MS" w:cs="Arial Unicode MS" w:hint="eastAsia"/>
      <w:color w:val="000000"/>
      <w:sz w:val="21"/>
      <w:szCs w:val="21"/>
      <w:u w:color="000000"/>
    </w:rPr>
  </w:style>
  <w:style w:type="character" w:customStyle="1" w:styleId="Char">
    <w:name w:val="沈晨杰正文部分 Char"/>
    <w:link w:val="afffd"/>
    <w:qFormat/>
    <w:rPr>
      <w:rFonts w:ascii="微软雅黑" w:eastAsia="微软雅黑" w:hAnsi="微软雅黑" w:cs="微软雅黑"/>
      <w:color w:val="000000"/>
      <w:kern w:val="0"/>
      <w:szCs w:val="21"/>
      <w:u w:color="000000"/>
      <w:lang w:val="zh-TW" w:eastAsia="zh-TW"/>
    </w:rPr>
  </w:style>
  <w:style w:type="paragraph" w:customStyle="1" w:styleId="-11">
    <w:name w:val="彩色列表 - 强调文字颜色 11"/>
    <w:uiPriority w:val="34"/>
    <w:qFormat/>
    <w:pPr>
      <w:ind w:firstLine="420"/>
    </w:pPr>
    <w:rPr>
      <w:rFonts w:ascii="宋体" w:eastAsia="宋体" w:hAnsi="宋体" w:cs="宋体"/>
      <w:color w:val="000000"/>
      <w:sz w:val="24"/>
      <w:szCs w:val="24"/>
      <w:u w:color="000000"/>
    </w:rPr>
  </w:style>
  <w:style w:type="character" w:customStyle="1" w:styleId="Char0">
    <w:name w:val="正文首行缩进 Char"/>
    <w:basedOn w:val="ae"/>
    <w:uiPriority w:val="99"/>
    <w:semiHidden/>
    <w:qFormat/>
    <w:rPr>
      <w:rFonts w:ascii="Tahoma" w:eastAsia="宋体" w:hAnsi="Tahoma" w:cs="Times New Roman"/>
      <w:sz w:val="24"/>
      <w:szCs w:val="20"/>
      <w:lang w:val="zh-CN" w:eastAsia="zh-CN"/>
    </w:rPr>
  </w:style>
  <w:style w:type="character" w:customStyle="1" w:styleId="aff4">
    <w:name w:val="正文首行缩进 字符"/>
    <w:basedOn w:val="ae"/>
    <w:link w:val="aff3"/>
    <w:uiPriority w:val="99"/>
    <w:semiHidden/>
    <w:qFormat/>
    <w:rPr>
      <w:rFonts w:ascii="Tahoma" w:eastAsia="宋体" w:hAnsi="Tahoma" w:cs="Times New Roman"/>
      <w:sz w:val="24"/>
      <w:szCs w:val="20"/>
      <w:lang w:val="zh-CN" w:eastAsia="zh-CN"/>
    </w:rPr>
  </w:style>
  <w:style w:type="paragraph" w:customStyle="1" w:styleId="ne-p">
    <w:name w:val="ne-p"/>
    <w:basedOn w:val="a2"/>
    <w:qFormat/>
    <w:pPr>
      <w:widowControl/>
      <w:spacing w:before="100" w:beforeAutospacing="1" w:after="100" w:afterAutospacing="1"/>
      <w:jc w:val="left"/>
    </w:pPr>
    <w:rPr>
      <w:rFonts w:ascii="Times New Roman" w:hAnsi="Times New Roman" w:cs="Times New Roman"/>
      <w:kern w:val="0"/>
      <w:sz w:val="24"/>
    </w:rPr>
  </w:style>
  <w:style w:type="paragraph" w:customStyle="1" w:styleId="110">
    <w:name w:val="列出段落11"/>
    <w:basedOn w:val="a2"/>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https://imgconvert.csdnimg.cn/aHR0cHM6Ly93d3cucnBhcGx1cy5jb20vd3AtY29udGVudC91cGxvYWRzLzIwMjAvMDUvVUlfQXV0b21hdGlvbi5qcGc?x-oss-process=image/format,png" TargetMode="External"/><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04160B-3D00-4786-9DB1-22050314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55</Pages>
  <Words>2718</Words>
  <Characters>15497</Characters>
  <Application>Microsoft Office Word</Application>
  <DocSecurity>0</DocSecurity>
  <Lines>129</Lines>
  <Paragraphs>36</Paragraphs>
  <ScaleCrop>false</ScaleCrop>
  <Company/>
  <LinksUpToDate>false</LinksUpToDate>
  <CharactersWithSpaces>18179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 志鸿</dc:creator>
  <cp:lastModifiedBy>young</cp:lastModifiedBy>
  <cp:revision>41</cp:revision>
  <dcterms:created xsi:type="dcterms:W3CDTF">2022-04-02T16:10:00Z</dcterms:created>
  <dcterms:modified xsi:type="dcterms:W3CDTF">2022-04-12T03:28:00Z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61C2FD2C29DE4D8D8AFD65BE4B8DC4C9</vt:lpwstr>
  </property>
</Properties>
</file>