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欢迎您使用【</w:t>
      </w:r>
      <w:r>
        <w:rPr>
          <w:rFonts w:hint="eastAsia" w:ascii="宋体" w:hAnsi="宋体" w:eastAsia="宋体"/>
          <w:szCs w:val="21"/>
          <w:lang w:val="en-US" w:eastAsia="zh-CN"/>
        </w:rPr>
        <w:t>林盈科技广告营销服务</w:t>
      </w:r>
      <w:r>
        <w:rPr>
          <w:rFonts w:ascii="宋体" w:hAnsi="宋体" w:eastAsia="宋体"/>
          <w:szCs w:val="21"/>
        </w:rPr>
        <w:t>】。</w:t>
      </w:r>
    </w:p>
    <w:p>
      <w:pPr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>本文件为商品使用指南，以下内容为人工服务流程。</w:t>
      </w:r>
    </w:p>
    <w:p>
      <w:pPr>
        <w:numPr>
          <w:ilvl w:val="0"/>
          <w:numId w:val="1"/>
        </w:numPr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>用户拍下我司商品前需与我司客服联系，联系方式为183-3160-6008，由客服介绍我司包含的产品及报价方式。</w:t>
      </w:r>
    </w:p>
    <w:p>
      <w:pPr>
        <w:numPr>
          <w:ilvl w:val="0"/>
          <w:numId w:val="1"/>
        </w:numPr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default" w:ascii="宋体" w:hAnsi="宋体" w:eastAsia="宋体"/>
          <w:szCs w:val="21"/>
          <w:lang w:val="en-US" w:eastAsia="zh-CN"/>
        </w:rPr>
        <w:t>用户确认需要的广告营销服务类型，客服会出具客户需要的资源包，待</w:t>
      </w:r>
      <w:r>
        <w:rPr>
          <w:rFonts w:hint="eastAsia" w:ascii="宋体" w:hAnsi="宋体" w:eastAsia="宋体"/>
          <w:szCs w:val="21"/>
          <w:lang w:val="en-US" w:eastAsia="zh-CN"/>
        </w:rPr>
        <w:t>客户</w:t>
      </w:r>
      <w:r>
        <w:rPr>
          <w:rFonts w:hint="default" w:ascii="宋体" w:hAnsi="宋体" w:eastAsia="宋体"/>
          <w:szCs w:val="21"/>
          <w:lang w:val="en-US" w:eastAsia="zh-CN"/>
        </w:rPr>
        <w:t>确认后客户依据客服方式进行合同的签署及排期的签订。</w:t>
      </w:r>
    </w:p>
    <w:p>
      <w:pPr>
        <w:numPr>
          <w:ilvl w:val="0"/>
          <w:numId w:val="1"/>
        </w:numPr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default" w:ascii="宋体" w:hAnsi="宋体" w:eastAsia="宋体"/>
          <w:szCs w:val="21"/>
          <w:lang w:val="en-US" w:eastAsia="zh-CN"/>
        </w:rPr>
        <w:t>客服提供每日广告上线截图及数据汇报。</w:t>
      </w:r>
    </w:p>
    <w:p>
      <w:pPr>
        <w:numPr>
          <w:ilvl w:val="0"/>
          <w:numId w:val="1"/>
        </w:numPr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default" w:ascii="宋体" w:hAnsi="宋体" w:eastAsia="宋体"/>
          <w:szCs w:val="21"/>
          <w:lang w:val="en-US" w:eastAsia="zh-CN"/>
        </w:rPr>
        <w:t>客户进行确认后视为本次交易完成。</w:t>
      </w:r>
    </w:p>
    <w:p>
      <w:pPr>
        <w:numPr>
          <w:ilvl w:val="0"/>
          <w:numId w:val="1"/>
        </w:numPr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>备注：本广告营销服务不包含设计，需客户提供符合要求的素材图片，如客户需求我方提供设计服务可以与客服另行沟通。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9FE7B2"/>
    <w:multiLevelType w:val="singleLevel"/>
    <w:tmpl w:val="B39FE7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xZTNkOTY0YzE5ZGJlYjBiM2YxMjEzMmNjZDM1MDIifQ=="/>
  </w:docVars>
  <w:rsids>
    <w:rsidRoot w:val="00000000"/>
    <w:rsid w:val="6DC8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2022-05-24T02:51:03Z</dcterms:created>
  <dc:creator>Rabbit</dc:creator>
  <cp:lastModifiedBy>Rabbit</cp:lastModifiedBy>
  <dcterms:modified xsi:type="dcterms:W3CDTF">2022-05-24T03:01:43Z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57CC86DCE9164B62A81F2AB934FC94A0</vt:lpwstr>
  </property>
</Properties>
</file>