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970BE" w14:textId="77777777" w:rsidR="00962692" w:rsidRPr="00962692" w:rsidRDefault="00962692" w:rsidP="00962692">
      <w:pPr>
        <w:widowControl/>
        <w:jc w:val="left"/>
        <w:rPr>
          <w:rFonts w:ascii="宋体" w:eastAsia="宋体" w:hAnsi="宋体" w:cs="宋体"/>
          <w:kern w:val="0"/>
        </w:rPr>
      </w:pPr>
    </w:p>
    <w:p w14:paraId="561713A5" w14:textId="5FBCBF2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"https://cdn.nlark.com/yuque/0/2022/png/26113090/1646740741595-fc43d579-bcba-4e45-99ef-21e6592fbd0d.png"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7D8C1593" wp14:editId="61DFBF5A">
            <wp:extent cx="5270500" cy="2421255"/>
            <wp:effectExtent l="0" t="0" r="0" b="444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3LIj"/>
                    <pic:cNvPicPr>
                      <a:picLocks noChangeAspect="1" noChangeArrowheads="1"/>
                    </pic:cNvPicPr>
                  </pic:nvPicPr>
                  <pic:blipFill>
                    <a:blip r:embed="rId4" cstate="screen">
                      <a:extLst>
                        <a:ext uri="{28A0092B-C50C-407E-A947-70E740481C1C}">
                          <a14:useLocalDpi xmlns:a14="http://schemas.microsoft.com/office/drawing/2010/main"/>
                        </a:ext>
                      </a:extLst>
                    </a:blip>
                    <a:srcRect/>
                    <a:stretch>
                      <a:fillRect/>
                    </a:stretch>
                  </pic:blipFill>
                  <pic:spPr bwMode="auto">
                    <a:xfrm>
                      <a:off x="0" y="0"/>
                      <a:ext cx="5270500" cy="2421255"/>
                    </a:xfrm>
                    <a:prstGeom prst="rect">
                      <a:avLst/>
                    </a:prstGeom>
                    <a:noFill/>
                    <a:ln>
                      <a:noFill/>
                    </a:ln>
                  </pic:spPr>
                </pic:pic>
              </a:graphicData>
            </a:graphic>
          </wp:inline>
        </w:drawing>
      </w:r>
      <w:r w:rsidRPr="00962692">
        <w:rPr>
          <w:rFonts w:ascii="宋体" w:eastAsia="宋体" w:hAnsi="宋体" w:cs="宋体"/>
          <w:kern w:val="0"/>
        </w:rPr>
        <w:fldChar w:fldCharType="end"/>
      </w:r>
    </w:p>
    <w:p w14:paraId="4E598CFD" w14:textId="77777777" w:rsidR="00962692" w:rsidRPr="00962692" w:rsidRDefault="00962692" w:rsidP="00962692">
      <w:pPr>
        <w:widowControl/>
        <w:spacing w:before="390" w:after="150" w:line="540" w:lineRule="atLeast"/>
        <w:jc w:val="left"/>
        <w:outlineLvl w:val="0"/>
        <w:rPr>
          <w:rFonts w:ascii="宋体" w:eastAsia="宋体" w:hAnsi="宋体" w:cs="宋体"/>
          <w:b/>
          <w:bCs/>
          <w:kern w:val="36"/>
          <w:sz w:val="42"/>
          <w:szCs w:val="42"/>
        </w:rPr>
      </w:pPr>
      <w:r w:rsidRPr="00962692">
        <w:rPr>
          <w:rFonts w:ascii="宋体" w:eastAsia="宋体" w:hAnsi="宋体" w:cs="宋体"/>
          <w:b/>
          <w:bCs/>
          <w:kern w:val="36"/>
          <w:sz w:val="42"/>
          <w:szCs w:val="42"/>
        </w:rPr>
        <w:t>使用场景</w:t>
      </w:r>
    </w:p>
    <w:p w14:paraId="5C829CE7"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台账功能用来记录不进入模型的明细数据。用来有效降低合并模型的维度数量和提高模型数据处理速度。</w:t>
      </w:r>
    </w:p>
    <w:p w14:paraId="19CA1F57"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台账功能支持和模型维度数据的共享，支持模型数据到台账数据的数据穿透。</w:t>
      </w:r>
    </w:p>
    <w:p w14:paraId="7A2102C7"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业务常用业务数据包括：库存、评估增值、应收应付明细、销售明细、资产明细等数据采用台账表进行处理。</w:t>
      </w:r>
    </w:p>
    <w:p w14:paraId="5F7472A5" w14:textId="77777777" w:rsidR="00962692" w:rsidRPr="00962692" w:rsidRDefault="00962692" w:rsidP="00962692">
      <w:pPr>
        <w:widowControl/>
        <w:spacing w:before="390" w:after="150" w:line="540" w:lineRule="atLeast"/>
        <w:jc w:val="left"/>
        <w:outlineLvl w:val="0"/>
        <w:rPr>
          <w:rFonts w:ascii="宋体" w:eastAsia="宋体" w:hAnsi="宋体" w:cs="宋体"/>
          <w:b/>
          <w:bCs/>
          <w:kern w:val="36"/>
          <w:sz w:val="42"/>
          <w:szCs w:val="42"/>
        </w:rPr>
      </w:pPr>
      <w:r w:rsidRPr="00962692">
        <w:rPr>
          <w:rFonts w:ascii="宋体" w:eastAsia="宋体" w:hAnsi="宋体" w:cs="宋体"/>
          <w:b/>
          <w:bCs/>
          <w:kern w:val="36"/>
          <w:sz w:val="42"/>
          <w:szCs w:val="42"/>
        </w:rPr>
        <w:t>操作流程</w:t>
      </w:r>
    </w:p>
    <w:p w14:paraId="115F0294" w14:textId="77777777" w:rsidR="00962692" w:rsidRPr="00962692" w:rsidRDefault="00962692" w:rsidP="00962692">
      <w:pPr>
        <w:widowControl/>
        <w:spacing w:before="315" w:after="75" w:line="480" w:lineRule="atLeast"/>
        <w:jc w:val="left"/>
        <w:outlineLvl w:val="1"/>
        <w:rPr>
          <w:rFonts w:ascii="宋体" w:eastAsia="宋体" w:hAnsi="宋体" w:cs="宋体"/>
          <w:b/>
          <w:bCs/>
          <w:kern w:val="0"/>
          <w:sz w:val="36"/>
          <w:szCs w:val="36"/>
        </w:rPr>
      </w:pPr>
      <w:r w:rsidRPr="00962692">
        <w:rPr>
          <w:rFonts w:ascii="宋体" w:eastAsia="宋体" w:hAnsi="宋体" w:cs="宋体"/>
          <w:b/>
          <w:bCs/>
          <w:kern w:val="0"/>
          <w:sz w:val="36"/>
          <w:szCs w:val="36"/>
        </w:rPr>
        <w:t>台账主数据</w:t>
      </w:r>
    </w:p>
    <w:p w14:paraId="04F2AB0E"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点击主界面菜单栏，选择业务页签可以看到台账主数据和台账业务数据的菜单入口。</w:t>
      </w:r>
    </w:p>
    <w:p w14:paraId="6C98EFE8" w14:textId="55CE1631"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fldChar w:fldCharType="begin"/>
      </w:r>
      <w:r w:rsidRPr="00962692">
        <w:rPr>
          <w:rFonts w:ascii="宋体" w:eastAsia="宋体" w:hAnsi="宋体" w:cs="宋体"/>
          <w:kern w:val="0"/>
        </w:rPr>
        <w:instrText xml:space="preserve"> INCLUDEPICTURE "https://cdn.nlark.com/yuque/0/2022/png/26113090/1646740742154-b48c3a0e-ae79-40ba-b905-fec85dd22cb9.png"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0224A610" wp14:editId="5B2FDA14">
            <wp:extent cx="5270500" cy="23495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vnAy"/>
                    <pic:cNvPicPr>
                      <a:picLocks noChangeAspect="1" noChangeArrowheads="1"/>
                    </pic:cNvPicPr>
                  </pic:nvPicPr>
                  <pic:blipFill>
                    <a:blip r:embed="rId5" cstate="screen">
                      <a:extLst>
                        <a:ext uri="{28A0092B-C50C-407E-A947-70E740481C1C}">
                          <a14:useLocalDpi xmlns:a14="http://schemas.microsoft.com/office/drawing/2010/main"/>
                        </a:ext>
                      </a:extLst>
                    </a:blip>
                    <a:srcRect/>
                    <a:stretch>
                      <a:fillRect/>
                    </a:stretch>
                  </pic:blipFill>
                  <pic:spPr bwMode="auto">
                    <a:xfrm>
                      <a:off x="0" y="0"/>
                      <a:ext cx="5270500" cy="2349500"/>
                    </a:xfrm>
                    <a:prstGeom prst="rect">
                      <a:avLst/>
                    </a:prstGeom>
                    <a:noFill/>
                    <a:ln>
                      <a:noFill/>
                    </a:ln>
                  </pic:spPr>
                </pic:pic>
              </a:graphicData>
            </a:graphic>
          </wp:inline>
        </w:drawing>
      </w:r>
      <w:r w:rsidRPr="00962692">
        <w:rPr>
          <w:rFonts w:ascii="宋体" w:eastAsia="宋体" w:hAnsi="宋体" w:cs="宋体"/>
          <w:kern w:val="0"/>
        </w:rPr>
        <w:fldChar w:fldCharType="end"/>
      </w:r>
    </w:p>
    <w:p w14:paraId="42387D7C"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点击【台账主数据】，系统预制模型中同步的公司、年度、期间主数据成员。不可编辑、删除，仅支持查看。</w:t>
      </w:r>
    </w:p>
    <w:p w14:paraId="0C32CE99" w14:textId="616B06DF"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"https://cdn.nlark.com/yuque/0/2022/png/26113090/1646740742596-c9692493-c92b-4339-964c-2a4de3ace5d0.png"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53035874" wp14:editId="46FFE117">
            <wp:extent cx="5270500" cy="1661160"/>
            <wp:effectExtent l="0" t="0" r="0" b="254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KwcV"/>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5270500" cy="1661160"/>
                    </a:xfrm>
                    <a:prstGeom prst="rect">
                      <a:avLst/>
                    </a:prstGeom>
                    <a:noFill/>
                    <a:ln>
                      <a:noFill/>
                    </a:ln>
                  </pic:spPr>
                </pic:pic>
              </a:graphicData>
            </a:graphic>
          </wp:inline>
        </w:drawing>
      </w:r>
      <w:r w:rsidRPr="00962692">
        <w:rPr>
          <w:rFonts w:ascii="宋体" w:eastAsia="宋体" w:hAnsi="宋体" w:cs="宋体"/>
          <w:kern w:val="0"/>
        </w:rPr>
        <w:fldChar w:fldCharType="end"/>
      </w:r>
    </w:p>
    <w:p w14:paraId="142C812D" w14:textId="77777777" w:rsidR="00962692" w:rsidRPr="00962692" w:rsidRDefault="00962692" w:rsidP="00962692">
      <w:pPr>
        <w:widowControl/>
        <w:spacing w:before="240" w:after="75" w:line="420" w:lineRule="atLeast"/>
        <w:jc w:val="left"/>
        <w:outlineLvl w:val="2"/>
        <w:rPr>
          <w:rFonts w:ascii="宋体" w:eastAsia="宋体" w:hAnsi="宋体" w:cs="宋体"/>
          <w:b/>
          <w:bCs/>
          <w:kern w:val="0"/>
          <w:sz w:val="30"/>
          <w:szCs w:val="30"/>
        </w:rPr>
      </w:pPr>
      <w:r w:rsidRPr="00962692">
        <w:rPr>
          <w:rFonts w:ascii="宋体" w:eastAsia="宋体" w:hAnsi="宋体" w:cs="宋体"/>
          <w:b/>
          <w:bCs/>
          <w:kern w:val="0"/>
          <w:sz w:val="30"/>
          <w:szCs w:val="30"/>
        </w:rPr>
        <w:t>手工新建主数据</w:t>
      </w:r>
    </w:p>
    <w:p w14:paraId="0A645AAA"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点击【新建】，点击数据来源：手工，输入主数据名称，点击【确定】，台账主数据维度创建完成。</w:t>
      </w:r>
    </w:p>
    <w:p w14:paraId="46F6F1E4" w14:textId="6D78B7A0"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"https://cdn.nlark.com/yuque/0/2022/png/26113090/1646740743178-be3d16c3-b022-445b-9653-d88d663133ce.png"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42652D2A" wp14:editId="0715E181">
            <wp:extent cx="5270500" cy="195707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q9x"/>
                    <pic:cNvPicPr>
                      <a:picLocks noChangeAspect="1" noChangeArrowheads="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5270500" cy="1957070"/>
                    </a:xfrm>
                    <a:prstGeom prst="rect">
                      <a:avLst/>
                    </a:prstGeom>
                    <a:noFill/>
                    <a:ln>
                      <a:noFill/>
                    </a:ln>
                  </pic:spPr>
                </pic:pic>
              </a:graphicData>
            </a:graphic>
          </wp:inline>
        </w:drawing>
      </w:r>
      <w:r w:rsidRPr="00962692">
        <w:rPr>
          <w:rFonts w:ascii="宋体" w:eastAsia="宋体" w:hAnsi="宋体" w:cs="宋体"/>
          <w:kern w:val="0"/>
        </w:rPr>
        <w:fldChar w:fldCharType="end"/>
      </w:r>
    </w:p>
    <w:p w14:paraId="0AAA9245"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系统预置三个字段：输入标识，名称，上一级。上一级成员需要填写标识，否则无法识别。</w:t>
      </w:r>
    </w:p>
    <w:p w14:paraId="4CBA1DC2" w14:textId="48E7F98E"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fldChar w:fldCharType="begin"/>
      </w:r>
      <w:r w:rsidRPr="00962692">
        <w:rPr>
          <w:rFonts w:ascii="宋体" w:eastAsia="宋体" w:hAnsi="宋体" w:cs="宋体"/>
          <w:kern w:val="0"/>
        </w:rPr>
        <w:instrText xml:space="preserve"> INCLUDEPICTURE "https://cdn.nlark.com/yuque/0/2022/png/26113090/1646740743605-b7f38e5a-d627-4f60-b28b-fbdf1d0b8281.png"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3E8278A1" wp14:editId="37FB909F">
            <wp:extent cx="5270500" cy="171704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n6f"/>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5270500" cy="1717040"/>
                    </a:xfrm>
                    <a:prstGeom prst="rect">
                      <a:avLst/>
                    </a:prstGeom>
                    <a:noFill/>
                    <a:ln>
                      <a:noFill/>
                    </a:ln>
                  </pic:spPr>
                </pic:pic>
              </a:graphicData>
            </a:graphic>
          </wp:inline>
        </w:drawing>
      </w:r>
      <w:r w:rsidRPr="00962692">
        <w:rPr>
          <w:rFonts w:ascii="宋体" w:eastAsia="宋体" w:hAnsi="宋体" w:cs="宋体"/>
          <w:kern w:val="0"/>
        </w:rPr>
        <w:fldChar w:fldCharType="end"/>
      </w:r>
    </w:p>
    <w:p w14:paraId="1B147A43"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也可手动添加字段，点击【编辑字段】，选择添加字段，输入字段名称、选择字段类型，类型包括文本、整数、数值、期间，点击【确定】即会应用到当前主数据维度列表中。</w:t>
      </w:r>
    </w:p>
    <w:p w14:paraId="7BA32D8F" w14:textId="2A65A372"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"https://cdn.nlark.com/yuque/0/2022/png/26113090/1646740744207-0604e749-1178-4bbd-b227-4bcfb8bb7172.png"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2E5A8032" wp14:editId="645BA213">
            <wp:extent cx="5270500" cy="265747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Khdz"/>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270500" cy="2657475"/>
                    </a:xfrm>
                    <a:prstGeom prst="rect">
                      <a:avLst/>
                    </a:prstGeom>
                    <a:noFill/>
                    <a:ln>
                      <a:noFill/>
                    </a:ln>
                  </pic:spPr>
                </pic:pic>
              </a:graphicData>
            </a:graphic>
          </wp:inline>
        </w:drawing>
      </w:r>
      <w:r w:rsidRPr="00962692">
        <w:rPr>
          <w:rFonts w:ascii="宋体" w:eastAsia="宋体" w:hAnsi="宋体" w:cs="宋体"/>
          <w:kern w:val="0"/>
        </w:rPr>
        <w:fldChar w:fldCharType="end"/>
      </w:r>
    </w:p>
    <w:p w14:paraId="3E17C341" w14:textId="05DF7EC3"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"https://cdn.nlark.com/yuque/0/2022/png/26113090/1646740744661-15bfc06d-83a7-4224-9718-5a71c4714e92.png"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60F4D17C" wp14:editId="2A7C83F8">
            <wp:extent cx="5270500" cy="251714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GDJN"/>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270500" cy="2517140"/>
                    </a:xfrm>
                    <a:prstGeom prst="rect">
                      <a:avLst/>
                    </a:prstGeom>
                    <a:noFill/>
                    <a:ln>
                      <a:noFill/>
                    </a:ln>
                  </pic:spPr>
                </pic:pic>
              </a:graphicData>
            </a:graphic>
          </wp:inline>
        </w:drawing>
      </w:r>
      <w:r w:rsidRPr="00962692">
        <w:rPr>
          <w:rFonts w:ascii="宋体" w:eastAsia="宋体" w:hAnsi="宋体" w:cs="宋体"/>
          <w:kern w:val="0"/>
        </w:rPr>
        <w:fldChar w:fldCharType="end"/>
      </w:r>
    </w:p>
    <w:p w14:paraId="30AA7BA4"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完成字段添加后可继续维护该主数据。</w:t>
      </w:r>
    </w:p>
    <w:p w14:paraId="1756130E"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支持层级视图查看，点击【切换至层级视图】</w:t>
      </w:r>
    </w:p>
    <w:p w14:paraId="5C25B6B5" w14:textId="1B7B4A6C"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fldChar w:fldCharType="begin"/>
      </w:r>
      <w:r w:rsidRPr="00962692">
        <w:rPr>
          <w:rFonts w:ascii="宋体" w:eastAsia="宋体" w:hAnsi="宋体" w:cs="宋体"/>
          <w:kern w:val="0"/>
        </w:rPr>
        <w:instrText xml:space="preserve"> INCLUDEPICTURE "https://cdn.nlark.com/yuque/0/2022/png/26113090/1646740745265-6285c93d-3a21-42fc-8a4d-d3d9fd79efeb.png"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2B155B4A" wp14:editId="6E24F942">
            <wp:extent cx="5270500" cy="1649730"/>
            <wp:effectExtent l="0" t="0" r="0"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fIYV"/>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70500" cy="1649730"/>
                    </a:xfrm>
                    <a:prstGeom prst="rect">
                      <a:avLst/>
                    </a:prstGeom>
                    <a:noFill/>
                    <a:ln>
                      <a:noFill/>
                    </a:ln>
                  </pic:spPr>
                </pic:pic>
              </a:graphicData>
            </a:graphic>
          </wp:inline>
        </w:drawing>
      </w:r>
      <w:r w:rsidRPr="00962692">
        <w:rPr>
          <w:rFonts w:ascii="宋体" w:eastAsia="宋体" w:hAnsi="宋体" w:cs="宋体"/>
          <w:kern w:val="0"/>
        </w:rPr>
        <w:fldChar w:fldCharType="end"/>
      </w:r>
    </w:p>
    <w:p w14:paraId="2DDF278E"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点击【添加】，输入标识，点击【确定】，可切换至表格视图继续维护其他字段信息。也支持刷新，删除。</w:t>
      </w:r>
    </w:p>
    <w:p w14:paraId="64FD3858" w14:textId="649221A8"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"https://cdn.nlark.com/yuque/0/2022/png/26113090/1646740745821-f20b76f4-0d84-449a-a8f2-ea051d2b666b.png"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6D5BE62B" wp14:editId="30AC7F08">
            <wp:extent cx="5270500" cy="208343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cOc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270500" cy="2083435"/>
                    </a:xfrm>
                    <a:prstGeom prst="rect">
                      <a:avLst/>
                    </a:prstGeom>
                    <a:noFill/>
                    <a:ln>
                      <a:noFill/>
                    </a:ln>
                  </pic:spPr>
                </pic:pic>
              </a:graphicData>
            </a:graphic>
          </wp:inline>
        </w:drawing>
      </w:r>
      <w:r w:rsidRPr="00962692">
        <w:rPr>
          <w:rFonts w:ascii="宋体" w:eastAsia="宋体" w:hAnsi="宋体" w:cs="宋体"/>
          <w:kern w:val="0"/>
        </w:rPr>
        <w:fldChar w:fldCharType="end"/>
      </w:r>
    </w:p>
    <w:p w14:paraId="616765ED" w14:textId="77777777" w:rsidR="00962692" w:rsidRPr="00962692" w:rsidRDefault="00962692" w:rsidP="00962692">
      <w:pPr>
        <w:widowControl/>
        <w:spacing w:before="240" w:after="75" w:line="420" w:lineRule="atLeast"/>
        <w:jc w:val="left"/>
        <w:outlineLvl w:val="2"/>
        <w:rPr>
          <w:rFonts w:ascii="宋体" w:eastAsia="宋体" w:hAnsi="宋体" w:cs="宋体"/>
          <w:b/>
          <w:bCs/>
          <w:kern w:val="0"/>
          <w:sz w:val="30"/>
          <w:szCs w:val="30"/>
        </w:rPr>
      </w:pPr>
      <w:r w:rsidRPr="00962692">
        <w:rPr>
          <w:rFonts w:ascii="宋体" w:eastAsia="宋体" w:hAnsi="宋体" w:cs="宋体"/>
          <w:b/>
          <w:bCs/>
          <w:kern w:val="0"/>
          <w:sz w:val="30"/>
          <w:szCs w:val="30"/>
        </w:rPr>
        <w:t>自模型新建主数据</w:t>
      </w:r>
    </w:p>
    <w:p w14:paraId="56BE2CC2"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点击【新建】，点击数据来源：模型，选择主数据维度，点击【确定】，台账主数据会自动根据模型中的主数据维度创建生成。</w:t>
      </w:r>
    </w:p>
    <w:p w14:paraId="58C7EB63" w14:textId="4FA89CFA"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"https://cdn.nlark.com/yuque/0/2022/png/26113090/1646740746399-782dd9eb-3d2e-42c2-a60c-27c8abf82d33.png"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7999F9FA" wp14:editId="2E1751C4">
            <wp:extent cx="5270500" cy="2511425"/>
            <wp:effectExtent l="0" t="0" r="0" b="317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05Wv"/>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5270500" cy="2511425"/>
                    </a:xfrm>
                    <a:prstGeom prst="rect">
                      <a:avLst/>
                    </a:prstGeom>
                    <a:noFill/>
                    <a:ln>
                      <a:noFill/>
                    </a:ln>
                  </pic:spPr>
                </pic:pic>
              </a:graphicData>
            </a:graphic>
          </wp:inline>
        </w:drawing>
      </w:r>
      <w:r w:rsidRPr="00962692">
        <w:rPr>
          <w:rFonts w:ascii="宋体" w:eastAsia="宋体" w:hAnsi="宋体" w:cs="宋体"/>
          <w:kern w:val="0"/>
        </w:rPr>
        <w:fldChar w:fldCharType="end"/>
      </w:r>
    </w:p>
    <w:p w14:paraId="089E17CD"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此时生成的主数据不支持删除、修改。</w:t>
      </w:r>
    </w:p>
    <w:p w14:paraId="3403B6FD" w14:textId="14C31FA3"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fldChar w:fldCharType="begin"/>
      </w:r>
      <w:r w:rsidRPr="00962692">
        <w:rPr>
          <w:rFonts w:ascii="宋体" w:eastAsia="宋体" w:hAnsi="宋体" w:cs="宋体"/>
          <w:kern w:val="0"/>
        </w:rPr>
        <w:instrText xml:space="preserve"> INCLUDEPICTURE "https://cdn.nlark.com/yuque/0/2022/png/26113090/1646740747028-d4649ded-efa6-4080-97f0-9763e7524b4c.png"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2317DD7D" wp14:editId="4B4E453D">
            <wp:extent cx="5270500" cy="2513965"/>
            <wp:effectExtent l="0" t="0" r="0"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o0ZC"/>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270500" cy="2513965"/>
                    </a:xfrm>
                    <a:prstGeom prst="rect">
                      <a:avLst/>
                    </a:prstGeom>
                    <a:noFill/>
                    <a:ln>
                      <a:noFill/>
                    </a:ln>
                  </pic:spPr>
                </pic:pic>
              </a:graphicData>
            </a:graphic>
          </wp:inline>
        </w:drawing>
      </w:r>
      <w:r w:rsidRPr="00962692">
        <w:rPr>
          <w:rFonts w:ascii="宋体" w:eastAsia="宋体" w:hAnsi="宋体" w:cs="宋体"/>
          <w:kern w:val="0"/>
        </w:rPr>
        <w:fldChar w:fldCharType="end"/>
      </w:r>
    </w:p>
    <w:p w14:paraId="0D8FE580"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点击【刷新】，会自动同步当前模型最新的主数据维度成员。</w:t>
      </w:r>
    </w:p>
    <w:p w14:paraId="64640DF4" w14:textId="65EC5360"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"https://cdn.nlark.com/yuque/0/2022/png/26113090/1646740747497-593ceddc-bd13-4713-93fc-71e3db16b505.png"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6598CD04" wp14:editId="2444292C">
            <wp:extent cx="5270500" cy="1649730"/>
            <wp:effectExtent l="0" t="0" r="0" b="12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ym4a"/>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70500" cy="1649730"/>
                    </a:xfrm>
                    <a:prstGeom prst="rect">
                      <a:avLst/>
                    </a:prstGeom>
                    <a:noFill/>
                    <a:ln>
                      <a:noFill/>
                    </a:ln>
                  </pic:spPr>
                </pic:pic>
              </a:graphicData>
            </a:graphic>
          </wp:inline>
        </w:drawing>
      </w:r>
      <w:r w:rsidRPr="00962692">
        <w:rPr>
          <w:rFonts w:ascii="宋体" w:eastAsia="宋体" w:hAnsi="宋体" w:cs="宋体"/>
          <w:kern w:val="0"/>
        </w:rPr>
        <w:fldChar w:fldCharType="end"/>
      </w:r>
    </w:p>
    <w:p w14:paraId="6D783B28" w14:textId="77777777" w:rsidR="00962692" w:rsidRPr="00962692" w:rsidRDefault="00962692" w:rsidP="00962692">
      <w:pPr>
        <w:widowControl/>
        <w:spacing w:before="240" w:after="75" w:line="420" w:lineRule="atLeast"/>
        <w:jc w:val="left"/>
        <w:outlineLvl w:val="2"/>
        <w:rPr>
          <w:rFonts w:ascii="宋体" w:eastAsia="宋体" w:hAnsi="宋体" w:cs="宋体"/>
          <w:b/>
          <w:bCs/>
          <w:kern w:val="0"/>
          <w:sz w:val="30"/>
          <w:szCs w:val="30"/>
        </w:rPr>
      </w:pPr>
      <w:r w:rsidRPr="00962692">
        <w:rPr>
          <w:rFonts w:ascii="宋体" w:eastAsia="宋体" w:hAnsi="宋体" w:cs="宋体"/>
          <w:b/>
          <w:bCs/>
          <w:kern w:val="0"/>
          <w:sz w:val="30"/>
          <w:szCs w:val="30"/>
        </w:rPr>
        <w:t>导入</w:t>
      </w:r>
    </w:p>
    <w:p w14:paraId="38824E7D"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系统支持数据的导入，点击【导入】，下载录数模板。</w:t>
      </w:r>
    </w:p>
    <w:p w14:paraId="7A09ED0B" w14:textId="667365C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"https://cdn.nlark.com/yuque/0/2022/png/26113090/1646740748018-7a625756-2508-46f1-a271-f10b748e2fbc.png"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31FDECAB" wp14:editId="6E3E4895">
            <wp:extent cx="5270500" cy="27336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5fF"/>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5270500" cy="2733675"/>
                    </a:xfrm>
                    <a:prstGeom prst="rect">
                      <a:avLst/>
                    </a:prstGeom>
                    <a:noFill/>
                    <a:ln>
                      <a:noFill/>
                    </a:ln>
                  </pic:spPr>
                </pic:pic>
              </a:graphicData>
            </a:graphic>
          </wp:inline>
        </w:drawing>
      </w:r>
      <w:r w:rsidRPr="00962692">
        <w:rPr>
          <w:rFonts w:ascii="宋体" w:eastAsia="宋体" w:hAnsi="宋体" w:cs="宋体"/>
          <w:kern w:val="0"/>
        </w:rPr>
        <w:fldChar w:fldCharType="end"/>
      </w:r>
    </w:p>
    <w:p w14:paraId="69D7C4D1"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t>按照模板维护好数据，点击【上传Excel】，选中对应的文档，点击【确定】，完成导入。点击【保存】完成主数据的维护。</w:t>
      </w:r>
    </w:p>
    <w:p w14:paraId="15A66FA7"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1、如果标识字段与已经存在的标识重复，则不会覆盖并更新其数据，只会追加其他的数据；</w:t>
      </w:r>
    </w:p>
    <w:p w14:paraId="2D161876"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2、如果表格中存在其他数据无法导入成功，会将能导入成功的数据覆盖并更新其数据。</w:t>
      </w:r>
    </w:p>
    <w:p w14:paraId="43B52296" w14:textId="1847E70E"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"https://cdn.nlark.com/yuque/0/2022/png/26113090/1646740748535-4069fee0-9270-42d6-bde2-ddc0c9a965b3.png"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756D2A45" wp14:editId="21BE3019">
            <wp:extent cx="5270500" cy="264604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2KxO"/>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270500" cy="2646045"/>
                    </a:xfrm>
                    <a:prstGeom prst="rect">
                      <a:avLst/>
                    </a:prstGeom>
                    <a:noFill/>
                    <a:ln>
                      <a:noFill/>
                    </a:ln>
                  </pic:spPr>
                </pic:pic>
              </a:graphicData>
            </a:graphic>
          </wp:inline>
        </w:drawing>
      </w:r>
      <w:r w:rsidRPr="00962692">
        <w:rPr>
          <w:rFonts w:ascii="宋体" w:eastAsia="宋体" w:hAnsi="宋体" w:cs="宋体"/>
          <w:kern w:val="0"/>
        </w:rPr>
        <w:fldChar w:fldCharType="end"/>
      </w:r>
    </w:p>
    <w:p w14:paraId="16FCA56B" w14:textId="77777777" w:rsidR="00962692" w:rsidRPr="00962692" w:rsidRDefault="00962692" w:rsidP="00962692">
      <w:pPr>
        <w:widowControl/>
        <w:spacing w:before="240" w:after="75" w:line="420" w:lineRule="atLeast"/>
        <w:jc w:val="left"/>
        <w:outlineLvl w:val="2"/>
        <w:rPr>
          <w:rFonts w:ascii="宋体" w:eastAsia="宋体" w:hAnsi="宋体" w:cs="宋体"/>
          <w:b/>
          <w:bCs/>
          <w:kern w:val="0"/>
          <w:sz w:val="30"/>
          <w:szCs w:val="30"/>
        </w:rPr>
      </w:pPr>
      <w:r w:rsidRPr="00962692">
        <w:rPr>
          <w:rFonts w:ascii="宋体" w:eastAsia="宋体" w:hAnsi="宋体" w:cs="宋体"/>
          <w:b/>
          <w:bCs/>
          <w:kern w:val="0"/>
          <w:sz w:val="30"/>
          <w:szCs w:val="30"/>
        </w:rPr>
        <w:t>导出</w:t>
      </w:r>
    </w:p>
    <w:p w14:paraId="7562B3F0"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 xml:space="preserve">系统支持数据的导出，点击【导出】，导出当前界面的所有数据。 </w:t>
      </w:r>
    </w:p>
    <w:p w14:paraId="669DF59F" w14:textId="393FAE06"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"https://cdn.nlark.com/yuque/0/2022/png/26113090/1646740748984-83911f8d-7703-40cd-a705-43158e71116b.png"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77FB8436" wp14:editId="3B9E0C03">
            <wp:extent cx="5270500" cy="257048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5rZ"/>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5270500" cy="2570480"/>
                    </a:xfrm>
                    <a:prstGeom prst="rect">
                      <a:avLst/>
                    </a:prstGeom>
                    <a:noFill/>
                    <a:ln>
                      <a:noFill/>
                    </a:ln>
                  </pic:spPr>
                </pic:pic>
              </a:graphicData>
            </a:graphic>
          </wp:inline>
        </w:drawing>
      </w:r>
      <w:r w:rsidRPr="00962692">
        <w:rPr>
          <w:rFonts w:ascii="宋体" w:eastAsia="宋体" w:hAnsi="宋体" w:cs="宋体"/>
          <w:kern w:val="0"/>
        </w:rPr>
        <w:fldChar w:fldCharType="end"/>
      </w:r>
    </w:p>
    <w:p w14:paraId="54E4C348" w14:textId="77777777" w:rsidR="00962692" w:rsidRPr="00962692" w:rsidRDefault="00962692" w:rsidP="00962692">
      <w:pPr>
        <w:widowControl/>
        <w:spacing w:before="315" w:after="75" w:line="480" w:lineRule="atLeast"/>
        <w:jc w:val="left"/>
        <w:outlineLvl w:val="1"/>
        <w:rPr>
          <w:rFonts w:ascii="宋体" w:eastAsia="宋体" w:hAnsi="宋体" w:cs="宋体"/>
          <w:b/>
          <w:bCs/>
          <w:kern w:val="0"/>
          <w:sz w:val="36"/>
          <w:szCs w:val="36"/>
        </w:rPr>
      </w:pPr>
      <w:r w:rsidRPr="00962692">
        <w:rPr>
          <w:rFonts w:ascii="宋体" w:eastAsia="宋体" w:hAnsi="宋体" w:cs="宋体"/>
          <w:b/>
          <w:bCs/>
          <w:kern w:val="0"/>
          <w:sz w:val="36"/>
          <w:szCs w:val="36"/>
        </w:rPr>
        <w:t>台账业务数据</w:t>
      </w:r>
    </w:p>
    <w:p w14:paraId="672477EC"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新建业务数据</w:t>
      </w:r>
    </w:p>
    <w:p w14:paraId="7D197F9C"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t>点击【新建】，输入业务数据名称，点击【确定】，台账业务数据创建完成。</w:t>
      </w:r>
    </w:p>
    <w:p w14:paraId="56416C92" w14:textId="7E7C534A"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"https://cdn.nlark.com/yuque/0/2022/png/26113090/1646740749610-9312948a-a63f-493b-b953-f5008e6fe387.png"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070C023C" wp14:editId="06A18BC9">
            <wp:extent cx="5270500" cy="2437130"/>
            <wp:effectExtent l="0" t="0" r="0" b="12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8MtG"/>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270500" cy="2437130"/>
                    </a:xfrm>
                    <a:prstGeom prst="rect">
                      <a:avLst/>
                    </a:prstGeom>
                    <a:noFill/>
                    <a:ln>
                      <a:noFill/>
                    </a:ln>
                  </pic:spPr>
                </pic:pic>
              </a:graphicData>
            </a:graphic>
          </wp:inline>
        </w:drawing>
      </w:r>
      <w:r w:rsidRPr="00962692">
        <w:rPr>
          <w:rFonts w:ascii="宋体" w:eastAsia="宋体" w:hAnsi="宋体" w:cs="宋体"/>
          <w:kern w:val="0"/>
        </w:rPr>
        <w:fldChar w:fldCharType="end"/>
      </w:r>
    </w:p>
    <w:p w14:paraId="26EF0245"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可以点击【编辑字段】，选择添加字段，输入字段名称，选择字段类型，同时也可以关联已维护的主数据。</w:t>
      </w:r>
    </w:p>
    <w:p w14:paraId="3A36D3C1" w14:textId="664530A9"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"https://cdn.nlark.com/yuque/0/2022/png/26113090/1646740750081-38836d78-c046-47de-b00c-d8637969828c.png"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72BE5996" wp14:editId="518B40E3">
            <wp:extent cx="5270500" cy="249364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5wOs"/>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5270500" cy="2493645"/>
                    </a:xfrm>
                    <a:prstGeom prst="rect">
                      <a:avLst/>
                    </a:prstGeom>
                    <a:noFill/>
                    <a:ln>
                      <a:noFill/>
                    </a:ln>
                  </pic:spPr>
                </pic:pic>
              </a:graphicData>
            </a:graphic>
          </wp:inline>
        </w:drawing>
      </w:r>
      <w:r w:rsidRPr="00962692">
        <w:rPr>
          <w:rFonts w:ascii="宋体" w:eastAsia="宋体" w:hAnsi="宋体" w:cs="宋体"/>
          <w:kern w:val="0"/>
        </w:rPr>
        <w:fldChar w:fldCharType="end"/>
      </w:r>
    </w:p>
    <w:p w14:paraId="64665FEA" w14:textId="010FC8B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"https://cdn.nlark.com/yuque/0/2022/png/26113090/1646740750581-fb449fac-2304-4415-98d7-fe90861c4cae.png"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0B7FCCA0" wp14:editId="7E864B9D">
            <wp:extent cx="5270500" cy="1962150"/>
            <wp:effectExtent l="0" t="0" r="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URR"/>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5270500" cy="1962150"/>
                    </a:xfrm>
                    <a:prstGeom prst="rect">
                      <a:avLst/>
                    </a:prstGeom>
                    <a:noFill/>
                    <a:ln>
                      <a:noFill/>
                    </a:ln>
                  </pic:spPr>
                </pic:pic>
              </a:graphicData>
            </a:graphic>
          </wp:inline>
        </w:drawing>
      </w:r>
      <w:r w:rsidRPr="00962692">
        <w:rPr>
          <w:rFonts w:ascii="宋体" w:eastAsia="宋体" w:hAnsi="宋体" w:cs="宋体"/>
          <w:kern w:val="0"/>
        </w:rPr>
        <w:fldChar w:fldCharType="end"/>
      </w:r>
    </w:p>
    <w:p w14:paraId="467A74D1"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选择主数据维度后，点击操作列的“+”，可以选择该维度下的所有属性值。</w:t>
      </w:r>
    </w:p>
    <w:p w14:paraId="62E0437A" w14:textId="1FC72D8D"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fldChar w:fldCharType="begin"/>
      </w:r>
      <w:r w:rsidRPr="00962692">
        <w:rPr>
          <w:rFonts w:ascii="宋体" w:eastAsia="宋体" w:hAnsi="宋体" w:cs="宋体"/>
          <w:kern w:val="0"/>
        </w:rPr>
        <w:instrText xml:space="preserve"> INCLUDEPICTURE "https://cdn.nlark.com/yuque/0/2022/png/26113090/1646740751189-55bb6f08-bfb4-4cc2-a4fe-5bb18432617a.png"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40D9D6CA" wp14:editId="581459D5">
            <wp:extent cx="5270500" cy="244284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8sXg"/>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5270500" cy="2442845"/>
                    </a:xfrm>
                    <a:prstGeom prst="rect">
                      <a:avLst/>
                    </a:prstGeom>
                    <a:noFill/>
                    <a:ln>
                      <a:noFill/>
                    </a:ln>
                  </pic:spPr>
                </pic:pic>
              </a:graphicData>
            </a:graphic>
          </wp:inline>
        </w:drawing>
      </w:r>
      <w:r w:rsidRPr="00962692">
        <w:rPr>
          <w:rFonts w:ascii="宋体" w:eastAsia="宋体" w:hAnsi="宋体" w:cs="宋体"/>
          <w:kern w:val="0"/>
        </w:rPr>
        <w:fldChar w:fldCharType="end"/>
      </w:r>
    </w:p>
    <w:p w14:paraId="50897915"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选择完成后点击确定即会应用到当前的业务数据。</w:t>
      </w:r>
    </w:p>
    <w:p w14:paraId="44F70BB2" w14:textId="088DC09A"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"https://cdn.nlark.com/yuque/0/2022/png/26113090/1646740751666-a64585ae-8496-4cde-acd8-5eada345b839.png"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0011D3DC" wp14:editId="5FBA48F5">
            <wp:extent cx="5270500" cy="24447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XEe"/>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5270500" cy="2444750"/>
                    </a:xfrm>
                    <a:prstGeom prst="rect">
                      <a:avLst/>
                    </a:prstGeom>
                    <a:noFill/>
                    <a:ln>
                      <a:noFill/>
                    </a:ln>
                  </pic:spPr>
                </pic:pic>
              </a:graphicData>
            </a:graphic>
          </wp:inline>
        </w:drawing>
      </w:r>
      <w:r w:rsidRPr="00962692">
        <w:rPr>
          <w:rFonts w:ascii="宋体" w:eastAsia="宋体" w:hAnsi="宋体" w:cs="宋体"/>
          <w:kern w:val="0"/>
        </w:rPr>
        <w:fldChar w:fldCharType="end"/>
      </w:r>
    </w:p>
    <w:p w14:paraId="5488892C" w14:textId="5C032F61"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"https://cdn.nlark.com/yuque/0/2022/png/26113090/1646740752129-239b2743-ca09-455b-800c-8cc6c18f099b.png"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46F9558B" wp14:editId="6877EE70">
            <wp:extent cx="5270500" cy="19050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vIr"/>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5270500" cy="1905000"/>
                    </a:xfrm>
                    <a:prstGeom prst="rect">
                      <a:avLst/>
                    </a:prstGeom>
                    <a:noFill/>
                    <a:ln>
                      <a:noFill/>
                    </a:ln>
                  </pic:spPr>
                </pic:pic>
              </a:graphicData>
            </a:graphic>
          </wp:inline>
        </w:drawing>
      </w:r>
      <w:r w:rsidRPr="00962692">
        <w:rPr>
          <w:rFonts w:ascii="宋体" w:eastAsia="宋体" w:hAnsi="宋体" w:cs="宋体"/>
          <w:kern w:val="0"/>
        </w:rPr>
        <w:fldChar w:fldCharType="end"/>
      </w:r>
    </w:p>
    <w:p w14:paraId="15035133"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若需要删除对应的字段，点击【编辑字段】，点击删除按钮，点击【确定】即可完成删除。再点击右下角的【确定】即可应用到当前业务数据二维表中。</w:t>
      </w:r>
    </w:p>
    <w:p w14:paraId="3B4EE0CD" w14:textId="609D6BFE"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lastRenderedPageBreak/>
        <w:fldChar w:fldCharType="begin"/>
      </w:r>
      <w:r w:rsidRPr="00962692">
        <w:rPr>
          <w:rFonts w:ascii="宋体" w:eastAsia="宋体" w:hAnsi="宋体" w:cs="宋体"/>
          <w:kern w:val="0"/>
        </w:rPr>
        <w:instrText xml:space="preserve"> INCLUDEPICTURE "https://cdn.nlark.com/yuque/0/2022/png/26113090/1646740752579-b1c8e11b-e4aa-4200-a132-b3ea7765a731.png"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66539F4B" wp14:editId="3B41A681">
            <wp:extent cx="5270500" cy="249237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9fN6"/>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5270500" cy="2492375"/>
                    </a:xfrm>
                    <a:prstGeom prst="rect">
                      <a:avLst/>
                    </a:prstGeom>
                    <a:noFill/>
                    <a:ln>
                      <a:noFill/>
                    </a:ln>
                  </pic:spPr>
                </pic:pic>
              </a:graphicData>
            </a:graphic>
          </wp:inline>
        </w:drawing>
      </w:r>
      <w:r w:rsidRPr="00962692">
        <w:rPr>
          <w:rFonts w:ascii="宋体" w:eastAsia="宋体" w:hAnsi="宋体" w:cs="宋体"/>
          <w:kern w:val="0"/>
        </w:rPr>
        <w:fldChar w:fldCharType="end"/>
      </w:r>
    </w:p>
    <w:p w14:paraId="5C12F90E"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标识字段代表判断该业务数据表唯一性的字段，标识字段可以是多个，勾选之后维护表格数据时会进行唯一性校验。</w:t>
      </w:r>
    </w:p>
    <w:p w14:paraId="5EE96D18" w14:textId="7A8CBD66"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"https://cdn.nlark.com/yuque/0/2022/png/26113090/1646740753235-f0a18591-98e4-4113-8d9d-8ce4b066f765.png"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3112FA01" wp14:editId="0AE12673">
            <wp:extent cx="5270500" cy="253301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hrCq"/>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5270500" cy="2533015"/>
                    </a:xfrm>
                    <a:prstGeom prst="rect">
                      <a:avLst/>
                    </a:prstGeom>
                    <a:noFill/>
                    <a:ln>
                      <a:noFill/>
                    </a:ln>
                  </pic:spPr>
                </pic:pic>
              </a:graphicData>
            </a:graphic>
          </wp:inline>
        </w:drawing>
      </w:r>
      <w:r w:rsidRPr="00962692">
        <w:rPr>
          <w:rFonts w:ascii="宋体" w:eastAsia="宋体" w:hAnsi="宋体" w:cs="宋体"/>
          <w:kern w:val="0"/>
        </w:rPr>
        <w:fldChar w:fldCharType="end"/>
      </w:r>
    </w:p>
    <w:p w14:paraId="3C0B17D9"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列表界面支持台账业务数据的重命名、删除、复制。</w:t>
      </w:r>
    </w:p>
    <w:p w14:paraId="109EA96A" w14:textId="4F9426DC"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"https://cdn.nlark.com/yuque/0/2022/png/26113090/1646740753777-df9bc4f9-f0f7-4c78-9748-e91ebf9f873b.png"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400DD892" wp14:editId="472AC9FF">
            <wp:extent cx="5270500" cy="171577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1Jla"/>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270500" cy="1715770"/>
                    </a:xfrm>
                    <a:prstGeom prst="rect">
                      <a:avLst/>
                    </a:prstGeom>
                    <a:noFill/>
                    <a:ln>
                      <a:noFill/>
                    </a:ln>
                  </pic:spPr>
                </pic:pic>
              </a:graphicData>
            </a:graphic>
          </wp:inline>
        </w:drawing>
      </w:r>
      <w:r w:rsidRPr="00962692">
        <w:rPr>
          <w:rFonts w:ascii="宋体" w:eastAsia="宋体" w:hAnsi="宋体" w:cs="宋体"/>
          <w:kern w:val="0"/>
        </w:rPr>
        <w:fldChar w:fldCharType="end"/>
      </w:r>
    </w:p>
    <w:p w14:paraId="31D60939" w14:textId="77777777" w:rsidR="00962692" w:rsidRPr="00962692" w:rsidRDefault="00962692" w:rsidP="00962692">
      <w:pPr>
        <w:widowControl/>
        <w:spacing w:before="315" w:after="75" w:line="480" w:lineRule="atLeast"/>
        <w:jc w:val="left"/>
        <w:outlineLvl w:val="1"/>
        <w:rPr>
          <w:rFonts w:ascii="宋体" w:eastAsia="宋体" w:hAnsi="宋体" w:cs="宋体"/>
          <w:b/>
          <w:bCs/>
          <w:kern w:val="0"/>
          <w:sz w:val="36"/>
          <w:szCs w:val="36"/>
        </w:rPr>
      </w:pPr>
      <w:r w:rsidRPr="00962692">
        <w:rPr>
          <w:rFonts w:ascii="宋体" w:eastAsia="宋体" w:hAnsi="宋体" w:cs="宋体"/>
          <w:b/>
          <w:bCs/>
          <w:kern w:val="0"/>
          <w:sz w:val="36"/>
          <w:szCs w:val="36"/>
        </w:rPr>
        <w:t>台账钻取</w:t>
      </w:r>
    </w:p>
    <w:p w14:paraId="7B2C8EA5" w14:textId="77777777" w:rsidR="00962692" w:rsidRPr="00962692" w:rsidRDefault="00962692" w:rsidP="00962692">
      <w:pPr>
        <w:widowControl/>
        <w:spacing w:before="240" w:after="75" w:line="420" w:lineRule="atLeast"/>
        <w:jc w:val="left"/>
        <w:outlineLvl w:val="2"/>
        <w:rPr>
          <w:rFonts w:ascii="宋体" w:eastAsia="宋体" w:hAnsi="宋体" w:cs="宋体"/>
          <w:b/>
          <w:bCs/>
          <w:kern w:val="0"/>
          <w:sz w:val="30"/>
          <w:szCs w:val="30"/>
        </w:rPr>
      </w:pPr>
      <w:r w:rsidRPr="00962692">
        <w:rPr>
          <w:rFonts w:ascii="宋体" w:eastAsia="宋体" w:hAnsi="宋体" w:cs="宋体"/>
          <w:b/>
          <w:bCs/>
          <w:kern w:val="0"/>
          <w:sz w:val="30"/>
          <w:szCs w:val="30"/>
        </w:rPr>
        <w:lastRenderedPageBreak/>
        <w:t>台账钻取配置</w:t>
      </w:r>
    </w:p>
    <w:p w14:paraId="77693FF5"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点击台账钻取配置，点击“+”,列表展示所有关联公司、年度、期间的台账主数据的台账业务数据。</w:t>
      </w:r>
    </w:p>
    <w:p w14:paraId="1BC78920" w14:textId="4747D92C"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"https://cdn.nlark.com/yuque/0/2022/png/26113090/1646740754117-7aa1680f-8275-4812-bf99-4fbcfec77c5f.png"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6E3A3B91" wp14:editId="70D57073">
            <wp:extent cx="5270500" cy="204787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WwZz"/>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270500" cy="2047875"/>
                    </a:xfrm>
                    <a:prstGeom prst="rect">
                      <a:avLst/>
                    </a:prstGeom>
                    <a:noFill/>
                    <a:ln>
                      <a:noFill/>
                    </a:ln>
                  </pic:spPr>
                </pic:pic>
              </a:graphicData>
            </a:graphic>
          </wp:inline>
        </w:drawing>
      </w:r>
      <w:r w:rsidRPr="00962692">
        <w:rPr>
          <w:rFonts w:ascii="宋体" w:eastAsia="宋体" w:hAnsi="宋体" w:cs="宋体"/>
          <w:kern w:val="0"/>
        </w:rPr>
        <w:fldChar w:fldCharType="end"/>
      </w:r>
    </w:p>
    <w:p w14:paraId="50E4527C"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选择需要配置的台账业务数据表</w:t>
      </w:r>
    </w:p>
    <w:p w14:paraId="623D5249" w14:textId="71871979"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"https://cdn.nlark.com/yuque/0/2022/png/26113090/1646740754436-69bd012f-96f1-4bc2-b1cb-3b1ec69bb509.png"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4B0C2468" wp14:editId="52A726C4">
            <wp:extent cx="5270500" cy="232791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RQE"/>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5270500" cy="2327910"/>
                    </a:xfrm>
                    <a:prstGeom prst="rect">
                      <a:avLst/>
                    </a:prstGeom>
                    <a:noFill/>
                    <a:ln>
                      <a:noFill/>
                    </a:ln>
                  </pic:spPr>
                </pic:pic>
              </a:graphicData>
            </a:graphic>
          </wp:inline>
        </w:drawing>
      </w:r>
      <w:r w:rsidRPr="00962692">
        <w:rPr>
          <w:rFonts w:ascii="宋体" w:eastAsia="宋体" w:hAnsi="宋体" w:cs="宋体"/>
          <w:kern w:val="0"/>
        </w:rPr>
        <w:fldChar w:fldCharType="end"/>
      </w:r>
    </w:p>
    <w:p w14:paraId="658AA24B"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跳转到审计线索维度成员配置界面，拖拽审计线索成员，点击【保存数据】，提示“保存成功”。</w:t>
      </w:r>
    </w:p>
    <w:p w14:paraId="1281070B" w14:textId="31458571"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"https://cdn.nlark.com/yuque/0/2022/png/26113090/1646740754981-530bd0b8-f916-4123-9b63-332138701233.png"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2BDD9801" wp14:editId="27819533">
            <wp:extent cx="5270500" cy="2319655"/>
            <wp:effectExtent l="0" t="0" r="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ZS7E"/>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5270500" cy="2319655"/>
                    </a:xfrm>
                    <a:prstGeom prst="rect">
                      <a:avLst/>
                    </a:prstGeom>
                    <a:noFill/>
                    <a:ln>
                      <a:noFill/>
                    </a:ln>
                  </pic:spPr>
                </pic:pic>
              </a:graphicData>
            </a:graphic>
          </wp:inline>
        </w:drawing>
      </w:r>
      <w:r w:rsidRPr="00962692">
        <w:rPr>
          <w:rFonts w:ascii="宋体" w:eastAsia="宋体" w:hAnsi="宋体" w:cs="宋体"/>
          <w:kern w:val="0"/>
        </w:rPr>
        <w:fldChar w:fldCharType="end"/>
      </w:r>
    </w:p>
    <w:p w14:paraId="7AF7E4C5" w14:textId="77777777" w:rsidR="00962692" w:rsidRPr="00962692" w:rsidRDefault="00962692" w:rsidP="00962692">
      <w:pPr>
        <w:widowControl/>
        <w:jc w:val="left"/>
        <w:rPr>
          <w:rFonts w:ascii="宋体" w:eastAsia="宋体" w:hAnsi="宋体" w:cs="宋体"/>
          <w:kern w:val="0"/>
        </w:rPr>
      </w:pPr>
    </w:p>
    <w:p w14:paraId="1310471D" w14:textId="49A77378"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"https://cdn.nlark.com/yuque/0/2022/png/26113090/1646740755335-4f919042-d85c-4200-b0a3-0b4253701b01.png"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6F1D1941" wp14:editId="3EC93FF5">
            <wp:extent cx="5270500" cy="2357755"/>
            <wp:effectExtent l="0" t="0" r="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qid"/>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5270500" cy="2357755"/>
                    </a:xfrm>
                    <a:prstGeom prst="rect">
                      <a:avLst/>
                    </a:prstGeom>
                    <a:noFill/>
                    <a:ln>
                      <a:noFill/>
                    </a:ln>
                  </pic:spPr>
                </pic:pic>
              </a:graphicData>
            </a:graphic>
          </wp:inline>
        </w:drawing>
      </w:r>
      <w:r w:rsidRPr="00962692">
        <w:rPr>
          <w:rFonts w:ascii="宋体" w:eastAsia="宋体" w:hAnsi="宋体" w:cs="宋体"/>
          <w:kern w:val="0"/>
        </w:rPr>
        <w:fldChar w:fldCharType="end"/>
      </w:r>
    </w:p>
    <w:p w14:paraId="7284EC96" w14:textId="77777777" w:rsidR="00962692" w:rsidRPr="00962692" w:rsidRDefault="00962692" w:rsidP="00962692">
      <w:pPr>
        <w:widowControl/>
        <w:spacing w:before="240" w:after="75" w:line="420" w:lineRule="atLeast"/>
        <w:jc w:val="left"/>
        <w:outlineLvl w:val="2"/>
        <w:rPr>
          <w:rFonts w:ascii="宋体" w:eastAsia="宋体" w:hAnsi="宋体" w:cs="宋体"/>
          <w:b/>
          <w:bCs/>
          <w:kern w:val="0"/>
          <w:sz w:val="30"/>
          <w:szCs w:val="30"/>
        </w:rPr>
      </w:pPr>
      <w:r w:rsidRPr="00962692">
        <w:rPr>
          <w:rFonts w:ascii="宋体" w:eastAsia="宋体" w:hAnsi="宋体" w:cs="宋体"/>
          <w:b/>
          <w:bCs/>
          <w:kern w:val="0"/>
          <w:sz w:val="30"/>
          <w:szCs w:val="30"/>
        </w:rPr>
        <w:t>台账钻取</w:t>
      </w:r>
    </w:p>
    <w:p w14:paraId="70753A83" w14:textId="77777777"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t>配置完成后报表数据可根据台账关联的主数据维度和钻取单元格对应维度进行匹配，从台账表中找到对应的明细内容进行显示。指定报表单元格数据右击【明细钻取】，跳转到钻取的明细数据界面，左上角展示数据来源：具体台账业务数据表。</w:t>
      </w:r>
    </w:p>
    <w:p w14:paraId="5C52B5E4" w14:textId="34D93A2D"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"https://cdn.nlark.com/yuque/0/2022/png/26113090/1646740755835-568d7a8c-7af1-4c09-b887-5b992af076f0.png"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4A5EC9F9" wp14:editId="1C599C98">
            <wp:extent cx="5270500" cy="2523490"/>
            <wp:effectExtent l="0" t="0" r="0"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Wwj"/>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270500" cy="2523490"/>
                    </a:xfrm>
                    <a:prstGeom prst="rect">
                      <a:avLst/>
                    </a:prstGeom>
                    <a:noFill/>
                    <a:ln>
                      <a:noFill/>
                    </a:ln>
                  </pic:spPr>
                </pic:pic>
              </a:graphicData>
            </a:graphic>
          </wp:inline>
        </w:drawing>
      </w:r>
      <w:r w:rsidRPr="00962692">
        <w:rPr>
          <w:rFonts w:ascii="宋体" w:eastAsia="宋体" w:hAnsi="宋体" w:cs="宋体"/>
          <w:kern w:val="0"/>
        </w:rPr>
        <w:fldChar w:fldCharType="end"/>
      </w:r>
    </w:p>
    <w:p w14:paraId="6C18C0DF" w14:textId="53B66EB5" w:rsidR="00962692" w:rsidRPr="00962692" w:rsidRDefault="00962692" w:rsidP="00962692">
      <w:pPr>
        <w:widowControl/>
        <w:jc w:val="left"/>
        <w:rPr>
          <w:rFonts w:ascii="宋体" w:eastAsia="宋体" w:hAnsi="宋体" w:cs="宋体"/>
          <w:kern w:val="0"/>
        </w:rPr>
      </w:pPr>
      <w:r w:rsidRPr="00962692">
        <w:rPr>
          <w:rFonts w:ascii="宋体" w:eastAsia="宋体" w:hAnsi="宋体" w:cs="宋体"/>
          <w:kern w:val="0"/>
        </w:rPr>
        <w:fldChar w:fldCharType="begin"/>
      </w:r>
      <w:r w:rsidRPr="00962692">
        <w:rPr>
          <w:rFonts w:ascii="宋体" w:eastAsia="宋体" w:hAnsi="宋体" w:cs="宋体"/>
          <w:kern w:val="0"/>
        </w:rPr>
        <w:instrText xml:space="preserve"> INCLUDEPICTURE "https://cdn.nlark.com/yuque/0/2022/png/26113090/1646740756252-a707ec5b-f32c-4f46-b3ea-89db9dea4c74.png" \* MERGEFORMATINET </w:instrText>
      </w:r>
      <w:r w:rsidRPr="00962692">
        <w:rPr>
          <w:rFonts w:ascii="宋体" w:eastAsia="宋体" w:hAnsi="宋体" w:cs="宋体"/>
          <w:kern w:val="0"/>
        </w:rPr>
        <w:fldChar w:fldCharType="separate"/>
      </w:r>
      <w:r w:rsidRPr="00962692">
        <w:rPr>
          <w:rFonts w:ascii="宋体" w:eastAsia="宋体" w:hAnsi="宋体" w:cs="宋体"/>
          <w:noProof/>
          <w:kern w:val="0"/>
        </w:rPr>
        <w:drawing>
          <wp:inline distT="0" distB="0" distL="0" distR="0" wp14:anchorId="31773CEF" wp14:editId="1F4C7879">
            <wp:extent cx="5270500" cy="1557655"/>
            <wp:effectExtent l="0" t="0" r="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Kv6l"/>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270500" cy="1557655"/>
                    </a:xfrm>
                    <a:prstGeom prst="rect">
                      <a:avLst/>
                    </a:prstGeom>
                    <a:noFill/>
                    <a:ln>
                      <a:noFill/>
                    </a:ln>
                  </pic:spPr>
                </pic:pic>
              </a:graphicData>
            </a:graphic>
          </wp:inline>
        </w:drawing>
      </w:r>
      <w:r w:rsidRPr="00962692">
        <w:rPr>
          <w:rFonts w:ascii="宋体" w:eastAsia="宋体" w:hAnsi="宋体" w:cs="宋体"/>
          <w:kern w:val="0"/>
        </w:rPr>
        <w:fldChar w:fldCharType="end"/>
      </w:r>
    </w:p>
    <w:p w14:paraId="7497F35C" w14:textId="77777777" w:rsidR="003462FC" w:rsidRPr="00962692" w:rsidRDefault="00C01893" w:rsidP="00962692"/>
    <w:sectPr w:rsidR="003462FC" w:rsidRPr="00962692" w:rsidSect="00FE2BF1">
      <w:pgSz w:w="11900" w:h="16840"/>
      <w:pgMar w:top="1440" w:right="1800" w:bottom="1440" w:left="1800" w:header="851" w:footer="992" w:gutter="0"/>
      <w:cols w:space="425"/>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5C62"/>
    <w:rsid w:val="00106AA1"/>
    <w:rsid w:val="00480340"/>
    <w:rsid w:val="00687B32"/>
    <w:rsid w:val="00962692"/>
    <w:rsid w:val="00C01893"/>
    <w:rsid w:val="00D65C62"/>
    <w:rsid w:val="00D73804"/>
    <w:rsid w:val="00FE2B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729EB090"/>
  <w14:defaultImageDpi w14:val="32767"/>
  <w15:chartTrackingRefBased/>
  <w15:docId w15:val="{93657583-C540-6C46-BEE4-AE66561EE4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962692"/>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0"/>
    <w:uiPriority w:val="9"/>
    <w:qFormat/>
    <w:rsid w:val="00962692"/>
    <w:pPr>
      <w:widowControl/>
      <w:spacing w:before="100" w:beforeAutospacing="1" w:after="100" w:afterAutospacing="1"/>
      <w:jc w:val="left"/>
      <w:outlineLvl w:val="1"/>
    </w:pPr>
    <w:rPr>
      <w:rFonts w:ascii="宋体" w:eastAsia="宋体" w:hAnsi="宋体" w:cs="宋体"/>
      <w:b/>
      <w:bCs/>
      <w:kern w:val="0"/>
      <w:sz w:val="36"/>
      <w:szCs w:val="36"/>
    </w:rPr>
  </w:style>
  <w:style w:type="paragraph" w:styleId="3">
    <w:name w:val="heading 3"/>
    <w:basedOn w:val="a"/>
    <w:link w:val="30"/>
    <w:uiPriority w:val="9"/>
    <w:qFormat/>
    <w:rsid w:val="00962692"/>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962692"/>
    <w:rPr>
      <w:rFonts w:ascii="宋体" w:eastAsia="宋体" w:hAnsi="宋体" w:cs="宋体"/>
      <w:b/>
      <w:bCs/>
      <w:kern w:val="36"/>
      <w:sz w:val="48"/>
      <w:szCs w:val="48"/>
    </w:rPr>
  </w:style>
  <w:style w:type="character" w:customStyle="1" w:styleId="20">
    <w:name w:val="标题 2 字符"/>
    <w:basedOn w:val="a0"/>
    <w:link w:val="2"/>
    <w:uiPriority w:val="9"/>
    <w:rsid w:val="00962692"/>
    <w:rPr>
      <w:rFonts w:ascii="宋体" w:eastAsia="宋体" w:hAnsi="宋体" w:cs="宋体"/>
      <w:b/>
      <w:bCs/>
      <w:kern w:val="0"/>
      <w:sz w:val="36"/>
      <w:szCs w:val="36"/>
    </w:rPr>
  </w:style>
  <w:style w:type="character" w:customStyle="1" w:styleId="30">
    <w:name w:val="标题 3 字符"/>
    <w:basedOn w:val="a0"/>
    <w:link w:val="3"/>
    <w:uiPriority w:val="9"/>
    <w:rsid w:val="00962692"/>
    <w:rPr>
      <w:rFonts w:ascii="宋体" w:eastAsia="宋体" w:hAnsi="宋体" w:cs="宋体"/>
      <w:b/>
      <w:bCs/>
      <w:kern w:val="0"/>
      <w:sz w:val="27"/>
      <w:szCs w:val="27"/>
    </w:rPr>
  </w:style>
  <w:style w:type="paragraph" w:customStyle="1" w:styleId="ne-p">
    <w:name w:val="ne-p"/>
    <w:basedOn w:val="a"/>
    <w:rsid w:val="00962692"/>
    <w:pPr>
      <w:widowControl/>
      <w:spacing w:before="100" w:beforeAutospacing="1" w:after="100" w:afterAutospacing="1"/>
      <w:jc w:val="left"/>
    </w:pPr>
    <w:rPr>
      <w:rFonts w:ascii="宋体" w:eastAsia="宋体" w:hAnsi="宋体" w:cs="宋体"/>
      <w:kern w:val="0"/>
    </w:rPr>
  </w:style>
  <w:style w:type="character" w:customStyle="1" w:styleId="ne-text">
    <w:name w:val="ne-text"/>
    <w:basedOn w:val="a0"/>
    <w:rsid w:val="009626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930749">
      <w:bodyDiv w:val="1"/>
      <w:marLeft w:val="0"/>
      <w:marRight w:val="0"/>
      <w:marTop w:val="0"/>
      <w:marBottom w:val="0"/>
      <w:divBdr>
        <w:top w:val="none" w:sz="0" w:space="0" w:color="auto"/>
        <w:left w:val="none" w:sz="0" w:space="0" w:color="auto"/>
        <w:bottom w:val="none" w:sz="0" w:space="0" w:color="auto"/>
        <w:right w:val="none" w:sz="0" w:space="0" w:color="auto"/>
      </w:divBdr>
      <w:divsChild>
        <w:div w:id="4737614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theme" Target="theme/theme1.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8"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849</Words>
  <Characters>4840</Characters>
  <Application>Microsoft Office Word</Application>
  <DocSecurity>0</DocSecurity>
  <Lines>40</Lines>
  <Paragraphs>11</Paragraphs>
  <ScaleCrop>false</ScaleCrop>
  <Manager/>
  <Company/>
  <LinksUpToDate>false</LinksUpToDate>
  <CharactersWithSpaces>5678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语雀 (yuque.com)</dc:creator>
  <cp:keywords/>
  <dc:description/>
  <cp:lastModifiedBy>XuYao</cp:lastModifiedBy>
  <cp:revision>6</cp:revision>
  <dcterms:created xsi:type="dcterms:W3CDTF">2019-07-18T09:41:00Z</dcterms:created>
  <dcterms:modified xsi:type="dcterms:W3CDTF">2022-05-30T10:32:00Z</dcterms:modified>
  <cp:category/>
</cp:coreProperties>
</file>