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24DE03" w14:textId="77777777" w:rsidR="00A10CFD" w:rsidRPr="00A10CFD" w:rsidRDefault="00A10CFD" w:rsidP="00A10CFD">
      <w:pPr>
        <w:widowControl/>
        <w:jc w:val="left"/>
        <w:rPr>
          <w:rFonts w:ascii="宋体" w:eastAsia="宋体" w:hAnsi="宋体" w:cs="宋体"/>
          <w:kern w:val="0"/>
        </w:rPr>
      </w:pPr>
    </w:p>
    <w:p w14:paraId="3165EF2F"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"https://cdn.nlark.com/yuque/0/2022/png/26113090/1646740613237-14cd1ea5-b259-4c50-b522-167903679cce.png"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0D205C5" wp14:editId="243440D1">
            <wp:extent cx="5270500" cy="2092325"/>
            <wp:effectExtent l="0" t="0" r="0" b="317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yWr"/>
                    <pic:cNvPicPr>
                      <a:picLocks noChangeAspect="1" noChangeArrowheads="1"/>
                    </pic:cNvPicPr>
                  </pic:nvPicPr>
                  <pic:blipFill>
                    <a:blip r:embed="rId5" cstate="screen">
                      <a:extLst>
                        <a:ext uri="{28A0092B-C50C-407E-A947-70E740481C1C}">
                          <a14:useLocalDpi xmlns:a14="http://schemas.microsoft.com/office/drawing/2010/main"/>
                        </a:ext>
                      </a:extLst>
                    </a:blip>
                    <a:srcRect/>
                    <a:stretch>
                      <a:fillRect/>
                    </a:stretch>
                  </pic:blipFill>
                  <pic:spPr bwMode="auto">
                    <a:xfrm>
                      <a:off x="0" y="0"/>
                      <a:ext cx="5270500" cy="2092325"/>
                    </a:xfrm>
                    <a:prstGeom prst="rect">
                      <a:avLst/>
                    </a:prstGeom>
                    <a:noFill/>
                    <a:ln>
                      <a:noFill/>
                    </a:ln>
                  </pic:spPr>
                </pic:pic>
              </a:graphicData>
            </a:graphic>
          </wp:inline>
        </w:drawing>
      </w:r>
      <w:r w:rsidRPr="00A10CFD">
        <w:rPr>
          <w:rFonts w:ascii="宋体" w:eastAsia="宋体" w:hAnsi="宋体" w:cs="宋体"/>
          <w:kern w:val="0"/>
        </w:rPr>
        <w:fldChar w:fldCharType="end"/>
      </w:r>
    </w:p>
    <w:p w14:paraId="2E95AC9A" w14:textId="77777777" w:rsidR="00A10CFD" w:rsidRPr="00A10CFD" w:rsidRDefault="00A10CFD" w:rsidP="00A10CFD">
      <w:pPr>
        <w:widowControl/>
        <w:spacing w:before="390" w:after="150" w:line="540" w:lineRule="atLeast"/>
        <w:jc w:val="left"/>
        <w:outlineLvl w:val="0"/>
        <w:rPr>
          <w:rFonts w:ascii="宋体" w:eastAsia="宋体" w:hAnsi="宋体" w:cs="宋体"/>
          <w:b/>
          <w:bCs/>
          <w:kern w:val="36"/>
          <w:sz w:val="42"/>
          <w:szCs w:val="42"/>
        </w:rPr>
      </w:pPr>
      <w:r w:rsidRPr="00A10CFD">
        <w:rPr>
          <w:rFonts w:ascii="宋体" w:eastAsia="宋体" w:hAnsi="宋体" w:cs="宋体"/>
          <w:b/>
          <w:bCs/>
          <w:kern w:val="36"/>
          <w:sz w:val="42"/>
          <w:szCs w:val="42"/>
        </w:rPr>
        <w:t>1、使用场景</w:t>
      </w:r>
    </w:p>
    <w:p w14:paraId="3F0B513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通过脚本语言实现合并流程中发生的抵销业务（如内部交易抵销：母公司在编制合并会计报表时，以</w:t>
      </w:r>
      <w:hyperlink r:id="rId6" w:tgtFrame="_blank" w:history="1">
        <w:r w:rsidRPr="00A10CFD">
          <w:rPr>
            <w:rFonts w:ascii="宋体" w:eastAsia="宋体" w:hAnsi="宋体" w:cs="宋体"/>
            <w:color w:val="000000"/>
            <w:kern w:val="0"/>
            <w:u w:val="single"/>
          </w:rPr>
          <w:t>母公司</w:t>
        </w:r>
      </w:hyperlink>
      <w:r w:rsidRPr="00A10CFD">
        <w:rPr>
          <w:rFonts w:ascii="宋体" w:eastAsia="宋体" w:hAnsi="宋体" w:cs="宋体"/>
          <w:color w:val="000000"/>
          <w:kern w:val="0"/>
        </w:rPr>
        <w:t>和子公司的个别</w:t>
      </w:r>
      <w:hyperlink r:id="rId7" w:tgtFrame="_blank" w:history="1">
        <w:r w:rsidRPr="00A10CFD">
          <w:rPr>
            <w:rFonts w:ascii="宋体" w:eastAsia="宋体" w:hAnsi="宋体" w:cs="宋体"/>
            <w:color w:val="000000"/>
            <w:kern w:val="0"/>
            <w:u w:val="single"/>
          </w:rPr>
          <w:t>财务报表</w:t>
        </w:r>
      </w:hyperlink>
      <w:r w:rsidRPr="00A10CFD">
        <w:rPr>
          <w:rFonts w:ascii="宋体" w:eastAsia="宋体" w:hAnsi="宋体" w:cs="宋体"/>
          <w:color w:val="000000"/>
          <w:kern w:val="0"/>
        </w:rPr>
        <w:t>为基础，将母公司与子公司、子公司相互之间发生的内部交易对母公司和子公司的个别财务报表有关项目的影响与合并财务报表相关项目的影响之间所存在的</w:t>
      </w:r>
      <w:hyperlink r:id="rId8" w:tgtFrame="_blank" w:history="1">
        <w:r w:rsidRPr="00A10CFD">
          <w:rPr>
            <w:rFonts w:ascii="宋体" w:eastAsia="宋体" w:hAnsi="宋体" w:cs="宋体"/>
            <w:color w:val="000000"/>
            <w:kern w:val="0"/>
            <w:u w:val="single"/>
          </w:rPr>
          <w:t>差异</w:t>
        </w:r>
      </w:hyperlink>
      <w:r w:rsidRPr="00A10CFD">
        <w:rPr>
          <w:rFonts w:ascii="宋体" w:eastAsia="宋体" w:hAnsi="宋体" w:cs="宋体"/>
          <w:color w:val="000000"/>
          <w:kern w:val="0"/>
        </w:rPr>
        <w:t>进行抵销），把内部单位之间的会计事项在合并时进行抵减，以实现视同整个集团为一个经济体的前提下，形成最终的财务数据的目标。</w:t>
      </w:r>
    </w:p>
    <w:p w14:paraId="3037401D" w14:textId="77777777" w:rsidR="00A10CFD" w:rsidRPr="00A10CFD" w:rsidRDefault="00A10CFD" w:rsidP="00A10CFD">
      <w:pPr>
        <w:widowControl/>
        <w:spacing w:before="390" w:after="150" w:line="540" w:lineRule="atLeast"/>
        <w:jc w:val="left"/>
        <w:outlineLvl w:val="0"/>
        <w:rPr>
          <w:rFonts w:ascii="宋体" w:eastAsia="宋体" w:hAnsi="宋体" w:cs="宋体"/>
          <w:b/>
          <w:bCs/>
          <w:kern w:val="36"/>
          <w:sz w:val="42"/>
          <w:szCs w:val="42"/>
        </w:rPr>
      </w:pPr>
      <w:r w:rsidRPr="00A10CFD">
        <w:rPr>
          <w:rFonts w:ascii="宋体" w:eastAsia="宋体" w:hAnsi="宋体" w:cs="宋体"/>
          <w:b/>
          <w:bCs/>
          <w:kern w:val="36"/>
          <w:sz w:val="42"/>
          <w:szCs w:val="42"/>
        </w:rPr>
        <w:t>2、操作流程</w:t>
      </w:r>
    </w:p>
    <w:p w14:paraId="52A3548D"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点击菜单【合并规则】进入合并规则页面。</w:t>
      </w:r>
    </w:p>
    <w:p w14:paraId="5EEF9204"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"https://cdn.nlark.com/yuque/0/2022/png/26113090/1646740613762-af49670f-0b2b-43ef-892b-a495d00d456a.png"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03A76699" wp14:editId="4817B8CC">
            <wp:extent cx="5270500" cy="217233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9INq"/>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270500" cy="2172335"/>
                    </a:xfrm>
                    <a:prstGeom prst="rect">
                      <a:avLst/>
                    </a:prstGeom>
                    <a:noFill/>
                    <a:ln>
                      <a:noFill/>
                    </a:ln>
                  </pic:spPr>
                </pic:pic>
              </a:graphicData>
            </a:graphic>
          </wp:inline>
        </w:drawing>
      </w:r>
      <w:r w:rsidRPr="00A10CFD">
        <w:rPr>
          <w:rFonts w:ascii="宋体" w:eastAsia="宋体" w:hAnsi="宋体" w:cs="宋体"/>
          <w:kern w:val="0"/>
        </w:rPr>
        <w:fldChar w:fldCharType="end"/>
      </w:r>
    </w:p>
    <w:p w14:paraId="27C199C4"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lastRenderedPageBreak/>
        <w:t>新建文件夹</w:t>
      </w:r>
    </w:p>
    <w:p w14:paraId="4934C6C6" w14:textId="77777777" w:rsidR="00A10CFD" w:rsidRPr="00A10CFD" w:rsidRDefault="00A10CFD" w:rsidP="00A10CFD">
      <w:pPr>
        <w:widowControl/>
        <w:numPr>
          <w:ilvl w:val="0"/>
          <w:numId w:val="1"/>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点击</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"https://cdn.nlark.com/yuque/0/2022/png/26113090/1646740614212-d5021b80-847b-4fda-9571-e70ee5fb43fe.png"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119534F" wp14:editId="539DD870">
            <wp:extent cx="342900" cy="21590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06S"/>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342900" cy="21590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按钮，下拉面板点击【新建子文件夹】，弹出新建文件夹弹框。输入文件夹名称，点击【确定】，成功新建文件夹，点击【取消】，取消新建操作。</w:t>
      </w:r>
    </w:p>
    <w:p w14:paraId="08BA7A37"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"https://cdn.nlark.com/yuque/0/2022/png/26113090/1646740614703-16ef5e01-cf19-40b1-81a7-e949ab7d2b60.png"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69851940" wp14:editId="3226A0EA">
            <wp:extent cx="5270500" cy="130810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0C8t"/>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70500" cy="1308100"/>
                    </a:xfrm>
                    <a:prstGeom prst="rect">
                      <a:avLst/>
                    </a:prstGeom>
                    <a:noFill/>
                    <a:ln>
                      <a:noFill/>
                    </a:ln>
                  </pic:spPr>
                </pic:pic>
              </a:graphicData>
            </a:graphic>
          </wp:inline>
        </w:drawing>
      </w:r>
      <w:r w:rsidRPr="00A10CFD">
        <w:rPr>
          <w:rFonts w:ascii="宋体" w:eastAsia="宋体" w:hAnsi="宋体" w:cs="宋体"/>
          <w:kern w:val="0"/>
        </w:rPr>
        <w:fldChar w:fldCharType="end"/>
      </w:r>
    </w:p>
    <w:p w14:paraId="74EF531D"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"https://cdn.nlark.com/yuque/0/2022/png/26113090/1646740615162-9416e371-997d-4be3-a9fa-b63bc57968b3.png"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0EF803BB" wp14:editId="5BB3E4CA">
            <wp:extent cx="5270500" cy="139954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7pnc"/>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270500" cy="139954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2）点击【新建】按钮，下拉面板点击【文件夹】，弹出新建文件夹弹框。输入文件夹名称，点击【确定】，成功新建文件夹，点击【取消】，取消新建操作。</w:t>
      </w:r>
    </w:p>
    <w:p w14:paraId="1C547626"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重命名文件夹</w:t>
      </w:r>
    </w:p>
    <w:p w14:paraId="6F4557F5" w14:textId="77777777" w:rsidR="00A10CFD" w:rsidRPr="00A10CFD" w:rsidRDefault="00A10CFD" w:rsidP="00A10CFD">
      <w:pPr>
        <w:widowControl/>
        <w:numPr>
          <w:ilvl w:val="0"/>
          <w:numId w:val="2"/>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左侧树形结构选择文件夹，点击</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"https://cdn.nlark.com/yuque/0/2022/png/26113090/1646740615650-f4aadec7-beed-4800-8d4f-8f470b6054d1.png"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1F5CFAA4" wp14:editId="4D083693">
            <wp:extent cx="254000" cy="30480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SZs"/>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54000" cy="30480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下拉面板点击【重命名】，弹出修改文件夹弹框，可以修改文件夹名称，点击【确定】修改成功，点击【取消】，取消操作。</w:t>
      </w:r>
    </w:p>
    <w:p w14:paraId="524C4F22"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lastRenderedPageBreak/>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"https://cdn.nlark.com/yuque/0/2022/png/26113090/1646740615882-eebe55cb-98b3-4045-a54c-0648fca76bb5.png"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4F228CCE" wp14:editId="7B8087C9">
            <wp:extent cx="5270500" cy="1167130"/>
            <wp:effectExtent l="0" t="0" r="0" b="127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2dyn"/>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270500" cy="1167130"/>
                    </a:xfrm>
                    <a:prstGeom prst="rect">
                      <a:avLst/>
                    </a:prstGeom>
                    <a:noFill/>
                    <a:ln>
                      <a:noFill/>
                    </a:ln>
                  </pic:spPr>
                </pic:pic>
              </a:graphicData>
            </a:graphic>
          </wp:inline>
        </w:drawing>
      </w:r>
      <w:r w:rsidRPr="00A10CFD">
        <w:rPr>
          <w:rFonts w:ascii="宋体" w:eastAsia="宋体" w:hAnsi="宋体" w:cs="宋体"/>
          <w:kern w:val="0"/>
        </w:rPr>
        <w:fldChar w:fldCharType="end"/>
      </w:r>
    </w:p>
    <w:p w14:paraId="5484B261"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"https://cdn.nlark.com/yuque/0/2022/png/26113090/1646740616203-0a5e8870-fe39-474d-bf5a-daf4332de539.png"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0CE618C4" wp14:editId="7250DCA9">
            <wp:extent cx="5270500" cy="123761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TEBM"/>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5270500" cy="1237615"/>
                    </a:xfrm>
                    <a:prstGeom prst="rect">
                      <a:avLst/>
                    </a:prstGeom>
                    <a:noFill/>
                    <a:ln>
                      <a:noFill/>
                    </a:ln>
                  </pic:spPr>
                </pic:pic>
              </a:graphicData>
            </a:graphic>
          </wp:inline>
        </w:drawing>
      </w:r>
      <w:r w:rsidRPr="00A10CFD">
        <w:rPr>
          <w:rFonts w:ascii="宋体" w:eastAsia="宋体" w:hAnsi="宋体" w:cs="宋体"/>
          <w:kern w:val="0"/>
        </w:rPr>
        <w:fldChar w:fldCharType="end"/>
      </w:r>
    </w:p>
    <w:p w14:paraId="01BC03B7" w14:textId="77777777" w:rsidR="00A10CFD" w:rsidRPr="00A10CFD" w:rsidRDefault="00A10CFD" w:rsidP="00A10CFD">
      <w:pPr>
        <w:widowControl/>
        <w:numPr>
          <w:ilvl w:val="0"/>
          <w:numId w:val="3"/>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文件夹列表，选择文件夹，点击【重命名】，弹出修改文件夹弹框，可以修改文件夹名称，点击【确定】修改成功，点击【取消】，取消操作。</w:t>
      </w:r>
    </w:p>
    <w:p w14:paraId="24E73A1B"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"https://cdn.nlark.com/yuque/0/2022/png/26113090/1646740616751-078eb033-04f5-4d91-a174-31a34369f2c7.png"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232E27D9" wp14:editId="3CBB6B67">
            <wp:extent cx="5270500" cy="13208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6Q5f"/>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270500" cy="1320800"/>
                    </a:xfrm>
                    <a:prstGeom prst="rect">
                      <a:avLst/>
                    </a:prstGeom>
                    <a:noFill/>
                    <a:ln>
                      <a:noFill/>
                    </a:ln>
                  </pic:spPr>
                </pic:pic>
              </a:graphicData>
            </a:graphic>
          </wp:inline>
        </w:drawing>
      </w:r>
      <w:r w:rsidRPr="00A10CFD">
        <w:rPr>
          <w:rFonts w:ascii="宋体" w:eastAsia="宋体" w:hAnsi="宋体" w:cs="宋体"/>
          <w:kern w:val="0"/>
        </w:rPr>
        <w:fldChar w:fldCharType="end"/>
      </w:r>
    </w:p>
    <w:p w14:paraId="55ACE13F"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删除文件夹</w:t>
      </w:r>
    </w:p>
    <w:p w14:paraId="644A0AA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1)左侧树形结构，点击</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"https://cdn.nlark.com/yuque/0/2022/png/26113090/1646740617288-29a97a4f-120b-4a5a-928a-2d01bffe59e8.png"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D141167" wp14:editId="05EC8519">
            <wp:extent cx="254000" cy="30480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hwAl"/>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254000" cy="30480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下拉面板点击【删除】，弹出删除提示弹框，点击【删除】，文件夹删除成功。</w:t>
      </w:r>
    </w:p>
    <w:p w14:paraId="07875734"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"https://cdn.nlark.com/yuque/0/2022/png/26113090/1646740617730-6476870d-3f85-4eab-8322-694a059f320d.png"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DBABA1E" wp14:editId="5F82E6EA">
            <wp:extent cx="5270500" cy="1175385"/>
            <wp:effectExtent l="0" t="0" r="0" b="571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vZLS"/>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5270500" cy="1175385"/>
                    </a:xfrm>
                    <a:prstGeom prst="rect">
                      <a:avLst/>
                    </a:prstGeom>
                    <a:noFill/>
                    <a:ln>
                      <a:noFill/>
                    </a:ln>
                  </pic:spPr>
                </pic:pic>
              </a:graphicData>
            </a:graphic>
          </wp:inline>
        </w:drawing>
      </w:r>
      <w:r w:rsidRPr="00A10CFD">
        <w:rPr>
          <w:rFonts w:ascii="宋体" w:eastAsia="宋体" w:hAnsi="宋体" w:cs="宋体"/>
          <w:kern w:val="0"/>
        </w:rPr>
        <w:fldChar w:fldCharType="end"/>
      </w:r>
    </w:p>
    <w:p w14:paraId="6E2911A5" w14:textId="77777777" w:rsidR="00A10CFD" w:rsidRPr="00A10CFD" w:rsidRDefault="00A10CFD" w:rsidP="00A10CFD">
      <w:pPr>
        <w:widowControl/>
        <w:numPr>
          <w:ilvl w:val="0"/>
          <w:numId w:val="4"/>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lastRenderedPageBreak/>
        <w:t xml:space="preserve">文件夹列表，选择文件夹，点击【删除】按钮，可进行文件夹单个删除和批量删除。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"https://cdn.nlark.com/yuque/0/2022/png/26113090/1646740618351-0fd67c6e-a39e-433c-be55-e0f9fefd4e54.png"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3BE18CEE" wp14:editId="56E84BD8">
            <wp:extent cx="5270500" cy="1242060"/>
            <wp:effectExtent l="0" t="0" r="0" b="254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Z7oC"/>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270500" cy="1242060"/>
                    </a:xfrm>
                    <a:prstGeom prst="rect">
                      <a:avLst/>
                    </a:prstGeom>
                    <a:noFill/>
                    <a:ln>
                      <a:noFill/>
                    </a:ln>
                  </pic:spPr>
                </pic:pic>
              </a:graphicData>
            </a:graphic>
          </wp:inline>
        </w:drawing>
      </w:r>
      <w:r w:rsidRPr="00A10CFD">
        <w:rPr>
          <w:rFonts w:ascii="宋体" w:eastAsia="宋体" w:hAnsi="宋体" w:cs="宋体"/>
          <w:kern w:val="0"/>
        </w:rPr>
        <w:fldChar w:fldCharType="end"/>
      </w:r>
    </w:p>
    <w:p w14:paraId="3896EA24"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新建合并规则</w:t>
      </w:r>
    </w:p>
    <w:p w14:paraId="10A14305" w14:textId="77777777" w:rsidR="00A10CFD" w:rsidRPr="00A10CFD" w:rsidRDefault="00A10CFD" w:rsidP="00A10CFD">
      <w:pPr>
        <w:widowControl/>
        <w:numPr>
          <w:ilvl w:val="0"/>
          <w:numId w:val="5"/>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左侧树形结构，点击</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"https://cdn.nlark.com/yuque/0/2022/png/26113090/1646740618946-4c7b3706-a2be-4834-9db8-069928b3f15b.png"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28B27EF4" wp14:editId="62BD162E">
            <wp:extent cx="330200" cy="3175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3cl"/>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330200" cy="31750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弹出下拉面板，点击【新建合并规则】弹出新建合并规则弹框，输入合并规则名称、规则说明，点击【确定】规则新建成功。</w:t>
      </w:r>
    </w:p>
    <w:p w14:paraId="1594C56D" w14:textId="77777777" w:rsidR="00A10CFD" w:rsidRPr="00A10CFD" w:rsidRDefault="00A10CFD" w:rsidP="00A10CFD">
      <w:pPr>
        <w:widowControl/>
        <w:numPr>
          <w:ilvl w:val="0"/>
          <w:numId w:val="5"/>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点击【新建】弹出下拉面板，点击【合并规则】弹出新建合并规则弹框，输入合并规则名称、规则说明，点击【确定】规则新建成功。</w:t>
      </w:r>
    </w:p>
    <w:p w14:paraId="07669954"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"https://cdn.nlark.com/yuque/0/2022/png/26113090/1646740619394-7373c655-510a-42ba-87a5-71597708cbcb.png"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0B08BDC1" wp14:editId="69643CD3">
            <wp:extent cx="5270500" cy="1569720"/>
            <wp:effectExtent l="0" t="0" r="0" b="50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kt0f"/>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5270500" cy="1569720"/>
                    </a:xfrm>
                    <a:prstGeom prst="rect">
                      <a:avLst/>
                    </a:prstGeom>
                    <a:noFill/>
                    <a:ln>
                      <a:noFill/>
                    </a:ln>
                  </pic:spPr>
                </pic:pic>
              </a:graphicData>
            </a:graphic>
          </wp:inline>
        </w:drawing>
      </w:r>
      <w:r w:rsidRPr="00A10CFD">
        <w:rPr>
          <w:rFonts w:ascii="宋体" w:eastAsia="宋体" w:hAnsi="宋体" w:cs="宋体"/>
          <w:kern w:val="0"/>
        </w:rPr>
        <w:fldChar w:fldCharType="end"/>
      </w:r>
    </w:p>
    <w:p w14:paraId="0614DDDF"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合并规则信息维护</w:t>
      </w:r>
    </w:p>
    <w:p w14:paraId="699069E2"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 xml:space="preserve">　　树形结构和合并规则列表，点击规则名称，进入合并规则信息维护页面。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"https://cdn.nlark.com/yuque/0/2022/png/26113090/1646740619893-7a78fef8-e02f-404d-a9f4-2ec452991a17.png"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457E4ED5" wp14:editId="19A3159A">
            <wp:extent cx="5270500" cy="131254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FtxW"/>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5270500" cy="1312545"/>
                    </a:xfrm>
                    <a:prstGeom prst="rect">
                      <a:avLst/>
                    </a:prstGeom>
                    <a:noFill/>
                    <a:ln>
                      <a:noFill/>
                    </a:ln>
                  </pic:spPr>
                </pic:pic>
              </a:graphicData>
            </a:graphic>
          </wp:inline>
        </w:drawing>
      </w:r>
      <w:r w:rsidRPr="00A10CFD">
        <w:rPr>
          <w:rFonts w:ascii="宋体" w:eastAsia="宋体" w:hAnsi="宋体" w:cs="宋体"/>
          <w:kern w:val="0"/>
        </w:rPr>
        <w:fldChar w:fldCharType="end"/>
      </w:r>
    </w:p>
    <w:p w14:paraId="643AF3F1"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基本信息维护</w:t>
      </w:r>
    </w:p>
    <w:p w14:paraId="44AD538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t xml:space="preserve">　　修改规则名称、规则说明，对版本、期间、年度、公司维度成员进行拖拽选择，点击【保存】，合并规则信息维护成功。</w:t>
      </w:r>
    </w:p>
    <w:p w14:paraId="4869EF88"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"https://cdn.nlark.com/yuque/0/2022/png/26113090/1646740620419-f3d0398e-3a70-4bc4-bd8f-7c419c388116.png"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20806EB8" wp14:editId="7A243E0A">
            <wp:extent cx="5270500" cy="2587625"/>
            <wp:effectExtent l="0" t="0" r="0" b="317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hWD"/>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5270500" cy="2587625"/>
                    </a:xfrm>
                    <a:prstGeom prst="rect">
                      <a:avLst/>
                    </a:prstGeom>
                    <a:noFill/>
                    <a:ln>
                      <a:noFill/>
                    </a:ln>
                  </pic:spPr>
                </pic:pic>
              </a:graphicData>
            </a:graphic>
          </wp:inline>
        </w:drawing>
      </w:r>
      <w:r w:rsidRPr="00A10CFD">
        <w:rPr>
          <w:rFonts w:ascii="宋体" w:eastAsia="宋体" w:hAnsi="宋体" w:cs="宋体"/>
          <w:kern w:val="0"/>
        </w:rPr>
        <w:fldChar w:fldCharType="end"/>
      </w:r>
    </w:p>
    <w:p w14:paraId="2317028F"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规则配置</w:t>
      </w:r>
    </w:p>
    <w:p w14:paraId="44C9ECBC"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 xml:space="preserve">　　规则信息页面，点击【配置】，进入规则配置页面，配置一定的规则，点击【保存】，规则配置成功。</w:t>
      </w:r>
    </w:p>
    <w:p w14:paraId="118BB866"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"https://cdn.nlark.com/yuque/0/2022/png/26113090/1646740620806-a062f7c0-cf92-47cb-a1e4-ccbbb304cd30.png"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B6D047C" wp14:editId="0051F6D2">
            <wp:extent cx="5270500" cy="230251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tdZ"/>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5270500" cy="2302510"/>
                    </a:xfrm>
                    <a:prstGeom prst="rect">
                      <a:avLst/>
                    </a:prstGeom>
                    <a:noFill/>
                    <a:ln>
                      <a:noFill/>
                    </a:ln>
                  </pic:spPr>
                </pic:pic>
              </a:graphicData>
            </a:graphic>
          </wp:inline>
        </w:drawing>
      </w:r>
      <w:r w:rsidRPr="00A10CFD">
        <w:rPr>
          <w:rFonts w:ascii="宋体" w:eastAsia="宋体" w:hAnsi="宋体" w:cs="宋体"/>
          <w:kern w:val="0"/>
        </w:rPr>
        <w:fldChar w:fldCharType="end"/>
      </w:r>
    </w:p>
    <w:p w14:paraId="382DDB33"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合并脚本函数说明</w:t>
      </w:r>
    </w:p>
    <w:p w14:paraId="523F0B91"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具体参见</w:t>
      </w:r>
      <w:hyperlink r:id="rId24" w:tgtFrame="_blank" w:history="1">
        <w:r w:rsidRPr="00A10CFD">
          <w:rPr>
            <w:rFonts w:ascii="宋体" w:eastAsia="宋体" w:hAnsi="宋体" w:cs="宋体"/>
            <w:color w:val="0000FF"/>
            <w:kern w:val="0"/>
            <w:u w:val="single"/>
          </w:rPr>
          <w:t>合并脚本函数说明</w:t>
        </w:r>
      </w:hyperlink>
    </w:p>
    <w:p w14:paraId="57ABA3EC"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lastRenderedPageBreak/>
        <w:t>合并规则运行</w:t>
      </w:r>
    </w:p>
    <w:p w14:paraId="6EBC844D"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1）规则信息输入完成，规则配置完成，合并规则详情页面，点击【运行】执行合并规则，进行数据提取。</w:t>
      </w:r>
    </w:p>
    <w:p w14:paraId="512C6992"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"https://cdn.nlark.com/yuque/0/2022/png/26113090/1646740621122-e39d9198-e5a0-4866-b2d4-11afe893a4bb.png"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63768DBC" wp14:editId="56284F05">
            <wp:extent cx="5270500" cy="1811020"/>
            <wp:effectExtent l="0" t="0" r="0" b="508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jzfX"/>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5270500" cy="1811020"/>
                    </a:xfrm>
                    <a:prstGeom prst="rect">
                      <a:avLst/>
                    </a:prstGeom>
                    <a:noFill/>
                    <a:ln>
                      <a:noFill/>
                    </a:ln>
                  </pic:spPr>
                </pic:pic>
              </a:graphicData>
            </a:graphic>
          </wp:inline>
        </w:drawing>
      </w:r>
      <w:r w:rsidRPr="00A10CFD">
        <w:rPr>
          <w:rFonts w:ascii="宋体" w:eastAsia="宋体" w:hAnsi="宋体" w:cs="宋体"/>
          <w:kern w:val="0"/>
        </w:rPr>
        <w:fldChar w:fldCharType="end"/>
      </w:r>
    </w:p>
    <w:p w14:paraId="2FDAD996"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2）规则列表，选择合并规则，点击【运行】，执行合并规则。</w:t>
      </w:r>
    </w:p>
    <w:p w14:paraId="79DA174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"https://cdn.nlark.com/yuque/0/2022/png/26113090/1646740621517-27a93bd5-b39b-4d27-8797-f52fb6a27412.png"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636C665B" wp14:editId="509F8E58">
            <wp:extent cx="5270500" cy="141224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LcDo"/>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270500" cy="1412240"/>
                    </a:xfrm>
                    <a:prstGeom prst="rect">
                      <a:avLst/>
                    </a:prstGeom>
                    <a:noFill/>
                    <a:ln>
                      <a:noFill/>
                    </a:ln>
                  </pic:spPr>
                </pic:pic>
              </a:graphicData>
            </a:graphic>
          </wp:inline>
        </w:drawing>
      </w:r>
      <w:r w:rsidRPr="00A10CFD">
        <w:rPr>
          <w:rFonts w:ascii="宋体" w:eastAsia="宋体" w:hAnsi="宋体" w:cs="宋体"/>
          <w:kern w:val="0"/>
        </w:rPr>
        <w:fldChar w:fldCharType="end"/>
      </w:r>
    </w:p>
    <w:p w14:paraId="3EBBB2B8"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合并规则编辑</w:t>
      </w:r>
    </w:p>
    <w:p w14:paraId="41C4120A" w14:textId="77777777" w:rsidR="00A10CFD" w:rsidRPr="00A10CFD" w:rsidRDefault="00A10CFD" w:rsidP="00A10CFD">
      <w:pPr>
        <w:widowControl/>
        <w:numPr>
          <w:ilvl w:val="0"/>
          <w:numId w:val="6"/>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树形结构，选择合并规则，点击</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"https://cdn.nlark.com/yuque/0/2022/png/26113090/1646740622073-196ee8cd-bc6d-457c-badd-e5eee67781a9.png"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1424A548" wp14:editId="5CE5706E">
            <wp:extent cx="304800" cy="22860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wE3V"/>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304800" cy="22860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弹出下拉面板，点击【编辑】，弹出修改合并规则弹框，修改合并规则名称、规则说明，点击【确定】，修改成功，点击【取消】，取消修改操作。</w:t>
      </w:r>
    </w:p>
    <w:p w14:paraId="19F4D144"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"https://cdn.nlark.com/yuque/0/2022/png/26113090/1646740622608-a263f049-d969-4cbe-abab-74ccbbf89f04.png"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69170B6B" wp14:editId="341DF172">
            <wp:extent cx="5270500" cy="128333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bqdB"/>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5270500" cy="1283335"/>
                    </a:xfrm>
                    <a:prstGeom prst="rect">
                      <a:avLst/>
                    </a:prstGeom>
                    <a:noFill/>
                    <a:ln>
                      <a:noFill/>
                    </a:ln>
                  </pic:spPr>
                </pic:pic>
              </a:graphicData>
            </a:graphic>
          </wp:inline>
        </w:drawing>
      </w:r>
      <w:r w:rsidRPr="00A10CFD">
        <w:rPr>
          <w:rFonts w:ascii="宋体" w:eastAsia="宋体" w:hAnsi="宋体" w:cs="宋体"/>
          <w:kern w:val="0"/>
        </w:rPr>
        <w:fldChar w:fldCharType="end"/>
      </w:r>
    </w:p>
    <w:p w14:paraId="600CEA0E"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删除/批量删除合并规则</w:t>
      </w:r>
    </w:p>
    <w:p w14:paraId="6A7BF872" w14:textId="77777777" w:rsidR="00A10CFD" w:rsidRPr="00A10CFD" w:rsidRDefault="00A10CFD" w:rsidP="00A10CFD">
      <w:pPr>
        <w:widowControl/>
        <w:numPr>
          <w:ilvl w:val="0"/>
          <w:numId w:val="7"/>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lastRenderedPageBreak/>
        <w:t>单个删除</w:t>
      </w:r>
    </w:p>
    <w:p w14:paraId="30F713B1"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树形结构，选择合并规则，点击</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"https://cdn.nlark.com/yuque/0/2022/png/26113090/1646740623117-0f95db66-817c-49db-b55c-8014751d7f03.png"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BC479A1" wp14:editId="3B7AFFD0">
            <wp:extent cx="317500" cy="2159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cB4"/>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317500" cy="215900"/>
                    </a:xfrm>
                    <a:prstGeom prst="rect">
                      <a:avLst/>
                    </a:prstGeom>
                    <a:noFill/>
                    <a:ln>
                      <a:noFill/>
                    </a:ln>
                  </pic:spPr>
                </pic:pic>
              </a:graphicData>
            </a:graphic>
          </wp:inline>
        </w:drawing>
      </w:r>
      <w:r w:rsidRPr="00A10CFD">
        <w:rPr>
          <w:rFonts w:ascii="宋体" w:eastAsia="宋体" w:hAnsi="宋体" w:cs="宋体"/>
          <w:kern w:val="0"/>
        </w:rPr>
        <w:fldChar w:fldCharType="end"/>
      </w:r>
      <w:r w:rsidRPr="00A10CFD">
        <w:rPr>
          <w:rFonts w:ascii="宋体" w:eastAsia="宋体" w:hAnsi="宋体" w:cs="宋体"/>
          <w:color w:val="000000"/>
          <w:kern w:val="0"/>
        </w:rPr>
        <w:t>弹出下拉面板，点击【删除】可删除合并规则。合并规则列表，选择合并规则，点击【删除】可删除合并规则。</w:t>
      </w:r>
    </w:p>
    <w:p w14:paraId="11BB44D2"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"https://cdn.nlark.com/yuque/0/2022/png/26113090/1646740623565-f15c0365-a935-4713-a2cc-6f5da736efaa.png"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8B49ECF" wp14:editId="443D59A5">
            <wp:extent cx="5270500" cy="122491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pbr"/>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5270500" cy="1224915"/>
                    </a:xfrm>
                    <a:prstGeom prst="rect">
                      <a:avLst/>
                    </a:prstGeom>
                    <a:noFill/>
                    <a:ln>
                      <a:noFill/>
                    </a:ln>
                  </pic:spPr>
                </pic:pic>
              </a:graphicData>
            </a:graphic>
          </wp:inline>
        </w:drawing>
      </w:r>
      <w:r w:rsidRPr="00A10CFD">
        <w:rPr>
          <w:rFonts w:ascii="宋体" w:eastAsia="宋体" w:hAnsi="宋体" w:cs="宋体"/>
          <w:kern w:val="0"/>
        </w:rPr>
        <w:fldChar w:fldCharType="end"/>
      </w:r>
    </w:p>
    <w:p w14:paraId="584BE5C2" w14:textId="77777777" w:rsidR="00A10CFD" w:rsidRPr="00A10CFD" w:rsidRDefault="00A10CFD" w:rsidP="00A10CFD">
      <w:pPr>
        <w:widowControl/>
        <w:numPr>
          <w:ilvl w:val="0"/>
          <w:numId w:val="8"/>
        </w:numPr>
        <w:spacing w:before="100" w:beforeAutospacing="1" w:after="100" w:afterAutospacing="1"/>
        <w:ind w:left="0"/>
        <w:jc w:val="left"/>
        <w:rPr>
          <w:rFonts w:ascii="宋体" w:eastAsia="宋体" w:hAnsi="宋体" w:cs="宋体"/>
          <w:kern w:val="0"/>
        </w:rPr>
      </w:pPr>
      <w:r w:rsidRPr="00A10CFD">
        <w:rPr>
          <w:rFonts w:ascii="宋体" w:eastAsia="宋体" w:hAnsi="宋体" w:cs="宋体"/>
          <w:color w:val="000000"/>
          <w:kern w:val="0"/>
        </w:rPr>
        <w:t>合并规则列表，选择多个规则，点击【删除】，可批量删除合并规则。</w:t>
      </w:r>
    </w:p>
    <w:p w14:paraId="72BA2987"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"https://cdn.nlark.com/yuque/0/2022/png/26113090/1646740624099-88e03f5d-5c4e-434c-b965-30fa8707cfb7.png"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00A4DEE5" wp14:editId="5007A366">
            <wp:extent cx="5270500" cy="133731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uIQ"/>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270500" cy="1337310"/>
                    </a:xfrm>
                    <a:prstGeom prst="rect">
                      <a:avLst/>
                    </a:prstGeom>
                    <a:noFill/>
                    <a:ln>
                      <a:noFill/>
                    </a:ln>
                  </pic:spPr>
                </pic:pic>
              </a:graphicData>
            </a:graphic>
          </wp:inline>
        </w:drawing>
      </w:r>
      <w:r w:rsidRPr="00A10CFD">
        <w:rPr>
          <w:rFonts w:ascii="宋体" w:eastAsia="宋体" w:hAnsi="宋体" w:cs="宋体"/>
          <w:kern w:val="0"/>
        </w:rPr>
        <w:fldChar w:fldCharType="end"/>
      </w:r>
    </w:p>
    <w:p w14:paraId="6AD80904" w14:textId="77777777" w:rsidR="00A10CFD" w:rsidRPr="00A10CFD" w:rsidRDefault="00A10CFD" w:rsidP="00A10CFD">
      <w:pPr>
        <w:widowControl/>
        <w:spacing w:before="315" w:after="75" w:line="480" w:lineRule="atLeast"/>
        <w:jc w:val="left"/>
        <w:outlineLvl w:val="1"/>
        <w:rPr>
          <w:rFonts w:ascii="宋体" w:eastAsia="宋体" w:hAnsi="宋体" w:cs="宋体"/>
          <w:b/>
          <w:bCs/>
          <w:kern w:val="0"/>
          <w:sz w:val="36"/>
          <w:szCs w:val="36"/>
        </w:rPr>
      </w:pPr>
      <w:r w:rsidRPr="00A10CFD">
        <w:rPr>
          <w:rFonts w:ascii="宋体" w:eastAsia="宋体" w:hAnsi="宋体" w:cs="宋体"/>
          <w:b/>
          <w:bCs/>
          <w:kern w:val="0"/>
          <w:sz w:val="36"/>
          <w:szCs w:val="36"/>
        </w:rPr>
        <w:t>合并计划任务</w:t>
      </w:r>
    </w:p>
    <w:p w14:paraId="7CDECAB9"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 xml:space="preserve">　　合并规则页面，左侧菜单栏，点击【合并计划任务】，打开合并计划任务列表页。</w:t>
      </w:r>
    </w:p>
    <w:p w14:paraId="0A14072F"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"https://cdn.nlark.com/yuque/0/2022/png/26113090/1646740624623-73c3908c-c76a-4374-a842-21641b1f9765.png"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0146057" wp14:editId="38C0B835">
            <wp:extent cx="5270500" cy="25558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PYJz"/>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270500" cy="2555875"/>
                    </a:xfrm>
                    <a:prstGeom prst="rect">
                      <a:avLst/>
                    </a:prstGeom>
                    <a:noFill/>
                    <a:ln>
                      <a:noFill/>
                    </a:ln>
                  </pic:spPr>
                </pic:pic>
              </a:graphicData>
            </a:graphic>
          </wp:inline>
        </w:drawing>
      </w:r>
      <w:r w:rsidRPr="00A10CFD">
        <w:rPr>
          <w:rFonts w:ascii="宋体" w:eastAsia="宋体" w:hAnsi="宋体" w:cs="宋体"/>
          <w:kern w:val="0"/>
        </w:rPr>
        <w:fldChar w:fldCharType="end"/>
      </w:r>
    </w:p>
    <w:p w14:paraId="3D643FCF"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新建计划任务</w:t>
      </w:r>
    </w:p>
    <w:p w14:paraId="49F0C8B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 xml:space="preserve">　　点击【新建】按钮，弹出新建计划任务弹框，输入计划任务信息，点击【确定】，计划任务创建成功，点击【取消】，取消新建操作。</w:t>
      </w:r>
    </w:p>
    <w:p w14:paraId="35509FCC"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"https://cdn.nlark.com/yuque/0/2022/png/26113090/1646740625136-60564a8b-1b98-4dd7-ac36-6769ab759b6d.png"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467917C" wp14:editId="24451FC9">
            <wp:extent cx="5270500" cy="357187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wKv"/>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5270500" cy="3571875"/>
                    </a:xfrm>
                    <a:prstGeom prst="rect">
                      <a:avLst/>
                    </a:prstGeom>
                    <a:noFill/>
                    <a:ln>
                      <a:noFill/>
                    </a:ln>
                  </pic:spPr>
                </pic:pic>
              </a:graphicData>
            </a:graphic>
          </wp:inline>
        </w:drawing>
      </w:r>
      <w:r w:rsidRPr="00A10CFD">
        <w:rPr>
          <w:rFonts w:ascii="宋体" w:eastAsia="宋体" w:hAnsi="宋体" w:cs="宋体"/>
          <w:kern w:val="0"/>
        </w:rPr>
        <w:fldChar w:fldCharType="end"/>
      </w:r>
    </w:p>
    <w:p w14:paraId="710F18FE"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编辑计划任务</w:t>
      </w:r>
    </w:p>
    <w:p w14:paraId="6B3EB7D7"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t xml:space="preserve">　　计划任务列表，选择计划任务，点击【编辑】按钮，弹出编辑计任务弹框。修改计划任务信息，点击【确定】，修改成功，点击【取消】，取消修改操作。</w:t>
      </w:r>
    </w:p>
    <w:p w14:paraId="601F9EC7"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"https://cdn.nlark.com/yuque/0/2022/png/26113090/1646740625725-2b6dcbc8-368d-4e8e-92b0-962ab5a96a1a.png"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0AE11E6A" wp14:editId="79588B6A">
            <wp:extent cx="5270500" cy="274701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N5P"/>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5270500" cy="2747010"/>
                    </a:xfrm>
                    <a:prstGeom prst="rect">
                      <a:avLst/>
                    </a:prstGeom>
                    <a:noFill/>
                    <a:ln>
                      <a:noFill/>
                    </a:ln>
                  </pic:spPr>
                </pic:pic>
              </a:graphicData>
            </a:graphic>
          </wp:inline>
        </w:drawing>
      </w:r>
      <w:r w:rsidRPr="00A10CFD">
        <w:rPr>
          <w:rFonts w:ascii="宋体" w:eastAsia="宋体" w:hAnsi="宋体" w:cs="宋体"/>
          <w:kern w:val="0"/>
        </w:rPr>
        <w:fldChar w:fldCharType="end"/>
      </w:r>
    </w:p>
    <w:p w14:paraId="381B12E2"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"https://cdn.nlark.com/yuque/0/2022/png/26113090/1646740626194-b9e3d730-13a7-44f6-81da-e563fc2c2b4a.png"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54E96994" wp14:editId="19842736">
            <wp:extent cx="5270500" cy="3538855"/>
            <wp:effectExtent l="0" t="0" r="0"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J31"/>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5270500" cy="3538855"/>
                    </a:xfrm>
                    <a:prstGeom prst="rect">
                      <a:avLst/>
                    </a:prstGeom>
                    <a:noFill/>
                    <a:ln>
                      <a:noFill/>
                    </a:ln>
                  </pic:spPr>
                </pic:pic>
              </a:graphicData>
            </a:graphic>
          </wp:inline>
        </w:drawing>
      </w:r>
      <w:r w:rsidRPr="00A10CFD">
        <w:rPr>
          <w:rFonts w:ascii="宋体" w:eastAsia="宋体" w:hAnsi="宋体" w:cs="宋体"/>
          <w:kern w:val="0"/>
        </w:rPr>
        <w:fldChar w:fldCharType="end"/>
      </w:r>
    </w:p>
    <w:p w14:paraId="01B032BC"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执行计划任务</w:t>
      </w:r>
    </w:p>
    <w:p w14:paraId="5F970679"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 xml:space="preserve">　　合并计划任务列表，选择计划任务，点击【执行】按钮，执行计划任务。</w:t>
      </w:r>
    </w:p>
    <w:p w14:paraId="3FE0484B"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fldChar w:fldCharType="begin"/>
      </w:r>
      <w:r w:rsidRPr="00A10CFD">
        <w:rPr>
          <w:rFonts w:ascii="宋体" w:eastAsia="宋体" w:hAnsi="宋体" w:cs="宋体"/>
          <w:kern w:val="0"/>
        </w:rPr>
        <w:instrText xml:space="preserve"> INCLUDEPICTURE "https://cdn.nlark.com/yuque/0/2022/png/26113090/1646740626715-944985d6-4adf-4664-9758-38f131506f4a.png"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DE1114A" wp14:editId="3E613972">
            <wp:extent cx="5270500" cy="3312795"/>
            <wp:effectExtent l="0" t="0" r="0" b="190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0LZG"/>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5270500" cy="3312795"/>
                    </a:xfrm>
                    <a:prstGeom prst="rect">
                      <a:avLst/>
                    </a:prstGeom>
                    <a:noFill/>
                    <a:ln>
                      <a:noFill/>
                    </a:ln>
                  </pic:spPr>
                </pic:pic>
              </a:graphicData>
            </a:graphic>
          </wp:inline>
        </w:drawing>
      </w:r>
      <w:r w:rsidRPr="00A10CFD">
        <w:rPr>
          <w:rFonts w:ascii="宋体" w:eastAsia="宋体" w:hAnsi="宋体" w:cs="宋体"/>
          <w:kern w:val="0"/>
        </w:rPr>
        <w:fldChar w:fldCharType="end"/>
      </w:r>
    </w:p>
    <w:p w14:paraId="1A424B27"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搜索计划任务</w:t>
      </w:r>
    </w:p>
    <w:p w14:paraId="7C49CBD7"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 xml:space="preserve">　　计划任务页面，搜索框输入搜索字段，可以进行计划任务的模糊、精准搜索。</w:t>
      </w:r>
    </w:p>
    <w:p w14:paraId="361DEB8C"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"https://cdn.nlark.com/yuque/0/2022/png/26113090/1646740627391-2eee8223-4c29-4e74-9426-70b3bd6c2a5f.png"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32E5A41B" wp14:editId="2ED5638C">
            <wp:extent cx="5270500" cy="33045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Y2N"/>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5270500" cy="3304540"/>
                    </a:xfrm>
                    <a:prstGeom prst="rect">
                      <a:avLst/>
                    </a:prstGeom>
                    <a:noFill/>
                    <a:ln>
                      <a:noFill/>
                    </a:ln>
                  </pic:spPr>
                </pic:pic>
              </a:graphicData>
            </a:graphic>
          </wp:inline>
        </w:drawing>
      </w:r>
      <w:r w:rsidRPr="00A10CFD">
        <w:rPr>
          <w:rFonts w:ascii="宋体" w:eastAsia="宋体" w:hAnsi="宋体" w:cs="宋体"/>
          <w:kern w:val="0"/>
        </w:rPr>
        <w:fldChar w:fldCharType="end"/>
      </w:r>
    </w:p>
    <w:p w14:paraId="34E217D3" w14:textId="77777777" w:rsidR="00A10CFD" w:rsidRPr="00A10CFD" w:rsidRDefault="00A10CFD" w:rsidP="00A10CFD">
      <w:pPr>
        <w:widowControl/>
        <w:spacing w:before="240" w:after="75" w:line="420" w:lineRule="atLeast"/>
        <w:jc w:val="left"/>
        <w:outlineLvl w:val="2"/>
        <w:rPr>
          <w:rFonts w:ascii="宋体" w:eastAsia="宋体" w:hAnsi="宋体" w:cs="宋体"/>
          <w:b/>
          <w:bCs/>
          <w:kern w:val="0"/>
          <w:sz w:val="30"/>
          <w:szCs w:val="30"/>
        </w:rPr>
      </w:pPr>
      <w:r w:rsidRPr="00A10CFD">
        <w:rPr>
          <w:rFonts w:ascii="宋体" w:eastAsia="宋体" w:hAnsi="宋体" w:cs="宋体"/>
          <w:b/>
          <w:bCs/>
          <w:kern w:val="0"/>
          <w:sz w:val="30"/>
          <w:szCs w:val="30"/>
        </w:rPr>
        <w:t>删除计划任务</w:t>
      </w:r>
    </w:p>
    <w:p w14:paraId="60B8DBCF"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t xml:space="preserve">　　计划任务列表，选择计划任务，点击【删除】按钮，进行删除计划任务。弹出确定弹窗，点击【确定】删除成功，点击【取消】，取消删除操作。</w:t>
      </w:r>
    </w:p>
    <w:p w14:paraId="2ED56C17"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color w:val="000000"/>
          <w:kern w:val="0"/>
        </w:rPr>
        <w:t xml:space="preserve">　　</w:t>
      </w: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"https://cdn.nlark.com/yuque/0/2022/png/26113090/1646740627960-f250c529-f861-47b4-9507-a0391120098c.png"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4B58AD21" wp14:editId="23F69877">
            <wp:extent cx="5270500" cy="31242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NzWm"/>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5270500" cy="3124200"/>
                    </a:xfrm>
                    <a:prstGeom prst="rect">
                      <a:avLst/>
                    </a:prstGeom>
                    <a:noFill/>
                    <a:ln>
                      <a:noFill/>
                    </a:ln>
                  </pic:spPr>
                </pic:pic>
              </a:graphicData>
            </a:graphic>
          </wp:inline>
        </w:drawing>
      </w:r>
      <w:r w:rsidRPr="00A10CFD">
        <w:rPr>
          <w:rFonts w:ascii="宋体" w:eastAsia="宋体" w:hAnsi="宋体" w:cs="宋体"/>
          <w:kern w:val="0"/>
        </w:rPr>
        <w:fldChar w:fldCharType="end"/>
      </w:r>
    </w:p>
    <w:p w14:paraId="4CA08AAB"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"https://cdn.nlark.com/yuque/0/2022/png/26113090/1646740628389-16c87090-26d6-40b8-abe9-8ad756543c8e.png"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4643E007" wp14:editId="34F63B5E">
            <wp:extent cx="5270500" cy="2585720"/>
            <wp:effectExtent l="0" t="0" r="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QdHy"/>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45F49391"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fldChar w:fldCharType="begin"/>
      </w:r>
      <w:r w:rsidRPr="00A10CFD">
        <w:rPr>
          <w:rFonts w:ascii="宋体" w:eastAsia="宋体" w:hAnsi="宋体" w:cs="宋体"/>
          <w:kern w:val="0"/>
        </w:rPr>
        <w:instrText xml:space="preserve"> INCLUDEPICTURE "https://cdn.nlark.com/yuque/0/2022/png/26113090/1646740628802-c3c422f6-b9c6-404f-a29c-9f26722224fc.png"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65506248" wp14:editId="57D75BE4">
            <wp:extent cx="5270500" cy="2585720"/>
            <wp:effectExtent l="0" t="0" r="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rjC"/>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52CE0C86"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"https://cdn.nlark.com/yuque/0/2022/png/26113090/1646740629341-3b0a756f-d684-4958-aa3d-c8163ed697d5.png"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BED1DB4" wp14:editId="52998776">
            <wp:extent cx="5270500" cy="258572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3Nb"/>
                    <pic:cNvPicPr>
                      <a:picLocks noChangeAspect="1" noChangeArrowheads="1"/>
                    </pic:cNvPicPr>
                  </pic:nvPicPr>
                  <pic:blipFill>
                    <a:blip r:embed="rId41"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45C34B4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t>以下为存货未实现抵消的合并规则配置，该功能的相关配置用户可参照图例中的注释进行相关功能配置的参考。</w:t>
      </w:r>
    </w:p>
    <w:p w14:paraId="702B60B1"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"https://cdn.nlark.com/yuque/0/2022/png/26113090/1646740629826-b85086e8-509c-41bd-be6d-5d662bfd8a80.png"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66EEAA7B" wp14:editId="6D0F311C">
            <wp:extent cx="5270500" cy="2585720"/>
            <wp:effectExtent l="0" t="0" r="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ugeO"/>
                    <pic:cNvPicPr>
                      <a:picLocks noChangeAspect="1" noChangeArrowheads="1"/>
                    </pic:cNvPicPr>
                  </pic:nvPicPr>
                  <pic:blipFill>
                    <a:blip r:embed="rId42"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4B296335"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fldChar w:fldCharType="begin"/>
      </w:r>
      <w:r w:rsidRPr="00A10CFD">
        <w:rPr>
          <w:rFonts w:ascii="宋体" w:eastAsia="宋体" w:hAnsi="宋体" w:cs="宋体"/>
          <w:kern w:val="0"/>
        </w:rPr>
        <w:instrText xml:space="preserve"> INCLUDEPICTURE "https://cdn.nlark.com/yuque/0/2022/png/26113090/1646740630229-eb100624-82de-49ab-bdee-24ed499930e2.png"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ADBE5BF" wp14:editId="6109C3D9">
            <wp:extent cx="5270500" cy="2585720"/>
            <wp:effectExtent l="0" t="0" r="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k9lH"/>
                    <pic:cNvPicPr>
                      <a:picLocks noChangeAspect="1" noChangeArrowheads="1"/>
                    </pic:cNvPicPr>
                  </pic:nvPicPr>
                  <pic:blipFill>
                    <a:blip r:embed="rId43"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0DCFBA4E"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"https://cdn.nlark.com/yuque/0/2022/png/26113090/1646740630883-8f95aad1-5536-45ba-a156-54878381712e.png"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4EAB5896" wp14:editId="1E725CE5">
            <wp:extent cx="5270500" cy="2585720"/>
            <wp:effectExtent l="0" t="0" r="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YYp"/>
                    <pic:cNvPicPr>
                      <a:picLocks noChangeAspect="1" noChangeArrowheads="1"/>
                    </pic:cNvPicPr>
                  </pic:nvPicPr>
                  <pic:blipFill>
                    <a:blip r:embed="rId44"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752AF1D6"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"https://cdn.nlark.com/yuque/0/2022/png/26113090/1646740631314-61cfd79c-520f-433d-a7fc-bfdf36f4b931.png"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24626DF9" wp14:editId="6F21A672">
            <wp:extent cx="5270500" cy="2585720"/>
            <wp:effectExtent l="0" t="0" r="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66"/>
                    <pic:cNvPicPr>
                      <a:picLocks noChangeAspect="1" noChangeArrowheads="1"/>
                    </pic:cNvPicPr>
                  </pic:nvPicPr>
                  <pic:blipFill>
                    <a:blip r:embed="rId45"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0B8CA518"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fldChar w:fldCharType="begin"/>
      </w:r>
      <w:r w:rsidRPr="00A10CFD">
        <w:rPr>
          <w:rFonts w:ascii="宋体" w:eastAsia="宋体" w:hAnsi="宋体" w:cs="宋体"/>
          <w:kern w:val="0"/>
        </w:rPr>
        <w:instrText xml:space="preserve"> INCLUDEPICTURE "https://cdn.nlark.com/yuque/0/2022/png/26113090/1646740631903-8c5b1bd3-77d8-4d2d-bbbb-0903bd3d98e0.png"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8FB5E12" wp14:editId="5E54BFB7">
            <wp:extent cx="5270500" cy="25857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8NfP"/>
                    <pic:cNvPicPr>
                      <a:picLocks noChangeAspect="1" noChangeArrowheads="1"/>
                    </pic:cNvPicPr>
                  </pic:nvPicPr>
                  <pic:blipFill>
                    <a:blip r:embed="rId46"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2DA6310F"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"https://cdn.nlark.com/yuque/0/2022/png/26113090/1646740632395-0c563530-b5f1-4082-bd6d-02061027592e.png"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744BADF6" wp14:editId="165DB872">
            <wp:extent cx="5270500" cy="2585720"/>
            <wp:effectExtent l="0" t="0" r="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gcbS"/>
                    <pic:cNvPicPr>
                      <a:picLocks noChangeAspect="1" noChangeArrowheads="1"/>
                    </pic:cNvPicPr>
                  </pic:nvPicPr>
                  <pic:blipFill>
                    <a:blip r:embed="rId47"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5BB4CDC9"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"https://cdn.nlark.com/yuque/0/2022/png/26113090/1646740633040-7eefd87e-7ff2-4352-bb6a-f7e0b61a48e3.png"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2479AD7B" wp14:editId="6B0106C5">
            <wp:extent cx="5270500" cy="2585720"/>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NJI"/>
                    <pic:cNvPicPr>
                      <a:picLocks noChangeAspect="1" noChangeArrowheads="1"/>
                    </pic:cNvPicPr>
                  </pic:nvPicPr>
                  <pic:blipFill>
                    <a:blip r:embed="rId48"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424780D8"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lastRenderedPageBreak/>
        <w:fldChar w:fldCharType="begin"/>
      </w:r>
      <w:r w:rsidRPr="00A10CFD">
        <w:rPr>
          <w:rFonts w:ascii="宋体" w:eastAsia="宋体" w:hAnsi="宋体" w:cs="宋体"/>
          <w:kern w:val="0"/>
        </w:rPr>
        <w:instrText xml:space="preserve"> INCLUDEPICTURE "https://cdn.nlark.com/yuque/0/2022/png/26113090/1646740633504-2c43aea4-ac81-485d-9c3e-12d8b828067e.png"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216DB186" wp14:editId="08402232">
            <wp:extent cx="5270500" cy="25857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frb"/>
                    <pic:cNvPicPr>
                      <a:picLocks noChangeAspect="1" noChangeArrowheads="1"/>
                    </pic:cNvPicPr>
                  </pic:nvPicPr>
                  <pic:blipFill>
                    <a:blip r:embed="rId49"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4C26BCBA"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"https://cdn.nlark.com/yuque/0/2022/png/26113090/1646740634029-b0f5ff1b-e7d2-4abe-a580-c6dbab7898ee.png"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1F6C9AB4" wp14:editId="2477AA42">
            <wp:extent cx="5270500" cy="2585720"/>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W48j"/>
                    <pic:cNvPicPr>
                      <a:picLocks noChangeAspect="1" noChangeArrowheads="1"/>
                    </pic:cNvPicPr>
                  </pic:nvPicPr>
                  <pic:blipFill>
                    <a:blip r:embed="rId50"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052318BF" w14:textId="77777777" w:rsidR="00A10CFD" w:rsidRPr="00A10CFD" w:rsidRDefault="00A10CFD" w:rsidP="00A10CFD">
      <w:pPr>
        <w:widowControl/>
        <w:jc w:val="left"/>
        <w:rPr>
          <w:rFonts w:ascii="宋体" w:eastAsia="宋体" w:hAnsi="宋体" w:cs="宋体"/>
          <w:kern w:val="0"/>
        </w:rPr>
      </w:pPr>
      <w:r w:rsidRPr="00A10CFD">
        <w:rPr>
          <w:rFonts w:ascii="宋体" w:eastAsia="宋体" w:hAnsi="宋体" w:cs="宋体"/>
          <w:kern w:val="0"/>
        </w:rPr>
        <w:fldChar w:fldCharType="begin"/>
      </w:r>
      <w:r w:rsidRPr="00A10CFD">
        <w:rPr>
          <w:rFonts w:ascii="宋体" w:eastAsia="宋体" w:hAnsi="宋体" w:cs="宋体"/>
          <w:kern w:val="0"/>
        </w:rPr>
        <w:instrText xml:space="preserve"> INCLUDEPICTURE "https://cdn.nlark.com/yuque/0/2022/png/26113090/1646740634457-5d5fa4bc-cfd8-4859-9886-c539762d02f0.png" \* MERGEFORMATINET </w:instrText>
      </w:r>
      <w:r w:rsidRPr="00A10CFD">
        <w:rPr>
          <w:rFonts w:ascii="宋体" w:eastAsia="宋体" w:hAnsi="宋体" w:cs="宋体"/>
          <w:kern w:val="0"/>
        </w:rPr>
        <w:fldChar w:fldCharType="separate"/>
      </w:r>
      <w:r w:rsidRPr="00A10CFD">
        <w:rPr>
          <w:rFonts w:ascii="宋体" w:eastAsia="宋体" w:hAnsi="宋体" w:cs="宋体"/>
          <w:noProof/>
          <w:kern w:val="0"/>
        </w:rPr>
        <w:drawing>
          <wp:inline distT="0" distB="0" distL="0" distR="0" wp14:anchorId="1DCB68AA" wp14:editId="1F7B0E90">
            <wp:extent cx="5270500" cy="2585720"/>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yL2i"/>
                    <pic:cNvPicPr>
                      <a:picLocks noChangeAspect="1" noChangeArrowheads="1"/>
                    </pic:cNvPicPr>
                  </pic:nvPicPr>
                  <pic:blipFill>
                    <a:blip r:embed="rId51"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A10CFD">
        <w:rPr>
          <w:rFonts w:ascii="宋体" w:eastAsia="宋体" w:hAnsi="宋体" w:cs="宋体"/>
          <w:kern w:val="0"/>
        </w:rPr>
        <w:fldChar w:fldCharType="end"/>
      </w:r>
    </w:p>
    <w:p w14:paraId="2E78FD74" w14:textId="77777777" w:rsidR="00A10CFD" w:rsidRPr="00A10CFD" w:rsidRDefault="00A10CFD" w:rsidP="00A10CFD">
      <w:pPr>
        <w:widowControl/>
        <w:jc w:val="left"/>
        <w:rPr>
          <w:rFonts w:ascii="宋体" w:eastAsia="宋体" w:hAnsi="宋体" w:cs="宋体"/>
          <w:kern w:val="0"/>
        </w:rPr>
      </w:pPr>
    </w:p>
    <w:p w14:paraId="72A0091B" w14:textId="77777777" w:rsidR="00A10CFD" w:rsidRPr="00A10CFD" w:rsidRDefault="00A10CFD" w:rsidP="00A10CFD">
      <w:pPr>
        <w:widowControl/>
        <w:jc w:val="left"/>
        <w:rPr>
          <w:rFonts w:ascii="宋体" w:eastAsia="宋体" w:hAnsi="宋体" w:cs="宋体"/>
          <w:kern w:val="0"/>
        </w:rPr>
      </w:pPr>
    </w:p>
    <w:p w14:paraId="008A32F8" w14:textId="77777777" w:rsidR="003462FC" w:rsidRPr="00A10CFD" w:rsidRDefault="002514EC" w:rsidP="00A10CFD"/>
    <w:sectPr w:rsidR="003462FC" w:rsidRPr="00A10CFD" w:rsidSect="00FE2BF1">
      <w:pgSz w:w="11900" w:h="16840"/>
      <w:pgMar w:top="1440" w:right="1800" w:bottom="1440" w:left="1800" w:header="851" w:footer="992" w:gutter="0"/>
      <w:cols w:space="425"/>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3478E"/>
    <w:multiLevelType w:val="multilevel"/>
    <w:tmpl w:val="983E0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FB82627"/>
    <w:multiLevelType w:val="multilevel"/>
    <w:tmpl w:val="A4E44D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54D70A7"/>
    <w:multiLevelType w:val="multilevel"/>
    <w:tmpl w:val="1ABAAF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77B7F12"/>
    <w:multiLevelType w:val="multilevel"/>
    <w:tmpl w:val="41744B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268491D"/>
    <w:multiLevelType w:val="multilevel"/>
    <w:tmpl w:val="4F98D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84358D5"/>
    <w:multiLevelType w:val="multilevel"/>
    <w:tmpl w:val="42DC40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2104939"/>
    <w:multiLevelType w:val="multilevel"/>
    <w:tmpl w:val="A9BC39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A4E5C38"/>
    <w:multiLevelType w:val="multilevel"/>
    <w:tmpl w:val="26D8A0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2070542">
    <w:abstractNumId w:val="1"/>
  </w:num>
  <w:num w:numId="2" w16cid:durableId="1789661436">
    <w:abstractNumId w:val="4"/>
  </w:num>
  <w:num w:numId="3" w16cid:durableId="281305769">
    <w:abstractNumId w:val="3"/>
  </w:num>
  <w:num w:numId="4" w16cid:durableId="744499829">
    <w:abstractNumId w:val="5"/>
  </w:num>
  <w:num w:numId="5" w16cid:durableId="1660767708">
    <w:abstractNumId w:val="0"/>
  </w:num>
  <w:num w:numId="6" w16cid:durableId="1083717544">
    <w:abstractNumId w:val="7"/>
  </w:num>
  <w:num w:numId="7" w16cid:durableId="1185247177">
    <w:abstractNumId w:val="6"/>
  </w:num>
  <w:num w:numId="8" w16cid:durableId="5886612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5C62"/>
    <w:rsid w:val="00106AA1"/>
    <w:rsid w:val="002514EC"/>
    <w:rsid w:val="00480340"/>
    <w:rsid w:val="00687B32"/>
    <w:rsid w:val="00A10CFD"/>
    <w:rsid w:val="00D65C62"/>
    <w:rsid w:val="00FE2B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11283408"/>
  <w14:defaultImageDpi w14:val="32767"/>
  <w15:chartTrackingRefBased/>
  <w15:docId w15:val="{93657583-C540-6C46-BEE4-AE66561EE4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A10CFD"/>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0"/>
    <w:uiPriority w:val="9"/>
    <w:qFormat/>
    <w:rsid w:val="00A10CFD"/>
    <w:pPr>
      <w:widowControl/>
      <w:spacing w:before="100" w:beforeAutospacing="1" w:after="100" w:afterAutospacing="1"/>
      <w:jc w:val="left"/>
      <w:outlineLvl w:val="1"/>
    </w:pPr>
    <w:rPr>
      <w:rFonts w:ascii="宋体" w:eastAsia="宋体" w:hAnsi="宋体" w:cs="宋体"/>
      <w:b/>
      <w:bCs/>
      <w:kern w:val="0"/>
      <w:sz w:val="36"/>
      <w:szCs w:val="36"/>
    </w:rPr>
  </w:style>
  <w:style w:type="paragraph" w:styleId="3">
    <w:name w:val="heading 3"/>
    <w:basedOn w:val="a"/>
    <w:link w:val="30"/>
    <w:uiPriority w:val="9"/>
    <w:qFormat/>
    <w:rsid w:val="00A10CFD"/>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A10CFD"/>
    <w:rPr>
      <w:rFonts w:ascii="宋体" w:eastAsia="宋体" w:hAnsi="宋体" w:cs="宋体"/>
      <w:b/>
      <w:bCs/>
      <w:kern w:val="36"/>
      <w:sz w:val="48"/>
      <w:szCs w:val="48"/>
    </w:rPr>
  </w:style>
  <w:style w:type="character" w:customStyle="1" w:styleId="20">
    <w:name w:val="标题 2 字符"/>
    <w:basedOn w:val="a0"/>
    <w:link w:val="2"/>
    <w:uiPriority w:val="9"/>
    <w:rsid w:val="00A10CFD"/>
    <w:rPr>
      <w:rFonts w:ascii="宋体" w:eastAsia="宋体" w:hAnsi="宋体" w:cs="宋体"/>
      <w:b/>
      <w:bCs/>
      <w:kern w:val="0"/>
      <w:sz w:val="36"/>
      <w:szCs w:val="36"/>
    </w:rPr>
  </w:style>
  <w:style w:type="character" w:customStyle="1" w:styleId="30">
    <w:name w:val="标题 3 字符"/>
    <w:basedOn w:val="a0"/>
    <w:link w:val="3"/>
    <w:uiPriority w:val="9"/>
    <w:rsid w:val="00A10CFD"/>
    <w:rPr>
      <w:rFonts w:ascii="宋体" w:eastAsia="宋体" w:hAnsi="宋体" w:cs="宋体"/>
      <w:b/>
      <w:bCs/>
      <w:kern w:val="0"/>
      <w:sz w:val="27"/>
      <w:szCs w:val="27"/>
    </w:rPr>
  </w:style>
  <w:style w:type="paragraph" w:customStyle="1" w:styleId="ne-p">
    <w:name w:val="ne-p"/>
    <w:basedOn w:val="a"/>
    <w:rsid w:val="00A10CFD"/>
    <w:pPr>
      <w:widowControl/>
      <w:spacing w:before="100" w:beforeAutospacing="1" w:after="100" w:afterAutospacing="1"/>
      <w:jc w:val="left"/>
    </w:pPr>
    <w:rPr>
      <w:rFonts w:ascii="宋体" w:eastAsia="宋体" w:hAnsi="宋体" w:cs="宋体"/>
      <w:kern w:val="0"/>
    </w:rPr>
  </w:style>
  <w:style w:type="character" w:customStyle="1" w:styleId="ne-text">
    <w:name w:val="ne-text"/>
    <w:basedOn w:val="a0"/>
    <w:rsid w:val="00A10C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2542497">
      <w:bodyDiv w:val="1"/>
      <w:marLeft w:val="0"/>
      <w:marRight w:val="0"/>
      <w:marTop w:val="0"/>
      <w:marBottom w:val="0"/>
      <w:divBdr>
        <w:top w:val="none" w:sz="0" w:space="0" w:color="auto"/>
        <w:left w:val="none" w:sz="0" w:space="0" w:color="auto"/>
        <w:bottom w:val="none" w:sz="0" w:space="0" w:color="auto"/>
        <w:right w:val="none" w:sz="0" w:space="0" w:color="auto"/>
      </w:divBdr>
      <w:divsChild>
        <w:div w:id="3672682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hyperlink" Target="https://baike.baidu.com/item/%E8%B4%A2%E5%8A%A1%E6%8A%A5%E8%A1%A8" TargetMode="Externa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hyperlink" Target="https://fone.yuque.com/mnz7td/pipr7f/25508943" TargetMode="External"/><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hyperlink" Target="https://baike.baidu.com/item/%E5%B7%AE%E5%BC%82/2230102" TargetMode="External"/><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0" Type="http://schemas.openxmlformats.org/officeDocument/2006/relationships/image" Target="media/image13.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hyperlink" Target="https://baike.baidu.com/item/%E6%AF%8D%E5%85%AC%E5%8F%B8/7944496" TargetMode="Externa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1248</Words>
  <Characters>7114</Characters>
  <Application>Microsoft Office Word</Application>
  <DocSecurity>0</DocSecurity>
  <Lines>59</Lines>
  <Paragraphs>16</Paragraphs>
  <ScaleCrop>false</ScaleCrop>
  <Manager/>
  <Company/>
  <LinksUpToDate>false</LinksUpToDate>
  <CharactersWithSpaces>8346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语雀 (yuque.com)</dc:creator>
  <cp:keywords/>
  <dc:description/>
  <cp:lastModifiedBy>XuYao</cp:lastModifiedBy>
  <cp:revision>5</cp:revision>
  <dcterms:created xsi:type="dcterms:W3CDTF">2019-07-18T09:41:00Z</dcterms:created>
  <dcterms:modified xsi:type="dcterms:W3CDTF">2022-05-30T10:32:00Z</dcterms:modified>
  <cp:category/>
</cp:coreProperties>
</file>