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CEF0B" w14:textId="44956042" w:rsidR="003C0E32" w:rsidRPr="00A4090D" w:rsidRDefault="002248C0" w:rsidP="00A4090D">
      <w:pPr>
        <w:widowControl/>
        <w:spacing w:line="240" w:lineRule="auto"/>
        <w:jc w:val="center"/>
        <w:rPr>
          <w:rFonts w:ascii="宋体" w:hAnsi="宋体" w:cstheme="majorBidi"/>
          <w:b/>
          <w:bCs/>
          <w:sz w:val="44"/>
          <w:szCs w:val="44"/>
        </w:rPr>
      </w:pPr>
      <w:r>
        <w:rPr>
          <w:rFonts w:ascii="宋体" w:hAnsi="宋体" w:cstheme="majorBidi" w:hint="eastAsia"/>
          <w:b/>
          <w:bCs/>
          <w:sz w:val="44"/>
          <w:szCs w:val="44"/>
        </w:rPr>
        <w:t>用户</w:t>
      </w:r>
      <w:r w:rsidR="008D265C" w:rsidRPr="00A4090D">
        <w:rPr>
          <w:rFonts w:ascii="宋体" w:hAnsi="宋体" w:cstheme="majorBidi" w:hint="eastAsia"/>
          <w:b/>
          <w:bCs/>
          <w:sz w:val="44"/>
          <w:szCs w:val="44"/>
        </w:rPr>
        <w:t>手册</w:t>
      </w:r>
    </w:p>
    <w:p w14:paraId="461B4965" w14:textId="07F7A93B" w:rsidR="003C0E32" w:rsidRDefault="002248C0">
      <w:pPr>
        <w:pStyle w:val="1"/>
      </w:pPr>
      <w:r>
        <w:rPr>
          <w:rFonts w:hint="eastAsia"/>
        </w:rPr>
        <w:t>产品介绍</w:t>
      </w:r>
    </w:p>
    <w:p w14:paraId="1F1D5805" w14:textId="77777777" w:rsidR="003C0E32" w:rsidRDefault="008D265C">
      <w:pPr>
        <w:pStyle w:val="21"/>
      </w:pPr>
      <w:r>
        <w:rPr>
          <w:rFonts w:hint="eastAsia"/>
        </w:rPr>
        <w:t>系统功能简介</w:t>
      </w:r>
    </w:p>
    <w:p w14:paraId="43C68870" w14:textId="66EF19DB" w:rsidR="003C0E32" w:rsidRDefault="00424AD1">
      <w:pPr>
        <w:pStyle w:val="30"/>
      </w:pPr>
      <w:r>
        <w:rPr>
          <w:rFonts w:hint="eastAsia"/>
        </w:rPr>
        <w:t>安全隧道</w:t>
      </w:r>
    </w:p>
    <w:p w14:paraId="693D034E" w14:textId="77777777" w:rsidR="00424AD1" w:rsidRDefault="00424AD1" w:rsidP="00424AD1">
      <w:pPr>
        <w:ind w:firstLineChars="200" w:firstLine="440"/>
        <w:rPr>
          <w:sz w:val="22"/>
          <w:szCs w:val="28"/>
        </w:rPr>
      </w:pPr>
      <w:r>
        <w:rPr>
          <w:sz w:val="22"/>
          <w:szCs w:val="28"/>
        </w:rPr>
        <w:t>平台提供移动应用</w:t>
      </w:r>
      <w:r>
        <w:rPr>
          <w:rFonts w:hint="eastAsia"/>
          <w:sz w:val="22"/>
          <w:szCs w:val="28"/>
        </w:rPr>
        <w:t>安全隧道</w:t>
      </w:r>
      <w:r>
        <w:rPr>
          <w:sz w:val="22"/>
          <w:szCs w:val="28"/>
        </w:rPr>
        <w:t>，为企业内网提供了统一的对外访问入口，移动终端访问内网应用必须经过</w:t>
      </w:r>
      <w:r>
        <w:rPr>
          <w:rFonts w:hint="eastAsia"/>
          <w:sz w:val="22"/>
          <w:szCs w:val="28"/>
        </w:rPr>
        <w:t>安全隧道</w:t>
      </w:r>
      <w:r>
        <w:rPr>
          <w:sz w:val="22"/>
          <w:szCs w:val="28"/>
        </w:rPr>
        <w:t>。</w:t>
      </w:r>
    </w:p>
    <w:p w14:paraId="64B4AA77" w14:textId="77777777" w:rsidR="00424AD1" w:rsidRDefault="00424AD1" w:rsidP="00424AD1">
      <w:pPr>
        <w:ind w:firstLineChars="200" w:firstLine="440"/>
        <w:rPr>
          <w:sz w:val="22"/>
          <w:szCs w:val="28"/>
        </w:rPr>
      </w:pPr>
      <w:r>
        <w:rPr>
          <w:rFonts w:hint="eastAsia"/>
          <w:sz w:val="22"/>
          <w:szCs w:val="28"/>
        </w:rPr>
        <w:t>安全隧道采用</w:t>
      </w:r>
      <w:r>
        <w:rPr>
          <w:rFonts w:hint="eastAsia"/>
          <w:sz w:val="22"/>
          <w:szCs w:val="28"/>
        </w:rPr>
        <w:t>SSL</w:t>
      </w:r>
      <w:r>
        <w:rPr>
          <w:rFonts w:hint="eastAsia"/>
          <w:sz w:val="22"/>
          <w:szCs w:val="28"/>
        </w:rPr>
        <w:t>加密协议，对传输中的数据进行了加密处理，保证应用数据在传输过程中的安全。同时，平台对应用的网络连接做了技术优化，传输性能相比普通直接采用</w:t>
      </w:r>
      <w:r>
        <w:rPr>
          <w:rFonts w:hint="eastAsia"/>
          <w:sz w:val="22"/>
          <w:szCs w:val="28"/>
        </w:rPr>
        <w:t>SSL</w:t>
      </w:r>
      <w:r>
        <w:rPr>
          <w:rFonts w:hint="eastAsia"/>
          <w:sz w:val="22"/>
          <w:szCs w:val="28"/>
        </w:rPr>
        <w:t>协议的网络请求有了极大的提升。</w:t>
      </w:r>
    </w:p>
    <w:p w14:paraId="09DF6EBB" w14:textId="01FC7CFD" w:rsidR="003C0E32" w:rsidRDefault="00424AD1" w:rsidP="00424AD1">
      <w:pPr>
        <w:ind w:firstLine="420"/>
      </w:pPr>
      <w:r>
        <w:rPr>
          <w:sz w:val="22"/>
          <w:szCs w:val="28"/>
        </w:rPr>
        <w:t>对于安全隧道的使用，平台设计了以设备、用户</w:t>
      </w:r>
      <w:r>
        <w:rPr>
          <w:rFonts w:hint="eastAsia"/>
          <w:sz w:val="22"/>
          <w:szCs w:val="28"/>
        </w:rPr>
        <w:t>、</w:t>
      </w:r>
      <w:r>
        <w:rPr>
          <w:sz w:val="22"/>
          <w:szCs w:val="28"/>
        </w:rPr>
        <w:t>应用</w:t>
      </w:r>
      <w:r>
        <w:rPr>
          <w:rFonts w:hint="eastAsia"/>
          <w:sz w:val="22"/>
          <w:szCs w:val="28"/>
        </w:rPr>
        <w:t>三个</w:t>
      </w:r>
      <w:r>
        <w:rPr>
          <w:sz w:val="22"/>
          <w:szCs w:val="28"/>
        </w:rPr>
        <w:t>维度的</w:t>
      </w:r>
      <w:r>
        <w:rPr>
          <w:rFonts w:hint="eastAsia"/>
          <w:sz w:val="22"/>
          <w:szCs w:val="28"/>
        </w:rPr>
        <w:t>进行</w:t>
      </w:r>
      <w:r>
        <w:rPr>
          <w:sz w:val="22"/>
          <w:szCs w:val="28"/>
        </w:rPr>
        <w:t>严格身份认证。只有通过认证的调用者才可与安全隧道创建网络连接，保证了隧道使用者的合法性</w:t>
      </w:r>
      <w:r>
        <w:rPr>
          <w:rFonts w:hint="eastAsia"/>
          <w:sz w:val="22"/>
          <w:szCs w:val="28"/>
        </w:rPr>
        <w:t>,</w:t>
      </w:r>
      <w:r>
        <w:rPr>
          <w:rFonts w:hint="eastAsia"/>
          <w:sz w:val="22"/>
          <w:szCs w:val="28"/>
        </w:rPr>
        <w:t>达到</w:t>
      </w:r>
      <w:r>
        <w:rPr>
          <w:sz w:val="22"/>
          <w:szCs w:val="28"/>
        </w:rPr>
        <w:t>安全的控制了外部网络对内网应用的访问</w:t>
      </w:r>
      <w:r>
        <w:rPr>
          <w:rFonts w:hint="eastAsia"/>
          <w:sz w:val="22"/>
          <w:szCs w:val="28"/>
        </w:rPr>
        <w:t>目的</w:t>
      </w:r>
      <w:r w:rsidR="008D265C">
        <w:t>；</w:t>
      </w:r>
    </w:p>
    <w:p w14:paraId="5BA7C284" w14:textId="44C3C0D6" w:rsidR="003C0E32" w:rsidRDefault="00424AD1">
      <w:pPr>
        <w:pStyle w:val="30"/>
      </w:pPr>
      <w:r>
        <w:rPr>
          <w:rFonts w:hint="eastAsia"/>
        </w:rPr>
        <w:t>移动</w:t>
      </w:r>
      <w:r w:rsidR="008D265C">
        <w:rPr>
          <w:rFonts w:hint="eastAsia"/>
        </w:rPr>
        <w:t>管理</w:t>
      </w:r>
    </w:p>
    <w:p w14:paraId="3169D0BB" w14:textId="77777777" w:rsidR="00424AD1" w:rsidRDefault="00424AD1" w:rsidP="00424AD1">
      <w:pPr>
        <w:ind w:firstLineChars="200" w:firstLine="480"/>
      </w:pPr>
      <w:r>
        <w:rPr>
          <w:rFonts w:hint="eastAsia"/>
        </w:rPr>
        <w:t>移动管理分为基础组件和基于移动设备、移动应用、移动内容的管理系统两部分，</w:t>
      </w:r>
      <w:r>
        <w:t>对于比较独立并且通用的消息、用户同步、身份认证和安全策略需求，平台分别设计了消息服务、</w:t>
      </w:r>
      <w:r>
        <w:rPr>
          <w:rFonts w:hint="eastAsia"/>
        </w:rPr>
        <w:t>LDAP</w:t>
      </w:r>
      <w:r>
        <w:rPr>
          <w:rFonts w:hint="eastAsia"/>
        </w:rPr>
        <w:t>同步、身份认证和安全策略四个独立组件。</w:t>
      </w:r>
    </w:p>
    <w:p w14:paraId="0F17805F" w14:textId="43795F70" w:rsidR="003C0E32" w:rsidRDefault="00424AD1" w:rsidP="00424AD1">
      <w:pPr>
        <w:ind w:firstLine="420"/>
      </w:pPr>
      <w:r>
        <w:rPr>
          <w:rFonts w:hint="eastAsia"/>
        </w:rPr>
        <w:t>对于设备、应用和内容的管理，平台在组件的基础上设计了对应的管理模块，并提供了完善的管理控制界面</w:t>
      </w:r>
      <w:r w:rsidR="008D265C">
        <w:rPr>
          <w:rFonts w:hint="eastAsia"/>
        </w:rPr>
        <w:t>。</w:t>
      </w:r>
    </w:p>
    <w:p w14:paraId="13A46E58" w14:textId="7094DF96" w:rsidR="003C0E32" w:rsidRDefault="00424AD1">
      <w:pPr>
        <w:pStyle w:val="30"/>
      </w:pPr>
      <w:bookmarkStart w:id="0" w:name="_Toc500253620"/>
      <w:bookmarkStart w:id="1" w:name="_Toc450123037"/>
      <w:bookmarkStart w:id="2" w:name="_Toc475005524"/>
      <w:bookmarkStart w:id="3" w:name="_Toc27800"/>
      <w:r>
        <w:rPr>
          <w:rFonts w:hint="eastAsia"/>
        </w:rPr>
        <w:t>移动终端</w:t>
      </w:r>
      <w:bookmarkEnd w:id="0"/>
      <w:bookmarkEnd w:id="1"/>
      <w:bookmarkEnd w:id="2"/>
      <w:bookmarkEnd w:id="3"/>
      <w:r>
        <w:rPr>
          <w:rFonts w:hint="eastAsia"/>
        </w:rPr>
        <w:t>门户</w:t>
      </w:r>
      <w:r>
        <w:rPr>
          <w:rFonts w:hint="eastAsia"/>
        </w:rPr>
        <w:t>APP</w:t>
      </w:r>
    </w:p>
    <w:p w14:paraId="75AC8749" w14:textId="7C95C90B" w:rsidR="00424AD1" w:rsidRDefault="00424AD1" w:rsidP="00424AD1">
      <w:pPr>
        <w:ind w:firstLineChars="200" w:firstLine="480"/>
      </w:pPr>
      <w:r>
        <w:rPr>
          <w:rFonts w:hint="eastAsia"/>
        </w:rPr>
        <w:t>移动终端承载平台所有应用的运行及开发基础，为轻应用提供运行组件，为原生应用提供平台功能</w:t>
      </w:r>
      <w:r>
        <w:rPr>
          <w:rFonts w:hint="eastAsia"/>
        </w:rPr>
        <w:t>API</w:t>
      </w:r>
      <w:r>
        <w:rPr>
          <w:rFonts w:hint="eastAsia"/>
        </w:rPr>
        <w:t>调用；实现多应用间的统一身份认证；统一提醒并处理应用消息；接管应用网络层，保证数据通过安全隧道传输；验证各原生应用的合法性；管理终端安全策略的更新执行。</w:t>
      </w:r>
    </w:p>
    <w:p w14:paraId="2629D16E" w14:textId="76CEF62D" w:rsidR="00424AD1" w:rsidRDefault="00424AD1" w:rsidP="00424AD1">
      <w:pPr>
        <w:ind w:firstLine="420"/>
      </w:pPr>
      <w:r>
        <w:t>业务应用指针对企业具体业务需求实现的应用，如移动审批、移动</w:t>
      </w:r>
      <w:r>
        <w:t>OA</w:t>
      </w:r>
      <w:r>
        <w:t>等</w:t>
      </w:r>
    </w:p>
    <w:p w14:paraId="152033E1" w14:textId="3251DCEE" w:rsidR="003C0E32" w:rsidRDefault="003C0E32" w:rsidP="00424AD1"/>
    <w:p w14:paraId="71A25B5E" w14:textId="4730B30D" w:rsidR="00424AD1" w:rsidRDefault="00424AD1" w:rsidP="00424AD1">
      <w:pPr>
        <w:pStyle w:val="21"/>
      </w:pPr>
      <w:r>
        <w:rPr>
          <w:rFonts w:hint="eastAsia"/>
        </w:rPr>
        <w:lastRenderedPageBreak/>
        <w:t>系统功能操作指引</w:t>
      </w:r>
    </w:p>
    <w:p w14:paraId="1143FAD8" w14:textId="77777777" w:rsidR="00B63A36" w:rsidRDefault="00B63A36" w:rsidP="00B63A36">
      <w:pPr>
        <w:pStyle w:val="30"/>
        <w:numPr>
          <w:ilvl w:val="0"/>
          <w:numId w:val="35"/>
        </w:numPr>
        <w:ind w:left="840" w:right="240" w:hanging="420"/>
      </w:pPr>
      <w:bookmarkStart w:id="4" w:name="_Toc9489"/>
      <w:r>
        <w:rPr>
          <w:rFonts w:hint="eastAsia"/>
        </w:rPr>
        <w:t>管理平台</w:t>
      </w:r>
      <w:bookmarkEnd w:id="4"/>
    </w:p>
    <w:p w14:paraId="77FAF639" w14:textId="77777777" w:rsidR="00B63A36" w:rsidRDefault="00B63A36" w:rsidP="00B63A36">
      <w:r>
        <w:rPr>
          <w:rFonts w:hint="eastAsia"/>
        </w:rPr>
        <w:t>管理平台</w:t>
      </w:r>
      <w:r>
        <w:t>按照权限分为三个管理</w:t>
      </w:r>
      <w:r>
        <w:rPr>
          <w:rFonts w:hint="eastAsia"/>
        </w:rPr>
        <w:t>员</w:t>
      </w:r>
      <w:r>
        <w:t>：系统管理员</w:t>
      </w:r>
      <w:r>
        <w:rPr>
          <w:rFonts w:hint="eastAsia"/>
        </w:rPr>
        <w:t>(</w:t>
      </w:r>
      <w:r>
        <w:t>sysadmin</w:t>
      </w:r>
      <w:r>
        <w:rPr>
          <w:rFonts w:hint="eastAsia"/>
        </w:rPr>
        <w:t>)</w:t>
      </w:r>
      <w:r>
        <w:rPr>
          <w:rFonts w:hint="eastAsia"/>
        </w:rPr>
        <w:t>、安全管理员</w:t>
      </w:r>
      <w:r>
        <w:rPr>
          <w:rFonts w:hint="eastAsia"/>
        </w:rPr>
        <w:t>(</w:t>
      </w:r>
      <w:proofErr w:type="spellStart"/>
      <w:r>
        <w:t>secadmin</w:t>
      </w:r>
      <w:proofErr w:type="spellEnd"/>
      <w:r>
        <w:rPr>
          <w:rFonts w:hint="eastAsia"/>
        </w:rPr>
        <w:t>)</w:t>
      </w:r>
      <w:r>
        <w:rPr>
          <w:rFonts w:hint="eastAsia"/>
        </w:rPr>
        <w:t>、审计管理员</w:t>
      </w:r>
      <w:r>
        <w:rPr>
          <w:rFonts w:hint="eastAsia"/>
        </w:rPr>
        <w:t>(</w:t>
      </w:r>
      <w:r>
        <w:t>audit</w:t>
      </w:r>
      <w:r>
        <w:rPr>
          <w:rFonts w:hint="eastAsia"/>
        </w:rPr>
        <w:t>)</w:t>
      </w:r>
      <w:r>
        <w:rPr>
          <w:rFonts w:hint="eastAsia"/>
        </w:rPr>
        <w:t>。</w:t>
      </w:r>
    </w:p>
    <w:p w14:paraId="71C4ED07" w14:textId="77777777" w:rsidR="00B63A36" w:rsidRDefault="00B63A36" w:rsidP="00B63A36">
      <w:r>
        <w:t>sysadmin</w:t>
      </w:r>
      <w:r>
        <w:t>权限管理员</w:t>
      </w:r>
      <w:r>
        <w:rPr>
          <w:rFonts w:hint="eastAsia"/>
        </w:rPr>
        <w:t>主要</w:t>
      </w:r>
      <w:r>
        <w:t>负责</w:t>
      </w:r>
      <w:r>
        <w:rPr>
          <w:rFonts w:hint="eastAsia"/>
        </w:rPr>
        <w:t>应用发布审核</w:t>
      </w:r>
      <w:r>
        <w:t>，组织架构维护</w:t>
      </w:r>
      <w:r>
        <w:rPr>
          <w:rFonts w:hint="eastAsia"/>
        </w:rPr>
        <w:t>。</w:t>
      </w:r>
    </w:p>
    <w:p w14:paraId="2AC61D5B" w14:textId="77777777" w:rsidR="00B63A36" w:rsidRDefault="00B63A36" w:rsidP="00B63A36">
      <w:proofErr w:type="spellStart"/>
      <w:r>
        <w:rPr>
          <w:rFonts w:hint="eastAsia"/>
        </w:rPr>
        <w:t>secadmin</w:t>
      </w:r>
      <w:proofErr w:type="spellEnd"/>
      <w:r>
        <w:t>权限管理员主要负责</w:t>
      </w:r>
      <w:r>
        <w:rPr>
          <w:rFonts w:hint="eastAsia"/>
        </w:rPr>
        <w:t>移动</w:t>
      </w:r>
      <w:r>
        <w:t>设备管理、安全策略</w:t>
      </w:r>
      <w:r>
        <w:rPr>
          <w:rFonts w:hint="eastAsia"/>
        </w:rPr>
        <w:t>发布</w:t>
      </w:r>
      <w:r>
        <w:t>、</w:t>
      </w:r>
      <w:r>
        <w:rPr>
          <w:rFonts w:hint="eastAsia"/>
        </w:rPr>
        <w:t>应用</w:t>
      </w:r>
      <w:r>
        <w:t>发布</w:t>
      </w:r>
      <w:r>
        <w:rPr>
          <w:rFonts w:hint="eastAsia"/>
        </w:rPr>
        <w:t>、</w:t>
      </w:r>
      <w:r>
        <w:t>安全事件</w:t>
      </w:r>
      <w:r>
        <w:rPr>
          <w:rFonts w:hint="eastAsia"/>
        </w:rPr>
        <w:t>。</w:t>
      </w:r>
    </w:p>
    <w:p w14:paraId="0D60F09F" w14:textId="77777777" w:rsidR="00B63A36" w:rsidRDefault="00B63A36" w:rsidP="00B63A36">
      <w:r>
        <w:rPr>
          <w:rFonts w:hint="eastAsia"/>
        </w:rPr>
        <w:t>audit</w:t>
      </w:r>
      <w:r>
        <w:t>权限管理员主要负责</w:t>
      </w:r>
      <w:r>
        <w:rPr>
          <w:rFonts w:hint="eastAsia"/>
        </w:rPr>
        <w:t>后台</w:t>
      </w:r>
      <w:r>
        <w:t>及客户端相关</w:t>
      </w:r>
      <w:r>
        <w:rPr>
          <w:rFonts w:hint="eastAsia"/>
        </w:rPr>
        <w:t>日志、审计的</w:t>
      </w:r>
      <w:r>
        <w:t>管理。</w:t>
      </w:r>
    </w:p>
    <w:p w14:paraId="5AFBBEF4" w14:textId="77777777" w:rsidR="00B63A36" w:rsidRDefault="00B63A36" w:rsidP="00B63A36">
      <w:pPr>
        <w:pStyle w:val="4"/>
        <w:numPr>
          <w:ilvl w:val="1"/>
          <w:numId w:val="35"/>
        </w:numPr>
        <w:ind w:left="1260" w:right="240" w:hanging="420"/>
      </w:pPr>
      <w:bookmarkStart w:id="5" w:name="_Toc500253622"/>
      <w:bookmarkStart w:id="6" w:name="_Toc28894"/>
      <w:r>
        <w:rPr>
          <w:rFonts w:hint="eastAsia"/>
        </w:rPr>
        <w:t>管理</w:t>
      </w:r>
      <w:r>
        <w:t>平台登录</w:t>
      </w:r>
      <w:bookmarkEnd w:id="5"/>
      <w:bookmarkEnd w:id="6"/>
    </w:p>
    <w:p w14:paraId="06D98384" w14:textId="77777777" w:rsidR="00B63A36" w:rsidRDefault="00B63A36" w:rsidP="00B63A36">
      <w:r>
        <w:rPr>
          <w:rFonts w:hint="eastAsia"/>
        </w:rPr>
        <w:t>浏览器</w:t>
      </w:r>
      <w:r>
        <w:t>访问</w:t>
      </w:r>
      <w:bookmarkStart w:id="7" w:name="OLE_LINK1"/>
      <w:bookmarkStart w:id="8" w:name="OLE_LINK2"/>
      <w:r>
        <w:rPr>
          <w:rFonts w:hint="eastAsia"/>
        </w:rPr>
        <w:t>http://IP:7070/emm-manager/</w:t>
      </w:r>
      <w:r>
        <w:rPr>
          <w:rFonts w:hint="eastAsia"/>
        </w:rPr>
        <w:t>（例：</w:t>
      </w:r>
      <w:r>
        <w:fldChar w:fldCharType="begin"/>
      </w:r>
      <w:r>
        <w:instrText xml:space="preserve"> HYPERLINK "http://192.168.247.30:7070/emm-manager/" </w:instrText>
      </w:r>
      <w:r>
        <w:fldChar w:fldCharType="separate"/>
      </w:r>
      <w:r>
        <w:t>http://192.168.247.30:7070/emm-manager/</w:t>
      </w:r>
      <w:r>
        <w:fldChar w:fldCharType="end"/>
      </w:r>
      <w:r>
        <w:rPr>
          <w:rFonts w:hint="eastAsia"/>
        </w:rPr>
        <w:t>）</w:t>
      </w:r>
      <w:bookmarkEnd w:id="7"/>
      <w:bookmarkEnd w:id="8"/>
      <w:r>
        <w:rPr>
          <w:rFonts w:hint="eastAsia"/>
        </w:rPr>
        <w:fldChar w:fldCharType="begin"/>
      </w:r>
      <w:r>
        <w:rPr>
          <w:rFonts w:hint="eastAsia"/>
        </w:rPr>
        <w:instrText xml:space="preserve"> HYPERLINK "https://check.leagsoft.com:21443/emm-manager</w:instrText>
      </w:r>
      <w:r>
        <w:rPr>
          <w:rFonts w:hint="eastAsia"/>
        </w:rPr>
        <w:instrText>）即可进入管理平台登录界面，</w:instrText>
      </w:r>
      <w:r>
        <w:rPr>
          <w:rFonts w:hint="eastAsia"/>
        </w:rPr>
        <w:instrText>check.leagsoft.com</w:instrText>
      </w:r>
      <w:r>
        <w:rPr>
          <w:rFonts w:hint="eastAsia"/>
        </w:rPr>
        <w:instrText>为外网服务器域名，即</w:instrText>
      </w:r>
      <w:r>
        <w:rPr>
          <w:rFonts w:hint="eastAsia"/>
        </w:rPr>
        <w:instrText>EMM</w:instrText>
      </w:r>
      <w:r>
        <w:rPr>
          <w:rFonts w:hint="eastAsia"/>
        </w:rPr>
        <w:instrText>客户端连接的服务器地址，不同服务器环境拥有不同域名。</w:instrText>
      </w:r>
      <w:r>
        <w:rPr>
          <w:rFonts w:hint="eastAsia"/>
        </w:rPr>
        <w:instrText xml:space="preserve">" </w:instrText>
      </w:r>
      <w:r>
        <w:rPr>
          <w:rFonts w:hint="eastAsia"/>
        </w:rPr>
        <w:fldChar w:fldCharType="separate"/>
      </w:r>
      <w:r>
        <w:rPr>
          <w:rFonts w:hint="eastAsia"/>
        </w:rPr>
        <w:t>即可</w:t>
      </w:r>
      <w:r>
        <w:t>进入管理平台登录界面</w:t>
      </w:r>
      <w:r>
        <w:rPr>
          <w:rFonts w:hint="eastAsia"/>
        </w:rPr>
        <w:t>，</w:t>
      </w:r>
      <w:r>
        <w:t>192.168.247.30</w:t>
      </w:r>
      <w:r>
        <w:rPr>
          <w:rFonts w:hint="eastAsia"/>
        </w:rPr>
        <w:t>为管理</w:t>
      </w:r>
      <w:r>
        <w:t>服务器</w:t>
      </w:r>
      <w:r>
        <w:rPr>
          <w:rFonts w:hint="eastAsia"/>
        </w:rPr>
        <w:t>IP</w:t>
      </w:r>
      <w:r>
        <w:t>，不</w:t>
      </w:r>
      <w:r>
        <w:rPr>
          <w:rFonts w:hint="eastAsia"/>
        </w:rPr>
        <w:t>同</w:t>
      </w:r>
      <w:r>
        <w:t>服务器</w:t>
      </w:r>
      <w:r>
        <w:rPr>
          <w:rFonts w:hint="eastAsia"/>
        </w:rPr>
        <w:t>环境拥有</w:t>
      </w:r>
      <w:r>
        <w:t>不</w:t>
      </w:r>
      <w:r>
        <w:rPr>
          <w:rFonts w:hint="eastAsia"/>
        </w:rPr>
        <w:t>同</w:t>
      </w:r>
      <w:r>
        <w:rPr>
          <w:rFonts w:hint="eastAsia"/>
        </w:rPr>
        <w:t>IP</w:t>
      </w:r>
      <w:r>
        <w:rPr>
          <w:rFonts w:hint="eastAsia"/>
        </w:rPr>
        <w:t>地址</w:t>
      </w:r>
      <w:r>
        <w:t>。</w:t>
      </w:r>
      <w:r>
        <w:rPr>
          <w:rFonts w:hint="eastAsia"/>
        </w:rPr>
        <w:fldChar w:fldCharType="end"/>
      </w:r>
    </w:p>
    <w:p w14:paraId="61970F81" w14:textId="77777777" w:rsidR="00B63A36" w:rsidRDefault="00B63A36" w:rsidP="00B63A36">
      <w:r>
        <w:rPr>
          <w:rFonts w:hint="eastAsia"/>
        </w:rPr>
        <w:t>如开放外网映射，可使用</w:t>
      </w:r>
      <w:r>
        <w:rPr>
          <w:rFonts w:hint="eastAsia"/>
        </w:rPr>
        <w:t>https://</w:t>
      </w:r>
      <w:r>
        <w:rPr>
          <w:rFonts w:hint="eastAsia"/>
        </w:rPr>
        <w:t>域名</w:t>
      </w:r>
      <w:r>
        <w:rPr>
          <w:rFonts w:hint="eastAsia"/>
        </w:rPr>
        <w:t>:5443</w:t>
      </w:r>
      <w:r>
        <w:rPr>
          <w:rFonts w:hint="eastAsia"/>
        </w:rPr>
        <w:t>映射端口</w:t>
      </w:r>
      <w:r>
        <w:rPr>
          <w:rFonts w:hint="eastAsia"/>
        </w:rPr>
        <w:t>/</w:t>
      </w:r>
      <w:proofErr w:type="spellStart"/>
      <w:r>
        <w:rPr>
          <w:rFonts w:hint="eastAsia"/>
        </w:rPr>
        <w:t>emm</w:t>
      </w:r>
      <w:proofErr w:type="spellEnd"/>
      <w:r>
        <w:rPr>
          <w:rFonts w:hint="eastAsia"/>
        </w:rPr>
        <w:t>-manager</w:t>
      </w:r>
      <w:r>
        <w:rPr>
          <w:rFonts w:hint="eastAsia"/>
        </w:rPr>
        <w:t>访问（例：</w:t>
      </w:r>
      <w:r>
        <w:rPr>
          <w:rFonts w:hint="eastAsia"/>
        </w:rPr>
        <w:t>https://check.leagsoft.com:21443/emm-manager</w:t>
      </w:r>
      <w:r>
        <w:rPr>
          <w:rFonts w:hint="eastAsia"/>
        </w:rPr>
        <w:t>）</w:t>
      </w:r>
      <w:hyperlink r:id="rId9" w:history="1">
        <w:r>
          <w:t>进入管理平台登录界面</w:t>
        </w:r>
        <w:r>
          <w:rPr>
            <w:rFonts w:hint="eastAsia"/>
          </w:rPr>
          <w:t>，</w:t>
        </w:r>
        <w:r>
          <w:rPr>
            <w:rFonts w:hint="eastAsia"/>
          </w:rPr>
          <w:t>check.leagsoft.com</w:t>
        </w:r>
        <w:r>
          <w:rPr>
            <w:rFonts w:hint="eastAsia"/>
          </w:rPr>
          <w:t>为</w:t>
        </w:r>
        <w:r>
          <w:t>外网服务器域名，即</w:t>
        </w:r>
        <w:r>
          <w:t>EMM</w:t>
        </w:r>
        <w:r>
          <w:t>客户端连接的服务器地址，不</w:t>
        </w:r>
        <w:r>
          <w:rPr>
            <w:rFonts w:hint="eastAsia"/>
          </w:rPr>
          <w:t>同</w:t>
        </w:r>
        <w:r>
          <w:t>服务器</w:t>
        </w:r>
        <w:r>
          <w:rPr>
            <w:rFonts w:hint="eastAsia"/>
          </w:rPr>
          <w:t>环境拥有</w:t>
        </w:r>
        <w:r>
          <w:t>不</w:t>
        </w:r>
        <w:r>
          <w:rPr>
            <w:rFonts w:hint="eastAsia"/>
          </w:rPr>
          <w:t>同</w:t>
        </w:r>
        <w:r>
          <w:t>域名。</w:t>
        </w:r>
      </w:hyperlink>
    </w:p>
    <w:p w14:paraId="7B3ABCAC" w14:textId="77777777" w:rsidR="00B63A36" w:rsidRDefault="00B63A36" w:rsidP="00B63A36"/>
    <w:p w14:paraId="17651982" w14:textId="77777777" w:rsidR="00B63A36" w:rsidRDefault="00B63A36" w:rsidP="00B63A36">
      <w:r>
        <w:rPr>
          <w:noProof/>
        </w:rPr>
        <w:drawing>
          <wp:inline distT="0" distB="0" distL="114300" distR="114300" wp14:anchorId="2B24D146" wp14:editId="3E7D39B4">
            <wp:extent cx="5575300" cy="2231390"/>
            <wp:effectExtent l="0" t="0" r="6350" b="16510"/>
            <wp:docPr id="3086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575300" cy="2231390"/>
                    </a:xfrm>
                    <a:prstGeom prst="rect">
                      <a:avLst/>
                    </a:prstGeom>
                    <a:noFill/>
                    <a:ln>
                      <a:noFill/>
                    </a:ln>
                  </pic:spPr>
                </pic:pic>
              </a:graphicData>
            </a:graphic>
          </wp:inline>
        </w:drawing>
      </w:r>
      <w:bookmarkStart w:id="9" w:name="_Toc500253623"/>
    </w:p>
    <w:p w14:paraId="1C904FFE" w14:textId="77777777" w:rsidR="00B63A36" w:rsidRDefault="00B63A36" w:rsidP="00B63A36">
      <w:pPr>
        <w:pStyle w:val="4"/>
        <w:numPr>
          <w:ilvl w:val="1"/>
          <w:numId w:val="35"/>
        </w:numPr>
        <w:ind w:left="1260" w:right="240" w:hanging="420"/>
      </w:pPr>
      <w:bookmarkStart w:id="10" w:name="_Toc20926"/>
      <w:bookmarkEnd w:id="9"/>
      <w:r>
        <w:rPr>
          <w:rFonts w:hint="eastAsia"/>
        </w:rPr>
        <w:t>态势</w:t>
      </w:r>
      <w:bookmarkEnd w:id="10"/>
    </w:p>
    <w:p w14:paraId="67598CDA" w14:textId="77777777" w:rsidR="00B63A36" w:rsidRDefault="00B63A36" w:rsidP="00B63A36">
      <w:r>
        <w:rPr>
          <w:rFonts w:hint="eastAsia"/>
        </w:rPr>
        <w:t>管理员用户可以自定义企业移动数据态势感知，设置需要展示的数据，并以图标的形式直观的展示出来。可以选择的项有：平台运营、业务运营、安全态势。包括注册设备总数，设备状态，用户活跃数</w:t>
      </w:r>
      <w:r>
        <w:rPr>
          <w:rFonts w:hint="eastAsia"/>
        </w:rPr>
        <w:t>/</w:t>
      </w:r>
      <w:r>
        <w:rPr>
          <w:rFonts w:hint="eastAsia"/>
        </w:rPr>
        <w:t>天，客户端操作次数，发布应用总数，</w:t>
      </w:r>
      <w:r>
        <w:rPr>
          <w:rFonts w:hint="eastAsia"/>
        </w:rPr>
        <w:lastRenderedPageBreak/>
        <w:t>应用用户数量等八十多种图表。</w:t>
      </w:r>
    </w:p>
    <w:p w14:paraId="717D6F45" w14:textId="77777777" w:rsidR="00B63A36" w:rsidRDefault="00B63A36" w:rsidP="00B63A36">
      <w:r>
        <w:rPr>
          <w:noProof/>
        </w:rPr>
        <w:drawing>
          <wp:inline distT="0" distB="0" distL="114300" distR="114300" wp14:anchorId="651B8EF9" wp14:editId="6D48C577">
            <wp:extent cx="5577840" cy="3134360"/>
            <wp:effectExtent l="0" t="0" r="3810" b="8890"/>
            <wp:docPr id="30864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577840" cy="3134360"/>
                    </a:xfrm>
                    <a:prstGeom prst="rect">
                      <a:avLst/>
                    </a:prstGeom>
                    <a:noFill/>
                    <a:ln>
                      <a:noFill/>
                    </a:ln>
                  </pic:spPr>
                </pic:pic>
              </a:graphicData>
            </a:graphic>
          </wp:inline>
        </w:drawing>
      </w:r>
    </w:p>
    <w:p w14:paraId="74228F5E" w14:textId="77777777" w:rsidR="00B63A36" w:rsidRDefault="00B63A36" w:rsidP="00B63A36">
      <w:pPr>
        <w:pStyle w:val="4"/>
        <w:numPr>
          <w:ilvl w:val="1"/>
          <w:numId w:val="35"/>
        </w:numPr>
        <w:ind w:left="1260" w:right="240" w:hanging="420"/>
      </w:pPr>
      <w:bookmarkStart w:id="11" w:name="_Toc475005551"/>
      <w:bookmarkStart w:id="12" w:name="_Toc500253645"/>
      <w:bookmarkStart w:id="13" w:name="_Toc13943"/>
      <w:bookmarkStart w:id="14" w:name="_Toc475005526"/>
      <w:bookmarkStart w:id="15" w:name="_Toc500253624"/>
      <w:r>
        <w:t>发布</w:t>
      </w:r>
      <w:r>
        <w:rPr>
          <w:rFonts w:hint="eastAsia"/>
        </w:rPr>
        <w:t>应用</w:t>
      </w:r>
      <w:bookmarkEnd w:id="11"/>
      <w:bookmarkEnd w:id="12"/>
      <w:bookmarkEnd w:id="13"/>
    </w:p>
    <w:p w14:paraId="6CE2F92A" w14:textId="77777777" w:rsidR="00B63A36" w:rsidRDefault="00B63A36" w:rsidP="00B63A36">
      <w:pPr>
        <w:pStyle w:val="5"/>
        <w:numPr>
          <w:ilvl w:val="2"/>
          <w:numId w:val="35"/>
        </w:numPr>
        <w:ind w:left="1680" w:right="240" w:hanging="420"/>
      </w:pPr>
      <w:bookmarkStart w:id="16" w:name="_Toc500253646"/>
      <w:bookmarkStart w:id="17" w:name="_Toc13742"/>
      <w:r>
        <w:rPr>
          <w:rFonts w:hint="eastAsia"/>
        </w:rPr>
        <w:t>应用发布</w:t>
      </w:r>
      <w:r>
        <w:t>流程</w:t>
      </w:r>
      <w:bookmarkEnd w:id="16"/>
      <w:bookmarkEnd w:id="17"/>
    </w:p>
    <w:p w14:paraId="5A7DAF60" w14:textId="77777777" w:rsidR="00B63A36" w:rsidRDefault="00B63A36" w:rsidP="00B63A36">
      <w:pPr>
        <w:pStyle w:val="5"/>
        <w:numPr>
          <w:ilvl w:val="2"/>
          <w:numId w:val="35"/>
        </w:numPr>
        <w:ind w:left="1680" w:right="240" w:hanging="420"/>
      </w:pPr>
      <w:bookmarkStart w:id="18" w:name="_Toc9619"/>
      <w:bookmarkStart w:id="19" w:name="_Toc475005557"/>
      <w:bookmarkStart w:id="20" w:name="_Toc500253652"/>
      <w:r>
        <w:rPr>
          <w:rFonts w:hint="eastAsia"/>
        </w:rPr>
        <w:t>应用信息注册</w:t>
      </w:r>
      <w:bookmarkEnd w:id="18"/>
    </w:p>
    <w:p w14:paraId="22BDDE1A" w14:textId="77777777" w:rsidR="00B63A36" w:rsidRDefault="00B63A36" w:rsidP="00B63A36">
      <w:pPr>
        <w:pStyle w:val="6"/>
        <w:numPr>
          <w:ilvl w:val="3"/>
          <w:numId w:val="35"/>
        </w:numPr>
        <w:ind w:left="2100" w:hanging="420"/>
      </w:pPr>
      <w:bookmarkStart w:id="21" w:name="_Toc4326"/>
      <w:r>
        <w:rPr>
          <w:rFonts w:hint="eastAsia"/>
        </w:rPr>
        <w:t>原生应用</w:t>
      </w:r>
      <w:bookmarkEnd w:id="21"/>
    </w:p>
    <w:p w14:paraId="68FE5852" w14:textId="77777777" w:rsidR="00B63A36" w:rsidRDefault="00B63A36" w:rsidP="00B63A36">
      <w:r>
        <w:rPr>
          <w:noProof/>
        </w:rPr>
        <w:drawing>
          <wp:inline distT="0" distB="0" distL="114300" distR="114300" wp14:anchorId="1BCC4C5C" wp14:editId="079A2F15">
            <wp:extent cx="5266690" cy="2570480"/>
            <wp:effectExtent l="0" t="0" r="10160" b="1270"/>
            <wp:docPr id="30864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14:paraId="008F2992" w14:textId="77777777" w:rsidR="00B63A36" w:rsidRDefault="00B63A36" w:rsidP="00B63A36">
      <w:pPr>
        <w:pStyle w:val="36"/>
        <w:numPr>
          <w:ilvl w:val="0"/>
          <w:numId w:val="36"/>
        </w:numPr>
        <w:ind w:firstLineChars="0"/>
      </w:pPr>
      <w:r>
        <w:rPr>
          <w:rFonts w:hint="eastAsia"/>
        </w:rPr>
        <w:t>应用包名：即应用的唯一标识，例如：</w:t>
      </w:r>
      <w:proofErr w:type="spellStart"/>
      <w:r>
        <w:rPr>
          <w:rFonts w:hint="eastAsia"/>
        </w:rPr>
        <w:t>com</w:t>
      </w:r>
      <w:r>
        <w:t>.</w:t>
      </w:r>
      <w:r>
        <w:rPr>
          <w:rFonts w:hint="eastAsia"/>
        </w:rPr>
        <w:t>leagsoft</w:t>
      </w:r>
      <w:r>
        <w:t>.</w:t>
      </w:r>
      <w:r>
        <w:rPr>
          <w:rFonts w:hint="eastAsia"/>
        </w:rPr>
        <w:t>emm</w:t>
      </w:r>
      <w:proofErr w:type="spellEnd"/>
      <w:r>
        <w:rPr>
          <w:rFonts w:hint="eastAsia"/>
        </w:rPr>
        <w:t>。此字段确定了应用在</w:t>
      </w:r>
      <w:r>
        <w:rPr>
          <w:rFonts w:hint="eastAsia"/>
        </w:rPr>
        <w:t>E</w:t>
      </w:r>
      <w:r>
        <w:t>MM</w:t>
      </w:r>
      <w:r>
        <w:rPr>
          <w:rFonts w:hint="eastAsia"/>
        </w:rPr>
        <w:t>系统中的唯一性。</w:t>
      </w:r>
    </w:p>
    <w:p w14:paraId="0F3A691C" w14:textId="77777777" w:rsidR="00B63A36" w:rsidRDefault="00B63A36" w:rsidP="00B63A36">
      <w:pPr>
        <w:pStyle w:val="36"/>
        <w:numPr>
          <w:ilvl w:val="0"/>
          <w:numId w:val="36"/>
        </w:numPr>
        <w:ind w:firstLineChars="0"/>
      </w:pPr>
      <w:r>
        <w:rPr>
          <w:rFonts w:hint="eastAsia"/>
        </w:rPr>
        <w:t>应用名称：会在应用商店中展示为应用的正式名称，作为不同于其他应用的重要区分标识之一。长度要求不超过</w:t>
      </w:r>
      <w:r>
        <w:rPr>
          <w:rFonts w:hint="eastAsia"/>
        </w:rPr>
        <w:t>6</w:t>
      </w:r>
      <w:r>
        <w:rPr>
          <w:rFonts w:hint="eastAsia"/>
        </w:rPr>
        <w:t>个中文字符，过长的字段会被省略，展示上体验不佳。</w:t>
      </w:r>
    </w:p>
    <w:p w14:paraId="4EDF0AF3" w14:textId="77777777" w:rsidR="00B63A36" w:rsidRDefault="00B63A36" w:rsidP="00B63A36">
      <w:pPr>
        <w:pStyle w:val="36"/>
        <w:numPr>
          <w:ilvl w:val="0"/>
          <w:numId w:val="36"/>
        </w:numPr>
        <w:ind w:firstLineChars="0"/>
      </w:pPr>
      <w:r>
        <w:rPr>
          <w:rFonts w:hint="eastAsia"/>
        </w:rPr>
        <w:lastRenderedPageBreak/>
        <w:t>应用类别：类似对应用进行分组，</w:t>
      </w:r>
      <w:r>
        <w:rPr>
          <w:rFonts w:hint="eastAsia"/>
        </w:rPr>
        <w:t>E</w:t>
      </w:r>
      <w:r>
        <w:t>MM</w:t>
      </w:r>
      <w:r>
        <w:rPr>
          <w:rFonts w:hint="eastAsia"/>
        </w:rPr>
        <w:t>中默认会以分组的形式归类各个应用。请在下拉框中选择合适分类，若没有特别要求，原生应用均可选择“原生应用”类别。</w:t>
      </w:r>
    </w:p>
    <w:p w14:paraId="5DB3DEF6" w14:textId="77777777" w:rsidR="00B63A36" w:rsidRDefault="00B63A36" w:rsidP="00B63A36">
      <w:pPr>
        <w:pStyle w:val="36"/>
        <w:numPr>
          <w:ilvl w:val="0"/>
          <w:numId w:val="36"/>
        </w:numPr>
        <w:ind w:firstLineChars="0"/>
      </w:pPr>
      <w:r>
        <w:rPr>
          <w:rFonts w:hint="eastAsia"/>
        </w:rPr>
        <w:t>推送服务</w:t>
      </w:r>
      <w:r>
        <w:rPr>
          <w:rFonts w:hint="eastAsia"/>
        </w:rPr>
        <w:t>I</w:t>
      </w:r>
      <w:r>
        <w:t>P</w:t>
      </w:r>
      <w:r>
        <w:rPr>
          <w:rFonts w:hint="eastAsia"/>
        </w:rPr>
        <w:t>：如果您的应用集成了</w:t>
      </w:r>
      <w:r>
        <w:rPr>
          <w:rFonts w:hint="eastAsia"/>
        </w:rPr>
        <w:t>E</w:t>
      </w:r>
      <w:r>
        <w:t>MM</w:t>
      </w:r>
      <w:r>
        <w:rPr>
          <w:rFonts w:hint="eastAsia"/>
        </w:rPr>
        <w:t>的消息推送功能，您需要将向</w:t>
      </w:r>
      <w:r>
        <w:rPr>
          <w:rFonts w:hint="eastAsia"/>
        </w:rPr>
        <w:t>EMM</w:t>
      </w:r>
      <w:r>
        <w:rPr>
          <w:rFonts w:hint="eastAsia"/>
        </w:rPr>
        <w:t>发送消息推送请求的服务器</w:t>
      </w:r>
      <w:r>
        <w:rPr>
          <w:rFonts w:hint="eastAsia"/>
        </w:rPr>
        <w:t>IP</w:t>
      </w:r>
      <w:r>
        <w:rPr>
          <w:rFonts w:hint="eastAsia"/>
        </w:rPr>
        <w:t>填写到此字段，即</w:t>
      </w:r>
      <w:r>
        <w:rPr>
          <w:rFonts w:hint="eastAsia"/>
        </w:rPr>
        <w:t>E</w:t>
      </w:r>
      <w:r>
        <w:t>MM</w:t>
      </w:r>
      <w:r>
        <w:rPr>
          <w:rFonts w:hint="eastAsia"/>
        </w:rPr>
        <w:t>需要对您的推送服务器设置信任</w:t>
      </w:r>
      <w:r>
        <w:rPr>
          <w:rFonts w:hint="eastAsia"/>
        </w:rPr>
        <w:t>I</w:t>
      </w:r>
      <w:r>
        <w:t>P</w:t>
      </w:r>
      <w:r>
        <w:rPr>
          <w:rFonts w:hint="eastAsia"/>
        </w:rPr>
        <w:t>，只有此</w:t>
      </w:r>
      <w:r>
        <w:rPr>
          <w:rFonts w:hint="eastAsia"/>
        </w:rPr>
        <w:t>I</w:t>
      </w:r>
      <w:r>
        <w:t>P</w:t>
      </w:r>
      <w:r>
        <w:rPr>
          <w:rFonts w:hint="eastAsia"/>
        </w:rPr>
        <w:t>能给您的应用推送消息。</w:t>
      </w:r>
    </w:p>
    <w:p w14:paraId="587D5AE2" w14:textId="77777777" w:rsidR="00B63A36" w:rsidRDefault="00B63A36" w:rsidP="00B63A36">
      <w:pPr>
        <w:pStyle w:val="36"/>
        <w:numPr>
          <w:ilvl w:val="0"/>
          <w:numId w:val="36"/>
        </w:numPr>
        <w:ind w:firstLineChars="0"/>
      </w:pPr>
      <w:r>
        <w:rPr>
          <w:rFonts w:hint="eastAsia"/>
        </w:rPr>
        <w:t>Android</w:t>
      </w:r>
      <w:r>
        <w:rPr>
          <w:rFonts w:hint="eastAsia"/>
        </w:rPr>
        <w:t>安装模式：若</w:t>
      </w:r>
      <w:r>
        <w:rPr>
          <w:rFonts w:hint="eastAsia"/>
        </w:rPr>
        <w:t>APP</w:t>
      </w:r>
      <w:r>
        <w:rPr>
          <w:rFonts w:hint="eastAsia"/>
        </w:rPr>
        <w:t>即将用在</w:t>
      </w:r>
      <w:r>
        <w:rPr>
          <w:rFonts w:hint="eastAsia"/>
        </w:rPr>
        <w:t>BYOD</w:t>
      </w:r>
      <w:r>
        <w:rPr>
          <w:rFonts w:hint="eastAsia"/>
        </w:rPr>
        <w:t>类场景中、集成了</w:t>
      </w:r>
      <w:r>
        <w:rPr>
          <w:rFonts w:hint="eastAsia"/>
        </w:rPr>
        <w:t>E</w:t>
      </w:r>
      <w:r>
        <w:t>MM</w:t>
      </w:r>
      <w:r>
        <w:rPr>
          <w:rFonts w:hint="eastAsia"/>
        </w:rPr>
        <w:t xml:space="preserve"> S</w:t>
      </w:r>
      <w:r>
        <w:t>DK</w:t>
      </w:r>
      <w:r>
        <w:rPr>
          <w:rFonts w:hint="eastAsia"/>
        </w:rPr>
        <w:t>的安卓应用均为普通安装。除非前期沟通有使用安全域的必要才可选择安全域安装。若</w:t>
      </w:r>
      <w:r>
        <w:rPr>
          <w:rFonts w:hint="eastAsia"/>
        </w:rPr>
        <w:t xml:space="preserve"> APP</w:t>
      </w:r>
      <w:r>
        <w:rPr>
          <w:rFonts w:hint="eastAsia"/>
        </w:rPr>
        <w:t>用在</w:t>
      </w:r>
      <w:r>
        <w:rPr>
          <w:rFonts w:hint="eastAsia"/>
        </w:rPr>
        <w:t>COPE</w:t>
      </w:r>
      <w:r>
        <w:rPr>
          <w:rFonts w:hint="eastAsia"/>
        </w:rPr>
        <w:t>类场景中，无论是否集成</w:t>
      </w:r>
      <w:r>
        <w:rPr>
          <w:rFonts w:hint="eastAsia"/>
        </w:rPr>
        <w:t>EMM-SDK</w:t>
      </w:r>
      <w:r>
        <w:rPr>
          <w:rFonts w:hint="eastAsia"/>
        </w:rPr>
        <w:t>，原则上均选择安全域安装。</w:t>
      </w:r>
    </w:p>
    <w:p w14:paraId="5C146FEF" w14:textId="77777777" w:rsidR="00B63A36" w:rsidRDefault="00B63A36" w:rsidP="00B63A36">
      <w:pPr>
        <w:pStyle w:val="36"/>
        <w:ind w:left="420" w:firstLineChars="0" w:firstLine="0"/>
      </w:pPr>
      <w:r>
        <w:rPr>
          <w:rFonts w:hint="eastAsia"/>
        </w:rPr>
        <w:t>如果您的应用是</w:t>
      </w:r>
      <w:r>
        <w:t>iOS</w:t>
      </w:r>
      <w:r>
        <w:rPr>
          <w:rFonts w:hint="eastAsia"/>
        </w:rPr>
        <w:t>应用，请选择“不涉及”。</w:t>
      </w:r>
    </w:p>
    <w:p w14:paraId="171709E1" w14:textId="77777777" w:rsidR="00B63A36" w:rsidRDefault="00B63A36" w:rsidP="00B63A36">
      <w:pPr>
        <w:pStyle w:val="36"/>
        <w:numPr>
          <w:ilvl w:val="0"/>
          <w:numId w:val="36"/>
        </w:numPr>
        <w:ind w:firstLineChars="0"/>
      </w:pPr>
      <w:r>
        <w:rPr>
          <w:rFonts w:hint="eastAsia"/>
        </w:rPr>
        <w:t>i</w:t>
      </w:r>
      <w:r>
        <w:t>OS</w:t>
      </w:r>
      <w:r>
        <w:rPr>
          <w:rFonts w:hint="eastAsia"/>
        </w:rPr>
        <w:t>安装模式：一般集成了</w:t>
      </w:r>
      <w:r>
        <w:rPr>
          <w:rFonts w:hint="eastAsia"/>
        </w:rPr>
        <w:t>E</w:t>
      </w:r>
      <w:r>
        <w:t>MM</w:t>
      </w:r>
      <w:r>
        <w:rPr>
          <w:rFonts w:hint="eastAsia"/>
        </w:rPr>
        <w:t>S</w:t>
      </w:r>
      <w:r>
        <w:t>DK</w:t>
      </w:r>
      <w:r>
        <w:rPr>
          <w:rFonts w:hint="eastAsia"/>
        </w:rPr>
        <w:t>的</w:t>
      </w:r>
      <w:r>
        <w:rPr>
          <w:rFonts w:hint="eastAsia"/>
        </w:rPr>
        <w:t>i</w:t>
      </w:r>
      <w:r>
        <w:t>OS</w:t>
      </w:r>
      <w:r>
        <w:rPr>
          <w:rFonts w:hint="eastAsia"/>
        </w:rPr>
        <w:t>应用均为普通安装。</w:t>
      </w:r>
    </w:p>
    <w:p w14:paraId="69E2BF59" w14:textId="77777777" w:rsidR="00B63A36" w:rsidRDefault="00B63A36" w:rsidP="00B63A36">
      <w:pPr>
        <w:pStyle w:val="36"/>
        <w:ind w:left="420" w:firstLineChars="0" w:firstLine="0"/>
      </w:pPr>
      <w:r>
        <w:rPr>
          <w:rFonts w:hint="eastAsia"/>
        </w:rPr>
        <w:t>如果您的应用是</w:t>
      </w:r>
      <w:r>
        <w:t>Android</w:t>
      </w:r>
      <w:r>
        <w:rPr>
          <w:rFonts w:hint="eastAsia"/>
        </w:rPr>
        <w:t>应用，请选择“不涉及”。</w:t>
      </w:r>
    </w:p>
    <w:p w14:paraId="3AD3A587" w14:textId="77777777" w:rsidR="00B63A36" w:rsidRDefault="00B63A36" w:rsidP="00B63A36">
      <w:pPr>
        <w:pStyle w:val="51"/>
        <w:numPr>
          <w:ilvl w:val="0"/>
          <w:numId w:val="36"/>
        </w:numPr>
        <w:ind w:firstLineChars="0"/>
      </w:pPr>
      <w:r>
        <w:rPr>
          <w:rFonts w:hint="eastAsia"/>
        </w:rPr>
        <w:t>应用类型：原生应用的应用类型又细分为：原生应用、扩展应用、独立应用。</w:t>
      </w:r>
    </w:p>
    <w:p w14:paraId="648210F8" w14:textId="77777777" w:rsidR="00B63A36" w:rsidRDefault="00B63A36" w:rsidP="00B63A36">
      <w:pPr>
        <w:pStyle w:val="51"/>
        <w:ind w:left="420" w:firstLineChars="0" w:firstLine="0"/>
      </w:pPr>
      <w:r>
        <w:rPr>
          <w:rFonts w:hint="eastAsia"/>
        </w:rPr>
        <w:t>原生应用：即集成了</w:t>
      </w:r>
      <w:r>
        <w:rPr>
          <w:rFonts w:hint="eastAsia"/>
        </w:rPr>
        <w:t>E</w:t>
      </w:r>
      <w:r>
        <w:t>MMSDK</w:t>
      </w:r>
      <w:r>
        <w:rPr>
          <w:rFonts w:hint="eastAsia"/>
        </w:rPr>
        <w:t>的，可安装在手机上的应用。（若无特殊需求，均选择此项）</w:t>
      </w:r>
    </w:p>
    <w:p w14:paraId="6CD1EDA1" w14:textId="77777777" w:rsidR="00B63A36" w:rsidRDefault="00B63A36" w:rsidP="00B63A36">
      <w:pPr>
        <w:pStyle w:val="51"/>
        <w:ind w:left="420" w:firstLineChars="0" w:firstLine="0"/>
      </w:pPr>
      <w:r>
        <w:rPr>
          <w:rFonts w:hint="eastAsia"/>
        </w:rPr>
        <w:t>扩展应用：即</w:t>
      </w:r>
      <w:r>
        <w:rPr>
          <w:rFonts w:hint="eastAsia"/>
        </w:rPr>
        <w:t>E</w:t>
      </w:r>
      <w:r>
        <w:t>MM</w:t>
      </w:r>
      <w:r>
        <w:rPr>
          <w:rFonts w:hint="eastAsia"/>
        </w:rPr>
        <w:t>自带的一些应用。</w:t>
      </w:r>
    </w:p>
    <w:p w14:paraId="4C963D23" w14:textId="77777777" w:rsidR="00B63A36" w:rsidRDefault="00B63A36" w:rsidP="00B63A36">
      <w:pPr>
        <w:pStyle w:val="51"/>
      </w:pPr>
      <w:r>
        <w:rPr>
          <w:rFonts w:hint="eastAsia"/>
        </w:rPr>
        <w:t>独立应用：即没有集成</w:t>
      </w:r>
      <w:r>
        <w:t>EMMSDK</w:t>
      </w:r>
      <w:r>
        <w:rPr>
          <w:rFonts w:hint="eastAsia"/>
        </w:rPr>
        <w:t>，且不使用安全隧道，仅仅是发布在</w:t>
      </w:r>
      <w:r>
        <w:rPr>
          <w:rFonts w:hint="eastAsia"/>
        </w:rPr>
        <w:t>E</w:t>
      </w:r>
      <w:r>
        <w:t>MM</w:t>
      </w:r>
      <w:r>
        <w:rPr>
          <w:rFonts w:hint="eastAsia"/>
        </w:rPr>
        <w:t>应用商店中的应用。</w:t>
      </w:r>
    </w:p>
    <w:p w14:paraId="3AB44719" w14:textId="77777777" w:rsidR="00B63A36" w:rsidRDefault="00B63A36" w:rsidP="00B63A36">
      <w:pPr>
        <w:pStyle w:val="36"/>
        <w:numPr>
          <w:ilvl w:val="0"/>
          <w:numId w:val="36"/>
        </w:numPr>
        <w:ind w:firstLineChars="0"/>
      </w:pPr>
      <w:r>
        <w:rPr>
          <w:rFonts w:hint="eastAsia"/>
        </w:rPr>
        <w:t>应用消息保留期限：默认保留</w:t>
      </w:r>
      <w:r>
        <w:rPr>
          <w:rFonts w:hint="eastAsia"/>
        </w:rPr>
        <w:t>7</w:t>
      </w:r>
      <w:r>
        <w:rPr>
          <w:rFonts w:hint="eastAsia"/>
        </w:rPr>
        <w:t>天，最多保留</w:t>
      </w:r>
      <w:r>
        <w:rPr>
          <w:rFonts w:hint="eastAsia"/>
        </w:rPr>
        <w:t>30</w:t>
      </w:r>
      <w:r>
        <w:rPr>
          <w:rFonts w:hint="eastAsia"/>
        </w:rPr>
        <w:t>天，此项最大可填写</w:t>
      </w:r>
      <w:r>
        <w:rPr>
          <w:rFonts w:hint="eastAsia"/>
        </w:rPr>
        <w:t>30</w:t>
      </w:r>
      <w:r>
        <w:rPr>
          <w:rFonts w:hint="eastAsia"/>
        </w:rPr>
        <w:t>。由于</w:t>
      </w:r>
      <w:r>
        <w:rPr>
          <w:rFonts w:hint="eastAsia"/>
        </w:rPr>
        <w:t>E</w:t>
      </w:r>
      <w:r>
        <w:t>MM</w:t>
      </w:r>
      <w:r>
        <w:rPr>
          <w:rFonts w:hint="eastAsia"/>
        </w:rPr>
        <w:t>中第三方应用消息推送量很大，因此</w:t>
      </w:r>
      <w:r>
        <w:rPr>
          <w:rFonts w:hint="eastAsia"/>
        </w:rPr>
        <w:t>E</w:t>
      </w:r>
      <w:r>
        <w:t>MM</w:t>
      </w:r>
      <w:r>
        <w:rPr>
          <w:rFonts w:hint="eastAsia"/>
        </w:rPr>
        <w:t>不进行消息数据长期保留，如需消息数据归档，请各个应用开发者自行处理。</w:t>
      </w:r>
    </w:p>
    <w:p w14:paraId="31186CB0" w14:textId="77777777" w:rsidR="00B63A36" w:rsidRDefault="00B63A36" w:rsidP="00B63A36">
      <w:pPr>
        <w:pStyle w:val="36"/>
        <w:numPr>
          <w:ilvl w:val="0"/>
          <w:numId w:val="36"/>
        </w:numPr>
        <w:ind w:firstLineChars="0"/>
      </w:pPr>
      <w:r>
        <w:rPr>
          <w:rFonts w:hint="eastAsia"/>
        </w:rPr>
        <w:t>S</w:t>
      </w:r>
      <w:r>
        <w:t>SO</w:t>
      </w:r>
      <w:r>
        <w:rPr>
          <w:rFonts w:hint="eastAsia"/>
        </w:rPr>
        <w:t>注册码：即单点登录注册码，如对接时无特殊说明，即填写您应用的包名即可。如不填写，则认为不需要单点登录功能，</w:t>
      </w:r>
      <w:r>
        <w:rPr>
          <w:rFonts w:hint="eastAsia"/>
        </w:rPr>
        <w:t>S</w:t>
      </w:r>
      <w:r>
        <w:t>DK</w:t>
      </w:r>
      <w:r>
        <w:rPr>
          <w:rFonts w:hint="eastAsia"/>
        </w:rPr>
        <w:t>中不会调用获取单点登录</w:t>
      </w:r>
      <w:r>
        <w:rPr>
          <w:rFonts w:hint="eastAsia"/>
        </w:rPr>
        <w:t>t</w:t>
      </w:r>
      <w:r>
        <w:t>oken</w:t>
      </w:r>
      <w:r>
        <w:rPr>
          <w:rFonts w:hint="eastAsia"/>
        </w:rPr>
        <w:t>的接口。</w:t>
      </w:r>
    </w:p>
    <w:p w14:paraId="110E7747" w14:textId="77777777" w:rsidR="00B63A36" w:rsidRDefault="00B63A36" w:rsidP="00B63A36">
      <w:pPr>
        <w:pStyle w:val="36"/>
        <w:numPr>
          <w:ilvl w:val="0"/>
          <w:numId w:val="36"/>
        </w:numPr>
        <w:ind w:firstLineChars="0"/>
      </w:pPr>
      <w:r>
        <w:rPr>
          <w:rFonts w:hint="eastAsia"/>
        </w:rPr>
        <w:t>审批管理员、审批管理员组：即您希望哪些审核人能够看到并处理您提交的申请。注意不可以选择本应用开发用户作为审核组。</w:t>
      </w:r>
    </w:p>
    <w:p w14:paraId="7302A260" w14:textId="77777777" w:rsidR="00B63A36" w:rsidRDefault="00B63A36" w:rsidP="00B63A36">
      <w:pPr>
        <w:pStyle w:val="36"/>
        <w:numPr>
          <w:ilvl w:val="0"/>
          <w:numId w:val="36"/>
        </w:numPr>
        <w:ind w:firstLineChars="0"/>
      </w:pPr>
      <w:r>
        <w:rPr>
          <w:rFonts w:hint="eastAsia"/>
        </w:rPr>
        <w:t>应用简介：必填，说明本应用的应用主家及业务负责人、应用开发负责人、应用使用场景及目标用户、应用主要功能。注意，此项不会展示在应用商店中，是给</w:t>
      </w:r>
      <w:r>
        <w:rPr>
          <w:rFonts w:hint="eastAsia"/>
        </w:rPr>
        <w:t>EMM</w:t>
      </w:r>
      <w:r>
        <w:rPr>
          <w:rFonts w:hint="eastAsia"/>
        </w:rPr>
        <w:t>运营人员及应用审核人员展现的重要信息。</w:t>
      </w:r>
    </w:p>
    <w:p w14:paraId="471C36EF" w14:textId="77777777" w:rsidR="00B63A36" w:rsidRDefault="00B63A36" w:rsidP="00B63A36">
      <w:pPr>
        <w:pStyle w:val="36"/>
        <w:numPr>
          <w:ilvl w:val="0"/>
          <w:numId w:val="36"/>
        </w:numPr>
        <w:ind w:firstLineChars="0"/>
      </w:pPr>
      <w:r>
        <w:rPr>
          <w:rFonts w:hint="eastAsia"/>
        </w:rPr>
        <w:t>应用图标：即在</w:t>
      </w:r>
      <w:r>
        <w:rPr>
          <w:rFonts w:hint="eastAsia"/>
        </w:rPr>
        <w:t>E</w:t>
      </w:r>
      <w:r>
        <w:t>MM</w:t>
      </w:r>
      <w:r>
        <w:rPr>
          <w:rFonts w:hint="eastAsia"/>
        </w:rPr>
        <w:t>应用商店和下载桌面展示的该</w:t>
      </w:r>
      <w:r>
        <w:rPr>
          <w:rFonts w:hint="eastAsia"/>
        </w:rPr>
        <w:t>APP</w:t>
      </w:r>
      <w:r>
        <w:rPr>
          <w:rFonts w:hint="eastAsia"/>
        </w:rPr>
        <w:t>图标，建议上传尺寸</w:t>
      </w:r>
      <w:r>
        <w:rPr>
          <w:rFonts w:hint="eastAsia"/>
        </w:rPr>
        <w:t>162*162</w:t>
      </w:r>
      <w:r>
        <w:rPr>
          <w:rFonts w:hint="eastAsia"/>
        </w:rPr>
        <w:t>的高清图片。</w:t>
      </w:r>
    </w:p>
    <w:p w14:paraId="2074449F" w14:textId="77777777" w:rsidR="00B63A36" w:rsidRDefault="00B63A36" w:rsidP="00B63A36">
      <w:pPr>
        <w:pStyle w:val="51"/>
        <w:numPr>
          <w:ilvl w:val="0"/>
          <w:numId w:val="36"/>
        </w:numPr>
        <w:ind w:firstLineChars="0"/>
      </w:pPr>
      <w:r>
        <w:rPr>
          <w:rFonts w:hint="eastAsia"/>
        </w:rPr>
        <w:t>访问控制配置：需要安全网关转发哪些地址的请求。</w:t>
      </w:r>
    </w:p>
    <w:p w14:paraId="27793A6A" w14:textId="77777777" w:rsidR="00B63A36" w:rsidRDefault="00B63A36" w:rsidP="00B63A36">
      <w:pPr>
        <w:pStyle w:val="36"/>
        <w:ind w:firstLineChars="0" w:firstLine="0"/>
      </w:pPr>
      <w:r>
        <w:rPr>
          <w:noProof/>
        </w:rPr>
        <w:drawing>
          <wp:inline distT="0" distB="0" distL="114300" distR="114300" wp14:anchorId="410CDAF2" wp14:editId="25385719">
            <wp:extent cx="5266690" cy="2570480"/>
            <wp:effectExtent l="0" t="0" r="10160" b="1270"/>
            <wp:docPr id="30864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14:paraId="70C2C640" w14:textId="77777777" w:rsidR="00B63A36" w:rsidRDefault="00B63A36" w:rsidP="00B63A36">
      <w:r>
        <w:tab/>
      </w:r>
      <w:r>
        <w:rPr>
          <w:rFonts w:hint="eastAsia"/>
        </w:rPr>
        <w:t>http</w:t>
      </w:r>
      <w:r>
        <w:t>/https</w:t>
      </w:r>
      <w:r>
        <w:rPr>
          <w:rFonts w:hint="eastAsia"/>
        </w:rPr>
        <w:t>访问控制列表：针对应用的请求是</w:t>
      </w:r>
      <w:r>
        <w:rPr>
          <w:rFonts w:hint="eastAsia"/>
        </w:rPr>
        <w:t>h</w:t>
      </w:r>
      <w:r>
        <w:t>ttp</w:t>
      </w:r>
      <w:r>
        <w:rPr>
          <w:rFonts w:hint="eastAsia"/>
        </w:rPr>
        <w:t>或</w:t>
      </w:r>
      <w:r>
        <w:rPr>
          <w:rFonts w:hint="eastAsia"/>
        </w:rPr>
        <w:t>https</w:t>
      </w:r>
      <w:r>
        <w:rPr>
          <w:rFonts w:hint="eastAsia"/>
        </w:rPr>
        <w:t>协议的请求。</w:t>
      </w:r>
    </w:p>
    <w:p w14:paraId="7B3C8BF8" w14:textId="77777777" w:rsidR="00B63A36" w:rsidRDefault="00B63A36" w:rsidP="00B63A36">
      <w:r>
        <w:lastRenderedPageBreak/>
        <w:tab/>
        <w:t>TCP</w:t>
      </w:r>
      <w:r>
        <w:rPr>
          <w:rFonts w:hint="eastAsia"/>
        </w:rPr>
        <w:t>访问控制列表：针对应用的请求是</w:t>
      </w:r>
      <w:r>
        <w:t>TCP</w:t>
      </w:r>
      <w:r>
        <w:rPr>
          <w:rFonts w:hint="eastAsia"/>
        </w:rPr>
        <w:t>协议的请求。</w:t>
      </w:r>
    </w:p>
    <w:p w14:paraId="5CD299B6" w14:textId="77777777" w:rsidR="00B63A36" w:rsidRDefault="00B63A36" w:rsidP="00B63A36">
      <w:pPr>
        <w:ind w:firstLine="420"/>
      </w:pPr>
      <w:r>
        <w:rPr>
          <w:rFonts w:hint="eastAsia"/>
        </w:rPr>
        <w:t>关键字：保留字段，暂时不产生任何效果，只需唯一即可。例如：</w:t>
      </w:r>
      <w:r>
        <w:rPr>
          <w:rFonts w:hint="eastAsia"/>
        </w:rPr>
        <w:t>order1</w:t>
      </w:r>
      <w:r>
        <w:rPr>
          <w:rFonts w:hint="eastAsia"/>
        </w:rPr>
        <w:t>、</w:t>
      </w:r>
      <w:r>
        <w:rPr>
          <w:rFonts w:hint="eastAsia"/>
        </w:rPr>
        <w:t>order</w:t>
      </w:r>
      <w:r>
        <w:t>2</w:t>
      </w:r>
      <w:r>
        <w:rPr>
          <w:rFonts w:hint="eastAsia"/>
        </w:rPr>
        <w:t>、</w:t>
      </w:r>
      <w:r>
        <w:rPr>
          <w:rFonts w:hint="eastAsia"/>
        </w:rPr>
        <w:t>order</w:t>
      </w:r>
      <w:r>
        <w:t>3…</w:t>
      </w:r>
    </w:p>
    <w:p w14:paraId="165FB542" w14:textId="77777777" w:rsidR="00B63A36" w:rsidRDefault="00B63A36" w:rsidP="00B63A36">
      <w:r>
        <w:tab/>
      </w:r>
      <w:r>
        <w:rPr>
          <w:rFonts w:hint="eastAsia"/>
        </w:rPr>
        <w:t>服务器</w:t>
      </w:r>
      <w:r>
        <w:rPr>
          <w:rFonts w:hint="eastAsia"/>
        </w:rPr>
        <w:t>I</w:t>
      </w:r>
      <w:r>
        <w:t>P</w:t>
      </w:r>
      <w:r>
        <w:rPr>
          <w:rFonts w:hint="eastAsia"/>
        </w:rPr>
        <w:t>/</w:t>
      </w:r>
      <w:r>
        <w:rPr>
          <w:rFonts w:hint="eastAsia"/>
        </w:rPr>
        <w:t>域名：安全网关转发的</w:t>
      </w:r>
      <w:r>
        <w:rPr>
          <w:rFonts w:hint="eastAsia"/>
        </w:rPr>
        <w:t>I</w:t>
      </w:r>
      <w:r>
        <w:t>P</w:t>
      </w:r>
      <w:r>
        <w:rPr>
          <w:rFonts w:hint="eastAsia"/>
        </w:rPr>
        <w:t>或内部域名，即应用请求的后台服务器</w:t>
      </w:r>
      <w:r>
        <w:rPr>
          <w:rFonts w:hint="eastAsia"/>
        </w:rPr>
        <w:t>I</w:t>
      </w:r>
      <w:r>
        <w:t>P</w:t>
      </w:r>
      <w:r>
        <w:rPr>
          <w:rFonts w:hint="eastAsia"/>
        </w:rPr>
        <w:t>或内部域名地址。</w:t>
      </w:r>
    </w:p>
    <w:p w14:paraId="70B96C28" w14:textId="77777777" w:rsidR="00B63A36" w:rsidRDefault="00B63A36" w:rsidP="00B63A36">
      <w:r>
        <w:tab/>
      </w:r>
      <w:r>
        <w:rPr>
          <w:rFonts w:hint="eastAsia"/>
        </w:rPr>
        <w:t>端口：安全网关转发的端口，即应用请求的后台服务器端口。</w:t>
      </w:r>
    </w:p>
    <w:p w14:paraId="147729CE" w14:textId="77777777" w:rsidR="00B63A36" w:rsidRDefault="00B63A36" w:rsidP="00B63A36">
      <w:pPr>
        <w:pStyle w:val="6"/>
        <w:numPr>
          <w:ilvl w:val="3"/>
          <w:numId w:val="35"/>
        </w:numPr>
        <w:ind w:left="2100" w:hanging="420"/>
      </w:pPr>
      <w:bookmarkStart w:id="22" w:name="_Toc24915"/>
      <w:r>
        <w:rPr>
          <w:rFonts w:hint="eastAsia"/>
          <w:lang w:eastAsia="zh-CN"/>
        </w:rPr>
        <w:t>H5</w:t>
      </w:r>
      <w:r>
        <w:rPr>
          <w:rFonts w:hint="eastAsia"/>
        </w:rPr>
        <w:t>轻应用</w:t>
      </w:r>
      <w:bookmarkEnd w:id="22"/>
    </w:p>
    <w:p w14:paraId="3A8B6D46" w14:textId="77777777" w:rsidR="00B63A36" w:rsidRDefault="00B63A36" w:rsidP="00B63A36">
      <w:r>
        <w:rPr>
          <w:noProof/>
        </w:rPr>
        <w:drawing>
          <wp:inline distT="0" distB="0" distL="114300" distR="114300" wp14:anchorId="7D72241C" wp14:editId="1EE031B2">
            <wp:extent cx="5266690" cy="2570480"/>
            <wp:effectExtent l="0" t="0" r="10160" b="1270"/>
            <wp:docPr id="30864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14:paraId="11EBDB11" w14:textId="77777777" w:rsidR="00B63A36" w:rsidRDefault="00B63A36" w:rsidP="00B63A36">
      <w:pPr>
        <w:pStyle w:val="36"/>
        <w:numPr>
          <w:ilvl w:val="0"/>
          <w:numId w:val="37"/>
        </w:numPr>
        <w:ind w:firstLineChars="0"/>
      </w:pPr>
      <w:r>
        <w:rPr>
          <w:rFonts w:hint="eastAsia"/>
        </w:rPr>
        <w:t>轻应用缓存：打开轻应用的内置浏览器是否使用缓存。若启用，可加快页面显示速度；若因安全要求需要禁止缓存，可以选择禁用，则每次打开应用都重新加载资源。</w:t>
      </w:r>
    </w:p>
    <w:p w14:paraId="203FDD57" w14:textId="77777777" w:rsidR="00B63A36" w:rsidRDefault="00B63A36" w:rsidP="00B63A36">
      <w:pPr>
        <w:pStyle w:val="36"/>
        <w:numPr>
          <w:ilvl w:val="0"/>
          <w:numId w:val="37"/>
        </w:numPr>
        <w:ind w:firstLineChars="0"/>
      </w:pPr>
      <w:r>
        <w:rPr>
          <w:rFonts w:hint="eastAsia"/>
        </w:rPr>
        <w:t>导航栏：如果您的应用有自带的导航栏，建议禁用此项。否则会展示出</w:t>
      </w:r>
      <w:r>
        <w:rPr>
          <w:rFonts w:hint="eastAsia"/>
        </w:rPr>
        <w:t>E</w:t>
      </w:r>
      <w:r>
        <w:t>MM</w:t>
      </w:r>
      <w:r>
        <w:rPr>
          <w:rFonts w:hint="eastAsia"/>
        </w:rPr>
        <w:t>的导航栏，导致出现两个导航栏。</w:t>
      </w:r>
    </w:p>
    <w:p w14:paraId="4D1B14FE" w14:textId="77777777" w:rsidR="00B63A36" w:rsidRDefault="00B63A36" w:rsidP="00B63A36">
      <w:pPr>
        <w:pStyle w:val="36"/>
        <w:numPr>
          <w:ilvl w:val="0"/>
          <w:numId w:val="37"/>
        </w:numPr>
        <w:ind w:firstLineChars="0"/>
      </w:pPr>
      <w:r>
        <w:rPr>
          <w:rFonts w:hint="eastAsia"/>
        </w:rPr>
        <w:t>应用页面缩放：是否启用手势页面缩放功能。</w:t>
      </w:r>
    </w:p>
    <w:p w14:paraId="23012B91" w14:textId="77777777" w:rsidR="00B63A36" w:rsidRDefault="00B63A36" w:rsidP="00B63A36">
      <w:pPr>
        <w:pStyle w:val="36"/>
        <w:numPr>
          <w:ilvl w:val="0"/>
          <w:numId w:val="37"/>
        </w:numPr>
        <w:ind w:firstLineChars="0"/>
      </w:pPr>
      <w:r>
        <w:rPr>
          <w:rFonts w:hint="eastAsia"/>
        </w:rPr>
        <w:t>其他栏位填写要求同原生应用</w:t>
      </w:r>
    </w:p>
    <w:p w14:paraId="7EF1249A" w14:textId="77777777" w:rsidR="00B63A36" w:rsidRDefault="00B63A36" w:rsidP="00B63A36">
      <w:pPr>
        <w:pStyle w:val="6"/>
        <w:numPr>
          <w:ilvl w:val="3"/>
          <w:numId w:val="35"/>
        </w:numPr>
        <w:ind w:left="2100" w:hanging="420"/>
      </w:pPr>
      <w:bookmarkStart w:id="23" w:name="_Toc31505"/>
      <w:r>
        <w:rPr>
          <w:rFonts w:hint="eastAsia"/>
        </w:rPr>
        <w:t>应用信息审核</w:t>
      </w:r>
      <w:bookmarkEnd w:id="23"/>
    </w:p>
    <w:p w14:paraId="04161A5D" w14:textId="77777777" w:rsidR="00B63A36" w:rsidRDefault="00B63A36" w:rsidP="00B63A36">
      <w:pPr>
        <w:pStyle w:val="36"/>
        <w:ind w:firstLineChars="0" w:firstLine="0"/>
      </w:pPr>
      <w:r>
        <w:rPr>
          <w:noProof/>
        </w:rPr>
        <w:lastRenderedPageBreak/>
        <w:drawing>
          <wp:inline distT="0" distB="0" distL="114300" distR="114300" wp14:anchorId="19DF4652" wp14:editId="2599644C">
            <wp:extent cx="5266690" cy="2570480"/>
            <wp:effectExtent l="0" t="0" r="10160" b="12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14:paraId="5EFE2359" w14:textId="77777777" w:rsidR="00B63A36" w:rsidRDefault="00B63A36" w:rsidP="00B63A36">
      <w:pPr>
        <w:pStyle w:val="36"/>
        <w:ind w:firstLineChars="0" w:firstLine="0"/>
      </w:pPr>
      <w:r>
        <w:rPr>
          <w:noProof/>
        </w:rPr>
        <w:drawing>
          <wp:inline distT="0" distB="0" distL="114300" distR="114300" wp14:anchorId="08A98D68" wp14:editId="6BA2816E">
            <wp:extent cx="5266690" cy="2570480"/>
            <wp:effectExtent l="0" t="0" r="10160" b="1270"/>
            <wp:docPr id="30864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14:paraId="569EE4B3" w14:textId="77777777" w:rsidR="00B63A36" w:rsidRDefault="00B63A36" w:rsidP="00B63A36">
      <w:pPr>
        <w:pStyle w:val="36"/>
        <w:ind w:firstLineChars="0"/>
      </w:pPr>
      <w:r>
        <w:rPr>
          <w:rFonts w:hint="eastAsia"/>
        </w:rPr>
        <w:t>当您提交审核以后，请注意查看审核状态的更新，当审核状态为“已同意”，即可进行下一步操作。如果审核状态为“已拒绝”，则需要您点击应用包名进入到编辑页面，查看修改意见，修改以后再次提交审核。</w:t>
      </w:r>
    </w:p>
    <w:p w14:paraId="28B878ED" w14:textId="77777777" w:rsidR="00B63A36" w:rsidRDefault="00B63A36" w:rsidP="00B63A36">
      <w:pPr>
        <w:ind w:firstLine="420"/>
      </w:pPr>
      <w:r>
        <w:rPr>
          <w:rFonts w:hint="eastAsia"/>
        </w:rPr>
        <w:t>如果您需要修改应用信息，比如更换应用图标，只需要编辑再提交审核即可，注意只有审核通过才会真正生效。</w:t>
      </w:r>
    </w:p>
    <w:p w14:paraId="4803E407" w14:textId="77777777" w:rsidR="00B63A36" w:rsidRDefault="00B63A36" w:rsidP="00B63A36">
      <w:pPr>
        <w:pStyle w:val="6"/>
        <w:numPr>
          <w:ilvl w:val="3"/>
          <w:numId w:val="35"/>
        </w:numPr>
        <w:ind w:left="2100" w:hanging="420"/>
      </w:pPr>
      <w:bookmarkStart w:id="24" w:name="_Toc18101"/>
      <w:r>
        <w:rPr>
          <w:rFonts w:hint="eastAsia"/>
        </w:rPr>
        <w:t>应用发布申请</w:t>
      </w:r>
      <w:bookmarkEnd w:id="24"/>
    </w:p>
    <w:p w14:paraId="584FC8C4" w14:textId="77777777" w:rsidR="00B63A36" w:rsidRDefault="00B63A36" w:rsidP="00B63A36">
      <w:r>
        <w:rPr>
          <w:noProof/>
        </w:rPr>
        <w:lastRenderedPageBreak/>
        <w:drawing>
          <wp:inline distT="0" distB="0" distL="114300" distR="114300" wp14:anchorId="544C5112" wp14:editId="0ECEFFFA">
            <wp:extent cx="5266690" cy="2570480"/>
            <wp:effectExtent l="0" t="0" r="10160" b="1270"/>
            <wp:docPr id="30864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14:paraId="07D5FA72" w14:textId="77777777" w:rsidR="00B63A36" w:rsidRDefault="00B63A36" w:rsidP="00B63A36">
      <w:pPr>
        <w:pStyle w:val="36"/>
        <w:ind w:firstLineChars="0"/>
      </w:pPr>
      <w:r>
        <w:rPr>
          <w:rFonts w:hint="eastAsia"/>
        </w:rPr>
        <w:t>当您的应用信息注册审核通过以后，可以“新增发布申请”，提交上架版本了。</w:t>
      </w:r>
    </w:p>
    <w:p w14:paraId="36F5A8D4" w14:textId="77777777" w:rsidR="00B63A36" w:rsidRDefault="00B63A36" w:rsidP="00B63A36">
      <w:pPr>
        <w:pStyle w:val="36"/>
        <w:numPr>
          <w:ilvl w:val="0"/>
          <w:numId w:val="38"/>
        </w:numPr>
        <w:ind w:firstLineChars="0"/>
      </w:pPr>
      <w:r>
        <w:rPr>
          <w:rFonts w:hint="eastAsia"/>
        </w:rPr>
        <w:t>版本号：如果您的应用是原生应用，则不需要手动填写版本号。上传安装包后，版本号会被自动从安装包中解析出来。</w:t>
      </w:r>
    </w:p>
    <w:p w14:paraId="095A9673" w14:textId="77777777" w:rsidR="00B63A36" w:rsidRDefault="00B63A36" w:rsidP="00B63A36">
      <w:pPr>
        <w:pStyle w:val="36"/>
        <w:numPr>
          <w:ilvl w:val="0"/>
          <w:numId w:val="38"/>
        </w:numPr>
        <w:ind w:firstLineChars="0"/>
      </w:pPr>
      <w:r>
        <w:rPr>
          <w:rFonts w:hint="eastAsia"/>
        </w:rPr>
        <w:t>安装包：</w:t>
      </w:r>
      <w:r>
        <w:rPr>
          <w:rFonts w:hint="eastAsia"/>
        </w:rPr>
        <w:t>Android</w:t>
      </w:r>
      <w:r>
        <w:rPr>
          <w:rFonts w:hint="eastAsia"/>
        </w:rPr>
        <w:t>应用为</w:t>
      </w:r>
      <w:proofErr w:type="spellStart"/>
      <w:r>
        <w:rPr>
          <w:rFonts w:hint="eastAsia"/>
        </w:rPr>
        <w:t>a</w:t>
      </w:r>
      <w:r>
        <w:t>pk</w:t>
      </w:r>
      <w:proofErr w:type="spellEnd"/>
      <w:r>
        <w:rPr>
          <w:rFonts w:hint="eastAsia"/>
        </w:rPr>
        <w:t>格式的文件，</w:t>
      </w:r>
      <w:r>
        <w:rPr>
          <w:rFonts w:hint="eastAsia"/>
        </w:rPr>
        <w:t>i</w:t>
      </w:r>
      <w:r>
        <w:t>OS</w:t>
      </w:r>
      <w:r>
        <w:rPr>
          <w:rFonts w:hint="eastAsia"/>
        </w:rPr>
        <w:t>应用为</w:t>
      </w:r>
      <w:proofErr w:type="spellStart"/>
      <w:r>
        <w:rPr>
          <w:rFonts w:hint="eastAsia"/>
        </w:rPr>
        <w:t>ipa</w:t>
      </w:r>
      <w:proofErr w:type="spellEnd"/>
      <w:r>
        <w:rPr>
          <w:rFonts w:hint="eastAsia"/>
        </w:rPr>
        <w:t>格式的文件。</w:t>
      </w:r>
    </w:p>
    <w:p w14:paraId="734A6D8D" w14:textId="77777777" w:rsidR="00B63A36" w:rsidRDefault="00B63A36" w:rsidP="00B63A36">
      <w:pPr>
        <w:pStyle w:val="36"/>
        <w:numPr>
          <w:ilvl w:val="0"/>
          <w:numId w:val="38"/>
        </w:numPr>
        <w:ind w:firstLineChars="0"/>
      </w:pPr>
      <w:r>
        <w:rPr>
          <w:rFonts w:hint="eastAsia"/>
        </w:rPr>
        <w:t>预下载：选择启用后，当用户手机连接的是</w:t>
      </w:r>
      <w:r>
        <w:rPr>
          <w:rFonts w:hint="eastAsia"/>
        </w:rPr>
        <w:t>W</w:t>
      </w:r>
      <w:r>
        <w:t>i</w:t>
      </w:r>
      <w:r>
        <w:rPr>
          <w:rFonts w:hint="eastAsia"/>
        </w:rPr>
        <w:t>-</w:t>
      </w:r>
      <w:r>
        <w:t>Fi</w:t>
      </w:r>
      <w:r>
        <w:rPr>
          <w:rFonts w:hint="eastAsia"/>
        </w:rPr>
        <w:t>时，会自动下载应用安装包，但不进行安装。如果已经预下载完毕，在应用商店中，该应用的操作是“安装”，而不是“下载”。</w:t>
      </w:r>
    </w:p>
    <w:p w14:paraId="0959A7C6" w14:textId="77777777" w:rsidR="00B63A36" w:rsidRDefault="00B63A36" w:rsidP="00B63A36">
      <w:pPr>
        <w:pStyle w:val="36"/>
        <w:numPr>
          <w:ilvl w:val="0"/>
          <w:numId w:val="38"/>
        </w:numPr>
        <w:ind w:firstLineChars="0"/>
      </w:pPr>
      <w:r>
        <w:rPr>
          <w:rFonts w:hint="eastAsia"/>
        </w:rPr>
        <w:t>强制安装：选择启用后，客户端会自动下载并安装应用。</w:t>
      </w:r>
      <w:r>
        <w:rPr>
          <w:rFonts w:hint="eastAsia"/>
        </w:rPr>
        <w:t>Android</w:t>
      </w:r>
      <w:r>
        <w:rPr>
          <w:rFonts w:hint="eastAsia"/>
        </w:rPr>
        <w:t>需要开启辅助功能，</w:t>
      </w:r>
      <w:r>
        <w:rPr>
          <w:rFonts w:hint="eastAsia"/>
        </w:rPr>
        <w:t>iOS MDM</w:t>
      </w:r>
      <w:r>
        <w:rPr>
          <w:rFonts w:hint="eastAsia"/>
        </w:rPr>
        <w:t>应用，可强制安装。安装可强制安装无提示，普通应用不推荐勾选。</w:t>
      </w:r>
    </w:p>
    <w:p w14:paraId="4F85F99F" w14:textId="77777777" w:rsidR="00B63A36" w:rsidRDefault="00B63A36" w:rsidP="00B63A36">
      <w:pPr>
        <w:pStyle w:val="36"/>
        <w:numPr>
          <w:ilvl w:val="0"/>
          <w:numId w:val="38"/>
        </w:numPr>
        <w:ind w:firstLineChars="0"/>
      </w:pPr>
      <w:r>
        <w:rPr>
          <w:rFonts w:hint="eastAsia"/>
        </w:rPr>
        <w:t>强制更新：若该用户设备上已经安装了此应用的低版本，则自动强制升级至新版本。如果未安装低版本应用，则不产生任何影响。（注：</w:t>
      </w:r>
      <w:r>
        <w:rPr>
          <w:rFonts w:hint="eastAsia"/>
        </w:rPr>
        <w:t>i</w:t>
      </w:r>
      <w:r>
        <w:t>OS</w:t>
      </w:r>
      <w:r>
        <w:rPr>
          <w:rFonts w:hint="eastAsia"/>
        </w:rPr>
        <w:t>会弹窗，需用户同意安装才可以。</w:t>
      </w:r>
      <w:r>
        <w:rPr>
          <w:rFonts w:hint="eastAsia"/>
        </w:rPr>
        <w:t>Android</w:t>
      </w:r>
      <w:r>
        <w:rPr>
          <w:rFonts w:hint="eastAsia"/>
        </w:rPr>
        <w:t>则直接升级，无需用户授权。）</w:t>
      </w:r>
    </w:p>
    <w:p w14:paraId="61C6266C" w14:textId="77777777" w:rsidR="00B63A36" w:rsidRDefault="00B63A36" w:rsidP="00B63A36">
      <w:pPr>
        <w:pStyle w:val="36"/>
        <w:numPr>
          <w:ilvl w:val="0"/>
          <w:numId w:val="38"/>
        </w:numPr>
        <w:ind w:firstLineChars="0"/>
      </w:pPr>
      <w:r>
        <w:rPr>
          <w:rFonts w:hint="eastAsia"/>
        </w:rPr>
        <w:t>增量更新：</w:t>
      </w:r>
      <w:r>
        <w:rPr>
          <w:rFonts w:hint="eastAsia"/>
          <w:b/>
          <w:bCs/>
        </w:rPr>
        <w:t>仅适用</w:t>
      </w:r>
      <w:r>
        <w:rPr>
          <w:rFonts w:hint="eastAsia"/>
          <w:b/>
          <w:bCs/>
        </w:rPr>
        <w:t>Android</w:t>
      </w:r>
      <w:r>
        <w:rPr>
          <w:rFonts w:hint="eastAsia"/>
          <w:b/>
          <w:bCs/>
        </w:rPr>
        <w:t>应用</w:t>
      </w:r>
      <w:r>
        <w:rPr>
          <w:rFonts w:hint="eastAsia"/>
        </w:rPr>
        <w:t>。勾选后，</w:t>
      </w:r>
      <w:r>
        <w:rPr>
          <w:rFonts w:hint="eastAsia"/>
        </w:rPr>
        <w:t>EMM</w:t>
      </w:r>
      <w:r>
        <w:rPr>
          <w:rFonts w:hint="eastAsia"/>
        </w:rPr>
        <w:t>会自动生成该应用的不同版本差分包。后续安装过此应用旧版本的用户下载新版本时，可自动下载相对于旧版本的增量包即可完成升级。可大大节省流量和下载时间。</w:t>
      </w:r>
    </w:p>
    <w:p w14:paraId="09BCD906" w14:textId="77777777" w:rsidR="00B63A36" w:rsidRDefault="00B63A36" w:rsidP="00B63A36">
      <w:pPr>
        <w:pStyle w:val="36"/>
        <w:numPr>
          <w:ilvl w:val="0"/>
          <w:numId w:val="38"/>
        </w:numPr>
        <w:ind w:firstLineChars="0"/>
      </w:pPr>
      <w:r>
        <w:rPr>
          <w:rFonts w:hint="eastAsia"/>
        </w:rPr>
        <w:t>立即上架：当发布申请被管理员组审核通过后，自动立即上架可以给用户下载安装。</w:t>
      </w:r>
    </w:p>
    <w:p w14:paraId="2CDE8237" w14:textId="77777777" w:rsidR="00B63A36" w:rsidRDefault="00B63A36" w:rsidP="00B63A36">
      <w:pPr>
        <w:pStyle w:val="36"/>
        <w:numPr>
          <w:ilvl w:val="0"/>
          <w:numId w:val="38"/>
        </w:numPr>
        <w:ind w:firstLineChars="0"/>
      </w:pPr>
      <w:r>
        <w:rPr>
          <w:rFonts w:hint="eastAsia"/>
        </w:rPr>
        <w:t>定时上架：即当发布申请被审批通过后，该应用会在指定时间上架，并在指定时间下架。如果未填写下架时间，则将一直保持上架状态，直到重新申请下架。</w:t>
      </w:r>
    </w:p>
    <w:p w14:paraId="6F3632F2" w14:textId="77777777" w:rsidR="00B63A36" w:rsidRDefault="00B63A36" w:rsidP="00B63A36">
      <w:pPr>
        <w:pStyle w:val="36"/>
        <w:numPr>
          <w:ilvl w:val="0"/>
          <w:numId w:val="38"/>
        </w:numPr>
        <w:ind w:firstLineChars="0"/>
      </w:pPr>
      <w:r>
        <w:rPr>
          <w:rFonts w:hint="eastAsia"/>
        </w:rPr>
        <w:t>版本说明：会在应用商店的应用详情中中展示该此内容，需要慎重填写。一般填写该版本相对于之前版本的更新内容或其他说明。可参看</w:t>
      </w:r>
      <w:r>
        <w:rPr>
          <w:rFonts w:hint="eastAsia"/>
        </w:rPr>
        <w:t>APP Store</w:t>
      </w:r>
      <w:r>
        <w:rPr>
          <w:rFonts w:hint="eastAsia"/>
        </w:rPr>
        <w:t>或者其他应用商店中应用的更新说明。</w:t>
      </w:r>
    </w:p>
    <w:p w14:paraId="0D4D6C3F" w14:textId="77777777" w:rsidR="00B63A36" w:rsidRDefault="00B63A36" w:rsidP="00B63A36">
      <w:pPr>
        <w:pStyle w:val="36"/>
        <w:numPr>
          <w:ilvl w:val="0"/>
          <w:numId w:val="38"/>
        </w:numPr>
        <w:ind w:firstLineChars="0"/>
      </w:pPr>
      <w:r>
        <w:rPr>
          <w:rFonts w:hint="eastAsia"/>
        </w:rPr>
        <w:t>详情页图片：即应用详情中展示的图片。显示顺序与上传顺序一致。</w:t>
      </w:r>
    </w:p>
    <w:p w14:paraId="6E3E69F3" w14:textId="77777777" w:rsidR="00B63A36" w:rsidRDefault="00B63A36" w:rsidP="00B63A36">
      <w:pPr>
        <w:pStyle w:val="36"/>
        <w:numPr>
          <w:ilvl w:val="0"/>
          <w:numId w:val="38"/>
        </w:numPr>
        <w:ind w:firstLineChars="0"/>
      </w:pPr>
      <w:r>
        <w:rPr>
          <w:rFonts w:hint="eastAsia"/>
        </w:rPr>
        <w:t>发布范围：即该应用的使用人群，发布范围以外的人看不到也无法下载和使用您的应用。可根据用户、设备、部门、用户标签组、设备组等维度去定义下发范围。若应用需要灰度发布，可先选择小范围发布成功后，后续修改发布申请调整或扩大发布范围。</w:t>
      </w:r>
    </w:p>
    <w:p w14:paraId="6B7390E7" w14:textId="77777777" w:rsidR="00B63A36" w:rsidRDefault="00B63A36" w:rsidP="00B63A36">
      <w:pPr>
        <w:pStyle w:val="36"/>
        <w:ind w:left="420" w:firstLineChars="0" w:firstLine="0"/>
      </w:pPr>
      <w:r>
        <w:rPr>
          <w:noProof/>
        </w:rPr>
        <w:lastRenderedPageBreak/>
        <w:drawing>
          <wp:inline distT="0" distB="0" distL="114300" distR="114300" wp14:anchorId="363EC488" wp14:editId="21065D6A">
            <wp:extent cx="5266055" cy="1680210"/>
            <wp:effectExtent l="0" t="0" r="10795" b="15240"/>
            <wp:docPr id="3086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266055" cy="1680210"/>
                    </a:xfrm>
                    <a:prstGeom prst="rect">
                      <a:avLst/>
                    </a:prstGeom>
                    <a:noFill/>
                    <a:ln>
                      <a:noFill/>
                    </a:ln>
                  </pic:spPr>
                </pic:pic>
              </a:graphicData>
            </a:graphic>
          </wp:inline>
        </w:drawing>
      </w:r>
    </w:p>
    <w:p w14:paraId="4B8AD10C" w14:textId="77777777" w:rsidR="00B63A36" w:rsidRDefault="00B63A36" w:rsidP="00B63A36">
      <w:pPr>
        <w:pStyle w:val="6"/>
        <w:numPr>
          <w:ilvl w:val="3"/>
          <w:numId w:val="35"/>
        </w:numPr>
        <w:ind w:left="2100" w:hanging="420"/>
      </w:pPr>
      <w:bookmarkStart w:id="25" w:name="_Toc11100"/>
      <w:r>
        <w:rPr>
          <w:rFonts w:hint="eastAsia"/>
        </w:rPr>
        <w:t>应用发布审核</w:t>
      </w:r>
      <w:bookmarkEnd w:id="25"/>
    </w:p>
    <w:p w14:paraId="27829F30" w14:textId="77777777" w:rsidR="00B63A36" w:rsidRDefault="00B63A36" w:rsidP="00B63A36">
      <w:r>
        <w:rPr>
          <w:noProof/>
        </w:rPr>
        <w:drawing>
          <wp:inline distT="0" distB="0" distL="0" distR="0" wp14:anchorId="0C3A7457" wp14:editId="398DF65D">
            <wp:extent cx="5400040" cy="2023745"/>
            <wp:effectExtent l="0" t="0" r="10160" b="14605"/>
            <wp:docPr id="3086458" name="图片 308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9" cstate="print"/>
                    <a:srcRect/>
                    <a:stretch>
                      <a:fillRect/>
                    </a:stretch>
                  </pic:blipFill>
                  <pic:spPr>
                    <a:xfrm>
                      <a:off x="0" y="0"/>
                      <a:ext cx="5400040" cy="2024290"/>
                    </a:xfrm>
                    <a:prstGeom prst="rect">
                      <a:avLst/>
                    </a:prstGeom>
                    <a:noFill/>
                    <a:ln w="9525">
                      <a:noFill/>
                      <a:miter lim="800000"/>
                      <a:headEnd/>
                      <a:tailEnd/>
                    </a:ln>
                  </pic:spPr>
                </pic:pic>
              </a:graphicData>
            </a:graphic>
          </wp:inline>
        </w:drawing>
      </w:r>
    </w:p>
    <w:p w14:paraId="5921C881" w14:textId="77777777" w:rsidR="00B63A36" w:rsidRDefault="00B63A36" w:rsidP="00B63A36">
      <w:pPr>
        <w:pStyle w:val="36"/>
        <w:numPr>
          <w:ilvl w:val="0"/>
          <w:numId w:val="39"/>
        </w:numPr>
        <w:ind w:firstLineChars="0"/>
      </w:pPr>
      <w:r>
        <w:rPr>
          <w:rFonts w:hint="eastAsia"/>
        </w:rPr>
        <w:t>当应用发布的状态是【已上架】时，就可以在应用商店内看到您发布的应用了。</w:t>
      </w:r>
    </w:p>
    <w:p w14:paraId="0015F56D" w14:textId="77777777" w:rsidR="00B63A36" w:rsidRDefault="00B63A36" w:rsidP="00B63A36">
      <w:r>
        <w:rPr>
          <w:rFonts w:hint="eastAsia"/>
        </w:rPr>
        <w:t>如果需要下架，请点击申请下架。如果需要修改发布信息，可以直接编辑发布申请，审核通过后生效。</w:t>
      </w:r>
    </w:p>
    <w:p w14:paraId="65751409" w14:textId="77777777" w:rsidR="00B63A36" w:rsidRDefault="00B63A36" w:rsidP="00B63A36">
      <w:pPr>
        <w:pStyle w:val="36"/>
        <w:numPr>
          <w:ilvl w:val="0"/>
          <w:numId w:val="39"/>
        </w:numPr>
        <w:ind w:firstLineChars="0"/>
      </w:pPr>
      <w:r>
        <w:rPr>
          <w:rFonts w:hint="eastAsia"/>
        </w:rPr>
        <w:t>如果您需要【上架新版本】，无需将旧版本下架，直接上架新版本，即可提示更新。</w:t>
      </w:r>
      <w:r>
        <w:rPr>
          <w:rFonts w:hint="eastAsia"/>
        </w:rPr>
        <w:t>E</w:t>
      </w:r>
      <w:r>
        <w:t>MM</w:t>
      </w:r>
      <w:r>
        <w:rPr>
          <w:rFonts w:hint="eastAsia"/>
        </w:rPr>
        <w:t>应用商店内默认只显示最新版本的应用。</w:t>
      </w:r>
    </w:p>
    <w:p w14:paraId="578E9B60" w14:textId="77777777" w:rsidR="00B63A36" w:rsidRDefault="00B63A36" w:rsidP="00B63A36">
      <w:pPr>
        <w:pStyle w:val="36"/>
        <w:numPr>
          <w:ilvl w:val="0"/>
          <w:numId w:val="39"/>
        </w:numPr>
        <w:ind w:firstLineChars="0"/>
      </w:pPr>
      <w:r>
        <w:rPr>
          <w:rFonts w:hint="eastAsia"/>
        </w:rPr>
        <w:t>如果您需要删除应用发布，需要先申请下架才可以删除。</w:t>
      </w:r>
    </w:p>
    <w:p w14:paraId="14EB8DE4" w14:textId="77777777" w:rsidR="00B63A36" w:rsidRDefault="00B63A36" w:rsidP="00B63A36">
      <w:pPr>
        <w:pStyle w:val="4"/>
        <w:numPr>
          <w:ilvl w:val="1"/>
          <w:numId w:val="35"/>
        </w:numPr>
        <w:ind w:left="1260" w:right="240" w:hanging="420"/>
      </w:pPr>
      <w:bookmarkStart w:id="26" w:name="_Toc7174"/>
      <w:bookmarkStart w:id="27" w:name="_Toc5771"/>
      <w:bookmarkStart w:id="28" w:name="_Toc27701"/>
      <w:r>
        <w:rPr>
          <w:rFonts w:hint="eastAsia"/>
        </w:rPr>
        <w:t>快捷发布应用</w:t>
      </w:r>
      <w:bookmarkEnd w:id="26"/>
      <w:bookmarkEnd w:id="27"/>
      <w:bookmarkEnd w:id="28"/>
    </w:p>
    <w:p w14:paraId="2BAF1967" w14:textId="77777777" w:rsidR="00B63A36" w:rsidRDefault="00B63A36" w:rsidP="00B63A36">
      <w:pPr>
        <w:pStyle w:val="36"/>
        <w:ind w:firstLineChars="0"/>
      </w:pPr>
      <w:r>
        <w:rPr>
          <w:rFonts w:hint="eastAsia"/>
        </w:rPr>
        <w:t>免申请、审核的应用敏捷上架入口，应用发布管理员（</w:t>
      </w:r>
      <w:proofErr w:type="spellStart"/>
      <w:r>
        <w:rPr>
          <w:rFonts w:hint="eastAsia"/>
        </w:rPr>
        <w:t>secadmin</w:t>
      </w:r>
      <w:proofErr w:type="spellEnd"/>
      <w:r>
        <w:rPr>
          <w:rFonts w:hint="eastAsia"/>
        </w:rPr>
        <w:t>）通过上传原生安装包或填写</w:t>
      </w:r>
      <w:r>
        <w:rPr>
          <w:rFonts w:hint="eastAsia"/>
        </w:rPr>
        <w:t>H5</w:t>
      </w:r>
      <w:r>
        <w:rPr>
          <w:rFonts w:hint="eastAsia"/>
        </w:rPr>
        <w:t>访问</w:t>
      </w:r>
      <w:r>
        <w:rPr>
          <w:rFonts w:hint="eastAsia"/>
        </w:rPr>
        <w:t>URL</w:t>
      </w:r>
      <w:r>
        <w:rPr>
          <w:rFonts w:hint="eastAsia"/>
        </w:rPr>
        <w:t>简单配置保存，此应用版本即正式上架，</w:t>
      </w:r>
      <w:r>
        <w:rPr>
          <w:rFonts w:hint="eastAsia"/>
        </w:rPr>
        <w:t>EMM</w:t>
      </w:r>
      <w:r>
        <w:rPr>
          <w:rFonts w:hint="eastAsia"/>
        </w:rPr>
        <w:t>客户端应用商店即可下载安装。</w:t>
      </w:r>
    </w:p>
    <w:p w14:paraId="776E5962" w14:textId="77777777" w:rsidR="00B63A36" w:rsidRDefault="00B63A36" w:rsidP="00B63A36">
      <w:pPr>
        <w:pStyle w:val="5"/>
        <w:numPr>
          <w:ilvl w:val="2"/>
          <w:numId w:val="35"/>
        </w:numPr>
        <w:ind w:left="1680" w:right="240" w:hanging="420"/>
      </w:pPr>
      <w:bookmarkStart w:id="29" w:name="_Toc11901"/>
      <w:bookmarkStart w:id="30" w:name="_Toc12712"/>
      <w:bookmarkStart w:id="31" w:name="_Toc30865"/>
      <w:r>
        <w:rPr>
          <w:rFonts w:hint="eastAsia"/>
        </w:rPr>
        <w:lastRenderedPageBreak/>
        <w:t>原生应用</w:t>
      </w:r>
      <w:bookmarkEnd w:id="29"/>
      <w:bookmarkEnd w:id="30"/>
      <w:bookmarkEnd w:id="31"/>
    </w:p>
    <w:p w14:paraId="5F68040E" w14:textId="77777777" w:rsidR="00B63A36" w:rsidRDefault="00B63A36" w:rsidP="00B63A36">
      <w:r>
        <w:rPr>
          <w:noProof/>
        </w:rPr>
        <w:drawing>
          <wp:inline distT="0" distB="0" distL="114300" distR="114300" wp14:anchorId="16310F93" wp14:editId="732F404F">
            <wp:extent cx="5576570" cy="4544695"/>
            <wp:effectExtent l="0" t="0" r="5080" b="8255"/>
            <wp:docPr id="30864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5576570" cy="4544695"/>
                    </a:xfrm>
                    <a:prstGeom prst="rect">
                      <a:avLst/>
                    </a:prstGeom>
                    <a:noFill/>
                    <a:ln>
                      <a:noFill/>
                    </a:ln>
                  </pic:spPr>
                </pic:pic>
              </a:graphicData>
            </a:graphic>
          </wp:inline>
        </w:drawing>
      </w:r>
    </w:p>
    <w:p w14:paraId="347065E1" w14:textId="77777777" w:rsidR="00B63A36" w:rsidRDefault="00B63A36" w:rsidP="00B63A36">
      <w:pPr>
        <w:pStyle w:val="51"/>
        <w:numPr>
          <w:ilvl w:val="0"/>
          <w:numId w:val="36"/>
        </w:numPr>
        <w:ind w:firstLineChars="0"/>
      </w:pPr>
      <w:r>
        <w:rPr>
          <w:rFonts w:hint="eastAsia"/>
        </w:rPr>
        <w:t>发布类型：原生应用即集成了</w:t>
      </w:r>
      <w:r>
        <w:rPr>
          <w:rFonts w:hint="eastAsia"/>
        </w:rPr>
        <w:t>EMMSDK</w:t>
      </w:r>
      <w:r>
        <w:rPr>
          <w:rFonts w:hint="eastAsia"/>
        </w:rPr>
        <w:t>的，可安装在手机上的应用。（若无特殊需求，均选择此项）。</w:t>
      </w:r>
    </w:p>
    <w:p w14:paraId="57012594" w14:textId="77777777" w:rsidR="00B63A36" w:rsidRDefault="00B63A36" w:rsidP="00B63A36">
      <w:pPr>
        <w:pStyle w:val="36"/>
        <w:numPr>
          <w:ilvl w:val="0"/>
          <w:numId w:val="38"/>
        </w:numPr>
        <w:ind w:firstLineChars="0"/>
      </w:pPr>
      <w:r>
        <w:rPr>
          <w:rFonts w:hint="eastAsia"/>
        </w:rPr>
        <w:t>安装包：</w:t>
      </w:r>
      <w:r>
        <w:rPr>
          <w:rFonts w:hint="eastAsia"/>
        </w:rPr>
        <w:t>Android</w:t>
      </w:r>
      <w:r>
        <w:rPr>
          <w:rFonts w:hint="eastAsia"/>
        </w:rPr>
        <w:t>应用为</w:t>
      </w:r>
      <w:proofErr w:type="spellStart"/>
      <w:r>
        <w:rPr>
          <w:rFonts w:hint="eastAsia"/>
        </w:rPr>
        <w:t>a</w:t>
      </w:r>
      <w:r>
        <w:t>pk</w:t>
      </w:r>
      <w:proofErr w:type="spellEnd"/>
      <w:r>
        <w:rPr>
          <w:rFonts w:hint="eastAsia"/>
        </w:rPr>
        <w:t>格式的文件，</w:t>
      </w:r>
      <w:r>
        <w:rPr>
          <w:rFonts w:hint="eastAsia"/>
        </w:rPr>
        <w:t>i</w:t>
      </w:r>
      <w:r>
        <w:t>OS</w:t>
      </w:r>
      <w:r>
        <w:rPr>
          <w:rFonts w:hint="eastAsia"/>
        </w:rPr>
        <w:t>应用为</w:t>
      </w:r>
      <w:proofErr w:type="spellStart"/>
      <w:r>
        <w:rPr>
          <w:rFonts w:hint="eastAsia"/>
        </w:rPr>
        <w:t>ipa</w:t>
      </w:r>
      <w:proofErr w:type="spellEnd"/>
      <w:r>
        <w:rPr>
          <w:rFonts w:hint="eastAsia"/>
        </w:rPr>
        <w:t>格式的文件。</w:t>
      </w:r>
    </w:p>
    <w:p w14:paraId="620B8B7C" w14:textId="77777777" w:rsidR="00B63A36" w:rsidRDefault="00B63A36" w:rsidP="00B63A36">
      <w:pPr>
        <w:pStyle w:val="36"/>
        <w:numPr>
          <w:ilvl w:val="0"/>
          <w:numId w:val="38"/>
        </w:numPr>
        <w:ind w:firstLineChars="0"/>
      </w:pPr>
      <w:r>
        <w:rPr>
          <w:rFonts w:hint="eastAsia"/>
        </w:rPr>
        <w:t>版本类型：</w:t>
      </w:r>
      <w:proofErr w:type="spellStart"/>
      <w:r>
        <w:rPr>
          <w:rFonts w:hint="eastAsia"/>
        </w:rPr>
        <w:t>android_phone</w:t>
      </w:r>
      <w:proofErr w:type="spellEnd"/>
      <w:r>
        <w:rPr>
          <w:rFonts w:hint="eastAsia"/>
        </w:rPr>
        <w:t>、</w:t>
      </w:r>
      <w:proofErr w:type="spellStart"/>
      <w:r>
        <w:rPr>
          <w:rFonts w:hint="eastAsia"/>
        </w:rPr>
        <w:t>android_pad</w:t>
      </w:r>
      <w:proofErr w:type="spellEnd"/>
      <w:r>
        <w:rPr>
          <w:rFonts w:hint="eastAsia"/>
        </w:rPr>
        <w:t>、</w:t>
      </w:r>
      <w:proofErr w:type="spellStart"/>
      <w:r>
        <w:rPr>
          <w:rFonts w:hint="eastAsia"/>
        </w:rPr>
        <w:t>ios_phone</w:t>
      </w:r>
      <w:proofErr w:type="spellEnd"/>
      <w:r>
        <w:rPr>
          <w:rFonts w:hint="eastAsia"/>
        </w:rPr>
        <w:t>、</w:t>
      </w:r>
      <w:proofErr w:type="spellStart"/>
      <w:r>
        <w:rPr>
          <w:rFonts w:hint="eastAsia"/>
        </w:rPr>
        <w:t>ios_pad</w:t>
      </w:r>
      <w:proofErr w:type="spellEnd"/>
      <w:r>
        <w:rPr>
          <w:rFonts w:hint="eastAsia"/>
        </w:rPr>
        <w:t>四种类型可选。</w:t>
      </w:r>
    </w:p>
    <w:p w14:paraId="6FF30363" w14:textId="77777777" w:rsidR="00B63A36" w:rsidRDefault="00B63A36" w:rsidP="00B63A36">
      <w:pPr>
        <w:pStyle w:val="36"/>
        <w:numPr>
          <w:ilvl w:val="0"/>
          <w:numId w:val="38"/>
        </w:numPr>
        <w:ind w:firstLineChars="0"/>
      </w:pPr>
      <w:r>
        <w:rPr>
          <w:rFonts w:hint="eastAsia"/>
        </w:rPr>
        <w:t>安装模式：</w:t>
      </w:r>
    </w:p>
    <w:p w14:paraId="58D5EA05" w14:textId="77777777" w:rsidR="00B63A36" w:rsidRDefault="00B63A36" w:rsidP="00B63A36">
      <w:pPr>
        <w:pStyle w:val="36"/>
        <w:numPr>
          <w:ilvl w:val="1"/>
          <w:numId w:val="38"/>
        </w:numPr>
        <w:ind w:firstLineChars="0"/>
      </w:pPr>
      <w:r>
        <w:rPr>
          <w:rFonts w:hint="eastAsia"/>
        </w:rPr>
        <w:t>Android</w:t>
      </w:r>
      <w:r>
        <w:rPr>
          <w:rFonts w:hint="eastAsia"/>
        </w:rPr>
        <w:t>：若</w:t>
      </w:r>
      <w:r>
        <w:rPr>
          <w:rFonts w:hint="eastAsia"/>
        </w:rPr>
        <w:t>APP</w:t>
      </w:r>
      <w:r>
        <w:rPr>
          <w:rFonts w:hint="eastAsia"/>
        </w:rPr>
        <w:t>即将用在</w:t>
      </w:r>
      <w:r>
        <w:rPr>
          <w:rFonts w:hint="eastAsia"/>
        </w:rPr>
        <w:t>BYOD</w:t>
      </w:r>
      <w:r>
        <w:rPr>
          <w:rFonts w:hint="eastAsia"/>
        </w:rPr>
        <w:t>类场景中、集成了</w:t>
      </w:r>
      <w:r>
        <w:rPr>
          <w:rFonts w:hint="eastAsia"/>
        </w:rPr>
        <w:t>E</w:t>
      </w:r>
      <w:r>
        <w:t>MM</w:t>
      </w:r>
      <w:r>
        <w:rPr>
          <w:rFonts w:hint="eastAsia"/>
        </w:rPr>
        <w:t xml:space="preserve"> S</w:t>
      </w:r>
      <w:r>
        <w:t>DK</w:t>
      </w:r>
      <w:r>
        <w:rPr>
          <w:rFonts w:hint="eastAsia"/>
        </w:rPr>
        <w:t>的安卓应用均为普通安装。除非前期沟通有使用安全域的必要才可选择安全域安装。若</w:t>
      </w:r>
      <w:r>
        <w:rPr>
          <w:rFonts w:hint="eastAsia"/>
        </w:rPr>
        <w:t xml:space="preserve"> APP</w:t>
      </w:r>
      <w:r>
        <w:rPr>
          <w:rFonts w:hint="eastAsia"/>
        </w:rPr>
        <w:t>用在</w:t>
      </w:r>
      <w:r>
        <w:rPr>
          <w:rFonts w:hint="eastAsia"/>
        </w:rPr>
        <w:t>COPE</w:t>
      </w:r>
      <w:r>
        <w:rPr>
          <w:rFonts w:hint="eastAsia"/>
        </w:rPr>
        <w:t>类场景中，无论是否集成</w:t>
      </w:r>
      <w:r>
        <w:rPr>
          <w:rFonts w:hint="eastAsia"/>
        </w:rPr>
        <w:t>EMM-SDK</w:t>
      </w:r>
      <w:r>
        <w:rPr>
          <w:rFonts w:hint="eastAsia"/>
        </w:rPr>
        <w:t>，原则上均选择安全域安装。</w:t>
      </w:r>
    </w:p>
    <w:p w14:paraId="217FA1CD" w14:textId="77777777" w:rsidR="00B63A36" w:rsidRDefault="00B63A36" w:rsidP="00B63A36">
      <w:pPr>
        <w:pStyle w:val="36"/>
        <w:numPr>
          <w:ilvl w:val="1"/>
          <w:numId w:val="38"/>
        </w:numPr>
        <w:ind w:firstLineChars="0"/>
      </w:pPr>
      <w:r>
        <w:rPr>
          <w:rFonts w:hint="eastAsia"/>
        </w:rPr>
        <w:t>iOS</w:t>
      </w:r>
      <w:r>
        <w:rPr>
          <w:rFonts w:hint="eastAsia"/>
        </w:rPr>
        <w:t>：一般集成了</w:t>
      </w:r>
      <w:r>
        <w:rPr>
          <w:rFonts w:hint="eastAsia"/>
        </w:rPr>
        <w:t>E</w:t>
      </w:r>
      <w:r>
        <w:t>MM</w:t>
      </w:r>
      <w:r>
        <w:rPr>
          <w:rFonts w:hint="eastAsia"/>
        </w:rPr>
        <w:t>S</w:t>
      </w:r>
      <w:r>
        <w:t>DK</w:t>
      </w:r>
      <w:r>
        <w:rPr>
          <w:rFonts w:hint="eastAsia"/>
        </w:rPr>
        <w:t>的</w:t>
      </w:r>
      <w:r>
        <w:rPr>
          <w:rFonts w:hint="eastAsia"/>
        </w:rPr>
        <w:t>i</w:t>
      </w:r>
      <w:r>
        <w:t>OS</w:t>
      </w:r>
      <w:r>
        <w:rPr>
          <w:rFonts w:hint="eastAsia"/>
        </w:rPr>
        <w:t>应用均为普通安装。</w:t>
      </w:r>
    </w:p>
    <w:p w14:paraId="386F0319" w14:textId="77777777" w:rsidR="00B63A36" w:rsidRDefault="00B63A36" w:rsidP="00B63A36">
      <w:pPr>
        <w:pStyle w:val="36"/>
        <w:numPr>
          <w:ilvl w:val="0"/>
          <w:numId w:val="36"/>
        </w:numPr>
        <w:ind w:firstLineChars="0"/>
      </w:pPr>
      <w:r>
        <w:rPr>
          <w:rFonts w:hint="eastAsia"/>
        </w:rPr>
        <w:t>应用类别：对应用进行分组，</w:t>
      </w:r>
      <w:r>
        <w:rPr>
          <w:rFonts w:hint="eastAsia"/>
        </w:rPr>
        <w:t>E</w:t>
      </w:r>
      <w:r>
        <w:t>MM</w:t>
      </w:r>
      <w:r>
        <w:rPr>
          <w:rFonts w:hint="eastAsia"/>
        </w:rPr>
        <w:t>中默认会以分组的形式归类各个应用。请在下拉框中选择合适分类。</w:t>
      </w:r>
    </w:p>
    <w:p w14:paraId="15D6B6D1" w14:textId="77777777" w:rsidR="00B63A36" w:rsidRDefault="00B63A36" w:rsidP="00B63A36">
      <w:pPr>
        <w:pStyle w:val="5"/>
        <w:numPr>
          <w:ilvl w:val="2"/>
          <w:numId w:val="35"/>
        </w:numPr>
        <w:ind w:left="1680" w:right="240" w:hanging="420"/>
      </w:pPr>
      <w:bookmarkStart w:id="32" w:name="_Toc26652"/>
      <w:bookmarkStart w:id="33" w:name="_Toc18276"/>
      <w:bookmarkStart w:id="34" w:name="_Toc2339"/>
      <w:r>
        <w:rPr>
          <w:rFonts w:hint="eastAsia"/>
        </w:rPr>
        <w:lastRenderedPageBreak/>
        <w:t>轻应用</w:t>
      </w:r>
      <w:r>
        <w:rPr>
          <w:rFonts w:hint="eastAsia"/>
        </w:rPr>
        <w:t>-H5</w:t>
      </w:r>
      <w:r>
        <w:rPr>
          <w:rFonts w:hint="eastAsia"/>
        </w:rPr>
        <w:t>应用</w:t>
      </w:r>
      <w:bookmarkEnd w:id="32"/>
      <w:bookmarkEnd w:id="33"/>
      <w:bookmarkEnd w:id="34"/>
    </w:p>
    <w:p w14:paraId="69303682" w14:textId="77777777" w:rsidR="00B63A36" w:rsidRDefault="00B63A36" w:rsidP="00B63A36">
      <w:r>
        <w:rPr>
          <w:noProof/>
        </w:rPr>
        <w:drawing>
          <wp:inline distT="0" distB="0" distL="114300" distR="114300" wp14:anchorId="76C30298" wp14:editId="324770A3">
            <wp:extent cx="5577840" cy="3776980"/>
            <wp:effectExtent l="0" t="0" r="3810" b="139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5577840" cy="3776980"/>
                    </a:xfrm>
                    <a:prstGeom prst="rect">
                      <a:avLst/>
                    </a:prstGeom>
                    <a:noFill/>
                    <a:ln>
                      <a:noFill/>
                    </a:ln>
                  </pic:spPr>
                </pic:pic>
              </a:graphicData>
            </a:graphic>
          </wp:inline>
        </w:drawing>
      </w:r>
    </w:p>
    <w:p w14:paraId="79A7F71C" w14:textId="77777777" w:rsidR="00B63A36" w:rsidRDefault="00B63A36" w:rsidP="00B63A36">
      <w:pPr>
        <w:pStyle w:val="36"/>
        <w:numPr>
          <w:ilvl w:val="0"/>
          <w:numId w:val="36"/>
        </w:numPr>
        <w:ind w:firstLineChars="0"/>
      </w:pPr>
      <w:r>
        <w:rPr>
          <w:rFonts w:hint="eastAsia"/>
        </w:rPr>
        <w:t>应用包名：即应用的唯一标识，例如：</w:t>
      </w:r>
      <w:proofErr w:type="spellStart"/>
      <w:r>
        <w:rPr>
          <w:rFonts w:hint="eastAsia"/>
        </w:rPr>
        <w:t>com</w:t>
      </w:r>
      <w:r>
        <w:t>.</w:t>
      </w:r>
      <w:r>
        <w:rPr>
          <w:rFonts w:hint="eastAsia"/>
        </w:rPr>
        <w:t>leagsoft</w:t>
      </w:r>
      <w:r>
        <w:t>.</w:t>
      </w:r>
      <w:r>
        <w:rPr>
          <w:rFonts w:hint="eastAsia"/>
        </w:rPr>
        <w:t>emm</w:t>
      </w:r>
      <w:proofErr w:type="spellEnd"/>
      <w:r>
        <w:rPr>
          <w:rFonts w:hint="eastAsia"/>
        </w:rPr>
        <w:t>。此字段确定了应用在</w:t>
      </w:r>
      <w:r>
        <w:rPr>
          <w:rFonts w:hint="eastAsia"/>
        </w:rPr>
        <w:t>E</w:t>
      </w:r>
      <w:r>
        <w:t>MM</w:t>
      </w:r>
      <w:r>
        <w:rPr>
          <w:rFonts w:hint="eastAsia"/>
        </w:rPr>
        <w:t>系统中的唯一性。</w:t>
      </w:r>
    </w:p>
    <w:p w14:paraId="3BBFDDDD" w14:textId="77777777" w:rsidR="00B63A36" w:rsidRDefault="00B63A36" w:rsidP="00B63A36">
      <w:pPr>
        <w:pStyle w:val="36"/>
        <w:numPr>
          <w:ilvl w:val="0"/>
          <w:numId w:val="36"/>
        </w:numPr>
        <w:ind w:firstLineChars="0"/>
      </w:pPr>
      <w:r>
        <w:rPr>
          <w:rFonts w:hint="eastAsia"/>
        </w:rPr>
        <w:t>应用名称：会在应用商店中展示为应用的正式名称，作为不同于其他应用的重要区分标识之一。长度要求不超过</w:t>
      </w:r>
      <w:r>
        <w:rPr>
          <w:rFonts w:hint="eastAsia"/>
        </w:rPr>
        <w:t>6</w:t>
      </w:r>
      <w:r>
        <w:rPr>
          <w:rFonts w:hint="eastAsia"/>
        </w:rPr>
        <w:t>个中文字符，过长的字段会被省略，展示上体验不佳。</w:t>
      </w:r>
    </w:p>
    <w:p w14:paraId="4AAF4851" w14:textId="77777777" w:rsidR="00B63A36" w:rsidRDefault="00B63A36" w:rsidP="00B63A36">
      <w:pPr>
        <w:pStyle w:val="36"/>
        <w:numPr>
          <w:ilvl w:val="0"/>
          <w:numId w:val="38"/>
        </w:numPr>
        <w:ind w:firstLineChars="0"/>
      </w:pPr>
      <w:r>
        <w:rPr>
          <w:rFonts w:hint="eastAsia"/>
        </w:rPr>
        <w:t>版本号：手动填写版本号（建议格式：</w:t>
      </w:r>
      <w:r>
        <w:rPr>
          <w:rFonts w:hint="eastAsia"/>
        </w:rPr>
        <w:t>1.0.0</w:t>
      </w:r>
      <w:r>
        <w:rPr>
          <w:rFonts w:hint="eastAsia"/>
        </w:rPr>
        <w:t>）。</w:t>
      </w:r>
    </w:p>
    <w:p w14:paraId="41762DE2" w14:textId="77777777" w:rsidR="00B63A36" w:rsidRDefault="00B63A36" w:rsidP="00B63A36">
      <w:pPr>
        <w:pStyle w:val="36"/>
        <w:numPr>
          <w:ilvl w:val="0"/>
          <w:numId w:val="37"/>
        </w:numPr>
        <w:ind w:firstLineChars="0"/>
      </w:pPr>
      <w:r>
        <w:rPr>
          <w:rFonts w:hint="eastAsia"/>
        </w:rPr>
        <w:t>访问</w:t>
      </w:r>
      <w:r>
        <w:rPr>
          <w:rFonts w:hint="eastAsia"/>
        </w:rPr>
        <w:t>URL</w:t>
      </w:r>
      <w:r>
        <w:rPr>
          <w:rFonts w:hint="eastAsia"/>
        </w:rPr>
        <w:t>：轻应用访问地址。</w:t>
      </w:r>
    </w:p>
    <w:p w14:paraId="6DCB0480" w14:textId="77777777" w:rsidR="00B63A36" w:rsidRDefault="00B63A36" w:rsidP="00B63A36">
      <w:pPr>
        <w:pStyle w:val="36"/>
        <w:numPr>
          <w:ilvl w:val="0"/>
          <w:numId w:val="36"/>
        </w:numPr>
        <w:ind w:firstLineChars="0"/>
      </w:pPr>
      <w:r>
        <w:rPr>
          <w:rFonts w:hint="eastAsia"/>
        </w:rPr>
        <w:t>应用图标：即在</w:t>
      </w:r>
      <w:r>
        <w:rPr>
          <w:rFonts w:hint="eastAsia"/>
        </w:rPr>
        <w:t>E</w:t>
      </w:r>
      <w:r>
        <w:t>MM</w:t>
      </w:r>
      <w:r>
        <w:rPr>
          <w:rFonts w:hint="eastAsia"/>
        </w:rPr>
        <w:t>应用商店展示的该</w:t>
      </w:r>
      <w:r>
        <w:rPr>
          <w:rFonts w:hint="eastAsia"/>
        </w:rPr>
        <w:t>APP</w:t>
      </w:r>
      <w:r>
        <w:rPr>
          <w:rFonts w:hint="eastAsia"/>
        </w:rPr>
        <w:t>图标，建议上传尺寸</w:t>
      </w:r>
      <w:r>
        <w:rPr>
          <w:rFonts w:hint="eastAsia"/>
        </w:rPr>
        <w:t>162*162</w:t>
      </w:r>
      <w:r>
        <w:rPr>
          <w:rFonts w:hint="eastAsia"/>
        </w:rPr>
        <w:t>的高清图片。</w:t>
      </w:r>
    </w:p>
    <w:p w14:paraId="207894B1" w14:textId="77777777" w:rsidR="00B63A36" w:rsidRDefault="00B63A36" w:rsidP="00B63A36">
      <w:pPr>
        <w:pStyle w:val="36"/>
        <w:numPr>
          <w:ilvl w:val="0"/>
          <w:numId w:val="37"/>
        </w:numPr>
        <w:ind w:firstLineChars="0"/>
      </w:pPr>
      <w:r>
        <w:rPr>
          <w:rFonts w:hint="eastAsia"/>
        </w:rPr>
        <w:t>其他栏位填写要求同原生应用。</w:t>
      </w:r>
    </w:p>
    <w:p w14:paraId="4CED1D3F" w14:textId="77777777" w:rsidR="00B63A36" w:rsidRDefault="00B63A36" w:rsidP="00B63A36">
      <w:pPr>
        <w:pStyle w:val="4"/>
        <w:numPr>
          <w:ilvl w:val="1"/>
          <w:numId w:val="35"/>
        </w:numPr>
        <w:ind w:left="1260" w:right="240" w:hanging="420"/>
      </w:pPr>
      <w:bookmarkStart w:id="35" w:name="_Toc29480"/>
      <w:r>
        <w:rPr>
          <w:rFonts w:hint="eastAsia"/>
        </w:rPr>
        <w:t>应用分析视图</w:t>
      </w:r>
      <w:bookmarkEnd w:id="19"/>
      <w:bookmarkEnd w:id="20"/>
      <w:bookmarkEnd w:id="35"/>
    </w:p>
    <w:p w14:paraId="3F87D6A6" w14:textId="77777777" w:rsidR="00B63A36" w:rsidRDefault="00B63A36" w:rsidP="00B63A36">
      <w:pPr>
        <w:rPr>
          <w:szCs w:val="22"/>
        </w:rPr>
      </w:pPr>
      <w:r>
        <w:rPr>
          <w:rFonts w:hint="eastAsia"/>
          <w:szCs w:val="22"/>
        </w:rPr>
        <w:t>使用</w:t>
      </w:r>
      <w:proofErr w:type="spellStart"/>
      <w:r>
        <w:rPr>
          <w:szCs w:val="22"/>
        </w:rPr>
        <w:t>secadmin</w:t>
      </w:r>
      <w:proofErr w:type="spellEnd"/>
      <w:r>
        <w:rPr>
          <w:rFonts w:hint="eastAsia"/>
          <w:szCs w:val="22"/>
        </w:rPr>
        <w:t>或</w:t>
      </w:r>
      <w:r>
        <w:rPr>
          <w:rFonts w:hint="eastAsia"/>
          <w:szCs w:val="22"/>
        </w:rPr>
        <w:t>sysadmin</w:t>
      </w:r>
      <w:r>
        <w:rPr>
          <w:rFonts w:hint="eastAsia"/>
          <w:szCs w:val="22"/>
        </w:rPr>
        <w:t>权限</w:t>
      </w:r>
      <w:r>
        <w:rPr>
          <w:szCs w:val="22"/>
        </w:rPr>
        <w:t>账号登录，</w:t>
      </w:r>
      <w:r>
        <w:rPr>
          <w:rFonts w:hint="eastAsia"/>
          <w:szCs w:val="22"/>
        </w:rPr>
        <w:t>在工作台点击【应用分析视图。</w:t>
      </w:r>
    </w:p>
    <w:p w14:paraId="59427332" w14:textId="77777777" w:rsidR="00B63A36" w:rsidRDefault="00B63A36" w:rsidP="00B63A36">
      <w:pPr>
        <w:rPr>
          <w:szCs w:val="22"/>
        </w:rPr>
      </w:pPr>
      <w:r>
        <w:rPr>
          <w:noProof/>
        </w:rPr>
        <w:drawing>
          <wp:inline distT="0" distB="0" distL="114300" distR="114300" wp14:anchorId="79B8FAF2" wp14:editId="48801F08">
            <wp:extent cx="5448300" cy="838200"/>
            <wp:effectExtent l="0" t="0" r="0" b="0"/>
            <wp:docPr id="15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6"/>
                    <pic:cNvPicPr>
                      <a:picLocks noChangeAspect="1"/>
                    </pic:cNvPicPr>
                  </pic:nvPicPr>
                  <pic:blipFill>
                    <a:blip r:embed="rId22"/>
                    <a:stretch>
                      <a:fillRect/>
                    </a:stretch>
                  </pic:blipFill>
                  <pic:spPr>
                    <a:xfrm>
                      <a:off x="0" y="0"/>
                      <a:ext cx="5448300" cy="838200"/>
                    </a:xfrm>
                    <a:prstGeom prst="rect">
                      <a:avLst/>
                    </a:prstGeom>
                    <a:noFill/>
                    <a:ln>
                      <a:noFill/>
                    </a:ln>
                  </pic:spPr>
                </pic:pic>
              </a:graphicData>
            </a:graphic>
          </wp:inline>
        </w:drawing>
      </w:r>
      <w:r>
        <w:rPr>
          <w:rFonts w:hint="eastAsia"/>
          <w:szCs w:val="22"/>
        </w:rPr>
        <w:t>点击具体应用，即可查看该应用的安装数</w:t>
      </w:r>
      <w:r>
        <w:rPr>
          <w:rFonts w:hint="eastAsia"/>
          <w:szCs w:val="22"/>
        </w:rPr>
        <w:t>/</w:t>
      </w:r>
      <w:r>
        <w:rPr>
          <w:rFonts w:hint="eastAsia"/>
          <w:szCs w:val="22"/>
        </w:rPr>
        <w:t>关注数，及具体信息。</w:t>
      </w:r>
    </w:p>
    <w:p w14:paraId="654A3DA6" w14:textId="77777777" w:rsidR="00B63A36" w:rsidRDefault="00B63A36" w:rsidP="00B63A36">
      <w:pPr>
        <w:rPr>
          <w:szCs w:val="22"/>
        </w:rPr>
      </w:pPr>
      <w:r>
        <w:rPr>
          <w:noProof/>
        </w:rPr>
        <w:lastRenderedPageBreak/>
        <w:drawing>
          <wp:inline distT="0" distB="0" distL="114300" distR="114300" wp14:anchorId="76335F54" wp14:editId="2BDD0929">
            <wp:extent cx="5578475" cy="2776220"/>
            <wp:effectExtent l="0" t="0" r="3175" b="50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3"/>
                    <a:stretch>
                      <a:fillRect/>
                    </a:stretch>
                  </pic:blipFill>
                  <pic:spPr>
                    <a:xfrm>
                      <a:off x="0" y="0"/>
                      <a:ext cx="5578475" cy="2776220"/>
                    </a:xfrm>
                    <a:prstGeom prst="rect">
                      <a:avLst/>
                    </a:prstGeom>
                    <a:noFill/>
                    <a:ln>
                      <a:noFill/>
                    </a:ln>
                  </pic:spPr>
                </pic:pic>
              </a:graphicData>
            </a:graphic>
          </wp:inline>
        </w:drawing>
      </w:r>
    </w:p>
    <w:p w14:paraId="6C2BE623" w14:textId="77777777" w:rsidR="00B63A36" w:rsidRDefault="00B63A36" w:rsidP="00B63A36">
      <w:r>
        <w:rPr>
          <w:noProof/>
        </w:rPr>
        <w:drawing>
          <wp:inline distT="0" distB="0" distL="114300" distR="114300" wp14:anchorId="59B5363F" wp14:editId="17EEEC40">
            <wp:extent cx="5568950" cy="975360"/>
            <wp:effectExtent l="0" t="0" r="12700" b="15240"/>
            <wp:docPr id="15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5"/>
                    <pic:cNvPicPr>
                      <a:picLocks noChangeAspect="1"/>
                    </pic:cNvPicPr>
                  </pic:nvPicPr>
                  <pic:blipFill>
                    <a:blip r:embed="rId24"/>
                    <a:stretch>
                      <a:fillRect/>
                    </a:stretch>
                  </pic:blipFill>
                  <pic:spPr>
                    <a:xfrm>
                      <a:off x="0" y="0"/>
                      <a:ext cx="5568950" cy="975360"/>
                    </a:xfrm>
                    <a:prstGeom prst="rect">
                      <a:avLst/>
                    </a:prstGeom>
                    <a:noFill/>
                    <a:ln>
                      <a:noFill/>
                    </a:ln>
                  </pic:spPr>
                </pic:pic>
              </a:graphicData>
            </a:graphic>
          </wp:inline>
        </w:drawing>
      </w:r>
    </w:p>
    <w:p w14:paraId="6B28CEF0" w14:textId="77777777" w:rsidR="00B63A36" w:rsidRDefault="00B63A36" w:rsidP="00B63A36">
      <w:pPr>
        <w:pStyle w:val="4"/>
        <w:numPr>
          <w:ilvl w:val="1"/>
          <w:numId w:val="35"/>
        </w:numPr>
        <w:ind w:left="1260" w:right="240" w:hanging="420"/>
      </w:pPr>
      <w:bookmarkStart w:id="36" w:name="_Toc27613"/>
      <w:r>
        <w:rPr>
          <w:rFonts w:hint="eastAsia"/>
        </w:rPr>
        <w:t>发送系统消息</w:t>
      </w:r>
      <w:bookmarkEnd w:id="36"/>
    </w:p>
    <w:p w14:paraId="1797C1B4" w14:textId="77777777" w:rsidR="00B63A36" w:rsidRDefault="00B63A36" w:rsidP="00B63A36">
      <w:r>
        <w:rPr>
          <w:rFonts w:hint="eastAsia"/>
        </w:rPr>
        <w:t>sysadmin</w:t>
      </w:r>
      <w:r>
        <w:t>和</w:t>
      </w:r>
      <w:proofErr w:type="spellStart"/>
      <w:r>
        <w:t>secadmin</w:t>
      </w:r>
      <w:proofErr w:type="spellEnd"/>
      <w:r>
        <w:rPr>
          <w:rFonts w:hint="eastAsia"/>
        </w:rPr>
        <w:t>管理员</w:t>
      </w:r>
      <w:r>
        <w:t>都有</w:t>
      </w:r>
      <w:r>
        <w:rPr>
          <w:rFonts w:hint="eastAsia"/>
        </w:rPr>
        <w:t>【应用</w:t>
      </w:r>
      <w:r>
        <w:rPr>
          <w:rFonts w:hint="eastAsia"/>
        </w:rPr>
        <w:t xml:space="preserve"> | </w:t>
      </w:r>
      <w:r>
        <w:rPr>
          <w:rFonts w:hint="eastAsia"/>
        </w:rPr>
        <w:t>应用消息</w:t>
      </w:r>
      <w:r>
        <w:rPr>
          <w:rFonts w:hint="eastAsia"/>
        </w:rPr>
        <w:t xml:space="preserve"> </w:t>
      </w:r>
      <w:r>
        <w:t>|</w:t>
      </w:r>
      <w:r>
        <w:rPr>
          <w:rFonts w:hint="eastAsia"/>
        </w:rPr>
        <w:t xml:space="preserve"> </w:t>
      </w:r>
      <w:r>
        <w:t>发布系统消息】</w:t>
      </w:r>
      <w:r>
        <w:rPr>
          <w:rFonts w:hint="eastAsia"/>
        </w:rPr>
        <w:t>菜单</w:t>
      </w:r>
      <w:r>
        <w:t>。</w:t>
      </w:r>
      <w:r>
        <w:rPr>
          <w:rFonts w:hint="eastAsia"/>
        </w:rPr>
        <w:t>新增策略，输入</w:t>
      </w:r>
      <w:r>
        <w:t>消息标题和消息内容点击</w:t>
      </w:r>
      <w:r>
        <w:rPr>
          <w:rFonts w:hint="eastAsia"/>
        </w:rPr>
        <w:t>右上角</w:t>
      </w:r>
      <w:r>
        <w:t>发布按钮，</w:t>
      </w:r>
      <w:r>
        <w:rPr>
          <w:rFonts w:hint="eastAsia"/>
        </w:rPr>
        <w:t>设置下发范围，点击【保存】即可发布系统消息到设备</w:t>
      </w:r>
      <w:r>
        <w:t>。</w:t>
      </w:r>
    </w:p>
    <w:p w14:paraId="33EEDB40" w14:textId="77777777" w:rsidR="00B63A36" w:rsidRDefault="00B63A36" w:rsidP="00B63A36">
      <w:r>
        <w:rPr>
          <w:noProof/>
        </w:rPr>
        <w:drawing>
          <wp:inline distT="0" distB="0" distL="114300" distR="114300" wp14:anchorId="43EA132A" wp14:editId="05EE09C7">
            <wp:extent cx="5566410" cy="2830195"/>
            <wp:effectExtent l="0" t="0" r="15240" b="8255"/>
            <wp:docPr id="30864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5"/>
                    <a:stretch>
                      <a:fillRect/>
                    </a:stretch>
                  </pic:blipFill>
                  <pic:spPr>
                    <a:xfrm>
                      <a:off x="0" y="0"/>
                      <a:ext cx="5566410" cy="2830195"/>
                    </a:xfrm>
                    <a:prstGeom prst="rect">
                      <a:avLst/>
                    </a:prstGeom>
                    <a:noFill/>
                    <a:ln>
                      <a:noFill/>
                    </a:ln>
                  </pic:spPr>
                </pic:pic>
              </a:graphicData>
            </a:graphic>
          </wp:inline>
        </w:drawing>
      </w:r>
    </w:p>
    <w:p w14:paraId="6D5DFD50" w14:textId="77777777" w:rsidR="00B63A36" w:rsidRDefault="00B63A36" w:rsidP="00B63A36">
      <w:pPr>
        <w:pStyle w:val="4"/>
        <w:numPr>
          <w:ilvl w:val="1"/>
          <w:numId w:val="35"/>
        </w:numPr>
        <w:ind w:left="1260" w:right="240" w:hanging="420"/>
      </w:pPr>
      <w:bookmarkStart w:id="37" w:name="_Toc500253632"/>
      <w:bookmarkStart w:id="38" w:name="_Toc475005534"/>
      <w:bookmarkStart w:id="39" w:name="_Toc32676"/>
      <w:r>
        <w:rPr>
          <w:rFonts w:hint="eastAsia"/>
        </w:rPr>
        <w:lastRenderedPageBreak/>
        <w:t>配置系统管理员</w:t>
      </w:r>
      <w:r>
        <w:rPr>
          <w:rFonts w:hint="eastAsia"/>
        </w:rPr>
        <w:t>(sysadmin/</w:t>
      </w:r>
      <w:proofErr w:type="spellStart"/>
      <w:r>
        <w:rPr>
          <w:rFonts w:hint="eastAsia"/>
        </w:rPr>
        <w:t>secadmin</w:t>
      </w:r>
      <w:proofErr w:type="spellEnd"/>
      <w:r>
        <w:rPr>
          <w:rFonts w:hint="eastAsia"/>
        </w:rPr>
        <w:t>/audit)</w:t>
      </w:r>
      <w:bookmarkEnd w:id="37"/>
      <w:bookmarkEnd w:id="38"/>
      <w:bookmarkEnd w:id="39"/>
    </w:p>
    <w:p w14:paraId="49CBE8D0" w14:textId="77777777" w:rsidR="00B63A36" w:rsidRDefault="00B63A36" w:rsidP="00B63A36">
      <w:r>
        <w:rPr>
          <w:rFonts w:hint="eastAsia"/>
        </w:rPr>
        <w:t>在</w:t>
      </w:r>
      <w:r>
        <w:t>sysadmin</w:t>
      </w:r>
      <w:r>
        <w:rPr>
          <w:rFonts w:hint="eastAsia"/>
        </w:rPr>
        <w:t>、</w:t>
      </w:r>
      <w:proofErr w:type="spellStart"/>
      <w:r>
        <w:t>secadmin</w:t>
      </w:r>
      <w:proofErr w:type="spellEnd"/>
      <w:r>
        <w:t>、</w:t>
      </w:r>
      <w:r>
        <w:t>audit</w:t>
      </w:r>
      <w:r>
        <w:rPr>
          <w:rFonts w:hint="eastAsia"/>
        </w:rPr>
        <w:t>权限账户登录，点击【管理员组</w:t>
      </w:r>
      <w:r>
        <w:rPr>
          <w:rFonts w:hint="eastAsia"/>
        </w:rPr>
        <w:t>&amp;</w:t>
      </w:r>
      <w:r>
        <w:rPr>
          <w:rFonts w:hint="eastAsia"/>
        </w:rPr>
        <w:t>管理员】</w:t>
      </w:r>
      <w:r>
        <w:t>菜单。</w:t>
      </w:r>
    </w:p>
    <w:p w14:paraId="2EAF4C0E" w14:textId="77777777" w:rsidR="00B63A36" w:rsidRDefault="00B63A36" w:rsidP="00B63A36">
      <w:r>
        <w:rPr>
          <w:noProof/>
        </w:rPr>
        <w:drawing>
          <wp:inline distT="0" distB="0" distL="114300" distR="114300" wp14:anchorId="17F9D0C4" wp14:editId="65CAAEE4">
            <wp:extent cx="5580380" cy="935355"/>
            <wp:effectExtent l="0" t="0" r="1270" b="17145"/>
            <wp:docPr id="14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6"/>
                    <pic:cNvPicPr>
                      <a:picLocks noChangeAspect="1"/>
                    </pic:cNvPicPr>
                  </pic:nvPicPr>
                  <pic:blipFill>
                    <a:blip r:embed="rId26"/>
                    <a:stretch>
                      <a:fillRect/>
                    </a:stretch>
                  </pic:blipFill>
                  <pic:spPr>
                    <a:xfrm>
                      <a:off x="0" y="0"/>
                      <a:ext cx="5580380" cy="935355"/>
                    </a:xfrm>
                    <a:prstGeom prst="rect">
                      <a:avLst/>
                    </a:prstGeom>
                    <a:noFill/>
                    <a:ln>
                      <a:noFill/>
                    </a:ln>
                  </pic:spPr>
                </pic:pic>
              </a:graphicData>
            </a:graphic>
          </wp:inline>
        </w:drawing>
      </w:r>
    </w:p>
    <w:p w14:paraId="16057C6C" w14:textId="77777777" w:rsidR="00B63A36" w:rsidRDefault="00B63A36" w:rsidP="00B63A36">
      <w:r>
        <w:t>创建管理员组，在管理员组编辑界面可以设置</w:t>
      </w:r>
      <w:r>
        <w:rPr>
          <w:rFonts w:hint="eastAsia"/>
        </w:rPr>
        <w:t>菜单</w:t>
      </w:r>
      <w:r>
        <w:t>访问权限及部门管理权限。</w:t>
      </w:r>
    </w:p>
    <w:p w14:paraId="6B82EBB6" w14:textId="77777777" w:rsidR="00B63A36" w:rsidRDefault="00B63A36" w:rsidP="00B63A36">
      <w:r>
        <w:rPr>
          <w:noProof/>
        </w:rPr>
        <w:drawing>
          <wp:inline distT="0" distB="0" distL="114300" distR="114300" wp14:anchorId="2BA449CE" wp14:editId="58B029AB">
            <wp:extent cx="5574030" cy="4949190"/>
            <wp:effectExtent l="0" t="0" r="7620" b="3810"/>
            <wp:docPr id="30864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7"/>
                    <a:stretch>
                      <a:fillRect/>
                    </a:stretch>
                  </pic:blipFill>
                  <pic:spPr>
                    <a:xfrm>
                      <a:off x="0" y="0"/>
                      <a:ext cx="5574030" cy="4949190"/>
                    </a:xfrm>
                    <a:prstGeom prst="rect">
                      <a:avLst/>
                    </a:prstGeom>
                    <a:noFill/>
                    <a:ln>
                      <a:noFill/>
                    </a:ln>
                  </pic:spPr>
                </pic:pic>
              </a:graphicData>
            </a:graphic>
          </wp:inline>
        </w:drawing>
      </w:r>
    </w:p>
    <w:p w14:paraId="189992F7" w14:textId="77777777" w:rsidR="00B63A36" w:rsidRDefault="00B63A36" w:rsidP="00B63A36">
      <w:r>
        <w:t>创建管理员</w:t>
      </w:r>
      <w:r>
        <w:rPr>
          <w:rFonts w:hint="eastAsia"/>
        </w:rPr>
        <w:t>编辑</w:t>
      </w:r>
      <w:r>
        <w:t>界面</w:t>
      </w:r>
      <w:r>
        <w:rPr>
          <w:rFonts w:hint="eastAsia"/>
        </w:rPr>
        <w:t>，所属组指</w:t>
      </w:r>
      <w:r>
        <w:t>此管理员所属的管理员组</w:t>
      </w:r>
      <w:r>
        <w:rPr>
          <w:rFonts w:hint="eastAsia"/>
        </w:rPr>
        <w:t>，</w:t>
      </w:r>
      <w:r>
        <w:t>状态设置启用此管理员账号才能正常使用。</w:t>
      </w:r>
      <w:r>
        <w:rPr>
          <w:rFonts w:hint="eastAsia"/>
        </w:rPr>
        <w:t>登录</w:t>
      </w:r>
      <w:r>
        <w:rPr>
          <w:rFonts w:hint="eastAsia"/>
        </w:rPr>
        <w:t>IP</w:t>
      </w:r>
      <w:r>
        <w:rPr>
          <w:rFonts w:hint="eastAsia"/>
        </w:rPr>
        <w:t>范围</w:t>
      </w:r>
      <w:r>
        <w:t>设置</w:t>
      </w:r>
      <w:r>
        <w:rPr>
          <w:rFonts w:hint="eastAsia"/>
        </w:rPr>
        <w:t>后</w:t>
      </w:r>
      <w:r>
        <w:t>，非</w:t>
      </w:r>
      <w:r>
        <w:rPr>
          <w:rFonts w:hint="eastAsia"/>
        </w:rPr>
        <w:t>IP</w:t>
      </w:r>
      <w:r>
        <w:rPr>
          <w:rFonts w:hint="eastAsia"/>
        </w:rPr>
        <w:t>范围</w:t>
      </w:r>
      <w:r>
        <w:t>内主机</w:t>
      </w:r>
      <w:r>
        <w:rPr>
          <w:rFonts w:hint="eastAsia"/>
        </w:rPr>
        <w:t>使用</w:t>
      </w:r>
      <w:r>
        <w:t>此管理员账号</w:t>
      </w:r>
      <w:r>
        <w:rPr>
          <w:rFonts w:hint="eastAsia"/>
        </w:rPr>
        <w:t>无法</w:t>
      </w:r>
      <w:r>
        <w:t>登录管理平台</w:t>
      </w:r>
      <w:r>
        <w:rPr>
          <w:rFonts w:hint="eastAsia"/>
        </w:rPr>
        <w:t>。</w:t>
      </w:r>
    </w:p>
    <w:p w14:paraId="56A7CC4B" w14:textId="77777777" w:rsidR="00B63A36" w:rsidRDefault="00B63A36" w:rsidP="00B63A36">
      <w:r>
        <w:rPr>
          <w:noProof/>
        </w:rPr>
        <w:lastRenderedPageBreak/>
        <w:drawing>
          <wp:inline distT="0" distB="0" distL="114300" distR="114300" wp14:anchorId="793B6A0C" wp14:editId="776041E5">
            <wp:extent cx="5579110" cy="4758690"/>
            <wp:effectExtent l="0" t="0" r="2540" b="3810"/>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1"/>
                    </pic:cNvPicPr>
                  </pic:nvPicPr>
                  <pic:blipFill>
                    <a:blip r:embed="rId28"/>
                    <a:stretch>
                      <a:fillRect/>
                    </a:stretch>
                  </pic:blipFill>
                  <pic:spPr>
                    <a:xfrm>
                      <a:off x="0" y="0"/>
                      <a:ext cx="5579110" cy="4758690"/>
                    </a:xfrm>
                    <a:prstGeom prst="rect">
                      <a:avLst/>
                    </a:prstGeom>
                    <a:noFill/>
                    <a:ln>
                      <a:noFill/>
                    </a:ln>
                  </pic:spPr>
                </pic:pic>
              </a:graphicData>
            </a:graphic>
          </wp:inline>
        </w:drawing>
      </w:r>
    </w:p>
    <w:p w14:paraId="7E554CC8" w14:textId="77777777" w:rsidR="00B63A36" w:rsidRDefault="00B63A36" w:rsidP="00B63A36">
      <w:pPr>
        <w:pStyle w:val="4"/>
        <w:numPr>
          <w:ilvl w:val="1"/>
          <w:numId w:val="35"/>
        </w:numPr>
        <w:ind w:left="1260" w:right="240" w:hanging="420"/>
      </w:pPr>
      <w:bookmarkStart w:id="40" w:name="_Toc9226"/>
      <w:r>
        <w:rPr>
          <w:rFonts w:hint="eastAsia"/>
        </w:rPr>
        <w:t>系统维护</w:t>
      </w:r>
      <w:r>
        <w:t>配置</w:t>
      </w:r>
      <w:r>
        <w:rPr>
          <w:rFonts w:hint="eastAsia"/>
        </w:rPr>
        <w:t>(</w:t>
      </w:r>
      <w:r>
        <w:t>sysadmin</w:t>
      </w:r>
      <w:r>
        <w:t>权限</w:t>
      </w:r>
      <w:r>
        <w:rPr>
          <w:rFonts w:hint="eastAsia"/>
        </w:rPr>
        <w:t>)</w:t>
      </w:r>
      <w:bookmarkEnd w:id="14"/>
      <w:bookmarkEnd w:id="15"/>
      <w:bookmarkEnd w:id="40"/>
    </w:p>
    <w:p w14:paraId="296F984F" w14:textId="77777777" w:rsidR="00B63A36" w:rsidRDefault="00B63A36" w:rsidP="00B63A36">
      <w:pPr>
        <w:pStyle w:val="5"/>
        <w:numPr>
          <w:ilvl w:val="2"/>
          <w:numId w:val="35"/>
        </w:numPr>
        <w:ind w:left="1680" w:right="240" w:hanging="420"/>
      </w:pPr>
      <w:bookmarkStart w:id="41" w:name="_Toc475005532"/>
      <w:bookmarkStart w:id="42" w:name="_Toc500253630"/>
      <w:bookmarkStart w:id="43" w:name="_Toc19292"/>
      <w:bookmarkStart w:id="44" w:name="_Toc500253626"/>
      <w:bookmarkStart w:id="45" w:name="_Toc475005528"/>
      <w:r>
        <w:rPr>
          <w:rFonts w:hint="eastAsia"/>
        </w:rPr>
        <w:t>L</w:t>
      </w:r>
      <w:r>
        <w:t>icense</w:t>
      </w:r>
      <w:r>
        <w:rPr>
          <w:rFonts w:hint="eastAsia"/>
        </w:rPr>
        <w:t>管理</w:t>
      </w:r>
      <w:bookmarkEnd w:id="41"/>
      <w:bookmarkEnd w:id="42"/>
      <w:bookmarkEnd w:id="43"/>
    </w:p>
    <w:p w14:paraId="3932C7B8" w14:textId="77777777" w:rsidR="00B63A36" w:rsidRDefault="00B63A36" w:rsidP="00B63A36">
      <w:r>
        <w:rPr>
          <w:rFonts w:hint="eastAsia"/>
        </w:rPr>
        <w:t>使用</w:t>
      </w:r>
      <w:r>
        <w:rPr>
          <w:rFonts w:hint="eastAsia"/>
        </w:rPr>
        <w:t>sysadmin</w:t>
      </w:r>
      <w:r>
        <w:rPr>
          <w:rFonts w:hint="eastAsia"/>
        </w:rPr>
        <w:t>权限账号登录管理后台，在工作台点击【</w:t>
      </w:r>
      <w:r>
        <w:rPr>
          <w:rFonts w:hint="eastAsia"/>
        </w:rPr>
        <w:t>L</w:t>
      </w:r>
      <w:r>
        <w:t>icense</w:t>
      </w:r>
      <w:r>
        <w:t>管理</w:t>
      </w:r>
      <w:r>
        <w:rPr>
          <w:rFonts w:hint="eastAsia"/>
        </w:rPr>
        <w:t>】。</w:t>
      </w:r>
    </w:p>
    <w:p w14:paraId="6C24C072" w14:textId="77777777" w:rsidR="00B63A36" w:rsidRDefault="00B63A36" w:rsidP="00B63A36">
      <w:r>
        <w:rPr>
          <w:noProof/>
        </w:rPr>
        <w:drawing>
          <wp:inline distT="0" distB="0" distL="114300" distR="114300" wp14:anchorId="42CCF1FE" wp14:editId="4B6C643B">
            <wp:extent cx="5574665" cy="508635"/>
            <wp:effectExtent l="0" t="0" r="6985" b="5715"/>
            <wp:docPr id="30864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9"/>
                    <a:stretch>
                      <a:fillRect/>
                    </a:stretch>
                  </pic:blipFill>
                  <pic:spPr>
                    <a:xfrm>
                      <a:off x="0" y="0"/>
                      <a:ext cx="5574665" cy="508635"/>
                    </a:xfrm>
                    <a:prstGeom prst="rect">
                      <a:avLst/>
                    </a:prstGeom>
                    <a:noFill/>
                    <a:ln>
                      <a:noFill/>
                    </a:ln>
                  </pic:spPr>
                </pic:pic>
              </a:graphicData>
            </a:graphic>
          </wp:inline>
        </w:drawing>
      </w:r>
    </w:p>
    <w:p w14:paraId="58F7D71D" w14:textId="77777777" w:rsidR="00B63A36" w:rsidRDefault="00B63A36" w:rsidP="00B63A36">
      <w:pPr>
        <w:pStyle w:val="6"/>
        <w:numPr>
          <w:ilvl w:val="3"/>
          <w:numId w:val="35"/>
        </w:numPr>
        <w:ind w:left="2100" w:hanging="420"/>
      </w:pPr>
      <w:r>
        <w:rPr>
          <w:rFonts w:hint="eastAsia"/>
        </w:rPr>
        <w:t>导入</w:t>
      </w:r>
      <w:r>
        <w:rPr>
          <w:rFonts w:hint="eastAsia"/>
        </w:rPr>
        <w:t>License</w:t>
      </w:r>
    </w:p>
    <w:p w14:paraId="37045D8F" w14:textId="77777777" w:rsidR="00B63A36" w:rsidRDefault="00B63A36" w:rsidP="00B63A36">
      <w:r>
        <w:rPr>
          <w:rFonts w:hint="eastAsia"/>
        </w:rPr>
        <w:t>点击导入</w:t>
      </w:r>
      <w:r>
        <w:rPr>
          <w:rFonts w:hint="eastAsia"/>
        </w:rPr>
        <w:t xml:space="preserve">License </w:t>
      </w:r>
      <w:r>
        <w:rPr>
          <w:rFonts w:hint="eastAsia"/>
        </w:rPr>
        <w:t>按钮，输入登录密码，选择</w:t>
      </w:r>
      <w:r>
        <w:rPr>
          <w:rFonts w:hint="eastAsia"/>
        </w:rPr>
        <w:t>License</w:t>
      </w:r>
      <w:r>
        <w:rPr>
          <w:rFonts w:hint="eastAsia"/>
        </w:rPr>
        <w:t>文件，点击【上传】。</w:t>
      </w:r>
    </w:p>
    <w:p w14:paraId="3D86119D" w14:textId="77777777" w:rsidR="00B63A36" w:rsidRDefault="00B63A36" w:rsidP="00B63A36">
      <w:r>
        <w:rPr>
          <w:noProof/>
        </w:rPr>
        <w:lastRenderedPageBreak/>
        <w:drawing>
          <wp:inline distT="0" distB="0" distL="114300" distR="114300" wp14:anchorId="184E05CD" wp14:editId="04413F33">
            <wp:extent cx="4695825" cy="2705100"/>
            <wp:effectExtent l="0" t="0" r="9525" b="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30"/>
                    <a:stretch>
                      <a:fillRect/>
                    </a:stretch>
                  </pic:blipFill>
                  <pic:spPr>
                    <a:xfrm>
                      <a:off x="0" y="0"/>
                      <a:ext cx="4695825" cy="2705100"/>
                    </a:xfrm>
                    <a:prstGeom prst="rect">
                      <a:avLst/>
                    </a:prstGeom>
                    <a:noFill/>
                    <a:ln>
                      <a:noFill/>
                    </a:ln>
                  </pic:spPr>
                </pic:pic>
              </a:graphicData>
            </a:graphic>
          </wp:inline>
        </w:drawing>
      </w:r>
    </w:p>
    <w:p w14:paraId="5B5E85A1" w14:textId="77777777" w:rsidR="00B63A36" w:rsidRDefault="00B63A36" w:rsidP="00B63A36">
      <w:pPr>
        <w:pStyle w:val="6"/>
        <w:numPr>
          <w:ilvl w:val="3"/>
          <w:numId w:val="35"/>
        </w:numPr>
        <w:ind w:left="2100" w:hanging="420"/>
      </w:pPr>
      <w:r>
        <w:rPr>
          <w:rFonts w:hint="eastAsia"/>
          <w:lang w:eastAsia="zh-CN"/>
        </w:rPr>
        <w:t>刷新</w:t>
      </w:r>
      <w:r>
        <w:rPr>
          <w:rFonts w:hint="eastAsia"/>
        </w:rPr>
        <w:t>License</w:t>
      </w:r>
    </w:p>
    <w:p w14:paraId="54396A46" w14:textId="77777777" w:rsidR="00B63A36" w:rsidRDefault="00B63A36" w:rsidP="00B63A36"/>
    <w:p w14:paraId="39AED1C7" w14:textId="77777777" w:rsidR="00B63A36" w:rsidRDefault="00B63A36" w:rsidP="00B63A36">
      <w:r>
        <w:rPr>
          <w:rFonts w:hint="eastAsia"/>
        </w:rPr>
        <w:t>点击右上角【刷新</w:t>
      </w:r>
      <w:r>
        <w:rPr>
          <w:rFonts w:hint="eastAsia"/>
        </w:rPr>
        <w:t>License</w:t>
      </w:r>
      <w:r>
        <w:rPr>
          <w:rFonts w:hint="eastAsia"/>
        </w:rPr>
        <w:t>】，可查看最新</w:t>
      </w:r>
      <w:r>
        <w:rPr>
          <w:rFonts w:hint="eastAsia"/>
        </w:rPr>
        <w:t>License</w:t>
      </w:r>
      <w:r>
        <w:rPr>
          <w:rFonts w:hint="eastAsia"/>
        </w:rPr>
        <w:t>授权。</w:t>
      </w:r>
    </w:p>
    <w:p w14:paraId="02B28AAD" w14:textId="77777777" w:rsidR="00B63A36" w:rsidRDefault="00B63A36" w:rsidP="00B63A36">
      <w:r>
        <w:rPr>
          <w:noProof/>
        </w:rPr>
        <w:drawing>
          <wp:inline distT="0" distB="0" distL="114300" distR="114300" wp14:anchorId="56224412" wp14:editId="7B9A3762">
            <wp:extent cx="5571490" cy="1657985"/>
            <wp:effectExtent l="0" t="0" r="10160" b="18415"/>
            <wp:docPr id="30864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31"/>
                    <a:stretch>
                      <a:fillRect/>
                    </a:stretch>
                  </pic:blipFill>
                  <pic:spPr>
                    <a:xfrm>
                      <a:off x="0" y="0"/>
                      <a:ext cx="5571490" cy="1657985"/>
                    </a:xfrm>
                    <a:prstGeom prst="rect">
                      <a:avLst/>
                    </a:prstGeom>
                    <a:noFill/>
                    <a:ln>
                      <a:noFill/>
                    </a:ln>
                  </pic:spPr>
                </pic:pic>
              </a:graphicData>
            </a:graphic>
          </wp:inline>
        </w:drawing>
      </w:r>
    </w:p>
    <w:p w14:paraId="167EB7FC" w14:textId="77777777" w:rsidR="00B63A36" w:rsidRDefault="00B63A36" w:rsidP="00B63A36"/>
    <w:p w14:paraId="16650DAD" w14:textId="77777777" w:rsidR="00B63A36" w:rsidRDefault="00B63A36" w:rsidP="00B63A36">
      <w:pPr>
        <w:pStyle w:val="5"/>
        <w:numPr>
          <w:ilvl w:val="2"/>
          <w:numId w:val="35"/>
        </w:numPr>
        <w:ind w:left="1680" w:right="240" w:hanging="420"/>
      </w:pPr>
      <w:bookmarkStart w:id="46" w:name="_Toc475005530"/>
      <w:bookmarkStart w:id="47" w:name="_Toc500253628"/>
      <w:bookmarkStart w:id="48" w:name="_Toc15559"/>
      <w:r>
        <w:rPr>
          <w:rFonts w:hint="eastAsia"/>
        </w:rPr>
        <w:t>服务监控</w:t>
      </w:r>
      <w:r>
        <w:rPr>
          <w:rFonts w:hint="eastAsia"/>
        </w:rPr>
        <w:t>&amp;</w:t>
      </w:r>
      <w:r>
        <w:rPr>
          <w:rFonts w:hint="eastAsia"/>
        </w:rPr>
        <w:t>系统</w:t>
      </w:r>
      <w:bookmarkEnd w:id="46"/>
      <w:bookmarkEnd w:id="47"/>
      <w:r>
        <w:rPr>
          <w:rFonts w:hint="eastAsia"/>
        </w:rPr>
        <w:t>运维</w:t>
      </w:r>
      <w:bookmarkEnd w:id="48"/>
    </w:p>
    <w:p w14:paraId="3DCA6922" w14:textId="77777777" w:rsidR="00B63A36" w:rsidRDefault="00B63A36" w:rsidP="00B63A36">
      <w:r>
        <w:rPr>
          <w:rFonts w:hint="eastAsia"/>
        </w:rPr>
        <w:t>使用</w:t>
      </w:r>
      <w:r>
        <w:rPr>
          <w:rFonts w:hint="eastAsia"/>
        </w:rPr>
        <w:t>sysadmin</w:t>
      </w:r>
      <w:r>
        <w:rPr>
          <w:rFonts w:hint="eastAsia"/>
        </w:rPr>
        <w:t>权限账号登录管理后台，在工作台点击【服务监控</w:t>
      </w:r>
      <w:r>
        <w:rPr>
          <w:rFonts w:hint="eastAsia"/>
        </w:rPr>
        <w:t>&amp;</w:t>
      </w:r>
      <w:r>
        <w:rPr>
          <w:rFonts w:hint="eastAsia"/>
        </w:rPr>
        <w:t>系统运维】。</w:t>
      </w:r>
    </w:p>
    <w:p w14:paraId="19301B8A" w14:textId="77777777" w:rsidR="00B63A36" w:rsidRDefault="00B63A36" w:rsidP="00B63A36">
      <w:r>
        <w:rPr>
          <w:noProof/>
        </w:rPr>
        <w:drawing>
          <wp:inline distT="0" distB="0" distL="114300" distR="114300" wp14:anchorId="664BAA6D" wp14:editId="7FD6134D">
            <wp:extent cx="5579745" cy="515620"/>
            <wp:effectExtent l="0" t="0" r="1905" b="17780"/>
            <wp:docPr id="30864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2"/>
                    <a:stretch>
                      <a:fillRect/>
                    </a:stretch>
                  </pic:blipFill>
                  <pic:spPr>
                    <a:xfrm>
                      <a:off x="0" y="0"/>
                      <a:ext cx="5579745" cy="515620"/>
                    </a:xfrm>
                    <a:prstGeom prst="rect">
                      <a:avLst/>
                    </a:prstGeom>
                    <a:noFill/>
                    <a:ln>
                      <a:noFill/>
                    </a:ln>
                  </pic:spPr>
                </pic:pic>
              </a:graphicData>
            </a:graphic>
          </wp:inline>
        </w:drawing>
      </w:r>
    </w:p>
    <w:p w14:paraId="659D3CF8" w14:textId="77777777" w:rsidR="00B63A36" w:rsidRDefault="00B63A36" w:rsidP="00B63A36">
      <w:pPr>
        <w:pStyle w:val="6"/>
        <w:numPr>
          <w:ilvl w:val="3"/>
          <w:numId w:val="35"/>
        </w:numPr>
        <w:ind w:left="2100" w:hanging="420"/>
        <w:rPr>
          <w:lang w:eastAsia="zh-CN"/>
        </w:rPr>
      </w:pPr>
      <w:r>
        <w:rPr>
          <w:rFonts w:hint="eastAsia"/>
          <w:lang w:eastAsia="zh-CN"/>
        </w:rPr>
        <w:t>服务器</w:t>
      </w:r>
    </w:p>
    <w:p w14:paraId="5C38ED01" w14:textId="77777777" w:rsidR="00B63A36" w:rsidRDefault="00B63A36" w:rsidP="00B63A36">
      <w:r>
        <w:rPr>
          <w:rFonts w:hint="eastAsia"/>
        </w:rPr>
        <w:t>点击【服务监控</w:t>
      </w:r>
      <w:r>
        <w:rPr>
          <w:rFonts w:hint="eastAsia"/>
        </w:rPr>
        <w:t>&amp;</w:t>
      </w:r>
      <w:r>
        <w:rPr>
          <w:rFonts w:hint="eastAsia"/>
        </w:rPr>
        <w:t>系统运维】后，可以查看到所有服务器列表。点击具体服务器</w:t>
      </w:r>
      <w:r>
        <w:rPr>
          <w:rFonts w:hint="eastAsia"/>
        </w:rPr>
        <w:t>IP</w:t>
      </w:r>
      <w:r>
        <w:rPr>
          <w:rFonts w:hint="eastAsia"/>
        </w:rPr>
        <w:t>，可以实时查看服务器的磁盘性能、</w:t>
      </w:r>
      <w:r>
        <w:rPr>
          <w:rFonts w:hint="eastAsia"/>
        </w:rPr>
        <w:t>CPU</w:t>
      </w:r>
      <w:r>
        <w:rPr>
          <w:rFonts w:hint="eastAsia"/>
        </w:rPr>
        <w:t>性能、内存等指标、网络接口状态，关键进程的状态。</w:t>
      </w:r>
    </w:p>
    <w:p w14:paraId="0EE92352" w14:textId="77777777" w:rsidR="00B63A36" w:rsidRDefault="00B63A36" w:rsidP="00B63A36">
      <w:r>
        <w:rPr>
          <w:noProof/>
        </w:rPr>
        <w:lastRenderedPageBreak/>
        <w:drawing>
          <wp:inline distT="0" distB="0" distL="114300" distR="114300" wp14:anchorId="52AF6CE7" wp14:editId="2EF1C48B">
            <wp:extent cx="5570855" cy="1556385"/>
            <wp:effectExtent l="0" t="0" r="10795" b="5715"/>
            <wp:docPr id="30864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3"/>
                    <a:stretch>
                      <a:fillRect/>
                    </a:stretch>
                  </pic:blipFill>
                  <pic:spPr>
                    <a:xfrm>
                      <a:off x="0" y="0"/>
                      <a:ext cx="5570855" cy="1556385"/>
                    </a:xfrm>
                    <a:prstGeom prst="rect">
                      <a:avLst/>
                    </a:prstGeom>
                    <a:noFill/>
                    <a:ln>
                      <a:noFill/>
                    </a:ln>
                  </pic:spPr>
                </pic:pic>
              </a:graphicData>
            </a:graphic>
          </wp:inline>
        </w:drawing>
      </w:r>
    </w:p>
    <w:p w14:paraId="20FCC01B" w14:textId="77777777" w:rsidR="00B63A36" w:rsidRDefault="00B63A36" w:rsidP="00B63A36">
      <w:r>
        <w:rPr>
          <w:noProof/>
        </w:rPr>
        <w:drawing>
          <wp:inline distT="0" distB="0" distL="114300" distR="114300" wp14:anchorId="0C0DCE2F" wp14:editId="08AB91B5">
            <wp:extent cx="5570855" cy="966470"/>
            <wp:effectExtent l="0" t="0" r="10795" b="5080"/>
            <wp:docPr id="30864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34"/>
                    <a:stretch>
                      <a:fillRect/>
                    </a:stretch>
                  </pic:blipFill>
                  <pic:spPr>
                    <a:xfrm>
                      <a:off x="0" y="0"/>
                      <a:ext cx="5570855" cy="966470"/>
                    </a:xfrm>
                    <a:prstGeom prst="rect">
                      <a:avLst/>
                    </a:prstGeom>
                    <a:noFill/>
                    <a:ln>
                      <a:noFill/>
                    </a:ln>
                  </pic:spPr>
                </pic:pic>
              </a:graphicData>
            </a:graphic>
          </wp:inline>
        </w:drawing>
      </w:r>
    </w:p>
    <w:p w14:paraId="1B6291F2" w14:textId="77777777" w:rsidR="00B63A36" w:rsidRDefault="00B63A36" w:rsidP="00B63A36">
      <w:r>
        <w:rPr>
          <w:noProof/>
        </w:rPr>
        <w:drawing>
          <wp:inline distT="0" distB="0" distL="114300" distR="114300" wp14:anchorId="39017BCF" wp14:editId="08F790BD">
            <wp:extent cx="5579745" cy="1024255"/>
            <wp:effectExtent l="0" t="0" r="1905" b="4445"/>
            <wp:docPr id="30864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35"/>
                    <a:stretch>
                      <a:fillRect/>
                    </a:stretch>
                  </pic:blipFill>
                  <pic:spPr>
                    <a:xfrm>
                      <a:off x="0" y="0"/>
                      <a:ext cx="5579745" cy="1024255"/>
                    </a:xfrm>
                    <a:prstGeom prst="rect">
                      <a:avLst/>
                    </a:prstGeom>
                    <a:noFill/>
                    <a:ln>
                      <a:noFill/>
                    </a:ln>
                  </pic:spPr>
                </pic:pic>
              </a:graphicData>
            </a:graphic>
          </wp:inline>
        </w:drawing>
      </w:r>
    </w:p>
    <w:p w14:paraId="2F85A4FE" w14:textId="77777777" w:rsidR="00B63A36" w:rsidRDefault="00B63A36" w:rsidP="00B63A36">
      <w:pPr>
        <w:pStyle w:val="6"/>
        <w:numPr>
          <w:ilvl w:val="3"/>
          <w:numId w:val="35"/>
        </w:numPr>
        <w:ind w:left="2100" w:hanging="420"/>
        <w:rPr>
          <w:lang w:eastAsia="zh-CN"/>
        </w:rPr>
      </w:pPr>
      <w:r>
        <w:rPr>
          <w:rFonts w:hint="eastAsia"/>
          <w:lang w:eastAsia="zh-CN"/>
        </w:rPr>
        <w:t>模块日志下载</w:t>
      </w:r>
    </w:p>
    <w:p w14:paraId="351760F7" w14:textId="77777777" w:rsidR="00B63A36" w:rsidRDefault="00B63A36" w:rsidP="00B63A36">
      <w:r>
        <w:rPr>
          <w:rFonts w:hint="eastAsia"/>
        </w:rPr>
        <w:t>在服务器列表页面，鼠标悬浮在【服务状态管理】后点击【查看日志】。</w:t>
      </w:r>
    </w:p>
    <w:p w14:paraId="5CEFC283" w14:textId="77777777" w:rsidR="00B63A36" w:rsidRDefault="00B63A36" w:rsidP="00B63A36">
      <w:r>
        <w:rPr>
          <w:noProof/>
        </w:rPr>
        <w:drawing>
          <wp:inline distT="0" distB="0" distL="114300" distR="114300" wp14:anchorId="1C7862A7" wp14:editId="516D58CA">
            <wp:extent cx="2066925" cy="1704975"/>
            <wp:effectExtent l="0" t="0" r="9525" b="952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36"/>
                    <a:stretch>
                      <a:fillRect/>
                    </a:stretch>
                  </pic:blipFill>
                  <pic:spPr>
                    <a:xfrm>
                      <a:off x="0" y="0"/>
                      <a:ext cx="2066925" cy="1704975"/>
                    </a:xfrm>
                    <a:prstGeom prst="rect">
                      <a:avLst/>
                    </a:prstGeom>
                    <a:noFill/>
                    <a:ln>
                      <a:noFill/>
                    </a:ln>
                  </pic:spPr>
                </pic:pic>
              </a:graphicData>
            </a:graphic>
          </wp:inline>
        </w:drawing>
      </w:r>
    </w:p>
    <w:p w14:paraId="7506132C" w14:textId="77777777" w:rsidR="00B63A36" w:rsidRDefault="00B63A36" w:rsidP="00B63A36">
      <w:r>
        <w:rPr>
          <w:rFonts w:hint="eastAsia"/>
        </w:rPr>
        <w:t>在模块日志消息列表可以查看各模块的日志名称，日志存放路径，模块描述，更新时间等信息。</w:t>
      </w:r>
    </w:p>
    <w:p w14:paraId="051A7B4B" w14:textId="77777777" w:rsidR="00B63A36" w:rsidRDefault="00B63A36" w:rsidP="00B63A36">
      <w:r>
        <w:rPr>
          <w:rFonts w:hint="eastAsia"/>
        </w:rPr>
        <w:t>下载日志：点击日志文件名称，指定下载路径即可</w:t>
      </w:r>
      <w:r>
        <w:rPr>
          <w:rFonts w:hint="eastAsia"/>
        </w:rPr>
        <w:t>(</w:t>
      </w:r>
      <w:r>
        <w:rPr>
          <w:rFonts w:hint="eastAsia"/>
        </w:rPr>
        <w:t>可</w:t>
      </w:r>
      <w:r>
        <w:t>多选</w:t>
      </w:r>
      <w:r>
        <w:rPr>
          <w:rFonts w:hint="eastAsia"/>
        </w:rPr>
        <w:t>)</w:t>
      </w:r>
      <w:r>
        <w:rPr>
          <w:rFonts w:hint="eastAsia"/>
        </w:rPr>
        <w:t>。</w:t>
      </w:r>
    </w:p>
    <w:p w14:paraId="63F8ACE8" w14:textId="77777777" w:rsidR="00B63A36" w:rsidRDefault="00B63A36" w:rsidP="00B63A36">
      <w:r>
        <w:rPr>
          <w:rFonts w:hint="eastAsia"/>
        </w:rPr>
        <w:t>下载所有：点击下载所有按钮，将所有的日志下载到本地。</w:t>
      </w:r>
    </w:p>
    <w:p w14:paraId="560E371E" w14:textId="77777777" w:rsidR="00B63A36" w:rsidRDefault="00B63A36" w:rsidP="00B63A36">
      <w:r>
        <w:rPr>
          <w:noProof/>
        </w:rPr>
        <w:drawing>
          <wp:inline distT="0" distB="0" distL="114300" distR="114300" wp14:anchorId="6AF41918" wp14:editId="31739426">
            <wp:extent cx="5568950" cy="633730"/>
            <wp:effectExtent l="0" t="0" r="12700" b="13970"/>
            <wp:docPr id="30864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37"/>
                    <a:stretch>
                      <a:fillRect/>
                    </a:stretch>
                  </pic:blipFill>
                  <pic:spPr>
                    <a:xfrm>
                      <a:off x="0" y="0"/>
                      <a:ext cx="5568950" cy="633730"/>
                    </a:xfrm>
                    <a:prstGeom prst="rect">
                      <a:avLst/>
                    </a:prstGeom>
                    <a:noFill/>
                    <a:ln>
                      <a:noFill/>
                    </a:ln>
                  </pic:spPr>
                </pic:pic>
              </a:graphicData>
            </a:graphic>
          </wp:inline>
        </w:drawing>
      </w:r>
    </w:p>
    <w:p w14:paraId="7A6556E2" w14:textId="77777777" w:rsidR="00B63A36" w:rsidRDefault="00B63A36" w:rsidP="00B63A36">
      <w:pPr>
        <w:pStyle w:val="5"/>
        <w:numPr>
          <w:ilvl w:val="2"/>
          <w:numId w:val="35"/>
        </w:numPr>
        <w:ind w:left="1680" w:right="240" w:hanging="420"/>
      </w:pPr>
      <w:bookmarkStart w:id="49" w:name="_Toc500253631"/>
      <w:bookmarkStart w:id="50" w:name="_Toc475005533"/>
      <w:bookmarkStart w:id="51" w:name="_Toc910"/>
      <w:r>
        <w:rPr>
          <w:rFonts w:hint="eastAsia"/>
        </w:rPr>
        <w:lastRenderedPageBreak/>
        <w:t>证书</w:t>
      </w:r>
      <w:bookmarkEnd w:id="49"/>
      <w:bookmarkEnd w:id="50"/>
      <w:r>
        <w:rPr>
          <w:rFonts w:hint="eastAsia"/>
        </w:rPr>
        <w:t>管理</w:t>
      </w:r>
      <w:bookmarkEnd w:id="51"/>
    </w:p>
    <w:p w14:paraId="1CC305E7" w14:textId="77777777" w:rsidR="00B63A36" w:rsidRDefault="00B63A36" w:rsidP="00B63A36">
      <w:r>
        <w:rPr>
          <w:rFonts w:hint="eastAsia"/>
        </w:rPr>
        <w:t>使用</w:t>
      </w:r>
      <w:r>
        <w:rPr>
          <w:rFonts w:hint="eastAsia"/>
        </w:rPr>
        <w:t>sysadmin</w:t>
      </w:r>
      <w:r>
        <w:rPr>
          <w:rFonts w:hint="eastAsia"/>
        </w:rPr>
        <w:t>权限账号登录管理后台，在工作台点击【证书</w:t>
      </w:r>
      <w:r>
        <w:t>管理</w:t>
      </w:r>
      <w:r>
        <w:rPr>
          <w:rFonts w:hint="eastAsia"/>
        </w:rPr>
        <w:t>】。</w:t>
      </w:r>
    </w:p>
    <w:p w14:paraId="00C634AE" w14:textId="77777777" w:rsidR="00B63A36" w:rsidRDefault="00B63A36" w:rsidP="00B63A36">
      <w:r>
        <w:rPr>
          <w:noProof/>
        </w:rPr>
        <w:drawing>
          <wp:inline distT="0" distB="0" distL="114300" distR="114300" wp14:anchorId="3A0734F8" wp14:editId="4187ECA7">
            <wp:extent cx="5573395" cy="499745"/>
            <wp:effectExtent l="0" t="0" r="8255" b="1460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38"/>
                    <a:stretch>
                      <a:fillRect/>
                    </a:stretch>
                  </pic:blipFill>
                  <pic:spPr>
                    <a:xfrm>
                      <a:off x="0" y="0"/>
                      <a:ext cx="5573395" cy="499745"/>
                    </a:xfrm>
                    <a:prstGeom prst="rect">
                      <a:avLst/>
                    </a:prstGeom>
                    <a:noFill/>
                    <a:ln>
                      <a:noFill/>
                    </a:ln>
                  </pic:spPr>
                </pic:pic>
              </a:graphicData>
            </a:graphic>
          </wp:inline>
        </w:drawing>
      </w:r>
    </w:p>
    <w:p w14:paraId="4EDFAECF" w14:textId="77777777" w:rsidR="00B63A36" w:rsidRDefault="00B63A36" w:rsidP="00B63A36">
      <w:pPr>
        <w:pStyle w:val="6"/>
        <w:numPr>
          <w:ilvl w:val="3"/>
          <w:numId w:val="35"/>
        </w:numPr>
        <w:ind w:left="2100" w:hanging="420"/>
        <w:rPr>
          <w:lang w:eastAsia="zh-CN"/>
        </w:rPr>
      </w:pPr>
      <w:r>
        <w:rPr>
          <w:rFonts w:hint="eastAsia"/>
          <w:lang w:eastAsia="zh-CN"/>
        </w:rPr>
        <w:t>证书导入</w:t>
      </w:r>
    </w:p>
    <w:p w14:paraId="76420C7F" w14:textId="77777777" w:rsidR="00B63A36" w:rsidRDefault="00B63A36" w:rsidP="00B63A36">
      <w:r>
        <w:rPr>
          <w:rFonts w:hint="eastAsia"/>
        </w:rPr>
        <w:t>上传证书：在对应的证书类型点击上传，从本地选择正确的证书。输入登录密码，证书密码点击提交。最后点击重启服务按钮。</w:t>
      </w:r>
    </w:p>
    <w:p w14:paraId="5EE64C83" w14:textId="77777777" w:rsidR="00B63A36" w:rsidRDefault="00B63A36" w:rsidP="00B63A36">
      <w:r>
        <w:rPr>
          <w:noProof/>
        </w:rPr>
        <w:drawing>
          <wp:inline distT="0" distB="0" distL="114300" distR="114300" wp14:anchorId="168EA55A" wp14:editId="796A29A3">
            <wp:extent cx="5579110" cy="2209165"/>
            <wp:effectExtent l="0" t="0" r="2540" b="63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39"/>
                    <a:stretch>
                      <a:fillRect/>
                    </a:stretch>
                  </pic:blipFill>
                  <pic:spPr>
                    <a:xfrm>
                      <a:off x="0" y="0"/>
                      <a:ext cx="5579110" cy="2209165"/>
                    </a:xfrm>
                    <a:prstGeom prst="rect">
                      <a:avLst/>
                    </a:prstGeom>
                    <a:noFill/>
                    <a:ln>
                      <a:noFill/>
                    </a:ln>
                  </pic:spPr>
                </pic:pic>
              </a:graphicData>
            </a:graphic>
          </wp:inline>
        </w:drawing>
      </w:r>
    </w:p>
    <w:p w14:paraId="4412187A" w14:textId="77777777" w:rsidR="00B63A36" w:rsidRDefault="00B63A36" w:rsidP="00B63A36">
      <w:pPr>
        <w:pStyle w:val="6"/>
        <w:numPr>
          <w:ilvl w:val="3"/>
          <w:numId w:val="35"/>
        </w:numPr>
        <w:ind w:left="2100" w:hanging="420"/>
        <w:rPr>
          <w:lang w:eastAsia="zh-CN"/>
        </w:rPr>
      </w:pPr>
      <w:r>
        <w:rPr>
          <w:rFonts w:hint="eastAsia"/>
          <w:lang w:eastAsia="zh-CN"/>
        </w:rPr>
        <w:t>证书到期提醒</w:t>
      </w:r>
    </w:p>
    <w:p w14:paraId="0541E6D3" w14:textId="77777777" w:rsidR="00B63A36" w:rsidRDefault="00B63A36" w:rsidP="00B63A36">
      <w:r>
        <w:rPr>
          <w:rFonts w:hint="eastAsia"/>
        </w:rPr>
        <w:t>证书到期提醒配置可以选择要提醒的证书的类型，提醒时间，提醒方式。如果是邮件提醒，可以配置一个或多个收件人信息。</w:t>
      </w:r>
    </w:p>
    <w:p w14:paraId="4C40F2B6" w14:textId="77777777" w:rsidR="00B63A36" w:rsidRDefault="00B63A36" w:rsidP="00B63A36">
      <w:r>
        <w:rPr>
          <w:noProof/>
        </w:rPr>
        <w:drawing>
          <wp:inline distT="0" distB="0" distL="114300" distR="114300" wp14:anchorId="78CC380A" wp14:editId="4D8ED224">
            <wp:extent cx="5579745" cy="2724150"/>
            <wp:effectExtent l="0" t="0" r="1905" b="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40"/>
                    <a:stretch>
                      <a:fillRect/>
                    </a:stretch>
                  </pic:blipFill>
                  <pic:spPr>
                    <a:xfrm>
                      <a:off x="0" y="0"/>
                      <a:ext cx="5579745" cy="2724150"/>
                    </a:xfrm>
                    <a:prstGeom prst="rect">
                      <a:avLst/>
                    </a:prstGeom>
                    <a:noFill/>
                    <a:ln>
                      <a:noFill/>
                    </a:ln>
                  </pic:spPr>
                </pic:pic>
              </a:graphicData>
            </a:graphic>
          </wp:inline>
        </w:drawing>
      </w:r>
    </w:p>
    <w:p w14:paraId="72AC0396" w14:textId="77777777" w:rsidR="00B63A36" w:rsidRDefault="00B63A36" w:rsidP="00B63A36">
      <w:pPr>
        <w:pStyle w:val="5"/>
        <w:numPr>
          <w:ilvl w:val="2"/>
          <w:numId w:val="35"/>
        </w:numPr>
        <w:ind w:left="1680" w:right="240" w:hanging="420"/>
      </w:pPr>
      <w:bookmarkStart w:id="52" w:name="_Toc10896"/>
      <w:r>
        <w:rPr>
          <w:rFonts w:hint="eastAsia"/>
        </w:rPr>
        <w:lastRenderedPageBreak/>
        <w:t>基</w:t>
      </w:r>
      <w:bookmarkEnd w:id="44"/>
      <w:bookmarkEnd w:id="45"/>
      <w:r>
        <w:rPr>
          <w:rFonts w:hint="eastAsia"/>
        </w:rPr>
        <w:t>本信息完善</w:t>
      </w:r>
      <w:bookmarkEnd w:id="52"/>
    </w:p>
    <w:p w14:paraId="4C1278AB" w14:textId="77777777" w:rsidR="00B63A36" w:rsidRDefault="00B63A36" w:rsidP="00B63A36">
      <w:r>
        <w:rPr>
          <w:rFonts w:hint="eastAsia"/>
        </w:rPr>
        <w:t>使用</w:t>
      </w:r>
      <w:r>
        <w:rPr>
          <w:rFonts w:hint="eastAsia"/>
        </w:rPr>
        <w:t>sysadmin</w:t>
      </w:r>
      <w:r>
        <w:rPr>
          <w:rFonts w:hint="eastAsia"/>
        </w:rPr>
        <w:t>权限账号登录管理后台，在工作台点击【基本信息完善】。</w:t>
      </w:r>
    </w:p>
    <w:p w14:paraId="7BAC169A" w14:textId="77777777" w:rsidR="00B63A36" w:rsidRDefault="00B63A36" w:rsidP="00B63A36">
      <w:r>
        <w:rPr>
          <w:noProof/>
        </w:rPr>
        <w:drawing>
          <wp:inline distT="0" distB="0" distL="114300" distR="114300" wp14:anchorId="7B208850" wp14:editId="2A1A7214">
            <wp:extent cx="5578475" cy="413385"/>
            <wp:effectExtent l="0" t="0" r="3175" b="5715"/>
            <wp:docPr id="30864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41"/>
                    <a:stretch>
                      <a:fillRect/>
                    </a:stretch>
                  </pic:blipFill>
                  <pic:spPr>
                    <a:xfrm>
                      <a:off x="0" y="0"/>
                      <a:ext cx="5578475" cy="413385"/>
                    </a:xfrm>
                    <a:prstGeom prst="rect">
                      <a:avLst/>
                    </a:prstGeom>
                    <a:noFill/>
                    <a:ln>
                      <a:noFill/>
                    </a:ln>
                  </pic:spPr>
                </pic:pic>
              </a:graphicData>
            </a:graphic>
          </wp:inline>
        </w:drawing>
      </w:r>
    </w:p>
    <w:p w14:paraId="13EC1406" w14:textId="77777777" w:rsidR="00B63A36" w:rsidRDefault="00B63A36" w:rsidP="00B63A36">
      <w:pPr>
        <w:pStyle w:val="6"/>
        <w:numPr>
          <w:ilvl w:val="3"/>
          <w:numId w:val="35"/>
        </w:numPr>
        <w:ind w:left="2100" w:hanging="420"/>
      </w:pPr>
      <w:r>
        <w:rPr>
          <w:rFonts w:hint="eastAsia"/>
          <w:lang w:eastAsia="zh-CN"/>
        </w:rPr>
        <w:t>口令强度配置</w:t>
      </w:r>
    </w:p>
    <w:p w14:paraId="62C8EA3E" w14:textId="77777777" w:rsidR="00B63A36" w:rsidRDefault="00B63A36" w:rsidP="00B63A36">
      <w:r>
        <w:rPr>
          <w:rFonts w:hint="eastAsia"/>
        </w:rPr>
        <w:t>口令强度设置针对的是所有管理员账号以及客户端用户账号。点击【基本信息完善】后，</w:t>
      </w:r>
      <w:r>
        <w:t>可以看到系统</w:t>
      </w:r>
      <w:r>
        <w:rPr>
          <w:rFonts w:hint="eastAsia"/>
        </w:rPr>
        <w:t>基础设置页面，</w:t>
      </w:r>
      <w:r>
        <w:t>如</w:t>
      </w:r>
      <w:r>
        <w:rPr>
          <w:rFonts w:hint="eastAsia"/>
        </w:rPr>
        <w:t>下图</w:t>
      </w:r>
      <w:r>
        <w:t>。</w:t>
      </w:r>
    </w:p>
    <w:p w14:paraId="50CF31FA" w14:textId="77777777" w:rsidR="00B63A36" w:rsidRDefault="00B63A36" w:rsidP="00B63A36">
      <w:r>
        <w:rPr>
          <w:noProof/>
        </w:rPr>
        <w:drawing>
          <wp:inline distT="0" distB="0" distL="114300" distR="114300" wp14:anchorId="53973D69" wp14:editId="6C1BBE4F">
            <wp:extent cx="5578475" cy="2572385"/>
            <wp:effectExtent l="0" t="0" r="3175" b="18415"/>
            <wp:docPr id="30864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42"/>
                    <a:stretch>
                      <a:fillRect/>
                    </a:stretch>
                  </pic:blipFill>
                  <pic:spPr>
                    <a:xfrm>
                      <a:off x="0" y="0"/>
                      <a:ext cx="5578475" cy="2572385"/>
                    </a:xfrm>
                    <a:prstGeom prst="rect">
                      <a:avLst/>
                    </a:prstGeom>
                    <a:noFill/>
                    <a:ln>
                      <a:noFill/>
                    </a:ln>
                  </pic:spPr>
                </pic:pic>
              </a:graphicData>
            </a:graphic>
          </wp:inline>
        </w:drawing>
      </w:r>
    </w:p>
    <w:p w14:paraId="37BD1B6A" w14:textId="77777777" w:rsidR="00B63A36" w:rsidRDefault="00B63A36" w:rsidP="00B63A36">
      <w:r>
        <w:t>口令强度设置</w:t>
      </w:r>
      <w:r>
        <w:rPr>
          <w:rFonts w:hint="eastAsia"/>
        </w:rPr>
        <w:t>可以</w:t>
      </w:r>
      <w:r>
        <w:t>选择</w:t>
      </w:r>
      <w:r>
        <w:rPr>
          <w:rFonts w:hint="eastAsia"/>
        </w:rPr>
        <w:t>启用</w:t>
      </w:r>
      <w:r>
        <w:t>或禁用，</w:t>
      </w:r>
      <w:r>
        <w:rPr>
          <w:rFonts w:hint="eastAsia"/>
        </w:rPr>
        <w:t>若</w:t>
      </w:r>
      <w:r>
        <w:t>选择启用</w:t>
      </w:r>
      <w:r>
        <w:rPr>
          <w:rFonts w:hint="eastAsia"/>
        </w:rPr>
        <w:t>，则可以</w:t>
      </w:r>
      <w:r>
        <w:t>在下面的文本框</w:t>
      </w:r>
      <w:r>
        <w:rPr>
          <w:rFonts w:hint="eastAsia"/>
        </w:rPr>
        <w:t>中设置</w:t>
      </w:r>
      <w:r>
        <w:t>密码最少需要包含</w:t>
      </w:r>
      <w:r>
        <w:rPr>
          <w:rFonts w:hint="eastAsia"/>
        </w:rPr>
        <w:t>多少</w:t>
      </w:r>
      <w:r>
        <w:t>个字母、数字或特殊字符</w:t>
      </w:r>
      <w:r>
        <w:rPr>
          <w:rFonts w:hint="eastAsia"/>
        </w:rPr>
        <w:t>，</w:t>
      </w:r>
      <w:r>
        <w:t>限制输入</w:t>
      </w:r>
      <w:r>
        <w:rPr>
          <w:rFonts w:hint="eastAsia"/>
        </w:rPr>
        <w:t>0</w:t>
      </w:r>
      <w:r>
        <w:rPr>
          <w:rFonts w:hint="eastAsia"/>
        </w:rPr>
        <w:t>到</w:t>
      </w:r>
      <w:r>
        <w:rPr>
          <w:rFonts w:hint="eastAsia"/>
        </w:rPr>
        <w:t>5</w:t>
      </w:r>
      <w:r>
        <w:rPr>
          <w:rFonts w:hint="eastAsia"/>
        </w:rPr>
        <w:t>，最小</w:t>
      </w:r>
      <w:r>
        <w:t>总长度则限制输入</w:t>
      </w:r>
      <w:r>
        <w:rPr>
          <w:rFonts w:hint="eastAsia"/>
        </w:rPr>
        <w:t>0</w:t>
      </w:r>
      <w:r>
        <w:rPr>
          <w:rFonts w:hint="eastAsia"/>
        </w:rPr>
        <w:t>到</w:t>
      </w:r>
      <w:r>
        <w:rPr>
          <w:rFonts w:hint="eastAsia"/>
        </w:rPr>
        <w:t>20</w:t>
      </w:r>
      <w:r>
        <w:rPr>
          <w:rFonts w:hint="eastAsia"/>
        </w:rPr>
        <w:t>，</w:t>
      </w:r>
      <w:r>
        <w:t>如输入的内容不符合规范则点击</w:t>
      </w:r>
      <w:r>
        <w:rPr>
          <w:rFonts w:hint="eastAsia"/>
        </w:rPr>
        <w:t>“保存”后文本框</w:t>
      </w:r>
      <w:r>
        <w:t>后面会出现提示信息，</w:t>
      </w:r>
      <w:r>
        <w:rPr>
          <w:rFonts w:hint="eastAsia"/>
        </w:rPr>
        <w:t>若</w:t>
      </w:r>
      <w:r>
        <w:t>符合规范则点击</w:t>
      </w:r>
      <w:r>
        <w:rPr>
          <w:rFonts w:hint="eastAsia"/>
        </w:rPr>
        <w:t>“保存”后</w:t>
      </w:r>
      <w:r>
        <w:t>页面</w:t>
      </w:r>
      <w:r>
        <w:rPr>
          <w:rFonts w:hint="eastAsia"/>
        </w:rPr>
        <w:t>右下角</w:t>
      </w:r>
      <w:r>
        <w:t>弹出</w:t>
      </w:r>
      <w:r>
        <w:rPr>
          <w:rFonts w:hint="eastAsia"/>
        </w:rPr>
        <w:t>“保存</w:t>
      </w:r>
      <w:r>
        <w:t>成功</w:t>
      </w:r>
      <w:r>
        <w:rPr>
          <w:rFonts w:hint="eastAsia"/>
        </w:rPr>
        <w:t>”的</w:t>
      </w:r>
      <w:r>
        <w:t>提示信息，</w:t>
      </w:r>
      <w:r>
        <w:rPr>
          <w:rFonts w:hint="eastAsia"/>
        </w:rPr>
        <w:t>设置</w:t>
      </w:r>
      <w:r>
        <w:t>被成功保存。</w:t>
      </w:r>
    </w:p>
    <w:p w14:paraId="6CD171F2" w14:textId="77777777" w:rsidR="00B63A36" w:rsidRDefault="00B63A36" w:rsidP="00B63A36">
      <w:r>
        <w:rPr>
          <w:rFonts w:hint="eastAsia"/>
        </w:rPr>
        <w:t>口令</w:t>
      </w:r>
      <w:r>
        <w:t>强度设置</w:t>
      </w:r>
      <w:r>
        <w:rPr>
          <w:rFonts w:hint="eastAsia"/>
        </w:rPr>
        <w:t>的</w:t>
      </w:r>
      <w:r>
        <w:t>效果为创建</w:t>
      </w:r>
      <w:r>
        <w:rPr>
          <w:rFonts w:hint="eastAsia"/>
        </w:rPr>
        <w:t>管理员</w:t>
      </w:r>
      <w:r>
        <w:t>帐号时若</w:t>
      </w:r>
      <w:r>
        <w:rPr>
          <w:rFonts w:hint="eastAsia"/>
        </w:rPr>
        <w:t>设置</w:t>
      </w:r>
      <w:r>
        <w:t>的密码不符合设置则</w:t>
      </w:r>
      <w:r>
        <w:rPr>
          <w:rFonts w:hint="eastAsia"/>
        </w:rPr>
        <w:t>保存</w:t>
      </w:r>
      <w:r>
        <w:t>时</w:t>
      </w:r>
      <w:r>
        <w:rPr>
          <w:rFonts w:hint="eastAsia"/>
        </w:rPr>
        <w:t>出现密码强度</w:t>
      </w:r>
      <w:r>
        <w:t>不够的</w:t>
      </w:r>
      <w:r>
        <w:rPr>
          <w:rFonts w:hint="eastAsia"/>
        </w:rPr>
        <w:t>提示</w:t>
      </w:r>
      <w:r>
        <w:t>信息</w:t>
      </w:r>
      <w:r>
        <w:rPr>
          <w:rFonts w:hint="eastAsia"/>
        </w:rPr>
        <w:t>。</w:t>
      </w:r>
    </w:p>
    <w:p w14:paraId="3A0D32D9" w14:textId="77777777" w:rsidR="00B63A36" w:rsidRDefault="00B63A36" w:rsidP="00B63A36">
      <w:pPr>
        <w:pStyle w:val="6"/>
        <w:numPr>
          <w:ilvl w:val="3"/>
          <w:numId w:val="35"/>
        </w:numPr>
        <w:ind w:left="2100" w:hanging="420"/>
        <w:rPr>
          <w:lang w:eastAsia="zh-CN"/>
        </w:rPr>
      </w:pPr>
      <w:r>
        <w:rPr>
          <w:rFonts w:hint="eastAsia"/>
          <w:lang w:eastAsia="zh-CN"/>
        </w:rPr>
        <w:t>发送邮件配置</w:t>
      </w:r>
    </w:p>
    <w:p w14:paraId="276471E5" w14:textId="77777777" w:rsidR="00B63A36" w:rsidRDefault="00B63A36" w:rsidP="00B63A36">
      <w:r>
        <w:rPr>
          <w:rFonts w:hint="eastAsia"/>
        </w:rPr>
        <w:t>发送邮件配置是针对全局的配置。当系统内存满了，或者用户触发了安全策略，需要发送邮件时，发件人的地址即为配置的邮箱地址。</w:t>
      </w:r>
    </w:p>
    <w:p w14:paraId="53722778" w14:textId="77777777" w:rsidR="00B63A36" w:rsidRDefault="00B63A36" w:rsidP="00B63A36">
      <w:r>
        <w:rPr>
          <w:noProof/>
        </w:rPr>
        <w:lastRenderedPageBreak/>
        <w:drawing>
          <wp:inline distT="0" distB="0" distL="114300" distR="114300" wp14:anchorId="7F60BC61" wp14:editId="3D27D3CB">
            <wp:extent cx="5580380" cy="2134235"/>
            <wp:effectExtent l="0" t="0" r="1270" b="18415"/>
            <wp:docPr id="30864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43"/>
                    <a:stretch>
                      <a:fillRect/>
                    </a:stretch>
                  </pic:blipFill>
                  <pic:spPr>
                    <a:xfrm>
                      <a:off x="0" y="0"/>
                      <a:ext cx="5580380" cy="2134235"/>
                    </a:xfrm>
                    <a:prstGeom prst="rect">
                      <a:avLst/>
                    </a:prstGeom>
                    <a:noFill/>
                    <a:ln>
                      <a:noFill/>
                    </a:ln>
                  </pic:spPr>
                </pic:pic>
              </a:graphicData>
            </a:graphic>
          </wp:inline>
        </w:drawing>
      </w:r>
    </w:p>
    <w:p w14:paraId="5D611928" w14:textId="77777777" w:rsidR="00B63A36" w:rsidRDefault="00B63A36" w:rsidP="00B63A36">
      <w:pPr>
        <w:pStyle w:val="6"/>
        <w:numPr>
          <w:ilvl w:val="3"/>
          <w:numId w:val="35"/>
        </w:numPr>
        <w:ind w:left="2100" w:hanging="420"/>
        <w:rPr>
          <w:lang w:eastAsia="zh-CN"/>
        </w:rPr>
      </w:pPr>
      <w:bookmarkStart w:id="53" w:name="_Toc500253637"/>
      <w:bookmarkStart w:id="54" w:name="_Toc475005544"/>
      <w:r>
        <w:rPr>
          <w:rFonts w:hint="eastAsia"/>
          <w:lang w:eastAsia="zh-CN"/>
        </w:rPr>
        <w:t>客户端</w:t>
      </w:r>
      <w:bookmarkEnd w:id="53"/>
      <w:bookmarkEnd w:id="54"/>
      <w:r>
        <w:rPr>
          <w:rFonts w:hint="eastAsia"/>
          <w:lang w:eastAsia="zh-CN"/>
        </w:rPr>
        <w:t>下载二维码</w:t>
      </w:r>
    </w:p>
    <w:p w14:paraId="710F0951" w14:textId="77777777" w:rsidR="00B63A36" w:rsidRDefault="00B63A36" w:rsidP="00B63A36">
      <w:r>
        <w:rPr>
          <w:rFonts w:hint="eastAsia"/>
        </w:rPr>
        <w:t>选择协议、输入访问域名</w:t>
      </w:r>
      <w:r>
        <w:rPr>
          <w:rFonts w:hint="eastAsia"/>
        </w:rPr>
        <w:t>/IP</w:t>
      </w:r>
      <w:r>
        <w:rPr>
          <w:rFonts w:hint="eastAsia"/>
        </w:rPr>
        <w:t>、访问端口，点击【生成】，即可自动填写请求地址及客户端扫描下载二维码。</w:t>
      </w:r>
    </w:p>
    <w:p w14:paraId="68E556F1" w14:textId="77777777" w:rsidR="00B63A36" w:rsidRDefault="00B63A36" w:rsidP="00B63A36">
      <w:r>
        <w:rPr>
          <w:noProof/>
        </w:rPr>
        <w:drawing>
          <wp:inline distT="0" distB="0" distL="114300" distR="114300" wp14:anchorId="3BF4E4A5" wp14:editId="3CF455E0">
            <wp:extent cx="5579745" cy="2747645"/>
            <wp:effectExtent l="0" t="0" r="1905" b="14605"/>
            <wp:docPr id="6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2"/>
                    <pic:cNvPicPr>
                      <a:picLocks noChangeAspect="1"/>
                    </pic:cNvPicPr>
                  </pic:nvPicPr>
                  <pic:blipFill>
                    <a:blip r:embed="rId44"/>
                    <a:stretch>
                      <a:fillRect/>
                    </a:stretch>
                  </pic:blipFill>
                  <pic:spPr>
                    <a:xfrm>
                      <a:off x="0" y="0"/>
                      <a:ext cx="5579745" cy="2747645"/>
                    </a:xfrm>
                    <a:prstGeom prst="rect">
                      <a:avLst/>
                    </a:prstGeom>
                    <a:noFill/>
                    <a:ln>
                      <a:noFill/>
                    </a:ln>
                  </pic:spPr>
                </pic:pic>
              </a:graphicData>
            </a:graphic>
          </wp:inline>
        </w:drawing>
      </w:r>
    </w:p>
    <w:p w14:paraId="414558C2" w14:textId="77777777" w:rsidR="00B63A36" w:rsidRDefault="00B63A36" w:rsidP="00B63A36">
      <w:pPr>
        <w:pStyle w:val="5"/>
        <w:numPr>
          <w:ilvl w:val="2"/>
          <w:numId w:val="35"/>
        </w:numPr>
        <w:ind w:left="1680" w:right="240" w:hanging="420"/>
      </w:pPr>
      <w:bookmarkStart w:id="55" w:name="_Toc7735"/>
      <w:r>
        <w:rPr>
          <w:rFonts w:hint="eastAsia"/>
        </w:rPr>
        <w:t>EMM</w:t>
      </w:r>
      <w:r>
        <w:rPr>
          <w:rFonts w:hint="eastAsia"/>
        </w:rPr>
        <w:t>客户端设置</w:t>
      </w:r>
      <w:bookmarkEnd w:id="55"/>
    </w:p>
    <w:p w14:paraId="1C6AD1F6" w14:textId="77777777" w:rsidR="00B63A36" w:rsidRDefault="00B63A36" w:rsidP="00B63A36">
      <w:r>
        <w:rPr>
          <w:noProof/>
        </w:rPr>
        <w:drawing>
          <wp:inline distT="0" distB="0" distL="114300" distR="114300" wp14:anchorId="048F343E" wp14:editId="04D3D50A">
            <wp:extent cx="5578475" cy="810260"/>
            <wp:effectExtent l="0" t="0" r="3175" b="8890"/>
            <wp:docPr id="14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9"/>
                    <pic:cNvPicPr>
                      <a:picLocks noChangeAspect="1"/>
                    </pic:cNvPicPr>
                  </pic:nvPicPr>
                  <pic:blipFill>
                    <a:blip r:embed="rId45"/>
                    <a:stretch>
                      <a:fillRect/>
                    </a:stretch>
                  </pic:blipFill>
                  <pic:spPr>
                    <a:xfrm>
                      <a:off x="0" y="0"/>
                      <a:ext cx="5578475" cy="810260"/>
                    </a:xfrm>
                    <a:prstGeom prst="rect">
                      <a:avLst/>
                    </a:prstGeom>
                    <a:noFill/>
                    <a:ln>
                      <a:noFill/>
                    </a:ln>
                  </pic:spPr>
                </pic:pic>
              </a:graphicData>
            </a:graphic>
          </wp:inline>
        </w:drawing>
      </w:r>
    </w:p>
    <w:p w14:paraId="490588C8" w14:textId="77777777" w:rsidR="00B63A36" w:rsidRDefault="00B63A36" w:rsidP="00B63A36">
      <w:pPr>
        <w:pStyle w:val="6"/>
        <w:numPr>
          <w:ilvl w:val="3"/>
          <w:numId w:val="35"/>
        </w:numPr>
        <w:ind w:left="2100" w:hanging="420"/>
      </w:pPr>
      <w:r>
        <w:rPr>
          <w:rFonts w:hint="eastAsia"/>
          <w:lang w:eastAsia="zh-CN"/>
        </w:rPr>
        <w:t>个性化设置</w:t>
      </w:r>
    </w:p>
    <w:p w14:paraId="745D4642" w14:textId="77777777" w:rsidR="00B63A36" w:rsidRDefault="00B63A36" w:rsidP="00B63A36">
      <w:r>
        <w:rPr>
          <w:noProof/>
        </w:rPr>
        <w:lastRenderedPageBreak/>
        <w:drawing>
          <wp:inline distT="0" distB="0" distL="114300" distR="114300" wp14:anchorId="4DA0A20B" wp14:editId="26756FCA">
            <wp:extent cx="5578475" cy="1981200"/>
            <wp:effectExtent l="0" t="0" r="3175" b="0"/>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46"/>
                    <a:stretch>
                      <a:fillRect/>
                    </a:stretch>
                  </pic:blipFill>
                  <pic:spPr>
                    <a:xfrm>
                      <a:off x="0" y="0"/>
                      <a:ext cx="5578475" cy="1981200"/>
                    </a:xfrm>
                    <a:prstGeom prst="rect">
                      <a:avLst/>
                    </a:prstGeom>
                    <a:noFill/>
                    <a:ln>
                      <a:noFill/>
                    </a:ln>
                  </pic:spPr>
                </pic:pic>
              </a:graphicData>
            </a:graphic>
          </wp:inline>
        </w:drawing>
      </w:r>
    </w:p>
    <w:p w14:paraId="395D3781" w14:textId="77777777" w:rsidR="00B63A36" w:rsidRDefault="00B63A36" w:rsidP="00B63A36">
      <w:r>
        <w:rPr>
          <w:rFonts w:hint="eastAsia"/>
        </w:rPr>
        <w:t>客户端包名：增删改门户包名。</w:t>
      </w:r>
    </w:p>
    <w:p w14:paraId="48272E7F" w14:textId="77777777" w:rsidR="00B63A36" w:rsidRDefault="00B63A36" w:rsidP="00B63A36">
      <w:r>
        <w:rPr>
          <w:rFonts w:hint="eastAsia"/>
        </w:rPr>
        <w:t>网关转发端口：客户端访问的网关转发端口。</w:t>
      </w:r>
    </w:p>
    <w:p w14:paraId="222FA7CA" w14:textId="77777777" w:rsidR="00B63A36" w:rsidRDefault="00B63A36" w:rsidP="00B63A36">
      <w:r>
        <w:rPr>
          <w:rFonts w:hint="eastAsia"/>
        </w:rPr>
        <w:t>MDM</w:t>
      </w:r>
      <w:r>
        <w:rPr>
          <w:rFonts w:hint="eastAsia"/>
        </w:rPr>
        <w:t>管理端口：客户端访问的</w:t>
      </w:r>
      <w:r>
        <w:rPr>
          <w:rFonts w:hint="eastAsia"/>
        </w:rPr>
        <w:t>MDM</w:t>
      </w:r>
      <w:r>
        <w:rPr>
          <w:rFonts w:hint="eastAsia"/>
        </w:rPr>
        <w:t>管理端口。</w:t>
      </w:r>
    </w:p>
    <w:p w14:paraId="1944A835" w14:textId="77777777" w:rsidR="00B63A36" w:rsidRDefault="00B63A36" w:rsidP="00B63A36">
      <w:r>
        <w:rPr>
          <w:rFonts w:hint="eastAsia"/>
        </w:rPr>
        <w:t>登录不检查版本号：开启后，客户端登录时，不校验此版本已经发布。</w:t>
      </w:r>
    </w:p>
    <w:p w14:paraId="79F5B917" w14:textId="77777777" w:rsidR="00B63A36" w:rsidRDefault="00B63A36" w:rsidP="00B63A36">
      <w:r>
        <w:rPr>
          <w:rFonts w:hint="eastAsia"/>
        </w:rPr>
        <w:t>门户</w:t>
      </w:r>
      <w:r>
        <w:rPr>
          <w:rFonts w:hint="eastAsia"/>
        </w:rPr>
        <w:t>SDK</w:t>
      </w:r>
      <w:r>
        <w:rPr>
          <w:rFonts w:hint="eastAsia"/>
        </w:rPr>
        <w:t>集成：开启后，将关闭图形码验证、解除绑定校验、关闭手势密码锁定。</w:t>
      </w:r>
    </w:p>
    <w:p w14:paraId="62CA9E44" w14:textId="77777777" w:rsidR="00B63A36" w:rsidRDefault="00B63A36" w:rsidP="00B63A36">
      <w:pPr>
        <w:pStyle w:val="6"/>
        <w:numPr>
          <w:ilvl w:val="3"/>
          <w:numId w:val="35"/>
        </w:numPr>
        <w:ind w:left="2100" w:hanging="420"/>
      </w:pPr>
      <w:r>
        <w:rPr>
          <w:rFonts w:hint="eastAsia"/>
          <w:lang w:eastAsia="zh-CN"/>
        </w:rPr>
        <w:t>个性化设置</w:t>
      </w:r>
      <w:r>
        <w:rPr>
          <w:rFonts w:hint="eastAsia"/>
          <w:lang w:eastAsia="zh-CN"/>
        </w:rPr>
        <w:t>-BYOD</w:t>
      </w:r>
    </w:p>
    <w:p w14:paraId="12267ABC" w14:textId="77777777" w:rsidR="00B63A36" w:rsidRDefault="00B63A36" w:rsidP="00B63A36">
      <w:r>
        <w:rPr>
          <w:noProof/>
        </w:rPr>
        <w:drawing>
          <wp:inline distT="0" distB="0" distL="114300" distR="114300" wp14:anchorId="024E7287" wp14:editId="168C45DD">
            <wp:extent cx="5580380" cy="1682750"/>
            <wp:effectExtent l="0" t="0" r="1270" b="12700"/>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pic:cNvPicPr>
                      <a:picLocks noChangeAspect="1"/>
                    </pic:cNvPicPr>
                  </pic:nvPicPr>
                  <pic:blipFill>
                    <a:blip r:embed="rId47"/>
                    <a:stretch>
                      <a:fillRect/>
                    </a:stretch>
                  </pic:blipFill>
                  <pic:spPr>
                    <a:xfrm>
                      <a:off x="0" y="0"/>
                      <a:ext cx="5580380" cy="1682750"/>
                    </a:xfrm>
                    <a:prstGeom prst="rect">
                      <a:avLst/>
                    </a:prstGeom>
                    <a:noFill/>
                    <a:ln>
                      <a:noFill/>
                    </a:ln>
                  </pic:spPr>
                </pic:pic>
              </a:graphicData>
            </a:graphic>
          </wp:inline>
        </w:drawing>
      </w:r>
    </w:p>
    <w:p w14:paraId="693F4494" w14:textId="77777777" w:rsidR="00B63A36" w:rsidRDefault="00B63A36" w:rsidP="00B63A36">
      <w:r>
        <w:rPr>
          <w:rFonts w:hint="eastAsia"/>
        </w:rPr>
        <w:t>关闭</w:t>
      </w:r>
      <w:r>
        <w:rPr>
          <w:rFonts w:hint="eastAsia"/>
        </w:rPr>
        <w:t>SSL</w:t>
      </w:r>
      <w:r>
        <w:rPr>
          <w:rFonts w:hint="eastAsia"/>
        </w:rPr>
        <w:t>证书校验：门户登录不校验服务器根证书。</w:t>
      </w:r>
    </w:p>
    <w:p w14:paraId="3B36CA24" w14:textId="77777777" w:rsidR="00B63A36" w:rsidRDefault="00B63A36" w:rsidP="00B63A36">
      <w:r>
        <w:rPr>
          <w:rFonts w:hint="eastAsia"/>
        </w:rPr>
        <w:t>手势密码长度限制：门户登录手势密码长度限制。</w:t>
      </w:r>
    </w:p>
    <w:p w14:paraId="3FF5A1E4" w14:textId="77777777" w:rsidR="00B63A36" w:rsidRDefault="00B63A36" w:rsidP="00B63A36">
      <w:r>
        <w:rPr>
          <w:rFonts w:hint="eastAsia"/>
        </w:rPr>
        <w:t>客户端激活方式：可自定义客户端激活方式（开启短信码</w:t>
      </w:r>
      <w:r>
        <w:rPr>
          <w:rFonts w:hint="eastAsia"/>
        </w:rPr>
        <w:t>/</w:t>
      </w:r>
      <w:r>
        <w:rPr>
          <w:rFonts w:hint="eastAsia"/>
        </w:rPr>
        <w:t>动态口令登录验证、开启二维码</w:t>
      </w:r>
      <w:r>
        <w:rPr>
          <w:rFonts w:hint="eastAsia"/>
        </w:rPr>
        <w:t>/</w:t>
      </w:r>
      <w:r>
        <w:rPr>
          <w:rFonts w:hint="eastAsia"/>
        </w:rPr>
        <w:t>激活码登录验证）。</w:t>
      </w:r>
    </w:p>
    <w:p w14:paraId="4D50875C" w14:textId="77777777" w:rsidR="00B63A36" w:rsidRDefault="00B63A36" w:rsidP="00B63A36">
      <w:r>
        <w:rPr>
          <w:rFonts w:hint="eastAsia"/>
        </w:rPr>
        <w:t>帐号限制：可禁止切换帐号、禁止退出登录。</w:t>
      </w:r>
    </w:p>
    <w:p w14:paraId="2565C4F7" w14:textId="77777777" w:rsidR="00B63A36" w:rsidRDefault="00B63A36" w:rsidP="00B63A36">
      <w:r>
        <w:rPr>
          <w:rFonts w:hint="eastAsia"/>
        </w:rPr>
        <w:t>安全设置：可设置开始或关闭有序安全键盘、门户登录验证码、设备实时控制，及是否强制开启设备管理器。</w:t>
      </w:r>
    </w:p>
    <w:p w14:paraId="4C420AD3" w14:textId="77777777" w:rsidR="00B63A36" w:rsidRDefault="00B63A36" w:rsidP="00B63A36">
      <w:r>
        <w:rPr>
          <w:rFonts w:hint="eastAsia"/>
        </w:rPr>
        <w:t>客户端特权码：使用服务端下发特权码，输入特权码即可退出安全模式或退出强管控。</w:t>
      </w:r>
    </w:p>
    <w:p w14:paraId="1CA62B5A" w14:textId="77777777" w:rsidR="00B63A36" w:rsidRDefault="00B63A36" w:rsidP="00B63A36">
      <w:r>
        <w:rPr>
          <w:rFonts w:hint="eastAsia"/>
        </w:rPr>
        <w:lastRenderedPageBreak/>
        <w:t>网关加密模式：</w:t>
      </w:r>
      <w:r>
        <w:rPr>
          <w:rFonts w:hint="eastAsia"/>
        </w:rPr>
        <w:t xml:space="preserve"> </w:t>
      </w:r>
      <w:r>
        <w:rPr>
          <w:rFonts w:hint="eastAsia"/>
        </w:rPr>
        <w:t>设置网关加密方式（</w:t>
      </w:r>
      <w:r>
        <w:rPr>
          <w:rFonts w:hint="eastAsia"/>
        </w:rPr>
        <w:t>SSL</w:t>
      </w:r>
      <w:r>
        <w:rPr>
          <w:rFonts w:hint="eastAsia"/>
        </w:rPr>
        <w:t>或国密）。</w:t>
      </w:r>
    </w:p>
    <w:p w14:paraId="2DD9E859" w14:textId="77777777" w:rsidR="00B63A36" w:rsidRDefault="00B63A36" w:rsidP="00B63A36">
      <w:pPr>
        <w:pStyle w:val="6"/>
        <w:numPr>
          <w:ilvl w:val="3"/>
          <w:numId w:val="35"/>
        </w:numPr>
        <w:ind w:left="2100" w:hanging="420"/>
      </w:pPr>
      <w:r>
        <w:rPr>
          <w:rFonts w:hint="eastAsia"/>
          <w:lang w:eastAsia="zh-CN"/>
        </w:rPr>
        <w:t>个性化设置</w:t>
      </w:r>
      <w:r>
        <w:rPr>
          <w:rFonts w:hint="eastAsia"/>
          <w:lang w:eastAsia="zh-CN"/>
        </w:rPr>
        <w:t>-COPE</w:t>
      </w:r>
    </w:p>
    <w:p w14:paraId="1BB37135" w14:textId="77777777" w:rsidR="00B63A36" w:rsidRDefault="00B63A36" w:rsidP="00B63A36">
      <w:r>
        <w:rPr>
          <w:rFonts w:hint="eastAsia"/>
        </w:rPr>
        <w:t>控制项同</w:t>
      </w:r>
      <w:r>
        <w:rPr>
          <w:rFonts w:hint="eastAsia"/>
        </w:rPr>
        <w:t>BYOD,</w:t>
      </w:r>
      <w:r>
        <w:rPr>
          <w:rFonts w:hint="eastAsia"/>
        </w:rPr>
        <w:t>控制对象为</w:t>
      </w:r>
      <w:r>
        <w:rPr>
          <w:rFonts w:hint="eastAsia"/>
        </w:rPr>
        <w:t>COPE</w:t>
      </w:r>
      <w:r>
        <w:rPr>
          <w:rFonts w:hint="eastAsia"/>
        </w:rPr>
        <w:t>设备。</w:t>
      </w:r>
    </w:p>
    <w:p w14:paraId="4E0AADAF" w14:textId="77777777" w:rsidR="00B63A36" w:rsidRDefault="00B63A36" w:rsidP="00B63A36">
      <w:r>
        <w:rPr>
          <w:noProof/>
        </w:rPr>
        <w:drawing>
          <wp:inline distT="0" distB="0" distL="114300" distR="114300" wp14:anchorId="1E60F832" wp14:editId="091E5688">
            <wp:extent cx="5569585" cy="1677035"/>
            <wp:effectExtent l="0" t="0" r="12065" b="18415"/>
            <wp:docPr id="8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8"/>
                    <pic:cNvPicPr>
                      <a:picLocks noChangeAspect="1"/>
                    </pic:cNvPicPr>
                  </pic:nvPicPr>
                  <pic:blipFill>
                    <a:blip r:embed="rId48"/>
                    <a:stretch>
                      <a:fillRect/>
                    </a:stretch>
                  </pic:blipFill>
                  <pic:spPr>
                    <a:xfrm>
                      <a:off x="0" y="0"/>
                      <a:ext cx="5569585" cy="1677035"/>
                    </a:xfrm>
                    <a:prstGeom prst="rect">
                      <a:avLst/>
                    </a:prstGeom>
                    <a:noFill/>
                    <a:ln>
                      <a:noFill/>
                    </a:ln>
                  </pic:spPr>
                </pic:pic>
              </a:graphicData>
            </a:graphic>
          </wp:inline>
        </w:drawing>
      </w:r>
    </w:p>
    <w:p w14:paraId="0AB5EB98" w14:textId="77777777" w:rsidR="00B63A36" w:rsidRDefault="00B63A36" w:rsidP="00B63A36">
      <w:pPr>
        <w:pStyle w:val="6"/>
        <w:numPr>
          <w:ilvl w:val="3"/>
          <w:numId w:val="35"/>
        </w:numPr>
        <w:ind w:left="2100" w:hanging="420"/>
        <w:rPr>
          <w:lang w:eastAsia="zh-CN"/>
        </w:rPr>
      </w:pPr>
      <w:r>
        <w:rPr>
          <w:rFonts w:hint="eastAsia"/>
          <w:lang w:eastAsia="zh-CN"/>
        </w:rPr>
        <w:t>iOS</w:t>
      </w:r>
      <w:r>
        <w:rPr>
          <w:rFonts w:hint="eastAsia"/>
          <w:lang w:eastAsia="zh-CN"/>
        </w:rPr>
        <w:t>下载安装引导页图片</w:t>
      </w:r>
    </w:p>
    <w:p w14:paraId="001BD19B" w14:textId="77777777" w:rsidR="00B63A36" w:rsidRDefault="00B63A36" w:rsidP="00B63A36">
      <w:r>
        <w:rPr>
          <w:rFonts w:hint="eastAsia"/>
        </w:rPr>
        <w:t>自定义</w:t>
      </w:r>
      <w:r>
        <w:rPr>
          <w:rFonts w:hint="eastAsia"/>
        </w:rPr>
        <w:t>iOS</w:t>
      </w:r>
      <w:r>
        <w:rPr>
          <w:rFonts w:hint="eastAsia"/>
        </w:rPr>
        <w:t>下载安装引导页图片。</w:t>
      </w:r>
    </w:p>
    <w:p w14:paraId="4644E14E" w14:textId="77777777" w:rsidR="00B63A36" w:rsidRDefault="00B63A36" w:rsidP="00B63A36">
      <w:r>
        <w:rPr>
          <w:noProof/>
        </w:rPr>
        <w:drawing>
          <wp:inline distT="0" distB="0" distL="114300" distR="114300" wp14:anchorId="6BEA5401" wp14:editId="17A597D6">
            <wp:extent cx="3941445" cy="1689735"/>
            <wp:effectExtent l="0" t="0" r="1905" b="5715"/>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pic:cNvPicPr>
                      <a:picLocks noChangeAspect="1"/>
                    </pic:cNvPicPr>
                  </pic:nvPicPr>
                  <pic:blipFill>
                    <a:blip r:embed="rId49"/>
                    <a:stretch>
                      <a:fillRect/>
                    </a:stretch>
                  </pic:blipFill>
                  <pic:spPr>
                    <a:xfrm>
                      <a:off x="0" y="0"/>
                      <a:ext cx="3941445" cy="1689735"/>
                    </a:xfrm>
                    <a:prstGeom prst="rect">
                      <a:avLst/>
                    </a:prstGeom>
                    <a:noFill/>
                    <a:ln>
                      <a:noFill/>
                    </a:ln>
                  </pic:spPr>
                </pic:pic>
              </a:graphicData>
            </a:graphic>
          </wp:inline>
        </w:drawing>
      </w:r>
      <w:r>
        <w:rPr>
          <w:rFonts w:ascii="宋体" w:hAnsi="宋体" w:cs="宋体"/>
          <w:noProof/>
        </w:rPr>
        <w:drawing>
          <wp:inline distT="0" distB="0" distL="114300" distR="114300" wp14:anchorId="46BEAEC1" wp14:editId="1C42FCEE">
            <wp:extent cx="1463040" cy="2792730"/>
            <wp:effectExtent l="0" t="0" r="3810" b="7620"/>
            <wp:docPr id="114"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7" descr="IMG_256"/>
                    <pic:cNvPicPr>
                      <a:picLocks noChangeAspect="1"/>
                    </pic:cNvPicPr>
                  </pic:nvPicPr>
                  <pic:blipFill>
                    <a:blip r:embed="rId50"/>
                    <a:stretch>
                      <a:fillRect/>
                    </a:stretch>
                  </pic:blipFill>
                  <pic:spPr>
                    <a:xfrm>
                      <a:off x="0" y="0"/>
                      <a:ext cx="1463040" cy="2792730"/>
                    </a:xfrm>
                    <a:prstGeom prst="rect">
                      <a:avLst/>
                    </a:prstGeom>
                    <a:noFill/>
                    <a:ln w="9525">
                      <a:noFill/>
                    </a:ln>
                  </pic:spPr>
                </pic:pic>
              </a:graphicData>
            </a:graphic>
          </wp:inline>
        </w:drawing>
      </w:r>
    </w:p>
    <w:p w14:paraId="5B843771" w14:textId="77777777" w:rsidR="00B63A36" w:rsidRDefault="00B63A36" w:rsidP="00B63A36">
      <w:pPr>
        <w:pStyle w:val="6"/>
        <w:numPr>
          <w:ilvl w:val="3"/>
          <w:numId w:val="35"/>
        </w:numPr>
        <w:ind w:left="2100" w:hanging="420"/>
      </w:pPr>
      <w:r>
        <w:rPr>
          <w:rFonts w:hint="eastAsia"/>
          <w:lang w:eastAsia="zh-CN"/>
        </w:rPr>
        <w:t>反馈邮箱设置</w:t>
      </w:r>
    </w:p>
    <w:p w14:paraId="7A4FC490" w14:textId="77777777" w:rsidR="00B63A36" w:rsidRDefault="00B63A36" w:rsidP="00B63A36">
      <w:r>
        <w:rPr>
          <w:rFonts w:hint="eastAsia"/>
        </w:rPr>
        <w:t>添加或选择客户端反馈邮箱地址，客户端反馈邮件将发送至此邮箱。</w:t>
      </w:r>
    </w:p>
    <w:p w14:paraId="6134B256" w14:textId="77777777" w:rsidR="00B63A36" w:rsidRDefault="00B63A36" w:rsidP="00B63A36">
      <w:r>
        <w:rPr>
          <w:noProof/>
        </w:rPr>
        <w:lastRenderedPageBreak/>
        <w:drawing>
          <wp:inline distT="0" distB="0" distL="114300" distR="114300" wp14:anchorId="50EDEFA1" wp14:editId="530EE408">
            <wp:extent cx="4467225" cy="1066800"/>
            <wp:effectExtent l="0" t="0" r="9525" b="0"/>
            <wp:docPr id="9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0"/>
                    <pic:cNvPicPr>
                      <a:picLocks noChangeAspect="1"/>
                    </pic:cNvPicPr>
                  </pic:nvPicPr>
                  <pic:blipFill>
                    <a:blip r:embed="rId51"/>
                    <a:stretch>
                      <a:fillRect/>
                    </a:stretch>
                  </pic:blipFill>
                  <pic:spPr>
                    <a:xfrm>
                      <a:off x="0" y="0"/>
                      <a:ext cx="4467225" cy="1066800"/>
                    </a:xfrm>
                    <a:prstGeom prst="rect">
                      <a:avLst/>
                    </a:prstGeom>
                    <a:noFill/>
                    <a:ln>
                      <a:noFill/>
                    </a:ln>
                  </pic:spPr>
                </pic:pic>
              </a:graphicData>
            </a:graphic>
          </wp:inline>
        </w:drawing>
      </w:r>
    </w:p>
    <w:p w14:paraId="3DAA67FB" w14:textId="77777777" w:rsidR="00B63A36" w:rsidRDefault="00B63A36" w:rsidP="00B63A36">
      <w:pPr>
        <w:pStyle w:val="6"/>
        <w:numPr>
          <w:ilvl w:val="3"/>
          <w:numId w:val="35"/>
        </w:numPr>
        <w:ind w:left="2100" w:hanging="420"/>
        <w:rPr>
          <w:lang w:eastAsia="zh-CN"/>
        </w:rPr>
      </w:pPr>
      <w:r>
        <w:rPr>
          <w:rFonts w:hint="eastAsia"/>
          <w:lang w:eastAsia="zh-CN"/>
        </w:rPr>
        <w:t>“关于”页面二维码</w:t>
      </w:r>
      <w:r>
        <w:rPr>
          <w:rFonts w:hint="eastAsia"/>
          <w:lang w:eastAsia="zh-CN"/>
        </w:rPr>
        <w:t>URL</w:t>
      </w:r>
    </w:p>
    <w:p w14:paraId="4D63E0C0" w14:textId="77777777" w:rsidR="00B63A36" w:rsidRDefault="00B63A36" w:rsidP="00B63A36">
      <w:r>
        <w:rPr>
          <w:rFonts w:hint="eastAsia"/>
        </w:rPr>
        <w:t>自定义客户端“关于”页面二维码</w:t>
      </w:r>
      <w:r>
        <w:rPr>
          <w:rFonts w:hint="eastAsia"/>
        </w:rPr>
        <w:t>URL</w:t>
      </w:r>
      <w:r>
        <w:rPr>
          <w:rFonts w:hint="eastAsia"/>
        </w:rPr>
        <w:t>，</w:t>
      </w:r>
      <w:r>
        <w:rPr>
          <w:rFonts w:hint="eastAsia"/>
        </w:rPr>
        <w:t>BYOD URL</w:t>
      </w:r>
      <w:r>
        <w:rPr>
          <w:rFonts w:hint="eastAsia"/>
        </w:rPr>
        <w:t>对应</w:t>
      </w:r>
      <w:r>
        <w:rPr>
          <w:rFonts w:hint="eastAsia"/>
        </w:rPr>
        <w:t>BYOD</w:t>
      </w:r>
      <w:r>
        <w:rPr>
          <w:rFonts w:hint="eastAsia"/>
        </w:rPr>
        <w:t>客户端</w:t>
      </w:r>
      <w:r>
        <w:rPr>
          <w:rFonts w:hint="eastAsia"/>
        </w:rPr>
        <w:t>(</w:t>
      </w:r>
      <w:r>
        <w:rPr>
          <w:rFonts w:hint="eastAsia"/>
        </w:rPr>
        <w:t>一般为</w:t>
      </w:r>
      <w:proofErr w:type="spellStart"/>
      <w:r>
        <w:rPr>
          <w:rFonts w:hint="eastAsia"/>
        </w:rPr>
        <w:t>com.leagsoft.emm</w:t>
      </w:r>
      <w:proofErr w:type="spellEnd"/>
      <w:r>
        <w:rPr>
          <w:rFonts w:hint="eastAsia"/>
        </w:rPr>
        <w:t>)</w:t>
      </w:r>
      <w:r>
        <w:rPr>
          <w:rFonts w:hint="eastAsia"/>
        </w:rPr>
        <w:t>“关于”页面二维码地址，</w:t>
      </w:r>
      <w:r>
        <w:rPr>
          <w:rFonts w:hint="eastAsia"/>
        </w:rPr>
        <w:t>COPE URL</w:t>
      </w:r>
      <w:r>
        <w:rPr>
          <w:rFonts w:hint="eastAsia"/>
        </w:rPr>
        <w:t>对应</w:t>
      </w:r>
      <w:r>
        <w:rPr>
          <w:rFonts w:hint="eastAsia"/>
        </w:rPr>
        <w:t>COPE</w:t>
      </w:r>
      <w:r>
        <w:rPr>
          <w:rFonts w:hint="eastAsia"/>
        </w:rPr>
        <w:t>客户端</w:t>
      </w:r>
      <w:r>
        <w:rPr>
          <w:rFonts w:hint="eastAsia"/>
        </w:rPr>
        <w:t>(</w:t>
      </w:r>
      <w:r>
        <w:rPr>
          <w:rFonts w:hint="eastAsia"/>
        </w:rPr>
        <w:t>一般为</w:t>
      </w:r>
      <w:proofErr w:type="spellStart"/>
      <w:r>
        <w:rPr>
          <w:rFonts w:hint="eastAsia"/>
        </w:rPr>
        <w:t>com.leagsoft.emm.cope</w:t>
      </w:r>
      <w:proofErr w:type="spellEnd"/>
      <w:r>
        <w:rPr>
          <w:rFonts w:hint="eastAsia"/>
        </w:rPr>
        <w:t>)</w:t>
      </w:r>
      <w:r>
        <w:rPr>
          <w:rFonts w:hint="eastAsia"/>
        </w:rPr>
        <w:t>“关于”页面二维码地址。</w:t>
      </w:r>
    </w:p>
    <w:p w14:paraId="0BB1F40E" w14:textId="77777777" w:rsidR="00B63A36" w:rsidRDefault="00B63A36" w:rsidP="00B63A36">
      <w:r>
        <w:rPr>
          <w:noProof/>
        </w:rPr>
        <w:drawing>
          <wp:inline distT="0" distB="0" distL="114300" distR="114300" wp14:anchorId="7D4EDA00" wp14:editId="550E1CB2">
            <wp:extent cx="4032250" cy="840105"/>
            <wp:effectExtent l="0" t="0" r="6350" b="17145"/>
            <wp:docPr id="9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1"/>
                    <pic:cNvPicPr>
                      <a:picLocks noChangeAspect="1"/>
                    </pic:cNvPicPr>
                  </pic:nvPicPr>
                  <pic:blipFill>
                    <a:blip r:embed="rId52"/>
                    <a:stretch>
                      <a:fillRect/>
                    </a:stretch>
                  </pic:blipFill>
                  <pic:spPr>
                    <a:xfrm>
                      <a:off x="0" y="0"/>
                      <a:ext cx="4032250" cy="840105"/>
                    </a:xfrm>
                    <a:prstGeom prst="rect">
                      <a:avLst/>
                    </a:prstGeom>
                    <a:noFill/>
                    <a:ln>
                      <a:noFill/>
                    </a:ln>
                  </pic:spPr>
                </pic:pic>
              </a:graphicData>
            </a:graphic>
          </wp:inline>
        </w:drawing>
      </w:r>
      <w:r>
        <w:rPr>
          <w:rFonts w:ascii="宋体" w:hAnsi="宋体" w:cs="宋体"/>
          <w:noProof/>
        </w:rPr>
        <w:drawing>
          <wp:inline distT="0" distB="0" distL="114300" distR="114300" wp14:anchorId="196FCBAF" wp14:editId="70E5A514">
            <wp:extent cx="1520825" cy="2902585"/>
            <wp:effectExtent l="0" t="0" r="3175" b="12065"/>
            <wp:docPr id="113"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6" descr="IMG_256"/>
                    <pic:cNvPicPr>
                      <a:picLocks noChangeAspect="1"/>
                    </pic:cNvPicPr>
                  </pic:nvPicPr>
                  <pic:blipFill>
                    <a:blip r:embed="rId53"/>
                    <a:stretch>
                      <a:fillRect/>
                    </a:stretch>
                  </pic:blipFill>
                  <pic:spPr>
                    <a:xfrm>
                      <a:off x="0" y="0"/>
                      <a:ext cx="1520825" cy="2902585"/>
                    </a:xfrm>
                    <a:prstGeom prst="rect">
                      <a:avLst/>
                    </a:prstGeom>
                    <a:noFill/>
                    <a:ln w="9525">
                      <a:noFill/>
                    </a:ln>
                  </pic:spPr>
                </pic:pic>
              </a:graphicData>
            </a:graphic>
          </wp:inline>
        </w:drawing>
      </w:r>
    </w:p>
    <w:p w14:paraId="44EC6972" w14:textId="77777777" w:rsidR="00B63A36" w:rsidRDefault="00B63A36" w:rsidP="00B63A36">
      <w:pPr>
        <w:pStyle w:val="6"/>
        <w:numPr>
          <w:ilvl w:val="3"/>
          <w:numId w:val="35"/>
        </w:numPr>
        <w:ind w:left="2100" w:hanging="420"/>
      </w:pPr>
      <w:r>
        <w:rPr>
          <w:rFonts w:hint="eastAsia"/>
          <w:lang w:eastAsia="zh-CN"/>
        </w:rPr>
        <w:t>常见问题指引</w:t>
      </w:r>
    </w:p>
    <w:p w14:paraId="3C960245" w14:textId="77777777" w:rsidR="00B63A36" w:rsidRDefault="00B63A36" w:rsidP="00B63A36">
      <w:r>
        <w:rPr>
          <w:rFonts w:hint="eastAsia"/>
        </w:rPr>
        <w:t>自定义常见问题指引。</w:t>
      </w:r>
    </w:p>
    <w:p w14:paraId="61E1F252" w14:textId="77777777" w:rsidR="00B63A36" w:rsidRDefault="00B63A36" w:rsidP="00B63A36">
      <w:r>
        <w:rPr>
          <w:noProof/>
        </w:rPr>
        <w:drawing>
          <wp:inline distT="0" distB="0" distL="114300" distR="114300" wp14:anchorId="34FAEC6C" wp14:editId="194CC454">
            <wp:extent cx="5564505" cy="1672590"/>
            <wp:effectExtent l="0" t="0" r="17145" b="3810"/>
            <wp:docPr id="10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2"/>
                    <pic:cNvPicPr>
                      <a:picLocks noChangeAspect="1"/>
                    </pic:cNvPicPr>
                  </pic:nvPicPr>
                  <pic:blipFill>
                    <a:blip r:embed="rId54"/>
                    <a:stretch>
                      <a:fillRect/>
                    </a:stretch>
                  </pic:blipFill>
                  <pic:spPr>
                    <a:xfrm>
                      <a:off x="0" y="0"/>
                      <a:ext cx="5564505" cy="1672590"/>
                    </a:xfrm>
                    <a:prstGeom prst="rect">
                      <a:avLst/>
                    </a:prstGeom>
                    <a:noFill/>
                    <a:ln>
                      <a:noFill/>
                    </a:ln>
                  </pic:spPr>
                </pic:pic>
              </a:graphicData>
            </a:graphic>
          </wp:inline>
        </w:drawing>
      </w:r>
    </w:p>
    <w:p w14:paraId="341A2B27" w14:textId="77777777" w:rsidR="00B63A36" w:rsidRDefault="00B63A36" w:rsidP="00B63A36">
      <w:pPr>
        <w:pStyle w:val="6"/>
        <w:numPr>
          <w:ilvl w:val="3"/>
          <w:numId w:val="35"/>
        </w:numPr>
        <w:ind w:left="2100" w:hanging="420"/>
      </w:pPr>
      <w:r>
        <w:rPr>
          <w:rFonts w:hint="eastAsia"/>
          <w:lang w:eastAsia="zh-CN"/>
        </w:rPr>
        <w:lastRenderedPageBreak/>
        <w:t>帮助及支持信息</w:t>
      </w:r>
    </w:p>
    <w:p w14:paraId="6AF63834" w14:textId="77777777" w:rsidR="00B63A36" w:rsidRDefault="00B63A36" w:rsidP="00B63A36">
      <w:r>
        <w:rPr>
          <w:rFonts w:hint="eastAsia"/>
        </w:rPr>
        <w:t>点击“下载帮助信息模版”，按照模版自定义帮助与支持内容，重新上传并保存后，可在客户端查看更新后的帮助与支持页面信息。</w:t>
      </w:r>
    </w:p>
    <w:p w14:paraId="02D71636" w14:textId="77777777" w:rsidR="00B63A36" w:rsidRDefault="00B63A36" w:rsidP="00B63A36">
      <w:pPr>
        <w:jc w:val="left"/>
      </w:pPr>
      <w:r>
        <w:rPr>
          <w:noProof/>
        </w:rPr>
        <w:drawing>
          <wp:inline distT="0" distB="0" distL="114300" distR="114300" wp14:anchorId="31147CDE" wp14:editId="7A072CE2">
            <wp:extent cx="3947160" cy="639445"/>
            <wp:effectExtent l="0" t="0" r="15240" b="8255"/>
            <wp:docPr id="10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4"/>
                    <pic:cNvPicPr>
                      <a:picLocks noChangeAspect="1"/>
                    </pic:cNvPicPr>
                  </pic:nvPicPr>
                  <pic:blipFill>
                    <a:blip r:embed="rId55"/>
                    <a:stretch>
                      <a:fillRect/>
                    </a:stretch>
                  </pic:blipFill>
                  <pic:spPr>
                    <a:xfrm>
                      <a:off x="0" y="0"/>
                      <a:ext cx="3947160" cy="639445"/>
                    </a:xfrm>
                    <a:prstGeom prst="rect">
                      <a:avLst/>
                    </a:prstGeom>
                    <a:noFill/>
                    <a:ln>
                      <a:noFill/>
                    </a:ln>
                  </pic:spPr>
                </pic:pic>
              </a:graphicData>
            </a:graphic>
          </wp:inline>
        </w:drawing>
      </w:r>
      <w:r>
        <w:rPr>
          <w:rFonts w:ascii="宋体" w:hAnsi="宋体" w:cs="宋体"/>
          <w:noProof/>
        </w:rPr>
        <w:drawing>
          <wp:inline distT="0" distB="0" distL="114300" distR="114300" wp14:anchorId="0051CAF3" wp14:editId="5CE36EAB">
            <wp:extent cx="1511935" cy="2884805"/>
            <wp:effectExtent l="0" t="0" r="12065" b="10795"/>
            <wp:docPr id="112"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5" descr="IMG_256"/>
                    <pic:cNvPicPr>
                      <a:picLocks noChangeAspect="1"/>
                    </pic:cNvPicPr>
                  </pic:nvPicPr>
                  <pic:blipFill>
                    <a:blip r:embed="rId56"/>
                    <a:stretch>
                      <a:fillRect/>
                    </a:stretch>
                  </pic:blipFill>
                  <pic:spPr>
                    <a:xfrm>
                      <a:off x="0" y="0"/>
                      <a:ext cx="1511935" cy="2884805"/>
                    </a:xfrm>
                    <a:prstGeom prst="rect">
                      <a:avLst/>
                    </a:prstGeom>
                    <a:noFill/>
                    <a:ln w="9525">
                      <a:noFill/>
                    </a:ln>
                  </pic:spPr>
                </pic:pic>
              </a:graphicData>
            </a:graphic>
          </wp:inline>
        </w:drawing>
      </w:r>
    </w:p>
    <w:p w14:paraId="107BB7B6" w14:textId="77777777" w:rsidR="00B63A36" w:rsidRDefault="00B63A36" w:rsidP="00B63A36">
      <w:pPr>
        <w:pStyle w:val="5"/>
        <w:numPr>
          <w:ilvl w:val="2"/>
          <w:numId w:val="35"/>
        </w:numPr>
        <w:ind w:left="1680" w:right="240" w:hanging="420"/>
      </w:pPr>
      <w:bookmarkStart w:id="56" w:name="_Toc14640"/>
      <w:r>
        <w:rPr>
          <w:rFonts w:hint="eastAsia"/>
        </w:rPr>
        <w:t>企业快讯</w:t>
      </w:r>
      <w:r>
        <w:rPr>
          <w:rFonts w:hint="eastAsia"/>
        </w:rPr>
        <w:t>&amp;</w:t>
      </w:r>
      <w:r>
        <w:rPr>
          <w:rFonts w:hint="eastAsia"/>
        </w:rPr>
        <w:t>轮播资讯</w:t>
      </w:r>
      <w:bookmarkEnd w:id="56"/>
    </w:p>
    <w:p w14:paraId="75438D65" w14:textId="77777777" w:rsidR="00B63A36" w:rsidRDefault="00B63A36" w:rsidP="00B63A36">
      <w:r>
        <w:rPr>
          <w:rFonts w:hint="eastAsia"/>
        </w:rPr>
        <w:t>在工作台点击【企业快讯</w:t>
      </w:r>
      <w:r>
        <w:rPr>
          <w:rFonts w:hint="eastAsia"/>
        </w:rPr>
        <w:t>&amp;</w:t>
      </w:r>
      <w:r>
        <w:rPr>
          <w:rFonts w:hint="eastAsia"/>
        </w:rPr>
        <w:t>轮播资讯】，可进入查看、编辑企业快讯</w:t>
      </w:r>
      <w:r>
        <w:rPr>
          <w:rFonts w:hint="eastAsia"/>
        </w:rPr>
        <w:t>&amp;</w:t>
      </w:r>
      <w:r>
        <w:rPr>
          <w:rFonts w:hint="eastAsia"/>
        </w:rPr>
        <w:t>轮播资讯。</w:t>
      </w:r>
    </w:p>
    <w:p w14:paraId="3B944916" w14:textId="77777777" w:rsidR="00B63A36" w:rsidRDefault="00B63A36" w:rsidP="00B63A36">
      <w:r>
        <w:rPr>
          <w:noProof/>
        </w:rPr>
        <w:drawing>
          <wp:inline distT="0" distB="0" distL="114300" distR="114300" wp14:anchorId="1C197E47" wp14:editId="190E17BA">
            <wp:extent cx="5577840" cy="768985"/>
            <wp:effectExtent l="0" t="0" r="3810" b="12065"/>
            <wp:docPr id="14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7"/>
                    <pic:cNvPicPr>
                      <a:picLocks noChangeAspect="1"/>
                    </pic:cNvPicPr>
                  </pic:nvPicPr>
                  <pic:blipFill>
                    <a:blip r:embed="rId57"/>
                    <a:stretch>
                      <a:fillRect/>
                    </a:stretch>
                  </pic:blipFill>
                  <pic:spPr>
                    <a:xfrm>
                      <a:off x="0" y="0"/>
                      <a:ext cx="5577840" cy="768985"/>
                    </a:xfrm>
                    <a:prstGeom prst="rect">
                      <a:avLst/>
                    </a:prstGeom>
                    <a:noFill/>
                    <a:ln>
                      <a:noFill/>
                    </a:ln>
                  </pic:spPr>
                </pic:pic>
              </a:graphicData>
            </a:graphic>
          </wp:inline>
        </w:drawing>
      </w:r>
    </w:p>
    <w:p w14:paraId="42C4B253" w14:textId="77777777" w:rsidR="00B63A36" w:rsidRDefault="00B63A36" w:rsidP="00B63A36"/>
    <w:p w14:paraId="0EF9F21F" w14:textId="77777777" w:rsidR="00B63A36" w:rsidRDefault="00B63A36" w:rsidP="00B63A36"/>
    <w:p w14:paraId="25CA4C2E" w14:textId="77777777" w:rsidR="00B63A36" w:rsidRDefault="00B63A36" w:rsidP="00B63A36">
      <w:r>
        <w:rPr>
          <w:noProof/>
        </w:rPr>
        <w:drawing>
          <wp:inline distT="0" distB="0" distL="114300" distR="114300" wp14:anchorId="4CB0FB4F" wp14:editId="3CA5DD24">
            <wp:extent cx="5577840" cy="1155065"/>
            <wp:effectExtent l="0" t="0" r="3810" b="6985"/>
            <wp:docPr id="14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8"/>
                    <pic:cNvPicPr>
                      <a:picLocks noChangeAspect="1"/>
                    </pic:cNvPicPr>
                  </pic:nvPicPr>
                  <pic:blipFill>
                    <a:blip r:embed="rId58"/>
                    <a:stretch>
                      <a:fillRect/>
                    </a:stretch>
                  </pic:blipFill>
                  <pic:spPr>
                    <a:xfrm>
                      <a:off x="0" y="0"/>
                      <a:ext cx="5577840" cy="1155065"/>
                    </a:xfrm>
                    <a:prstGeom prst="rect">
                      <a:avLst/>
                    </a:prstGeom>
                    <a:noFill/>
                    <a:ln>
                      <a:noFill/>
                    </a:ln>
                  </pic:spPr>
                </pic:pic>
              </a:graphicData>
            </a:graphic>
          </wp:inline>
        </w:drawing>
      </w:r>
    </w:p>
    <w:p w14:paraId="5CD94E09" w14:textId="77777777" w:rsidR="00B63A36" w:rsidRDefault="00B63A36" w:rsidP="00B63A36">
      <w:r>
        <w:rPr>
          <w:rFonts w:hint="eastAsia"/>
        </w:rPr>
        <w:t>添加企业快讯：点击右上角“添加”按钮，选择“企业快讯”，填写标题、</w:t>
      </w:r>
      <w:r>
        <w:rPr>
          <w:rFonts w:hint="eastAsia"/>
        </w:rPr>
        <w:t xml:space="preserve"> </w:t>
      </w:r>
      <w:r>
        <w:rPr>
          <w:rFonts w:hint="eastAsia"/>
        </w:rPr>
        <w:t>摘要、来源等内容，</w:t>
      </w:r>
      <w:r>
        <w:rPr>
          <w:rFonts w:hint="eastAsia"/>
        </w:rPr>
        <w:t xml:space="preserve"> </w:t>
      </w:r>
      <w:r>
        <w:rPr>
          <w:rFonts w:hint="eastAsia"/>
        </w:rPr>
        <w:t>并点击“保存”，即可在客户端查看此企业快讯。</w:t>
      </w:r>
    </w:p>
    <w:p w14:paraId="17939A7F" w14:textId="77777777" w:rsidR="00B63A36" w:rsidRDefault="00B63A36" w:rsidP="00B63A36">
      <w:r>
        <w:rPr>
          <w:noProof/>
        </w:rPr>
        <w:lastRenderedPageBreak/>
        <w:drawing>
          <wp:inline distT="0" distB="0" distL="114300" distR="114300" wp14:anchorId="422186F1" wp14:editId="1B42B5BA">
            <wp:extent cx="4111625" cy="2261235"/>
            <wp:effectExtent l="0" t="0" r="3175" b="5715"/>
            <wp:docPr id="14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0"/>
                    <pic:cNvPicPr>
                      <a:picLocks noChangeAspect="1"/>
                    </pic:cNvPicPr>
                  </pic:nvPicPr>
                  <pic:blipFill>
                    <a:blip r:embed="rId59"/>
                    <a:stretch>
                      <a:fillRect/>
                    </a:stretch>
                  </pic:blipFill>
                  <pic:spPr>
                    <a:xfrm>
                      <a:off x="0" y="0"/>
                      <a:ext cx="4111625" cy="2261235"/>
                    </a:xfrm>
                    <a:prstGeom prst="rect">
                      <a:avLst/>
                    </a:prstGeom>
                    <a:noFill/>
                    <a:ln>
                      <a:noFill/>
                    </a:ln>
                  </pic:spPr>
                </pic:pic>
              </a:graphicData>
            </a:graphic>
          </wp:inline>
        </w:drawing>
      </w:r>
      <w:r>
        <w:rPr>
          <w:rFonts w:ascii="宋体" w:hAnsi="宋体" w:cs="宋体"/>
          <w:noProof/>
        </w:rPr>
        <w:drawing>
          <wp:inline distT="0" distB="0" distL="114300" distR="114300" wp14:anchorId="694262CE" wp14:editId="32D5688E">
            <wp:extent cx="1326515" cy="2531745"/>
            <wp:effectExtent l="0" t="0" r="6985" b="1905"/>
            <wp:docPr id="147"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2" descr="IMG_256"/>
                    <pic:cNvPicPr>
                      <a:picLocks noChangeAspect="1"/>
                    </pic:cNvPicPr>
                  </pic:nvPicPr>
                  <pic:blipFill>
                    <a:blip r:embed="rId60"/>
                    <a:stretch>
                      <a:fillRect/>
                    </a:stretch>
                  </pic:blipFill>
                  <pic:spPr>
                    <a:xfrm>
                      <a:off x="0" y="0"/>
                      <a:ext cx="1326515" cy="2531745"/>
                    </a:xfrm>
                    <a:prstGeom prst="rect">
                      <a:avLst/>
                    </a:prstGeom>
                    <a:noFill/>
                    <a:ln w="9525">
                      <a:noFill/>
                    </a:ln>
                  </pic:spPr>
                </pic:pic>
              </a:graphicData>
            </a:graphic>
          </wp:inline>
        </w:drawing>
      </w:r>
    </w:p>
    <w:p w14:paraId="149AAAD8" w14:textId="77777777" w:rsidR="00B63A36" w:rsidRDefault="00B63A36" w:rsidP="00B63A36">
      <w:r>
        <w:rPr>
          <w:rFonts w:hint="eastAsia"/>
        </w:rPr>
        <w:t>添加“轮播资讯”：点击右上角“添加”按钮，选择“轮播资讯”，填写标题、</w:t>
      </w:r>
      <w:r>
        <w:rPr>
          <w:rFonts w:hint="eastAsia"/>
        </w:rPr>
        <w:t xml:space="preserve"> </w:t>
      </w:r>
      <w:r>
        <w:rPr>
          <w:rFonts w:hint="eastAsia"/>
        </w:rPr>
        <w:t>摘要、来源等内容，</w:t>
      </w:r>
      <w:r>
        <w:rPr>
          <w:rFonts w:hint="eastAsia"/>
        </w:rPr>
        <w:t xml:space="preserve"> </w:t>
      </w:r>
      <w:r>
        <w:rPr>
          <w:rFonts w:hint="eastAsia"/>
        </w:rPr>
        <w:t>并点击“保存”，即可在客户端查看此轮播资讯。</w:t>
      </w:r>
    </w:p>
    <w:p w14:paraId="0C98D67F" w14:textId="77777777" w:rsidR="00B63A36" w:rsidRDefault="00B63A36" w:rsidP="00B63A36">
      <w:r>
        <w:rPr>
          <w:noProof/>
        </w:rPr>
        <w:drawing>
          <wp:inline distT="0" distB="0" distL="114300" distR="114300" wp14:anchorId="4018E2C2" wp14:editId="15BFF7C8">
            <wp:extent cx="4003675" cy="2385695"/>
            <wp:effectExtent l="0" t="0" r="15875" b="14605"/>
            <wp:docPr id="14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1"/>
                    <pic:cNvPicPr>
                      <a:picLocks noChangeAspect="1"/>
                    </pic:cNvPicPr>
                  </pic:nvPicPr>
                  <pic:blipFill>
                    <a:blip r:embed="rId61"/>
                    <a:stretch>
                      <a:fillRect/>
                    </a:stretch>
                  </pic:blipFill>
                  <pic:spPr>
                    <a:xfrm>
                      <a:off x="0" y="0"/>
                      <a:ext cx="4003675" cy="2385695"/>
                    </a:xfrm>
                    <a:prstGeom prst="rect">
                      <a:avLst/>
                    </a:prstGeom>
                    <a:noFill/>
                    <a:ln>
                      <a:noFill/>
                    </a:ln>
                  </pic:spPr>
                </pic:pic>
              </a:graphicData>
            </a:graphic>
          </wp:inline>
        </w:drawing>
      </w:r>
      <w:r>
        <w:rPr>
          <w:rFonts w:ascii="宋体" w:hAnsi="宋体" w:cs="宋体"/>
          <w:noProof/>
        </w:rPr>
        <w:lastRenderedPageBreak/>
        <w:drawing>
          <wp:inline distT="0" distB="0" distL="114300" distR="114300" wp14:anchorId="00917C31" wp14:editId="685610AE">
            <wp:extent cx="1515745" cy="2892425"/>
            <wp:effectExtent l="0" t="0" r="8255" b="3175"/>
            <wp:docPr id="148"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3" descr="IMG_256"/>
                    <pic:cNvPicPr>
                      <a:picLocks noChangeAspect="1"/>
                    </pic:cNvPicPr>
                  </pic:nvPicPr>
                  <pic:blipFill>
                    <a:blip r:embed="rId62"/>
                    <a:stretch>
                      <a:fillRect/>
                    </a:stretch>
                  </pic:blipFill>
                  <pic:spPr>
                    <a:xfrm>
                      <a:off x="0" y="0"/>
                      <a:ext cx="1515745" cy="2892425"/>
                    </a:xfrm>
                    <a:prstGeom prst="rect">
                      <a:avLst/>
                    </a:prstGeom>
                    <a:noFill/>
                    <a:ln w="9525">
                      <a:noFill/>
                    </a:ln>
                  </pic:spPr>
                </pic:pic>
              </a:graphicData>
            </a:graphic>
          </wp:inline>
        </w:drawing>
      </w:r>
    </w:p>
    <w:p w14:paraId="5E697830" w14:textId="77777777" w:rsidR="00B63A36" w:rsidRDefault="00B63A36" w:rsidP="00B63A36">
      <w:pPr>
        <w:pStyle w:val="5"/>
        <w:numPr>
          <w:ilvl w:val="2"/>
          <w:numId w:val="35"/>
        </w:numPr>
        <w:ind w:left="1680" w:right="240" w:hanging="420"/>
      </w:pPr>
      <w:bookmarkStart w:id="57" w:name="_Toc13995"/>
      <w:r>
        <w:rPr>
          <w:rFonts w:hint="eastAsia"/>
        </w:rPr>
        <w:t>系统升级</w:t>
      </w:r>
      <w:bookmarkEnd w:id="57"/>
    </w:p>
    <w:p w14:paraId="0F34B02B" w14:textId="77777777" w:rsidR="00B63A36" w:rsidRDefault="00B63A36" w:rsidP="00B63A36">
      <w:r>
        <w:rPr>
          <w:rFonts w:hint="eastAsia"/>
        </w:rPr>
        <w:t>EMM</w:t>
      </w:r>
      <w:r>
        <w:rPr>
          <w:rFonts w:hint="eastAsia"/>
        </w:rPr>
        <w:t>系统更新的补丁包，可以由管理员上传，自动更新并重启服务器。执行顺序必须由上至下。</w:t>
      </w:r>
    </w:p>
    <w:p w14:paraId="73571638" w14:textId="77777777" w:rsidR="00B63A36" w:rsidRDefault="00B63A36" w:rsidP="00B63A36">
      <w:r>
        <w:rPr>
          <w:noProof/>
        </w:rPr>
        <w:drawing>
          <wp:inline distT="0" distB="0" distL="114300" distR="114300" wp14:anchorId="48CADBD9" wp14:editId="2960E3B5">
            <wp:extent cx="5578475" cy="1935480"/>
            <wp:effectExtent l="0" t="0" r="3175" b="762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63"/>
                    <a:stretch>
                      <a:fillRect/>
                    </a:stretch>
                  </pic:blipFill>
                  <pic:spPr>
                    <a:xfrm>
                      <a:off x="0" y="0"/>
                      <a:ext cx="5578475" cy="1935480"/>
                    </a:xfrm>
                    <a:prstGeom prst="rect">
                      <a:avLst/>
                    </a:prstGeom>
                    <a:noFill/>
                    <a:ln>
                      <a:noFill/>
                    </a:ln>
                  </pic:spPr>
                </pic:pic>
              </a:graphicData>
            </a:graphic>
          </wp:inline>
        </w:drawing>
      </w:r>
    </w:p>
    <w:p w14:paraId="6EFC4FD0" w14:textId="77777777" w:rsidR="00B63A36" w:rsidRDefault="00B63A36" w:rsidP="00B63A36">
      <w:pPr>
        <w:pStyle w:val="5"/>
        <w:numPr>
          <w:ilvl w:val="2"/>
          <w:numId w:val="35"/>
        </w:numPr>
        <w:ind w:left="1680" w:right="240" w:hanging="420"/>
      </w:pPr>
      <w:bookmarkStart w:id="58" w:name="_Toc500253633"/>
      <w:bookmarkStart w:id="59" w:name="_Toc475005535"/>
      <w:bookmarkStart w:id="60" w:name="_Toc635"/>
      <w:r>
        <w:rPr>
          <w:rFonts w:hint="eastAsia"/>
        </w:rPr>
        <w:t>组织架构</w:t>
      </w:r>
      <w:bookmarkEnd w:id="58"/>
      <w:bookmarkEnd w:id="59"/>
      <w:r>
        <w:rPr>
          <w:rFonts w:hint="eastAsia"/>
        </w:rPr>
        <w:t>&amp;</w:t>
      </w:r>
      <w:r>
        <w:rPr>
          <w:rFonts w:hint="eastAsia"/>
        </w:rPr>
        <w:t>标签</w:t>
      </w:r>
      <w:bookmarkEnd w:id="60"/>
    </w:p>
    <w:p w14:paraId="608EC6F0" w14:textId="77777777" w:rsidR="00B63A36" w:rsidRDefault="00B63A36" w:rsidP="00B63A36">
      <w:pPr>
        <w:kinsoku w:val="0"/>
        <w:adjustRightInd w:val="0"/>
      </w:pPr>
      <w:r>
        <w:rPr>
          <w:rFonts w:hint="eastAsia"/>
        </w:rPr>
        <w:t>在工作台点击【组织架构】，可以</w:t>
      </w:r>
      <w:r>
        <w:t>看到组织架构</w:t>
      </w:r>
      <w:r>
        <w:rPr>
          <w:rFonts w:hint="eastAsia"/>
        </w:rPr>
        <w:t>页</w:t>
      </w:r>
      <w:r>
        <w:t>面</w:t>
      </w:r>
      <w:r>
        <w:rPr>
          <w:rFonts w:hint="eastAsia"/>
        </w:rPr>
        <w:t>，默认</w:t>
      </w:r>
      <w:r>
        <w:t>显示</w:t>
      </w:r>
      <w:r>
        <w:rPr>
          <w:rFonts w:hint="eastAsia"/>
        </w:rPr>
        <w:t>根</w:t>
      </w:r>
      <w:r>
        <w:t>部门</w:t>
      </w:r>
      <w:r>
        <w:rPr>
          <w:rFonts w:hint="eastAsia"/>
        </w:rPr>
        <w:t>、未知部门、离职部门。其他部门需要手动添加。在组织架构树状图中可以查看各子部门以及子部门下的人员列表。</w:t>
      </w:r>
    </w:p>
    <w:p w14:paraId="6072C013" w14:textId="77777777" w:rsidR="00B63A36" w:rsidRDefault="00B63A36" w:rsidP="00B63A36">
      <w:pPr>
        <w:kinsoku w:val="0"/>
        <w:adjustRightInd w:val="0"/>
      </w:pPr>
      <w:r>
        <w:rPr>
          <w:noProof/>
        </w:rPr>
        <w:lastRenderedPageBreak/>
        <w:drawing>
          <wp:inline distT="0" distB="0" distL="114300" distR="114300" wp14:anchorId="050C625C" wp14:editId="47262176">
            <wp:extent cx="5579110" cy="1209675"/>
            <wp:effectExtent l="0" t="0" r="2540" b="9525"/>
            <wp:docPr id="30864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64"/>
                    <a:stretch>
                      <a:fillRect/>
                    </a:stretch>
                  </pic:blipFill>
                  <pic:spPr>
                    <a:xfrm>
                      <a:off x="0" y="0"/>
                      <a:ext cx="5579110" cy="1209675"/>
                    </a:xfrm>
                    <a:prstGeom prst="rect">
                      <a:avLst/>
                    </a:prstGeom>
                    <a:noFill/>
                    <a:ln>
                      <a:noFill/>
                    </a:ln>
                  </pic:spPr>
                </pic:pic>
              </a:graphicData>
            </a:graphic>
          </wp:inline>
        </w:drawing>
      </w:r>
    </w:p>
    <w:p w14:paraId="2D3F7F68" w14:textId="77777777" w:rsidR="00B63A36" w:rsidRDefault="00B63A36" w:rsidP="00B63A36">
      <w:pPr>
        <w:pStyle w:val="6"/>
        <w:numPr>
          <w:ilvl w:val="3"/>
          <w:numId w:val="35"/>
        </w:numPr>
        <w:ind w:left="2100" w:hanging="420"/>
      </w:pPr>
      <w:bookmarkStart w:id="61" w:name="_Toc475005536"/>
      <w:r>
        <w:rPr>
          <w:rFonts w:hint="eastAsia"/>
        </w:rPr>
        <w:t>配置</w:t>
      </w:r>
      <w:r>
        <w:t>部门信息</w:t>
      </w:r>
      <w:bookmarkEnd w:id="61"/>
    </w:p>
    <w:p w14:paraId="78077ED6" w14:textId="77777777" w:rsidR="00B63A36" w:rsidRDefault="00B63A36" w:rsidP="00B63A36">
      <w:pPr>
        <w:kinsoku w:val="0"/>
        <w:adjustRightInd w:val="0"/>
      </w:pPr>
      <w:r>
        <w:rPr>
          <w:rFonts w:hint="eastAsia"/>
        </w:rPr>
        <w:t>在左</w:t>
      </w:r>
      <w:r>
        <w:t>边</w:t>
      </w:r>
      <w:r>
        <w:rPr>
          <w:rFonts w:hint="eastAsia"/>
        </w:rPr>
        <w:t>树形结构</w:t>
      </w:r>
      <w:r>
        <w:t>中</w:t>
      </w:r>
      <w:r>
        <w:rPr>
          <w:rFonts w:hint="eastAsia"/>
        </w:rPr>
        <w:t>有</w:t>
      </w:r>
      <w:r>
        <w:t>默认根部门，点击</w:t>
      </w:r>
      <w:r>
        <w:rPr>
          <w:rFonts w:hint="eastAsia"/>
        </w:rPr>
        <w:t>右侧</w:t>
      </w:r>
      <w:r>
        <w:rPr>
          <w:noProof/>
        </w:rPr>
        <w:drawing>
          <wp:inline distT="0" distB="0" distL="114300" distR="114300" wp14:anchorId="1CDE94FE" wp14:editId="2206A80C">
            <wp:extent cx="257175" cy="314325"/>
            <wp:effectExtent l="0" t="0" r="9525" b="952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65"/>
                    <a:stretch>
                      <a:fillRect/>
                    </a:stretch>
                  </pic:blipFill>
                  <pic:spPr>
                    <a:xfrm>
                      <a:off x="0" y="0"/>
                      <a:ext cx="257175" cy="314325"/>
                    </a:xfrm>
                    <a:prstGeom prst="rect">
                      <a:avLst/>
                    </a:prstGeom>
                    <a:noFill/>
                    <a:ln>
                      <a:noFill/>
                    </a:ln>
                  </pic:spPr>
                </pic:pic>
              </a:graphicData>
            </a:graphic>
          </wp:inline>
        </w:drawing>
      </w:r>
      <w:r>
        <w:rPr>
          <w:rFonts w:hint="eastAsia"/>
        </w:rPr>
        <w:t>扩展按钮，或顶部</w:t>
      </w:r>
      <w:r>
        <w:rPr>
          <w:noProof/>
        </w:rPr>
        <w:drawing>
          <wp:inline distT="0" distB="0" distL="114300" distR="114300" wp14:anchorId="74698AAE" wp14:editId="0FFA2981">
            <wp:extent cx="390525" cy="390525"/>
            <wp:effectExtent l="0" t="0" r="9525" b="9525"/>
            <wp:docPr id="30864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66"/>
                    <a:stretch>
                      <a:fillRect/>
                    </a:stretch>
                  </pic:blipFill>
                  <pic:spPr>
                    <a:xfrm>
                      <a:off x="0" y="0"/>
                      <a:ext cx="390525" cy="390525"/>
                    </a:xfrm>
                    <a:prstGeom prst="rect">
                      <a:avLst/>
                    </a:prstGeom>
                    <a:noFill/>
                    <a:ln>
                      <a:noFill/>
                    </a:ln>
                  </pic:spPr>
                </pic:pic>
              </a:graphicData>
            </a:graphic>
          </wp:inline>
        </w:drawing>
      </w:r>
      <w:r>
        <w:rPr>
          <w:rFonts w:hint="eastAsia"/>
        </w:rPr>
        <w:t>按钮，填写增加部门的名称和描述信息</w:t>
      </w:r>
      <w:r>
        <w:t>，点击</w:t>
      </w:r>
      <w:r>
        <w:rPr>
          <w:rFonts w:hint="eastAsia"/>
        </w:rPr>
        <w:t>“</w:t>
      </w:r>
      <w:r>
        <w:t>保存</w:t>
      </w:r>
      <w:r>
        <w:rPr>
          <w:rFonts w:hint="eastAsia"/>
        </w:rPr>
        <w:t>”</w:t>
      </w:r>
      <w:r>
        <w:t>完成子部门的添加，添加的子部门也会出现在</w:t>
      </w:r>
      <w:r>
        <w:rPr>
          <w:rFonts w:hint="eastAsia"/>
        </w:rPr>
        <w:t>左边的树形控件</w:t>
      </w:r>
      <w:r>
        <w:t>子节点中</w:t>
      </w:r>
      <w:r>
        <w:rPr>
          <w:rFonts w:hint="eastAsia"/>
        </w:rPr>
        <w:t>。</w:t>
      </w:r>
    </w:p>
    <w:p w14:paraId="5299D193" w14:textId="77777777" w:rsidR="00B63A36" w:rsidRDefault="00B63A36" w:rsidP="00B63A36">
      <w:pPr>
        <w:kinsoku w:val="0"/>
        <w:adjustRightInd w:val="0"/>
      </w:pPr>
      <w:r>
        <w:rPr>
          <w:noProof/>
        </w:rPr>
        <w:drawing>
          <wp:inline distT="0" distB="0" distL="114300" distR="114300" wp14:anchorId="0B16E9BF" wp14:editId="0911FA7D">
            <wp:extent cx="5574030" cy="4139565"/>
            <wp:effectExtent l="0" t="0" r="7620" b="13335"/>
            <wp:docPr id="30864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67"/>
                    <a:stretch>
                      <a:fillRect/>
                    </a:stretch>
                  </pic:blipFill>
                  <pic:spPr>
                    <a:xfrm>
                      <a:off x="0" y="0"/>
                      <a:ext cx="5574030" cy="4139565"/>
                    </a:xfrm>
                    <a:prstGeom prst="rect">
                      <a:avLst/>
                    </a:prstGeom>
                    <a:noFill/>
                    <a:ln>
                      <a:noFill/>
                    </a:ln>
                  </pic:spPr>
                </pic:pic>
              </a:graphicData>
            </a:graphic>
          </wp:inline>
        </w:drawing>
      </w:r>
    </w:p>
    <w:p w14:paraId="7209DBBA" w14:textId="77777777" w:rsidR="00B63A36" w:rsidRDefault="00B63A36" w:rsidP="00B63A36">
      <w:pPr>
        <w:kinsoku w:val="0"/>
        <w:adjustRightInd w:val="0"/>
      </w:pPr>
      <w:r>
        <w:rPr>
          <w:noProof/>
        </w:rPr>
        <w:lastRenderedPageBreak/>
        <w:drawing>
          <wp:inline distT="0" distB="0" distL="114300" distR="114300" wp14:anchorId="11C3466F" wp14:editId="0B71CC92">
            <wp:extent cx="5574665" cy="3423920"/>
            <wp:effectExtent l="0" t="0" r="6985" b="508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68"/>
                    <a:stretch>
                      <a:fillRect/>
                    </a:stretch>
                  </pic:blipFill>
                  <pic:spPr>
                    <a:xfrm>
                      <a:off x="0" y="0"/>
                      <a:ext cx="5574665" cy="3423920"/>
                    </a:xfrm>
                    <a:prstGeom prst="rect">
                      <a:avLst/>
                    </a:prstGeom>
                    <a:noFill/>
                    <a:ln>
                      <a:noFill/>
                    </a:ln>
                  </pic:spPr>
                </pic:pic>
              </a:graphicData>
            </a:graphic>
          </wp:inline>
        </w:drawing>
      </w:r>
    </w:p>
    <w:p w14:paraId="7F3F5AEA" w14:textId="77777777" w:rsidR="00B63A36" w:rsidRDefault="00B63A36" w:rsidP="00B63A36">
      <w:pPr>
        <w:kinsoku w:val="0"/>
        <w:adjustRightInd w:val="0"/>
      </w:pPr>
      <w:r>
        <w:rPr>
          <w:rFonts w:hint="eastAsia"/>
        </w:rPr>
        <w:t>点击【部门管理</w:t>
      </w:r>
      <w:r>
        <w:rPr>
          <w:rFonts w:hint="eastAsia"/>
        </w:rPr>
        <w:t xml:space="preserve"> |  </w:t>
      </w:r>
      <w:r>
        <w:rPr>
          <w:rFonts w:hint="eastAsia"/>
        </w:rPr>
        <w:t>部门名称】，可修改部门信息。</w:t>
      </w:r>
    </w:p>
    <w:p w14:paraId="3C8FB606" w14:textId="77777777" w:rsidR="00B63A36" w:rsidRDefault="00B63A36" w:rsidP="00B63A36">
      <w:pPr>
        <w:kinsoku w:val="0"/>
        <w:adjustRightInd w:val="0"/>
      </w:pPr>
      <w:r>
        <w:rPr>
          <w:noProof/>
        </w:rPr>
        <w:drawing>
          <wp:inline distT="0" distB="0" distL="114300" distR="114300" wp14:anchorId="27C1B204" wp14:editId="4CD7070A">
            <wp:extent cx="3219450" cy="752475"/>
            <wp:effectExtent l="0" t="0" r="0" b="9525"/>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69"/>
                    <a:stretch>
                      <a:fillRect/>
                    </a:stretch>
                  </pic:blipFill>
                  <pic:spPr>
                    <a:xfrm>
                      <a:off x="0" y="0"/>
                      <a:ext cx="3219450" cy="752475"/>
                    </a:xfrm>
                    <a:prstGeom prst="rect">
                      <a:avLst/>
                    </a:prstGeom>
                    <a:noFill/>
                    <a:ln>
                      <a:noFill/>
                    </a:ln>
                  </pic:spPr>
                </pic:pic>
              </a:graphicData>
            </a:graphic>
          </wp:inline>
        </w:drawing>
      </w:r>
    </w:p>
    <w:p w14:paraId="7046D71F" w14:textId="77777777" w:rsidR="00B63A36" w:rsidRDefault="00B63A36" w:rsidP="00B63A36">
      <w:pPr>
        <w:kinsoku w:val="0"/>
        <w:adjustRightInd w:val="0"/>
      </w:pPr>
      <w:r>
        <w:rPr>
          <w:noProof/>
        </w:rPr>
        <w:drawing>
          <wp:inline distT="0" distB="0" distL="114300" distR="114300" wp14:anchorId="7035DE53" wp14:editId="5D9F123B">
            <wp:extent cx="5574665" cy="3121025"/>
            <wp:effectExtent l="0" t="0" r="6985" b="3175"/>
            <wp:docPr id="30864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70"/>
                    <a:stretch>
                      <a:fillRect/>
                    </a:stretch>
                  </pic:blipFill>
                  <pic:spPr>
                    <a:xfrm>
                      <a:off x="0" y="0"/>
                      <a:ext cx="5574665" cy="3121025"/>
                    </a:xfrm>
                    <a:prstGeom prst="rect">
                      <a:avLst/>
                    </a:prstGeom>
                    <a:noFill/>
                    <a:ln>
                      <a:noFill/>
                    </a:ln>
                  </pic:spPr>
                </pic:pic>
              </a:graphicData>
            </a:graphic>
          </wp:inline>
        </w:drawing>
      </w:r>
    </w:p>
    <w:p w14:paraId="68B7C362" w14:textId="77777777" w:rsidR="00B63A36" w:rsidRDefault="00B63A36" w:rsidP="00B63A36">
      <w:pPr>
        <w:kinsoku w:val="0"/>
        <w:adjustRightInd w:val="0"/>
      </w:pPr>
      <w:r>
        <w:t>对已存在的部门可以选中后点击</w:t>
      </w:r>
      <w:r>
        <w:rPr>
          <w:rFonts w:hint="eastAsia"/>
        </w:rPr>
        <w:t>“</w:t>
      </w:r>
      <w:r>
        <w:t>删除</w:t>
      </w:r>
      <w:r>
        <w:rPr>
          <w:rFonts w:hint="eastAsia"/>
        </w:rPr>
        <w:t>”</w:t>
      </w:r>
      <w:r>
        <w:t>来将其删除</w:t>
      </w:r>
      <w:r>
        <w:rPr>
          <w:rFonts w:hint="eastAsia"/>
        </w:rPr>
        <w:t>。</w:t>
      </w:r>
      <w:r>
        <w:t>删除部门后，用户将被移至</w:t>
      </w:r>
      <w:r>
        <w:rPr>
          <w:rFonts w:hint="eastAsia"/>
        </w:rPr>
        <w:t>“</w:t>
      </w:r>
      <w:r>
        <w:t>未知部门</w:t>
      </w:r>
      <w:r>
        <w:rPr>
          <w:rFonts w:hint="eastAsia"/>
        </w:rPr>
        <w:t>”</w:t>
      </w:r>
      <w:r>
        <w:t>，是否继续？</w:t>
      </w:r>
      <w:r>
        <w:rPr>
          <w:rFonts w:hint="eastAsia"/>
        </w:rPr>
        <w:t>”</w:t>
      </w:r>
      <w:r>
        <w:t>，点击</w:t>
      </w:r>
      <w:r>
        <w:rPr>
          <w:rFonts w:hint="eastAsia"/>
        </w:rPr>
        <w:t>“</w:t>
      </w:r>
      <w:r>
        <w:t>确定</w:t>
      </w:r>
      <w:r>
        <w:rPr>
          <w:rFonts w:hint="eastAsia"/>
        </w:rPr>
        <w:t>”</w:t>
      </w:r>
      <w:r>
        <w:t>则继续操作，点击</w:t>
      </w:r>
      <w:r>
        <w:rPr>
          <w:rFonts w:hint="eastAsia"/>
        </w:rPr>
        <w:t>“</w:t>
      </w:r>
      <w:r>
        <w:t>取消</w:t>
      </w:r>
      <w:r>
        <w:rPr>
          <w:rFonts w:hint="eastAsia"/>
        </w:rPr>
        <w:t>”放弃</w:t>
      </w:r>
      <w:r>
        <w:t>操作，这里删除的部门的用户实际都移到了</w:t>
      </w:r>
      <w:r>
        <w:rPr>
          <w:rFonts w:hint="eastAsia"/>
          <w:color w:val="FF0000"/>
        </w:rPr>
        <w:t>“</w:t>
      </w:r>
      <w:r>
        <w:rPr>
          <w:color w:val="FF0000"/>
        </w:rPr>
        <w:t>未知部门</w:t>
      </w:r>
      <w:r>
        <w:rPr>
          <w:rFonts w:hint="eastAsia"/>
        </w:rPr>
        <w:t>”</w:t>
      </w:r>
      <w:r>
        <w:t>下，要彻底删除这些用</w:t>
      </w:r>
      <w:r>
        <w:lastRenderedPageBreak/>
        <w:t>户需要在</w:t>
      </w:r>
      <w:r>
        <w:rPr>
          <w:rFonts w:hint="eastAsia"/>
        </w:rPr>
        <w:t>“</w:t>
      </w:r>
      <w:r>
        <w:rPr>
          <w:color w:val="FF0000"/>
        </w:rPr>
        <w:t>未知部门</w:t>
      </w:r>
      <w:r>
        <w:rPr>
          <w:rFonts w:hint="eastAsia"/>
          <w:color w:val="FF0000"/>
        </w:rPr>
        <w:t>”</w:t>
      </w:r>
      <w:r>
        <w:t>中再进行删除用户的操作。</w:t>
      </w:r>
    </w:p>
    <w:p w14:paraId="6CCF8202" w14:textId="77777777" w:rsidR="00B63A36" w:rsidRDefault="00B63A36" w:rsidP="00B63A36">
      <w:r>
        <w:rPr>
          <w:noProof/>
        </w:rPr>
        <w:drawing>
          <wp:inline distT="0" distB="0" distL="114300" distR="114300" wp14:anchorId="3A8B59D8" wp14:editId="0F028957">
            <wp:extent cx="4381500" cy="1752600"/>
            <wp:effectExtent l="0" t="0" r="0"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71"/>
                    <a:stretch>
                      <a:fillRect/>
                    </a:stretch>
                  </pic:blipFill>
                  <pic:spPr>
                    <a:xfrm>
                      <a:off x="0" y="0"/>
                      <a:ext cx="4381500" cy="1752600"/>
                    </a:xfrm>
                    <a:prstGeom prst="rect">
                      <a:avLst/>
                    </a:prstGeom>
                    <a:noFill/>
                    <a:ln>
                      <a:noFill/>
                    </a:ln>
                  </pic:spPr>
                </pic:pic>
              </a:graphicData>
            </a:graphic>
          </wp:inline>
        </w:drawing>
      </w:r>
    </w:p>
    <w:p w14:paraId="6FBB66C8" w14:textId="77777777" w:rsidR="00B63A36" w:rsidRDefault="00B63A36" w:rsidP="00B63A36">
      <w:pPr>
        <w:pStyle w:val="6"/>
        <w:numPr>
          <w:ilvl w:val="3"/>
          <w:numId w:val="35"/>
        </w:numPr>
        <w:ind w:left="2100" w:hanging="420"/>
      </w:pPr>
      <w:bookmarkStart w:id="62" w:name="_Toc475005537"/>
      <w:r>
        <w:rPr>
          <w:rFonts w:hint="eastAsia"/>
        </w:rPr>
        <w:t>配置职员</w:t>
      </w:r>
      <w:r>
        <w:t>信息</w:t>
      </w:r>
      <w:bookmarkEnd w:id="62"/>
    </w:p>
    <w:p w14:paraId="036301C4" w14:textId="77777777" w:rsidR="00B63A36" w:rsidRDefault="00B63A36" w:rsidP="00B63A36">
      <w:pPr>
        <w:rPr>
          <w:color w:val="000000" w:themeColor="text1"/>
        </w:rPr>
      </w:pPr>
      <w:r>
        <w:rPr>
          <w:rFonts w:hint="eastAsia"/>
          <w:color w:val="000000" w:themeColor="text1"/>
        </w:rPr>
        <w:t>在树型结构上点击选择一个部门，点击【增加用户】或右上角【添加】按钮，进入编辑职员信息页面。允许更改的字段有用户名，密码，联系方式等，如下图；</w:t>
      </w:r>
    </w:p>
    <w:p w14:paraId="08478077" w14:textId="77777777" w:rsidR="00B63A36" w:rsidRDefault="00B63A36" w:rsidP="00B63A36">
      <w:pPr>
        <w:rPr>
          <w:color w:val="000000" w:themeColor="text1"/>
        </w:rPr>
      </w:pPr>
      <w:r>
        <w:rPr>
          <w:noProof/>
        </w:rPr>
        <w:drawing>
          <wp:inline distT="0" distB="0" distL="114300" distR="114300" wp14:anchorId="6F5B8839" wp14:editId="2585E6B3">
            <wp:extent cx="5566410" cy="2562225"/>
            <wp:effectExtent l="0" t="0" r="15240" b="9525"/>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72"/>
                    <a:stretch>
                      <a:fillRect/>
                    </a:stretch>
                  </pic:blipFill>
                  <pic:spPr>
                    <a:xfrm>
                      <a:off x="0" y="0"/>
                      <a:ext cx="5566410" cy="2562225"/>
                    </a:xfrm>
                    <a:prstGeom prst="rect">
                      <a:avLst/>
                    </a:prstGeom>
                    <a:noFill/>
                    <a:ln>
                      <a:noFill/>
                    </a:ln>
                  </pic:spPr>
                </pic:pic>
              </a:graphicData>
            </a:graphic>
          </wp:inline>
        </w:drawing>
      </w:r>
    </w:p>
    <w:p w14:paraId="3A181AEA" w14:textId="77777777" w:rsidR="00B63A36" w:rsidRDefault="00B63A36" w:rsidP="00B63A36">
      <w:pPr>
        <w:jc w:val="center"/>
        <w:rPr>
          <w:color w:val="000000" w:themeColor="text1"/>
        </w:rPr>
      </w:pPr>
      <w:r>
        <w:rPr>
          <w:noProof/>
        </w:rPr>
        <w:drawing>
          <wp:inline distT="0" distB="0" distL="114300" distR="114300" wp14:anchorId="1CF01B66" wp14:editId="4257DEA3">
            <wp:extent cx="5579745" cy="3077845"/>
            <wp:effectExtent l="0" t="0" r="1905" b="8255"/>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73"/>
                    <a:stretch>
                      <a:fillRect/>
                    </a:stretch>
                  </pic:blipFill>
                  <pic:spPr>
                    <a:xfrm>
                      <a:off x="0" y="0"/>
                      <a:ext cx="5579745" cy="3077845"/>
                    </a:xfrm>
                    <a:prstGeom prst="rect">
                      <a:avLst/>
                    </a:prstGeom>
                    <a:noFill/>
                    <a:ln>
                      <a:noFill/>
                    </a:ln>
                  </pic:spPr>
                </pic:pic>
              </a:graphicData>
            </a:graphic>
          </wp:inline>
        </w:drawing>
      </w:r>
    </w:p>
    <w:p w14:paraId="49CD5A00" w14:textId="77777777" w:rsidR="00B63A36" w:rsidRDefault="00B63A36" w:rsidP="00B63A36">
      <w:pPr>
        <w:ind w:firstLineChars="1050" w:firstLine="2520"/>
      </w:pPr>
    </w:p>
    <w:p w14:paraId="6602876B" w14:textId="77777777" w:rsidR="00B63A36" w:rsidRDefault="00B63A36" w:rsidP="00B63A36">
      <w:pPr>
        <w:rPr>
          <w:color w:val="000000" w:themeColor="text1"/>
        </w:rPr>
      </w:pPr>
      <w:r>
        <w:t>选中一个或多个用户后点击</w:t>
      </w:r>
      <w:r>
        <w:rPr>
          <w:rFonts w:hint="eastAsia"/>
        </w:rPr>
        <w:t>“</w:t>
      </w:r>
      <w:r>
        <w:t>删除</w:t>
      </w:r>
      <w:r>
        <w:rPr>
          <w:rFonts w:hint="eastAsia"/>
        </w:rPr>
        <w:t>”</w:t>
      </w:r>
      <w:r>
        <w:t>按钮可以删除选中的用户</w:t>
      </w:r>
      <w:r>
        <w:rPr>
          <w:rFonts w:hint="eastAsia"/>
        </w:rPr>
        <w:t>。</w:t>
      </w:r>
      <w:r>
        <w:t>在</w:t>
      </w:r>
      <w:r>
        <w:rPr>
          <w:rFonts w:hint="eastAsia"/>
        </w:rPr>
        <w:t>“</w:t>
      </w:r>
      <w:r>
        <w:t>把选择人员移除到</w:t>
      </w:r>
      <w:r>
        <w:rPr>
          <w:rFonts w:hint="eastAsia"/>
        </w:rPr>
        <w:t>”</w:t>
      </w:r>
      <w:r>
        <w:t>下拉框中选择一个部门即可把选择的用户移到选中的部门中。</w:t>
      </w:r>
    </w:p>
    <w:p w14:paraId="0A11F069" w14:textId="77777777" w:rsidR="00B63A36" w:rsidRDefault="00B63A36" w:rsidP="00B63A36">
      <w:pPr>
        <w:jc w:val="center"/>
      </w:pPr>
      <w:r>
        <w:rPr>
          <w:noProof/>
        </w:rPr>
        <w:drawing>
          <wp:inline distT="0" distB="0" distL="114300" distR="114300" wp14:anchorId="4004F11A" wp14:editId="18A23CC7">
            <wp:extent cx="2819400" cy="3552825"/>
            <wp:effectExtent l="0" t="0" r="0" b="9525"/>
            <wp:docPr id="7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pic:cNvPicPr>
                      <a:picLocks noChangeAspect="1"/>
                    </pic:cNvPicPr>
                  </pic:nvPicPr>
                  <pic:blipFill>
                    <a:blip r:embed="rId74"/>
                    <a:stretch>
                      <a:fillRect/>
                    </a:stretch>
                  </pic:blipFill>
                  <pic:spPr>
                    <a:xfrm>
                      <a:off x="0" y="0"/>
                      <a:ext cx="2819400" cy="3552825"/>
                    </a:xfrm>
                    <a:prstGeom prst="rect">
                      <a:avLst/>
                    </a:prstGeom>
                    <a:noFill/>
                    <a:ln>
                      <a:noFill/>
                    </a:ln>
                  </pic:spPr>
                </pic:pic>
              </a:graphicData>
            </a:graphic>
          </wp:inline>
        </w:drawing>
      </w:r>
    </w:p>
    <w:p w14:paraId="6D40AC21" w14:textId="77777777" w:rsidR="00B63A36" w:rsidRDefault="00B63A36" w:rsidP="00B63A36">
      <w:pPr>
        <w:pStyle w:val="6"/>
        <w:numPr>
          <w:ilvl w:val="3"/>
          <w:numId w:val="35"/>
        </w:numPr>
        <w:ind w:left="2100" w:hanging="420"/>
      </w:pPr>
      <w:bookmarkStart w:id="63" w:name="_Toc475005539"/>
      <w:r>
        <w:t>配置组织架构导入</w:t>
      </w:r>
      <w:bookmarkEnd w:id="63"/>
    </w:p>
    <w:p w14:paraId="651872D6" w14:textId="77777777" w:rsidR="00B63A36" w:rsidRDefault="00B63A36" w:rsidP="00B63A36">
      <w:pPr>
        <w:kinsoku w:val="0"/>
        <w:adjustRightInd w:val="0"/>
      </w:pPr>
      <w:r>
        <w:t>从</w:t>
      </w:r>
      <w:r>
        <w:rPr>
          <w:rFonts w:hint="eastAsia"/>
        </w:rPr>
        <w:t>e</w:t>
      </w:r>
      <w:r>
        <w:t>xcel</w:t>
      </w:r>
      <w:r>
        <w:t>表导入组织架构信息，选择树形结构中的部门</w:t>
      </w:r>
      <w:r>
        <w:rPr>
          <w:rFonts w:hint="eastAsia"/>
        </w:rPr>
        <w:t>节</w:t>
      </w:r>
      <w:r>
        <w:t>点，点击</w:t>
      </w:r>
      <w:r>
        <w:rPr>
          <w:noProof/>
        </w:rPr>
        <w:drawing>
          <wp:inline distT="0" distB="0" distL="114300" distR="114300" wp14:anchorId="230258F7" wp14:editId="2C1BB7D3">
            <wp:extent cx="1695450" cy="361950"/>
            <wp:effectExtent l="0" t="0" r="0" b="0"/>
            <wp:docPr id="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
                    <pic:cNvPicPr>
                      <a:picLocks noChangeAspect="1"/>
                    </pic:cNvPicPr>
                  </pic:nvPicPr>
                  <pic:blipFill>
                    <a:blip r:embed="rId75"/>
                    <a:stretch>
                      <a:fillRect/>
                    </a:stretch>
                  </pic:blipFill>
                  <pic:spPr>
                    <a:xfrm>
                      <a:off x="0" y="0"/>
                      <a:ext cx="1695450" cy="361950"/>
                    </a:xfrm>
                    <a:prstGeom prst="rect">
                      <a:avLst/>
                    </a:prstGeom>
                    <a:noFill/>
                    <a:ln>
                      <a:noFill/>
                    </a:ln>
                  </pic:spPr>
                </pic:pic>
              </a:graphicData>
            </a:graphic>
          </wp:inline>
        </w:drawing>
      </w:r>
      <w:r>
        <w:t>，弹出导入编辑窗口。</w:t>
      </w:r>
    </w:p>
    <w:p w14:paraId="75FA5787" w14:textId="77777777" w:rsidR="00B63A36" w:rsidRDefault="00B63A36" w:rsidP="00B63A36">
      <w:pPr>
        <w:jc w:val="center"/>
      </w:pPr>
      <w:r>
        <w:rPr>
          <w:noProof/>
        </w:rPr>
        <w:drawing>
          <wp:inline distT="0" distB="0" distL="114300" distR="114300" wp14:anchorId="3E67E70E" wp14:editId="3317CFEA">
            <wp:extent cx="2105025" cy="1543050"/>
            <wp:effectExtent l="0" t="0" r="9525" b="0"/>
            <wp:docPr id="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pic:cNvPicPr>
                      <a:picLocks noChangeAspect="1"/>
                    </pic:cNvPicPr>
                  </pic:nvPicPr>
                  <pic:blipFill>
                    <a:blip r:embed="rId76"/>
                    <a:stretch>
                      <a:fillRect/>
                    </a:stretch>
                  </pic:blipFill>
                  <pic:spPr>
                    <a:xfrm>
                      <a:off x="0" y="0"/>
                      <a:ext cx="2105025" cy="1543050"/>
                    </a:xfrm>
                    <a:prstGeom prst="rect">
                      <a:avLst/>
                    </a:prstGeom>
                    <a:noFill/>
                    <a:ln>
                      <a:noFill/>
                    </a:ln>
                  </pic:spPr>
                </pic:pic>
              </a:graphicData>
            </a:graphic>
          </wp:inline>
        </w:drawing>
      </w:r>
      <w:r>
        <w:rPr>
          <w:noProof/>
        </w:rPr>
        <w:lastRenderedPageBreak/>
        <w:drawing>
          <wp:inline distT="0" distB="0" distL="114300" distR="114300" wp14:anchorId="339016F4" wp14:editId="39CD6B67">
            <wp:extent cx="5575935" cy="3078480"/>
            <wp:effectExtent l="0" t="0" r="5715" b="7620"/>
            <wp:docPr id="8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2"/>
                    <pic:cNvPicPr>
                      <a:picLocks noChangeAspect="1"/>
                    </pic:cNvPicPr>
                  </pic:nvPicPr>
                  <pic:blipFill>
                    <a:blip r:embed="rId77"/>
                    <a:stretch>
                      <a:fillRect/>
                    </a:stretch>
                  </pic:blipFill>
                  <pic:spPr>
                    <a:xfrm>
                      <a:off x="0" y="0"/>
                      <a:ext cx="5575935" cy="3078480"/>
                    </a:xfrm>
                    <a:prstGeom prst="rect">
                      <a:avLst/>
                    </a:prstGeom>
                    <a:noFill/>
                    <a:ln>
                      <a:noFill/>
                    </a:ln>
                  </pic:spPr>
                </pic:pic>
              </a:graphicData>
            </a:graphic>
          </wp:inline>
        </w:drawing>
      </w:r>
    </w:p>
    <w:p w14:paraId="1FFCC371" w14:textId="77777777" w:rsidR="00B63A36" w:rsidRDefault="00B63A36" w:rsidP="00B63A36">
      <w:pPr>
        <w:kinsoku w:val="0"/>
        <w:adjustRightInd w:val="0"/>
      </w:pPr>
      <w:r>
        <w:t>点击</w:t>
      </w:r>
      <w:r>
        <w:rPr>
          <w:rFonts w:hint="eastAsia"/>
        </w:rPr>
        <w:t>“</w:t>
      </w:r>
      <w:r>
        <w:t>选择文件</w:t>
      </w:r>
      <w:r>
        <w:rPr>
          <w:rFonts w:hint="eastAsia"/>
        </w:rPr>
        <w:t>”</w:t>
      </w:r>
      <w:r>
        <w:t>，</w:t>
      </w:r>
      <w:r>
        <w:rPr>
          <w:rFonts w:hint="eastAsia"/>
        </w:rPr>
        <w:t>找到保存组织架构信息的</w:t>
      </w:r>
      <w:r>
        <w:rPr>
          <w:rFonts w:hint="eastAsia"/>
        </w:rPr>
        <w:t>excel</w:t>
      </w:r>
      <w:r>
        <w:rPr>
          <w:rFonts w:hint="eastAsia"/>
        </w:rPr>
        <w:t>文件路径，</w:t>
      </w:r>
      <w:r>
        <w:t>点击</w:t>
      </w:r>
      <w:r>
        <w:rPr>
          <w:rFonts w:hint="eastAsia"/>
        </w:rPr>
        <w:t>“</w:t>
      </w:r>
      <w:r>
        <w:t>确定</w:t>
      </w:r>
      <w:r>
        <w:rPr>
          <w:rFonts w:hint="eastAsia"/>
        </w:rPr>
        <w:t>”</w:t>
      </w:r>
      <w:r>
        <w:t>完成导入，点击</w:t>
      </w:r>
      <w:r>
        <w:rPr>
          <w:rFonts w:hint="eastAsia"/>
        </w:rPr>
        <w:t>“</w:t>
      </w:r>
      <w:r>
        <w:t>取消</w:t>
      </w:r>
      <w:r>
        <w:rPr>
          <w:rFonts w:hint="eastAsia"/>
        </w:rPr>
        <w:t>”</w:t>
      </w:r>
      <w:r>
        <w:t>则放弃操作。</w:t>
      </w:r>
      <w:r>
        <w:rPr>
          <w:rFonts w:hint="eastAsia"/>
        </w:rPr>
        <w:t>如果不清楚</w:t>
      </w:r>
      <w:r>
        <w:rPr>
          <w:rFonts w:hint="eastAsia"/>
        </w:rPr>
        <w:t>excel</w:t>
      </w:r>
      <w:r>
        <w:rPr>
          <w:rFonts w:hint="eastAsia"/>
        </w:rPr>
        <w:t>文件的格式，通过点击“</w:t>
      </w:r>
      <w:r>
        <w:t>下载组织架构模版</w:t>
      </w:r>
      <w:r>
        <w:rPr>
          <w:rFonts w:hint="eastAsia"/>
        </w:rPr>
        <w:t>”</w:t>
      </w:r>
      <w:r>
        <w:t>，</w:t>
      </w:r>
      <w:r>
        <w:rPr>
          <w:rFonts w:hint="eastAsia"/>
        </w:rPr>
        <w:t>能够导出一个</w:t>
      </w:r>
      <w:r>
        <w:rPr>
          <w:rFonts w:hint="eastAsia"/>
        </w:rPr>
        <w:t>excel</w:t>
      </w:r>
      <w:r>
        <w:rPr>
          <w:rFonts w:hint="eastAsia"/>
        </w:rPr>
        <w:t>模板文件，往该模板文件中添加信息完成导入信息的准备</w:t>
      </w:r>
      <w:r>
        <w:t>，如</w:t>
      </w:r>
      <w:r>
        <w:rPr>
          <w:rFonts w:hint="eastAsia"/>
        </w:rPr>
        <w:t>下图：</w:t>
      </w:r>
    </w:p>
    <w:p w14:paraId="3EE28105" w14:textId="77777777" w:rsidR="00B63A36" w:rsidRDefault="00B63A36" w:rsidP="00B63A36">
      <w:r>
        <w:rPr>
          <w:noProof/>
        </w:rPr>
        <w:drawing>
          <wp:inline distT="0" distB="0" distL="114300" distR="114300" wp14:anchorId="189E2351" wp14:editId="05BD8630">
            <wp:extent cx="5572125" cy="373380"/>
            <wp:effectExtent l="0" t="0" r="9525" b="7620"/>
            <wp:docPr id="9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4"/>
                    <pic:cNvPicPr>
                      <a:picLocks noChangeAspect="1"/>
                    </pic:cNvPicPr>
                  </pic:nvPicPr>
                  <pic:blipFill>
                    <a:blip r:embed="rId78"/>
                    <a:stretch>
                      <a:fillRect/>
                    </a:stretch>
                  </pic:blipFill>
                  <pic:spPr>
                    <a:xfrm>
                      <a:off x="0" y="0"/>
                      <a:ext cx="5572125" cy="373380"/>
                    </a:xfrm>
                    <a:prstGeom prst="rect">
                      <a:avLst/>
                    </a:prstGeom>
                    <a:noFill/>
                    <a:ln>
                      <a:noFill/>
                    </a:ln>
                  </pic:spPr>
                </pic:pic>
              </a:graphicData>
            </a:graphic>
          </wp:inline>
        </w:drawing>
      </w:r>
    </w:p>
    <w:p w14:paraId="127C74C9" w14:textId="77777777" w:rsidR="00B63A36" w:rsidRDefault="00B63A36" w:rsidP="00B63A36">
      <w:pPr>
        <w:kinsoku w:val="0"/>
        <w:adjustRightInd w:val="0"/>
      </w:pPr>
      <w:r>
        <w:t>导入时可根据需要选择</w:t>
      </w:r>
      <w:r>
        <w:rPr>
          <w:rFonts w:hint="eastAsia"/>
        </w:rPr>
        <w:t>“</w:t>
      </w:r>
      <w:r>
        <w:t>导入新用户时，自动生成随机密码</w:t>
      </w:r>
      <w:r>
        <w:rPr>
          <w:rFonts w:hint="eastAsia"/>
        </w:rPr>
        <w:t>”</w:t>
      </w:r>
      <w:r>
        <w:t>或</w:t>
      </w:r>
      <w:r>
        <w:rPr>
          <w:rFonts w:hint="eastAsia"/>
        </w:rPr>
        <w:t>“</w:t>
      </w:r>
      <w:r>
        <w:t>更新用户信息时，同步更新用户密码</w:t>
      </w:r>
      <w:r>
        <w:rPr>
          <w:rFonts w:hint="eastAsia"/>
        </w:rPr>
        <w:t>”</w:t>
      </w:r>
      <w:r>
        <w:t>。</w:t>
      </w:r>
    </w:p>
    <w:p w14:paraId="4B98FFF0" w14:textId="77777777" w:rsidR="00B63A36" w:rsidRDefault="00B63A36" w:rsidP="00B63A36">
      <w:pPr>
        <w:pStyle w:val="6"/>
        <w:numPr>
          <w:ilvl w:val="3"/>
          <w:numId w:val="35"/>
        </w:numPr>
        <w:ind w:left="2100" w:hanging="420"/>
      </w:pPr>
      <w:bookmarkStart w:id="64" w:name="_Toc475005540"/>
      <w:r>
        <w:t>配置组织架构同步</w:t>
      </w:r>
      <w:bookmarkEnd w:id="64"/>
    </w:p>
    <w:p w14:paraId="479F6783" w14:textId="77777777" w:rsidR="00B63A36" w:rsidRDefault="00B63A36" w:rsidP="00B63A36">
      <w:pPr>
        <w:pStyle w:val="111"/>
        <w:kinsoku w:val="0"/>
        <w:adjustRightInd w:val="0"/>
        <w:spacing w:line="360" w:lineRule="auto"/>
        <w:ind w:firstLineChars="0"/>
      </w:pPr>
      <w:r>
        <w:rPr>
          <w:rFonts w:asciiTheme="minorHAnsi" w:eastAsiaTheme="minorEastAsia" w:hAnsiTheme="minorHAnsi" w:hint="eastAsia"/>
        </w:rPr>
        <w:t>从</w:t>
      </w:r>
      <w:r>
        <w:rPr>
          <w:rFonts w:asciiTheme="minorHAnsi" w:eastAsiaTheme="minorEastAsia" w:hAnsiTheme="minorHAnsi" w:hint="eastAsia"/>
        </w:rPr>
        <w:t>AD</w:t>
      </w:r>
      <w:r>
        <w:rPr>
          <w:rFonts w:asciiTheme="minorHAnsi" w:eastAsiaTheme="minorEastAsia" w:hAnsiTheme="minorHAnsi" w:hint="eastAsia"/>
        </w:rPr>
        <w:t>、</w:t>
      </w:r>
      <w:r>
        <w:rPr>
          <w:rFonts w:asciiTheme="minorHAnsi" w:eastAsiaTheme="minorEastAsia" w:hAnsiTheme="minorHAnsi" w:hint="eastAsia"/>
        </w:rPr>
        <w:t>LDAP</w:t>
      </w:r>
      <w:r>
        <w:rPr>
          <w:rFonts w:asciiTheme="minorHAnsi" w:eastAsiaTheme="minorEastAsia" w:hAnsiTheme="minorHAnsi" w:hint="eastAsia"/>
        </w:rPr>
        <w:t>服务器中将已有的部门和用户通过查询和导入的方式同步过</w:t>
      </w:r>
      <w:r>
        <w:t>来。点击树形结构中的部门，在</w:t>
      </w:r>
      <w:r>
        <w:rPr>
          <w:rFonts w:hint="eastAsia"/>
        </w:rPr>
        <w:t>“</w:t>
      </w:r>
      <w:r>
        <w:t>基本信息</w:t>
      </w:r>
      <w:r>
        <w:rPr>
          <w:rFonts w:hint="eastAsia"/>
        </w:rPr>
        <w:t>”</w:t>
      </w:r>
      <w:r>
        <w:t>TAB</w:t>
      </w:r>
      <w:r>
        <w:t>页勾选</w:t>
      </w:r>
      <w:r>
        <w:rPr>
          <w:rFonts w:hint="eastAsia"/>
        </w:rPr>
        <w:t>“</w:t>
      </w:r>
      <w:r>
        <w:t>启用</w:t>
      </w:r>
      <w:r>
        <w:t>LDAP</w:t>
      </w:r>
      <w:r>
        <w:t>同步</w:t>
      </w:r>
      <w:r>
        <w:rPr>
          <w:rFonts w:hint="eastAsia"/>
        </w:rPr>
        <w:t>”</w:t>
      </w:r>
      <w:r>
        <w:t>，需要注意设置一级部门同步后将取消顶级同步方式，页面下发会出现</w:t>
      </w:r>
      <w:r>
        <w:t>LDAP</w:t>
      </w:r>
      <w:r>
        <w:t>同步信息编辑框。</w:t>
      </w:r>
    </w:p>
    <w:p w14:paraId="4952F7D0" w14:textId="77777777" w:rsidR="00B63A36" w:rsidRDefault="00B63A36" w:rsidP="00B63A36">
      <w:pPr>
        <w:pStyle w:val="111"/>
        <w:kinsoku w:val="0"/>
        <w:adjustRightInd w:val="0"/>
        <w:spacing w:line="360" w:lineRule="auto"/>
        <w:ind w:firstLineChars="0" w:firstLine="0"/>
        <w:rPr>
          <w:rFonts w:asciiTheme="minorHAnsi" w:eastAsiaTheme="minorEastAsia" w:hAnsiTheme="minorHAnsi"/>
        </w:rPr>
      </w:pPr>
      <w:r>
        <w:rPr>
          <w:noProof/>
        </w:rPr>
        <w:lastRenderedPageBreak/>
        <w:drawing>
          <wp:inline distT="0" distB="0" distL="114300" distR="114300" wp14:anchorId="52D195E9" wp14:editId="4D70E782">
            <wp:extent cx="5577205" cy="3720465"/>
            <wp:effectExtent l="0" t="0" r="4445" b="13335"/>
            <wp:docPr id="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pic:cNvPicPr>
                      <a:picLocks noChangeAspect="1"/>
                    </pic:cNvPicPr>
                  </pic:nvPicPr>
                  <pic:blipFill>
                    <a:blip r:embed="rId79"/>
                    <a:stretch>
                      <a:fillRect/>
                    </a:stretch>
                  </pic:blipFill>
                  <pic:spPr>
                    <a:xfrm>
                      <a:off x="0" y="0"/>
                      <a:ext cx="5577205" cy="3720465"/>
                    </a:xfrm>
                    <a:prstGeom prst="rect">
                      <a:avLst/>
                    </a:prstGeom>
                    <a:noFill/>
                    <a:ln>
                      <a:noFill/>
                    </a:ln>
                  </pic:spPr>
                </pic:pic>
              </a:graphicData>
            </a:graphic>
          </wp:inline>
        </w:drawing>
      </w:r>
    </w:p>
    <w:p w14:paraId="0EF9BDA2" w14:textId="77777777" w:rsidR="00B63A36" w:rsidRDefault="00B63A36" w:rsidP="00B63A36">
      <w:pPr>
        <w:kinsoku w:val="0"/>
        <w:adjustRightInd w:val="0"/>
      </w:pPr>
      <w:r>
        <w:t>同步配置项说明：</w:t>
      </w:r>
    </w:p>
    <w:p w14:paraId="1DECA5E1" w14:textId="77777777" w:rsidR="00B63A36" w:rsidRDefault="00B63A36" w:rsidP="00B63A36">
      <w:pPr>
        <w:pStyle w:val="111"/>
        <w:numPr>
          <w:ilvl w:val="0"/>
          <w:numId w:val="40"/>
        </w:numPr>
        <w:kinsoku w:val="0"/>
        <w:adjustRightInd w:val="0"/>
        <w:spacing w:line="360" w:lineRule="auto"/>
        <w:ind w:firstLineChars="0"/>
        <w:jc w:val="both"/>
      </w:pPr>
      <w:r>
        <w:rPr>
          <w:b/>
        </w:rPr>
        <w:t>LDAP</w:t>
      </w:r>
      <w:r>
        <w:rPr>
          <w:b/>
        </w:rPr>
        <w:t>服务器</w:t>
      </w:r>
      <w:r>
        <w:t>：</w:t>
      </w:r>
      <w:r>
        <w:rPr>
          <w:rFonts w:hint="eastAsia"/>
          <w:szCs w:val="24"/>
        </w:rPr>
        <w:t>定</w:t>
      </w:r>
      <w:r>
        <w:rPr>
          <w:rFonts w:hint="eastAsia"/>
          <w:szCs w:val="24"/>
        </w:rPr>
        <w:t>AD</w:t>
      </w:r>
      <w:r>
        <w:rPr>
          <w:rFonts w:hint="eastAsia"/>
          <w:szCs w:val="24"/>
        </w:rPr>
        <w:t>或</w:t>
      </w:r>
      <w:r>
        <w:rPr>
          <w:rFonts w:hint="eastAsia"/>
          <w:szCs w:val="24"/>
        </w:rPr>
        <w:t>LDAP</w:t>
      </w:r>
      <w:r>
        <w:rPr>
          <w:rFonts w:hint="eastAsia"/>
          <w:szCs w:val="24"/>
        </w:rPr>
        <w:t>服务器的</w:t>
      </w:r>
      <w:r>
        <w:rPr>
          <w:rFonts w:hint="eastAsia"/>
          <w:szCs w:val="24"/>
        </w:rPr>
        <w:t>IP</w:t>
      </w:r>
      <w:r>
        <w:rPr>
          <w:rFonts w:hint="eastAsia"/>
          <w:szCs w:val="24"/>
        </w:rPr>
        <w:t>地址和</w:t>
      </w:r>
      <w:r>
        <w:rPr>
          <w:szCs w:val="24"/>
        </w:rPr>
        <w:t>端口</w:t>
      </w:r>
      <w:r>
        <w:rPr>
          <w:rFonts w:hint="eastAsia"/>
          <w:szCs w:val="24"/>
        </w:rPr>
        <w:t>。</w:t>
      </w:r>
    </w:p>
    <w:p w14:paraId="1AA45ACB" w14:textId="77777777" w:rsidR="00B63A36" w:rsidRDefault="00B63A36" w:rsidP="00B63A36">
      <w:pPr>
        <w:pStyle w:val="111"/>
        <w:numPr>
          <w:ilvl w:val="0"/>
          <w:numId w:val="40"/>
        </w:numPr>
        <w:kinsoku w:val="0"/>
        <w:adjustRightInd w:val="0"/>
        <w:spacing w:line="360" w:lineRule="auto"/>
        <w:ind w:firstLineChars="0"/>
        <w:jc w:val="both"/>
      </w:pPr>
      <w:r>
        <w:rPr>
          <w:b/>
          <w:szCs w:val="24"/>
        </w:rPr>
        <w:t>认证用户名</w:t>
      </w:r>
      <w:r>
        <w:rPr>
          <w:szCs w:val="24"/>
        </w:rPr>
        <w:t>：</w:t>
      </w:r>
      <w:r>
        <w:rPr>
          <w:rFonts w:hint="eastAsia"/>
          <w:szCs w:val="24"/>
        </w:rPr>
        <w:t>指定一个可以对</w:t>
      </w:r>
      <w:r>
        <w:rPr>
          <w:rFonts w:hint="eastAsia"/>
          <w:szCs w:val="24"/>
        </w:rPr>
        <w:t>AD/LDAP</w:t>
      </w:r>
      <w:r>
        <w:rPr>
          <w:rFonts w:hint="eastAsia"/>
          <w:szCs w:val="24"/>
        </w:rPr>
        <w:t>服务器具有浏览权限的账户名称。可以使用工具</w:t>
      </w:r>
      <w:r>
        <w:rPr>
          <w:rFonts w:hint="eastAsia"/>
          <w:szCs w:val="24"/>
        </w:rPr>
        <w:t>ad browser</w:t>
      </w:r>
      <w:r>
        <w:rPr>
          <w:rFonts w:hint="eastAsia"/>
          <w:szCs w:val="24"/>
        </w:rPr>
        <w:t>或</w:t>
      </w:r>
      <w:proofErr w:type="spellStart"/>
      <w:r>
        <w:rPr>
          <w:rFonts w:hint="eastAsia"/>
          <w:szCs w:val="24"/>
        </w:rPr>
        <w:t>ldap</w:t>
      </w:r>
      <w:proofErr w:type="spellEnd"/>
      <w:r>
        <w:rPr>
          <w:rFonts w:hint="eastAsia"/>
          <w:szCs w:val="24"/>
        </w:rPr>
        <w:t xml:space="preserve"> browser</w:t>
      </w:r>
      <w:r>
        <w:rPr>
          <w:rFonts w:hint="eastAsia"/>
          <w:szCs w:val="24"/>
        </w:rPr>
        <w:t>来测试该用户是否具有浏览权限。</w:t>
      </w:r>
    </w:p>
    <w:p w14:paraId="2E3BDE1C" w14:textId="77777777" w:rsidR="00B63A36" w:rsidRDefault="00B63A36" w:rsidP="00B63A36">
      <w:pPr>
        <w:pStyle w:val="111"/>
        <w:numPr>
          <w:ilvl w:val="0"/>
          <w:numId w:val="40"/>
        </w:numPr>
        <w:kinsoku w:val="0"/>
        <w:adjustRightInd w:val="0"/>
        <w:spacing w:line="360" w:lineRule="auto"/>
        <w:ind w:firstLineChars="0"/>
        <w:jc w:val="both"/>
      </w:pPr>
      <w:r>
        <w:rPr>
          <w:b/>
        </w:rPr>
        <w:t>认证密码</w:t>
      </w:r>
      <w:r>
        <w:t>：</w:t>
      </w:r>
      <w:r>
        <w:rPr>
          <w:rFonts w:hint="eastAsia"/>
          <w:szCs w:val="24"/>
        </w:rPr>
        <w:t>指定认证用户名的正确的密码。一般来说只有通过了身份验证的账户才可以对</w:t>
      </w:r>
      <w:r>
        <w:rPr>
          <w:rFonts w:hint="eastAsia"/>
          <w:szCs w:val="24"/>
        </w:rPr>
        <w:t>AD/LDAP</w:t>
      </w:r>
      <w:r>
        <w:rPr>
          <w:rFonts w:hint="eastAsia"/>
          <w:szCs w:val="24"/>
        </w:rPr>
        <w:t>进行浏览。</w:t>
      </w:r>
    </w:p>
    <w:p w14:paraId="49C4B322" w14:textId="77777777" w:rsidR="00B63A36" w:rsidRDefault="00B63A36" w:rsidP="00B63A36">
      <w:pPr>
        <w:pStyle w:val="111"/>
        <w:numPr>
          <w:ilvl w:val="0"/>
          <w:numId w:val="40"/>
        </w:numPr>
        <w:kinsoku w:val="0"/>
        <w:adjustRightInd w:val="0"/>
        <w:spacing w:line="360" w:lineRule="auto"/>
        <w:ind w:firstLineChars="0"/>
        <w:jc w:val="both"/>
      </w:pPr>
      <w:r>
        <w:rPr>
          <w:b/>
          <w:szCs w:val="24"/>
        </w:rPr>
        <w:t>LDAP</w:t>
      </w:r>
      <w:r>
        <w:rPr>
          <w:b/>
          <w:szCs w:val="24"/>
        </w:rPr>
        <w:t>查询范围</w:t>
      </w:r>
      <w:r>
        <w:rPr>
          <w:szCs w:val="24"/>
        </w:rPr>
        <w:t>：</w:t>
      </w:r>
      <w:r>
        <w:rPr>
          <w:rFonts w:hint="eastAsia"/>
          <w:szCs w:val="24"/>
        </w:rPr>
        <w:t>设置同步</w:t>
      </w:r>
      <w:r>
        <w:rPr>
          <w:rFonts w:hint="eastAsia"/>
          <w:szCs w:val="24"/>
        </w:rPr>
        <w:t>LDAP</w:t>
      </w:r>
      <w:r>
        <w:rPr>
          <w:rFonts w:hint="eastAsia"/>
          <w:szCs w:val="24"/>
        </w:rPr>
        <w:t>树型结构上指定</w:t>
      </w:r>
      <w:r>
        <w:rPr>
          <w:rFonts w:hint="eastAsia"/>
          <w:szCs w:val="24"/>
        </w:rPr>
        <w:t>DN</w:t>
      </w:r>
      <w:r>
        <w:rPr>
          <w:rFonts w:hint="eastAsia"/>
          <w:szCs w:val="24"/>
        </w:rPr>
        <w:t>节点下的子树的信息。</w:t>
      </w:r>
    </w:p>
    <w:p w14:paraId="1A190CD3" w14:textId="77777777" w:rsidR="00B63A36" w:rsidRDefault="00B63A36" w:rsidP="00B63A36">
      <w:pPr>
        <w:pStyle w:val="111"/>
        <w:numPr>
          <w:ilvl w:val="0"/>
          <w:numId w:val="40"/>
        </w:numPr>
        <w:kinsoku w:val="0"/>
        <w:adjustRightInd w:val="0"/>
        <w:spacing w:line="360" w:lineRule="auto"/>
        <w:ind w:firstLineChars="0"/>
        <w:jc w:val="both"/>
      </w:pPr>
      <w:r>
        <w:rPr>
          <w:b/>
          <w:szCs w:val="24"/>
        </w:rPr>
        <w:t>删除</w:t>
      </w:r>
      <w:r>
        <w:rPr>
          <w:b/>
          <w:szCs w:val="24"/>
        </w:rPr>
        <w:t>AD/LDAP</w:t>
      </w:r>
      <w:r>
        <w:rPr>
          <w:b/>
          <w:szCs w:val="24"/>
        </w:rPr>
        <w:t>中没有的用户及其部门</w:t>
      </w:r>
      <w:r>
        <w:rPr>
          <w:szCs w:val="24"/>
        </w:rPr>
        <w:t>：</w:t>
      </w:r>
      <w:r>
        <w:rPr>
          <w:rFonts w:hint="eastAsia"/>
          <w:szCs w:val="24"/>
        </w:rPr>
        <w:t>勾选后，每次同步的时候就会把同步时发现的现有组织架构中有，而同步过来的信息中没有的用户信息删掉。可以清理掉一些历史同步中产生的一些过时的账户，这些账户在</w:t>
      </w:r>
      <w:r>
        <w:rPr>
          <w:rFonts w:hint="eastAsia"/>
          <w:szCs w:val="24"/>
        </w:rPr>
        <w:t>AD/LDAP</w:t>
      </w:r>
      <w:r>
        <w:rPr>
          <w:rFonts w:hint="eastAsia"/>
          <w:szCs w:val="24"/>
        </w:rPr>
        <w:t>服务器中已经被清理了。使用这一功能时要特别小心，最好是在手动同步时才启用。因为加入同步程序出现问题，从</w:t>
      </w:r>
      <w:r>
        <w:rPr>
          <w:rFonts w:hint="eastAsia"/>
          <w:szCs w:val="24"/>
        </w:rPr>
        <w:t>AD/LDAP</w:t>
      </w:r>
      <w:r>
        <w:rPr>
          <w:rFonts w:hint="eastAsia"/>
          <w:szCs w:val="24"/>
        </w:rPr>
        <w:t>服务器同步不到任何信息，则会将当前的组织架构信息全部删除。手动同步时如发现这种情况可以及时纠正和解决，而自动的同步若出现这个问题无法及时发现。</w:t>
      </w:r>
    </w:p>
    <w:p w14:paraId="4E0DBC97" w14:textId="77777777" w:rsidR="00B63A36" w:rsidRDefault="00B63A36" w:rsidP="00B63A36">
      <w:pPr>
        <w:pStyle w:val="111"/>
        <w:numPr>
          <w:ilvl w:val="0"/>
          <w:numId w:val="40"/>
        </w:numPr>
        <w:kinsoku w:val="0"/>
        <w:adjustRightInd w:val="0"/>
        <w:spacing w:line="360" w:lineRule="auto"/>
        <w:ind w:firstLineChars="0"/>
        <w:jc w:val="both"/>
      </w:pPr>
      <w:r>
        <w:rPr>
          <w:b/>
          <w:szCs w:val="24"/>
        </w:rPr>
        <w:t>同步方式</w:t>
      </w:r>
      <w:r>
        <w:rPr>
          <w:szCs w:val="24"/>
        </w:rPr>
        <w:t>：</w:t>
      </w:r>
      <w:r>
        <w:rPr>
          <w:rFonts w:hint="eastAsia"/>
          <w:szCs w:val="24"/>
        </w:rPr>
        <w:t>选取同步的方式，是“同步导入”还是“查询方式”。</w:t>
      </w:r>
    </w:p>
    <w:p w14:paraId="0008C0B4" w14:textId="77777777" w:rsidR="00B63A36" w:rsidRDefault="00B63A36" w:rsidP="00B63A36">
      <w:pPr>
        <w:pStyle w:val="111"/>
        <w:numPr>
          <w:ilvl w:val="0"/>
          <w:numId w:val="40"/>
        </w:numPr>
        <w:kinsoku w:val="0"/>
        <w:adjustRightInd w:val="0"/>
        <w:spacing w:line="360" w:lineRule="auto"/>
        <w:ind w:firstLineChars="0"/>
        <w:jc w:val="both"/>
      </w:pPr>
      <w:r>
        <w:rPr>
          <w:b/>
          <w:szCs w:val="24"/>
        </w:rPr>
        <w:t>同步周期</w:t>
      </w:r>
      <w:r>
        <w:rPr>
          <w:szCs w:val="24"/>
        </w:rPr>
        <w:t>：</w:t>
      </w:r>
      <w:r>
        <w:rPr>
          <w:rFonts w:hint="eastAsia"/>
          <w:szCs w:val="24"/>
        </w:rPr>
        <w:t>指定自动同步的周期。</w:t>
      </w:r>
    </w:p>
    <w:p w14:paraId="6AD576AE" w14:textId="77777777" w:rsidR="00B63A36" w:rsidRDefault="00B63A36" w:rsidP="00B63A36">
      <w:pPr>
        <w:pStyle w:val="111"/>
        <w:numPr>
          <w:ilvl w:val="0"/>
          <w:numId w:val="40"/>
        </w:numPr>
        <w:kinsoku w:val="0"/>
        <w:adjustRightInd w:val="0"/>
        <w:spacing w:line="360" w:lineRule="auto"/>
        <w:ind w:firstLineChars="0"/>
        <w:jc w:val="both"/>
      </w:pPr>
      <w:r>
        <w:rPr>
          <w:b/>
          <w:szCs w:val="24"/>
        </w:rPr>
        <w:t>同步时间</w:t>
      </w:r>
      <w:r>
        <w:t>：</w:t>
      </w:r>
      <w:r>
        <w:rPr>
          <w:rFonts w:hint="eastAsia"/>
          <w:szCs w:val="24"/>
        </w:rPr>
        <w:t>指定自动同步的时间。</w:t>
      </w:r>
    </w:p>
    <w:p w14:paraId="1A36E162" w14:textId="77777777" w:rsidR="00B63A36" w:rsidRDefault="00B63A36" w:rsidP="00B63A36">
      <w:pPr>
        <w:pStyle w:val="111"/>
        <w:numPr>
          <w:ilvl w:val="0"/>
          <w:numId w:val="40"/>
        </w:numPr>
        <w:kinsoku w:val="0"/>
        <w:adjustRightInd w:val="0"/>
        <w:spacing w:line="360" w:lineRule="auto"/>
        <w:ind w:firstLineChars="0"/>
        <w:jc w:val="both"/>
      </w:pPr>
      <w:r>
        <w:rPr>
          <w:b/>
          <w:szCs w:val="24"/>
        </w:rPr>
        <w:t>启用高级配置</w:t>
      </w:r>
      <w:r>
        <w:t>：勾选后可以配置</w:t>
      </w:r>
      <w:r>
        <w:t>LDAP</w:t>
      </w:r>
      <w:r>
        <w:t>服务器对应属性。</w:t>
      </w:r>
    </w:p>
    <w:p w14:paraId="46712A91" w14:textId="77777777" w:rsidR="00B63A36" w:rsidRDefault="00B63A36" w:rsidP="00B63A36">
      <w:pPr>
        <w:pStyle w:val="111"/>
        <w:numPr>
          <w:ilvl w:val="0"/>
          <w:numId w:val="40"/>
        </w:numPr>
        <w:kinsoku w:val="0"/>
        <w:adjustRightInd w:val="0"/>
        <w:spacing w:line="360" w:lineRule="auto"/>
        <w:ind w:firstLineChars="0"/>
        <w:jc w:val="both"/>
        <w:rPr>
          <w:b/>
          <w:szCs w:val="24"/>
        </w:rPr>
      </w:pPr>
      <w:r>
        <w:rPr>
          <w:rFonts w:hint="eastAsia"/>
          <w:b/>
          <w:szCs w:val="24"/>
        </w:rPr>
        <w:lastRenderedPageBreak/>
        <w:t>立即同步：</w:t>
      </w:r>
      <w:r>
        <w:rPr>
          <w:rFonts w:hint="eastAsia"/>
          <w:bCs/>
          <w:szCs w:val="24"/>
        </w:rPr>
        <w:t>点击立即同步后，可手动立即同步组织架构数据。</w:t>
      </w:r>
    </w:p>
    <w:p w14:paraId="7E7ADED4" w14:textId="77777777" w:rsidR="00B63A36" w:rsidRDefault="00B63A36" w:rsidP="00B63A36">
      <w:pPr>
        <w:pStyle w:val="6"/>
        <w:numPr>
          <w:ilvl w:val="3"/>
          <w:numId w:val="35"/>
        </w:numPr>
        <w:ind w:left="2100" w:hanging="420"/>
      </w:pPr>
      <w:bookmarkStart w:id="65" w:name="_Toc475005541"/>
      <w:bookmarkStart w:id="66" w:name="_Toc500253634"/>
      <w:r>
        <w:rPr>
          <w:rFonts w:hint="eastAsia"/>
        </w:rPr>
        <w:t>用户</w:t>
      </w:r>
      <w:r>
        <w:rPr>
          <w:rFonts w:hint="eastAsia"/>
          <w:lang w:eastAsia="zh-CN"/>
        </w:rPr>
        <w:t>标签</w:t>
      </w:r>
      <w:r>
        <w:rPr>
          <w:rFonts w:hint="eastAsia"/>
        </w:rPr>
        <w:t>组</w:t>
      </w:r>
      <w:bookmarkEnd w:id="65"/>
      <w:bookmarkEnd w:id="66"/>
    </w:p>
    <w:p w14:paraId="4AC36945" w14:textId="77777777" w:rsidR="00B63A36" w:rsidRDefault="00B63A36" w:rsidP="00B63A36">
      <w:pPr>
        <w:kinsoku w:val="0"/>
        <w:adjustRightInd w:val="0"/>
        <w:ind w:firstLineChars="200" w:firstLine="480"/>
      </w:pPr>
      <w:r>
        <w:t>通过用户</w:t>
      </w:r>
      <w:r>
        <w:rPr>
          <w:rFonts w:hint="eastAsia"/>
        </w:rPr>
        <w:t>标签</w:t>
      </w:r>
      <w:r>
        <w:t>功能将不同用户归到组内，以用户</w:t>
      </w:r>
      <w:r>
        <w:rPr>
          <w:rFonts w:hint="eastAsia"/>
        </w:rPr>
        <w:t>标签</w:t>
      </w:r>
      <w:r>
        <w:t>组为单位对这些用户进行集中管控，这些用户可以</w:t>
      </w:r>
      <w:r>
        <w:rPr>
          <w:rFonts w:hint="eastAsia"/>
        </w:rPr>
        <w:t>在</w:t>
      </w:r>
      <w:r>
        <w:t>不同部门。</w:t>
      </w:r>
      <w:r>
        <w:rPr>
          <w:rFonts w:hint="eastAsia"/>
        </w:rPr>
        <w:t>在管理页面中选择【标签】，可以</w:t>
      </w:r>
      <w:r>
        <w:t>看到</w:t>
      </w:r>
      <w:r>
        <w:rPr>
          <w:rFonts w:hint="eastAsia"/>
        </w:rPr>
        <w:t>用户标签组页</w:t>
      </w:r>
      <w:r>
        <w:t>面</w:t>
      </w:r>
      <w:r>
        <w:rPr>
          <w:rFonts w:hint="eastAsia"/>
        </w:rPr>
        <w:t>，</w:t>
      </w:r>
      <w:r>
        <w:t>左侧以树形节点形式显示，右侧显示详细信息。</w:t>
      </w:r>
    </w:p>
    <w:p w14:paraId="45AA5874" w14:textId="77777777" w:rsidR="00B63A36" w:rsidRDefault="00B63A36" w:rsidP="00B63A36">
      <w:r>
        <w:rPr>
          <w:noProof/>
        </w:rPr>
        <w:drawing>
          <wp:inline distT="0" distB="0" distL="114300" distR="114300" wp14:anchorId="7F6E3439" wp14:editId="41D67248">
            <wp:extent cx="4343400" cy="2400300"/>
            <wp:effectExtent l="0" t="0" r="0" b="0"/>
            <wp:docPr id="9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7"/>
                    <pic:cNvPicPr>
                      <a:picLocks noChangeAspect="1"/>
                    </pic:cNvPicPr>
                  </pic:nvPicPr>
                  <pic:blipFill>
                    <a:blip r:embed="rId80"/>
                    <a:stretch>
                      <a:fillRect/>
                    </a:stretch>
                  </pic:blipFill>
                  <pic:spPr>
                    <a:xfrm>
                      <a:off x="0" y="0"/>
                      <a:ext cx="4343400" cy="2400300"/>
                    </a:xfrm>
                    <a:prstGeom prst="rect">
                      <a:avLst/>
                    </a:prstGeom>
                    <a:noFill/>
                    <a:ln>
                      <a:noFill/>
                    </a:ln>
                  </pic:spPr>
                </pic:pic>
              </a:graphicData>
            </a:graphic>
          </wp:inline>
        </w:drawing>
      </w:r>
    </w:p>
    <w:p w14:paraId="3310328F" w14:textId="77777777" w:rsidR="00B63A36" w:rsidRDefault="00B63A36" w:rsidP="00B63A36">
      <w:r>
        <w:rPr>
          <w:rFonts w:hint="eastAsia"/>
        </w:rPr>
        <w:t>创建用户标签组：点击</w:t>
      </w:r>
      <w:r>
        <w:rPr>
          <w:noProof/>
        </w:rPr>
        <w:drawing>
          <wp:inline distT="0" distB="0" distL="114300" distR="114300" wp14:anchorId="5AEB0C7F" wp14:editId="064B43E6">
            <wp:extent cx="247650" cy="238125"/>
            <wp:effectExtent l="0" t="0" r="0" b="9525"/>
            <wp:docPr id="9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6"/>
                    <pic:cNvPicPr>
                      <a:picLocks noChangeAspect="1"/>
                    </pic:cNvPicPr>
                  </pic:nvPicPr>
                  <pic:blipFill>
                    <a:blip r:embed="rId81"/>
                    <a:stretch>
                      <a:fillRect/>
                    </a:stretch>
                  </pic:blipFill>
                  <pic:spPr>
                    <a:xfrm>
                      <a:off x="0" y="0"/>
                      <a:ext cx="247650" cy="238125"/>
                    </a:xfrm>
                    <a:prstGeom prst="rect">
                      <a:avLst/>
                    </a:prstGeom>
                    <a:noFill/>
                    <a:ln>
                      <a:noFill/>
                    </a:ln>
                  </pic:spPr>
                </pic:pic>
              </a:graphicData>
            </a:graphic>
          </wp:inline>
        </w:drawing>
      </w:r>
      <w:r>
        <w:rPr>
          <w:rFonts w:hint="eastAsia"/>
        </w:rPr>
        <w:t>，输入用户标签组名称，用户标签组描述后保存。</w:t>
      </w:r>
    </w:p>
    <w:p w14:paraId="0F705851" w14:textId="77777777" w:rsidR="00B63A36" w:rsidRDefault="00B63A36" w:rsidP="00B63A36"/>
    <w:p w14:paraId="63F8D006" w14:textId="77777777" w:rsidR="00B63A36" w:rsidRDefault="00B63A36" w:rsidP="00B63A36">
      <w:r>
        <w:rPr>
          <w:rFonts w:hint="eastAsia"/>
        </w:rPr>
        <w:t>手动添加用户：点击“操作”，手动添加或导入用户到用户组，如下图；</w:t>
      </w:r>
    </w:p>
    <w:p w14:paraId="5B5163A6" w14:textId="77777777" w:rsidR="00B63A36" w:rsidRDefault="00B63A36" w:rsidP="00B63A36"/>
    <w:p w14:paraId="5C68BF9A" w14:textId="77777777" w:rsidR="00B63A36" w:rsidRDefault="00B63A36" w:rsidP="00B63A36">
      <w:r>
        <w:rPr>
          <w:noProof/>
        </w:rPr>
        <w:drawing>
          <wp:inline distT="0" distB="0" distL="114300" distR="114300" wp14:anchorId="10788747" wp14:editId="7AEA7586">
            <wp:extent cx="3200400" cy="2590800"/>
            <wp:effectExtent l="0" t="0" r="0" b="0"/>
            <wp:docPr id="9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9"/>
                    <pic:cNvPicPr>
                      <a:picLocks noChangeAspect="1"/>
                    </pic:cNvPicPr>
                  </pic:nvPicPr>
                  <pic:blipFill>
                    <a:blip r:embed="rId82"/>
                    <a:stretch>
                      <a:fillRect/>
                    </a:stretch>
                  </pic:blipFill>
                  <pic:spPr>
                    <a:xfrm>
                      <a:off x="0" y="0"/>
                      <a:ext cx="3200400" cy="2590800"/>
                    </a:xfrm>
                    <a:prstGeom prst="rect">
                      <a:avLst/>
                    </a:prstGeom>
                    <a:noFill/>
                    <a:ln>
                      <a:noFill/>
                    </a:ln>
                  </pic:spPr>
                </pic:pic>
              </a:graphicData>
            </a:graphic>
          </wp:inline>
        </w:drawing>
      </w:r>
    </w:p>
    <w:p w14:paraId="398B7127" w14:textId="77777777" w:rsidR="00B63A36" w:rsidRDefault="00B63A36" w:rsidP="00B63A36">
      <w:r>
        <w:rPr>
          <w:noProof/>
        </w:rPr>
        <w:lastRenderedPageBreak/>
        <w:drawing>
          <wp:inline distT="0" distB="0" distL="114300" distR="114300" wp14:anchorId="0FAB8181" wp14:editId="4193F406">
            <wp:extent cx="5572760" cy="3391535"/>
            <wp:effectExtent l="0" t="0" r="8890" b="18415"/>
            <wp:docPr id="10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1"/>
                    <pic:cNvPicPr>
                      <a:picLocks noChangeAspect="1"/>
                    </pic:cNvPicPr>
                  </pic:nvPicPr>
                  <pic:blipFill>
                    <a:blip r:embed="rId83"/>
                    <a:stretch>
                      <a:fillRect/>
                    </a:stretch>
                  </pic:blipFill>
                  <pic:spPr>
                    <a:xfrm>
                      <a:off x="0" y="0"/>
                      <a:ext cx="5572760" cy="3391535"/>
                    </a:xfrm>
                    <a:prstGeom prst="rect">
                      <a:avLst/>
                    </a:prstGeom>
                    <a:noFill/>
                    <a:ln>
                      <a:noFill/>
                    </a:ln>
                  </pic:spPr>
                </pic:pic>
              </a:graphicData>
            </a:graphic>
          </wp:inline>
        </w:drawing>
      </w:r>
    </w:p>
    <w:p w14:paraId="3580C8D3" w14:textId="77777777" w:rsidR="00B63A36" w:rsidRDefault="00B63A36" w:rsidP="00B63A36">
      <w:r>
        <w:rPr>
          <w:noProof/>
        </w:rPr>
        <w:drawing>
          <wp:inline distT="0" distB="0" distL="114300" distR="114300" wp14:anchorId="640572ED" wp14:editId="4016EBC1">
            <wp:extent cx="5577205" cy="2412365"/>
            <wp:effectExtent l="0" t="0" r="4445" b="6985"/>
            <wp:docPr id="10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2"/>
                    <pic:cNvPicPr>
                      <a:picLocks noChangeAspect="1"/>
                    </pic:cNvPicPr>
                  </pic:nvPicPr>
                  <pic:blipFill>
                    <a:blip r:embed="rId84"/>
                    <a:stretch>
                      <a:fillRect/>
                    </a:stretch>
                  </pic:blipFill>
                  <pic:spPr>
                    <a:xfrm>
                      <a:off x="0" y="0"/>
                      <a:ext cx="5577205" cy="2412365"/>
                    </a:xfrm>
                    <a:prstGeom prst="rect">
                      <a:avLst/>
                    </a:prstGeom>
                    <a:noFill/>
                    <a:ln>
                      <a:noFill/>
                    </a:ln>
                  </pic:spPr>
                </pic:pic>
              </a:graphicData>
            </a:graphic>
          </wp:inline>
        </w:drawing>
      </w:r>
    </w:p>
    <w:p w14:paraId="28A51075" w14:textId="77777777" w:rsidR="00B63A36" w:rsidRDefault="00B63A36" w:rsidP="00B63A36">
      <w:r>
        <w:rPr>
          <w:rFonts w:hint="eastAsia"/>
        </w:rPr>
        <w:t>自动同步</w:t>
      </w:r>
      <w:r>
        <w:rPr>
          <w:rFonts w:hint="eastAsia"/>
        </w:rPr>
        <w:t>LDAP</w:t>
      </w:r>
      <w:r>
        <w:rPr>
          <w:rFonts w:hint="eastAsia"/>
        </w:rPr>
        <w:t>用户：点击“标签动态规则”，设置标签规则</w:t>
      </w:r>
      <w:r>
        <w:rPr>
          <w:rFonts w:hint="eastAsia"/>
        </w:rPr>
        <w:t xml:space="preserve"> </w:t>
      </w:r>
      <w:r>
        <w:rPr>
          <w:rFonts w:hint="eastAsia"/>
        </w:rPr>
        <w:t>，标签组用户将在</w:t>
      </w:r>
      <w:r>
        <w:rPr>
          <w:rFonts w:hint="eastAsia"/>
        </w:rPr>
        <w:t>LDAP</w:t>
      </w:r>
      <w:r>
        <w:rPr>
          <w:rFonts w:hint="eastAsia"/>
        </w:rPr>
        <w:t>同步后，自动将符合标签的用户，添加进标签用户组。</w:t>
      </w:r>
    </w:p>
    <w:p w14:paraId="5F752F1F" w14:textId="77777777" w:rsidR="00B63A36" w:rsidRDefault="00B63A36" w:rsidP="00B63A36">
      <w:r>
        <w:rPr>
          <w:noProof/>
        </w:rPr>
        <w:drawing>
          <wp:inline distT="0" distB="0" distL="114300" distR="114300" wp14:anchorId="4A5F160B" wp14:editId="3CDD700D">
            <wp:extent cx="1895475" cy="685800"/>
            <wp:effectExtent l="0" t="0" r="9525" b="0"/>
            <wp:docPr id="9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0"/>
                    <pic:cNvPicPr>
                      <a:picLocks noChangeAspect="1"/>
                    </pic:cNvPicPr>
                  </pic:nvPicPr>
                  <pic:blipFill>
                    <a:blip r:embed="rId85"/>
                    <a:stretch>
                      <a:fillRect/>
                    </a:stretch>
                  </pic:blipFill>
                  <pic:spPr>
                    <a:xfrm>
                      <a:off x="0" y="0"/>
                      <a:ext cx="1895475" cy="685800"/>
                    </a:xfrm>
                    <a:prstGeom prst="rect">
                      <a:avLst/>
                    </a:prstGeom>
                    <a:noFill/>
                    <a:ln>
                      <a:noFill/>
                    </a:ln>
                  </pic:spPr>
                </pic:pic>
              </a:graphicData>
            </a:graphic>
          </wp:inline>
        </w:drawing>
      </w:r>
    </w:p>
    <w:p w14:paraId="2D9D9134" w14:textId="77777777" w:rsidR="00B63A36" w:rsidRDefault="00B63A36" w:rsidP="00B63A36">
      <w:r>
        <w:rPr>
          <w:noProof/>
        </w:rPr>
        <w:lastRenderedPageBreak/>
        <w:drawing>
          <wp:inline distT="0" distB="0" distL="114300" distR="114300" wp14:anchorId="16206436" wp14:editId="73B13C03">
            <wp:extent cx="5574665" cy="2743200"/>
            <wp:effectExtent l="0" t="0" r="6985" b="0"/>
            <wp:docPr id="9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8"/>
                    <pic:cNvPicPr>
                      <a:picLocks noChangeAspect="1"/>
                    </pic:cNvPicPr>
                  </pic:nvPicPr>
                  <pic:blipFill>
                    <a:blip r:embed="rId86"/>
                    <a:stretch>
                      <a:fillRect/>
                    </a:stretch>
                  </pic:blipFill>
                  <pic:spPr>
                    <a:xfrm>
                      <a:off x="0" y="0"/>
                      <a:ext cx="5574665" cy="2743200"/>
                    </a:xfrm>
                    <a:prstGeom prst="rect">
                      <a:avLst/>
                    </a:prstGeom>
                    <a:noFill/>
                    <a:ln>
                      <a:noFill/>
                    </a:ln>
                  </pic:spPr>
                </pic:pic>
              </a:graphicData>
            </a:graphic>
          </wp:inline>
        </w:drawing>
      </w:r>
    </w:p>
    <w:p w14:paraId="10D842AC" w14:textId="77777777" w:rsidR="00B63A36" w:rsidRDefault="00B63A36" w:rsidP="00B63A36">
      <w:pPr>
        <w:pStyle w:val="6"/>
        <w:numPr>
          <w:ilvl w:val="3"/>
          <w:numId w:val="35"/>
        </w:numPr>
        <w:ind w:left="2100" w:hanging="420"/>
      </w:pPr>
      <w:bookmarkStart w:id="67" w:name="_Toc500253635"/>
      <w:bookmarkStart w:id="68" w:name="_Toc475005542"/>
      <w:r>
        <w:rPr>
          <w:rFonts w:hint="eastAsia"/>
        </w:rPr>
        <w:t>移动设备</w:t>
      </w:r>
      <w:r>
        <w:t>身份</w:t>
      </w:r>
      <w:r>
        <w:rPr>
          <w:rFonts w:hint="eastAsia"/>
        </w:rPr>
        <w:t>验证配置</w:t>
      </w:r>
      <w:bookmarkEnd w:id="67"/>
      <w:bookmarkEnd w:id="68"/>
    </w:p>
    <w:p w14:paraId="53827E99" w14:textId="77777777" w:rsidR="00B63A36" w:rsidRDefault="00B63A36" w:rsidP="00B63A36">
      <w:r>
        <w:rPr>
          <w:rFonts w:hint="eastAsia"/>
        </w:rPr>
        <w:t>系统</w:t>
      </w:r>
      <w:r>
        <w:t>内置用户验证</w:t>
      </w:r>
      <w:r>
        <w:rPr>
          <w:rFonts w:hint="eastAsia"/>
        </w:rPr>
        <w:t>即客户端</w:t>
      </w:r>
      <w:r>
        <w:t>登录时</w:t>
      </w:r>
      <w:r>
        <w:rPr>
          <w:rFonts w:hint="eastAsia"/>
        </w:rPr>
        <w:t>到</w:t>
      </w:r>
      <w:r>
        <w:t>数据库验证用户名密码</w:t>
      </w:r>
      <w:r>
        <w:rPr>
          <w:rFonts w:hint="eastAsia"/>
        </w:rPr>
        <w:t>。</w:t>
      </w:r>
      <w:r>
        <w:t>LDAP</w:t>
      </w:r>
      <w:r>
        <w:rPr>
          <w:rFonts w:hint="eastAsia"/>
        </w:rPr>
        <w:t>服务器</w:t>
      </w:r>
      <w:r>
        <w:t>用户验证</w:t>
      </w:r>
      <w:r>
        <w:rPr>
          <w:rFonts w:hint="eastAsia"/>
        </w:rPr>
        <w:t>即客户端</w:t>
      </w:r>
      <w:r>
        <w:t>登录时到内网</w:t>
      </w:r>
      <w:r>
        <w:t>LDAP</w:t>
      </w:r>
      <w:r>
        <w:t>服务器上</w:t>
      </w:r>
      <w:r>
        <w:rPr>
          <w:rFonts w:hint="eastAsia"/>
        </w:rPr>
        <w:t>验证</w:t>
      </w:r>
      <w:r>
        <w:t>用户名密码</w:t>
      </w:r>
      <w:r>
        <w:rPr>
          <w:rFonts w:hint="eastAsia"/>
        </w:rPr>
        <w:t>，</w:t>
      </w:r>
      <w:r>
        <w:rPr>
          <w:rFonts w:hint="eastAsia"/>
        </w:rPr>
        <w:t>LDAP</w:t>
      </w:r>
      <w:r>
        <w:t>服务器参数需在页面进行配置</w:t>
      </w:r>
      <w:r>
        <w:rPr>
          <w:rFonts w:hint="eastAsia"/>
        </w:rPr>
        <w:t>。</w:t>
      </w:r>
    </w:p>
    <w:p w14:paraId="503FA3AD" w14:textId="77777777" w:rsidR="00B63A36" w:rsidRDefault="00B63A36" w:rsidP="00B63A36">
      <w:r>
        <w:rPr>
          <w:rFonts w:hint="eastAsia"/>
        </w:rPr>
        <w:t>在管理页面中点击</w:t>
      </w:r>
      <w:r>
        <w:rPr>
          <w:noProof/>
        </w:rPr>
        <w:drawing>
          <wp:inline distT="0" distB="0" distL="114300" distR="114300" wp14:anchorId="71583B78" wp14:editId="60EE5883">
            <wp:extent cx="323850" cy="342900"/>
            <wp:effectExtent l="0" t="0" r="0" b="0"/>
            <wp:docPr id="10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4"/>
                    <pic:cNvPicPr>
                      <a:picLocks noChangeAspect="1"/>
                    </pic:cNvPicPr>
                  </pic:nvPicPr>
                  <pic:blipFill>
                    <a:blip r:embed="rId87"/>
                    <a:stretch>
                      <a:fillRect/>
                    </a:stretch>
                  </pic:blipFill>
                  <pic:spPr>
                    <a:xfrm>
                      <a:off x="0" y="0"/>
                      <a:ext cx="323850" cy="342900"/>
                    </a:xfrm>
                    <a:prstGeom prst="rect">
                      <a:avLst/>
                    </a:prstGeom>
                    <a:noFill/>
                    <a:ln>
                      <a:noFill/>
                    </a:ln>
                  </pic:spPr>
                </pic:pic>
              </a:graphicData>
            </a:graphic>
          </wp:inline>
        </w:drawing>
      </w:r>
      <w:r>
        <w:rPr>
          <w:rFonts w:hint="eastAsia"/>
        </w:rPr>
        <w:t>，点击“客户端认证源”，进入客户端认证源</w:t>
      </w:r>
      <w:r>
        <w:t>配置</w:t>
      </w:r>
      <w:r>
        <w:rPr>
          <w:rFonts w:hint="eastAsia"/>
        </w:rPr>
        <w:t>页面</w:t>
      </w:r>
      <w:r>
        <w:t>，如</w:t>
      </w:r>
      <w:r>
        <w:rPr>
          <w:rFonts w:hint="eastAsia"/>
        </w:rPr>
        <w:t>下图。</w:t>
      </w:r>
    </w:p>
    <w:p w14:paraId="3476F37F" w14:textId="77777777" w:rsidR="00B63A36" w:rsidRDefault="00B63A36" w:rsidP="00B63A36">
      <w:r>
        <w:rPr>
          <w:noProof/>
        </w:rPr>
        <w:drawing>
          <wp:inline distT="0" distB="0" distL="114300" distR="114300" wp14:anchorId="32C6856A" wp14:editId="04F8F599">
            <wp:extent cx="3743325" cy="1304925"/>
            <wp:effectExtent l="0" t="0" r="9525" b="9525"/>
            <wp:docPr id="10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5"/>
                    <pic:cNvPicPr>
                      <a:picLocks noChangeAspect="1"/>
                    </pic:cNvPicPr>
                  </pic:nvPicPr>
                  <pic:blipFill>
                    <a:blip r:embed="rId88"/>
                    <a:stretch>
                      <a:fillRect/>
                    </a:stretch>
                  </pic:blipFill>
                  <pic:spPr>
                    <a:xfrm>
                      <a:off x="0" y="0"/>
                      <a:ext cx="3743325" cy="1304925"/>
                    </a:xfrm>
                    <a:prstGeom prst="rect">
                      <a:avLst/>
                    </a:prstGeom>
                    <a:noFill/>
                    <a:ln>
                      <a:noFill/>
                    </a:ln>
                  </pic:spPr>
                </pic:pic>
              </a:graphicData>
            </a:graphic>
          </wp:inline>
        </w:drawing>
      </w:r>
    </w:p>
    <w:p w14:paraId="52682C32" w14:textId="77777777" w:rsidR="00B63A36" w:rsidRDefault="00B63A36" w:rsidP="00B63A36">
      <w:r>
        <w:rPr>
          <w:noProof/>
        </w:rPr>
        <w:lastRenderedPageBreak/>
        <w:drawing>
          <wp:inline distT="0" distB="0" distL="114300" distR="114300" wp14:anchorId="5DF2AA00" wp14:editId="41709D6A">
            <wp:extent cx="5575935" cy="3268980"/>
            <wp:effectExtent l="0" t="0" r="5715" b="7620"/>
            <wp:docPr id="10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6"/>
                    <pic:cNvPicPr>
                      <a:picLocks noChangeAspect="1"/>
                    </pic:cNvPicPr>
                  </pic:nvPicPr>
                  <pic:blipFill>
                    <a:blip r:embed="rId89"/>
                    <a:stretch>
                      <a:fillRect/>
                    </a:stretch>
                  </pic:blipFill>
                  <pic:spPr>
                    <a:xfrm>
                      <a:off x="0" y="0"/>
                      <a:ext cx="5575935" cy="3268980"/>
                    </a:xfrm>
                    <a:prstGeom prst="rect">
                      <a:avLst/>
                    </a:prstGeom>
                    <a:noFill/>
                    <a:ln>
                      <a:noFill/>
                    </a:ln>
                  </pic:spPr>
                </pic:pic>
              </a:graphicData>
            </a:graphic>
          </wp:inline>
        </w:drawing>
      </w:r>
    </w:p>
    <w:p w14:paraId="01746AEF" w14:textId="77777777" w:rsidR="00B63A36" w:rsidRDefault="00B63A36" w:rsidP="00B63A36">
      <w:r>
        <w:rPr>
          <w:rFonts w:hint="eastAsia"/>
        </w:rPr>
        <w:t>鼠标</w:t>
      </w:r>
      <w:r>
        <w:t>移到</w:t>
      </w:r>
      <w:r>
        <w:rPr>
          <w:rFonts w:hint="eastAsia"/>
        </w:rPr>
        <w:t>左</w:t>
      </w:r>
      <w:r>
        <w:t>上角的</w:t>
      </w:r>
      <w:r>
        <w:rPr>
          <w:rFonts w:hint="eastAsia"/>
        </w:rPr>
        <w:t>“添加验证方式”</w:t>
      </w:r>
      <w:r>
        <w:t>会出现选择</w:t>
      </w:r>
      <w:r>
        <w:rPr>
          <w:rFonts w:hint="eastAsia"/>
        </w:rPr>
        <w:t>“系统内置用户验证”、“</w:t>
      </w:r>
      <w:r>
        <w:rPr>
          <w:rFonts w:hint="eastAsia"/>
        </w:rPr>
        <w:t>LDAP</w:t>
      </w:r>
      <w:r>
        <w:rPr>
          <w:rFonts w:hint="eastAsia"/>
        </w:rPr>
        <w:t>服务器用户”和“</w:t>
      </w:r>
      <w:r>
        <w:rPr>
          <w:rFonts w:hint="eastAsia"/>
        </w:rPr>
        <w:t>Radius</w:t>
      </w:r>
      <w:r>
        <w:rPr>
          <w:rFonts w:hint="eastAsia"/>
        </w:rPr>
        <w:t>用户”的</w:t>
      </w:r>
      <w:r>
        <w:t>下拉</w:t>
      </w:r>
      <w:r>
        <w:rPr>
          <w:rFonts w:hint="eastAsia"/>
        </w:rPr>
        <w:t>框</w:t>
      </w:r>
      <w:r>
        <w:t>，点击</w:t>
      </w:r>
      <w:r>
        <w:rPr>
          <w:rFonts w:hint="eastAsia"/>
        </w:rPr>
        <w:t>其中</w:t>
      </w:r>
      <w:r>
        <w:t>一个即可添加相应的验证配置</w:t>
      </w:r>
      <w:r>
        <w:rPr>
          <w:rFonts w:hint="eastAsia"/>
        </w:rPr>
        <w:t>。“系统</w:t>
      </w:r>
      <w:r>
        <w:t>内置用户验证</w:t>
      </w:r>
      <w:r>
        <w:rPr>
          <w:rFonts w:hint="eastAsia"/>
        </w:rPr>
        <w:t>”只能</w:t>
      </w:r>
      <w:r>
        <w:t>添加一次，</w:t>
      </w:r>
      <w:r>
        <w:rPr>
          <w:rFonts w:hint="eastAsia"/>
        </w:rPr>
        <w:t>“</w:t>
      </w:r>
      <w:r>
        <w:t>LDAP</w:t>
      </w:r>
      <w:r>
        <w:t>服务器用户验证</w:t>
      </w:r>
      <w:r>
        <w:rPr>
          <w:rFonts w:hint="eastAsia"/>
        </w:rPr>
        <w:t>”</w:t>
      </w:r>
      <w:r>
        <w:t>可以添加多个。</w:t>
      </w:r>
    </w:p>
    <w:p w14:paraId="6A371476" w14:textId="77777777" w:rsidR="00B63A36" w:rsidRDefault="00B63A36" w:rsidP="00B63A36">
      <w:r>
        <w:rPr>
          <w:noProof/>
        </w:rPr>
        <w:drawing>
          <wp:inline distT="0" distB="0" distL="114300" distR="114300" wp14:anchorId="1853B610" wp14:editId="5E7C5363">
            <wp:extent cx="2219325" cy="2019300"/>
            <wp:effectExtent l="0" t="0" r="9525" b="0"/>
            <wp:docPr id="10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7"/>
                    <pic:cNvPicPr>
                      <a:picLocks noChangeAspect="1"/>
                    </pic:cNvPicPr>
                  </pic:nvPicPr>
                  <pic:blipFill>
                    <a:blip r:embed="rId90"/>
                    <a:stretch>
                      <a:fillRect/>
                    </a:stretch>
                  </pic:blipFill>
                  <pic:spPr>
                    <a:xfrm>
                      <a:off x="0" y="0"/>
                      <a:ext cx="2219325" cy="2019300"/>
                    </a:xfrm>
                    <a:prstGeom prst="rect">
                      <a:avLst/>
                    </a:prstGeom>
                    <a:noFill/>
                    <a:ln>
                      <a:noFill/>
                    </a:ln>
                  </pic:spPr>
                </pic:pic>
              </a:graphicData>
            </a:graphic>
          </wp:inline>
        </w:drawing>
      </w:r>
    </w:p>
    <w:p w14:paraId="5E18D134" w14:textId="77777777" w:rsidR="00B63A36" w:rsidRDefault="00B63A36" w:rsidP="00B63A36">
      <w:pPr>
        <w:ind w:firstLine="420"/>
      </w:pPr>
      <w:r>
        <w:t>LDAP</w:t>
      </w:r>
      <w:r>
        <w:t>服务器</w:t>
      </w:r>
      <w:r>
        <w:rPr>
          <w:rFonts w:hint="eastAsia"/>
        </w:rPr>
        <w:t>用户</w:t>
      </w:r>
      <w:r>
        <w:t>验证</w:t>
      </w:r>
      <w:r>
        <w:rPr>
          <w:rFonts w:hint="eastAsia"/>
        </w:rPr>
        <w:t>配置项</w:t>
      </w:r>
      <w:r>
        <w:t>说明：</w:t>
      </w:r>
    </w:p>
    <w:p w14:paraId="791E9121" w14:textId="77777777" w:rsidR="00B63A36" w:rsidRDefault="00B63A36" w:rsidP="00B63A36">
      <w:pPr>
        <w:pStyle w:val="111"/>
        <w:numPr>
          <w:ilvl w:val="0"/>
          <w:numId w:val="40"/>
        </w:numPr>
        <w:kinsoku w:val="0"/>
        <w:adjustRightInd w:val="0"/>
        <w:spacing w:line="360" w:lineRule="auto"/>
        <w:ind w:firstLineChars="0"/>
        <w:jc w:val="both"/>
      </w:pPr>
      <w:r>
        <w:rPr>
          <w:b/>
          <w:szCs w:val="24"/>
        </w:rPr>
        <w:t>LDAP</w:t>
      </w:r>
      <w:r>
        <w:rPr>
          <w:b/>
          <w:szCs w:val="24"/>
        </w:rPr>
        <w:t>查询范围</w:t>
      </w:r>
      <w:r>
        <w:rPr>
          <w:szCs w:val="24"/>
        </w:rPr>
        <w:t>：</w:t>
      </w:r>
      <w:r>
        <w:rPr>
          <w:rFonts w:hint="eastAsia"/>
          <w:szCs w:val="24"/>
        </w:rPr>
        <w:t>设置同步</w:t>
      </w:r>
      <w:r>
        <w:rPr>
          <w:rFonts w:hint="eastAsia"/>
          <w:szCs w:val="24"/>
        </w:rPr>
        <w:t>LDAP</w:t>
      </w:r>
      <w:r>
        <w:rPr>
          <w:rFonts w:hint="eastAsia"/>
          <w:szCs w:val="24"/>
        </w:rPr>
        <w:t>树型结构上指定</w:t>
      </w:r>
      <w:r>
        <w:rPr>
          <w:rFonts w:hint="eastAsia"/>
          <w:szCs w:val="24"/>
        </w:rPr>
        <w:t>DN</w:t>
      </w:r>
      <w:r>
        <w:rPr>
          <w:rFonts w:hint="eastAsia"/>
          <w:szCs w:val="24"/>
        </w:rPr>
        <w:t>节点下的子树的信息。</w:t>
      </w:r>
    </w:p>
    <w:p w14:paraId="24B285A4" w14:textId="77777777" w:rsidR="00B63A36" w:rsidRDefault="00B63A36" w:rsidP="00B63A36">
      <w:pPr>
        <w:pStyle w:val="111"/>
        <w:numPr>
          <w:ilvl w:val="0"/>
          <w:numId w:val="40"/>
        </w:numPr>
        <w:kinsoku w:val="0"/>
        <w:adjustRightInd w:val="0"/>
        <w:spacing w:line="360" w:lineRule="auto"/>
        <w:ind w:firstLineChars="0"/>
        <w:jc w:val="both"/>
      </w:pPr>
      <w:r>
        <w:rPr>
          <w:b/>
        </w:rPr>
        <w:t>LDAP</w:t>
      </w:r>
      <w:r>
        <w:rPr>
          <w:b/>
        </w:rPr>
        <w:t>服务器</w:t>
      </w:r>
      <w:r>
        <w:t>：</w:t>
      </w:r>
      <w:r>
        <w:rPr>
          <w:rFonts w:hint="eastAsia"/>
        </w:rPr>
        <w:t>设</w:t>
      </w:r>
      <w:r>
        <w:rPr>
          <w:rFonts w:hint="eastAsia"/>
          <w:szCs w:val="24"/>
        </w:rPr>
        <w:t>定</w:t>
      </w:r>
      <w:r>
        <w:rPr>
          <w:rFonts w:hint="eastAsia"/>
          <w:szCs w:val="24"/>
        </w:rPr>
        <w:t>AD</w:t>
      </w:r>
      <w:r>
        <w:rPr>
          <w:rFonts w:hint="eastAsia"/>
          <w:szCs w:val="24"/>
        </w:rPr>
        <w:t>或</w:t>
      </w:r>
      <w:r>
        <w:rPr>
          <w:rFonts w:hint="eastAsia"/>
          <w:szCs w:val="24"/>
        </w:rPr>
        <w:t>LDAP</w:t>
      </w:r>
      <w:r>
        <w:rPr>
          <w:rFonts w:hint="eastAsia"/>
          <w:szCs w:val="24"/>
        </w:rPr>
        <w:t>服务器的</w:t>
      </w:r>
      <w:r>
        <w:rPr>
          <w:rFonts w:hint="eastAsia"/>
          <w:szCs w:val="24"/>
        </w:rPr>
        <w:t>IP</w:t>
      </w:r>
      <w:r>
        <w:rPr>
          <w:rFonts w:hint="eastAsia"/>
          <w:szCs w:val="24"/>
        </w:rPr>
        <w:t>地址。</w:t>
      </w:r>
    </w:p>
    <w:p w14:paraId="6FBDB8B8" w14:textId="77777777" w:rsidR="00B63A36" w:rsidRDefault="00B63A36" w:rsidP="00B63A36">
      <w:pPr>
        <w:pStyle w:val="111"/>
        <w:numPr>
          <w:ilvl w:val="0"/>
          <w:numId w:val="40"/>
        </w:numPr>
        <w:kinsoku w:val="0"/>
        <w:adjustRightInd w:val="0"/>
        <w:spacing w:line="360" w:lineRule="auto"/>
        <w:ind w:firstLineChars="0"/>
        <w:jc w:val="both"/>
      </w:pPr>
      <w:r>
        <w:rPr>
          <w:b/>
        </w:rPr>
        <w:t>LDAP</w:t>
      </w:r>
      <w:r>
        <w:rPr>
          <w:rFonts w:hint="eastAsia"/>
          <w:b/>
        </w:rPr>
        <w:t>服务</w:t>
      </w:r>
      <w:r>
        <w:rPr>
          <w:b/>
        </w:rPr>
        <w:t>端口</w:t>
      </w:r>
      <w:r>
        <w:t>：</w:t>
      </w:r>
      <w:r>
        <w:rPr>
          <w:rFonts w:hint="eastAsia"/>
        </w:rPr>
        <w:t>设</w:t>
      </w:r>
      <w:r>
        <w:rPr>
          <w:rFonts w:hint="eastAsia"/>
          <w:szCs w:val="24"/>
        </w:rPr>
        <w:t>定</w:t>
      </w:r>
      <w:r>
        <w:rPr>
          <w:rFonts w:hint="eastAsia"/>
          <w:szCs w:val="24"/>
        </w:rPr>
        <w:t>AD</w:t>
      </w:r>
      <w:r>
        <w:rPr>
          <w:rFonts w:hint="eastAsia"/>
          <w:szCs w:val="24"/>
        </w:rPr>
        <w:t>或</w:t>
      </w:r>
      <w:r>
        <w:rPr>
          <w:rFonts w:hint="eastAsia"/>
          <w:szCs w:val="24"/>
        </w:rPr>
        <w:t>LDAP</w:t>
      </w:r>
      <w:r>
        <w:rPr>
          <w:rFonts w:hint="eastAsia"/>
          <w:szCs w:val="24"/>
        </w:rPr>
        <w:t>服务器的连接</w:t>
      </w:r>
      <w:r>
        <w:rPr>
          <w:szCs w:val="24"/>
        </w:rPr>
        <w:t>端口</w:t>
      </w:r>
    </w:p>
    <w:p w14:paraId="5C646A5F" w14:textId="77777777" w:rsidR="00B63A36" w:rsidRDefault="00B63A36" w:rsidP="00B63A36">
      <w:pPr>
        <w:pStyle w:val="111"/>
        <w:numPr>
          <w:ilvl w:val="0"/>
          <w:numId w:val="40"/>
        </w:numPr>
        <w:kinsoku w:val="0"/>
        <w:adjustRightInd w:val="0"/>
        <w:spacing w:line="360" w:lineRule="auto"/>
        <w:ind w:firstLineChars="0"/>
        <w:jc w:val="both"/>
      </w:pPr>
      <w:r>
        <w:rPr>
          <w:b/>
          <w:szCs w:val="24"/>
        </w:rPr>
        <w:t>认证用户名</w:t>
      </w:r>
      <w:r>
        <w:rPr>
          <w:szCs w:val="24"/>
        </w:rPr>
        <w:t>：</w:t>
      </w:r>
      <w:r>
        <w:rPr>
          <w:rFonts w:hint="eastAsia"/>
          <w:szCs w:val="24"/>
        </w:rPr>
        <w:t>指定一个可以对</w:t>
      </w:r>
      <w:r>
        <w:rPr>
          <w:rFonts w:hint="eastAsia"/>
          <w:szCs w:val="24"/>
        </w:rPr>
        <w:t>AD/LDAP</w:t>
      </w:r>
      <w:r>
        <w:rPr>
          <w:rFonts w:hint="eastAsia"/>
          <w:szCs w:val="24"/>
        </w:rPr>
        <w:t>服务器具有浏览权限的账户名称。可以使用工具</w:t>
      </w:r>
      <w:r>
        <w:rPr>
          <w:rFonts w:hint="eastAsia"/>
          <w:szCs w:val="24"/>
        </w:rPr>
        <w:t>ad browser</w:t>
      </w:r>
      <w:r>
        <w:rPr>
          <w:rFonts w:hint="eastAsia"/>
          <w:szCs w:val="24"/>
        </w:rPr>
        <w:t>或</w:t>
      </w:r>
      <w:proofErr w:type="spellStart"/>
      <w:r>
        <w:rPr>
          <w:rFonts w:hint="eastAsia"/>
          <w:szCs w:val="24"/>
        </w:rPr>
        <w:t>ldap</w:t>
      </w:r>
      <w:proofErr w:type="spellEnd"/>
      <w:r>
        <w:rPr>
          <w:rFonts w:hint="eastAsia"/>
          <w:szCs w:val="24"/>
        </w:rPr>
        <w:t xml:space="preserve"> browser</w:t>
      </w:r>
      <w:r>
        <w:rPr>
          <w:rFonts w:hint="eastAsia"/>
          <w:szCs w:val="24"/>
        </w:rPr>
        <w:t>来测试该用户是否具有浏览权限。</w:t>
      </w:r>
    </w:p>
    <w:p w14:paraId="13519E59" w14:textId="77777777" w:rsidR="00B63A36" w:rsidRDefault="00B63A36" w:rsidP="00B63A36">
      <w:pPr>
        <w:pStyle w:val="111"/>
        <w:numPr>
          <w:ilvl w:val="0"/>
          <w:numId w:val="40"/>
        </w:numPr>
        <w:kinsoku w:val="0"/>
        <w:adjustRightInd w:val="0"/>
        <w:spacing w:line="360" w:lineRule="auto"/>
        <w:ind w:firstLineChars="0"/>
        <w:jc w:val="both"/>
      </w:pPr>
      <w:r>
        <w:rPr>
          <w:b/>
        </w:rPr>
        <w:t>认证密码</w:t>
      </w:r>
      <w:r>
        <w:t>：</w:t>
      </w:r>
      <w:r>
        <w:rPr>
          <w:rFonts w:hint="eastAsia"/>
          <w:szCs w:val="24"/>
        </w:rPr>
        <w:t>指定认证用户名的正确的密码。一般来说只有通过了身份验证的账户才可以</w:t>
      </w:r>
      <w:r>
        <w:rPr>
          <w:rFonts w:hint="eastAsia"/>
          <w:szCs w:val="24"/>
        </w:rPr>
        <w:lastRenderedPageBreak/>
        <w:t>对</w:t>
      </w:r>
      <w:r>
        <w:rPr>
          <w:rFonts w:hint="eastAsia"/>
          <w:szCs w:val="24"/>
        </w:rPr>
        <w:t>AD/LDAP</w:t>
      </w:r>
      <w:r>
        <w:rPr>
          <w:rFonts w:hint="eastAsia"/>
          <w:szCs w:val="24"/>
        </w:rPr>
        <w:t>进行浏览。</w:t>
      </w:r>
    </w:p>
    <w:p w14:paraId="3D347C06" w14:textId="77777777" w:rsidR="00B63A36" w:rsidRDefault="00B63A36" w:rsidP="00B63A36">
      <w:pPr>
        <w:pStyle w:val="111"/>
        <w:numPr>
          <w:ilvl w:val="0"/>
          <w:numId w:val="40"/>
        </w:numPr>
        <w:kinsoku w:val="0"/>
        <w:adjustRightInd w:val="0"/>
        <w:spacing w:line="360" w:lineRule="auto"/>
        <w:ind w:firstLineChars="0"/>
        <w:jc w:val="both"/>
      </w:pPr>
      <w:r>
        <w:rPr>
          <w:b/>
        </w:rPr>
        <w:t>LDAP</w:t>
      </w:r>
      <w:r>
        <w:rPr>
          <w:b/>
        </w:rPr>
        <w:t>用户名属性</w:t>
      </w:r>
      <w:r>
        <w:rPr>
          <w:rFonts w:hint="eastAsia"/>
        </w:rPr>
        <w:t>：</w:t>
      </w:r>
      <w:r>
        <w:rPr>
          <w:rFonts w:hint="eastAsia"/>
        </w:rPr>
        <w:t>LDAP</w:t>
      </w:r>
      <w:r>
        <w:rPr>
          <w:rFonts w:hint="eastAsia"/>
        </w:rPr>
        <w:t>中每个用户的</w:t>
      </w:r>
      <w:r>
        <w:rPr>
          <w:rFonts w:hint="eastAsia"/>
        </w:rPr>
        <w:t>DN</w:t>
      </w:r>
      <w:r>
        <w:rPr>
          <w:rFonts w:hint="eastAsia"/>
        </w:rPr>
        <w:t>里面代表用户名的属性，一般常见的属性有</w:t>
      </w:r>
      <w:proofErr w:type="spellStart"/>
      <w:r>
        <w:rPr>
          <w:rFonts w:hint="eastAsia"/>
        </w:rPr>
        <w:t>cn</w:t>
      </w:r>
      <w:proofErr w:type="spellEnd"/>
      <w:r>
        <w:rPr>
          <w:rFonts w:hint="eastAsia"/>
        </w:rPr>
        <w:t>，</w:t>
      </w:r>
      <w:proofErr w:type="spellStart"/>
      <w:r>
        <w:rPr>
          <w:rFonts w:hint="eastAsia"/>
        </w:rPr>
        <w:t>uid</w:t>
      </w:r>
      <w:proofErr w:type="spellEnd"/>
      <w:r>
        <w:rPr>
          <w:rFonts w:hint="eastAsia"/>
        </w:rPr>
        <w:t>，</w:t>
      </w:r>
      <w:proofErr w:type="spellStart"/>
      <w:r>
        <w:rPr>
          <w:rFonts w:hint="eastAsia"/>
        </w:rPr>
        <w:t>sAMAccountName</w:t>
      </w:r>
      <w:proofErr w:type="spellEnd"/>
      <w:r>
        <w:rPr>
          <w:rFonts w:hint="eastAsia"/>
        </w:rPr>
        <w:t>等。如果将</w:t>
      </w:r>
      <w:r>
        <w:rPr>
          <w:rFonts w:hint="eastAsia"/>
        </w:rPr>
        <w:t>AD</w:t>
      </w:r>
      <w:r>
        <w:rPr>
          <w:rFonts w:hint="eastAsia"/>
        </w:rPr>
        <w:t>服务器作为</w:t>
      </w:r>
      <w:r>
        <w:rPr>
          <w:rFonts w:hint="eastAsia"/>
        </w:rPr>
        <w:t>LDAP</w:t>
      </w:r>
      <w:r>
        <w:rPr>
          <w:rFonts w:hint="eastAsia"/>
        </w:rPr>
        <w:t>服务器用于身份验证，此处建议填</w:t>
      </w:r>
      <w:proofErr w:type="spellStart"/>
      <w:r>
        <w:rPr>
          <w:rFonts w:hint="eastAsia"/>
        </w:rPr>
        <w:t>sAMAccountName</w:t>
      </w:r>
      <w:proofErr w:type="spellEnd"/>
      <w:r>
        <w:rPr>
          <w:rFonts w:hint="eastAsia"/>
        </w:rPr>
        <w:t>。具体请咨询</w:t>
      </w:r>
      <w:r>
        <w:rPr>
          <w:rFonts w:hint="eastAsia"/>
        </w:rPr>
        <w:t>LDAP</w:t>
      </w:r>
      <w:r>
        <w:rPr>
          <w:rFonts w:hint="eastAsia"/>
        </w:rPr>
        <w:t>管理员或查看</w:t>
      </w:r>
      <w:r>
        <w:rPr>
          <w:rFonts w:hint="eastAsia"/>
        </w:rPr>
        <w:t>LDAP</w:t>
      </w:r>
      <w:r>
        <w:rPr>
          <w:rFonts w:hint="eastAsia"/>
        </w:rPr>
        <w:t>中用户的</w:t>
      </w:r>
      <w:r>
        <w:rPr>
          <w:rFonts w:hint="eastAsia"/>
        </w:rPr>
        <w:t>DN</w:t>
      </w:r>
      <w:r>
        <w:rPr>
          <w:rFonts w:hint="eastAsia"/>
        </w:rPr>
        <w:t>格式。</w:t>
      </w:r>
    </w:p>
    <w:p w14:paraId="2186B4CB" w14:textId="77777777" w:rsidR="00B63A36" w:rsidRDefault="00B63A36" w:rsidP="00B63A36">
      <w:pPr>
        <w:pStyle w:val="6"/>
        <w:numPr>
          <w:ilvl w:val="3"/>
          <w:numId w:val="35"/>
        </w:numPr>
        <w:ind w:left="2100" w:hanging="420"/>
      </w:pPr>
      <w:r>
        <w:rPr>
          <w:rFonts w:hint="eastAsia"/>
          <w:lang w:eastAsia="zh-CN"/>
        </w:rPr>
        <w:t>通讯录权限配置</w:t>
      </w:r>
    </w:p>
    <w:p w14:paraId="47D29594" w14:textId="77777777" w:rsidR="00B63A36" w:rsidRDefault="00B63A36" w:rsidP="00B63A36">
      <w:r>
        <w:rPr>
          <w:rFonts w:hint="eastAsia"/>
        </w:rPr>
        <w:t>在管理页面中点击</w:t>
      </w:r>
      <w:r>
        <w:rPr>
          <w:noProof/>
        </w:rPr>
        <w:drawing>
          <wp:inline distT="0" distB="0" distL="114300" distR="114300" wp14:anchorId="6297D30E" wp14:editId="7588B4F9">
            <wp:extent cx="323850" cy="342900"/>
            <wp:effectExtent l="0" t="0" r="0" b="0"/>
            <wp:docPr id="1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4"/>
                    <pic:cNvPicPr>
                      <a:picLocks noChangeAspect="1"/>
                    </pic:cNvPicPr>
                  </pic:nvPicPr>
                  <pic:blipFill>
                    <a:blip r:embed="rId87"/>
                    <a:stretch>
                      <a:fillRect/>
                    </a:stretch>
                  </pic:blipFill>
                  <pic:spPr>
                    <a:xfrm>
                      <a:off x="0" y="0"/>
                      <a:ext cx="323850" cy="342900"/>
                    </a:xfrm>
                    <a:prstGeom prst="rect">
                      <a:avLst/>
                    </a:prstGeom>
                    <a:noFill/>
                    <a:ln>
                      <a:noFill/>
                    </a:ln>
                  </pic:spPr>
                </pic:pic>
              </a:graphicData>
            </a:graphic>
          </wp:inline>
        </w:drawing>
      </w:r>
      <w:r>
        <w:rPr>
          <w:rFonts w:hint="eastAsia"/>
        </w:rPr>
        <w:t>，点击“通讯录权限”，进入通讯录权限</w:t>
      </w:r>
      <w:r>
        <w:t>配置</w:t>
      </w:r>
      <w:r>
        <w:rPr>
          <w:rFonts w:hint="eastAsia"/>
        </w:rPr>
        <w:t>页面</w:t>
      </w:r>
      <w:r>
        <w:t>，如</w:t>
      </w:r>
      <w:r>
        <w:rPr>
          <w:rFonts w:hint="eastAsia"/>
        </w:rPr>
        <w:t>下图。</w:t>
      </w:r>
    </w:p>
    <w:p w14:paraId="74C133B1" w14:textId="77777777" w:rsidR="00B63A36" w:rsidRDefault="00B63A36" w:rsidP="00B63A36">
      <w:r>
        <w:rPr>
          <w:noProof/>
        </w:rPr>
        <w:drawing>
          <wp:inline distT="0" distB="0" distL="114300" distR="114300" wp14:anchorId="18939C16" wp14:editId="71D7B38F">
            <wp:extent cx="3743325" cy="1304925"/>
            <wp:effectExtent l="0" t="0" r="9525" b="9525"/>
            <wp:docPr id="1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5"/>
                    <pic:cNvPicPr>
                      <a:picLocks noChangeAspect="1"/>
                    </pic:cNvPicPr>
                  </pic:nvPicPr>
                  <pic:blipFill>
                    <a:blip r:embed="rId88"/>
                    <a:stretch>
                      <a:fillRect/>
                    </a:stretch>
                  </pic:blipFill>
                  <pic:spPr>
                    <a:xfrm>
                      <a:off x="0" y="0"/>
                      <a:ext cx="3743325" cy="1304925"/>
                    </a:xfrm>
                    <a:prstGeom prst="rect">
                      <a:avLst/>
                    </a:prstGeom>
                    <a:noFill/>
                    <a:ln>
                      <a:noFill/>
                    </a:ln>
                  </pic:spPr>
                </pic:pic>
              </a:graphicData>
            </a:graphic>
          </wp:inline>
        </w:drawing>
      </w:r>
    </w:p>
    <w:p w14:paraId="32E900D7" w14:textId="77777777" w:rsidR="00B63A36" w:rsidRDefault="00B63A36" w:rsidP="00B63A36">
      <w:r>
        <w:rPr>
          <w:rFonts w:hint="eastAsia"/>
        </w:rPr>
        <w:t>客户端在通讯录中可访问的组织架构的权限，由系统管理员在后台统一配置。可选的权限包括：查看所有部门用户信息、查看本部门及子部门用户信息、查看本部门用户信息，</w:t>
      </w:r>
      <w:r>
        <w:rPr>
          <w:rFonts w:hint="eastAsia"/>
        </w:rPr>
        <w:t xml:space="preserve"> </w:t>
      </w:r>
      <w:r>
        <w:rPr>
          <w:rFonts w:hint="eastAsia"/>
        </w:rPr>
        <w:t>也可以自定义某些部门的用户允许查看的最高部门权限。如果某些领导的信息不能对外公开，指定受保护账号，受保护账号只允许可查看用户组的用户查看。</w:t>
      </w:r>
    </w:p>
    <w:p w14:paraId="2FD2158B" w14:textId="77777777" w:rsidR="00B63A36" w:rsidRDefault="00B63A36" w:rsidP="00B63A36">
      <w:r>
        <w:rPr>
          <w:noProof/>
        </w:rPr>
        <w:drawing>
          <wp:inline distT="0" distB="0" distL="114300" distR="114300" wp14:anchorId="7B105E4C" wp14:editId="3DFE726F">
            <wp:extent cx="5577205" cy="2670810"/>
            <wp:effectExtent l="0" t="0" r="4445" b="15240"/>
            <wp:docPr id="10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8"/>
                    <pic:cNvPicPr>
                      <a:picLocks noChangeAspect="1"/>
                    </pic:cNvPicPr>
                  </pic:nvPicPr>
                  <pic:blipFill>
                    <a:blip r:embed="rId91"/>
                    <a:stretch>
                      <a:fillRect/>
                    </a:stretch>
                  </pic:blipFill>
                  <pic:spPr>
                    <a:xfrm>
                      <a:off x="0" y="0"/>
                      <a:ext cx="5577205" cy="2670810"/>
                    </a:xfrm>
                    <a:prstGeom prst="rect">
                      <a:avLst/>
                    </a:prstGeom>
                    <a:noFill/>
                    <a:ln>
                      <a:noFill/>
                    </a:ln>
                  </pic:spPr>
                </pic:pic>
              </a:graphicData>
            </a:graphic>
          </wp:inline>
        </w:drawing>
      </w:r>
    </w:p>
    <w:p w14:paraId="29913C61" w14:textId="77777777" w:rsidR="00B63A36" w:rsidRDefault="00B63A36" w:rsidP="00B63A36">
      <w:pPr>
        <w:pStyle w:val="4"/>
        <w:numPr>
          <w:ilvl w:val="1"/>
          <w:numId w:val="35"/>
        </w:numPr>
        <w:ind w:left="1260" w:right="240" w:hanging="420"/>
      </w:pPr>
      <w:bookmarkStart w:id="69" w:name="_Toc500253636"/>
      <w:bookmarkStart w:id="70" w:name="_Toc475005543"/>
      <w:bookmarkStart w:id="71" w:name="_Toc1016"/>
      <w:r>
        <w:rPr>
          <w:rFonts w:hint="eastAsia"/>
        </w:rPr>
        <w:t>设备管理</w:t>
      </w:r>
      <w:r>
        <w:rPr>
          <w:rFonts w:hint="eastAsia"/>
        </w:rPr>
        <w:t>(</w:t>
      </w:r>
      <w:proofErr w:type="spellStart"/>
      <w:r>
        <w:t>secadmin</w:t>
      </w:r>
      <w:proofErr w:type="spellEnd"/>
      <w:r>
        <w:t>权限</w:t>
      </w:r>
      <w:r>
        <w:rPr>
          <w:rFonts w:hint="eastAsia"/>
        </w:rPr>
        <w:t>)</w:t>
      </w:r>
      <w:bookmarkEnd w:id="69"/>
      <w:bookmarkEnd w:id="70"/>
      <w:bookmarkEnd w:id="71"/>
    </w:p>
    <w:p w14:paraId="43C628A2" w14:textId="77777777" w:rsidR="00B63A36" w:rsidRDefault="00B63A36" w:rsidP="00B63A36"/>
    <w:p w14:paraId="2411AF10" w14:textId="77777777" w:rsidR="00B63A36" w:rsidRDefault="00B63A36" w:rsidP="00B63A36">
      <w:bookmarkStart w:id="72" w:name="_Toc475005545"/>
      <w:bookmarkStart w:id="73" w:name="_Toc500253638"/>
      <w:r>
        <w:rPr>
          <w:rFonts w:hint="eastAsia"/>
        </w:rPr>
        <w:lastRenderedPageBreak/>
        <w:t>使用</w:t>
      </w:r>
      <w:r>
        <w:t>客户端登录</w:t>
      </w:r>
      <w:r>
        <w:rPr>
          <w:rFonts w:hint="eastAsia"/>
        </w:rPr>
        <w:t>后</w:t>
      </w:r>
      <w:r>
        <w:t>，设备信息会自动注册到设备信息列表中。</w:t>
      </w:r>
      <w:r>
        <w:rPr>
          <w:rFonts w:hint="eastAsia"/>
        </w:rPr>
        <w:t>在管理页面中点击【设备管理】，可以查看今日设备情况、对设备进行实时控制等设备管理。</w:t>
      </w:r>
    </w:p>
    <w:p w14:paraId="5575B4FB" w14:textId="77777777" w:rsidR="00B63A36" w:rsidRDefault="00B63A36" w:rsidP="00B63A36">
      <w:r>
        <w:rPr>
          <w:noProof/>
        </w:rPr>
        <w:drawing>
          <wp:inline distT="0" distB="0" distL="114300" distR="114300" wp14:anchorId="6578EAA8" wp14:editId="6ACF232B">
            <wp:extent cx="5579745" cy="995045"/>
            <wp:effectExtent l="0" t="0" r="1905" b="14605"/>
            <wp:docPr id="11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0"/>
                    <pic:cNvPicPr>
                      <a:picLocks noChangeAspect="1"/>
                    </pic:cNvPicPr>
                  </pic:nvPicPr>
                  <pic:blipFill>
                    <a:blip r:embed="rId92"/>
                    <a:stretch>
                      <a:fillRect/>
                    </a:stretch>
                  </pic:blipFill>
                  <pic:spPr>
                    <a:xfrm>
                      <a:off x="0" y="0"/>
                      <a:ext cx="5579745" cy="995045"/>
                    </a:xfrm>
                    <a:prstGeom prst="rect">
                      <a:avLst/>
                    </a:prstGeom>
                    <a:noFill/>
                    <a:ln>
                      <a:noFill/>
                    </a:ln>
                  </pic:spPr>
                </pic:pic>
              </a:graphicData>
            </a:graphic>
          </wp:inline>
        </w:drawing>
      </w:r>
    </w:p>
    <w:p w14:paraId="1FACD58E" w14:textId="77777777" w:rsidR="00B63A36" w:rsidRDefault="00B63A36" w:rsidP="00B63A36">
      <w:r>
        <w:rPr>
          <w:noProof/>
        </w:rPr>
        <w:drawing>
          <wp:inline distT="0" distB="0" distL="114300" distR="114300" wp14:anchorId="2785174B" wp14:editId="37DB56AA">
            <wp:extent cx="5577840" cy="2722245"/>
            <wp:effectExtent l="0" t="0" r="3810" b="1905"/>
            <wp:docPr id="11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1"/>
                    <pic:cNvPicPr>
                      <a:picLocks noChangeAspect="1"/>
                    </pic:cNvPicPr>
                  </pic:nvPicPr>
                  <pic:blipFill>
                    <a:blip r:embed="rId93"/>
                    <a:stretch>
                      <a:fillRect/>
                    </a:stretch>
                  </pic:blipFill>
                  <pic:spPr>
                    <a:xfrm>
                      <a:off x="0" y="0"/>
                      <a:ext cx="5577840" cy="2722245"/>
                    </a:xfrm>
                    <a:prstGeom prst="rect">
                      <a:avLst/>
                    </a:prstGeom>
                    <a:noFill/>
                    <a:ln>
                      <a:noFill/>
                    </a:ln>
                  </pic:spPr>
                </pic:pic>
              </a:graphicData>
            </a:graphic>
          </wp:inline>
        </w:drawing>
      </w:r>
    </w:p>
    <w:p w14:paraId="4489704B" w14:textId="77777777" w:rsidR="00B63A36" w:rsidRDefault="00B63A36" w:rsidP="00B63A36">
      <w:pPr>
        <w:pStyle w:val="5"/>
        <w:numPr>
          <w:ilvl w:val="2"/>
          <w:numId w:val="35"/>
        </w:numPr>
        <w:ind w:left="1680" w:right="240" w:hanging="420"/>
        <w:rPr>
          <w:rFonts w:eastAsiaTheme="minorEastAsia"/>
        </w:rPr>
      </w:pPr>
      <w:bookmarkStart w:id="74" w:name="_Toc31653"/>
      <w:r>
        <w:rPr>
          <w:rFonts w:hint="eastAsia"/>
        </w:rPr>
        <w:t>今日设备情况</w:t>
      </w:r>
      <w:bookmarkEnd w:id="72"/>
      <w:bookmarkEnd w:id="73"/>
      <w:bookmarkEnd w:id="74"/>
    </w:p>
    <w:p w14:paraId="67A5C090" w14:textId="77777777" w:rsidR="00B63A36" w:rsidRDefault="00B63A36" w:rsidP="00B63A36">
      <w:pPr>
        <w:jc w:val="left"/>
      </w:pPr>
      <w:r>
        <w:rPr>
          <w:rFonts w:hint="eastAsia"/>
        </w:rPr>
        <w:t>实时显示在线设备数、活跃设备数、新接入设备数、设备总数、待审核设备数、已审核设备数、存在风险设备数及已脱管设备数。</w:t>
      </w:r>
      <w:r>
        <w:rPr>
          <w:noProof/>
        </w:rPr>
        <w:drawing>
          <wp:inline distT="0" distB="0" distL="114300" distR="114300" wp14:anchorId="749876FF" wp14:editId="1819FA2B">
            <wp:extent cx="5571490" cy="1071245"/>
            <wp:effectExtent l="0" t="0" r="10160" b="14605"/>
            <wp:docPr id="11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2"/>
                    <pic:cNvPicPr>
                      <a:picLocks noChangeAspect="1"/>
                    </pic:cNvPicPr>
                  </pic:nvPicPr>
                  <pic:blipFill>
                    <a:blip r:embed="rId94"/>
                    <a:stretch>
                      <a:fillRect/>
                    </a:stretch>
                  </pic:blipFill>
                  <pic:spPr>
                    <a:xfrm>
                      <a:off x="0" y="0"/>
                      <a:ext cx="5571490" cy="1071245"/>
                    </a:xfrm>
                    <a:prstGeom prst="rect">
                      <a:avLst/>
                    </a:prstGeom>
                    <a:noFill/>
                    <a:ln>
                      <a:noFill/>
                    </a:ln>
                  </pic:spPr>
                </pic:pic>
              </a:graphicData>
            </a:graphic>
          </wp:inline>
        </w:drawing>
      </w:r>
    </w:p>
    <w:p w14:paraId="5CD953EA" w14:textId="77777777" w:rsidR="00B63A36" w:rsidRDefault="00B63A36" w:rsidP="00B63A36">
      <w:r>
        <w:rPr>
          <w:rFonts w:hint="eastAsia"/>
        </w:rPr>
        <w:t>点击数字可查看相关设备详情。</w:t>
      </w:r>
    </w:p>
    <w:p w14:paraId="18751EAA" w14:textId="77777777" w:rsidR="00B63A36" w:rsidRDefault="00B63A36" w:rsidP="00B63A36">
      <w:r>
        <w:rPr>
          <w:noProof/>
        </w:rPr>
        <w:lastRenderedPageBreak/>
        <w:drawing>
          <wp:inline distT="0" distB="0" distL="114300" distR="114300" wp14:anchorId="379EFBE5" wp14:editId="6932437A">
            <wp:extent cx="5563235" cy="2526030"/>
            <wp:effectExtent l="0" t="0" r="18415" b="7620"/>
            <wp:docPr id="11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3"/>
                    <pic:cNvPicPr>
                      <a:picLocks noChangeAspect="1"/>
                    </pic:cNvPicPr>
                  </pic:nvPicPr>
                  <pic:blipFill>
                    <a:blip r:embed="rId95"/>
                    <a:stretch>
                      <a:fillRect/>
                    </a:stretch>
                  </pic:blipFill>
                  <pic:spPr>
                    <a:xfrm>
                      <a:off x="0" y="0"/>
                      <a:ext cx="5563235" cy="2526030"/>
                    </a:xfrm>
                    <a:prstGeom prst="rect">
                      <a:avLst/>
                    </a:prstGeom>
                    <a:noFill/>
                    <a:ln>
                      <a:noFill/>
                    </a:ln>
                  </pic:spPr>
                </pic:pic>
              </a:graphicData>
            </a:graphic>
          </wp:inline>
        </w:drawing>
      </w:r>
    </w:p>
    <w:p w14:paraId="60260D63" w14:textId="77777777" w:rsidR="00B63A36" w:rsidRDefault="00B63A36" w:rsidP="00B63A36">
      <w:r>
        <w:rPr>
          <w:rFonts w:hint="eastAsia"/>
        </w:rPr>
        <w:t>在移动</w:t>
      </w:r>
      <w:r>
        <w:t>设备列表界面可以</w:t>
      </w:r>
      <w:r>
        <w:rPr>
          <w:rFonts w:hint="eastAsia"/>
        </w:rPr>
        <w:t>通过</w:t>
      </w:r>
      <w:r>
        <w:t>条件查询所需的信息</w:t>
      </w:r>
      <w:r>
        <w:rPr>
          <w:rFonts w:hint="eastAsia"/>
        </w:rPr>
        <w:t>，并</w:t>
      </w:r>
      <w:r>
        <w:t>提供</w:t>
      </w:r>
      <w:r>
        <w:rPr>
          <w:rFonts w:hint="eastAsia"/>
        </w:rPr>
        <w:t>导出</w:t>
      </w:r>
      <w:r>
        <w:t>功能。</w:t>
      </w:r>
    </w:p>
    <w:p w14:paraId="2EDC808F" w14:textId="77777777" w:rsidR="00B63A36" w:rsidRDefault="00B63A36" w:rsidP="00B63A36">
      <w:r>
        <w:rPr>
          <w:noProof/>
        </w:rPr>
        <w:drawing>
          <wp:inline distT="0" distB="0" distL="114300" distR="114300" wp14:anchorId="48537D81" wp14:editId="4602A411">
            <wp:extent cx="2019300" cy="1476375"/>
            <wp:effectExtent l="0" t="0" r="0" b="9525"/>
            <wp:docPr id="1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4"/>
                    <pic:cNvPicPr>
                      <a:picLocks noChangeAspect="1"/>
                    </pic:cNvPicPr>
                  </pic:nvPicPr>
                  <pic:blipFill>
                    <a:blip r:embed="rId96"/>
                    <a:stretch>
                      <a:fillRect/>
                    </a:stretch>
                  </pic:blipFill>
                  <pic:spPr>
                    <a:xfrm>
                      <a:off x="0" y="0"/>
                      <a:ext cx="2019300" cy="1476375"/>
                    </a:xfrm>
                    <a:prstGeom prst="rect">
                      <a:avLst/>
                    </a:prstGeom>
                    <a:noFill/>
                    <a:ln>
                      <a:noFill/>
                    </a:ln>
                  </pic:spPr>
                </pic:pic>
              </a:graphicData>
            </a:graphic>
          </wp:inline>
        </w:drawing>
      </w:r>
    </w:p>
    <w:p w14:paraId="5C3CAF83" w14:textId="77777777" w:rsidR="00B63A36" w:rsidRDefault="00B63A36" w:rsidP="00B63A36">
      <w:pPr>
        <w:pStyle w:val="111"/>
        <w:numPr>
          <w:ilvl w:val="0"/>
          <w:numId w:val="41"/>
        </w:numPr>
        <w:spacing w:line="360" w:lineRule="auto"/>
        <w:ind w:firstLineChars="0"/>
        <w:jc w:val="both"/>
      </w:pPr>
      <w:r>
        <w:rPr>
          <w:rFonts w:hint="eastAsia"/>
        </w:rPr>
        <w:t>导入查询结果：点击</w:t>
      </w:r>
      <w:r>
        <w:t>可以将查询结果</w:t>
      </w:r>
      <w:r>
        <w:rPr>
          <w:rFonts w:hint="eastAsia"/>
        </w:rPr>
        <w:t>以</w:t>
      </w:r>
      <w:r>
        <w:rPr>
          <w:rFonts w:hint="eastAsia"/>
        </w:rPr>
        <w:t>excel</w:t>
      </w:r>
      <w:r>
        <w:rPr>
          <w:rFonts w:hint="eastAsia"/>
        </w:rPr>
        <w:t>表形式</w:t>
      </w:r>
      <w:r>
        <w:t>导出。</w:t>
      </w:r>
    </w:p>
    <w:p w14:paraId="1F260BF5" w14:textId="77777777" w:rsidR="00B63A36" w:rsidRDefault="00B63A36" w:rsidP="00B63A36">
      <w:pPr>
        <w:pStyle w:val="111"/>
        <w:numPr>
          <w:ilvl w:val="0"/>
          <w:numId w:val="41"/>
        </w:numPr>
        <w:spacing w:line="360" w:lineRule="auto"/>
        <w:ind w:firstLineChars="0"/>
        <w:jc w:val="both"/>
      </w:pPr>
      <w:r>
        <w:rPr>
          <w:rFonts w:hint="eastAsia"/>
        </w:rPr>
        <w:t>导出选择记录：</w:t>
      </w:r>
      <w:r>
        <w:t>点击可以将选择的记录以</w:t>
      </w:r>
      <w:r>
        <w:t>excel</w:t>
      </w:r>
      <w:r>
        <w:t>表形式导出。</w:t>
      </w:r>
    </w:p>
    <w:p w14:paraId="11A587E7" w14:textId="77777777" w:rsidR="00B63A36" w:rsidRDefault="00B63A36" w:rsidP="00B63A36">
      <w:pPr>
        <w:pStyle w:val="111"/>
        <w:spacing w:line="360" w:lineRule="auto"/>
        <w:ind w:firstLineChars="0" w:firstLine="0"/>
        <w:jc w:val="both"/>
      </w:pPr>
      <w:r>
        <w:rPr>
          <w:noProof/>
        </w:rPr>
        <w:drawing>
          <wp:inline distT="0" distB="0" distL="114300" distR="114300" wp14:anchorId="6E5CF0B9" wp14:editId="7E8BCD28">
            <wp:extent cx="5577205" cy="829945"/>
            <wp:effectExtent l="0" t="0" r="4445" b="8255"/>
            <wp:docPr id="1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5"/>
                    <pic:cNvPicPr>
                      <a:picLocks noChangeAspect="1"/>
                    </pic:cNvPicPr>
                  </pic:nvPicPr>
                  <pic:blipFill>
                    <a:blip r:embed="rId97"/>
                    <a:stretch>
                      <a:fillRect/>
                    </a:stretch>
                  </pic:blipFill>
                  <pic:spPr>
                    <a:xfrm>
                      <a:off x="0" y="0"/>
                      <a:ext cx="5577205" cy="829945"/>
                    </a:xfrm>
                    <a:prstGeom prst="rect">
                      <a:avLst/>
                    </a:prstGeom>
                    <a:noFill/>
                    <a:ln>
                      <a:noFill/>
                    </a:ln>
                  </pic:spPr>
                </pic:pic>
              </a:graphicData>
            </a:graphic>
          </wp:inline>
        </w:drawing>
      </w:r>
    </w:p>
    <w:p w14:paraId="165B70DA" w14:textId="77777777" w:rsidR="00B63A36" w:rsidRDefault="00B63A36" w:rsidP="00B63A36">
      <w:pPr>
        <w:pStyle w:val="5"/>
        <w:numPr>
          <w:ilvl w:val="2"/>
          <w:numId w:val="35"/>
        </w:numPr>
        <w:ind w:left="1680" w:right="240" w:hanging="420"/>
      </w:pPr>
      <w:bookmarkStart w:id="75" w:name="_Toc500253639"/>
      <w:bookmarkStart w:id="76" w:name="_Toc475005546"/>
      <w:bookmarkStart w:id="77" w:name="_Toc24413"/>
      <w:r>
        <w:rPr>
          <w:rFonts w:hint="eastAsia"/>
        </w:rPr>
        <w:t>设备实时</w:t>
      </w:r>
      <w:r>
        <w:t>控制</w:t>
      </w:r>
      <w:bookmarkEnd w:id="75"/>
      <w:bookmarkEnd w:id="76"/>
      <w:bookmarkEnd w:id="77"/>
    </w:p>
    <w:p w14:paraId="4D051D0F" w14:textId="77777777" w:rsidR="00B63A36" w:rsidRDefault="00B63A36" w:rsidP="00B63A36">
      <w:r>
        <w:rPr>
          <w:rFonts w:hint="eastAsia"/>
        </w:rPr>
        <w:t>点击“实时控制”，进入实时控制页面。</w:t>
      </w:r>
    </w:p>
    <w:p w14:paraId="58389553" w14:textId="77777777" w:rsidR="00B63A36" w:rsidRDefault="00B63A36" w:rsidP="00B63A36">
      <w:r>
        <w:rPr>
          <w:noProof/>
        </w:rPr>
        <w:lastRenderedPageBreak/>
        <w:drawing>
          <wp:inline distT="0" distB="0" distL="114300" distR="114300" wp14:anchorId="544A83B9" wp14:editId="49AC245A">
            <wp:extent cx="4210050" cy="2257425"/>
            <wp:effectExtent l="0" t="0" r="0" b="9525"/>
            <wp:docPr id="1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7"/>
                    <pic:cNvPicPr>
                      <a:picLocks noChangeAspect="1"/>
                    </pic:cNvPicPr>
                  </pic:nvPicPr>
                  <pic:blipFill>
                    <a:blip r:embed="rId98"/>
                    <a:stretch>
                      <a:fillRect/>
                    </a:stretch>
                  </pic:blipFill>
                  <pic:spPr>
                    <a:xfrm>
                      <a:off x="0" y="0"/>
                      <a:ext cx="4210050" cy="2257425"/>
                    </a:xfrm>
                    <a:prstGeom prst="rect">
                      <a:avLst/>
                    </a:prstGeom>
                    <a:noFill/>
                    <a:ln>
                      <a:noFill/>
                    </a:ln>
                  </pic:spPr>
                </pic:pic>
              </a:graphicData>
            </a:graphic>
          </wp:inline>
        </w:drawing>
      </w:r>
    </w:p>
    <w:p w14:paraId="0DC578EE" w14:textId="77777777" w:rsidR="00B63A36" w:rsidRDefault="00B63A36" w:rsidP="00B63A36">
      <w:r>
        <w:rPr>
          <w:noProof/>
        </w:rPr>
        <w:drawing>
          <wp:inline distT="0" distB="0" distL="114300" distR="114300" wp14:anchorId="6BFB69DC" wp14:editId="2718FC9B">
            <wp:extent cx="5577840" cy="2722245"/>
            <wp:effectExtent l="0" t="0" r="3810" b="1905"/>
            <wp:docPr id="1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6"/>
                    <pic:cNvPicPr>
                      <a:picLocks noChangeAspect="1"/>
                    </pic:cNvPicPr>
                  </pic:nvPicPr>
                  <pic:blipFill>
                    <a:blip r:embed="rId99"/>
                    <a:stretch>
                      <a:fillRect/>
                    </a:stretch>
                  </pic:blipFill>
                  <pic:spPr>
                    <a:xfrm>
                      <a:off x="0" y="0"/>
                      <a:ext cx="5577840" cy="2722245"/>
                    </a:xfrm>
                    <a:prstGeom prst="rect">
                      <a:avLst/>
                    </a:prstGeom>
                    <a:noFill/>
                    <a:ln>
                      <a:noFill/>
                    </a:ln>
                  </pic:spPr>
                </pic:pic>
              </a:graphicData>
            </a:graphic>
          </wp:inline>
        </w:drawing>
      </w:r>
    </w:p>
    <w:p w14:paraId="6BBD0BE3" w14:textId="77777777" w:rsidR="00B63A36" w:rsidRDefault="00B63A36" w:rsidP="00B63A36">
      <w:pPr>
        <w:pStyle w:val="111"/>
        <w:numPr>
          <w:ilvl w:val="0"/>
          <w:numId w:val="41"/>
        </w:numPr>
        <w:spacing w:line="360" w:lineRule="auto"/>
        <w:ind w:firstLineChars="0"/>
        <w:jc w:val="both"/>
      </w:pPr>
      <w:r>
        <w:rPr>
          <w:rFonts w:hint="eastAsia"/>
        </w:rPr>
        <w:t>擦除企业数据：当设备丢失、员工离职、设备切换用户等可能导致企业数据泄露情况下可以实时下发擦除企业数据。</w:t>
      </w:r>
    </w:p>
    <w:p w14:paraId="4E7E03F7" w14:textId="77777777" w:rsidR="00B63A36" w:rsidRDefault="00B63A36" w:rsidP="00B63A36">
      <w:pPr>
        <w:pStyle w:val="111"/>
        <w:numPr>
          <w:ilvl w:val="0"/>
          <w:numId w:val="41"/>
        </w:numPr>
        <w:spacing w:line="360" w:lineRule="auto"/>
        <w:ind w:firstLineChars="0"/>
        <w:jc w:val="both"/>
      </w:pPr>
      <w:r>
        <w:rPr>
          <w:rFonts w:hint="eastAsia"/>
        </w:rPr>
        <w:t>恢复出厂设置：设备丢失、公共设备使用用途变更等需要恢复系统到出厂状态，一旦执行恢复出厂无法再恢复设备数据。</w:t>
      </w:r>
    </w:p>
    <w:p w14:paraId="536B085A" w14:textId="77777777" w:rsidR="00B63A36" w:rsidRDefault="00B63A36" w:rsidP="00B63A36">
      <w:pPr>
        <w:pStyle w:val="111"/>
        <w:numPr>
          <w:ilvl w:val="0"/>
          <w:numId w:val="41"/>
        </w:numPr>
        <w:spacing w:line="360" w:lineRule="auto"/>
        <w:ind w:firstLineChars="0"/>
        <w:jc w:val="both"/>
      </w:pPr>
      <w:r>
        <w:rPr>
          <w:rFonts w:hint="eastAsia"/>
        </w:rPr>
        <w:t>注销设备：设备切换用户会注销客户端所有数据，恢复客户端初装状态，一旦注销无法恢复被清理的客户端数据</w:t>
      </w:r>
      <w:r>
        <w:t>。</w:t>
      </w:r>
    </w:p>
    <w:p w14:paraId="4C2C3492" w14:textId="77777777" w:rsidR="00B63A36" w:rsidRDefault="00B63A36" w:rsidP="00B63A36">
      <w:pPr>
        <w:pStyle w:val="111"/>
        <w:numPr>
          <w:ilvl w:val="0"/>
          <w:numId w:val="41"/>
        </w:numPr>
        <w:spacing w:line="360" w:lineRule="auto"/>
        <w:ind w:firstLineChars="0"/>
        <w:jc w:val="both"/>
      </w:pPr>
      <w:r>
        <w:rPr>
          <w:rFonts w:hint="eastAsia"/>
        </w:rPr>
        <w:t>远程关机：针对一些配发设备、展台设备，下班前需要统一关机需快捷下发关机指令。</w:t>
      </w:r>
    </w:p>
    <w:p w14:paraId="56E990A4" w14:textId="77777777" w:rsidR="00B63A36" w:rsidRDefault="00B63A36" w:rsidP="00B63A36">
      <w:pPr>
        <w:pStyle w:val="111"/>
        <w:numPr>
          <w:ilvl w:val="0"/>
          <w:numId w:val="41"/>
        </w:numPr>
        <w:spacing w:line="360" w:lineRule="auto"/>
        <w:ind w:firstLineChars="0"/>
        <w:jc w:val="both"/>
      </w:pPr>
      <w:r>
        <w:rPr>
          <w:rFonts w:ascii="AlibabaPuHuiTiM" w:eastAsia="AlibabaPuHuiTiM" w:hAnsi="AlibabaPuHuiTiM" w:cs="AlibabaPuHuiTiM"/>
          <w:color w:val="333333"/>
          <w:shd w:val="clear" w:color="auto" w:fill="FFFFFF"/>
        </w:rPr>
        <w:t>锁定屏幕</w:t>
      </w:r>
      <w:r>
        <w:rPr>
          <w:rFonts w:hint="eastAsia"/>
        </w:rPr>
        <w:t>：测试设备管控指令信道生效状态、展台设备在休息时间统一锁定屏幕进入待机状态。</w:t>
      </w:r>
    </w:p>
    <w:p w14:paraId="595EC7FB" w14:textId="77777777" w:rsidR="00B63A36" w:rsidRDefault="00B63A36" w:rsidP="00B63A36">
      <w:pPr>
        <w:pStyle w:val="111"/>
        <w:numPr>
          <w:ilvl w:val="0"/>
          <w:numId w:val="41"/>
        </w:numPr>
        <w:spacing w:line="360" w:lineRule="auto"/>
        <w:ind w:firstLineChars="0"/>
        <w:jc w:val="both"/>
      </w:pPr>
      <w:r>
        <w:rPr>
          <w:rFonts w:ascii="AlibabaPuHuiTiM" w:eastAsia="AlibabaPuHuiTiM" w:hAnsi="AlibabaPuHuiTiM" w:cs="AlibabaPuHuiTiM"/>
          <w:color w:val="333333"/>
          <w:shd w:val="clear" w:color="auto" w:fill="FFFFFF"/>
        </w:rPr>
        <w:t>清除/解锁密码</w:t>
      </w:r>
      <w:r>
        <w:rPr>
          <w:rFonts w:hint="eastAsia"/>
        </w:rPr>
        <w:t>：测试设备管控指令信道生效状态、展台设备在休息时间统一锁定屏幕进入待机状态。</w:t>
      </w:r>
    </w:p>
    <w:p w14:paraId="242AD14F" w14:textId="77777777" w:rsidR="00B63A36" w:rsidRDefault="00B63A36" w:rsidP="00B63A36">
      <w:pPr>
        <w:pStyle w:val="111"/>
        <w:numPr>
          <w:ilvl w:val="0"/>
          <w:numId w:val="41"/>
        </w:numPr>
        <w:spacing w:line="360" w:lineRule="auto"/>
        <w:ind w:firstLineChars="0"/>
        <w:jc w:val="both"/>
      </w:pPr>
      <w:r>
        <w:rPr>
          <w:rFonts w:ascii="AlibabaPuHuiTiM" w:eastAsia="AlibabaPuHuiTiM" w:hAnsi="AlibabaPuHuiTiM" w:cs="AlibabaPuHuiTiM"/>
          <w:color w:val="333333"/>
          <w:shd w:val="clear" w:color="auto" w:fill="FFFFFF"/>
        </w:rPr>
        <w:t>锁定/解锁设备</w:t>
      </w:r>
      <w:r>
        <w:rPr>
          <w:rFonts w:ascii="AlibabaPuHuiTiM" w:hAnsi="AlibabaPuHuiTiM" w:cs="AlibabaPuHuiTiM" w:hint="eastAsia"/>
          <w:color w:val="333333"/>
          <w:shd w:val="clear" w:color="auto" w:fill="FFFFFF"/>
        </w:rPr>
        <w:t>：在设备丢失、违规操作下、设备存在风险等可以下发锁定设备。</w:t>
      </w:r>
    </w:p>
    <w:p w14:paraId="19AC9779" w14:textId="77777777" w:rsidR="00B63A36" w:rsidRDefault="00B63A36" w:rsidP="00B63A36">
      <w:pPr>
        <w:pStyle w:val="111"/>
        <w:numPr>
          <w:ilvl w:val="0"/>
          <w:numId w:val="41"/>
        </w:numPr>
        <w:spacing w:line="360" w:lineRule="auto"/>
        <w:ind w:firstLineChars="0"/>
        <w:jc w:val="both"/>
      </w:pPr>
      <w:r>
        <w:rPr>
          <w:rFonts w:ascii="AlibabaPuHuiTiM" w:eastAsia="AlibabaPuHuiTiM" w:hAnsi="AlibabaPuHuiTiM" w:cs="AlibabaPuHuiTiM"/>
          <w:color w:val="333333"/>
          <w:shd w:val="clear" w:color="auto" w:fill="FFFFFF"/>
        </w:rPr>
        <w:lastRenderedPageBreak/>
        <w:t>开/关警铃</w:t>
      </w:r>
      <w:r>
        <w:rPr>
          <w:rFonts w:hint="eastAsia"/>
        </w:rPr>
        <w:t>：设备丢失、配发设备尤其</w:t>
      </w:r>
      <w:r>
        <w:rPr>
          <w:rFonts w:hint="eastAsia"/>
        </w:rPr>
        <w:t>PAD</w:t>
      </w:r>
      <w:r>
        <w:rPr>
          <w:rFonts w:hint="eastAsia"/>
        </w:rPr>
        <w:t>、</w:t>
      </w:r>
      <w:proofErr w:type="spellStart"/>
      <w:r>
        <w:rPr>
          <w:rFonts w:hint="eastAsia"/>
        </w:rPr>
        <w:t>iPAD</w:t>
      </w:r>
      <w:proofErr w:type="spellEnd"/>
      <w:r>
        <w:rPr>
          <w:rFonts w:hint="eastAsia"/>
        </w:rPr>
        <w:t>设备不具备通话功能，开启警铃方便寻找设备。</w:t>
      </w:r>
    </w:p>
    <w:p w14:paraId="0D3BB349" w14:textId="77777777" w:rsidR="00B63A36" w:rsidRDefault="00B63A36" w:rsidP="00B63A36">
      <w:pPr>
        <w:pStyle w:val="111"/>
        <w:numPr>
          <w:ilvl w:val="0"/>
          <w:numId w:val="41"/>
        </w:numPr>
        <w:spacing w:line="360" w:lineRule="auto"/>
        <w:ind w:firstLineChars="0"/>
        <w:jc w:val="both"/>
      </w:pPr>
      <w:r>
        <w:rPr>
          <w:rFonts w:ascii="AlibabaPuHuiTiM" w:eastAsia="AlibabaPuHuiTiM" w:hAnsi="AlibabaPuHuiTiM" w:cs="AlibabaPuHuiTiM"/>
          <w:color w:val="333333"/>
          <w:shd w:val="clear" w:color="auto" w:fill="FFFFFF"/>
        </w:rPr>
        <w:t>推送消息</w:t>
      </w:r>
      <w:r>
        <w:rPr>
          <w:rFonts w:ascii="AlibabaPuHuiTiM" w:hAnsi="AlibabaPuHuiTiM" w:cs="AlibabaPuHuiTiM" w:hint="eastAsia"/>
          <w:color w:val="333333"/>
          <w:shd w:val="clear" w:color="auto" w:fill="FFFFFF"/>
        </w:rPr>
        <w:t>:</w:t>
      </w:r>
      <w:r>
        <w:rPr>
          <w:rFonts w:hint="eastAsia"/>
        </w:rPr>
        <w:t>可以实时、定时、循环推送系统消息到用户。苹果、华为、小米、</w:t>
      </w:r>
      <w:r>
        <w:rPr>
          <w:rFonts w:hint="eastAsia"/>
        </w:rPr>
        <w:t>OPPO</w:t>
      </w:r>
      <w:r>
        <w:rPr>
          <w:rFonts w:hint="eastAsia"/>
        </w:rPr>
        <w:t>、</w:t>
      </w:r>
      <w:r>
        <w:rPr>
          <w:rFonts w:hint="eastAsia"/>
        </w:rPr>
        <w:t>VIVO</w:t>
      </w:r>
      <w:r>
        <w:rPr>
          <w:rFonts w:hint="eastAsia"/>
        </w:rPr>
        <w:t>支持设备级推送</w:t>
      </w:r>
    </w:p>
    <w:p w14:paraId="46599F15" w14:textId="77777777" w:rsidR="00B63A36" w:rsidRDefault="00B63A36" w:rsidP="00B63A36">
      <w:pPr>
        <w:pStyle w:val="111"/>
        <w:spacing w:line="360" w:lineRule="auto"/>
        <w:jc w:val="both"/>
      </w:pPr>
      <w:r>
        <w:rPr>
          <w:noProof/>
        </w:rPr>
        <w:drawing>
          <wp:inline distT="0" distB="0" distL="114300" distR="114300" wp14:anchorId="049F9E81" wp14:editId="7A906652">
            <wp:extent cx="5575300" cy="2546350"/>
            <wp:effectExtent l="0" t="0" r="6350" b="6350"/>
            <wp:docPr id="1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8"/>
                    <pic:cNvPicPr>
                      <a:picLocks noChangeAspect="1"/>
                    </pic:cNvPicPr>
                  </pic:nvPicPr>
                  <pic:blipFill>
                    <a:blip r:embed="rId100"/>
                    <a:stretch>
                      <a:fillRect/>
                    </a:stretch>
                  </pic:blipFill>
                  <pic:spPr>
                    <a:xfrm>
                      <a:off x="0" y="0"/>
                      <a:ext cx="5575300" cy="2546350"/>
                    </a:xfrm>
                    <a:prstGeom prst="rect">
                      <a:avLst/>
                    </a:prstGeom>
                    <a:noFill/>
                    <a:ln>
                      <a:noFill/>
                    </a:ln>
                  </pic:spPr>
                </pic:pic>
              </a:graphicData>
            </a:graphic>
          </wp:inline>
        </w:drawing>
      </w:r>
    </w:p>
    <w:p w14:paraId="7738BEDE" w14:textId="77777777" w:rsidR="00B63A36" w:rsidRDefault="00B63A36" w:rsidP="00B63A36">
      <w:pPr>
        <w:pStyle w:val="111"/>
        <w:numPr>
          <w:ilvl w:val="0"/>
          <w:numId w:val="41"/>
        </w:numPr>
        <w:spacing w:line="360" w:lineRule="auto"/>
        <w:ind w:firstLineChars="0"/>
        <w:jc w:val="both"/>
      </w:pPr>
      <w:r>
        <w:rPr>
          <w:rFonts w:hint="eastAsia"/>
        </w:rPr>
        <w:t>启用</w:t>
      </w:r>
      <w:r>
        <w:rPr>
          <w:rFonts w:hint="eastAsia"/>
        </w:rPr>
        <w:t>/</w:t>
      </w:r>
      <w:r>
        <w:rPr>
          <w:rFonts w:hint="eastAsia"/>
        </w:rPr>
        <w:t>禁用摄像头：一些配发设备在严控区使用时，设备激活后会下发禁用摄像头，防止敏感区拍照泄密</w:t>
      </w:r>
      <w:r>
        <w:t>。</w:t>
      </w:r>
    </w:p>
    <w:p w14:paraId="56FF4D79" w14:textId="77777777" w:rsidR="00B63A36" w:rsidRDefault="00B63A36" w:rsidP="00B63A36">
      <w:pPr>
        <w:pStyle w:val="111"/>
        <w:numPr>
          <w:ilvl w:val="0"/>
          <w:numId w:val="41"/>
        </w:numPr>
        <w:spacing w:line="360" w:lineRule="auto"/>
        <w:ind w:firstLineChars="0"/>
        <w:jc w:val="both"/>
      </w:pPr>
      <w:r>
        <w:rPr>
          <w:rFonts w:ascii="AlibabaPuHuiTiM" w:eastAsia="AlibabaPuHuiTiM" w:hAnsi="AlibabaPuHuiTiM" w:cs="AlibabaPuHuiTiM"/>
          <w:color w:val="333333"/>
          <w:shd w:val="clear" w:color="auto" w:fill="FFFFFF"/>
        </w:rPr>
        <w:t>开/关蓝牙</w:t>
      </w:r>
      <w:r>
        <w:rPr>
          <w:rFonts w:ascii="AlibabaPuHuiTiM" w:hAnsi="AlibabaPuHuiTiM" w:cs="AlibabaPuHuiTiM" w:hint="eastAsia"/>
          <w:color w:val="333333"/>
          <w:shd w:val="clear" w:color="auto" w:fill="FFFFFF"/>
        </w:rPr>
        <w:t>：配发设备上业务应用未集成应用数据防泄密功能需要关闭设备级传输通道，防止业务数据外发泄露。</w:t>
      </w:r>
    </w:p>
    <w:p w14:paraId="1B4BFA7E" w14:textId="77777777" w:rsidR="00B63A36" w:rsidRDefault="00B63A36" w:rsidP="00B63A36">
      <w:pPr>
        <w:pStyle w:val="111"/>
        <w:numPr>
          <w:ilvl w:val="0"/>
          <w:numId w:val="41"/>
        </w:numPr>
        <w:spacing w:line="360" w:lineRule="auto"/>
        <w:ind w:firstLineChars="0"/>
        <w:jc w:val="both"/>
      </w:pPr>
      <w:r>
        <w:rPr>
          <w:rFonts w:ascii="AlibabaPuHuiTiM" w:eastAsia="AlibabaPuHuiTiM" w:hAnsi="AlibabaPuHuiTiM" w:cs="AlibabaPuHuiTiM"/>
          <w:color w:val="333333"/>
          <w:shd w:val="clear" w:color="auto" w:fill="FFFFFF"/>
        </w:rPr>
        <w:t>开/关安全隧道</w:t>
      </w:r>
      <w:r>
        <w:rPr>
          <w:rFonts w:ascii="AlibabaPuHuiTiM" w:hAnsi="AlibabaPuHuiTiM" w:cs="AlibabaPuHuiTiM" w:hint="eastAsia"/>
          <w:color w:val="333333"/>
          <w:shd w:val="clear" w:color="auto" w:fill="FFFFFF"/>
        </w:rPr>
        <w:t>：当设备存在风险、终端有违规行为时可以及时关闭设备级通讯隧道。</w:t>
      </w:r>
    </w:p>
    <w:p w14:paraId="4CD57DF4" w14:textId="77777777" w:rsidR="00B63A36" w:rsidRDefault="00B63A36" w:rsidP="00B63A36">
      <w:pPr>
        <w:pStyle w:val="111"/>
        <w:spacing w:line="360" w:lineRule="auto"/>
        <w:ind w:firstLineChars="0" w:firstLine="0"/>
        <w:jc w:val="both"/>
      </w:pPr>
      <w:r>
        <w:rPr>
          <w:rFonts w:ascii="AlibabaPuHuiTiM" w:hAnsi="AlibabaPuHuiTiM" w:cs="AlibabaPuHuiTiM" w:hint="eastAsia"/>
          <w:color w:val="333333"/>
          <w:shd w:val="clear" w:color="auto" w:fill="FFFFFF"/>
        </w:rPr>
        <w:t>其它控制项：</w:t>
      </w:r>
    </w:p>
    <w:p w14:paraId="354DCCBD" w14:textId="77777777" w:rsidR="00B63A36" w:rsidRDefault="00B63A36" w:rsidP="00B63A36">
      <w:pPr>
        <w:pStyle w:val="111"/>
        <w:spacing w:line="360" w:lineRule="auto"/>
        <w:jc w:val="both"/>
      </w:pPr>
      <w:r>
        <w:rPr>
          <w:noProof/>
        </w:rPr>
        <w:lastRenderedPageBreak/>
        <w:drawing>
          <wp:inline distT="0" distB="0" distL="114300" distR="114300" wp14:anchorId="10B23F1E" wp14:editId="212C27F5">
            <wp:extent cx="2124075" cy="6638925"/>
            <wp:effectExtent l="0" t="0" r="9525" b="9525"/>
            <wp:docPr id="12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9"/>
                    <pic:cNvPicPr>
                      <a:picLocks noChangeAspect="1"/>
                    </pic:cNvPicPr>
                  </pic:nvPicPr>
                  <pic:blipFill>
                    <a:blip r:embed="rId101"/>
                    <a:stretch>
                      <a:fillRect/>
                    </a:stretch>
                  </pic:blipFill>
                  <pic:spPr>
                    <a:xfrm>
                      <a:off x="0" y="0"/>
                      <a:ext cx="2124075" cy="6638925"/>
                    </a:xfrm>
                    <a:prstGeom prst="rect">
                      <a:avLst/>
                    </a:prstGeom>
                    <a:noFill/>
                    <a:ln>
                      <a:noFill/>
                    </a:ln>
                  </pic:spPr>
                </pic:pic>
              </a:graphicData>
            </a:graphic>
          </wp:inline>
        </w:drawing>
      </w:r>
      <w:r>
        <w:rPr>
          <w:noProof/>
        </w:rPr>
        <w:drawing>
          <wp:inline distT="0" distB="0" distL="114300" distR="114300" wp14:anchorId="3605B57A" wp14:editId="140FCA23">
            <wp:extent cx="1981200" cy="4191000"/>
            <wp:effectExtent l="0" t="0" r="0" b="0"/>
            <wp:docPr id="12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0"/>
                    <pic:cNvPicPr>
                      <a:picLocks noChangeAspect="1"/>
                    </pic:cNvPicPr>
                  </pic:nvPicPr>
                  <pic:blipFill>
                    <a:blip r:embed="rId102"/>
                    <a:stretch>
                      <a:fillRect/>
                    </a:stretch>
                  </pic:blipFill>
                  <pic:spPr>
                    <a:xfrm>
                      <a:off x="0" y="0"/>
                      <a:ext cx="1981200" cy="4191000"/>
                    </a:xfrm>
                    <a:prstGeom prst="rect">
                      <a:avLst/>
                    </a:prstGeom>
                    <a:noFill/>
                    <a:ln>
                      <a:noFill/>
                    </a:ln>
                  </pic:spPr>
                </pic:pic>
              </a:graphicData>
            </a:graphic>
          </wp:inline>
        </w:drawing>
      </w:r>
    </w:p>
    <w:p w14:paraId="04B43300" w14:textId="77777777" w:rsidR="00B63A36" w:rsidRDefault="00B63A36" w:rsidP="00B63A36">
      <w:pPr>
        <w:pStyle w:val="111"/>
        <w:numPr>
          <w:ilvl w:val="0"/>
          <w:numId w:val="41"/>
        </w:numPr>
        <w:spacing w:line="360" w:lineRule="auto"/>
        <w:ind w:firstLineChars="0"/>
        <w:jc w:val="both"/>
      </w:pPr>
      <w:r>
        <w:rPr>
          <w:rFonts w:hint="eastAsia"/>
        </w:rPr>
        <w:t>黑名单：可以</w:t>
      </w:r>
      <w:r>
        <w:t>将所选设备加入黑名单。</w:t>
      </w:r>
      <w:r>
        <w:rPr>
          <w:rFonts w:hint="eastAsia"/>
        </w:rPr>
        <w:t>设为</w:t>
      </w:r>
      <w:r>
        <w:t>黑名单的应用无法登录客户端</w:t>
      </w:r>
      <w:r>
        <w:rPr>
          <w:rFonts w:hint="eastAsia"/>
        </w:rPr>
        <w:t>。</w:t>
      </w:r>
    </w:p>
    <w:p w14:paraId="10152D4B" w14:textId="77777777" w:rsidR="00B63A36" w:rsidRDefault="00B63A36" w:rsidP="00B63A36">
      <w:pPr>
        <w:pStyle w:val="111"/>
        <w:numPr>
          <w:ilvl w:val="0"/>
          <w:numId w:val="41"/>
        </w:numPr>
        <w:spacing w:line="360" w:lineRule="auto"/>
        <w:ind w:firstLineChars="0"/>
        <w:jc w:val="both"/>
      </w:pPr>
      <w:r>
        <w:rPr>
          <w:rFonts w:hint="eastAsia"/>
        </w:rPr>
        <w:t>取消黑名单：可以</w:t>
      </w:r>
      <w:r>
        <w:t>将所选设备取消黑名单。</w:t>
      </w:r>
    </w:p>
    <w:p w14:paraId="177742C2" w14:textId="77777777" w:rsidR="00B63A36" w:rsidRDefault="00B63A36" w:rsidP="00B63A36">
      <w:pPr>
        <w:pStyle w:val="111"/>
        <w:numPr>
          <w:ilvl w:val="0"/>
          <w:numId w:val="41"/>
        </w:numPr>
        <w:spacing w:line="360" w:lineRule="auto"/>
        <w:ind w:firstLineChars="0"/>
        <w:jc w:val="both"/>
      </w:pPr>
      <w:r>
        <w:rPr>
          <w:rFonts w:hint="eastAsia"/>
        </w:rPr>
        <w:t>设备当前位置：设备状态</w:t>
      </w:r>
      <w:r>
        <w:t>为在线时</w:t>
      </w:r>
      <w:r>
        <w:rPr>
          <w:rFonts w:hint="eastAsia"/>
        </w:rPr>
        <w:t>点击此</w:t>
      </w:r>
      <w:r>
        <w:t>按钮，</w:t>
      </w:r>
      <w:r>
        <w:rPr>
          <w:rFonts w:hint="eastAsia"/>
        </w:rPr>
        <w:t>显示</w:t>
      </w:r>
      <w:r>
        <w:t>此</w:t>
      </w:r>
      <w:r>
        <w:rPr>
          <w:rFonts w:hint="eastAsia"/>
        </w:rPr>
        <w:t>设备当前</w:t>
      </w:r>
      <w:r>
        <w:t>的地理位置。</w:t>
      </w:r>
    </w:p>
    <w:p w14:paraId="5548BBE8" w14:textId="77777777" w:rsidR="00B63A36" w:rsidRDefault="00B63A36" w:rsidP="00B63A36">
      <w:pPr>
        <w:pStyle w:val="111"/>
        <w:numPr>
          <w:ilvl w:val="0"/>
          <w:numId w:val="41"/>
        </w:numPr>
        <w:spacing w:line="360" w:lineRule="auto"/>
        <w:ind w:firstLineChars="0"/>
        <w:jc w:val="both"/>
      </w:pPr>
      <w:r>
        <w:rPr>
          <w:rFonts w:hint="eastAsia"/>
        </w:rPr>
        <w:t>设备历史轨迹：设备状态</w:t>
      </w:r>
      <w:r>
        <w:t>为在线时</w:t>
      </w:r>
      <w:r>
        <w:rPr>
          <w:rFonts w:hint="eastAsia"/>
        </w:rPr>
        <w:t>点击此</w:t>
      </w:r>
      <w:r>
        <w:t>按钮，</w:t>
      </w:r>
      <w:r>
        <w:rPr>
          <w:rFonts w:hint="eastAsia"/>
        </w:rPr>
        <w:t>显示</w:t>
      </w:r>
      <w:r>
        <w:t>此</w:t>
      </w:r>
      <w:r>
        <w:rPr>
          <w:rFonts w:hint="eastAsia"/>
        </w:rPr>
        <w:t>设备的</w:t>
      </w:r>
      <w:r>
        <w:t>历史轨迹</w:t>
      </w:r>
      <w:r>
        <w:rPr>
          <w:rFonts w:hint="eastAsia"/>
        </w:rPr>
        <w:t>(</w:t>
      </w:r>
      <w:r>
        <w:rPr>
          <w:rFonts w:hint="eastAsia"/>
        </w:rPr>
        <w:t>默认一个月</w:t>
      </w:r>
      <w:r>
        <w:rPr>
          <w:rFonts w:hint="eastAsia"/>
        </w:rPr>
        <w:t>)</w:t>
      </w:r>
      <w:r>
        <w:t>。</w:t>
      </w:r>
    </w:p>
    <w:p w14:paraId="625D8C4B" w14:textId="77777777" w:rsidR="00B63A36" w:rsidRDefault="00B63A36" w:rsidP="00B63A36">
      <w:pPr>
        <w:pStyle w:val="5"/>
        <w:numPr>
          <w:ilvl w:val="2"/>
          <w:numId w:val="35"/>
        </w:numPr>
        <w:ind w:left="1680" w:right="240" w:hanging="420"/>
      </w:pPr>
      <w:bookmarkStart w:id="78" w:name="_Toc500253642"/>
      <w:bookmarkStart w:id="79" w:name="_Toc475005549"/>
      <w:bookmarkStart w:id="80" w:name="_Toc22123"/>
      <w:bookmarkStart w:id="81" w:name="_Toc500253640"/>
      <w:bookmarkStart w:id="82" w:name="_Toc475005547"/>
      <w:r>
        <w:rPr>
          <w:rFonts w:hint="eastAsia"/>
        </w:rPr>
        <w:lastRenderedPageBreak/>
        <w:t>解除</w:t>
      </w:r>
      <w:r>
        <w:t>绑定</w:t>
      </w:r>
      <w:bookmarkEnd w:id="78"/>
      <w:bookmarkEnd w:id="79"/>
      <w:bookmarkEnd w:id="80"/>
    </w:p>
    <w:p w14:paraId="39DC115B" w14:textId="77777777" w:rsidR="00B63A36" w:rsidRDefault="00B63A36" w:rsidP="00B63A36">
      <w:pPr>
        <w:ind w:firstLineChars="200" w:firstLine="480"/>
      </w:pPr>
      <w:r>
        <w:rPr>
          <w:rFonts w:hint="eastAsia"/>
        </w:rPr>
        <w:t>在管理页面中选择【解除</w:t>
      </w:r>
      <w:r>
        <w:t>绑定</w:t>
      </w:r>
      <w:r>
        <w:rPr>
          <w:rFonts w:hint="eastAsia"/>
        </w:rPr>
        <w:t>】，可以</w:t>
      </w:r>
      <w:r>
        <w:t>看到</w:t>
      </w:r>
      <w:r>
        <w:rPr>
          <w:rFonts w:hint="eastAsia"/>
        </w:rPr>
        <w:t>设备与</w:t>
      </w:r>
      <w:r>
        <w:t>人员的绑定关系表。</w:t>
      </w:r>
      <w:r>
        <w:rPr>
          <w:rFonts w:hint="eastAsia"/>
        </w:rPr>
        <w:t>由于</w:t>
      </w:r>
      <w:r>
        <w:t>设备与用户绑定后</w:t>
      </w:r>
      <w:r>
        <w:rPr>
          <w:rFonts w:hint="eastAsia"/>
        </w:rPr>
        <w:t>，</w:t>
      </w:r>
      <w:r>
        <w:t>其他用户无法使用其他账号登录</w:t>
      </w:r>
      <w:r>
        <w:rPr>
          <w:rFonts w:hint="eastAsia"/>
        </w:rPr>
        <w:t>此</w:t>
      </w:r>
      <w:r>
        <w:t>设备，</w:t>
      </w:r>
      <w:r>
        <w:rPr>
          <w:rFonts w:hint="eastAsia"/>
        </w:rPr>
        <w:t>所以</w:t>
      </w:r>
      <w:r>
        <w:t>需要</w:t>
      </w:r>
      <w:r>
        <w:rPr>
          <w:rFonts w:hint="eastAsia"/>
        </w:rPr>
        <w:t>在</w:t>
      </w:r>
      <w:r>
        <w:t>设备上注销登录或者在此界面解除绑定</w:t>
      </w:r>
      <w:r>
        <w:rPr>
          <w:rFonts w:hint="eastAsia"/>
        </w:rPr>
        <w:t>后</w:t>
      </w:r>
      <w:r>
        <w:t>才能</w:t>
      </w:r>
      <w:r>
        <w:rPr>
          <w:rFonts w:hint="eastAsia"/>
        </w:rPr>
        <w:t>登录。</w:t>
      </w:r>
    </w:p>
    <w:p w14:paraId="4A92B06B" w14:textId="77777777" w:rsidR="00B63A36" w:rsidRDefault="00B63A36" w:rsidP="00B63A36">
      <w:pPr>
        <w:ind w:firstLineChars="200" w:firstLine="480"/>
      </w:pPr>
      <w:r>
        <w:rPr>
          <w:noProof/>
        </w:rPr>
        <w:drawing>
          <wp:inline distT="0" distB="0" distL="114300" distR="114300" wp14:anchorId="3CCA58C3" wp14:editId="39BC0596">
            <wp:extent cx="4295775" cy="2857500"/>
            <wp:effectExtent l="0" t="0" r="9525" b="0"/>
            <wp:docPr id="12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1"/>
                    <pic:cNvPicPr>
                      <a:picLocks noChangeAspect="1"/>
                    </pic:cNvPicPr>
                  </pic:nvPicPr>
                  <pic:blipFill>
                    <a:blip r:embed="rId103"/>
                    <a:stretch>
                      <a:fillRect/>
                    </a:stretch>
                  </pic:blipFill>
                  <pic:spPr>
                    <a:xfrm>
                      <a:off x="0" y="0"/>
                      <a:ext cx="4295775" cy="2857500"/>
                    </a:xfrm>
                    <a:prstGeom prst="rect">
                      <a:avLst/>
                    </a:prstGeom>
                    <a:noFill/>
                    <a:ln>
                      <a:noFill/>
                    </a:ln>
                  </pic:spPr>
                </pic:pic>
              </a:graphicData>
            </a:graphic>
          </wp:inline>
        </w:drawing>
      </w:r>
    </w:p>
    <w:p w14:paraId="7886C2F9" w14:textId="77777777" w:rsidR="00B63A36" w:rsidRDefault="00B63A36" w:rsidP="00B63A36">
      <w:pPr>
        <w:pStyle w:val="111"/>
        <w:spacing w:line="360" w:lineRule="auto"/>
        <w:ind w:firstLineChars="0" w:firstLine="0"/>
        <w:jc w:val="both"/>
        <w:rPr>
          <w:szCs w:val="24"/>
        </w:rPr>
      </w:pPr>
      <w:r>
        <w:rPr>
          <w:rFonts w:hint="eastAsia"/>
          <w:szCs w:val="24"/>
        </w:rPr>
        <w:t>解除绑定</w:t>
      </w:r>
      <w:r>
        <w:rPr>
          <w:szCs w:val="24"/>
        </w:rPr>
        <w:t>：选中</w:t>
      </w:r>
      <w:r>
        <w:rPr>
          <w:rFonts w:hint="eastAsia"/>
          <w:szCs w:val="24"/>
        </w:rPr>
        <w:t>单条</w:t>
      </w:r>
      <w:r>
        <w:rPr>
          <w:szCs w:val="24"/>
        </w:rPr>
        <w:t>或者多条</w:t>
      </w:r>
      <w:r>
        <w:rPr>
          <w:rFonts w:hint="eastAsia"/>
          <w:szCs w:val="24"/>
        </w:rPr>
        <w:t>绑定</w:t>
      </w:r>
      <w:r>
        <w:rPr>
          <w:szCs w:val="24"/>
        </w:rPr>
        <w:t>信息后</w:t>
      </w:r>
      <w:r>
        <w:rPr>
          <w:rFonts w:hint="eastAsia"/>
          <w:szCs w:val="24"/>
        </w:rPr>
        <w:t>，</w:t>
      </w:r>
      <w:r>
        <w:rPr>
          <w:szCs w:val="24"/>
        </w:rPr>
        <w:t>点击此按钮解除设备与用户的绑定关系。</w:t>
      </w:r>
    </w:p>
    <w:p w14:paraId="64F2BCF2" w14:textId="77777777" w:rsidR="00B63A36" w:rsidRDefault="00B63A36" w:rsidP="00B63A36">
      <w:r>
        <w:rPr>
          <w:noProof/>
        </w:rPr>
        <w:drawing>
          <wp:inline distT="0" distB="0" distL="114300" distR="114300" wp14:anchorId="7D2F0FAC" wp14:editId="117944EE">
            <wp:extent cx="5577205" cy="1622425"/>
            <wp:effectExtent l="0" t="0" r="4445" b="15875"/>
            <wp:docPr id="12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2"/>
                    <pic:cNvPicPr>
                      <a:picLocks noChangeAspect="1"/>
                    </pic:cNvPicPr>
                  </pic:nvPicPr>
                  <pic:blipFill>
                    <a:blip r:embed="rId104"/>
                    <a:stretch>
                      <a:fillRect/>
                    </a:stretch>
                  </pic:blipFill>
                  <pic:spPr>
                    <a:xfrm>
                      <a:off x="0" y="0"/>
                      <a:ext cx="5577205" cy="1622425"/>
                    </a:xfrm>
                    <a:prstGeom prst="rect">
                      <a:avLst/>
                    </a:prstGeom>
                    <a:noFill/>
                    <a:ln>
                      <a:noFill/>
                    </a:ln>
                  </pic:spPr>
                </pic:pic>
              </a:graphicData>
            </a:graphic>
          </wp:inline>
        </w:drawing>
      </w:r>
    </w:p>
    <w:p w14:paraId="4F477EBB" w14:textId="77777777" w:rsidR="00B63A36" w:rsidRDefault="00B63A36" w:rsidP="00B63A36">
      <w:pPr>
        <w:pStyle w:val="5"/>
        <w:numPr>
          <w:ilvl w:val="2"/>
          <w:numId w:val="35"/>
        </w:numPr>
        <w:ind w:left="1680" w:right="240" w:hanging="420"/>
      </w:pPr>
      <w:bookmarkStart w:id="83" w:name="_Toc17232"/>
      <w:r>
        <w:rPr>
          <w:rFonts w:hint="eastAsia"/>
        </w:rPr>
        <w:lastRenderedPageBreak/>
        <w:t>标签</w:t>
      </w:r>
      <w:bookmarkEnd w:id="83"/>
    </w:p>
    <w:p w14:paraId="04D5BE94" w14:textId="77777777" w:rsidR="00B63A36" w:rsidRDefault="00B63A36" w:rsidP="00B63A36">
      <w:r>
        <w:rPr>
          <w:noProof/>
        </w:rPr>
        <w:drawing>
          <wp:inline distT="0" distB="0" distL="114300" distR="114300" wp14:anchorId="74561348" wp14:editId="252EB389">
            <wp:extent cx="3943350" cy="2714625"/>
            <wp:effectExtent l="0" t="0" r="0" b="9525"/>
            <wp:docPr id="12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4"/>
                    <pic:cNvPicPr>
                      <a:picLocks noChangeAspect="1"/>
                    </pic:cNvPicPr>
                  </pic:nvPicPr>
                  <pic:blipFill>
                    <a:blip r:embed="rId105"/>
                    <a:stretch>
                      <a:fillRect/>
                    </a:stretch>
                  </pic:blipFill>
                  <pic:spPr>
                    <a:xfrm>
                      <a:off x="0" y="0"/>
                      <a:ext cx="3943350" cy="2714625"/>
                    </a:xfrm>
                    <a:prstGeom prst="rect">
                      <a:avLst/>
                    </a:prstGeom>
                    <a:noFill/>
                    <a:ln>
                      <a:noFill/>
                    </a:ln>
                  </pic:spPr>
                </pic:pic>
              </a:graphicData>
            </a:graphic>
          </wp:inline>
        </w:drawing>
      </w:r>
    </w:p>
    <w:p w14:paraId="16FCE3CC" w14:textId="77777777" w:rsidR="00B63A36" w:rsidRDefault="00B63A36" w:rsidP="00B63A36">
      <w:pPr>
        <w:kinsoku w:val="0"/>
        <w:adjustRightInd w:val="0"/>
      </w:pPr>
      <w:r>
        <w:t>通过</w:t>
      </w:r>
      <w:r>
        <w:rPr>
          <w:rFonts w:hint="eastAsia"/>
        </w:rPr>
        <w:t>移动</w:t>
      </w:r>
      <w:r>
        <w:t>设备</w:t>
      </w:r>
      <w:r>
        <w:rPr>
          <w:rFonts w:hint="eastAsia"/>
        </w:rPr>
        <w:t>标签</w:t>
      </w:r>
      <w:r>
        <w:t>组定义功能将不同</w:t>
      </w:r>
      <w:r>
        <w:rPr>
          <w:rFonts w:hint="eastAsia"/>
        </w:rPr>
        <w:t>设备</w:t>
      </w:r>
      <w:r>
        <w:t>手动归到组内，以</w:t>
      </w:r>
      <w:r>
        <w:rPr>
          <w:rFonts w:hint="eastAsia"/>
        </w:rPr>
        <w:t>设备标签</w:t>
      </w:r>
      <w:r>
        <w:t>组为单位对这些</w:t>
      </w:r>
      <w:r>
        <w:rPr>
          <w:rFonts w:hint="eastAsia"/>
        </w:rPr>
        <w:t>设备</w:t>
      </w:r>
      <w:r>
        <w:t>进行集中管控。</w:t>
      </w:r>
      <w:r>
        <w:rPr>
          <w:rFonts w:hint="eastAsia"/>
        </w:rPr>
        <w:t>在管理页面中点击【标签】，可以</w:t>
      </w:r>
      <w:r>
        <w:t>看到</w:t>
      </w:r>
      <w:r>
        <w:rPr>
          <w:rFonts w:hint="eastAsia"/>
        </w:rPr>
        <w:t>设备标签</w:t>
      </w:r>
      <w:r>
        <w:t>组</w:t>
      </w:r>
      <w:r>
        <w:rPr>
          <w:rFonts w:hint="eastAsia"/>
        </w:rPr>
        <w:t>页</w:t>
      </w:r>
      <w:r>
        <w:t>面</w:t>
      </w:r>
      <w:r>
        <w:rPr>
          <w:rFonts w:hint="eastAsia"/>
        </w:rPr>
        <w:t>，左侧显示</w:t>
      </w:r>
      <w:r>
        <w:t>设备组信息，右侧显示</w:t>
      </w:r>
      <w:r>
        <w:rPr>
          <w:rFonts w:hint="eastAsia"/>
        </w:rPr>
        <w:t>设备组设备</w:t>
      </w:r>
      <w:r>
        <w:t>详细信息。</w:t>
      </w:r>
    </w:p>
    <w:p w14:paraId="7EBBCD24" w14:textId="77777777" w:rsidR="00B63A36" w:rsidRDefault="00B63A36" w:rsidP="00B63A36">
      <w:r>
        <w:rPr>
          <w:noProof/>
        </w:rPr>
        <w:drawing>
          <wp:inline distT="0" distB="0" distL="114300" distR="114300" wp14:anchorId="0BAA4459" wp14:editId="1E0CB8F1">
            <wp:extent cx="5574665" cy="1366520"/>
            <wp:effectExtent l="0" t="0" r="6985" b="5080"/>
            <wp:docPr id="13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8"/>
                    <pic:cNvPicPr>
                      <a:picLocks noChangeAspect="1"/>
                    </pic:cNvPicPr>
                  </pic:nvPicPr>
                  <pic:blipFill>
                    <a:blip r:embed="rId106"/>
                    <a:stretch>
                      <a:fillRect/>
                    </a:stretch>
                  </pic:blipFill>
                  <pic:spPr>
                    <a:xfrm>
                      <a:off x="0" y="0"/>
                      <a:ext cx="5574665" cy="1366520"/>
                    </a:xfrm>
                    <a:prstGeom prst="rect">
                      <a:avLst/>
                    </a:prstGeom>
                    <a:noFill/>
                    <a:ln>
                      <a:noFill/>
                    </a:ln>
                  </pic:spPr>
                </pic:pic>
              </a:graphicData>
            </a:graphic>
          </wp:inline>
        </w:drawing>
      </w:r>
    </w:p>
    <w:p w14:paraId="05B9DB96" w14:textId="77777777" w:rsidR="00B63A36" w:rsidRDefault="00B63A36" w:rsidP="00B63A36">
      <w:r>
        <w:rPr>
          <w:rFonts w:hint="eastAsia"/>
        </w:rPr>
        <w:t>创建设备组：点击</w:t>
      </w:r>
      <w:r>
        <w:rPr>
          <w:noProof/>
        </w:rPr>
        <w:drawing>
          <wp:inline distT="0" distB="0" distL="114300" distR="114300" wp14:anchorId="691FA846" wp14:editId="7E878481">
            <wp:extent cx="257175" cy="276225"/>
            <wp:effectExtent l="0" t="0" r="9525" b="9525"/>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7"/>
                    <pic:cNvPicPr>
                      <a:picLocks noChangeAspect="1"/>
                    </pic:cNvPicPr>
                  </pic:nvPicPr>
                  <pic:blipFill>
                    <a:blip r:embed="rId107"/>
                    <a:stretch>
                      <a:fillRect/>
                    </a:stretch>
                  </pic:blipFill>
                  <pic:spPr>
                    <a:xfrm>
                      <a:off x="0" y="0"/>
                      <a:ext cx="257175" cy="276225"/>
                    </a:xfrm>
                    <a:prstGeom prst="rect">
                      <a:avLst/>
                    </a:prstGeom>
                    <a:noFill/>
                    <a:ln>
                      <a:noFill/>
                    </a:ln>
                  </pic:spPr>
                </pic:pic>
              </a:graphicData>
            </a:graphic>
          </wp:inline>
        </w:drawing>
      </w:r>
      <w:r>
        <w:rPr>
          <w:rFonts w:hint="eastAsia"/>
        </w:rPr>
        <w:t>，输入设备组名称，设备组描述后保存。</w:t>
      </w:r>
    </w:p>
    <w:p w14:paraId="4629C68F" w14:textId="77777777" w:rsidR="00B63A36" w:rsidRDefault="00B63A36" w:rsidP="00B63A36">
      <w:r>
        <w:rPr>
          <w:noProof/>
        </w:rPr>
        <w:drawing>
          <wp:inline distT="0" distB="0" distL="114300" distR="114300" wp14:anchorId="2FF34B77" wp14:editId="23A2DEC9">
            <wp:extent cx="5579745" cy="2411730"/>
            <wp:effectExtent l="0" t="0" r="1905" b="7620"/>
            <wp:docPr id="13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0"/>
                    <pic:cNvPicPr>
                      <a:picLocks noChangeAspect="1"/>
                    </pic:cNvPicPr>
                  </pic:nvPicPr>
                  <pic:blipFill>
                    <a:blip r:embed="rId108"/>
                    <a:stretch>
                      <a:fillRect/>
                    </a:stretch>
                  </pic:blipFill>
                  <pic:spPr>
                    <a:xfrm>
                      <a:off x="0" y="0"/>
                      <a:ext cx="5579745" cy="2411730"/>
                    </a:xfrm>
                    <a:prstGeom prst="rect">
                      <a:avLst/>
                    </a:prstGeom>
                    <a:noFill/>
                    <a:ln>
                      <a:noFill/>
                    </a:ln>
                  </pic:spPr>
                </pic:pic>
              </a:graphicData>
            </a:graphic>
          </wp:inline>
        </w:drawing>
      </w:r>
      <w:r>
        <w:rPr>
          <w:rFonts w:hint="eastAsia"/>
        </w:rPr>
        <w:t>添加设备：点击右上角“添加”按钮，通过设备信息</w:t>
      </w:r>
      <w:r>
        <w:t>列表选择设备</w:t>
      </w:r>
      <w:r>
        <w:rPr>
          <w:rFonts w:hint="eastAsia"/>
        </w:rPr>
        <w:t>。</w:t>
      </w:r>
    </w:p>
    <w:p w14:paraId="4BB33736" w14:textId="77777777" w:rsidR="00B63A36" w:rsidRDefault="00B63A36" w:rsidP="00B63A36">
      <w:r>
        <w:rPr>
          <w:noProof/>
        </w:rPr>
        <w:lastRenderedPageBreak/>
        <w:drawing>
          <wp:inline distT="0" distB="0" distL="114300" distR="114300" wp14:anchorId="3A499498" wp14:editId="33D66150">
            <wp:extent cx="5575300" cy="2922270"/>
            <wp:effectExtent l="0" t="0" r="6350" b="11430"/>
            <wp:docPr id="13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1"/>
                    <pic:cNvPicPr>
                      <a:picLocks noChangeAspect="1"/>
                    </pic:cNvPicPr>
                  </pic:nvPicPr>
                  <pic:blipFill>
                    <a:blip r:embed="rId109"/>
                    <a:stretch>
                      <a:fillRect/>
                    </a:stretch>
                  </pic:blipFill>
                  <pic:spPr>
                    <a:xfrm>
                      <a:off x="0" y="0"/>
                      <a:ext cx="5575300" cy="2922270"/>
                    </a:xfrm>
                    <a:prstGeom prst="rect">
                      <a:avLst/>
                    </a:prstGeom>
                    <a:noFill/>
                    <a:ln>
                      <a:noFill/>
                    </a:ln>
                  </pic:spPr>
                </pic:pic>
              </a:graphicData>
            </a:graphic>
          </wp:inline>
        </w:drawing>
      </w:r>
    </w:p>
    <w:p w14:paraId="3559F599" w14:textId="77777777" w:rsidR="00B63A36" w:rsidRDefault="00B63A36" w:rsidP="00B63A36">
      <w:r>
        <w:rPr>
          <w:rFonts w:hint="eastAsia"/>
        </w:rPr>
        <w:t>创建动态标签组：点击右上角“标签动态规则”按钮，设置动态标签规则。符合标签的设备在</w:t>
      </w:r>
      <w:r>
        <w:rPr>
          <w:rFonts w:hint="eastAsia"/>
        </w:rPr>
        <w:t>01:00</w:t>
      </w:r>
      <w:r>
        <w:rPr>
          <w:rFonts w:hint="eastAsia"/>
        </w:rPr>
        <w:t>自动同步至设备组。点击右上角“立即计算”，可立即同步符合标签的设备至设置组。</w:t>
      </w:r>
    </w:p>
    <w:p w14:paraId="572FC666" w14:textId="77777777" w:rsidR="00B63A36" w:rsidRDefault="00B63A36" w:rsidP="00B63A36">
      <w:r>
        <w:rPr>
          <w:noProof/>
        </w:rPr>
        <w:drawing>
          <wp:inline distT="0" distB="0" distL="114300" distR="114300" wp14:anchorId="42600896" wp14:editId="79364A1D">
            <wp:extent cx="5574665" cy="2365375"/>
            <wp:effectExtent l="0" t="0" r="6985" b="15875"/>
            <wp:docPr id="13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9"/>
                    <pic:cNvPicPr>
                      <a:picLocks noChangeAspect="1"/>
                    </pic:cNvPicPr>
                  </pic:nvPicPr>
                  <pic:blipFill>
                    <a:blip r:embed="rId110"/>
                    <a:stretch>
                      <a:fillRect/>
                    </a:stretch>
                  </pic:blipFill>
                  <pic:spPr>
                    <a:xfrm>
                      <a:off x="0" y="0"/>
                      <a:ext cx="5574665" cy="2365375"/>
                    </a:xfrm>
                    <a:prstGeom prst="rect">
                      <a:avLst/>
                    </a:prstGeom>
                    <a:noFill/>
                    <a:ln>
                      <a:noFill/>
                    </a:ln>
                  </pic:spPr>
                </pic:pic>
              </a:graphicData>
            </a:graphic>
          </wp:inline>
        </w:drawing>
      </w:r>
    </w:p>
    <w:p w14:paraId="5EDB0C65" w14:textId="77777777" w:rsidR="00B63A36" w:rsidRDefault="00B63A36" w:rsidP="00B63A36">
      <w:pPr>
        <w:pStyle w:val="5"/>
        <w:numPr>
          <w:ilvl w:val="2"/>
          <w:numId w:val="35"/>
        </w:numPr>
        <w:ind w:left="1680" w:right="240" w:hanging="420"/>
      </w:pPr>
      <w:bookmarkStart w:id="84" w:name="_Toc7275"/>
      <w:r>
        <w:rPr>
          <w:rFonts w:hint="eastAsia"/>
        </w:rPr>
        <w:lastRenderedPageBreak/>
        <w:t>严控区设备</w:t>
      </w:r>
      <w:bookmarkEnd w:id="84"/>
    </w:p>
    <w:p w14:paraId="14777AA0" w14:textId="77777777" w:rsidR="00B63A36" w:rsidRDefault="00B63A36" w:rsidP="00B63A36">
      <w:r>
        <w:rPr>
          <w:noProof/>
        </w:rPr>
        <w:drawing>
          <wp:inline distT="0" distB="0" distL="114300" distR="114300" wp14:anchorId="32C642C2" wp14:editId="7AFBC8A4">
            <wp:extent cx="3810000" cy="2552700"/>
            <wp:effectExtent l="0" t="0" r="0" b="0"/>
            <wp:docPr id="12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3"/>
                    <pic:cNvPicPr>
                      <a:picLocks noChangeAspect="1"/>
                    </pic:cNvPicPr>
                  </pic:nvPicPr>
                  <pic:blipFill>
                    <a:blip r:embed="rId111"/>
                    <a:stretch>
                      <a:fillRect/>
                    </a:stretch>
                  </pic:blipFill>
                  <pic:spPr>
                    <a:xfrm>
                      <a:off x="0" y="0"/>
                      <a:ext cx="3810000" cy="2552700"/>
                    </a:xfrm>
                    <a:prstGeom prst="rect">
                      <a:avLst/>
                    </a:prstGeom>
                    <a:noFill/>
                    <a:ln>
                      <a:noFill/>
                    </a:ln>
                  </pic:spPr>
                </pic:pic>
              </a:graphicData>
            </a:graphic>
          </wp:inline>
        </w:drawing>
      </w:r>
    </w:p>
    <w:p w14:paraId="46A8103C" w14:textId="77777777" w:rsidR="00B63A36" w:rsidRDefault="00B63A36" w:rsidP="00B63A36">
      <w:r>
        <w:rPr>
          <w:rFonts w:hint="eastAsia"/>
        </w:rPr>
        <w:t>严控区设备：显示所有通过“扫码管控”进厂的设备。点击右上角“离开工作区”可手动使设备离厂，解除管控。</w:t>
      </w:r>
    </w:p>
    <w:p w14:paraId="3883ABE8" w14:textId="77777777" w:rsidR="00B63A36" w:rsidRDefault="00B63A36" w:rsidP="00B63A36">
      <w:r>
        <w:rPr>
          <w:noProof/>
        </w:rPr>
        <w:drawing>
          <wp:inline distT="0" distB="0" distL="114300" distR="114300" wp14:anchorId="284D3650" wp14:editId="352962EB">
            <wp:extent cx="5572125" cy="494665"/>
            <wp:effectExtent l="0" t="0" r="9525" b="635"/>
            <wp:docPr id="13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4"/>
                    <pic:cNvPicPr>
                      <a:picLocks noChangeAspect="1"/>
                    </pic:cNvPicPr>
                  </pic:nvPicPr>
                  <pic:blipFill>
                    <a:blip r:embed="rId112"/>
                    <a:stretch>
                      <a:fillRect/>
                    </a:stretch>
                  </pic:blipFill>
                  <pic:spPr>
                    <a:xfrm>
                      <a:off x="0" y="0"/>
                      <a:ext cx="5572125" cy="494665"/>
                    </a:xfrm>
                    <a:prstGeom prst="rect">
                      <a:avLst/>
                    </a:prstGeom>
                    <a:noFill/>
                    <a:ln>
                      <a:noFill/>
                    </a:ln>
                  </pic:spPr>
                </pic:pic>
              </a:graphicData>
            </a:graphic>
          </wp:inline>
        </w:drawing>
      </w:r>
    </w:p>
    <w:p w14:paraId="2E66C284" w14:textId="77777777" w:rsidR="00B63A36" w:rsidRDefault="00B63A36" w:rsidP="00B63A36">
      <w:pPr>
        <w:pStyle w:val="5"/>
        <w:numPr>
          <w:ilvl w:val="2"/>
          <w:numId w:val="35"/>
        </w:numPr>
        <w:ind w:left="1680" w:right="240" w:hanging="420"/>
      </w:pPr>
      <w:bookmarkStart w:id="85" w:name="_Toc12268"/>
      <w:r>
        <w:rPr>
          <w:rFonts w:hint="eastAsia"/>
        </w:rPr>
        <w:t>预录入设备</w:t>
      </w:r>
      <w:bookmarkEnd w:id="85"/>
    </w:p>
    <w:p w14:paraId="3741169F" w14:textId="77777777" w:rsidR="00B63A36" w:rsidRDefault="00B63A36" w:rsidP="00B63A36">
      <w:r>
        <w:rPr>
          <w:rFonts w:hint="eastAsia"/>
        </w:rPr>
        <w:t>在</w:t>
      </w:r>
      <w:r>
        <w:rPr>
          <w:rFonts w:hint="eastAsia"/>
        </w:rPr>
        <w:t>EMM</w:t>
      </w:r>
      <w:r>
        <w:rPr>
          <w:rFonts w:hint="eastAsia"/>
        </w:rPr>
        <w:t>系统中预先导入批已知的设备信息，且开启只允许预录入设备登录的按钮，其他的设备就不能登录</w:t>
      </w:r>
      <w:r>
        <w:rPr>
          <w:rFonts w:hint="eastAsia"/>
        </w:rPr>
        <w:t>EMM</w:t>
      </w:r>
      <w:r>
        <w:rPr>
          <w:rFonts w:hint="eastAsia"/>
        </w:rPr>
        <w:t>系统。导入的设备若勾选了”自动通过审批“，则自动登录</w:t>
      </w:r>
      <w:r>
        <w:rPr>
          <w:rFonts w:hint="eastAsia"/>
        </w:rPr>
        <w:t>EMM</w:t>
      </w:r>
      <w:r>
        <w:rPr>
          <w:rFonts w:hint="eastAsia"/>
        </w:rPr>
        <w:t>；若没勾选则需要通过手动审核才能登录。勾选了公共设备的标识为公共设备，否则为私有设备。对于安卓设备，设备</w:t>
      </w:r>
      <w:r>
        <w:rPr>
          <w:rFonts w:hint="eastAsia"/>
        </w:rPr>
        <w:t>ID</w:t>
      </w:r>
      <w:r>
        <w:rPr>
          <w:rFonts w:hint="eastAsia"/>
        </w:rPr>
        <w:t>和</w:t>
      </w:r>
      <w:r>
        <w:rPr>
          <w:rFonts w:hint="eastAsia"/>
        </w:rPr>
        <w:t>IMEI</w:t>
      </w:r>
      <w:r>
        <w:rPr>
          <w:rFonts w:hint="eastAsia"/>
        </w:rPr>
        <w:t>为唯一标识，二者任填一个即可；对于</w:t>
      </w:r>
      <w:r>
        <w:rPr>
          <w:rFonts w:hint="eastAsia"/>
        </w:rPr>
        <w:t>IOS</w:t>
      </w:r>
      <w:r>
        <w:rPr>
          <w:rFonts w:hint="eastAsia"/>
        </w:rPr>
        <w:t>设备，设备</w:t>
      </w:r>
      <w:r>
        <w:rPr>
          <w:rFonts w:hint="eastAsia"/>
        </w:rPr>
        <w:t>ID</w:t>
      </w:r>
      <w:r>
        <w:rPr>
          <w:rFonts w:hint="eastAsia"/>
        </w:rPr>
        <w:t>和</w:t>
      </w:r>
      <w:r>
        <w:rPr>
          <w:rFonts w:hint="eastAsia"/>
        </w:rPr>
        <w:t>IDFA</w:t>
      </w:r>
      <w:r>
        <w:rPr>
          <w:rFonts w:hint="eastAsia"/>
        </w:rPr>
        <w:t>为设备的唯一标识，二者任填一个即可。</w:t>
      </w:r>
    </w:p>
    <w:p w14:paraId="570DB557" w14:textId="77777777" w:rsidR="00B63A36" w:rsidRDefault="00B63A36" w:rsidP="00B63A36">
      <w:r>
        <w:rPr>
          <w:noProof/>
        </w:rPr>
        <w:drawing>
          <wp:inline distT="0" distB="0" distL="114300" distR="114300" wp14:anchorId="0FC4B2A2" wp14:editId="08059B7D">
            <wp:extent cx="5568950" cy="411480"/>
            <wp:effectExtent l="0" t="0" r="12700" b="7620"/>
            <wp:docPr id="14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5"/>
                    <pic:cNvPicPr>
                      <a:picLocks noChangeAspect="1"/>
                    </pic:cNvPicPr>
                  </pic:nvPicPr>
                  <pic:blipFill>
                    <a:blip r:embed="rId113"/>
                    <a:stretch>
                      <a:fillRect/>
                    </a:stretch>
                  </pic:blipFill>
                  <pic:spPr>
                    <a:xfrm>
                      <a:off x="0" y="0"/>
                      <a:ext cx="5568950" cy="411480"/>
                    </a:xfrm>
                    <a:prstGeom prst="rect">
                      <a:avLst/>
                    </a:prstGeom>
                    <a:noFill/>
                    <a:ln>
                      <a:noFill/>
                    </a:ln>
                  </pic:spPr>
                </pic:pic>
              </a:graphicData>
            </a:graphic>
          </wp:inline>
        </w:drawing>
      </w:r>
    </w:p>
    <w:p w14:paraId="43F2B3CE" w14:textId="77777777" w:rsidR="00B63A36" w:rsidRDefault="00B63A36" w:rsidP="00B63A36"/>
    <w:p w14:paraId="50E8C093" w14:textId="77777777" w:rsidR="00B63A36" w:rsidRDefault="00B63A36" w:rsidP="00B63A36">
      <w:pPr>
        <w:pStyle w:val="5"/>
        <w:numPr>
          <w:ilvl w:val="2"/>
          <w:numId w:val="35"/>
        </w:numPr>
        <w:ind w:left="1680" w:right="240" w:hanging="420"/>
      </w:pPr>
      <w:bookmarkStart w:id="86" w:name="_Toc24159"/>
      <w:r>
        <w:rPr>
          <w:rFonts w:hint="eastAsia"/>
        </w:rPr>
        <w:t>客户端</w:t>
      </w:r>
      <w:r>
        <w:t>证书</w:t>
      </w:r>
      <w:bookmarkEnd w:id="81"/>
      <w:bookmarkEnd w:id="82"/>
      <w:bookmarkEnd w:id="86"/>
    </w:p>
    <w:p w14:paraId="0C309FF9" w14:textId="77777777" w:rsidR="00B63A36" w:rsidRDefault="00B63A36" w:rsidP="00B63A36">
      <w:r>
        <w:rPr>
          <w:rFonts w:hint="eastAsia"/>
        </w:rPr>
        <w:t>在管理页面中点击【客户端证书】。</w:t>
      </w:r>
    </w:p>
    <w:p w14:paraId="4075BB65" w14:textId="77777777" w:rsidR="00B63A36" w:rsidRDefault="00B63A36" w:rsidP="00B63A36">
      <w:r>
        <w:rPr>
          <w:noProof/>
        </w:rPr>
        <w:lastRenderedPageBreak/>
        <w:drawing>
          <wp:inline distT="0" distB="0" distL="114300" distR="114300" wp14:anchorId="5A2ACB72" wp14:editId="36CBC7BB">
            <wp:extent cx="4133850" cy="2419350"/>
            <wp:effectExtent l="0" t="0" r="0" b="0"/>
            <wp:docPr id="13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5"/>
                    <pic:cNvPicPr>
                      <a:picLocks noChangeAspect="1"/>
                    </pic:cNvPicPr>
                  </pic:nvPicPr>
                  <pic:blipFill>
                    <a:blip r:embed="rId114"/>
                    <a:stretch>
                      <a:fillRect/>
                    </a:stretch>
                  </pic:blipFill>
                  <pic:spPr>
                    <a:xfrm>
                      <a:off x="0" y="0"/>
                      <a:ext cx="4133850" cy="2419350"/>
                    </a:xfrm>
                    <a:prstGeom prst="rect">
                      <a:avLst/>
                    </a:prstGeom>
                    <a:noFill/>
                    <a:ln>
                      <a:noFill/>
                    </a:ln>
                  </pic:spPr>
                </pic:pic>
              </a:graphicData>
            </a:graphic>
          </wp:inline>
        </w:drawing>
      </w:r>
    </w:p>
    <w:p w14:paraId="7FA2E469" w14:textId="77777777" w:rsidR="00B63A36" w:rsidRDefault="00B63A36" w:rsidP="00B63A36">
      <w:r>
        <w:rPr>
          <w:rFonts w:hint="eastAsia"/>
        </w:rPr>
        <w:t>客户端证书：可以</w:t>
      </w:r>
      <w:r>
        <w:t>看到</w:t>
      </w:r>
      <w:r>
        <w:rPr>
          <w:rFonts w:hint="eastAsia"/>
        </w:rPr>
        <w:t>服务器</w:t>
      </w:r>
      <w:r>
        <w:t>给</w:t>
      </w:r>
      <w:r>
        <w:rPr>
          <w:rFonts w:hint="eastAsia"/>
        </w:rPr>
        <w:t>所有</w:t>
      </w:r>
      <w:r>
        <w:t>设备</w:t>
      </w:r>
      <w:r>
        <w:rPr>
          <w:rFonts w:hint="eastAsia"/>
        </w:rPr>
        <w:t>颁发的私有</w:t>
      </w:r>
      <w:r>
        <w:t>证书信息</w:t>
      </w:r>
      <w:r>
        <w:rPr>
          <w:rFonts w:hint="eastAsia"/>
        </w:rPr>
        <w:t>。</w:t>
      </w:r>
    </w:p>
    <w:p w14:paraId="27217E5E" w14:textId="77777777" w:rsidR="00B63A36" w:rsidRDefault="00B63A36" w:rsidP="00B63A36">
      <w:r>
        <w:rPr>
          <w:noProof/>
        </w:rPr>
        <w:drawing>
          <wp:inline distT="0" distB="0" distL="114300" distR="114300" wp14:anchorId="42BA1951" wp14:editId="7869FDBB">
            <wp:extent cx="5563235" cy="1419225"/>
            <wp:effectExtent l="0" t="0" r="18415" b="9525"/>
            <wp:docPr id="13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6"/>
                    <pic:cNvPicPr>
                      <a:picLocks noChangeAspect="1"/>
                    </pic:cNvPicPr>
                  </pic:nvPicPr>
                  <pic:blipFill>
                    <a:blip r:embed="rId115"/>
                    <a:stretch>
                      <a:fillRect/>
                    </a:stretch>
                  </pic:blipFill>
                  <pic:spPr>
                    <a:xfrm>
                      <a:off x="0" y="0"/>
                      <a:ext cx="5563235" cy="1419225"/>
                    </a:xfrm>
                    <a:prstGeom prst="rect">
                      <a:avLst/>
                    </a:prstGeom>
                    <a:noFill/>
                    <a:ln>
                      <a:noFill/>
                    </a:ln>
                  </pic:spPr>
                </pic:pic>
              </a:graphicData>
            </a:graphic>
          </wp:inline>
        </w:drawing>
      </w:r>
    </w:p>
    <w:p w14:paraId="4AF9971E" w14:textId="77777777" w:rsidR="00B63A36" w:rsidRDefault="00B63A36" w:rsidP="00B63A36">
      <w:pPr>
        <w:pStyle w:val="4"/>
        <w:numPr>
          <w:ilvl w:val="1"/>
          <w:numId w:val="35"/>
        </w:numPr>
        <w:ind w:left="1260" w:right="240" w:hanging="420"/>
      </w:pPr>
      <w:bookmarkStart w:id="87" w:name="_Toc475005559"/>
      <w:bookmarkStart w:id="88" w:name="_Toc500253653"/>
      <w:bookmarkStart w:id="89" w:name="_Toc1997"/>
      <w:r>
        <w:rPr>
          <w:rFonts w:hint="eastAsia"/>
        </w:rPr>
        <w:t>设备安全</w:t>
      </w:r>
      <w:r>
        <w:t>策略</w:t>
      </w:r>
      <w:r>
        <w:rPr>
          <w:rFonts w:hint="eastAsia"/>
        </w:rPr>
        <w:t>(</w:t>
      </w:r>
      <w:proofErr w:type="spellStart"/>
      <w:r>
        <w:t>secadmin</w:t>
      </w:r>
      <w:proofErr w:type="spellEnd"/>
      <w:r>
        <w:t>权限</w:t>
      </w:r>
      <w:r>
        <w:rPr>
          <w:rFonts w:hint="eastAsia"/>
        </w:rPr>
        <w:t>)</w:t>
      </w:r>
      <w:bookmarkEnd w:id="87"/>
      <w:bookmarkEnd w:id="88"/>
      <w:bookmarkEnd w:id="89"/>
    </w:p>
    <w:p w14:paraId="642731DD" w14:textId="77777777" w:rsidR="00B63A36" w:rsidRDefault="00B63A36" w:rsidP="00B63A36">
      <w:pPr>
        <w:pStyle w:val="5"/>
        <w:numPr>
          <w:ilvl w:val="2"/>
          <w:numId w:val="35"/>
        </w:numPr>
        <w:ind w:left="1680" w:right="240" w:hanging="420"/>
      </w:pPr>
      <w:bookmarkStart w:id="90" w:name="_Toc24093"/>
      <w:r>
        <w:rPr>
          <w:rFonts w:hint="eastAsia"/>
        </w:rPr>
        <w:t>门户初始化策略</w:t>
      </w:r>
      <w:bookmarkEnd w:id="90"/>
    </w:p>
    <w:p w14:paraId="4EB0CE91" w14:textId="77777777" w:rsidR="00B63A36" w:rsidRDefault="00B63A36" w:rsidP="00B63A36">
      <w:r>
        <w:rPr>
          <w:rFonts w:hint="eastAsia"/>
        </w:rPr>
        <w:t>门户初始化策略是针对客户端首次登录的权限策略。初始化配置项包含如下内容：</w:t>
      </w:r>
    </w:p>
    <w:p w14:paraId="6FF15E00" w14:textId="77777777" w:rsidR="00B63A36" w:rsidRDefault="00B63A36" w:rsidP="00B63A36">
      <w:r>
        <w:rPr>
          <w:rFonts w:hint="eastAsia"/>
        </w:rPr>
        <w:t>开启获取短信权限：要求设备赋予</w:t>
      </w:r>
      <w:r>
        <w:rPr>
          <w:rFonts w:hint="eastAsia"/>
        </w:rPr>
        <w:t>EMM</w:t>
      </w:r>
      <w:r>
        <w:rPr>
          <w:rFonts w:hint="eastAsia"/>
        </w:rPr>
        <w:t>客户端默认短信权限；</w:t>
      </w:r>
    </w:p>
    <w:p w14:paraId="19B0113A" w14:textId="77777777" w:rsidR="00B63A36" w:rsidRDefault="00B63A36" w:rsidP="00B63A36">
      <w:r>
        <w:rPr>
          <w:rFonts w:hint="eastAsia"/>
        </w:rPr>
        <w:t>开启获取通话记录权限（开启录音权限）：要求设备赋予</w:t>
      </w:r>
      <w:r>
        <w:rPr>
          <w:rFonts w:hint="eastAsia"/>
        </w:rPr>
        <w:t>EMM</w:t>
      </w:r>
      <w:r>
        <w:rPr>
          <w:rFonts w:hint="eastAsia"/>
        </w:rPr>
        <w:t>客户端读取通话记录权限（录音权限）；</w:t>
      </w:r>
    </w:p>
    <w:p w14:paraId="12918EDA" w14:textId="77777777" w:rsidR="00B63A36" w:rsidRDefault="00B63A36" w:rsidP="00B63A36">
      <w:r>
        <w:rPr>
          <w:rFonts w:hint="eastAsia"/>
        </w:rPr>
        <w:t>允许越狱</w:t>
      </w:r>
      <w:r>
        <w:rPr>
          <w:rFonts w:hint="eastAsia"/>
        </w:rPr>
        <w:t>/Root</w:t>
      </w:r>
      <w:r>
        <w:rPr>
          <w:rFonts w:hint="eastAsia"/>
        </w:rPr>
        <w:t>设备登录</w:t>
      </w:r>
      <w:r>
        <w:rPr>
          <w:rFonts w:hint="eastAsia"/>
        </w:rPr>
        <w:t>EMM</w:t>
      </w:r>
      <w:r>
        <w:rPr>
          <w:rFonts w:hint="eastAsia"/>
        </w:rPr>
        <w:t>：设备初次登录，越狱</w:t>
      </w:r>
      <w:r>
        <w:rPr>
          <w:rFonts w:hint="eastAsia"/>
        </w:rPr>
        <w:t>/Root</w:t>
      </w:r>
      <w:r>
        <w:rPr>
          <w:rFonts w:hint="eastAsia"/>
        </w:rPr>
        <w:t>设备的准入；</w:t>
      </w:r>
    </w:p>
    <w:p w14:paraId="7521FE2F" w14:textId="77777777" w:rsidR="00B63A36" w:rsidRDefault="00B63A36" w:rsidP="00B63A36">
      <w:r>
        <w:rPr>
          <w:rFonts w:hint="eastAsia"/>
        </w:rPr>
        <w:t>开启辅助功能：要求设备赋予</w:t>
      </w:r>
      <w:r>
        <w:rPr>
          <w:rFonts w:hint="eastAsia"/>
        </w:rPr>
        <w:t>EMM</w:t>
      </w:r>
      <w:r>
        <w:rPr>
          <w:rFonts w:hint="eastAsia"/>
        </w:rPr>
        <w:t>客户端辅助功能权限；</w:t>
      </w:r>
    </w:p>
    <w:p w14:paraId="34214BBC" w14:textId="77777777" w:rsidR="00B63A36" w:rsidRDefault="00B63A36" w:rsidP="00B63A36">
      <w:r>
        <w:rPr>
          <w:rFonts w:hint="eastAsia"/>
        </w:rPr>
        <w:t>开启应用使用情况查看权限：要求设备赋予</w:t>
      </w:r>
      <w:r>
        <w:rPr>
          <w:rFonts w:hint="eastAsia"/>
        </w:rPr>
        <w:t>EMM</w:t>
      </w:r>
      <w:r>
        <w:rPr>
          <w:rFonts w:hint="eastAsia"/>
        </w:rPr>
        <w:t>客户端应用使用情况查看权限；</w:t>
      </w:r>
    </w:p>
    <w:p w14:paraId="7C632C1B" w14:textId="77777777" w:rsidR="00B63A36" w:rsidRDefault="00B63A36" w:rsidP="00B63A36">
      <w:r>
        <w:rPr>
          <w:rFonts w:hint="eastAsia"/>
        </w:rPr>
        <w:t>开启系统桌面权限：要求设备赋予</w:t>
      </w:r>
      <w:r>
        <w:rPr>
          <w:rFonts w:hint="eastAsia"/>
        </w:rPr>
        <w:t>EMM</w:t>
      </w:r>
      <w:r>
        <w:rPr>
          <w:rFonts w:hint="eastAsia"/>
        </w:rPr>
        <w:t>客户端系统桌面权限；</w:t>
      </w:r>
    </w:p>
    <w:p w14:paraId="03A00C96" w14:textId="77777777" w:rsidR="00B63A36" w:rsidRDefault="00B63A36" w:rsidP="00B63A36">
      <w:r>
        <w:rPr>
          <w:rFonts w:hint="eastAsia"/>
        </w:rPr>
        <w:t>开启权限通知：要求设备赋予</w:t>
      </w:r>
      <w:r>
        <w:rPr>
          <w:rFonts w:hint="eastAsia"/>
        </w:rPr>
        <w:t>EMM</w:t>
      </w:r>
      <w:r>
        <w:rPr>
          <w:rFonts w:hint="eastAsia"/>
        </w:rPr>
        <w:t>客户端通知权限；</w:t>
      </w:r>
    </w:p>
    <w:p w14:paraId="2E0F84E0" w14:textId="77777777" w:rsidR="00B63A36" w:rsidRDefault="00B63A36" w:rsidP="00B63A36">
      <w:r>
        <w:rPr>
          <w:rFonts w:hint="eastAsia"/>
        </w:rPr>
        <w:t>开启悬浮框：要求设备赋予</w:t>
      </w:r>
      <w:r>
        <w:rPr>
          <w:rFonts w:hint="eastAsia"/>
        </w:rPr>
        <w:t>EMM</w:t>
      </w:r>
      <w:r>
        <w:rPr>
          <w:rFonts w:hint="eastAsia"/>
        </w:rPr>
        <w:t>客户端悬浮窗权限；</w:t>
      </w:r>
    </w:p>
    <w:p w14:paraId="24694990" w14:textId="77777777" w:rsidR="00B63A36" w:rsidRDefault="00B63A36" w:rsidP="00B63A36">
      <w:r>
        <w:rPr>
          <w:rFonts w:hint="eastAsia"/>
        </w:rPr>
        <w:t>开启位置权限：要求设备赋予</w:t>
      </w:r>
      <w:r>
        <w:rPr>
          <w:rFonts w:hint="eastAsia"/>
        </w:rPr>
        <w:t>EMM</w:t>
      </w:r>
      <w:r>
        <w:rPr>
          <w:rFonts w:hint="eastAsia"/>
        </w:rPr>
        <w:t>客户端获取位置权限；</w:t>
      </w:r>
    </w:p>
    <w:p w14:paraId="7637D806" w14:textId="77777777" w:rsidR="00B63A36" w:rsidRDefault="00B63A36" w:rsidP="00B63A36">
      <w:r>
        <w:rPr>
          <w:rFonts w:hint="eastAsia"/>
        </w:rPr>
        <w:lastRenderedPageBreak/>
        <w:t>安全桌面开启服务器时间：安全桌面时间显示服务器时间。</w:t>
      </w:r>
    </w:p>
    <w:p w14:paraId="57675FA8" w14:textId="77777777" w:rsidR="00B63A36" w:rsidRDefault="00B63A36" w:rsidP="00B63A36">
      <w:r>
        <w:rPr>
          <w:noProof/>
        </w:rPr>
        <w:drawing>
          <wp:inline distT="0" distB="0" distL="114300" distR="114300" wp14:anchorId="1537EFD0" wp14:editId="1DF7C23A">
            <wp:extent cx="5575935" cy="1954530"/>
            <wp:effectExtent l="0" t="0" r="5715" b="7620"/>
            <wp:docPr id="15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7"/>
                    <pic:cNvPicPr>
                      <a:picLocks noChangeAspect="1"/>
                    </pic:cNvPicPr>
                  </pic:nvPicPr>
                  <pic:blipFill>
                    <a:blip r:embed="rId116"/>
                    <a:stretch>
                      <a:fillRect/>
                    </a:stretch>
                  </pic:blipFill>
                  <pic:spPr>
                    <a:xfrm>
                      <a:off x="0" y="0"/>
                      <a:ext cx="5575935" cy="1954530"/>
                    </a:xfrm>
                    <a:prstGeom prst="rect">
                      <a:avLst/>
                    </a:prstGeom>
                    <a:noFill/>
                    <a:ln>
                      <a:noFill/>
                    </a:ln>
                  </pic:spPr>
                </pic:pic>
              </a:graphicData>
            </a:graphic>
          </wp:inline>
        </w:drawing>
      </w:r>
    </w:p>
    <w:p w14:paraId="33CD8513" w14:textId="77777777" w:rsidR="00B63A36" w:rsidRDefault="00B63A36" w:rsidP="00B63A36">
      <w:pPr>
        <w:pStyle w:val="5"/>
        <w:numPr>
          <w:ilvl w:val="2"/>
          <w:numId w:val="35"/>
        </w:numPr>
        <w:ind w:left="1680" w:right="240" w:hanging="420"/>
      </w:pPr>
      <w:bookmarkStart w:id="91" w:name="_Toc500253654"/>
      <w:bookmarkStart w:id="92" w:name="_Toc20625"/>
      <w:r>
        <w:t>策略</w:t>
      </w:r>
      <w:r>
        <w:rPr>
          <w:rFonts w:hint="eastAsia"/>
        </w:rPr>
        <w:t>基本</w:t>
      </w:r>
      <w:r>
        <w:t>信息</w:t>
      </w:r>
      <w:bookmarkEnd w:id="91"/>
      <w:bookmarkEnd w:id="92"/>
    </w:p>
    <w:p w14:paraId="6E7709F5" w14:textId="77777777" w:rsidR="00B63A36" w:rsidRDefault="00B63A36" w:rsidP="00B63A36">
      <w:r>
        <w:rPr>
          <w:rFonts w:hint="eastAsia"/>
        </w:rPr>
        <w:t>每个安全</w:t>
      </w:r>
      <w:r>
        <w:t>策略</w:t>
      </w:r>
      <w:r>
        <w:rPr>
          <w:rFonts w:hint="eastAsia"/>
        </w:rPr>
        <w:t>都</w:t>
      </w:r>
      <w:r>
        <w:t>有</w:t>
      </w:r>
      <w:r>
        <w:rPr>
          <w:rFonts w:hint="eastAsia"/>
        </w:rPr>
        <w:t>安全检查策略列表，显示当前已有的策略及相关状态：策略名称、策略描述、策略级别、策略状态、分发情况、用户标签组。例如</w:t>
      </w:r>
      <w:r>
        <w:t>下图：</w:t>
      </w:r>
    </w:p>
    <w:p w14:paraId="67C5F6F6" w14:textId="77777777" w:rsidR="00B63A36" w:rsidRDefault="00B63A36" w:rsidP="00B63A36">
      <w:r>
        <w:rPr>
          <w:noProof/>
        </w:rPr>
        <w:drawing>
          <wp:inline distT="0" distB="0" distL="114300" distR="114300" wp14:anchorId="44E2DF5F" wp14:editId="4EA0111C">
            <wp:extent cx="5573395" cy="166370"/>
            <wp:effectExtent l="0" t="0" r="8255" b="5080"/>
            <wp:docPr id="15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8"/>
                    <pic:cNvPicPr>
                      <a:picLocks noChangeAspect="1"/>
                    </pic:cNvPicPr>
                  </pic:nvPicPr>
                  <pic:blipFill>
                    <a:blip r:embed="rId117"/>
                    <a:stretch>
                      <a:fillRect/>
                    </a:stretch>
                  </pic:blipFill>
                  <pic:spPr>
                    <a:xfrm>
                      <a:off x="0" y="0"/>
                      <a:ext cx="5573395" cy="166370"/>
                    </a:xfrm>
                    <a:prstGeom prst="rect">
                      <a:avLst/>
                    </a:prstGeom>
                    <a:noFill/>
                    <a:ln>
                      <a:noFill/>
                    </a:ln>
                  </pic:spPr>
                </pic:pic>
              </a:graphicData>
            </a:graphic>
          </wp:inline>
        </w:drawing>
      </w:r>
      <w:r>
        <w:rPr>
          <w:noProof/>
        </w:rPr>
        <w:drawing>
          <wp:inline distT="0" distB="0" distL="114300" distR="114300" wp14:anchorId="6DBD3197" wp14:editId="0E246691">
            <wp:extent cx="5568950" cy="354965"/>
            <wp:effectExtent l="0" t="0" r="12700" b="6985"/>
            <wp:docPr id="7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1"/>
                    <pic:cNvPicPr>
                      <a:picLocks noChangeAspect="1"/>
                    </pic:cNvPicPr>
                  </pic:nvPicPr>
                  <pic:blipFill>
                    <a:blip r:embed="rId118"/>
                    <a:stretch>
                      <a:fillRect/>
                    </a:stretch>
                  </pic:blipFill>
                  <pic:spPr>
                    <a:xfrm>
                      <a:off x="0" y="0"/>
                      <a:ext cx="5568950" cy="354965"/>
                    </a:xfrm>
                    <a:prstGeom prst="rect">
                      <a:avLst/>
                    </a:prstGeom>
                    <a:noFill/>
                    <a:ln>
                      <a:noFill/>
                    </a:ln>
                  </pic:spPr>
                </pic:pic>
              </a:graphicData>
            </a:graphic>
          </wp:inline>
        </w:drawing>
      </w:r>
    </w:p>
    <w:p w14:paraId="30A0180E" w14:textId="77777777" w:rsidR="00B63A36" w:rsidRDefault="00B63A36" w:rsidP="00B63A36">
      <w:pPr>
        <w:pStyle w:val="111"/>
        <w:numPr>
          <w:ilvl w:val="0"/>
          <w:numId w:val="42"/>
        </w:numPr>
        <w:spacing w:line="360" w:lineRule="auto"/>
        <w:ind w:firstLineChars="0"/>
        <w:jc w:val="both"/>
      </w:pPr>
      <w:r>
        <w:t>点击</w:t>
      </w:r>
      <w:r>
        <w:rPr>
          <w:rFonts w:hint="eastAsia"/>
        </w:rPr>
        <w:t>“增加策略”，可新增一项策略内容</w:t>
      </w:r>
      <w:r>
        <w:t>。</w:t>
      </w:r>
    </w:p>
    <w:p w14:paraId="08C79F04" w14:textId="77777777" w:rsidR="00B63A36" w:rsidRDefault="00B63A36" w:rsidP="00B63A36">
      <w:pPr>
        <w:pStyle w:val="111"/>
        <w:numPr>
          <w:ilvl w:val="0"/>
          <w:numId w:val="42"/>
        </w:numPr>
        <w:spacing w:line="360" w:lineRule="auto"/>
        <w:ind w:firstLineChars="0"/>
        <w:jc w:val="both"/>
      </w:pPr>
      <w:r>
        <w:t>点击</w:t>
      </w:r>
      <w:r>
        <w:rPr>
          <w:rFonts w:hint="eastAsia"/>
        </w:rPr>
        <w:t>“删除”：</w:t>
      </w:r>
      <w:r>
        <w:t>点击可以删除选中的</w:t>
      </w:r>
      <w:r>
        <w:rPr>
          <w:rFonts w:hint="eastAsia"/>
        </w:rPr>
        <w:t>策略</w:t>
      </w:r>
      <w:r>
        <w:t>。</w:t>
      </w:r>
    </w:p>
    <w:p w14:paraId="6D2C0C54" w14:textId="77777777" w:rsidR="00B63A36" w:rsidRDefault="00B63A36" w:rsidP="00B63A36">
      <w:pPr>
        <w:pStyle w:val="111"/>
        <w:numPr>
          <w:ilvl w:val="0"/>
          <w:numId w:val="42"/>
        </w:numPr>
        <w:spacing w:line="360" w:lineRule="auto"/>
        <w:ind w:firstLineChars="0"/>
        <w:jc w:val="both"/>
      </w:pPr>
      <w:r>
        <w:t>点击</w:t>
      </w:r>
      <w:r>
        <w:rPr>
          <w:rFonts w:hint="eastAsia"/>
        </w:rPr>
        <w:t>“复制”：点击策略列表右边的复制图标，可进行策略复制。</w:t>
      </w:r>
    </w:p>
    <w:p w14:paraId="4DE1F557" w14:textId="77777777" w:rsidR="00B63A36" w:rsidRDefault="00B63A36" w:rsidP="00B63A36">
      <w:pPr>
        <w:pStyle w:val="111"/>
        <w:numPr>
          <w:ilvl w:val="0"/>
          <w:numId w:val="40"/>
        </w:numPr>
        <w:spacing w:line="360" w:lineRule="auto"/>
        <w:ind w:firstLineChars="0"/>
        <w:jc w:val="both"/>
      </w:pPr>
      <w:r>
        <w:rPr>
          <w:rFonts w:hint="eastAsia"/>
        </w:rPr>
        <w:t>点击“启用”：点击已选择的一条已禁用的策略，可启用策略</w:t>
      </w:r>
      <w:r>
        <w:t>，重新下发至客户端。</w:t>
      </w:r>
    </w:p>
    <w:p w14:paraId="708DEA23" w14:textId="77777777" w:rsidR="00B63A36" w:rsidRDefault="00B63A36" w:rsidP="00B63A36">
      <w:pPr>
        <w:pStyle w:val="111"/>
        <w:numPr>
          <w:ilvl w:val="0"/>
          <w:numId w:val="40"/>
        </w:numPr>
        <w:spacing w:line="360" w:lineRule="auto"/>
        <w:ind w:firstLineChars="0"/>
        <w:jc w:val="both"/>
      </w:pPr>
      <w:r>
        <w:rPr>
          <w:rFonts w:hint="eastAsia"/>
        </w:rPr>
        <w:t>点击“禁用”：点击已选择的一条已启用的策略，可进行禁用，</w:t>
      </w:r>
      <w:r>
        <w:t>从客户端撤销此策略。</w:t>
      </w:r>
    </w:p>
    <w:p w14:paraId="0F5C3143" w14:textId="77777777" w:rsidR="00B63A36" w:rsidRDefault="00B63A36" w:rsidP="00B63A36">
      <w:pPr>
        <w:pStyle w:val="111"/>
        <w:spacing w:line="360" w:lineRule="auto"/>
        <w:ind w:firstLineChars="0" w:firstLine="0"/>
        <w:jc w:val="both"/>
      </w:pPr>
      <w:r>
        <w:rPr>
          <w:rFonts w:hint="eastAsia"/>
        </w:rPr>
        <w:t>基本信息页面中</w:t>
      </w:r>
      <w:r>
        <w:t>：</w:t>
      </w:r>
    </w:p>
    <w:p w14:paraId="5EDA8438" w14:textId="77777777" w:rsidR="00B63A36" w:rsidRDefault="00B63A36" w:rsidP="00B63A36">
      <w:pPr>
        <w:pStyle w:val="111"/>
        <w:numPr>
          <w:ilvl w:val="0"/>
          <w:numId w:val="43"/>
        </w:numPr>
        <w:spacing w:line="360" w:lineRule="auto"/>
        <w:ind w:firstLineChars="0"/>
        <w:jc w:val="both"/>
      </w:pPr>
      <w:r>
        <w:rPr>
          <w:rFonts w:hint="eastAsia"/>
          <w:bCs/>
        </w:rPr>
        <w:t>状态</w:t>
      </w:r>
      <w:r>
        <w:t>：</w:t>
      </w:r>
      <w:r>
        <w:rPr>
          <w:rFonts w:hint="eastAsia"/>
        </w:rPr>
        <w:t>可选择“启用”或“禁用”（默认状态为启用）。</w:t>
      </w:r>
    </w:p>
    <w:p w14:paraId="000F50FC" w14:textId="77777777" w:rsidR="00B63A36" w:rsidRDefault="00B63A36" w:rsidP="00B63A36">
      <w:pPr>
        <w:pStyle w:val="111"/>
        <w:numPr>
          <w:ilvl w:val="0"/>
          <w:numId w:val="43"/>
        </w:numPr>
        <w:spacing w:line="360" w:lineRule="auto"/>
        <w:ind w:firstLineChars="0"/>
        <w:jc w:val="both"/>
      </w:pPr>
      <w:r>
        <w:rPr>
          <w:rFonts w:hint="eastAsia"/>
        </w:rPr>
        <w:t>策略级别</w:t>
      </w:r>
      <w:r>
        <w:t>：</w:t>
      </w:r>
      <w:r>
        <w:rPr>
          <w:rFonts w:hint="eastAsia"/>
        </w:rPr>
        <w:t>可设置策略的优先级别，级别数值越小，对应的级别就越高。</w:t>
      </w:r>
    </w:p>
    <w:p w14:paraId="66A27197" w14:textId="77777777" w:rsidR="00B63A36" w:rsidRDefault="00B63A36" w:rsidP="00B63A36">
      <w:pPr>
        <w:pStyle w:val="111"/>
        <w:spacing w:line="360" w:lineRule="auto"/>
        <w:ind w:firstLineChars="0" w:firstLine="0"/>
        <w:jc w:val="both"/>
      </w:pPr>
      <w:r>
        <w:rPr>
          <w:noProof/>
        </w:rPr>
        <w:drawing>
          <wp:inline distT="0" distB="0" distL="114300" distR="114300" wp14:anchorId="257F9421" wp14:editId="2A628C75">
            <wp:extent cx="5580380" cy="764540"/>
            <wp:effectExtent l="0" t="0" r="1270" b="16510"/>
            <wp:docPr id="15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9"/>
                    <pic:cNvPicPr>
                      <a:picLocks noChangeAspect="1"/>
                    </pic:cNvPicPr>
                  </pic:nvPicPr>
                  <pic:blipFill>
                    <a:blip r:embed="rId119"/>
                    <a:stretch>
                      <a:fillRect/>
                    </a:stretch>
                  </pic:blipFill>
                  <pic:spPr>
                    <a:xfrm>
                      <a:off x="0" y="0"/>
                      <a:ext cx="5580380" cy="764540"/>
                    </a:xfrm>
                    <a:prstGeom prst="rect">
                      <a:avLst/>
                    </a:prstGeom>
                    <a:noFill/>
                    <a:ln>
                      <a:noFill/>
                    </a:ln>
                  </pic:spPr>
                </pic:pic>
              </a:graphicData>
            </a:graphic>
          </wp:inline>
        </w:drawing>
      </w:r>
    </w:p>
    <w:p w14:paraId="00ECA7D8" w14:textId="77777777" w:rsidR="00B63A36" w:rsidRDefault="00B63A36" w:rsidP="00B63A36">
      <w:pPr>
        <w:pStyle w:val="5"/>
        <w:numPr>
          <w:ilvl w:val="2"/>
          <w:numId w:val="35"/>
        </w:numPr>
        <w:ind w:left="1680" w:right="240" w:hanging="420"/>
      </w:pPr>
      <w:bookmarkStart w:id="93" w:name="_Toc500253655"/>
      <w:bookmarkStart w:id="94" w:name="_Toc475005560"/>
      <w:bookmarkStart w:id="95" w:name="_Toc4476"/>
      <w:r>
        <w:rPr>
          <w:rFonts w:hint="eastAsia"/>
        </w:rPr>
        <w:t>登录检查</w:t>
      </w:r>
      <w:r>
        <w:t>策略</w:t>
      </w:r>
      <w:bookmarkEnd w:id="93"/>
      <w:bookmarkEnd w:id="94"/>
      <w:bookmarkEnd w:id="95"/>
    </w:p>
    <w:p w14:paraId="11EFBF7F" w14:textId="77777777" w:rsidR="00B63A36" w:rsidRDefault="00B63A36" w:rsidP="00B63A36">
      <w:r>
        <w:rPr>
          <w:rFonts w:hint="eastAsia"/>
        </w:rPr>
        <w:t>在管理页面中选择【设备</w:t>
      </w:r>
      <w:r>
        <w:rPr>
          <w:rFonts w:hint="eastAsia"/>
        </w:rPr>
        <w:t xml:space="preserve"> | </w:t>
      </w:r>
      <w:r>
        <w:rPr>
          <w:rFonts w:hint="eastAsia"/>
        </w:rPr>
        <w:t>策略定义定义</w:t>
      </w:r>
      <w:r>
        <w:rPr>
          <w:rFonts w:hint="eastAsia"/>
        </w:rPr>
        <w:t xml:space="preserve"> </w:t>
      </w:r>
      <w:r>
        <w:t>|</w:t>
      </w:r>
      <w:r>
        <w:rPr>
          <w:rFonts w:hint="eastAsia"/>
        </w:rPr>
        <w:t xml:space="preserve"> </w:t>
      </w:r>
      <w:r>
        <w:rPr>
          <w:rFonts w:hint="eastAsia"/>
        </w:rPr>
        <w:t>登录检查</w:t>
      </w:r>
      <w:r>
        <w:t>策略</w:t>
      </w:r>
      <w:r>
        <w:rPr>
          <w:rFonts w:hint="eastAsia"/>
        </w:rPr>
        <w:t>】，可以</w:t>
      </w:r>
      <w:r>
        <w:t>看到登录检查策略配置页面。</w:t>
      </w:r>
    </w:p>
    <w:p w14:paraId="35921D31" w14:textId="77777777" w:rsidR="00B63A36" w:rsidRDefault="00B63A36" w:rsidP="00B63A36">
      <w:r>
        <w:rPr>
          <w:noProof/>
        </w:rPr>
        <w:lastRenderedPageBreak/>
        <w:drawing>
          <wp:inline distT="0" distB="0" distL="114300" distR="114300" wp14:anchorId="21B32F82" wp14:editId="7232613F">
            <wp:extent cx="5570855" cy="819150"/>
            <wp:effectExtent l="0" t="0" r="10795" b="0"/>
            <wp:docPr id="7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2"/>
                    <pic:cNvPicPr>
                      <a:picLocks noChangeAspect="1"/>
                    </pic:cNvPicPr>
                  </pic:nvPicPr>
                  <pic:blipFill>
                    <a:blip r:embed="rId120"/>
                    <a:stretch>
                      <a:fillRect/>
                    </a:stretch>
                  </pic:blipFill>
                  <pic:spPr>
                    <a:xfrm>
                      <a:off x="0" y="0"/>
                      <a:ext cx="5570855" cy="819150"/>
                    </a:xfrm>
                    <a:prstGeom prst="rect">
                      <a:avLst/>
                    </a:prstGeom>
                    <a:noFill/>
                    <a:ln>
                      <a:noFill/>
                    </a:ln>
                  </pic:spPr>
                </pic:pic>
              </a:graphicData>
            </a:graphic>
          </wp:inline>
        </w:drawing>
      </w:r>
    </w:p>
    <w:p w14:paraId="4176ACAA" w14:textId="77777777" w:rsidR="00B63A36" w:rsidRDefault="00B63A36" w:rsidP="00B63A36">
      <w:pPr>
        <w:pStyle w:val="111"/>
        <w:numPr>
          <w:ilvl w:val="0"/>
          <w:numId w:val="43"/>
        </w:numPr>
        <w:spacing w:line="360" w:lineRule="auto"/>
        <w:ind w:firstLineChars="0"/>
        <w:jc w:val="both"/>
      </w:pPr>
      <w:r>
        <w:rPr>
          <w:rFonts w:hint="eastAsia"/>
          <w:b/>
        </w:rPr>
        <w:t>设备</w:t>
      </w:r>
      <w:r>
        <w:rPr>
          <w:b/>
        </w:rPr>
        <w:t>审核</w:t>
      </w:r>
      <w:r>
        <w:t>：</w:t>
      </w:r>
      <w:r>
        <w:rPr>
          <w:rFonts w:hint="eastAsia"/>
        </w:rPr>
        <w:t>可选择“审核</w:t>
      </w:r>
      <w:r>
        <w:t>公共设备</w:t>
      </w:r>
      <w:r>
        <w:rPr>
          <w:rFonts w:hint="eastAsia"/>
        </w:rPr>
        <w:t>”、</w:t>
      </w:r>
      <w:r>
        <w:rPr>
          <w:rFonts w:hint="eastAsia"/>
        </w:rPr>
        <w:t xml:space="preserve"> </w:t>
      </w:r>
      <w:r>
        <w:rPr>
          <w:rFonts w:hint="eastAsia"/>
        </w:rPr>
        <w:t>“审核所有</w:t>
      </w:r>
      <w:r>
        <w:t>设备</w:t>
      </w:r>
      <w:r>
        <w:rPr>
          <w:rFonts w:hint="eastAsia"/>
        </w:rPr>
        <w:t>”、</w:t>
      </w:r>
      <w:r>
        <w:rPr>
          <w:rFonts w:hint="eastAsia"/>
        </w:rPr>
        <w:t xml:space="preserve"> </w:t>
      </w:r>
      <w:r>
        <w:rPr>
          <w:rFonts w:hint="eastAsia"/>
        </w:rPr>
        <w:t>“审核</w:t>
      </w:r>
      <w:r>
        <w:t>ROOT/</w:t>
      </w:r>
      <w:r>
        <w:rPr>
          <w:rFonts w:hint="eastAsia"/>
        </w:rPr>
        <w:t>越狱</w:t>
      </w:r>
      <w:r>
        <w:t>设备</w:t>
      </w:r>
      <w:r>
        <w:rPr>
          <w:rFonts w:hint="eastAsia"/>
        </w:rPr>
        <w:t>”，配置</w:t>
      </w:r>
      <w:r>
        <w:t>后在</w:t>
      </w:r>
      <w:r>
        <w:rPr>
          <w:rFonts w:hint="eastAsia"/>
        </w:rPr>
        <w:t>审核</w:t>
      </w:r>
      <w:r>
        <w:t>范围内的设备初次登录客户端时需要经过管理员审核，不在范围内的</w:t>
      </w:r>
      <w:r>
        <w:rPr>
          <w:rFonts w:hint="eastAsia"/>
        </w:rPr>
        <w:t>不用</w:t>
      </w:r>
      <w:r>
        <w:t>审核。</w:t>
      </w:r>
    </w:p>
    <w:p w14:paraId="00CADF69" w14:textId="77777777" w:rsidR="00B63A36" w:rsidRDefault="00B63A36" w:rsidP="00B63A36">
      <w:pPr>
        <w:pStyle w:val="111"/>
        <w:numPr>
          <w:ilvl w:val="0"/>
          <w:numId w:val="43"/>
        </w:numPr>
        <w:spacing w:line="360" w:lineRule="auto"/>
        <w:ind w:firstLineChars="0"/>
        <w:jc w:val="both"/>
      </w:pPr>
      <w:r>
        <w:rPr>
          <w:rFonts w:hint="eastAsia"/>
          <w:b/>
        </w:rPr>
        <w:t>单用户</w:t>
      </w:r>
      <w:r>
        <w:rPr>
          <w:b/>
        </w:rPr>
        <w:t>可使用的设备数</w:t>
      </w:r>
      <w:r>
        <w:t>：限制单个用户</w:t>
      </w:r>
      <w:r>
        <w:rPr>
          <w:rFonts w:hint="eastAsia"/>
        </w:rPr>
        <w:t>同时登录的移动</w:t>
      </w:r>
      <w:r>
        <w:t>设备数</w:t>
      </w:r>
      <w:r>
        <w:rPr>
          <w:rFonts w:hint="eastAsia"/>
        </w:rPr>
        <w:t>目，超过设置的数目后，客户端登录后直接进入到待审核列表，需要手动审核。</w:t>
      </w:r>
    </w:p>
    <w:p w14:paraId="01E976F8" w14:textId="77777777" w:rsidR="00B63A36" w:rsidRDefault="00B63A36" w:rsidP="00B63A36">
      <w:pPr>
        <w:pStyle w:val="5"/>
        <w:numPr>
          <w:ilvl w:val="2"/>
          <w:numId w:val="35"/>
        </w:numPr>
        <w:ind w:left="1680" w:right="240" w:hanging="420"/>
      </w:pPr>
      <w:bookmarkStart w:id="96" w:name="_Toc500253656"/>
      <w:bookmarkStart w:id="97" w:name="_Toc475005561"/>
      <w:bookmarkStart w:id="98" w:name="_Toc23705"/>
      <w:r>
        <w:rPr>
          <w:rFonts w:hint="eastAsia"/>
        </w:rPr>
        <w:t>待审核设备</w:t>
      </w:r>
      <w:bookmarkEnd w:id="96"/>
      <w:bookmarkEnd w:id="97"/>
      <w:bookmarkEnd w:id="98"/>
    </w:p>
    <w:p w14:paraId="7485C7EE" w14:textId="77777777" w:rsidR="00B63A36" w:rsidRDefault="00B63A36" w:rsidP="00B63A36">
      <w:r>
        <w:rPr>
          <w:rFonts w:hint="eastAsia"/>
        </w:rPr>
        <w:t>在开启“</w:t>
      </w:r>
      <w:r>
        <w:rPr>
          <w:rFonts w:hint="eastAsia"/>
          <w:b/>
        </w:rPr>
        <w:t>登录</w:t>
      </w:r>
      <w:r>
        <w:rPr>
          <w:b/>
        </w:rPr>
        <w:t>检查策略</w:t>
      </w:r>
      <w:r>
        <w:rPr>
          <w:rFonts w:hint="eastAsia"/>
        </w:rPr>
        <w:t>”后，满足条件的设备进入到审核列表，需要管理员手动审核；或者设置但用户可使用设备数，超过设置设置的数目，客户端需要审核；或者开启了只允许预录入设备按钮，但设备预录入的设备没有勾选自动审核，此时客户端登录需要审核。</w:t>
      </w:r>
    </w:p>
    <w:p w14:paraId="4B53F7DF" w14:textId="77777777" w:rsidR="00B63A36" w:rsidRDefault="00B63A36" w:rsidP="00B63A36">
      <w:r>
        <w:rPr>
          <w:rFonts w:hint="eastAsia"/>
        </w:rPr>
        <w:t>在管理页面中选择【设备</w:t>
      </w:r>
      <w:r>
        <w:rPr>
          <w:rFonts w:hint="eastAsia"/>
        </w:rPr>
        <w:t xml:space="preserve"> | </w:t>
      </w:r>
      <w:r>
        <w:rPr>
          <w:rFonts w:hint="eastAsia"/>
        </w:rPr>
        <w:t>设备基本信息</w:t>
      </w:r>
      <w:r>
        <w:rPr>
          <w:rFonts w:hint="eastAsia"/>
        </w:rPr>
        <w:t xml:space="preserve"> </w:t>
      </w:r>
      <w:r>
        <w:t>|</w:t>
      </w:r>
      <w:r>
        <w:rPr>
          <w:rFonts w:hint="eastAsia"/>
        </w:rPr>
        <w:t xml:space="preserve"> </w:t>
      </w:r>
      <w:r>
        <w:rPr>
          <w:rFonts w:hint="eastAsia"/>
        </w:rPr>
        <w:t>设备管理】，点击“待审核设备数”。可以</w:t>
      </w:r>
      <w:r>
        <w:t>看到</w:t>
      </w:r>
      <w:r>
        <w:rPr>
          <w:rFonts w:hint="eastAsia"/>
        </w:rPr>
        <w:t>当前</w:t>
      </w:r>
      <w:r>
        <w:t>待审核的设备列表</w:t>
      </w:r>
      <w:r>
        <w:rPr>
          <w:rFonts w:hint="eastAsia"/>
        </w:rPr>
        <w:t>。点击“审核”，即可审核设备。</w:t>
      </w:r>
    </w:p>
    <w:p w14:paraId="6F5901A5" w14:textId="77777777" w:rsidR="00B63A36" w:rsidRDefault="00B63A36" w:rsidP="00B63A36">
      <w:r>
        <w:rPr>
          <w:noProof/>
        </w:rPr>
        <w:drawing>
          <wp:inline distT="0" distB="0" distL="114300" distR="114300" wp14:anchorId="11C9919F" wp14:editId="7CE42B3E">
            <wp:extent cx="2595880" cy="1842770"/>
            <wp:effectExtent l="0" t="0" r="13970" b="5080"/>
            <wp:docPr id="15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1"/>
                    <pic:cNvPicPr>
                      <a:picLocks noChangeAspect="1"/>
                    </pic:cNvPicPr>
                  </pic:nvPicPr>
                  <pic:blipFill>
                    <a:blip r:embed="rId121"/>
                    <a:stretch>
                      <a:fillRect/>
                    </a:stretch>
                  </pic:blipFill>
                  <pic:spPr>
                    <a:xfrm>
                      <a:off x="0" y="0"/>
                      <a:ext cx="2595880" cy="1842770"/>
                    </a:xfrm>
                    <a:prstGeom prst="rect">
                      <a:avLst/>
                    </a:prstGeom>
                    <a:noFill/>
                    <a:ln>
                      <a:noFill/>
                    </a:ln>
                  </pic:spPr>
                </pic:pic>
              </a:graphicData>
            </a:graphic>
          </wp:inline>
        </w:drawing>
      </w:r>
      <w:r>
        <w:rPr>
          <w:noProof/>
        </w:rPr>
        <w:lastRenderedPageBreak/>
        <w:drawing>
          <wp:inline distT="0" distB="0" distL="114300" distR="114300" wp14:anchorId="585BE95A" wp14:editId="5913F70A">
            <wp:extent cx="2651760" cy="1864995"/>
            <wp:effectExtent l="0" t="0" r="15240" b="1905"/>
            <wp:docPr id="15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80"/>
                    <pic:cNvPicPr>
                      <a:picLocks noChangeAspect="1"/>
                    </pic:cNvPicPr>
                  </pic:nvPicPr>
                  <pic:blipFill>
                    <a:blip r:embed="rId122"/>
                    <a:stretch>
                      <a:fillRect/>
                    </a:stretch>
                  </pic:blipFill>
                  <pic:spPr>
                    <a:xfrm>
                      <a:off x="0" y="0"/>
                      <a:ext cx="2651760" cy="1864995"/>
                    </a:xfrm>
                    <a:prstGeom prst="rect">
                      <a:avLst/>
                    </a:prstGeom>
                    <a:noFill/>
                    <a:ln>
                      <a:noFill/>
                    </a:ln>
                  </pic:spPr>
                </pic:pic>
              </a:graphicData>
            </a:graphic>
          </wp:inline>
        </w:drawing>
      </w:r>
    </w:p>
    <w:p w14:paraId="44A11CC3" w14:textId="77777777" w:rsidR="00B63A36" w:rsidRDefault="00B63A36" w:rsidP="00B63A36">
      <w:pPr>
        <w:pStyle w:val="111"/>
        <w:numPr>
          <w:ilvl w:val="0"/>
          <w:numId w:val="44"/>
        </w:numPr>
        <w:spacing w:line="360" w:lineRule="auto"/>
        <w:ind w:firstLineChars="0"/>
        <w:jc w:val="both"/>
      </w:pPr>
      <w:r>
        <w:rPr>
          <w:rFonts w:hint="eastAsia"/>
        </w:rPr>
        <w:t>“允许所有用户在此设备使用”：允许后，任意用户在该设备上登录，以后都不需要审核。</w:t>
      </w:r>
    </w:p>
    <w:p w14:paraId="73D94E90" w14:textId="77777777" w:rsidR="00B63A36" w:rsidRDefault="00B63A36" w:rsidP="00B63A36">
      <w:pPr>
        <w:pStyle w:val="111"/>
        <w:numPr>
          <w:ilvl w:val="0"/>
          <w:numId w:val="44"/>
        </w:numPr>
        <w:spacing w:line="360" w:lineRule="auto"/>
        <w:ind w:firstLineChars="0"/>
        <w:jc w:val="both"/>
      </w:pPr>
      <w:r>
        <w:rPr>
          <w:rFonts w:hint="eastAsia"/>
        </w:rPr>
        <w:t>“允许此用户在此设备使用”：允许后，指定的用户在该设备上登录，以后不需要审核。</w:t>
      </w:r>
    </w:p>
    <w:p w14:paraId="72A7CF77" w14:textId="77777777" w:rsidR="00B63A36" w:rsidRDefault="00B63A36" w:rsidP="00B63A36">
      <w:pPr>
        <w:pStyle w:val="111"/>
        <w:numPr>
          <w:ilvl w:val="0"/>
          <w:numId w:val="44"/>
        </w:numPr>
        <w:spacing w:line="360" w:lineRule="auto"/>
        <w:ind w:firstLineChars="0"/>
        <w:jc w:val="both"/>
      </w:pPr>
      <w:r>
        <w:rPr>
          <w:rFonts w:hint="eastAsia"/>
        </w:rPr>
        <w:t>“禁止此用户在此设备使用”：禁止后，此用户不能在此设备登录</w:t>
      </w:r>
      <w:r>
        <w:rPr>
          <w:rFonts w:hint="eastAsia"/>
        </w:rPr>
        <w:t>EMM</w:t>
      </w:r>
      <w:r>
        <w:rPr>
          <w:rFonts w:hint="eastAsia"/>
        </w:rPr>
        <w:t>。</w:t>
      </w:r>
    </w:p>
    <w:p w14:paraId="2ACEEA77" w14:textId="77777777" w:rsidR="00B63A36" w:rsidRDefault="00B63A36" w:rsidP="00B63A36">
      <w:pPr>
        <w:pStyle w:val="111"/>
        <w:numPr>
          <w:ilvl w:val="0"/>
          <w:numId w:val="44"/>
        </w:numPr>
        <w:spacing w:line="360" w:lineRule="auto"/>
        <w:ind w:firstLineChars="0"/>
        <w:jc w:val="both"/>
      </w:pPr>
      <w:r>
        <w:rPr>
          <w:rFonts w:hint="eastAsia"/>
        </w:rPr>
        <w:t>“禁止所有用户在此设备使用”：禁止后，任意用户在此设备上都不能登录</w:t>
      </w:r>
      <w:r>
        <w:rPr>
          <w:rFonts w:hint="eastAsia"/>
        </w:rPr>
        <w:t>EMM</w:t>
      </w:r>
      <w:r>
        <w:rPr>
          <w:rFonts w:hint="eastAsia"/>
        </w:rPr>
        <w:t>。</w:t>
      </w:r>
    </w:p>
    <w:p w14:paraId="5F058FCD" w14:textId="77777777" w:rsidR="00B63A36" w:rsidRDefault="00B63A36" w:rsidP="00B63A36">
      <w:pPr>
        <w:pStyle w:val="5"/>
        <w:numPr>
          <w:ilvl w:val="2"/>
          <w:numId w:val="35"/>
        </w:numPr>
        <w:ind w:left="1680" w:right="240" w:hanging="420"/>
      </w:pPr>
      <w:bookmarkStart w:id="99" w:name="_Toc475005562"/>
      <w:bookmarkStart w:id="100" w:name="_Toc500253657"/>
      <w:bookmarkStart w:id="101" w:name="_Toc3479"/>
      <w:r>
        <w:rPr>
          <w:rFonts w:hint="eastAsia"/>
        </w:rPr>
        <w:t>设备检查</w:t>
      </w:r>
      <w:r>
        <w:t>策略</w:t>
      </w:r>
      <w:bookmarkEnd w:id="99"/>
      <w:bookmarkEnd w:id="100"/>
      <w:bookmarkEnd w:id="101"/>
    </w:p>
    <w:p w14:paraId="736A8AA1" w14:textId="77777777" w:rsidR="00B63A36" w:rsidRDefault="00B63A36" w:rsidP="00B63A36">
      <w:r>
        <w:rPr>
          <w:rFonts w:hint="eastAsia"/>
        </w:rPr>
        <w:t>在管理页面中选择【设备</w:t>
      </w:r>
      <w:r>
        <w:rPr>
          <w:rFonts w:hint="eastAsia"/>
        </w:rPr>
        <w:t xml:space="preserve"> | </w:t>
      </w:r>
      <w:r>
        <w:rPr>
          <w:rFonts w:hint="eastAsia"/>
        </w:rPr>
        <w:t>策略定义定义</w:t>
      </w:r>
      <w:r>
        <w:rPr>
          <w:rFonts w:hint="eastAsia"/>
        </w:rPr>
        <w:t xml:space="preserve"> </w:t>
      </w:r>
      <w:r>
        <w:t>|</w:t>
      </w:r>
      <w:r>
        <w:rPr>
          <w:rFonts w:hint="eastAsia"/>
        </w:rPr>
        <w:t xml:space="preserve"> </w:t>
      </w:r>
      <w:r>
        <w:rPr>
          <w:rFonts w:hint="eastAsia"/>
        </w:rPr>
        <w:t>设备检查</w:t>
      </w:r>
      <w:r>
        <w:t>策略</w:t>
      </w:r>
      <w:r>
        <w:rPr>
          <w:rFonts w:hint="eastAsia"/>
        </w:rPr>
        <w:t>】，可以</w:t>
      </w:r>
      <w:r>
        <w:t>看到</w:t>
      </w:r>
      <w:r>
        <w:rPr>
          <w:rFonts w:hint="eastAsia"/>
        </w:rPr>
        <w:t>安全</w:t>
      </w:r>
      <w:r>
        <w:t>检查策略配置页面。</w:t>
      </w:r>
    </w:p>
    <w:p w14:paraId="5955368D" w14:textId="77777777" w:rsidR="00B63A36" w:rsidRDefault="00B63A36" w:rsidP="00B63A36">
      <w:pPr>
        <w:pStyle w:val="6"/>
        <w:numPr>
          <w:ilvl w:val="3"/>
          <w:numId w:val="35"/>
        </w:numPr>
        <w:ind w:left="2100" w:hanging="420"/>
      </w:pPr>
      <w:r>
        <w:rPr>
          <w:rFonts w:hint="eastAsia"/>
        </w:rPr>
        <w:t>检查策略配置</w:t>
      </w:r>
      <w:r>
        <w:t>项</w:t>
      </w:r>
    </w:p>
    <w:p w14:paraId="351AA700" w14:textId="77777777" w:rsidR="00B63A36" w:rsidRDefault="00B63A36" w:rsidP="00B63A36">
      <w:r>
        <w:rPr>
          <w:rFonts w:hint="eastAsia"/>
        </w:rPr>
        <w:t>检查</w:t>
      </w:r>
      <w:r>
        <w:t>策略配置项包括：</w:t>
      </w:r>
      <w:r>
        <w:rPr>
          <w:rFonts w:hint="eastAsia"/>
        </w:rPr>
        <w:t>基本检查</w:t>
      </w:r>
      <w:r>
        <w:t>项</w:t>
      </w:r>
      <w:r>
        <w:rPr>
          <w:rFonts w:hint="eastAsia"/>
        </w:rPr>
        <w:t>、锁屏密码检查</w:t>
      </w:r>
      <w:r>
        <w:t>项</w:t>
      </w:r>
      <w:r>
        <w:rPr>
          <w:rFonts w:hint="eastAsia"/>
        </w:rPr>
        <w:t>、</w:t>
      </w:r>
      <w:r>
        <w:rPr>
          <w:rFonts w:hint="eastAsia"/>
        </w:rPr>
        <w:t>EMM</w:t>
      </w:r>
      <w:r>
        <w:rPr>
          <w:rFonts w:hint="eastAsia"/>
        </w:rPr>
        <w:t>锁定</w:t>
      </w:r>
      <w:r>
        <w:t>密码检查项、</w:t>
      </w:r>
      <w:r>
        <w:rPr>
          <w:rFonts w:hint="eastAsia"/>
        </w:rPr>
        <w:t>终端</w:t>
      </w:r>
      <w:r>
        <w:t>长期未登录检查、</w:t>
      </w:r>
      <w:r>
        <w:rPr>
          <w:rFonts w:hint="eastAsia"/>
        </w:rPr>
        <w:t>离线</w:t>
      </w:r>
      <w:r>
        <w:t>工作检查</w:t>
      </w:r>
      <w:r>
        <w:rPr>
          <w:rFonts w:hint="eastAsia"/>
        </w:rPr>
        <w:t>、</w:t>
      </w:r>
      <w:r>
        <w:t>地理围栏</w:t>
      </w:r>
      <w:r>
        <w:rPr>
          <w:rFonts w:hint="eastAsia"/>
        </w:rPr>
        <w:t>、</w:t>
      </w:r>
      <w:r>
        <w:rPr>
          <w:rFonts w:hint="eastAsia"/>
        </w:rPr>
        <w:t>SIM</w:t>
      </w:r>
      <w:r>
        <w:rPr>
          <w:rFonts w:hint="eastAsia"/>
        </w:rPr>
        <w:t>卡</w:t>
      </w:r>
      <w:r>
        <w:t>更换</w:t>
      </w:r>
      <w:r>
        <w:rPr>
          <w:rFonts w:hint="eastAsia"/>
        </w:rPr>
        <w:t>检查</w:t>
      </w:r>
      <w:r>
        <w:t>、</w:t>
      </w:r>
      <w:r>
        <w:rPr>
          <w:rFonts w:hint="eastAsia"/>
        </w:rPr>
        <w:t>安全扫描发现</w:t>
      </w:r>
      <w:r>
        <w:t>病毒</w:t>
      </w:r>
      <w:r>
        <w:rPr>
          <w:rFonts w:hint="eastAsia"/>
        </w:rPr>
        <w:t>时</w:t>
      </w:r>
      <w:r>
        <w:t>，</w:t>
      </w:r>
      <w:r>
        <w:rPr>
          <w:rFonts w:hint="eastAsia"/>
        </w:rPr>
        <w:t>禁止</w:t>
      </w:r>
      <w:r>
        <w:t>使用</w:t>
      </w:r>
      <w:r>
        <w:rPr>
          <w:rFonts w:hint="eastAsia"/>
        </w:rPr>
        <w:t>下列</w:t>
      </w:r>
      <w:r>
        <w:t>应用。</w:t>
      </w:r>
    </w:p>
    <w:p w14:paraId="5A85746E" w14:textId="77777777" w:rsidR="00B63A36" w:rsidRDefault="00B63A36" w:rsidP="00B63A36">
      <w:pPr>
        <w:pStyle w:val="111"/>
        <w:numPr>
          <w:ilvl w:val="0"/>
          <w:numId w:val="43"/>
        </w:numPr>
        <w:spacing w:line="360" w:lineRule="auto"/>
        <w:ind w:firstLineChars="0"/>
        <w:jc w:val="both"/>
      </w:pPr>
      <w:r>
        <w:rPr>
          <w:rFonts w:hint="eastAsia"/>
        </w:rPr>
        <w:t>基本检查</w:t>
      </w:r>
      <w:r>
        <w:t>项</w:t>
      </w:r>
    </w:p>
    <w:p w14:paraId="4CD07A19" w14:textId="77777777" w:rsidR="00B63A36" w:rsidRDefault="00B63A36" w:rsidP="00B63A36">
      <w:pPr>
        <w:pStyle w:val="111"/>
        <w:spacing w:line="360" w:lineRule="auto"/>
        <w:ind w:left="420" w:firstLineChars="0" w:firstLine="0"/>
        <w:jc w:val="both"/>
      </w:pPr>
      <w:r>
        <w:rPr>
          <w:rFonts w:hint="eastAsia"/>
        </w:rPr>
        <w:t>指定版本</w:t>
      </w:r>
      <w:r>
        <w:t>范围</w:t>
      </w:r>
      <w:r>
        <w:rPr>
          <w:rFonts w:hint="eastAsia"/>
        </w:rPr>
        <w:t>A</w:t>
      </w:r>
      <w:r>
        <w:t>ndroid</w:t>
      </w:r>
      <w:r>
        <w:t>需要</w:t>
      </w:r>
      <w:r>
        <w:rPr>
          <w:rFonts w:hint="eastAsia"/>
        </w:rPr>
        <w:t>根据</w:t>
      </w:r>
      <w:r>
        <w:rPr>
          <w:noProof/>
        </w:rPr>
        <w:drawing>
          <wp:inline distT="0" distB="0" distL="0" distR="0" wp14:anchorId="6DF91033" wp14:editId="06EF5F01">
            <wp:extent cx="180340" cy="256540"/>
            <wp:effectExtent l="0" t="0" r="0" b="0"/>
            <wp:docPr id="308645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450" name="图片 133"/>
                    <pic:cNvPicPr>
                      <a:picLocks noChangeAspect="1"/>
                    </pic:cNvPicPr>
                  </pic:nvPicPr>
                  <pic:blipFill>
                    <a:blip r:embed="rId123"/>
                    <a:stretch>
                      <a:fillRect/>
                    </a:stretch>
                  </pic:blipFill>
                  <pic:spPr>
                    <a:xfrm>
                      <a:off x="0" y="0"/>
                      <a:ext cx="180952" cy="257143"/>
                    </a:xfrm>
                    <a:prstGeom prst="rect">
                      <a:avLst/>
                    </a:prstGeom>
                  </pic:spPr>
                </pic:pic>
              </a:graphicData>
            </a:graphic>
          </wp:inline>
        </w:drawing>
      </w:r>
      <w:r>
        <w:rPr>
          <w:rFonts w:hint="eastAsia"/>
        </w:rPr>
        <w:t>中</w:t>
      </w:r>
      <w:r>
        <w:t>的提示进行配置。</w:t>
      </w:r>
      <w:r>
        <w:t>iOS</w:t>
      </w:r>
      <w:r>
        <w:rPr>
          <w:rFonts w:hint="eastAsia"/>
        </w:rPr>
        <w:t>设备</w:t>
      </w:r>
      <w:r>
        <w:t>根据</w:t>
      </w:r>
      <w:r>
        <w:t>iOS</w:t>
      </w:r>
      <w:r>
        <w:rPr>
          <w:rFonts w:hint="eastAsia"/>
        </w:rPr>
        <w:t>版本</w:t>
      </w:r>
      <w:r>
        <w:t>进行配置</w:t>
      </w:r>
      <w:r>
        <w:rPr>
          <w:rFonts w:hint="eastAsia"/>
        </w:rPr>
        <w:t>。</w:t>
      </w:r>
    </w:p>
    <w:p w14:paraId="74E8FEA0" w14:textId="77777777" w:rsidR="00B63A36" w:rsidRDefault="00B63A36" w:rsidP="00B63A36">
      <w:r>
        <w:rPr>
          <w:noProof/>
        </w:rPr>
        <w:drawing>
          <wp:inline distT="0" distB="0" distL="114300" distR="114300" wp14:anchorId="281C6130" wp14:editId="63C92E46">
            <wp:extent cx="5579745" cy="1654175"/>
            <wp:effectExtent l="0" t="0" r="1905" b="3175"/>
            <wp:docPr id="7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3"/>
                    <pic:cNvPicPr>
                      <a:picLocks noChangeAspect="1"/>
                    </pic:cNvPicPr>
                  </pic:nvPicPr>
                  <pic:blipFill>
                    <a:blip r:embed="rId124"/>
                    <a:stretch>
                      <a:fillRect/>
                    </a:stretch>
                  </pic:blipFill>
                  <pic:spPr>
                    <a:xfrm>
                      <a:off x="0" y="0"/>
                      <a:ext cx="5579745" cy="1654175"/>
                    </a:xfrm>
                    <a:prstGeom prst="rect">
                      <a:avLst/>
                    </a:prstGeom>
                    <a:noFill/>
                    <a:ln>
                      <a:noFill/>
                    </a:ln>
                  </pic:spPr>
                </pic:pic>
              </a:graphicData>
            </a:graphic>
          </wp:inline>
        </w:drawing>
      </w:r>
    </w:p>
    <w:p w14:paraId="297D2F65" w14:textId="77777777" w:rsidR="00B63A36" w:rsidRDefault="00B63A36" w:rsidP="00B63A36">
      <w:pPr>
        <w:pStyle w:val="111"/>
        <w:numPr>
          <w:ilvl w:val="0"/>
          <w:numId w:val="43"/>
        </w:numPr>
        <w:spacing w:line="360" w:lineRule="auto"/>
        <w:ind w:firstLineChars="0"/>
        <w:jc w:val="both"/>
      </w:pPr>
      <w:r>
        <w:rPr>
          <w:rFonts w:hint="eastAsia"/>
        </w:rPr>
        <w:lastRenderedPageBreak/>
        <w:t>锁屏密码检查</w:t>
      </w:r>
      <w:r>
        <w:t>项</w:t>
      </w:r>
    </w:p>
    <w:p w14:paraId="4290057D" w14:textId="77777777" w:rsidR="00B63A36" w:rsidRDefault="00B63A36" w:rsidP="00B63A36">
      <w:pPr>
        <w:ind w:firstLineChars="200" w:firstLine="480"/>
      </w:pPr>
      <w:r>
        <w:rPr>
          <w:rFonts w:hint="eastAsia"/>
        </w:rPr>
        <w:t>主要</w:t>
      </w:r>
      <w:r>
        <w:t>控制移动设备系统中的锁屏功能。</w:t>
      </w:r>
    </w:p>
    <w:p w14:paraId="2A2F7769" w14:textId="77777777" w:rsidR="00B63A36" w:rsidRDefault="00B63A36" w:rsidP="00B63A36">
      <w:pPr>
        <w:ind w:firstLineChars="200" w:firstLine="480"/>
      </w:pPr>
      <w:r>
        <w:rPr>
          <w:noProof/>
        </w:rPr>
        <w:drawing>
          <wp:inline distT="0" distB="0" distL="114300" distR="114300" wp14:anchorId="38012A57" wp14:editId="1FC22F90">
            <wp:extent cx="5579745" cy="2800985"/>
            <wp:effectExtent l="0" t="0" r="1905" b="18415"/>
            <wp:docPr id="7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4"/>
                    <pic:cNvPicPr>
                      <a:picLocks noChangeAspect="1"/>
                    </pic:cNvPicPr>
                  </pic:nvPicPr>
                  <pic:blipFill>
                    <a:blip r:embed="rId125"/>
                    <a:stretch>
                      <a:fillRect/>
                    </a:stretch>
                  </pic:blipFill>
                  <pic:spPr>
                    <a:xfrm>
                      <a:off x="0" y="0"/>
                      <a:ext cx="5579745" cy="2800985"/>
                    </a:xfrm>
                    <a:prstGeom prst="rect">
                      <a:avLst/>
                    </a:prstGeom>
                    <a:noFill/>
                    <a:ln>
                      <a:noFill/>
                    </a:ln>
                  </pic:spPr>
                </pic:pic>
              </a:graphicData>
            </a:graphic>
          </wp:inline>
        </w:drawing>
      </w:r>
    </w:p>
    <w:p w14:paraId="7A04B94E" w14:textId="77777777" w:rsidR="00B63A36" w:rsidRDefault="00B63A36" w:rsidP="00B63A36">
      <w:pPr>
        <w:pStyle w:val="111"/>
        <w:numPr>
          <w:ilvl w:val="0"/>
          <w:numId w:val="43"/>
        </w:numPr>
        <w:spacing w:line="360" w:lineRule="auto"/>
        <w:ind w:firstLineChars="0"/>
        <w:jc w:val="both"/>
      </w:pPr>
      <w:r>
        <w:rPr>
          <w:rFonts w:hint="eastAsia"/>
        </w:rPr>
        <w:t>EMM</w:t>
      </w:r>
      <w:r>
        <w:rPr>
          <w:rFonts w:hint="eastAsia"/>
        </w:rPr>
        <w:t>锁定</w:t>
      </w:r>
      <w:r>
        <w:t>密码检查项</w:t>
      </w:r>
    </w:p>
    <w:p w14:paraId="2245CE16" w14:textId="77777777" w:rsidR="00B63A36" w:rsidRDefault="00B63A36" w:rsidP="00B63A36">
      <w:pPr>
        <w:pStyle w:val="111"/>
        <w:spacing w:line="360" w:lineRule="auto"/>
        <w:ind w:left="420" w:firstLineChars="0" w:firstLine="0"/>
        <w:jc w:val="both"/>
      </w:pPr>
      <w:r>
        <w:rPr>
          <w:rFonts w:hint="eastAsia"/>
        </w:rPr>
        <w:t>主要</w:t>
      </w:r>
      <w:r>
        <w:t>控制客户端程序</w:t>
      </w:r>
      <w:r>
        <w:rPr>
          <w:rFonts w:hint="eastAsia"/>
        </w:rPr>
        <w:t>中</w:t>
      </w:r>
      <w:r>
        <w:t>的手势</w:t>
      </w:r>
      <w:r>
        <w:rPr>
          <w:rFonts w:hint="eastAsia"/>
        </w:rPr>
        <w:t>密码</w:t>
      </w:r>
      <w:r>
        <w:t>功能。</w:t>
      </w:r>
      <w:r>
        <w:rPr>
          <w:rFonts w:hint="eastAsia"/>
        </w:rPr>
        <w:t>密码长度目前可以控制图形码和复杂密码</w:t>
      </w:r>
      <w:r>
        <w:t>。</w:t>
      </w:r>
    </w:p>
    <w:p w14:paraId="6AFFF96E" w14:textId="77777777" w:rsidR="00B63A36" w:rsidRDefault="00B63A36" w:rsidP="00B63A36">
      <w:pPr>
        <w:pStyle w:val="111"/>
        <w:spacing w:line="360" w:lineRule="auto"/>
        <w:ind w:firstLineChars="0" w:firstLine="0"/>
        <w:jc w:val="both"/>
      </w:pPr>
      <w:r>
        <w:rPr>
          <w:noProof/>
        </w:rPr>
        <w:drawing>
          <wp:inline distT="0" distB="0" distL="0" distR="0" wp14:anchorId="77A766A0" wp14:editId="6C18F49E">
            <wp:extent cx="4572635" cy="2555875"/>
            <wp:effectExtent l="0" t="0" r="0" b="0"/>
            <wp:docPr id="3086453"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453" name="图片 135"/>
                    <pic:cNvPicPr>
                      <a:picLocks noChangeAspect="1"/>
                    </pic:cNvPicPr>
                  </pic:nvPicPr>
                  <pic:blipFill>
                    <a:blip r:embed="rId126"/>
                    <a:stretch>
                      <a:fillRect/>
                    </a:stretch>
                  </pic:blipFill>
                  <pic:spPr>
                    <a:xfrm>
                      <a:off x="0" y="0"/>
                      <a:ext cx="4589059" cy="2565254"/>
                    </a:xfrm>
                    <a:prstGeom prst="rect">
                      <a:avLst/>
                    </a:prstGeom>
                  </pic:spPr>
                </pic:pic>
              </a:graphicData>
            </a:graphic>
          </wp:inline>
        </w:drawing>
      </w:r>
    </w:p>
    <w:p w14:paraId="7910F030" w14:textId="77777777" w:rsidR="00B63A36" w:rsidRDefault="00B63A36" w:rsidP="00B63A36">
      <w:pPr>
        <w:pStyle w:val="111"/>
        <w:numPr>
          <w:ilvl w:val="0"/>
          <w:numId w:val="43"/>
        </w:numPr>
        <w:spacing w:line="360" w:lineRule="auto"/>
        <w:ind w:firstLineChars="0"/>
        <w:jc w:val="both"/>
      </w:pPr>
      <w:r>
        <w:rPr>
          <w:rFonts w:hint="eastAsia"/>
        </w:rPr>
        <w:t>设备失联</w:t>
      </w:r>
      <w:r>
        <w:t>检查</w:t>
      </w:r>
    </w:p>
    <w:p w14:paraId="19DB4BC3" w14:textId="77777777" w:rsidR="00B63A36" w:rsidRDefault="00B63A36" w:rsidP="00B63A36">
      <w:pPr>
        <w:pStyle w:val="111"/>
        <w:spacing w:line="360" w:lineRule="auto"/>
        <w:ind w:left="420" w:firstLineChars="0" w:firstLine="0"/>
        <w:jc w:val="both"/>
      </w:pPr>
      <w:r>
        <w:rPr>
          <w:rFonts w:hint="eastAsia"/>
        </w:rPr>
        <w:t>主要</w:t>
      </w:r>
      <w:r>
        <w:t>控制</w:t>
      </w:r>
      <w:r>
        <w:rPr>
          <w:rFonts w:hint="eastAsia"/>
        </w:rPr>
        <w:t>长期</w:t>
      </w:r>
      <w:r>
        <w:t>未登录的设备。</w:t>
      </w:r>
    </w:p>
    <w:p w14:paraId="0CF64817" w14:textId="77777777" w:rsidR="00B63A36" w:rsidRDefault="00B63A36" w:rsidP="00B63A36">
      <w:pPr>
        <w:pStyle w:val="111"/>
        <w:spacing w:line="360" w:lineRule="auto"/>
        <w:ind w:firstLineChars="0" w:firstLine="0"/>
        <w:jc w:val="both"/>
      </w:pPr>
      <w:r>
        <w:rPr>
          <w:noProof/>
        </w:rPr>
        <w:drawing>
          <wp:inline distT="0" distB="0" distL="114300" distR="114300" wp14:anchorId="146D5234" wp14:editId="40F751A8">
            <wp:extent cx="5572760" cy="1235710"/>
            <wp:effectExtent l="0" t="0" r="8890" b="2540"/>
            <wp:docPr id="7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5"/>
                    <pic:cNvPicPr>
                      <a:picLocks noChangeAspect="1"/>
                    </pic:cNvPicPr>
                  </pic:nvPicPr>
                  <pic:blipFill>
                    <a:blip r:embed="rId127"/>
                    <a:stretch>
                      <a:fillRect/>
                    </a:stretch>
                  </pic:blipFill>
                  <pic:spPr>
                    <a:xfrm>
                      <a:off x="0" y="0"/>
                      <a:ext cx="5572760" cy="1235710"/>
                    </a:xfrm>
                    <a:prstGeom prst="rect">
                      <a:avLst/>
                    </a:prstGeom>
                    <a:noFill/>
                    <a:ln>
                      <a:noFill/>
                    </a:ln>
                  </pic:spPr>
                </pic:pic>
              </a:graphicData>
            </a:graphic>
          </wp:inline>
        </w:drawing>
      </w:r>
    </w:p>
    <w:p w14:paraId="5F38626F" w14:textId="77777777" w:rsidR="00B63A36" w:rsidRDefault="00B63A36" w:rsidP="00B63A36">
      <w:pPr>
        <w:pStyle w:val="111"/>
        <w:numPr>
          <w:ilvl w:val="0"/>
          <w:numId w:val="43"/>
        </w:numPr>
        <w:spacing w:line="360" w:lineRule="auto"/>
        <w:ind w:firstLineChars="0"/>
        <w:jc w:val="both"/>
      </w:pPr>
      <w:r>
        <w:rPr>
          <w:rFonts w:hint="eastAsia"/>
        </w:rPr>
        <w:lastRenderedPageBreak/>
        <w:t>SIM</w:t>
      </w:r>
      <w:r>
        <w:rPr>
          <w:rFonts w:hint="eastAsia"/>
        </w:rPr>
        <w:t>卡</w:t>
      </w:r>
      <w:r>
        <w:t>更换</w:t>
      </w:r>
      <w:r>
        <w:rPr>
          <w:rFonts w:hint="eastAsia"/>
        </w:rPr>
        <w:t>检查</w:t>
      </w:r>
    </w:p>
    <w:p w14:paraId="1125327D" w14:textId="77777777" w:rsidR="00B63A36" w:rsidRDefault="00B63A36" w:rsidP="00B63A36">
      <w:pPr>
        <w:pStyle w:val="afb"/>
        <w:ind w:firstLine="480"/>
      </w:pPr>
      <w:r>
        <w:rPr>
          <w:rFonts w:hint="eastAsia"/>
        </w:rPr>
        <w:t>主要</w:t>
      </w:r>
      <w:r>
        <w:t>控制移动设备的</w:t>
      </w:r>
      <w:r>
        <w:rPr>
          <w:rFonts w:hint="eastAsia"/>
        </w:rPr>
        <w:t>SIM</w:t>
      </w:r>
      <w:r>
        <w:rPr>
          <w:rFonts w:hint="eastAsia"/>
        </w:rPr>
        <w:t>卡</w:t>
      </w:r>
      <w:r>
        <w:t>监控，</w:t>
      </w:r>
      <w:r>
        <w:rPr>
          <w:rFonts w:hint="eastAsia"/>
        </w:rPr>
        <w:t>若</w:t>
      </w:r>
      <w:r>
        <w:rPr>
          <w:rFonts w:hint="eastAsia"/>
        </w:rPr>
        <w:t>SIM</w:t>
      </w:r>
      <w:r>
        <w:rPr>
          <w:rFonts w:hint="eastAsia"/>
        </w:rPr>
        <w:t>卡</w:t>
      </w:r>
      <w:r>
        <w:t>更换便认为</w:t>
      </w:r>
      <w:r>
        <w:rPr>
          <w:rFonts w:hint="eastAsia"/>
        </w:rPr>
        <w:t>用户</w:t>
      </w:r>
      <w:r>
        <w:t>更变</w:t>
      </w:r>
      <w:r>
        <w:rPr>
          <w:rFonts w:hint="eastAsia"/>
        </w:rPr>
        <w:t>，</w:t>
      </w:r>
      <w:r>
        <w:t>需要添加管控。</w:t>
      </w:r>
    </w:p>
    <w:p w14:paraId="5B0EAA0B" w14:textId="77777777" w:rsidR="00B63A36" w:rsidRDefault="00B63A36" w:rsidP="00B63A36">
      <w:pPr>
        <w:pStyle w:val="afb"/>
        <w:ind w:firstLine="480"/>
      </w:pPr>
      <w:r>
        <w:rPr>
          <w:noProof/>
        </w:rPr>
        <w:drawing>
          <wp:inline distT="0" distB="0" distL="0" distR="0" wp14:anchorId="6B047FC8" wp14:editId="26A70F1F">
            <wp:extent cx="4452620" cy="928370"/>
            <wp:effectExtent l="0" t="0" r="5080" b="5080"/>
            <wp:docPr id="3086457"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457" name="图片 144"/>
                    <pic:cNvPicPr>
                      <a:picLocks noChangeAspect="1"/>
                    </pic:cNvPicPr>
                  </pic:nvPicPr>
                  <pic:blipFill>
                    <a:blip r:embed="rId128"/>
                    <a:stretch>
                      <a:fillRect/>
                    </a:stretch>
                  </pic:blipFill>
                  <pic:spPr>
                    <a:xfrm>
                      <a:off x="0" y="0"/>
                      <a:ext cx="4492561" cy="936806"/>
                    </a:xfrm>
                    <a:prstGeom prst="rect">
                      <a:avLst/>
                    </a:prstGeom>
                  </pic:spPr>
                </pic:pic>
              </a:graphicData>
            </a:graphic>
          </wp:inline>
        </w:drawing>
      </w:r>
    </w:p>
    <w:p w14:paraId="5C9E5085" w14:textId="77777777" w:rsidR="00B63A36" w:rsidRDefault="00B63A36" w:rsidP="00B63A36">
      <w:pPr>
        <w:pStyle w:val="6"/>
        <w:numPr>
          <w:ilvl w:val="3"/>
          <w:numId w:val="35"/>
        </w:numPr>
        <w:ind w:left="2100" w:hanging="420"/>
      </w:pPr>
      <w:r>
        <w:rPr>
          <w:rFonts w:hint="eastAsia"/>
        </w:rPr>
        <w:t>应用</w:t>
      </w:r>
      <w:r>
        <w:t>黑</w:t>
      </w:r>
      <w:r>
        <w:rPr>
          <w:rFonts w:hint="eastAsia"/>
        </w:rPr>
        <w:t>/</w:t>
      </w:r>
      <w:r>
        <w:rPr>
          <w:rFonts w:hint="eastAsia"/>
        </w:rPr>
        <w:t>白</w:t>
      </w:r>
      <w:r>
        <w:t>名单检查</w:t>
      </w:r>
    </w:p>
    <w:p w14:paraId="4083E711" w14:textId="77777777" w:rsidR="00B63A36" w:rsidRDefault="00B63A36" w:rsidP="00B63A36">
      <w:pPr>
        <w:ind w:firstLineChars="200" w:firstLine="480"/>
      </w:pPr>
      <w:r>
        <w:rPr>
          <w:rFonts w:hint="eastAsia"/>
        </w:rPr>
        <w:t>应用</w:t>
      </w:r>
      <w:r>
        <w:t>黑</w:t>
      </w:r>
      <w:r>
        <w:t>/</w:t>
      </w:r>
      <w:r>
        <w:rPr>
          <w:rFonts w:hint="eastAsia"/>
        </w:rPr>
        <w:t>白</w:t>
      </w:r>
      <w:r>
        <w:t>名单检查</w:t>
      </w:r>
      <w:r>
        <w:rPr>
          <w:rFonts w:hint="eastAsia"/>
        </w:rPr>
        <w:t>生效在客户端登录</w:t>
      </w:r>
      <w:r>
        <w:t>后，检查是否</w:t>
      </w:r>
      <w:r>
        <w:rPr>
          <w:rFonts w:hint="eastAsia"/>
        </w:rPr>
        <w:t>存在黑白</w:t>
      </w:r>
      <w:r>
        <w:t>名单应用，</w:t>
      </w:r>
      <w:r>
        <w:rPr>
          <w:rFonts w:hint="eastAsia"/>
        </w:rPr>
        <w:t>若</w:t>
      </w:r>
      <w:r>
        <w:t>发现不合规</w:t>
      </w:r>
      <w:r>
        <w:rPr>
          <w:rFonts w:hint="eastAsia"/>
        </w:rPr>
        <w:t>应用</w:t>
      </w:r>
      <w:r>
        <w:t>则弹出提示。若</w:t>
      </w:r>
      <w:r>
        <w:rPr>
          <w:rFonts w:hint="eastAsia"/>
        </w:rPr>
        <w:t>勾选</w:t>
      </w:r>
      <w:r>
        <w:t>禁止</w:t>
      </w:r>
      <w:r>
        <w:rPr>
          <w:rFonts w:hint="eastAsia"/>
        </w:rPr>
        <w:t>EMM</w:t>
      </w:r>
      <w:r>
        <w:rPr>
          <w:rFonts w:hint="eastAsia"/>
        </w:rPr>
        <w:t>登录</w:t>
      </w:r>
      <w:r>
        <w:t>，则在发现不合规</w:t>
      </w:r>
      <w:r>
        <w:rPr>
          <w:rFonts w:hint="eastAsia"/>
        </w:rPr>
        <w:t>应用</w:t>
      </w:r>
      <w:r>
        <w:t>后弹出提示并退出</w:t>
      </w:r>
      <w:r>
        <w:rPr>
          <w:rFonts w:hint="eastAsia"/>
        </w:rPr>
        <w:t>EMM</w:t>
      </w:r>
      <w:r>
        <w:rPr>
          <w:rFonts w:hint="eastAsia"/>
        </w:rPr>
        <w:t>登录</w:t>
      </w:r>
      <w:r>
        <w:t>。</w:t>
      </w:r>
    </w:p>
    <w:p w14:paraId="1F444E78" w14:textId="77777777" w:rsidR="00B63A36" w:rsidRDefault="00B63A36" w:rsidP="00B63A36">
      <w:pPr>
        <w:pStyle w:val="111"/>
        <w:numPr>
          <w:ilvl w:val="0"/>
          <w:numId w:val="43"/>
        </w:numPr>
        <w:spacing w:line="360" w:lineRule="auto"/>
        <w:ind w:firstLineChars="0"/>
        <w:jc w:val="both"/>
      </w:pPr>
      <w:r>
        <w:rPr>
          <w:rFonts w:hint="eastAsia"/>
        </w:rPr>
        <w:t>禁止安装以下列表应用：安装黑名单应用后，客户端弹出提示，提示用户卸载黑名单应用。</w:t>
      </w:r>
    </w:p>
    <w:p w14:paraId="1A831C86" w14:textId="77777777" w:rsidR="00B63A36" w:rsidRDefault="00B63A36" w:rsidP="00B63A36">
      <w:pPr>
        <w:rPr>
          <w:rFonts w:ascii="Times New Roman" w:hAnsi="Times New Roman" w:cs="微软雅黑"/>
          <w:szCs w:val="21"/>
        </w:rPr>
      </w:pPr>
      <w:r>
        <w:rPr>
          <w:rFonts w:ascii="Times New Roman" w:hAnsi="Times New Roman" w:cs="微软雅黑" w:hint="eastAsia"/>
          <w:noProof/>
          <w:szCs w:val="21"/>
        </w:rPr>
        <w:drawing>
          <wp:inline distT="0" distB="0" distL="114300" distR="114300" wp14:anchorId="71FBEEA7" wp14:editId="68FF6710">
            <wp:extent cx="5570220" cy="1158875"/>
            <wp:effectExtent l="0" t="0" r="11430" b="3175"/>
            <wp:docPr id="8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6"/>
                    <pic:cNvPicPr>
                      <a:picLocks noChangeAspect="1"/>
                    </pic:cNvPicPr>
                  </pic:nvPicPr>
                  <pic:blipFill>
                    <a:blip r:embed="rId129"/>
                    <a:stretch>
                      <a:fillRect/>
                    </a:stretch>
                  </pic:blipFill>
                  <pic:spPr>
                    <a:xfrm>
                      <a:off x="0" y="0"/>
                      <a:ext cx="5570220" cy="1158875"/>
                    </a:xfrm>
                    <a:prstGeom prst="rect">
                      <a:avLst/>
                    </a:prstGeom>
                    <a:noFill/>
                    <a:ln>
                      <a:noFill/>
                    </a:ln>
                  </pic:spPr>
                </pic:pic>
              </a:graphicData>
            </a:graphic>
          </wp:inline>
        </w:drawing>
      </w:r>
    </w:p>
    <w:p w14:paraId="32EA0CBC" w14:textId="77777777" w:rsidR="00B63A36" w:rsidRDefault="00B63A36" w:rsidP="00B63A36">
      <w:pPr>
        <w:numPr>
          <w:ilvl w:val="0"/>
          <w:numId w:val="45"/>
        </w:numPr>
        <w:spacing w:line="240" w:lineRule="auto"/>
        <w:rPr>
          <w:rFonts w:ascii="Times New Roman" w:hAnsi="Times New Roman" w:cs="微软雅黑"/>
          <w:szCs w:val="21"/>
        </w:rPr>
      </w:pPr>
      <w:r>
        <w:rPr>
          <w:rFonts w:ascii="Times New Roman" w:hAnsi="Times New Roman" w:cs="微软雅黑" w:hint="eastAsia"/>
          <w:szCs w:val="21"/>
        </w:rPr>
        <w:t>除系统应用以外，只允许安装以下列表应用：客户端若安装白名单以外应用，在客户端弹出提示，提示用户卸载非白名单的应用。</w:t>
      </w:r>
    </w:p>
    <w:p w14:paraId="57F749C8" w14:textId="77777777" w:rsidR="00B63A36" w:rsidRDefault="00B63A36" w:rsidP="00B63A36">
      <w:pPr>
        <w:pStyle w:val="111"/>
        <w:spacing w:line="360" w:lineRule="auto"/>
        <w:ind w:firstLineChars="0" w:firstLine="0"/>
        <w:jc w:val="both"/>
      </w:pPr>
      <w:r>
        <w:rPr>
          <w:noProof/>
        </w:rPr>
        <w:drawing>
          <wp:inline distT="0" distB="0" distL="114300" distR="114300" wp14:anchorId="2921CE52" wp14:editId="10F4DCC9">
            <wp:extent cx="5569585" cy="1188720"/>
            <wp:effectExtent l="0" t="0" r="12065" b="11430"/>
            <wp:docPr id="8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7"/>
                    <pic:cNvPicPr>
                      <a:picLocks noChangeAspect="1"/>
                    </pic:cNvPicPr>
                  </pic:nvPicPr>
                  <pic:blipFill>
                    <a:blip r:embed="rId130"/>
                    <a:stretch>
                      <a:fillRect/>
                    </a:stretch>
                  </pic:blipFill>
                  <pic:spPr>
                    <a:xfrm>
                      <a:off x="0" y="0"/>
                      <a:ext cx="5569585" cy="1188720"/>
                    </a:xfrm>
                    <a:prstGeom prst="rect">
                      <a:avLst/>
                    </a:prstGeom>
                    <a:noFill/>
                    <a:ln>
                      <a:noFill/>
                    </a:ln>
                  </pic:spPr>
                </pic:pic>
              </a:graphicData>
            </a:graphic>
          </wp:inline>
        </w:drawing>
      </w:r>
    </w:p>
    <w:p w14:paraId="44D6746B" w14:textId="77777777" w:rsidR="00B63A36" w:rsidRDefault="00B63A36" w:rsidP="00B63A36">
      <w:pPr>
        <w:pStyle w:val="5"/>
        <w:numPr>
          <w:ilvl w:val="2"/>
          <w:numId w:val="35"/>
        </w:numPr>
        <w:ind w:left="1680" w:right="240" w:hanging="420"/>
      </w:pPr>
      <w:bookmarkStart w:id="102" w:name="_Toc475005563"/>
      <w:bookmarkStart w:id="103" w:name="_Toc500253658"/>
      <w:bookmarkStart w:id="104" w:name="_Toc20429"/>
      <w:r>
        <w:rPr>
          <w:rFonts w:hint="eastAsia"/>
        </w:rPr>
        <w:t>设备限制</w:t>
      </w:r>
      <w:r>
        <w:t>策略</w:t>
      </w:r>
      <w:bookmarkEnd w:id="102"/>
      <w:bookmarkEnd w:id="103"/>
      <w:bookmarkEnd w:id="104"/>
    </w:p>
    <w:p w14:paraId="723D02E3" w14:textId="77777777" w:rsidR="00B63A36" w:rsidRDefault="00B63A36" w:rsidP="00B63A36">
      <w:r>
        <w:rPr>
          <w:rFonts w:hint="eastAsia"/>
        </w:rPr>
        <w:t>在管理页面中选择【设备</w:t>
      </w:r>
      <w:r>
        <w:rPr>
          <w:rFonts w:hint="eastAsia"/>
        </w:rPr>
        <w:t xml:space="preserve"> | </w:t>
      </w:r>
      <w:r>
        <w:rPr>
          <w:rFonts w:hint="eastAsia"/>
        </w:rPr>
        <w:t>策略定义</w:t>
      </w:r>
      <w:r>
        <w:rPr>
          <w:rFonts w:hint="eastAsia"/>
        </w:rPr>
        <w:t xml:space="preserve"> </w:t>
      </w:r>
      <w:r>
        <w:t>|</w:t>
      </w:r>
      <w:r>
        <w:rPr>
          <w:rFonts w:hint="eastAsia"/>
        </w:rPr>
        <w:t xml:space="preserve"> </w:t>
      </w:r>
      <w:r>
        <w:rPr>
          <w:rFonts w:hint="eastAsia"/>
        </w:rPr>
        <w:t>设备限制</w:t>
      </w:r>
      <w:r>
        <w:t>策略</w:t>
      </w:r>
      <w:r>
        <w:rPr>
          <w:rFonts w:hint="eastAsia"/>
        </w:rPr>
        <w:t>】，可以</w:t>
      </w:r>
      <w:r>
        <w:t>看到</w:t>
      </w:r>
      <w:r>
        <w:rPr>
          <w:rFonts w:hint="eastAsia"/>
        </w:rPr>
        <w:t>设备限制</w:t>
      </w:r>
      <w:r>
        <w:t>策略配置页面</w:t>
      </w:r>
      <w:r>
        <w:rPr>
          <w:rFonts w:hint="eastAsia"/>
        </w:rPr>
        <w:t>。检查</w:t>
      </w:r>
      <w:r>
        <w:t>策略配置项包括：</w:t>
      </w:r>
      <w:r>
        <w:rPr>
          <w:rFonts w:hint="eastAsia"/>
        </w:rPr>
        <w:t>iOS</w:t>
      </w:r>
      <w:r>
        <w:rPr>
          <w:rFonts w:hint="eastAsia"/>
        </w:rPr>
        <w:t>设备</w:t>
      </w:r>
      <w:r>
        <w:t>控制、</w:t>
      </w:r>
      <w:r>
        <w:rPr>
          <w:rFonts w:hint="eastAsia"/>
        </w:rPr>
        <w:t>iOS</w:t>
      </w:r>
      <w:r>
        <w:rPr>
          <w:rFonts w:hint="eastAsia"/>
        </w:rPr>
        <w:t>应用</w:t>
      </w:r>
      <w:r>
        <w:t>控制</w:t>
      </w:r>
      <w:r>
        <w:rPr>
          <w:rFonts w:hint="eastAsia"/>
        </w:rPr>
        <w:t>、</w:t>
      </w:r>
      <w:r>
        <w:rPr>
          <w:rFonts w:hint="eastAsia"/>
        </w:rPr>
        <w:t>A</w:t>
      </w:r>
      <w:r>
        <w:t>ndroid</w:t>
      </w:r>
      <w:r>
        <w:rPr>
          <w:rFonts w:hint="eastAsia"/>
        </w:rPr>
        <w:t>设备</w:t>
      </w:r>
      <w:r>
        <w:t>控制。</w:t>
      </w:r>
    </w:p>
    <w:p w14:paraId="29A4AC63" w14:textId="77777777" w:rsidR="00B63A36" w:rsidRDefault="00B63A36" w:rsidP="00B63A36">
      <w:pPr>
        <w:pStyle w:val="111"/>
        <w:numPr>
          <w:ilvl w:val="0"/>
          <w:numId w:val="43"/>
        </w:numPr>
        <w:spacing w:line="360" w:lineRule="auto"/>
        <w:ind w:firstLineChars="0"/>
        <w:jc w:val="both"/>
      </w:pPr>
      <w:r>
        <w:t>iOS</w:t>
      </w:r>
      <w:r>
        <w:rPr>
          <w:rFonts w:hint="eastAsia"/>
        </w:rPr>
        <w:t>设备</w:t>
      </w:r>
      <w:r>
        <w:t>控制</w:t>
      </w:r>
    </w:p>
    <w:p w14:paraId="2D76176D" w14:textId="77777777" w:rsidR="00B63A36" w:rsidRDefault="00B63A36" w:rsidP="00B63A36">
      <w:r>
        <w:rPr>
          <w:rFonts w:hint="eastAsia"/>
        </w:rPr>
        <w:lastRenderedPageBreak/>
        <w:t>在配置</w:t>
      </w:r>
      <w:r>
        <w:t>iOS</w:t>
      </w:r>
      <w:r>
        <w:t>设备控制策略时，需要注意每一个功能项后面的</w:t>
      </w:r>
      <w:r>
        <w:rPr>
          <w:noProof/>
        </w:rPr>
        <w:drawing>
          <wp:inline distT="0" distB="0" distL="0" distR="0" wp14:anchorId="1CC6B8F4" wp14:editId="0EB22962">
            <wp:extent cx="142240" cy="151765"/>
            <wp:effectExtent l="0" t="0" r="10160" b="635"/>
            <wp:docPr id="3086461"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461" name="图片 148"/>
                    <pic:cNvPicPr>
                      <a:picLocks noChangeAspect="1"/>
                    </pic:cNvPicPr>
                  </pic:nvPicPr>
                  <pic:blipFill>
                    <a:blip r:embed="rId131"/>
                    <a:stretch>
                      <a:fillRect/>
                    </a:stretch>
                  </pic:blipFill>
                  <pic:spPr>
                    <a:xfrm>
                      <a:off x="0" y="0"/>
                      <a:ext cx="142857" cy="152381"/>
                    </a:xfrm>
                    <a:prstGeom prst="rect">
                      <a:avLst/>
                    </a:prstGeom>
                  </pic:spPr>
                </pic:pic>
              </a:graphicData>
            </a:graphic>
          </wp:inline>
        </w:drawing>
      </w:r>
      <w:r>
        <w:rPr>
          <w:rFonts w:hint="eastAsia"/>
        </w:rPr>
        <w:t>，每一个</w:t>
      </w:r>
      <w:r>
        <w:t>功能项都有不同的使用范围，有些</w:t>
      </w:r>
      <w:r>
        <w:rPr>
          <w:rFonts w:hint="eastAsia"/>
        </w:rPr>
        <w:t>功能</w:t>
      </w:r>
      <w:r>
        <w:t>有</w:t>
      </w:r>
      <w:r>
        <w:rPr>
          <w:rFonts w:hint="eastAsia"/>
        </w:rPr>
        <w:t>iOS</w:t>
      </w:r>
      <w:r>
        <w:rPr>
          <w:rFonts w:hint="eastAsia"/>
        </w:rPr>
        <w:t>版本</w:t>
      </w:r>
      <w:r>
        <w:t>要求，有些有监督模式要求。</w:t>
      </w:r>
      <w:r>
        <w:rPr>
          <w:rFonts w:hint="eastAsia"/>
        </w:rPr>
        <w:t>没有</w:t>
      </w:r>
      <w:r>
        <w:t>提示</w:t>
      </w:r>
      <w:r>
        <w:rPr>
          <w:rFonts w:hint="eastAsia"/>
        </w:rPr>
        <w:t>的</w:t>
      </w:r>
      <w:r>
        <w:t>功能就是没有要求。</w:t>
      </w:r>
    </w:p>
    <w:p w14:paraId="266D72B0" w14:textId="77777777" w:rsidR="00B63A36" w:rsidRDefault="00B63A36" w:rsidP="00B63A36">
      <w:r>
        <w:rPr>
          <w:noProof/>
        </w:rPr>
        <w:drawing>
          <wp:inline distT="0" distB="0" distL="114300" distR="114300" wp14:anchorId="63EA45AD" wp14:editId="2D7FFD14">
            <wp:extent cx="5568950" cy="1490980"/>
            <wp:effectExtent l="0" t="0" r="12700" b="13970"/>
            <wp:docPr id="16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85"/>
                    <pic:cNvPicPr>
                      <a:picLocks noChangeAspect="1"/>
                    </pic:cNvPicPr>
                  </pic:nvPicPr>
                  <pic:blipFill>
                    <a:blip r:embed="rId132"/>
                    <a:stretch>
                      <a:fillRect/>
                    </a:stretch>
                  </pic:blipFill>
                  <pic:spPr>
                    <a:xfrm>
                      <a:off x="0" y="0"/>
                      <a:ext cx="5568950" cy="1490980"/>
                    </a:xfrm>
                    <a:prstGeom prst="rect">
                      <a:avLst/>
                    </a:prstGeom>
                    <a:noFill/>
                    <a:ln>
                      <a:noFill/>
                    </a:ln>
                  </pic:spPr>
                </pic:pic>
              </a:graphicData>
            </a:graphic>
          </wp:inline>
        </w:drawing>
      </w:r>
    </w:p>
    <w:p w14:paraId="4FD5855B" w14:textId="77777777" w:rsidR="00B63A36" w:rsidRDefault="00B63A36" w:rsidP="00B63A36">
      <w:pPr>
        <w:pStyle w:val="111"/>
        <w:numPr>
          <w:ilvl w:val="0"/>
          <w:numId w:val="43"/>
        </w:numPr>
        <w:spacing w:line="360" w:lineRule="auto"/>
        <w:ind w:firstLineChars="0"/>
        <w:jc w:val="both"/>
      </w:pPr>
      <w:r>
        <w:t>iOS</w:t>
      </w:r>
      <w:r>
        <w:rPr>
          <w:rFonts w:hint="eastAsia"/>
        </w:rPr>
        <w:t>应用</w:t>
      </w:r>
      <w:r>
        <w:t>控制</w:t>
      </w:r>
    </w:p>
    <w:p w14:paraId="4D69CF78" w14:textId="77777777" w:rsidR="00B63A36" w:rsidRDefault="00B63A36" w:rsidP="00B63A36">
      <w:pPr>
        <w:pStyle w:val="111"/>
        <w:spacing w:line="360" w:lineRule="auto"/>
        <w:ind w:firstLineChars="0" w:firstLine="0"/>
        <w:jc w:val="both"/>
      </w:pPr>
      <w:r>
        <w:rPr>
          <w:rFonts w:hint="eastAsia"/>
        </w:rPr>
        <w:t>设备</w:t>
      </w:r>
      <w:r>
        <w:t>单一应用模式功能</w:t>
      </w:r>
      <w:r>
        <w:rPr>
          <w:rFonts w:hint="eastAsia"/>
        </w:rPr>
        <w:t>是</w:t>
      </w:r>
      <w:r>
        <w:t>使移动设备</w:t>
      </w:r>
      <w:r>
        <w:rPr>
          <w:rFonts w:hint="eastAsia"/>
        </w:rPr>
        <w:t>界面</w:t>
      </w:r>
      <w:r>
        <w:t>只能显示</w:t>
      </w:r>
      <w:r>
        <w:rPr>
          <w:rFonts w:hint="eastAsia"/>
        </w:rPr>
        <w:t>配置</w:t>
      </w:r>
      <w:r>
        <w:t>的单一应用界面，无法显示其他界面。</w:t>
      </w:r>
    </w:p>
    <w:p w14:paraId="6F491F82" w14:textId="77777777" w:rsidR="00B63A36" w:rsidRDefault="00B63A36" w:rsidP="00B63A36">
      <w:r>
        <w:rPr>
          <w:noProof/>
        </w:rPr>
        <w:drawing>
          <wp:inline distT="0" distB="0" distL="114300" distR="114300" wp14:anchorId="221CAC14" wp14:editId="41023D81">
            <wp:extent cx="5573395" cy="1356995"/>
            <wp:effectExtent l="0" t="0" r="8255" b="14605"/>
            <wp:docPr id="15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4"/>
                    <pic:cNvPicPr>
                      <a:picLocks noChangeAspect="1"/>
                    </pic:cNvPicPr>
                  </pic:nvPicPr>
                  <pic:blipFill>
                    <a:blip r:embed="rId133"/>
                    <a:stretch>
                      <a:fillRect/>
                    </a:stretch>
                  </pic:blipFill>
                  <pic:spPr>
                    <a:xfrm>
                      <a:off x="0" y="0"/>
                      <a:ext cx="5573395" cy="1356995"/>
                    </a:xfrm>
                    <a:prstGeom prst="rect">
                      <a:avLst/>
                    </a:prstGeom>
                    <a:noFill/>
                    <a:ln>
                      <a:noFill/>
                    </a:ln>
                  </pic:spPr>
                </pic:pic>
              </a:graphicData>
            </a:graphic>
          </wp:inline>
        </w:drawing>
      </w:r>
    </w:p>
    <w:p w14:paraId="634AB429" w14:textId="77777777" w:rsidR="00B63A36" w:rsidRDefault="00B63A36" w:rsidP="00B63A36">
      <w:pPr>
        <w:pStyle w:val="111"/>
        <w:numPr>
          <w:ilvl w:val="0"/>
          <w:numId w:val="43"/>
        </w:numPr>
        <w:spacing w:line="360" w:lineRule="auto"/>
        <w:ind w:firstLineChars="0"/>
        <w:jc w:val="both"/>
      </w:pPr>
      <w:r>
        <w:t>Android</w:t>
      </w:r>
      <w:r>
        <w:rPr>
          <w:rFonts w:hint="eastAsia"/>
        </w:rPr>
        <w:t>设备</w:t>
      </w:r>
      <w:r>
        <w:t>控制</w:t>
      </w:r>
    </w:p>
    <w:p w14:paraId="43EE8580" w14:textId="77777777" w:rsidR="00B63A36" w:rsidRDefault="00B63A36" w:rsidP="00B63A36">
      <w:pPr>
        <w:pStyle w:val="111"/>
        <w:spacing w:line="360" w:lineRule="auto"/>
        <w:ind w:firstLineChars="0" w:firstLine="0"/>
        <w:jc w:val="both"/>
      </w:pPr>
      <w:r>
        <w:rPr>
          <w:rFonts w:hint="eastAsia"/>
        </w:rPr>
        <w:t>在</w:t>
      </w:r>
      <w:r>
        <w:t>禁止</w:t>
      </w:r>
      <w:r>
        <w:rPr>
          <w:rFonts w:hint="eastAsia"/>
        </w:rPr>
        <w:t>使用</w:t>
      </w:r>
      <w:r>
        <w:t>相机后可以添加工作</w:t>
      </w:r>
      <w:r>
        <w:rPr>
          <w:rFonts w:hint="eastAsia"/>
        </w:rPr>
        <w:t>计划，</w:t>
      </w:r>
      <w:r>
        <w:t>在工作计划设置生效时段。</w:t>
      </w:r>
    </w:p>
    <w:p w14:paraId="30845BF6" w14:textId="77777777" w:rsidR="00B63A36" w:rsidRDefault="00B63A36" w:rsidP="00B63A36">
      <w:pPr>
        <w:pStyle w:val="111"/>
        <w:spacing w:line="360" w:lineRule="auto"/>
        <w:ind w:firstLineChars="0" w:firstLine="0"/>
        <w:jc w:val="both"/>
      </w:pPr>
      <w:r>
        <w:rPr>
          <w:noProof/>
        </w:rPr>
        <w:drawing>
          <wp:inline distT="0" distB="0" distL="114300" distR="114300" wp14:anchorId="0DFE4739" wp14:editId="6EFF0283">
            <wp:extent cx="5565775" cy="2018030"/>
            <wp:effectExtent l="0" t="0" r="15875" b="1270"/>
            <wp:docPr id="15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3"/>
                    <pic:cNvPicPr>
                      <a:picLocks noChangeAspect="1"/>
                    </pic:cNvPicPr>
                  </pic:nvPicPr>
                  <pic:blipFill>
                    <a:blip r:embed="rId134"/>
                    <a:stretch>
                      <a:fillRect/>
                    </a:stretch>
                  </pic:blipFill>
                  <pic:spPr>
                    <a:xfrm>
                      <a:off x="0" y="0"/>
                      <a:ext cx="5565775" cy="2018030"/>
                    </a:xfrm>
                    <a:prstGeom prst="rect">
                      <a:avLst/>
                    </a:prstGeom>
                    <a:noFill/>
                    <a:ln>
                      <a:noFill/>
                    </a:ln>
                  </pic:spPr>
                </pic:pic>
              </a:graphicData>
            </a:graphic>
          </wp:inline>
        </w:drawing>
      </w:r>
    </w:p>
    <w:p w14:paraId="60C8CBC0" w14:textId="77777777" w:rsidR="00B63A36" w:rsidRDefault="00B63A36" w:rsidP="00B63A36">
      <w:pPr>
        <w:pStyle w:val="5"/>
        <w:numPr>
          <w:ilvl w:val="2"/>
          <w:numId w:val="35"/>
        </w:numPr>
        <w:ind w:left="1680" w:right="240" w:hanging="420"/>
      </w:pPr>
      <w:bookmarkStart w:id="105" w:name="_Toc9482"/>
      <w:r>
        <w:rPr>
          <w:rFonts w:hint="eastAsia"/>
        </w:rPr>
        <w:t>敏感审计策略</w:t>
      </w:r>
      <w:bookmarkEnd w:id="105"/>
    </w:p>
    <w:p w14:paraId="123D675C" w14:textId="77777777" w:rsidR="00B63A36" w:rsidRDefault="00B63A36" w:rsidP="00B63A36">
      <w:r>
        <w:rPr>
          <w:rFonts w:hint="eastAsia"/>
        </w:rPr>
        <w:t>在管理页面中选择【设备</w:t>
      </w:r>
      <w:r>
        <w:rPr>
          <w:rFonts w:hint="eastAsia"/>
        </w:rPr>
        <w:t xml:space="preserve"> | </w:t>
      </w:r>
      <w:r>
        <w:rPr>
          <w:rFonts w:hint="eastAsia"/>
        </w:rPr>
        <w:t>策略定义</w:t>
      </w:r>
      <w:r>
        <w:rPr>
          <w:rFonts w:hint="eastAsia"/>
        </w:rPr>
        <w:t xml:space="preserve"> </w:t>
      </w:r>
      <w:r>
        <w:t>|</w:t>
      </w:r>
      <w:r>
        <w:rPr>
          <w:rFonts w:hint="eastAsia"/>
        </w:rPr>
        <w:t xml:space="preserve"> </w:t>
      </w:r>
      <w:r>
        <w:rPr>
          <w:rFonts w:hint="eastAsia"/>
        </w:rPr>
        <w:t>敏感审计</w:t>
      </w:r>
      <w:r>
        <w:t>策略</w:t>
      </w:r>
      <w:r>
        <w:rPr>
          <w:rFonts w:hint="eastAsia"/>
        </w:rPr>
        <w:t>】，可以</w:t>
      </w:r>
      <w:r>
        <w:t>看到</w:t>
      </w:r>
      <w:r>
        <w:rPr>
          <w:rFonts w:hint="eastAsia"/>
        </w:rPr>
        <w:t>敏感审计</w:t>
      </w:r>
      <w:r>
        <w:t>策略配置页面</w:t>
      </w:r>
      <w:r>
        <w:rPr>
          <w:rFonts w:hint="eastAsia"/>
        </w:rPr>
        <w:t>。其中短信审计、通话记录审计、</w:t>
      </w:r>
      <w:r>
        <w:rPr>
          <w:rFonts w:hint="eastAsia"/>
        </w:rPr>
        <w:t>QQ</w:t>
      </w:r>
      <w:r>
        <w:rPr>
          <w:rFonts w:hint="eastAsia"/>
        </w:rPr>
        <w:t>聊天审计、微信聊天审计限制</w:t>
      </w:r>
      <w:r>
        <w:rPr>
          <w:rFonts w:hint="eastAsia"/>
        </w:rPr>
        <w:lastRenderedPageBreak/>
        <w:t>为</w:t>
      </w:r>
      <w:r>
        <w:rPr>
          <w:rFonts w:hint="eastAsia"/>
        </w:rPr>
        <w:t>Android</w:t>
      </w:r>
      <w:r>
        <w:rPr>
          <w:rFonts w:hint="eastAsia"/>
        </w:rPr>
        <w:t>设备。查看审计信息，参考</w:t>
      </w:r>
      <w:r>
        <w:rPr>
          <w:rFonts w:hint="eastAsia"/>
          <w:highlight w:val="red"/>
        </w:rPr>
        <w:t>3.13.**</w:t>
      </w:r>
    </w:p>
    <w:p w14:paraId="58B2E965" w14:textId="77777777" w:rsidR="00B63A36" w:rsidRDefault="00B63A36" w:rsidP="00B63A36">
      <w:r>
        <w:rPr>
          <w:noProof/>
        </w:rPr>
        <w:drawing>
          <wp:inline distT="0" distB="0" distL="114300" distR="114300" wp14:anchorId="48104D42" wp14:editId="3470A595">
            <wp:extent cx="5419725" cy="3895725"/>
            <wp:effectExtent l="0" t="0" r="9525" b="9525"/>
            <wp:docPr id="16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7"/>
                    <pic:cNvPicPr>
                      <a:picLocks noChangeAspect="1"/>
                    </pic:cNvPicPr>
                  </pic:nvPicPr>
                  <pic:blipFill>
                    <a:blip r:embed="rId135"/>
                    <a:stretch>
                      <a:fillRect/>
                    </a:stretch>
                  </pic:blipFill>
                  <pic:spPr>
                    <a:xfrm>
                      <a:off x="0" y="0"/>
                      <a:ext cx="5419725" cy="3895725"/>
                    </a:xfrm>
                    <a:prstGeom prst="rect">
                      <a:avLst/>
                    </a:prstGeom>
                    <a:noFill/>
                    <a:ln>
                      <a:noFill/>
                    </a:ln>
                  </pic:spPr>
                </pic:pic>
              </a:graphicData>
            </a:graphic>
          </wp:inline>
        </w:drawing>
      </w:r>
    </w:p>
    <w:p w14:paraId="62B0B1A3" w14:textId="77777777" w:rsidR="00B63A36" w:rsidRDefault="00B63A36" w:rsidP="00B63A36">
      <w:pPr>
        <w:pStyle w:val="5"/>
        <w:numPr>
          <w:ilvl w:val="2"/>
          <w:numId w:val="35"/>
        </w:numPr>
        <w:ind w:left="1680" w:right="240" w:hanging="420"/>
      </w:pPr>
      <w:bookmarkStart w:id="106" w:name="_Toc16228"/>
      <w:r>
        <w:rPr>
          <w:rFonts w:hint="eastAsia"/>
        </w:rPr>
        <w:t>时间地理围栏策略</w:t>
      </w:r>
      <w:bookmarkEnd w:id="106"/>
    </w:p>
    <w:p w14:paraId="2F9BB446" w14:textId="77777777" w:rsidR="00B63A36" w:rsidRDefault="00B63A36" w:rsidP="00B63A36">
      <w:pPr>
        <w:pStyle w:val="6"/>
        <w:numPr>
          <w:ilvl w:val="3"/>
          <w:numId w:val="35"/>
        </w:numPr>
        <w:ind w:left="2100" w:hanging="420"/>
      </w:pPr>
      <w:r>
        <w:rPr>
          <w:rFonts w:hint="eastAsia"/>
          <w:lang w:eastAsia="zh-CN"/>
        </w:rPr>
        <w:t>设备控制</w:t>
      </w:r>
    </w:p>
    <w:p w14:paraId="035FB727" w14:textId="77777777" w:rsidR="00B63A36" w:rsidRDefault="00B63A36" w:rsidP="00B63A36">
      <w:r>
        <w:rPr>
          <w:noProof/>
        </w:rPr>
        <w:drawing>
          <wp:inline distT="0" distB="0" distL="114300" distR="114300" wp14:anchorId="608D1F57" wp14:editId="20F8411F">
            <wp:extent cx="5272405" cy="3385185"/>
            <wp:effectExtent l="0" t="0" r="4445" b="5715"/>
            <wp:docPr id="308646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467" name="图片 45"/>
                    <pic:cNvPicPr>
                      <a:picLocks noChangeAspect="1"/>
                    </pic:cNvPicPr>
                  </pic:nvPicPr>
                  <pic:blipFill>
                    <a:blip r:embed="rId136"/>
                    <a:stretch>
                      <a:fillRect/>
                    </a:stretch>
                  </pic:blipFill>
                  <pic:spPr>
                    <a:xfrm>
                      <a:off x="0" y="0"/>
                      <a:ext cx="5272405" cy="3385185"/>
                    </a:xfrm>
                    <a:prstGeom prst="rect">
                      <a:avLst/>
                    </a:prstGeom>
                    <a:noFill/>
                    <a:ln w="9525">
                      <a:noFill/>
                    </a:ln>
                  </pic:spPr>
                </pic:pic>
              </a:graphicData>
            </a:graphic>
          </wp:inline>
        </w:drawing>
      </w:r>
    </w:p>
    <w:p w14:paraId="0A01FEDB" w14:textId="77777777" w:rsidR="00B63A36" w:rsidRDefault="00B63A36" w:rsidP="00B63A36"/>
    <w:p w14:paraId="099AC711" w14:textId="77777777" w:rsidR="00B63A36" w:rsidRDefault="00B63A36" w:rsidP="00B63A36">
      <w:r>
        <w:rPr>
          <w:rFonts w:hint="eastAsia"/>
        </w:rPr>
        <w:t>在时间地理围栏</w:t>
      </w:r>
      <w:r>
        <w:rPr>
          <w:rFonts w:hint="eastAsia"/>
        </w:rPr>
        <w:t>-</w:t>
      </w:r>
      <w:r>
        <w:rPr>
          <w:rFonts w:hint="eastAsia"/>
        </w:rPr>
        <w:t>设备控制中，可以设定地理围栏的范围，检查频率，生效时间，下发范围。</w:t>
      </w:r>
    </w:p>
    <w:p w14:paraId="11D390CC" w14:textId="77777777" w:rsidR="00B63A36" w:rsidRDefault="00B63A36" w:rsidP="00B63A36">
      <w:r>
        <w:rPr>
          <w:rFonts w:hint="eastAsia"/>
        </w:rPr>
        <w:t>切换到设备控制页面，可以对设备的一些功能做地理维度的控制，在范围内，禁用设备的功能，范围外，启用设备的指定功能。</w:t>
      </w:r>
    </w:p>
    <w:p w14:paraId="7C66AFBB" w14:textId="77777777" w:rsidR="00B63A36" w:rsidRDefault="00B63A36" w:rsidP="00B63A36">
      <w:r>
        <w:rPr>
          <w:noProof/>
        </w:rPr>
        <w:drawing>
          <wp:inline distT="0" distB="0" distL="114300" distR="114300" wp14:anchorId="6EE7070B" wp14:editId="30062776">
            <wp:extent cx="5577840" cy="4163695"/>
            <wp:effectExtent l="0" t="0" r="3810" b="8255"/>
            <wp:docPr id="8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1"/>
                    <pic:cNvPicPr>
                      <a:picLocks noChangeAspect="1"/>
                    </pic:cNvPicPr>
                  </pic:nvPicPr>
                  <pic:blipFill>
                    <a:blip r:embed="rId137"/>
                    <a:stretch>
                      <a:fillRect/>
                    </a:stretch>
                  </pic:blipFill>
                  <pic:spPr>
                    <a:xfrm>
                      <a:off x="0" y="0"/>
                      <a:ext cx="5577840" cy="4163695"/>
                    </a:xfrm>
                    <a:prstGeom prst="rect">
                      <a:avLst/>
                    </a:prstGeom>
                    <a:noFill/>
                    <a:ln>
                      <a:noFill/>
                    </a:ln>
                  </pic:spPr>
                </pic:pic>
              </a:graphicData>
            </a:graphic>
          </wp:inline>
        </w:drawing>
      </w:r>
    </w:p>
    <w:p w14:paraId="0A70A008" w14:textId="77777777" w:rsidR="00B63A36" w:rsidRDefault="00B63A36" w:rsidP="00B63A36">
      <w:pPr>
        <w:pStyle w:val="6"/>
        <w:numPr>
          <w:ilvl w:val="3"/>
          <w:numId w:val="35"/>
        </w:numPr>
        <w:ind w:left="2100" w:hanging="420"/>
      </w:pPr>
      <w:r>
        <w:rPr>
          <w:rFonts w:hint="eastAsia"/>
          <w:lang w:eastAsia="zh-CN"/>
        </w:rPr>
        <w:t>安全桌面</w:t>
      </w:r>
    </w:p>
    <w:p w14:paraId="1DB81991" w14:textId="77777777" w:rsidR="00B63A36" w:rsidRDefault="00B63A36" w:rsidP="00B63A36">
      <w:r>
        <w:rPr>
          <w:rFonts w:hint="eastAsia"/>
        </w:rPr>
        <w:t>安全桌面指的是客户端按</w:t>
      </w:r>
      <w:r>
        <w:rPr>
          <w:rFonts w:hint="eastAsia"/>
        </w:rPr>
        <w:t>home</w:t>
      </w:r>
      <w:r>
        <w:rPr>
          <w:rFonts w:hint="eastAsia"/>
        </w:rPr>
        <w:t>键，回到指定的页面，无法再返回或再退回到手机系统的桌面上。安全桌面的显示内容可以为通讯录、短信应用，也可以允许有指定的轻应用或原生应用。</w:t>
      </w:r>
    </w:p>
    <w:p w14:paraId="3AB98E2B" w14:textId="77777777" w:rsidR="00B63A36" w:rsidRDefault="00B63A36" w:rsidP="00B63A36">
      <w:r>
        <w:rPr>
          <w:noProof/>
        </w:rPr>
        <w:lastRenderedPageBreak/>
        <w:drawing>
          <wp:inline distT="0" distB="0" distL="114300" distR="114300" wp14:anchorId="77249415" wp14:editId="5151EF00">
            <wp:extent cx="5570220" cy="2441575"/>
            <wp:effectExtent l="0" t="0" r="11430" b="15875"/>
            <wp:docPr id="8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2"/>
                    <pic:cNvPicPr>
                      <a:picLocks noChangeAspect="1"/>
                    </pic:cNvPicPr>
                  </pic:nvPicPr>
                  <pic:blipFill>
                    <a:blip r:embed="rId138"/>
                    <a:stretch>
                      <a:fillRect/>
                    </a:stretch>
                  </pic:blipFill>
                  <pic:spPr>
                    <a:xfrm>
                      <a:off x="0" y="0"/>
                      <a:ext cx="5570220" cy="2441575"/>
                    </a:xfrm>
                    <a:prstGeom prst="rect">
                      <a:avLst/>
                    </a:prstGeom>
                    <a:noFill/>
                    <a:ln>
                      <a:noFill/>
                    </a:ln>
                  </pic:spPr>
                </pic:pic>
              </a:graphicData>
            </a:graphic>
          </wp:inline>
        </w:drawing>
      </w:r>
    </w:p>
    <w:p w14:paraId="7B8FCDD3" w14:textId="77777777" w:rsidR="00B63A36" w:rsidRDefault="00B63A36" w:rsidP="00B63A36">
      <w:r>
        <w:rPr>
          <w:rFonts w:hint="eastAsia"/>
        </w:rPr>
        <w:t>如果启用了安全桌面的电话和短信应用，可以使用电话和短信功能，未添加进白名单的人员，不允许接听</w:t>
      </w:r>
      <w:r>
        <w:rPr>
          <w:rFonts w:hint="eastAsia"/>
        </w:rPr>
        <w:t>/</w:t>
      </w:r>
      <w:r>
        <w:rPr>
          <w:rFonts w:hint="eastAsia"/>
        </w:rPr>
        <w:t>拨打电话，不允许接收</w:t>
      </w:r>
      <w:r>
        <w:rPr>
          <w:rFonts w:hint="eastAsia"/>
        </w:rPr>
        <w:t>/</w:t>
      </w:r>
      <w:r>
        <w:rPr>
          <w:rFonts w:hint="eastAsia"/>
        </w:rPr>
        <w:t>发送短信；如果白名单列表为空，默认</w:t>
      </w:r>
      <w:r>
        <w:rPr>
          <w:rFonts w:hint="eastAsia"/>
        </w:rPr>
        <w:t>EMM</w:t>
      </w:r>
      <w:r>
        <w:rPr>
          <w:rFonts w:hint="eastAsia"/>
        </w:rPr>
        <w:t>通讯录中的联系人都允许联系。</w:t>
      </w:r>
    </w:p>
    <w:p w14:paraId="56D81F6C" w14:textId="77777777" w:rsidR="00B63A36" w:rsidRDefault="00B63A36" w:rsidP="00B63A36">
      <w:pPr>
        <w:pStyle w:val="5"/>
        <w:numPr>
          <w:ilvl w:val="2"/>
          <w:numId w:val="35"/>
        </w:numPr>
        <w:ind w:left="1680" w:right="240" w:hanging="420"/>
      </w:pPr>
      <w:bookmarkStart w:id="107" w:name="_Toc6419"/>
      <w:r>
        <w:rPr>
          <w:rFonts w:hint="eastAsia"/>
        </w:rPr>
        <w:t>准入检查策略</w:t>
      </w:r>
      <w:bookmarkEnd w:id="107"/>
    </w:p>
    <w:p w14:paraId="3C3A512B" w14:textId="77777777" w:rsidR="00B63A36" w:rsidRDefault="00B63A36" w:rsidP="00B63A36">
      <w:r>
        <w:rPr>
          <w:rFonts w:hint="eastAsia"/>
        </w:rPr>
        <w:t>检查设备安装的应用是否符合安全策略，目前只在安卓设备上生效。基本检查的项有：是否安装了禁止安装的应用，是否运行了禁止运行的应用，是否安装必须的应用，是否运行了必须的应用，检查应用是否有病毒。不符合安全策略时，禁止继续使用</w:t>
      </w:r>
      <w:r>
        <w:rPr>
          <w:rFonts w:hint="eastAsia"/>
        </w:rPr>
        <w:t>EMM</w:t>
      </w:r>
      <w:r>
        <w:rPr>
          <w:rFonts w:hint="eastAsia"/>
        </w:rPr>
        <w:t>。</w:t>
      </w:r>
    </w:p>
    <w:p w14:paraId="2448BDC8" w14:textId="77777777" w:rsidR="00B63A36" w:rsidRDefault="00B63A36" w:rsidP="00B63A36">
      <w:r>
        <w:rPr>
          <w:noProof/>
        </w:rPr>
        <w:drawing>
          <wp:inline distT="0" distB="0" distL="114300" distR="114300" wp14:anchorId="4F4AB920" wp14:editId="00ACF092">
            <wp:extent cx="5568315" cy="1856105"/>
            <wp:effectExtent l="0" t="0" r="13335" b="10795"/>
            <wp:docPr id="15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82"/>
                    <pic:cNvPicPr>
                      <a:picLocks noChangeAspect="1"/>
                    </pic:cNvPicPr>
                  </pic:nvPicPr>
                  <pic:blipFill>
                    <a:blip r:embed="rId139"/>
                    <a:stretch>
                      <a:fillRect/>
                    </a:stretch>
                  </pic:blipFill>
                  <pic:spPr>
                    <a:xfrm>
                      <a:off x="0" y="0"/>
                      <a:ext cx="5568315" cy="1856105"/>
                    </a:xfrm>
                    <a:prstGeom prst="rect">
                      <a:avLst/>
                    </a:prstGeom>
                    <a:noFill/>
                    <a:ln>
                      <a:noFill/>
                    </a:ln>
                  </pic:spPr>
                </pic:pic>
              </a:graphicData>
            </a:graphic>
          </wp:inline>
        </w:drawing>
      </w:r>
    </w:p>
    <w:p w14:paraId="15A56F5C" w14:textId="77777777" w:rsidR="00B63A36" w:rsidRDefault="00B63A36" w:rsidP="00B63A36">
      <w:r>
        <w:rPr>
          <w:rFonts w:hint="eastAsia"/>
        </w:rPr>
        <w:t>在必须安装应用和必须运行应用中，还可以设置修复指南，把需要控制的应用添加进修复指南列表，客户端在触发准入策略，自动修复时，可以自动安装</w:t>
      </w:r>
      <w:r>
        <w:rPr>
          <w:rFonts w:hint="eastAsia"/>
        </w:rPr>
        <w:t>/</w:t>
      </w:r>
      <w:r>
        <w:rPr>
          <w:rFonts w:hint="eastAsia"/>
        </w:rPr>
        <w:t>运行修复指南中的应用。</w:t>
      </w:r>
    </w:p>
    <w:p w14:paraId="06ADDDC3" w14:textId="77777777" w:rsidR="00B63A36" w:rsidRDefault="00B63A36" w:rsidP="00B63A36">
      <w:pPr>
        <w:pStyle w:val="5"/>
        <w:numPr>
          <w:ilvl w:val="2"/>
          <w:numId w:val="35"/>
        </w:numPr>
        <w:ind w:left="1680" w:right="240" w:hanging="420"/>
      </w:pPr>
      <w:bookmarkStart w:id="108" w:name="_Toc27903"/>
      <w:r>
        <w:rPr>
          <w:rFonts w:hint="eastAsia"/>
        </w:rPr>
        <w:lastRenderedPageBreak/>
        <w:t>屏保策略</w:t>
      </w:r>
      <w:bookmarkEnd w:id="108"/>
    </w:p>
    <w:p w14:paraId="5721444D" w14:textId="77777777" w:rsidR="00B63A36" w:rsidRDefault="00B63A36" w:rsidP="00B63A36">
      <w:r>
        <w:rPr>
          <w:rFonts w:hint="eastAsia"/>
        </w:rPr>
        <w:t>上传视频，设置播放顺序，下发范围内的设备在锁屏时，将自动播放屏保视频。</w:t>
      </w:r>
    </w:p>
    <w:p w14:paraId="32461C3C" w14:textId="77777777" w:rsidR="00B63A36" w:rsidRDefault="00B63A36" w:rsidP="00B63A36">
      <w:r>
        <w:rPr>
          <w:noProof/>
        </w:rPr>
        <w:drawing>
          <wp:inline distT="0" distB="0" distL="114300" distR="114300" wp14:anchorId="0595D2C1" wp14:editId="5FC2F50D">
            <wp:extent cx="5565140" cy="1613535"/>
            <wp:effectExtent l="0" t="0" r="16510" b="5715"/>
            <wp:docPr id="16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89"/>
                    <pic:cNvPicPr>
                      <a:picLocks noChangeAspect="1"/>
                    </pic:cNvPicPr>
                  </pic:nvPicPr>
                  <pic:blipFill>
                    <a:blip r:embed="rId140"/>
                    <a:stretch>
                      <a:fillRect/>
                    </a:stretch>
                  </pic:blipFill>
                  <pic:spPr>
                    <a:xfrm>
                      <a:off x="0" y="0"/>
                      <a:ext cx="5565140" cy="1613535"/>
                    </a:xfrm>
                    <a:prstGeom prst="rect">
                      <a:avLst/>
                    </a:prstGeom>
                    <a:noFill/>
                    <a:ln>
                      <a:noFill/>
                    </a:ln>
                  </pic:spPr>
                </pic:pic>
              </a:graphicData>
            </a:graphic>
          </wp:inline>
        </w:drawing>
      </w:r>
    </w:p>
    <w:p w14:paraId="46B5F09B" w14:textId="77777777" w:rsidR="00B63A36" w:rsidRDefault="00B63A36" w:rsidP="00B63A36">
      <w:pPr>
        <w:pStyle w:val="5"/>
        <w:numPr>
          <w:ilvl w:val="2"/>
          <w:numId w:val="35"/>
        </w:numPr>
        <w:ind w:left="1680" w:right="240" w:hanging="420"/>
      </w:pPr>
      <w:bookmarkStart w:id="109" w:name="_Toc31936"/>
      <w:r>
        <w:rPr>
          <w:rFonts w:hint="eastAsia"/>
        </w:rPr>
        <w:t>上网审计策略</w:t>
      </w:r>
      <w:bookmarkEnd w:id="109"/>
    </w:p>
    <w:p w14:paraId="4CDC36BC" w14:textId="77777777" w:rsidR="00B63A36" w:rsidRDefault="00B63A36" w:rsidP="00B63A36">
      <w:r>
        <w:rPr>
          <w:rFonts w:hint="eastAsia"/>
        </w:rPr>
        <w:t>禁止访问</w:t>
      </w:r>
      <w:r>
        <w:rPr>
          <w:rFonts w:hint="eastAsia"/>
        </w:rPr>
        <w:t>URL</w:t>
      </w:r>
      <w:r>
        <w:rPr>
          <w:rFonts w:hint="eastAsia"/>
        </w:rPr>
        <w:t>：使用</w:t>
      </w:r>
      <w:r>
        <w:rPr>
          <w:rFonts w:hint="eastAsia"/>
        </w:rPr>
        <w:t>EMM</w:t>
      </w:r>
      <w:r>
        <w:rPr>
          <w:rFonts w:hint="eastAsia"/>
        </w:rPr>
        <w:t>安全浏览器，无法访问黑名单内的</w:t>
      </w:r>
      <w:r>
        <w:rPr>
          <w:rFonts w:hint="eastAsia"/>
        </w:rPr>
        <w:t>URL</w:t>
      </w:r>
      <w:r>
        <w:rPr>
          <w:rFonts w:hint="eastAsia"/>
        </w:rPr>
        <w:t>。添加</w:t>
      </w:r>
      <w:r>
        <w:rPr>
          <w:rFonts w:hint="eastAsia"/>
        </w:rPr>
        <w:t>URL</w:t>
      </w:r>
      <w:r>
        <w:rPr>
          <w:rFonts w:hint="eastAsia"/>
        </w:rPr>
        <w:t>时，范围设置为“等于”时，等于关键字的</w:t>
      </w:r>
      <w:r>
        <w:rPr>
          <w:rFonts w:hint="eastAsia"/>
        </w:rPr>
        <w:t>URL</w:t>
      </w:r>
      <w:r>
        <w:rPr>
          <w:rFonts w:hint="eastAsia"/>
        </w:rPr>
        <w:t>不可访问；设置为“包含”时，任何包含关键字的</w:t>
      </w:r>
      <w:r>
        <w:rPr>
          <w:rFonts w:hint="eastAsia"/>
        </w:rPr>
        <w:t>URL</w:t>
      </w:r>
      <w:r>
        <w:rPr>
          <w:rFonts w:hint="eastAsia"/>
        </w:rPr>
        <w:t>都无法访问。</w:t>
      </w:r>
    </w:p>
    <w:p w14:paraId="372CAEA0" w14:textId="77777777" w:rsidR="00B63A36" w:rsidRDefault="00B63A36" w:rsidP="00B63A36">
      <w:r>
        <w:rPr>
          <w:rFonts w:hint="eastAsia"/>
        </w:rPr>
        <w:t>只允许访问</w:t>
      </w:r>
      <w:r>
        <w:rPr>
          <w:rFonts w:hint="eastAsia"/>
        </w:rPr>
        <w:t>URL</w:t>
      </w:r>
      <w:r>
        <w:rPr>
          <w:rFonts w:hint="eastAsia"/>
        </w:rPr>
        <w:t>：使用</w:t>
      </w:r>
      <w:r>
        <w:rPr>
          <w:rFonts w:hint="eastAsia"/>
        </w:rPr>
        <w:t>EMM</w:t>
      </w:r>
      <w:r>
        <w:rPr>
          <w:rFonts w:hint="eastAsia"/>
        </w:rPr>
        <w:t>安全浏览器，只能访问白名单内的</w:t>
      </w:r>
      <w:r>
        <w:rPr>
          <w:rFonts w:hint="eastAsia"/>
        </w:rPr>
        <w:t>URL</w:t>
      </w:r>
      <w:r>
        <w:rPr>
          <w:rFonts w:hint="eastAsia"/>
        </w:rPr>
        <w:t>。</w:t>
      </w:r>
    </w:p>
    <w:p w14:paraId="48341248" w14:textId="77777777" w:rsidR="00B63A36" w:rsidRDefault="00B63A36" w:rsidP="00B63A36">
      <w:r>
        <w:rPr>
          <w:noProof/>
        </w:rPr>
        <w:drawing>
          <wp:inline distT="0" distB="0" distL="114300" distR="114300" wp14:anchorId="553FEF3C" wp14:editId="10C9C6E3">
            <wp:extent cx="5569585" cy="2285365"/>
            <wp:effectExtent l="0" t="0" r="12065" b="635"/>
            <wp:docPr id="165"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90"/>
                    <pic:cNvPicPr>
                      <a:picLocks noChangeAspect="1"/>
                    </pic:cNvPicPr>
                  </pic:nvPicPr>
                  <pic:blipFill>
                    <a:blip r:embed="rId141"/>
                    <a:stretch>
                      <a:fillRect/>
                    </a:stretch>
                  </pic:blipFill>
                  <pic:spPr>
                    <a:xfrm>
                      <a:off x="0" y="0"/>
                      <a:ext cx="5569585" cy="2285365"/>
                    </a:xfrm>
                    <a:prstGeom prst="rect">
                      <a:avLst/>
                    </a:prstGeom>
                    <a:noFill/>
                    <a:ln>
                      <a:noFill/>
                    </a:ln>
                  </pic:spPr>
                </pic:pic>
              </a:graphicData>
            </a:graphic>
          </wp:inline>
        </w:drawing>
      </w:r>
    </w:p>
    <w:p w14:paraId="10AE2C0D" w14:textId="77777777" w:rsidR="00B63A36" w:rsidRDefault="00B63A36" w:rsidP="00B63A36">
      <w:r>
        <w:rPr>
          <w:noProof/>
        </w:rPr>
        <w:lastRenderedPageBreak/>
        <w:drawing>
          <wp:inline distT="0" distB="0" distL="114300" distR="114300" wp14:anchorId="27DFB022" wp14:editId="4B74CEA2">
            <wp:extent cx="3214370" cy="2168525"/>
            <wp:effectExtent l="0" t="0" r="5080" b="3175"/>
            <wp:docPr id="16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91"/>
                    <pic:cNvPicPr>
                      <a:picLocks noChangeAspect="1"/>
                    </pic:cNvPicPr>
                  </pic:nvPicPr>
                  <pic:blipFill>
                    <a:blip r:embed="rId142"/>
                    <a:stretch>
                      <a:fillRect/>
                    </a:stretch>
                  </pic:blipFill>
                  <pic:spPr>
                    <a:xfrm>
                      <a:off x="0" y="0"/>
                      <a:ext cx="3214370" cy="2168525"/>
                    </a:xfrm>
                    <a:prstGeom prst="rect">
                      <a:avLst/>
                    </a:prstGeom>
                    <a:noFill/>
                    <a:ln>
                      <a:noFill/>
                    </a:ln>
                  </pic:spPr>
                </pic:pic>
              </a:graphicData>
            </a:graphic>
          </wp:inline>
        </w:drawing>
      </w:r>
    </w:p>
    <w:p w14:paraId="04DCA4AD" w14:textId="77777777" w:rsidR="00B63A36" w:rsidRDefault="00B63A36" w:rsidP="00B63A36">
      <w:pPr>
        <w:pStyle w:val="5"/>
        <w:numPr>
          <w:ilvl w:val="2"/>
          <w:numId w:val="35"/>
        </w:numPr>
        <w:ind w:left="1680" w:right="240" w:hanging="420"/>
      </w:pPr>
      <w:bookmarkStart w:id="110" w:name="_Toc24479"/>
      <w:r>
        <w:rPr>
          <w:rFonts w:hint="eastAsia"/>
        </w:rPr>
        <w:t>打卡</w:t>
      </w:r>
      <w:bookmarkEnd w:id="110"/>
    </w:p>
    <w:p w14:paraId="1FA62BEF" w14:textId="77777777" w:rsidR="00B63A36" w:rsidRDefault="00B63A36" w:rsidP="00B63A36">
      <w:r>
        <w:rPr>
          <w:rFonts w:hint="eastAsia"/>
        </w:rPr>
        <w:t>在管理页面中选择【应用</w:t>
      </w:r>
      <w:r>
        <w:rPr>
          <w:rFonts w:hint="eastAsia"/>
        </w:rPr>
        <w:t xml:space="preserve"> | </w:t>
      </w:r>
      <w:r>
        <w:rPr>
          <w:rFonts w:hint="eastAsia"/>
        </w:rPr>
        <w:t>策略定义</w:t>
      </w:r>
      <w:r>
        <w:rPr>
          <w:rFonts w:hint="eastAsia"/>
        </w:rPr>
        <w:t xml:space="preserve"> </w:t>
      </w:r>
      <w:r>
        <w:t>|</w:t>
      </w:r>
      <w:r>
        <w:rPr>
          <w:rFonts w:hint="eastAsia"/>
        </w:rPr>
        <w:t xml:space="preserve"> </w:t>
      </w:r>
      <w:r>
        <w:rPr>
          <w:rFonts w:hint="eastAsia"/>
        </w:rPr>
        <w:t>打卡】，进入打卡页面。可在此设置策略，查看打卡记录、员工请假记录。</w:t>
      </w:r>
    </w:p>
    <w:p w14:paraId="44F0344F" w14:textId="77777777" w:rsidR="00B63A36" w:rsidRDefault="00B63A36" w:rsidP="00B63A36">
      <w:r>
        <w:rPr>
          <w:noProof/>
        </w:rPr>
        <w:drawing>
          <wp:inline distT="0" distB="0" distL="114300" distR="114300" wp14:anchorId="5B28053A" wp14:editId="295D5CE3">
            <wp:extent cx="5571490" cy="1948815"/>
            <wp:effectExtent l="0" t="0" r="10160" b="13335"/>
            <wp:docPr id="16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3"/>
                    <pic:cNvPicPr>
                      <a:picLocks noChangeAspect="1"/>
                    </pic:cNvPicPr>
                  </pic:nvPicPr>
                  <pic:blipFill>
                    <a:blip r:embed="rId143"/>
                    <a:stretch>
                      <a:fillRect/>
                    </a:stretch>
                  </pic:blipFill>
                  <pic:spPr>
                    <a:xfrm>
                      <a:off x="0" y="0"/>
                      <a:ext cx="5571490" cy="1948815"/>
                    </a:xfrm>
                    <a:prstGeom prst="rect">
                      <a:avLst/>
                    </a:prstGeom>
                    <a:noFill/>
                    <a:ln>
                      <a:noFill/>
                    </a:ln>
                  </pic:spPr>
                </pic:pic>
              </a:graphicData>
            </a:graphic>
          </wp:inline>
        </w:drawing>
      </w:r>
    </w:p>
    <w:p w14:paraId="4E139549" w14:textId="77777777" w:rsidR="00B63A36" w:rsidRDefault="00B63A36" w:rsidP="00B63A36">
      <w:pPr>
        <w:pStyle w:val="6"/>
        <w:numPr>
          <w:ilvl w:val="3"/>
          <w:numId w:val="35"/>
        </w:numPr>
        <w:ind w:left="2100" w:hanging="420"/>
        <w:rPr>
          <w:lang w:eastAsia="zh-CN"/>
        </w:rPr>
      </w:pPr>
      <w:r>
        <w:rPr>
          <w:rFonts w:hint="eastAsia"/>
          <w:lang w:eastAsia="zh-CN"/>
        </w:rPr>
        <w:t>上下班打卡</w:t>
      </w:r>
    </w:p>
    <w:p w14:paraId="60530282" w14:textId="77777777" w:rsidR="00B63A36" w:rsidRDefault="00B63A36" w:rsidP="00B63A36">
      <w:r>
        <w:rPr>
          <w:rFonts w:hint="eastAsia"/>
        </w:rPr>
        <w:t>点击“设置”，进入上下班打卡策略设置页面。</w:t>
      </w:r>
    </w:p>
    <w:p w14:paraId="6B943221" w14:textId="77777777" w:rsidR="00B63A36" w:rsidRDefault="00B63A36" w:rsidP="00B63A36">
      <w:r>
        <w:rPr>
          <w:noProof/>
        </w:rPr>
        <w:drawing>
          <wp:inline distT="0" distB="0" distL="114300" distR="114300" wp14:anchorId="7DC129A2" wp14:editId="76671C64">
            <wp:extent cx="4505325" cy="2409825"/>
            <wp:effectExtent l="0" t="0" r="9525" b="9525"/>
            <wp:docPr id="17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99"/>
                    <pic:cNvPicPr>
                      <a:picLocks noChangeAspect="1"/>
                    </pic:cNvPicPr>
                  </pic:nvPicPr>
                  <pic:blipFill>
                    <a:blip r:embed="rId144"/>
                    <a:stretch>
                      <a:fillRect/>
                    </a:stretch>
                  </pic:blipFill>
                  <pic:spPr>
                    <a:xfrm>
                      <a:off x="0" y="0"/>
                      <a:ext cx="4505325" cy="2409825"/>
                    </a:xfrm>
                    <a:prstGeom prst="rect">
                      <a:avLst/>
                    </a:prstGeom>
                    <a:noFill/>
                    <a:ln>
                      <a:noFill/>
                    </a:ln>
                  </pic:spPr>
                </pic:pic>
              </a:graphicData>
            </a:graphic>
          </wp:inline>
        </w:drawing>
      </w:r>
    </w:p>
    <w:p w14:paraId="2F541453" w14:textId="77777777" w:rsidR="00B63A36" w:rsidRDefault="00B63A36" w:rsidP="00B63A36">
      <w:r>
        <w:rPr>
          <w:rFonts w:hint="eastAsia"/>
        </w:rPr>
        <w:lastRenderedPageBreak/>
        <w:t>添加策略，设置策略详情。</w:t>
      </w:r>
    </w:p>
    <w:p w14:paraId="479C8334" w14:textId="77777777" w:rsidR="00B63A36" w:rsidRDefault="00B63A36" w:rsidP="00B63A36">
      <w:r>
        <w:rPr>
          <w:rFonts w:hint="eastAsia"/>
        </w:rPr>
        <w:t>打卡人员：需要打卡的人。</w:t>
      </w:r>
    </w:p>
    <w:p w14:paraId="5A622D91" w14:textId="77777777" w:rsidR="00B63A36" w:rsidRDefault="00B63A36" w:rsidP="00B63A36">
      <w:r>
        <w:rPr>
          <w:rFonts w:hint="eastAsia"/>
        </w:rPr>
        <w:t>打卡地点：打卡位置或打卡</w:t>
      </w:r>
      <w:r>
        <w:rPr>
          <w:rFonts w:hint="eastAsia"/>
        </w:rPr>
        <w:t>Wi-Fi</w:t>
      </w:r>
      <w:r>
        <w:rPr>
          <w:rFonts w:hint="eastAsia"/>
        </w:rPr>
        <w:t>。</w:t>
      </w:r>
    </w:p>
    <w:p w14:paraId="037AFF0D" w14:textId="77777777" w:rsidR="00B63A36" w:rsidRDefault="00B63A36" w:rsidP="00B63A36">
      <w:r>
        <w:rPr>
          <w:rFonts w:hint="eastAsia"/>
        </w:rPr>
        <w:t>打卡时间：设置打卡时间，可设置一个或多个时间段。</w:t>
      </w:r>
    </w:p>
    <w:p w14:paraId="2097545D" w14:textId="77777777" w:rsidR="00B63A36" w:rsidRDefault="00B63A36" w:rsidP="00B63A36">
      <w:r>
        <w:rPr>
          <w:rFonts w:hint="eastAsia"/>
        </w:rPr>
        <w:t>特殊日期：设置必须打卡或无需打卡的日期。</w:t>
      </w:r>
    </w:p>
    <w:p w14:paraId="688C47ED" w14:textId="77777777" w:rsidR="00B63A36" w:rsidRDefault="00B63A36" w:rsidP="00B63A36">
      <w:r>
        <w:rPr>
          <w:rFonts w:hint="eastAsia"/>
        </w:rPr>
        <w:t>签到后设备启用限制策略：若启用，</w:t>
      </w:r>
      <w:r>
        <w:rPr>
          <w:rFonts w:hint="eastAsia"/>
        </w:rPr>
        <w:t>Android</w:t>
      </w:r>
      <w:r>
        <w:rPr>
          <w:rFonts w:hint="eastAsia"/>
        </w:rPr>
        <w:t>设备打卡后，将锁定桌面，仅可使用允许的应用。</w:t>
      </w:r>
    </w:p>
    <w:p w14:paraId="68B04EA0" w14:textId="77777777" w:rsidR="00B63A36" w:rsidRDefault="00B63A36" w:rsidP="00B63A36">
      <w:r>
        <w:rPr>
          <w:noProof/>
        </w:rPr>
        <w:drawing>
          <wp:inline distT="0" distB="0" distL="114300" distR="114300" wp14:anchorId="6CB921EF" wp14:editId="1557C689">
            <wp:extent cx="5572125" cy="3013710"/>
            <wp:effectExtent l="0" t="0" r="9525" b="15240"/>
            <wp:docPr id="17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96"/>
                    <pic:cNvPicPr>
                      <a:picLocks noChangeAspect="1"/>
                    </pic:cNvPicPr>
                  </pic:nvPicPr>
                  <pic:blipFill>
                    <a:blip r:embed="rId145"/>
                    <a:stretch>
                      <a:fillRect/>
                    </a:stretch>
                  </pic:blipFill>
                  <pic:spPr>
                    <a:xfrm>
                      <a:off x="0" y="0"/>
                      <a:ext cx="5572125" cy="3013710"/>
                    </a:xfrm>
                    <a:prstGeom prst="rect">
                      <a:avLst/>
                    </a:prstGeom>
                    <a:noFill/>
                    <a:ln>
                      <a:noFill/>
                    </a:ln>
                  </pic:spPr>
                </pic:pic>
              </a:graphicData>
            </a:graphic>
          </wp:inline>
        </w:drawing>
      </w:r>
    </w:p>
    <w:p w14:paraId="4EC52FCF" w14:textId="77777777" w:rsidR="00B63A36" w:rsidRDefault="00B63A36" w:rsidP="00B63A36">
      <w:r>
        <w:rPr>
          <w:noProof/>
        </w:rPr>
        <w:lastRenderedPageBreak/>
        <w:drawing>
          <wp:inline distT="0" distB="0" distL="114300" distR="114300" wp14:anchorId="63684138" wp14:editId="319AFE2D">
            <wp:extent cx="5575300" cy="4922520"/>
            <wp:effectExtent l="0" t="0" r="6350" b="11430"/>
            <wp:docPr id="176"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1"/>
                    <pic:cNvPicPr>
                      <a:picLocks noChangeAspect="1"/>
                    </pic:cNvPicPr>
                  </pic:nvPicPr>
                  <pic:blipFill>
                    <a:blip r:embed="rId146"/>
                    <a:stretch>
                      <a:fillRect/>
                    </a:stretch>
                  </pic:blipFill>
                  <pic:spPr>
                    <a:xfrm>
                      <a:off x="0" y="0"/>
                      <a:ext cx="5575300" cy="4922520"/>
                    </a:xfrm>
                    <a:prstGeom prst="rect">
                      <a:avLst/>
                    </a:prstGeom>
                    <a:noFill/>
                    <a:ln>
                      <a:noFill/>
                    </a:ln>
                  </pic:spPr>
                </pic:pic>
              </a:graphicData>
            </a:graphic>
          </wp:inline>
        </w:drawing>
      </w:r>
    </w:p>
    <w:p w14:paraId="7DC7F050" w14:textId="77777777" w:rsidR="00B63A36" w:rsidRDefault="00B63A36" w:rsidP="00B63A36"/>
    <w:p w14:paraId="7A5B1E47" w14:textId="77777777" w:rsidR="00B63A36" w:rsidRDefault="00B63A36" w:rsidP="00B63A36">
      <w:pPr>
        <w:pStyle w:val="6"/>
        <w:numPr>
          <w:ilvl w:val="3"/>
          <w:numId w:val="35"/>
        </w:numPr>
        <w:ind w:left="2100" w:hanging="420"/>
        <w:rPr>
          <w:lang w:eastAsia="zh-CN"/>
        </w:rPr>
      </w:pPr>
      <w:r>
        <w:rPr>
          <w:rFonts w:hint="eastAsia"/>
          <w:lang w:eastAsia="zh-CN"/>
        </w:rPr>
        <w:t>上下班打卡记录</w:t>
      </w:r>
    </w:p>
    <w:p w14:paraId="14A57551" w14:textId="77777777" w:rsidR="00B63A36" w:rsidRDefault="00B63A36" w:rsidP="00B63A36">
      <w:r>
        <w:rPr>
          <w:rFonts w:hint="eastAsia"/>
        </w:rPr>
        <w:t>点击“查看”，进入上下班打卡记录页面，即可选择按日统计或按月统计打卡记录。支持搜索、导出。</w:t>
      </w:r>
    </w:p>
    <w:p w14:paraId="2A927114" w14:textId="77777777" w:rsidR="00B63A36" w:rsidRDefault="00B63A36" w:rsidP="00B63A36">
      <w:r>
        <w:rPr>
          <w:noProof/>
        </w:rPr>
        <w:drawing>
          <wp:inline distT="0" distB="0" distL="114300" distR="114300" wp14:anchorId="2215CF5A" wp14:editId="39C082B7">
            <wp:extent cx="4810125" cy="2543175"/>
            <wp:effectExtent l="0" t="0" r="9525" b="9525"/>
            <wp:docPr id="17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2"/>
                    <pic:cNvPicPr>
                      <a:picLocks noChangeAspect="1"/>
                    </pic:cNvPicPr>
                  </pic:nvPicPr>
                  <pic:blipFill>
                    <a:blip r:embed="rId147"/>
                    <a:stretch>
                      <a:fillRect/>
                    </a:stretch>
                  </pic:blipFill>
                  <pic:spPr>
                    <a:xfrm>
                      <a:off x="0" y="0"/>
                      <a:ext cx="4810125" cy="2543175"/>
                    </a:xfrm>
                    <a:prstGeom prst="rect">
                      <a:avLst/>
                    </a:prstGeom>
                    <a:noFill/>
                    <a:ln>
                      <a:noFill/>
                    </a:ln>
                  </pic:spPr>
                </pic:pic>
              </a:graphicData>
            </a:graphic>
          </wp:inline>
        </w:drawing>
      </w:r>
    </w:p>
    <w:p w14:paraId="4F08DF23" w14:textId="77777777" w:rsidR="00B63A36" w:rsidRDefault="00B63A36" w:rsidP="00B63A36">
      <w:r>
        <w:rPr>
          <w:noProof/>
        </w:rPr>
        <w:lastRenderedPageBreak/>
        <w:drawing>
          <wp:inline distT="0" distB="0" distL="114300" distR="114300" wp14:anchorId="29638A36" wp14:editId="6ABA0A63">
            <wp:extent cx="5565140" cy="1267460"/>
            <wp:effectExtent l="0" t="0" r="16510" b="8890"/>
            <wp:docPr id="17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97"/>
                    <pic:cNvPicPr>
                      <a:picLocks noChangeAspect="1"/>
                    </pic:cNvPicPr>
                  </pic:nvPicPr>
                  <pic:blipFill>
                    <a:blip r:embed="rId148"/>
                    <a:stretch>
                      <a:fillRect/>
                    </a:stretch>
                  </pic:blipFill>
                  <pic:spPr>
                    <a:xfrm>
                      <a:off x="0" y="0"/>
                      <a:ext cx="5565140" cy="1267460"/>
                    </a:xfrm>
                    <a:prstGeom prst="rect">
                      <a:avLst/>
                    </a:prstGeom>
                    <a:noFill/>
                    <a:ln>
                      <a:noFill/>
                    </a:ln>
                  </pic:spPr>
                </pic:pic>
              </a:graphicData>
            </a:graphic>
          </wp:inline>
        </w:drawing>
      </w:r>
    </w:p>
    <w:p w14:paraId="22651783" w14:textId="77777777" w:rsidR="00B63A36" w:rsidRDefault="00B63A36" w:rsidP="00B63A36">
      <w:pPr>
        <w:pStyle w:val="6"/>
        <w:numPr>
          <w:ilvl w:val="3"/>
          <w:numId w:val="35"/>
        </w:numPr>
        <w:ind w:left="2100" w:hanging="420"/>
        <w:rPr>
          <w:lang w:eastAsia="zh-CN"/>
        </w:rPr>
      </w:pPr>
      <w:r>
        <w:rPr>
          <w:rFonts w:hint="eastAsia"/>
          <w:lang w:eastAsia="zh-CN"/>
        </w:rPr>
        <w:t>员工请假记录</w:t>
      </w:r>
    </w:p>
    <w:p w14:paraId="1B43AF3E" w14:textId="77777777" w:rsidR="00B63A36" w:rsidRDefault="00B63A36" w:rsidP="00B63A36">
      <w:r>
        <w:rPr>
          <w:rFonts w:hint="eastAsia"/>
        </w:rPr>
        <w:t>点击“查看”，即可查看员工请假记录。支持查询、导出。</w:t>
      </w:r>
    </w:p>
    <w:p w14:paraId="0EA6AF46" w14:textId="77777777" w:rsidR="00B63A36" w:rsidRDefault="00B63A36" w:rsidP="00B63A36">
      <w:r>
        <w:rPr>
          <w:noProof/>
        </w:rPr>
        <w:drawing>
          <wp:inline distT="0" distB="0" distL="114300" distR="114300" wp14:anchorId="7E2D70D2" wp14:editId="304E27F8">
            <wp:extent cx="4514850" cy="2400300"/>
            <wp:effectExtent l="0" t="0" r="0" b="0"/>
            <wp:docPr id="17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3"/>
                    <pic:cNvPicPr>
                      <a:picLocks noChangeAspect="1"/>
                    </pic:cNvPicPr>
                  </pic:nvPicPr>
                  <pic:blipFill>
                    <a:blip r:embed="rId149"/>
                    <a:stretch>
                      <a:fillRect/>
                    </a:stretch>
                  </pic:blipFill>
                  <pic:spPr>
                    <a:xfrm>
                      <a:off x="0" y="0"/>
                      <a:ext cx="4514850" cy="2400300"/>
                    </a:xfrm>
                    <a:prstGeom prst="rect">
                      <a:avLst/>
                    </a:prstGeom>
                    <a:noFill/>
                    <a:ln>
                      <a:noFill/>
                    </a:ln>
                  </pic:spPr>
                </pic:pic>
              </a:graphicData>
            </a:graphic>
          </wp:inline>
        </w:drawing>
      </w:r>
    </w:p>
    <w:p w14:paraId="2B9ECA6D" w14:textId="77777777" w:rsidR="00B63A36" w:rsidRDefault="00B63A36" w:rsidP="00B63A36">
      <w:r>
        <w:rPr>
          <w:noProof/>
        </w:rPr>
        <w:drawing>
          <wp:inline distT="0" distB="0" distL="114300" distR="114300" wp14:anchorId="41601C5A" wp14:editId="1F2C7892">
            <wp:extent cx="5572125" cy="915035"/>
            <wp:effectExtent l="0" t="0" r="9525" b="18415"/>
            <wp:docPr id="17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98"/>
                    <pic:cNvPicPr>
                      <a:picLocks noChangeAspect="1"/>
                    </pic:cNvPicPr>
                  </pic:nvPicPr>
                  <pic:blipFill>
                    <a:blip r:embed="rId150"/>
                    <a:stretch>
                      <a:fillRect/>
                    </a:stretch>
                  </pic:blipFill>
                  <pic:spPr>
                    <a:xfrm>
                      <a:off x="0" y="0"/>
                      <a:ext cx="5572125" cy="915035"/>
                    </a:xfrm>
                    <a:prstGeom prst="rect">
                      <a:avLst/>
                    </a:prstGeom>
                    <a:noFill/>
                    <a:ln>
                      <a:noFill/>
                    </a:ln>
                  </pic:spPr>
                </pic:pic>
              </a:graphicData>
            </a:graphic>
          </wp:inline>
        </w:drawing>
      </w:r>
    </w:p>
    <w:p w14:paraId="05C881B5" w14:textId="77777777" w:rsidR="00B63A36" w:rsidRDefault="00B63A36" w:rsidP="00B63A36">
      <w:pPr>
        <w:pStyle w:val="4"/>
        <w:numPr>
          <w:ilvl w:val="1"/>
          <w:numId w:val="35"/>
        </w:numPr>
        <w:ind w:left="1260" w:right="240" w:hanging="420"/>
      </w:pPr>
      <w:bookmarkStart w:id="111" w:name="_Toc8850"/>
      <w:r>
        <w:rPr>
          <w:rFonts w:hint="eastAsia"/>
        </w:rPr>
        <w:t>应用安全</w:t>
      </w:r>
      <w:r>
        <w:t>策略</w:t>
      </w:r>
      <w:r>
        <w:rPr>
          <w:rFonts w:hint="eastAsia"/>
        </w:rPr>
        <w:t>(</w:t>
      </w:r>
      <w:proofErr w:type="spellStart"/>
      <w:r>
        <w:t>secadmin</w:t>
      </w:r>
      <w:proofErr w:type="spellEnd"/>
      <w:r>
        <w:t>权限</w:t>
      </w:r>
      <w:r>
        <w:rPr>
          <w:rFonts w:hint="eastAsia"/>
        </w:rPr>
        <w:t>)</w:t>
      </w:r>
      <w:bookmarkEnd w:id="111"/>
    </w:p>
    <w:p w14:paraId="7824A284" w14:textId="77777777" w:rsidR="00B63A36" w:rsidRDefault="00B63A36" w:rsidP="00B63A36">
      <w:pPr>
        <w:pStyle w:val="5"/>
        <w:numPr>
          <w:ilvl w:val="2"/>
          <w:numId w:val="35"/>
        </w:numPr>
        <w:ind w:left="1680" w:right="240" w:hanging="420"/>
      </w:pPr>
      <w:bookmarkStart w:id="112" w:name="_Toc28982"/>
      <w:bookmarkStart w:id="113" w:name="_Toc500253659"/>
      <w:bookmarkStart w:id="114" w:name="_Toc475005564"/>
      <w:bookmarkStart w:id="115" w:name="_Toc500253660"/>
      <w:bookmarkStart w:id="116" w:name="_Toc475005566"/>
      <w:r>
        <w:rPr>
          <w:rFonts w:hint="eastAsia"/>
        </w:rPr>
        <w:t>水印</w:t>
      </w:r>
      <w:r>
        <w:t>策略</w:t>
      </w:r>
      <w:bookmarkEnd w:id="112"/>
    </w:p>
    <w:p w14:paraId="307B90C6" w14:textId="77777777" w:rsidR="00B63A36" w:rsidRDefault="00B63A36" w:rsidP="00B63A36">
      <w:r>
        <w:rPr>
          <w:rFonts w:hint="eastAsia"/>
        </w:rPr>
        <w:t>在管理页面中选择【应用</w:t>
      </w:r>
      <w:r>
        <w:rPr>
          <w:rFonts w:hint="eastAsia"/>
        </w:rPr>
        <w:t xml:space="preserve"> | </w:t>
      </w:r>
      <w:r>
        <w:rPr>
          <w:rFonts w:hint="eastAsia"/>
        </w:rPr>
        <w:t>策略定义</w:t>
      </w:r>
      <w:r>
        <w:rPr>
          <w:rFonts w:hint="eastAsia"/>
        </w:rPr>
        <w:t xml:space="preserve"> </w:t>
      </w:r>
      <w:r>
        <w:t>|</w:t>
      </w:r>
      <w:r>
        <w:rPr>
          <w:rFonts w:hint="eastAsia"/>
        </w:rPr>
        <w:t xml:space="preserve"> </w:t>
      </w:r>
      <w:r>
        <w:rPr>
          <w:rFonts w:hint="eastAsia"/>
        </w:rPr>
        <w:t>应用水印】，可以</w:t>
      </w:r>
      <w:r>
        <w:t>看到</w:t>
      </w:r>
      <w:r>
        <w:rPr>
          <w:rFonts w:hint="eastAsia"/>
        </w:rPr>
        <w:t>水印策略列表。</w:t>
      </w:r>
    </w:p>
    <w:p w14:paraId="0F6DC849" w14:textId="77777777" w:rsidR="00B63A36" w:rsidRDefault="00B63A36" w:rsidP="00B63A36">
      <w:r>
        <w:rPr>
          <w:rFonts w:hint="eastAsia"/>
        </w:rPr>
        <w:t>数字水印</w:t>
      </w:r>
      <w:r>
        <w:t>配置项包括：</w:t>
      </w:r>
      <w:r>
        <w:rPr>
          <w:rFonts w:hint="eastAsia"/>
        </w:rPr>
        <w:t>水印格式</w:t>
      </w:r>
      <w:r>
        <w:t>、水印透明度、水印位置、字体颜色、字体样式、字体名称、单行模式、水印密度</w:t>
      </w:r>
      <w:r>
        <w:rPr>
          <w:rFonts w:hint="eastAsia"/>
        </w:rPr>
        <w:t>以及水印策略的下发范围。可以</w:t>
      </w:r>
      <w:r>
        <w:t>根据现场</w:t>
      </w:r>
      <w:r>
        <w:rPr>
          <w:rFonts w:hint="eastAsia"/>
        </w:rPr>
        <w:t>及</w:t>
      </w:r>
      <w:r>
        <w:t>应用情况配置不同</w:t>
      </w:r>
      <w:r>
        <w:rPr>
          <w:rFonts w:hint="eastAsia"/>
        </w:rPr>
        <w:t>的</w:t>
      </w:r>
      <w:r>
        <w:t>水印</w:t>
      </w:r>
      <w:r>
        <w:rPr>
          <w:rFonts w:hint="eastAsia"/>
        </w:rPr>
        <w:t>配置。</w:t>
      </w:r>
    </w:p>
    <w:p w14:paraId="01A94F85" w14:textId="77777777" w:rsidR="00B63A36" w:rsidRDefault="00B63A36" w:rsidP="00B63A36">
      <w:r>
        <w:rPr>
          <w:noProof/>
        </w:rPr>
        <w:lastRenderedPageBreak/>
        <w:drawing>
          <wp:inline distT="0" distB="0" distL="114300" distR="114300" wp14:anchorId="081A44A5" wp14:editId="72C82BFB">
            <wp:extent cx="5579110" cy="4916805"/>
            <wp:effectExtent l="0" t="0" r="2540" b="17145"/>
            <wp:docPr id="179"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4"/>
                    <pic:cNvPicPr>
                      <a:picLocks noChangeAspect="1"/>
                    </pic:cNvPicPr>
                  </pic:nvPicPr>
                  <pic:blipFill>
                    <a:blip r:embed="rId151"/>
                    <a:stretch>
                      <a:fillRect/>
                    </a:stretch>
                  </pic:blipFill>
                  <pic:spPr>
                    <a:xfrm>
                      <a:off x="0" y="0"/>
                      <a:ext cx="5579110" cy="4916805"/>
                    </a:xfrm>
                    <a:prstGeom prst="rect">
                      <a:avLst/>
                    </a:prstGeom>
                    <a:noFill/>
                    <a:ln>
                      <a:noFill/>
                    </a:ln>
                  </pic:spPr>
                </pic:pic>
              </a:graphicData>
            </a:graphic>
          </wp:inline>
        </w:drawing>
      </w:r>
    </w:p>
    <w:p w14:paraId="575C613B" w14:textId="77777777" w:rsidR="00B63A36" w:rsidRDefault="00B63A36" w:rsidP="00B63A36">
      <w:r>
        <w:rPr>
          <w:rFonts w:hint="eastAsia"/>
        </w:rPr>
        <w:t>矢量水印配置项包括：附加圆点个数、原点直径、屏幕矢量水印颜色、屏幕矢量水印透明度、屏幕矢量水印形状大小、屏幕矢量水印形状间距、水印刷新间隔时间。</w:t>
      </w:r>
    </w:p>
    <w:p w14:paraId="0E0AEBF4" w14:textId="77777777" w:rsidR="00B63A36" w:rsidRDefault="00B63A36" w:rsidP="00B63A36">
      <w:r>
        <w:rPr>
          <w:noProof/>
        </w:rPr>
        <w:drawing>
          <wp:inline distT="0" distB="0" distL="114300" distR="114300" wp14:anchorId="044C2550" wp14:editId="78401B8A">
            <wp:extent cx="5577840" cy="2720340"/>
            <wp:effectExtent l="0" t="0" r="3810" b="3810"/>
            <wp:docPr id="180"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5"/>
                    <pic:cNvPicPr>
                      <a:picLocks noChangeAspect="1"/>
                    </pic:cNvPicPr>
                  </pic:nvPicPr>
                  <pic:blipFill>
                    <a:blip r:embed="rId152"/>
                    <a:stretch>
                      <a:fillRect/>
                    </a:stretch>
                  </pic:blipFill>
                  <pic:spPr>
                    <a:xfrm>
                      <a:off x="0" y="0"/>
                      <a:ext cx="5577840" cy="2720340"/>
                    </a:xfrm>
                    <a:prstGeom prst="rect">
                      <a:avLst/>
                    </a:prstGeom>
                    <a:noFill/>
                    <a:ln>
                      <a:noFill/>
                    </a:ln>
                  </pic:spPr>
                </pic:pic>
              </a:graphicData>
            </a:graphic>
          </wp:inline>
        </w:drawing>
      </w:r>
    </w:p>
    <w:p w14:paraId="540AB493" w14:textId="77777777" w:rsidR="00B63A36" w:rsidRDefault="00B63A36" w:rsidP="00B63A36">
      <w:r>
        <w:rPr>
          <w:rFonts w:hint="eastAsia"/>
        </w:rPr>
        <w:lastRenderedPageBreak/>
        <w:t>截屏盲文水印：开启截屏盲水印，截屏将自动上报至审计系统。水印信息隐藏在截图中，实现截图者无感知的追溯。</w:t>
      </w:r>
    </w:p>
    <w:p w14:paraId="39BE4970" w14:textId="77777777" w:rsidR="00B63A36" w:rsidRDefault="00B63A36" w:rsidP="00B63A36"/>
    <w:p w14:paraId="541425F4" w14:textId="77777777" w:rsidR="00B63A36" w:rsidRDefault="00B63A36" w:rsidP="00B63A36">
      <w:r>
        <w:rPr>
          <w:noProof/>
        </w:rPr>
        <w:drawing>
          <wp:inline distT="0" distB="0" distL="114300" distR="114300" wp14:anchorId="4E6D8726" wp14:editId="5AE6AD1F">
            <wp:extent cx="5574665" cy="267335"/>
            <wp:effectExtent l="0" t="0" r="6985" b="18415"/>
            <wp:docPr id="181"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6"/>
                    <pic:cNvPicPr>
                      <a:picLocks noChangeAspect="1"/>
                    </pic:cNvPicPr>
                  </pic:nvPicPr>
                  <pic:blipFill>
                    <a:blip r:embed="rId153"/>
                    <a:stretch>
                      <a:fillRect/>
                    </a:stretch>
                  </pic:blipFill>
                  <pic:spPr>
                    <a:xfrm>
                      <a:off x="0" y="0"/>
                      <a:ext cx="5574665" cy="267335"/>
                    </a:xfrm>
                    <a:prstGeom prst="rect">
                      <a:avLst/>
                    </a:prstGeom>
                    <a:noFill/>
                    <a:ln>
                      <a:noFill/>
                    </a:ln>
                  </pic:spPr>
                </pic:pic>
              </a:graphicData>
            </a:graphic>
          </wp:inline>
        </w:drawing>
      </w:r>
    </w:p>
    <w:p w14:paraId="2400DA6F" w14:textId="77777777" w:rsidR="00B63A36" w:rsidRDefault="00B63A36" w:rsidP="00B63A36">
      <w:pPr>
        <w:pStyle w:val="5"/>
        <w:numPr>
          <w:ilvl w:val="2"/>
          <w:numId w:val="35"/>
        </w:numPr>
        <w:ind w:left="1680" w:right="240" w:hanging="420"/>
      </w:pPr>
      <w:bookmarkStart w:id="117" w:name="_Toc28737"/>
      <w:r>
        <w:rPr>
          <w:rFonts w:hint="eastAsia"/>
        </w:rPr>
        <w:t>可控分享策略</w:t>
      </w:r>
      <w:bookmarkEnd w:id="117"/>
    </w:p>
    <w:p w14:paraId="4FC8912A" w14:textId="77777777" w:rsidR="00B63A36" w:rsidRDefault="00B63A36" w:rsidP="00B63A36">
      <w:r>
        <w:rPr>
          <w:rFonts w:hint="eastAsia"/>
        </w:rPr>
        <w:t>外发分享控制：沙箱文件、照片是否可外发分享</w:t>
      </w:r>
    </w:p>
    <w:p w14:paraId="5C75E4FA" w14:textId="77777777" w:rsidR="00B63A36" w:rsidRDefault="00B63A36" w:rsidP="00B63A36">
      <w:r>
        <w:rPr>
          <w:rFonts w:hint="eastAsia"/>
        </w:rPr>
        <w:t>外发分享审计：外发分享的渠道方式是否审计，是否审计</w:t>
      </w:r>
      <w:r>
        <w:rPr>
          <w:rFonts w:hint="eastAsia"/>
        </w:rPr>
        <w:t>QQ</w:t>
      </w:r>
      <w:r>
        <w:rPr>
          <w:rFonts w:hint="eastAsia"/>
        </w:rPr>
        <w:t>、微信分享</w:t>
      </w:r>
    </w:p>
    <w:p w14:paraId="31DE3A2A" w14:textId="77777777" w:rsidR="00B63A36" w:rsidRDefault="00B63A36" w:rsidP="00B63A36">
      <w:r>
        <w:rPr>
          <w:noProof/>
        </w:rPr>
        <w:drawing>
          <wp:inline distT="0" distB="0" distL="114300" distR="114300" wp14:anchorId="5E8C62D0" wp14:editId="4AB7BCA0">
            <wp:extent cx="4191000" cy="3686175"/>
            <wp:effectExtent l="0" t="0" r="0" b="9525"/>
            <wp:docPr id="18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08"/>
                    <pic:cNvPicPr>
                      <a:picLocks noChangeAspect="1"/>
                    </pic:cNvPicPr>
                  </pic:nvPicPr>
                  <pic:blipFill>
                    <a:blip r:embed="rId154"/>
                    <a:stretch>
                      <a:fillRect/>
                    </a:stretch>
                  </pic:blipFill>
                  <pic:spPr>
                    <a:xfrm>
                      <a:off x="0" y="0"/>
                      <a:ext cx="4191000" cy="3686175"/>
                    </a:xfrm>
                    <a:prstGeom prst="rect">
                      <a:avLst/>
                    </a:prstGeom>
                    <a:noFill/>
                    <a:ln>
                      <a:noFill/>
                    </a:ln>
                  </pic:spPr>
                </pic:pic>
              </a:graphicData>
            </a:graphic>
          </wp:inline>
        </w:drawing>
      </w:r>
    </w:p>
    <w:p w14:paraId="356A33F3" w14:textId="77777777" w:rsidR="00B63A36" w:rsidRDefault="00B63A36" w:rsidP="00B63A36">
      <w:pPr>
        <w:pStyle w:val="5"/>
        <w:numPr>
          <w:ilvl w:val="2"/>
          <w:numId w:val="35"/>
        </w:numPr>
        <w:ind w:left="1680" w:right="240" w:hanging="420"/>
      </w:pPr>
      <w:bookmarkStart w:id="118" w:name="_Toc24043"/>
      <w:r>
        <w:rPr>
          <w:rFonts w:hint="eastAsia"/>
        </w:rPr>
        <w:t>应用限制策略</w:t>
      </w:r>
      <w:bookmarkEnd w:id="118"/>
    </w:p>
    <w:p w14:paraId="4657D12F" w14:textId="77777777" w:rsidR="00B63A36" w:rsidRDefault="00B63A36" w:rsidP="00B63A36">
      <w:pPr>
        <w:pStyle w:val="5"/>
        <w:numPr>
          <w:ilvl w:val="2"/>
          <w:numId w:val="35"/>
        </w:numPr>
        <w:ind w:left="1680" w:right="240" w:hanging="420"/>
      </w:pPr>
      <w:bookmarkStart w:id="119" w:name="_Toc4478"/>
      <w:r>
        <w:rPr>
          <w:rFonts w:hint="eastAsia"/>
        </w:rPr>
        <w:t>扫描</w:t>
      </w:r>
      <w:r>
        <w:t>二维码</w:t>
      </w:r>
      <w:r>
        <w:rPr>
          <w:rFonts w:hint="eastAsia"/>
        </w:rPr>
        <w:t>策略</w:t>
      </w:r>
      <w:bookmarkEnd w:id="119"/>
    </w:p>
    <w:p w14:paraId="3200E519" w14:textId="77777777" w:rsidR="00B63A36" w:rsidRDefault="00B63A36" w:rsidP="00B63A36">
      <w:r>
        <w:rPr>
          <w:rFonts w:hint="eastAsia"/>
        </w:rPr>
        <w:t>在管理页面中选择【应用</w:t>
      </w:r>
      <w:r>
        <w:rPr>
          <w:rFonts w:hint="eastAsia"/>
        </w:rPr>
        <w:t xml:space="preserve"> | </w:t>
      </w:r>
      <w:r>
        <w:rPr>
          <w:rFonts w:hint="eastAsia"/>
        </w:rPr>
        <w:t>策略定义</w:t>
      </w:r>
      <w:r>
        <w:rPr>
          <w:rFonts w:hint="eastAsia"/>
        </w:rPr>
        <w:t xml:space="preserve"> </w:t>
      </w:r>
      <w:r>
        <w:t>|</w:t>
      </w:r>
      <w:r>
        <w:rPr>
          <w:rFonts w:hint="eastAsia"/>
        </w:rPr>
        <w:t xml:space="preserve"> </w:t>
      </w:r>
      <w:r>
        <w:rPr>
          <w:rFonts w:hint="eastAsia"/>
        </w:rPr>
        <w:t>扫描二维码策略】，可以</w:t>
      </w:r>
      <w:r>
        <w:t>看到</w:t>
      </w:r>
      <w:r>
        <w:rPr>
          <w:rFonts w:hint="eastAsia"/>
        </w:rPr>
        <w:t>已添加的扫描二维码登录白名单列表，显示当前已有的二维码登录白名单列表：允许访问的链接、备注、操作。</w:t>
      </w:r>
    </w:p>
    <w:p w14:paraId="6761AE92" w14:textId="77777777" w:rsidR="00B63A36" w:rsidRDefault="00B63A36" w:rsidP="00B63A36">
      <w:r>
        <w:rPr>
          <w:noProof/>
        </w:rPr>
        <w:lastRenderedPageBreak/>
        <w:drawing>
          <wp:inline distT="0" distB="0" distL="114300" distR="114300" wp14:anchorId="05CC11A8" wp14:editId="00CE111C">
            <wp:extent cx="5567045" cy="691515"/>
            <wp:effectExtent l="0" t="0" r="14605" b="13335"/>
            <wp:docPr id="8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9"/>
                    <pic:cNvPicPr>
                      <a:picLocks noChangeAspect="1"/>
                    </pic:cNvPicPr>
                  </pic:nvPicPr>
                  <pic:blipFill>
                    <a:blip r:embed="rId155"/>
                    <a:stretch>
                      <a:fillRect/>
                    </a:stretch>
                  </pic:blipFill>
                  <pic:spPr>
                    <a:xfrm>
                      <a:off x="0" y="0"/>
                      <a:ext cx="5567045" cy="691515"/>
                    </a:xfrm>
                    <a:prstGeom prst="rect">
                      <a:avLst/>
                    </a:prstGeom>
                    <a:noFill/>
                    <a:ln>
                      <a:noFill/>
                    </a:ln>
                  </pic:spPr>
                </pic:pic>
              </a:graphicData>
            </a:graphic>
          </wp:inline>
        </w:drawing>
      </w:r>
    </w:p>
    <w:p w14:paraId="2973039D" w14:textId="77777777" w:rsidR="00B63A36" w:rsidRDefault="00B63A36" w:rsidP="00B63A36">
      <w:pPr>
        <w:pStyle w:val="5"/>
        <w:numPr>
          <w:ilvl w:val="2"/>
          <w:numId w:val="35"/>
        </w:numPr>
        <w:ind w:left="1680" w:right="240" w:hanging="420"/>
      </w:pPr>
      <w:bookmarkStart w:id="120" w:name="_Toc2628"/>
      <w:r>
        <w:rPr>
          <w:rFonts w:hint="eastAsia"/>
        </w:rPr>
        <w:t>应用密码代填策略</w:t>
      </w:r>
      <w:bookmarkEnd w:id="120"/>
    </w:p>
    <w:p w14:paraId="3C5E5914" w14:textId="77777777" w:rsidR="00B63A36" w:rsidRDefault="00B63A36" w:rsidP="00B63A36">
      <w:r>
        <w:rPr>
          <w:rFonts w:hint="eastAsia"/>
        </w:rPr>
        <w:t>支持轻应用、原生应用的登录密码代填。</w:t>
      </w:r>
    </w:p>
    <w:p w14:paraId="0A8C3334" w14:textId="77777777" w:rsidR="00B63A36" w:rsidRDefault="00B63A36" w:rsidP="00B63A36">
      <w:r>
        <w:rPr>
          <w:noProof/>
        </w:rPr>
        <w:drawing>
          <wp:inline distT="0" distB="0" distL="114300" distR="114300" wp14:anchorId="7C72FFB0" wp14:editId="62C7FCB2">
            <wp:extent cx="5574030" cy="602615"/>
            <wp:effectExtent l="0" t="0" r="7620" b="6985"/>
            <wp:docPr id="3086478" name="图片 308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6"/>
                    <a:stretch>
                      <a:fillRect/>
                    </a:stretch>
                  </pic:blipFill>
                  <pic:spPr>
                    <a:xfrm>
                      <a:off x="0" y="0"/>
                      <a:ext cx="5574030" cy="602615"/>
                    </a:xfrm>
                    <a:prstGeom prst="rect">
                      <a:avLst/>
                    </a:prstGeom>
                    <a:noFill/>
                    <a:ln>
                      <a:noFill/>
                    </a:ln>
                  </pic:spPr>
                </pic:pic>
              </a:graphicData>
            </a:graphic>
          </wp:inline>
        </w:drawing>
      </w:r>
    </w:p>
    <w:p w14:paraId="3F950AB0" w14:textId="77777777" w:rsidR="00B63A36" w:rsidRDefault="00B63A36" w:rsidP="00B63A36">
      <w:r>
        <w:rPr>
          <w:rFonts w:hint="eastAsia"/>
        </w:rPr>
        <w:t>轻应用：填写用户名字段识别方法、密码字段识别方法、提交按钮识别方法及登录地址。支持</w:t>
      </w:r>
      <w:proofErr w:type="spellStart"/>
      <w:r>
        <w:rPr>
          <w:rFonts w:hint="eastAsia"/>
        </w:rPr>
        <w:t>getElementById</w:t>
      </w:r>
      <w:proofErr w:type="spellEnd"/>
      <w:r>
        <w:rPr>
          <w:rFonts w:hint="eastAsia"/>
        </w:rPr>
        <w:t>、</w:t>
      </w:r>
      <w:proofErr w:type="spellStart"/>
      <w:r>
        <w:rPr>
          <w:rFonts w:hint="eastAsia"/>
        </w:rPr>
        <w:t>getElementByName</w:t>
      </w:r>
      <w:proofErr w:type="spellEnd"/>
      <w:r>
        <w:rPr>
          <w:rFonts w:hint="eastAsia"/>
        </w:rPr>
        <w:t>、</w:t>
      </w:r>
      <w:proofErr w:type="spellStart"/>
      <w:r>
        <w:rPr>
          <w:rFonts w:hint="eastAsia"/>
        </w:rPr>
        <w:t>getElementsByClassName</w:t>
      </w:r>
      <w:proofErr w:type="spellEnd"/>
      <w:r>
        <w:rPr>
          <w:rFonts w:hint="eastAsia"/>
        </w:rPr>
        <w:t>等识别方法。</w:t>
      </w:r>
    </w:p>
    <w:p w14:paraId="53C7CFA3" w14:textId="77777777" w:rsidR="00B63A36" w:rsidRDefault="00B63A36" w:rsidP="00B63A36">
      <w:r>
        <w:rPr>
          <w:noProof/>
        </w:rPr>
        <w:drawing>
          <wp:inline distT="0" distB="0" distL="114300" distR="114300" wp14:anchorId="2D36247D" wp14:editId="11229180">
            <wp:extent cx="5573395" cy="4620260"/>
            <wp:effectExtent l="0" t="0" r="8255" b="8890"/>
            <wp:docPr id="3086479" name="图片 308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7"/>
                    <a:stretch>
                      <a:fillRect/>
                    </a:stretch>
                  </pic:blipFill>
                  <pic:spPr>
                    <a:xfrm>
                      <a:off x="0" y="0"/>
                      <a:ext cx="5573395" cy="4620260"/>
                    </a:xfrm>
                    <a:prstGeom prst="rect">
                      <a:avLst/>
                    </a:prstGeom>
                    <a:noFill/>
                    <a:ln>
                      <a:noFill/>
                    </a:ln>
                  </pic:spPr>
                </pic:pic>
              </a:graphicData>
            </a:graphic>
          </wp:inline>
        </w:drawing>
      </w:r>
    </w:p>
    <w:p w14:paraId="337587EB" w14:textId="77777777" w:rsidR="00B63A36" w:rsidRDefault="00B63A36" w:rsidP="00B63A36">
      <w:r>
        <w:rPr>
          <w:rFonts w:hint="eastAsia"/>
        </w:rPr>
        <w:t>元素应用：填写用户名字段识别方法、密码字段识别方法、提交按钮识别方法及登录地址。支持</w:t>
      </w:r>
      <w:proofErr w:type="spellStart"/>
      <w:r>
        <w:rPr>
          <w:rFonts w:ascii="Consolas" w:eastAsia="Consolas" w:hAnsi="Consolas" w:cs="Consolas"/>
          <w:color w:val="222222"/>
          <w:sz w:val="18"/>
          <w:szCs w:val="18"/>
          <w:shd w:val="clear" w:color="auto" w:fill="FFFFFF"/>
        </w:rPr>
        <w:t>findViewById</w:t>
      </w:r>
      <w:proofErr w:type="spellEnd"/>
      <w:r>
        <w:rPr>
          <w:rFonts w:hint="eastAsia"/>
        </w:rPr>
        <w:t>等识别方法。</w:t>
      </w:r>
    </w:p>
    <w:p w14:paraId="3EEC04D5" w14:textId="77777777" w:rsidR="00B63A36" w:rsidRDefault="00B63A36" w:rsidP="00B63A36">
      <w:r>
        <w:rPr>
          <w:noProof/>
        </w:rPr>
        <w:lastRenderedPageBreak/>
        <w:drawing>
          <wp:inline distT="0" distB="0" distL="114300" distR="114300" wp14:anchorId="763496EA" wp14:editId="5A8E90C8">
            <wp:extent cx="4961890" cy="3703955"/>
            <wp:effectExtent l="0" t="0" r="10160" b="10795"/>
            <wp:docPr id="30864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8"/>
                    <a:stretch>
                      <a:fillRect/>
                    </a:stretch>
                  </pic:blipFill>
                  <pic:spPr>
                    <a:xfrm>
                      <a:off x="0" y="0"/>
                      <a:ext cx="4961890" cy="3703955"/>
                    </a:xfrm>
                    <a:prstGeom prst="rect">
                      <a:avLst/>
                    </a:prstGeom>
                    <a:noFill/>
                    <a:ln>
                      <a:noFill/>
                    </a:ln>
                  </pic:spPr>
                </pic:pic>
              </a:graphicData>
            </a:graphic>
          </wp:inline>
        </w:drawing>
      </w:r>
    </w:p>
    <w:p w14:paraId="7F823DA3" w14:textId="77777777" w:rsidR="00B63A36" w:rsidRDefault="00B63A36" w:rsidP="00B63A36">
      <w:pPr>
        <w:pStyle w:val="5"/>
        <w:numPr>
          <w:ilvl w:val="2"/>
          <w:numId w:val="35"/>
        </w:numPr>
        <w:ind w:left="1680" w:right="240" w:hanging="420"/>
      </w:pPr>
      <w:bookmarkStart w:id="121" w:name="_Toc8145"/>
      <w:r>
        <w:rPr>
          <w:rFonts w:hint="eastAsia"/>
        </w:rPr>
        <w:t>文件分发策略</w:t>
      </w:r>
      <w:bookmarkEnd w:id="121"/>
    </w:p>
    <w:p w14:paraId="42838363" w14:textId="77777777" w:rsidR="00B63A36" w:rsidRDefault="00B63A36" w:rsidP="00B63A36">
      <w:pPr>
        <w:jc w:val="left"/>
      </w:pPr>
      <w:r>
        <w:rPr>
          <w:rFonts w:hint="eastAsia"/>
        </w:rPr>
        <w:t>分发文件到</w:t>
      </w:r>
      <w:r>
        <w:rPr>
          <w:rFonts w:hint="eastAsia"/>
        </w:rPr>
        <w:t>EMM</w:t>
      </w:r>
      <w:r>
        <w:rPr>
          <w:rFonts w:hint="eastAsia"/>
        </w:rPr>
        <w:t>客户端的企业文件盘。</w:t>
      </w:r>
    </w:p>
    <w:p w14:paraId="4A543977" w14:textId="77777777" w:rsidR="00B63A36" w:rsidRDefault="00B63A36" w:rsidP="00B63A36">
      <w:pPr>
        <w:jc w:val="left"/>
      </w:pPr>
      <w:r>
        <w:rPr>
          <w:rFonts w:hint="eastAsia"/>
        </w:rPr>
        <w:t>支持设置下发范围，不同用户下发不同文件。</w:t>
      </w:r>
    </w:p>
    <w:p w14:paraId="1C2D7588" w14:textId="77777777" w:rsidR="00B63A36" w:rsidRDefault="00B63A36" w:rsidP="00B63A36">
      <w:pPr>
        <w:jc w:val="left"/>
      </w:pPr>
      <w:r>
        <w:rPr>
          <w:rFonts w:hint="eastAsia"/>
        </w:rPr>
        <w:t>支持同一用户下发多个策略。</w:t>
      </w:r>
    </w:p>
    <w:p w14:paraId="17029A15" w14:textId="77777777" w:rsidR="00B63A36" w:rsidRDefault="00B63A36" w:rsidP="00B63A36">
      <w:pPr>
        <w:jc w:val="left"/>
      </w:pPr>
      <w:r>
        <w:rPr>
          <w:rFonts w:hint="eastAsia"/>
        </w:rPr>
        <w:t>支持设置文件有效期，文件到期后，客户端将自动删除文件。</w:t>
      </w:r>
    </w:p>
    <w:p w14:paraId="59DDC988" w14:textId="77777777" w:rsidR="00B63A36" w:rsidRDefault="00B63A36" w:rsidP="00B63A36">
      <w:pPr>
        <w:jc w:val="left"/>
      </w:pPr>
      <w:r>
        <w:rPr>
          <w:rFonts w:hint="eastAsia"/>
        </w:rPr>
        <w:t>支持文件加密分享。</w:t>
      </w:r>
    </w:p>
    <w:p w14:paraId="2C893F33" w14:textId="77777777" w:rsidR="00B63A36" w:rsidRDefault="00B63A36" w:rsidP="00B63A36">
      <w:pPr>
        <w:jc w:val="left"/>
      </w:pPr>
      <w:r>
        <w:rPr>
          <w:noProof/>
        </w:rPr>
        <w:drawing>
          <wp:inline distT="0" distB="0" distL="114300" distR="114300" wp14:anchorId="2A553993" wp14:editId="228E8BFA">
            <wp:extent cx="4641215" cy="2306320"/>
            <wp:effectExtent l="0" t="0" r="6985" b="17780"/>
            <wp:docPr id="30864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9"/>
                    <a:stretch>
                      <a:fillRect/>
                    </a:stretch>
                  </pic:blipFill>
                  <pic:spPr>
                    <a:xfrm>
                      <a:off x="0" y="0"/>
                      <a:ext cx="4641215" cy="2306320"/>
                    </a:xfrm>
                    <a:prstGeom prst="rect">
                      <a:avLst/>
                    </a:prstGeom>
                    <a:noFill/>
                    <a:ln>
                      <a:noFill/>
                    </a:ln>
                  </pic:spPr>
                </pic:pic>
              </a:graphicData>
            </a:graphic>
          </wp:inline>
        </w:drawing>
      </w:r>
    </w:p>
    <w:p w14:paraId="284A445F" w14:textId="77777777" w:rsidR="00B63A36" w:rsidRDefault="00B63A36" w:rsidP="00B63A36">
      <w:pPr>
        <w:jc w:val="left"/>
      </w:pPr>
      <w:r>
        <w:rPr>
          <w:rFonts w:hint="eastAsia"/>
        </w:rPr>
        <w:t>支持音频：</w:t>
      </w:r>
      <w:r>
        <w:rPr>
          <w:rFonts w:hint="eastAsia"/>
        </w:rPr>
        <w:t>.mp3</w:t>
      </w:r>
      <w:r>
        <w:rPr>
          <w:rFonts w:hint="eastAsia"/>
        </w:rPr>
        <w:t>、</w:t>
      </w:r>
      <w:r>
        <w:rPr>
          <w:rFonts w:hint="eastAsia"/>
        </w:rPr>
        <w:t>.wav</w:t>
      </w:r>
      <w:r>
        <w:rPr>
          <w:rFonts w:hint="eastAsia"/>
        </w:rPr>
        <w:t>、</w:t>
      </w:r>
      <w:r>
        <w:rPr>
          <w:rFonts w:hint="eastAsia"/>
        </w:rPr>
        <w:t>.au</w:t>
      </w:r>
      <w:r>
        <w:rPr>
          <w:rFonts w:hint="eastAsia"/>
        </w:rPr>
        <w:t>、</w:t>
      </w:r>
      <w:r>
        <w:rPr>
          <w:rFonts w:hint="eastAsia"/>
        </w:rPr>
        <w:t>.</w:t>
      </w:r>
      <w:proofErr w:type="spellStart"/>
      <w:r>
        <w:rPr>
          <w:rFonts w:hint="eastAsia"/>
        </w:rPr>
        <w:t>aif</w:t>
      </w:r>
      <w:proofErr w:type="spellEnd"/>
      <w:r>
        <w:rPr>
          <w:rFonts w:hint="eastAsia"/>
        </w:rPr>
        <w:t>、</w:t>
      </w:r>
      <w:r>
        <w:rPr>
          <w:rFonts w:hint="eastAsia"/>
        </w:rPr>
        <w:t>.ram</w:t>
      </w:r>
      <w:r>
        <w:rPr>
          <w:rFonts w:hint="eastAsia"/>
        </w:rPr>
        <w:t>、</w:t>
      </w:r>
      <w:r>
        <w:rPr>
          <w:rFonts w:hint="eastAsia"/>
        </w:rPr>
        <w:t>.</w:t>
      </w:r>
      <w:proofErr w:type="spellStart"/>
      <w:r>
        <w:rPr>
          <w:rFonts w:hint="eastAsia"/>
        </w:rPr>
        <w:t>wma</w:t>
      </w:r>
      <w:proofErr w:type="spellEnd"/>
      <w:r>
        <w:rPr>
          <w:rFonts w:hint="eastAsia"/>
        </w:rPr>
        <w:t>、</w:t>
      </w:r>
      <w:r>
        <w:rPr>
          <w:rFonts w:hint="eastAsia"/>
        </w:rPr>
        <w:t>.</w:t>
      </w:r>
      <w:proofErr w:type="spellStart"/>
      <w:r>
        <w:rPr>
          <w:rFonts w:hint="eastAsia"/>
        </w:rPr>
        <w:t>mmf</w:t>
      </w:r>
      <w:proofErr w:type="spellEnd"/>
      <w:r>
        <w:rPr>
          <w:rFonts w:hint="eastAsia"/>
        </w:rPr>
        <w:t>、</w:t>
      </w:r>
      <w:r>
        <w:rPr>
          <w:rFonts w:hint="eastAsia"/>
        </w:rPr>
        <w:t>.</w:t>
      </w:r>
      <w:proofErr w:type="spellStart"/>
      <w:r>
        <w:rPr>
          <w:rFonts w:hint="eastAsia"/>
        </w:rPr>
        <w:t>amr</w:t>
      </w:r>
      <w:proofErr w:type="spellEnd"/>
      <w:r>
        <w:rPr>
          <w:rFonts w:hint="eastAsia"/>
        </w:rPr>
        <w:t>、</w:t>
      </w:r>
      <w:r>
        <w:rPr>
          <w:rFonts w:hint="eastAsia"/>
        </w:rPr>
        <w:t>.</w:t>
      </w:r>
      <w:proofErr w:type="spellStart"/>
      <w:r>
        <w:rPr>
          <w:rFonts w:hint="eastAsia"/>
        </w:rPr>
        <w:t>aac</w:t>
      </w:r>
      <w:proofErr w:type="spellEnd"/>
      <w:r>
        <w:rPr>
          <w:rFonts w:hint="eastAsia"/>
        </w:rPr>
        <w:t>、</w:t>
      </w:r>
      <w:r>
        <w:rPr>
          <w:rFonts w:hint="eastAsia"/>
        </w:rPr>
        <w:t>.</w:t>
      </w:r>
      <w:proofErr w:type="spellStart"/>
      <w:r>
        <w:rPr>
          <w:rFonts w:hint="eastAsia"/>
        </w:rPr>
        <w:t>flac</w:t>
      </w:r>
      <w:proofErr w:type="spellEnd"/>
      <w:r>
        <w:rPr>
          <w:rFonts w:hint="eastAsia"/>
        </w:rPr>
        <w:t>；</w:t>
      </w:r>
    </w:p>
    <w:p w14:paraId="442DB6DF" w14:textId="77777777" w:rsidR="00B63A36" w:rsidRDefault="00B63A36" w:rsidP="00B63A36">
      <w:pPr>
        <w:jc w:val="left"/>
      </w:pPr>
      <w:r>
        <w:rPr>
          <w:rFonts w:hint="eastAsia"/>
        </w:rPr>
        <w:lastRenderedPageBreak/>
        <w:t>视频：</w:t>
      </w:r>
      <w:r>
        <w:rPr>
          <w:rFonts w:hint="eastAsia"/>
        </w:rPr>
        <w:t>.</w:t>
      </w:r>
      <w:proofErr w:type="spellStart"/>
      <w:r>
        <w:rPr>
          <w:rFonts w:hint="eastAsia"/>
        </w:rPr>
        <w:t>avi</w:t>
      </w:r>
      <w:proofErr w:type="spellEnd"/>
      <w:r>
        <w:rPr>
          <w:rFonts w:hint="eastAsia"/>
        </w:rPr>
        <w:t>、</w:t>
      </w:r>
      <w:r>
        <w:rPr>
          <w:rFonts w:hint="eastAsia"/>
        </w:rPr>
        <w:t>.mpg</w:t>
      </w:r>
      <w:r>
        <w:rPr>
          <w:rFonts w:hint="eastAsia"/>
        </w:rPr>
        <w:t>、</w:t>
      </w:r>
      <w:r>
        <w:rPr>
          <w:rFonts w:hint="eastAsia"/>
        </w:rPr>
        <w:t>.</w:t>
      </w:r>
      <w:proofErr w:type="spellStart"/>
      <w:r>
        <w:rPr>
          <w:rFonts w:hint="eastAsia"/>
        </w:rPr>
        <w:t>wmv</w:t>
      </w:r>
      <w:proofErr w:type="spellEnd"/>
      <w:r>
        <w:rPr>
          <w:rFonts w:hint="eastAsia"/>
        </w:rPr>
        <w:t>、</w:t>
      </w:r>
      <w:r>
        <w:rPr>
          <w:rFonts w:hint="eastAsia"/>
        </w:rPr>
        <w:t>.3gp</w:t>
      </w:r>
      <w:r>
        <w:rPr>
          <w:rFonts w:hint="eastAsia"/>
        </w:rPr>
        <w:t>、</w:t>
      </w:r>
      <w:r>
        <w:rPr>
          <w:rFonts w:hint="eastAsia"/>
        </w:rPr>
        <w:t>.mov</w:t>
      </w:r>
      <w:r>
        <w:rPr>
          <w:rFonts w:hint="eastAsia"/>
        </w:rPr>
        <w:t>、</w:t>
      </w:r>
      <w:r>
        <w:rPr>
          <w:rFonts w:hint="eastAsia"/>
        </w:rPr>
        <w:t>.</w:t>
      </w:r>
      <w:proofErr w:type="spellStart"/>
      <w:r>
        <w:rPr>
          <w:rFonts w:hint="eastAsia"/>
        </w:rPr>
        <w:t>asf</w:t>
      </w:r>
      <w:proofErr w:type="spellEnd"/>
      <w:r>
        <w:rPr>
          <w:rFonts w:hint="eastAsia"/>
        </w:rPr>
        <w:t>、</w:t>
      </w:r>
      <w:r>
        <w:rPr>
          <w:rFonts w:hint="eastAsia"/>
        </w:rPr>
        <w:t>.</w:t>
      </w:r>
      <w:proofErr w:type="spellStart"/>
      <w:r>
        <w:rPr>
          <w:rFonts w:hint="eastAsia"/>
        </w:rPr>
        <w:t>asx</w:t>
      </w:r>
      <w:proofErr w:type="spellEnd"/>
      <w:r>
        <w:rPr>
          <w:rFonts w:hint="eastAsia"/>
        </w:rPr>
        <w:t>、</w:t>
      </w:r>
      <w:r>
        <w:rPr>
          <w:rFonts w:hint="eastAsia"/>
        </w:rPr>
        <w:t>.</w:t>
      </w:r>
      <w:proofErr w:type="spellStart"/>
      <w:r>
        <w:rPr>
          <w:rFonts w:hint="eastAsia"/>
        </w:rPr>
        <w:t>vob</w:t>
      </w:r>
      <w:proofErr w:type="spellEnd"/>
      <w:r>
        <w:rPr>
          <w:rFonts w:hint="eastAsia"/>
        </w:rPr>
        <w:t>、</w:t>
      </w:r>
      <w:r>
        <w:rPr>
          <w:rFonts w:hint="eastAsia"/>
        </w:rPr>
        <w:t>.wmv9</w:t>
      </w:r>
      <w:r>
        <w:rPr>
          <w:rFonts w:hint="eastAsia"/>
        </w:rPr>
        <w:t>、</w:t>
      </w:r>
      <w:r>
        <w:rPr>
          <w:rFonts w:hint="eastAsia"/>
        </w:rPr>
        <w:t>.rm</w:t>
      </w:r>
      <w:r>
        <w:rPr>
          <w:rFonts w:hint="eastAsia"/>
        </w:rPr>
        <w:t>、</w:t>
      </w:r>
      <w:r>
        <w:rPr>
          <w:rFonts w:hint="eastAsia"/>
        </w:rPr>
        <w:t>.</w:t>
      </w:r>
      <w:proofErr w:type="spellStart"/>
      <w:r>
        <w:rPr>
          <w:rFonts w:hint="eastAsia"/>
        </w:rPr>
        <w:t>rmvb</w:t>
      </w:r>
      <w:proofErr w:type="spellEnd"/>
      <w:r>
        <w:rPr>
          <w:rFonts w:hint="eastAsia"/>
        </w:rPr>
        <w:t>、</w:t>
      </w:r>
      <w:r>
        <w:rPr>
          <w:rFonts w:hint="eastAsia"/>
        </w:rPr>
        <w:t>.</w:t>
      </w:r>
      <w:proofErr w:type="spellStart"/>
      <w:r>
        <w:rPr>
          <w:rFonts w:hint="eastAsia"/>
        </w:rPr>
        <w:t>flv</w:t>
      </w:r>
      <w:proofErr w:type="spellEnd"/>
      <w:r>
        <w:rPr>
          <w:rFonts w:hint="eastAsia"/>
        </w:rPr>
        <w:t>、</w:t>
      </w:r>
      <w:r>
        <w:rPr>
          <w:rFonts w:hint="eastAsia"/>
        </w:rPr>
        <w:t>.</w:t>
      </w:r>
      <w:proofErr w:type="spellStart"/>
      <w:r>
        <w:rPr>
          <w:rFonts w:hint="eastAsia"/>
        </w:rPr>
        <w:t>ogg</w:t>
      </w:r>
      <w:proofErr w:type="spellEnd"/>
      <w:r>
        <w:rPr>
          <w:rFonts w:hint="eastAsia"/>
        </w:rPr>
        <w:t>、</w:t>
      </w:r>
      <w:r>
        <w:rPr>
          <w:rFonts w:hint="eastAsia"/>
        </w:rPr>
        <w:t>,.mp4</w:t>
      </w:r>
      <w:r>
        <w:rPr>
          <w:rFonts w:hint="eastAsia"/>
        </w:rPr>
        <w:t>、</w:t>
      </w:r>
      <w:r>
        <w:rPr>
          <w:rFonts w:hint="eastAsia"/>
        </w:rPr>
        <w:t>.</w:t>
      </w:r>
      <w:proofErr w:type="spellStart"/>
      <w:r>
        <w:rPr>
          <w:rFonts w:hint="eastAsia"/>
        </w:rPr>
        <w:t>mkv</w:t>
      </w:r>
      <w:proofErr w:type="spellEnd"/>
      <w:r>
        <w:rPr>
          <w:rFonts w:hint="eastAsia"/>
        </w:rPr>
        <w:t>;</w:t>
      </w:r>
    </w:p>
    <w:p w14:paraId="28CD51FE" w14:textId="77777777" w:rsidR="00B63A36" w:rsidRDefault="00B63A36" w:rsidP="00B63A36">
      <w:r>
        <w:rPr>
          <w:rFonts w:hint="eastAsia"/>
        </w:rPr>
        <w:t>文档：</w:t>
      </w:r>
      <w:r>
        <w:rPr>
          <w:rFonts w:hint="eastAsia"/>
        </w:rPr>
        <w:t>.doc</w:t>
      </w:r>
      <w:r>
        <w:rPr>
          <w:rFonts w:hint="eastAsia"/>
        </w:rPr>
        <w:t>、</w:t>
      </w:r>
      <w:r>
        <w:rPr>
          <w:rFonts w:hint="eastAsia"/>
        </w:rPr>
        <w:t>.docx</w:t>
      </w:r>
      <w:r>
        <w:rPr>
          <w:rFonts w:hint="eastAsia"/>
        </w:rPr>
        <w:t>、</w:t>
      </w:r>
      <w:r>
        <w:rPr>
          <w:rFonts w:hint="eastAsia"/>
        </w:rPr>
        <w:t>.pdf</w:t>
      </w:r>
      <w:r>
        <w:rPr>
          <w:rFonts w:hint="eastAsia"/>
        </w:rPr>
        <w:t>、</w:t>
      </w:r>
      <w:r>
        <w:rPr>
          <w:rFonts w:hint="eastAsia"/>
        </w:rPr>
        <w:t>.txt</w:t>
      </w:r>
      <w:r>
        <w:rPr>
          <w:rFonts w:hint="eastAsia"/>
        </w:rPr>
        <w:t>、</w:t>
      </w:r>
      <w:r>
        <w:rPr>
          <w:rFonts w:hint="eastAsia"/>
        </w:rPr>
        <w:t>.</w:t>
      </w:r>
      <w:proofErr w:type="spellStart"/>
      <w:r>
        <w:rPr>
          <w:rFonts w:hint="eastAsia"/>
        </w:rPr>
        <w:t>swf</w:t>
      </w:r>
      <w:proofErr w:type="spellEnd"/>
      <w:r>
        <w:rPr>
          <w:rFonts w:hint="eastAsia"/>
        </w:rPr>
        <w:t>、</w:t>
      </w:r>
      <w:r>
        <w:rPr>
          <w:rFonts w:hint="eastAsia"/>
        </w:rPr>
        <w:t>.xlsx</w:t>
      </w:r>
      <w:r>
        <w:rPr>
          <w:rFonts w:hint="eastAsia"/>
        </w:rPr>
        <w:t>、</w:t>
      </w:r>
      <w:r>
        <w:rPr>
          <w:rFonts w:hint="eastAsia"/>
        </w:rPr>
        <w:t>.</w:t>
      </w:r>
      <w:proofErr w:type="spellStart"/>
      <w:r>
        <w:rPr>
          <w:rFonts w:hint="eastAsia"/>
        </w:rPr>
        <w:t>xls</w:t>
      </w:r>
      <w:proofErr w:type="spellEnd"/>
      <w:r>
        <w:rPr>
          <w:rFonts w:hint="eastAsia"/>
        </w:rPr>
        <w:t>、</w:t>
      </w:r>
      <w:r>
        <w:rPr>
          <w:rFonts w:hint="eastAsia"/>
        </w:rPr>
        <w:t>.ppt</w:t>
      </w:r>
      <w:r>
        <w:rPr>
          <w:rFonts w:hint="eastAsia"/>
        </w:rPr>
        <w:t>、</w:t>
      </w:r>
      <w:r>
        <w:rPr>
          <w:rFonts w:hint="eastAsia"/>
        </w:rPr>
        <w:t>.pptx</w:t>
      </w:r>
      <w:r>
        <w:rPr>
          <w:rFonts w:hint="eastAsia"/>
        </w:rPr>
        <w:t>；压缩文件：</w:t>
      </w:r>
      <w:r>
        <w:rPr>
          <w:rFonts w:hint="eastAsia"/>
        </w:rPr>
        <w:t>.</w:t>
      </w:r>
      <w:proofErr w:type="spellStart"/>
      <w:r>
        <w:rPr>
          <w:rFonts w:hint="eastAsia"/>
        </w:rPr>
        <w:t>rar</w:t>
      </w:r>
      <w:proofErr w:type="spellEnd"/>
      <w:r>
        <w:rPr>
          <w:rFonts w:hint="eastAsia"/>
        </w:rPr>
        <w:t>、</w:t>
      </w:r>
      <w:r>
        <w:rPr>
          <w:rFonts w:hint="eastAsia"/>
        </w:rPr>
        <w:t>.zip</w:t>
      </w:r>
      <w:r>
        <w:rPr>
          <w:rFonts w:hint="eastAsia"/>
        </w:rPr>
        <w:t>、</w:t>
      </w:r>
      <w:r>
        <w:rPr>
          <w:rFonts w:hint="eastAsia"/>
        </w:rPr>
        <w:t>.7z</w:t>
      </w:r>
      <w:r>
        <w:rPr>
          <w:rFonts w:hint="eastAsia"/>
        </w:rPr>
        <w:t>；</w:t>
      </w:r>
    </w:p>
    <w:p w14:paraId="67CF53F7" w14:textId="77777777" w:rsidR="00B63A36" w:rsidRDefault="00B63A36" w:rsidP="00B63A36">
      <w:r>
        <w:rPr>
          <w:rFonts w:hint="eastAsia"/>
        </w:rPr>
        <w:t>图片：</w:t>
      </w:r>
      <w:r>
        <w:rPr>
          <w:rFonts w:hint="eastAsia"/>
        </w:rPr>
        <w:t>.gif</w:t>
      </w:r>
      <w:r>
        <w:rPr>
          <w:rFonts w:hint="eastAsia"/>
        </w:rPr>
        <w:t>、</w:t>
      </w:r>
      <w:r>
        <w:rPr>
          <w:rFonts w:hint="eastAsia"/>
        </w:rPr>
        <w:t>.</w:t>
      </w:r>
      <w:proofErr w:type="spellStart"/>
      <w:r>
        <w:rPr>
          <w:rFonts w:hint="eastAsia"/>
        </w:rPr>
        <w:t>png</w:t>
      </w:r>
      <w:proofErr w:type="spellEnd"/>
      <w:r>
        <w:rPr>
          <w:rFonts w:hint="eastAsia"/>
        </w:rPr>
        <w:t>、</w:t>
      </w:r>
      <w:r>
        <w:rPr>
          <w:rFonts w:hint="eastAsia"/>
        </w:rPr>
        <w:t>.jpg</w:t>
      </w:r>
      <w:r>
        <w:rPr>
          <w:rFonts w:hint="eastAsia"/>
        </w:rPr>
        <w:t>、</w:t>
      </w:r>
      <w:r>
        <w:rPr>
          <w:rFonts w:hint="eastAsia"/>
        </w:rPr>
        <w:t>.jpeg</w:t>
      </w:r>
      <w:r>
        <w:rPr>
          <w:rFonts w:hint="eastAsia"/>
        </w:rPr>
        <w:t>、</w:t>
      </w:r>
      <w:r>
        <w:rPr>
          <w:rFonts w:hint="eastAsia"/>
        </w:rPr>
        <w:t>.</w:t>
      </w:r>
      <w:proofErr w:type="spellStart"/>
      <w:r>
        <w:rPr>
          <w:rFonts w:hint="eastAsia"/>
        </w:rPr>
        <w:t>ico</w:t>
      </w:r>
      <w:proofErr w:type="spellEnd"/>
      <w:r>
        <w:rPr>
          <w:rFonts w:hint="eastAsia"/>
        </w:rPr>
        <w:t>、</w:t>
      </w:r>
      <w:r>
        <w:rPr>
          <w:rFonts w:hint="eastAsia"/>
        </w:rPr>
        <w:t>.bmp</w:t>
      </w:r>
      <w:r>
        <w:rPr>
          <w:rFonts w:hint="eastAsia"/>
        </w:rPr>
        <w:t>、</w:t>
      </w:r>
      <w:r>
        <w:rPr>
          <w:rFonts w:hint="eastAsia"/>
        </w:rPr>
        <w:t>.</w:t>
      </w:r>
      <w:proofErr w:type="spellStart"/>
      <w:r>
        <w:rPr>
          <w:rFonts w:hint="eastAsia"/>
        </w:rPr>
        <w:t>fpx</w:t>
      </w:r>
      <w:proofErr w:type="spellEnd"/>
      <w:r>
        <w:rPr>
          <w:rFonts w:hint="eastAsia"/>
        </w:rPr>
        <w:t>、</w:t>
      </w:r>
      <w:r>
        <w:rPr>
          <w:rFonts w:hint="eastAsia"/>
        </w:rPr>
        <w:t>.</w:t>
      </w:r>
      <w:proofErr w:type="spellStart"/>
      <w:r>
        <w:rPr>
          <w:rFonts w:hint="eastAsia"/>
        </w:rPr>
        <w:t>svg</w:t>
      </w:r>
      <w:proofErr w:type="spellEnd"/>
      <w:r>
        <w:rPr>
          <w:rFonts w:hint="eastAsia"/>
        </w:rPr>
        <w:t>、</w:t>
      </w:r>
      <w:r>
        <w:rPr>
          <w:rFonts w:hint="eastAsia"/>
        </w:rPr>
        <w:t>.</w:t>
      </w:r>
      <w:proofErr w:type="spellStart"/>
      <w:r>
        <w:rPr>
          <w:rFonts w:hint="eastAsia"/>
        </w:rPr>
        <w:t>pcx</w:t>
      </w:r>
      <w:proofErr w:type="spellEnd"/>
      <w:r>
        <w:rPr>
          <w:rFonts w:hint="eastAsia"/>
        </w:rPr>
        <w:t>、</w:t>
      </w:r>
      <w:r>
        <w:rPr>
          <w:rFonts w:hint="eastAsia"/>
        </w:rPr>
        <w:t>.</w:t>
      </w:r>
      <w:proofErr w:type="spellStart"/>
      <w:r>
        <w:rPr>
          <w:rFonts w:hint="eastAsia"/>
        </w:rPr>
        <w:t>hdri</w:t>
      </w:r>
      <w:proofErr w:type="spellEnd"/>
      <w:r>
        <w:rPr>
          <w:rFonts w:hint="eastAsia"/>
        </w:rPr>
        <w:t>、</w:t>
      </w:r>
      <w:r>
        <w:rPr>
          <w:rFonts w:hint="eastAsia"/>
        </w:rPr>
        <w:t>.</w:t>
      </w:r>
      <w:proofErr w:type="spellStart"/>
      <w:r>
        <w:rPr>
          <w:rFonts w:hint="eastAsia"/>
        </w:rPr>
        <w:t>svg</w:t>
      </w:r>
      <w:proofErr w:type="spellEnd"/>
      <w:r>
        <w:rPr>
          <w:rFonts w:hint="eastAsia"/>
        </w:rPr>
        <w:t>;</w:t>
      </w:r>
    </w:p>
    <w:p w14:paraId="17D50AA4" w14:textId="77777777" w:rsidR="00B63A36" w:rsidRDefault="00B63A36" w:rsidP="00B63A36">
      <w:r>
        <w:rPr>
          <w:rFonts w:hint="eastAsia"/>
        </w:rPr>
        <w:t>文件：</w:t>
      </w:r>
      <w:r>
        <w:rPr>
          <w:rFonts w:hint="eastAsia"/>
        </w:rPr>
        <w:t>.</w:t>
      </w:r>
      <w:proofErr w:type="spellStart"/>
      <w:r>
        <w:rPr>
          <w:rFonts w:hint="eastAsia"/>
        </w:rPr>
        <w:t>ini</w:t>
      </w:r>
      <w:proofErr w:type="spellEnd"/>
      <w:r>
        <w:rPr>
          <w:rFonts w:hint="eastAsia"/>
        </w:rPr>
        <w:t>、</w:t>
      </w:r>
      <w:r>
        <w:rPr>
          <w:rFonts w:hint="eastAsia"/>
        </w:rPr>
        <w:t>.xml</w:t>
      </w:r>
      <w:r>
        <w:rPr>
          <w:rFonts w:hint="eastAsia"/>
        </w:rPr>
        <w:t>、</w:t>
      </w:r>
      <w:r>
        <w:rPr>
          <w:rFonts w:hint="eastAsia"/>
        </w:rPr>
        <w:t>.</w:t>
      </w:r>
      <w:proofErr w:type="spellStart"/>
      <w:r>
        <w:rPr>
          <w:rFonts w:hint="eastAsia"/>
        </w:rPr>
        <w:t>lua</w:t>
      </w:r>
      <w:proofErr w:type="spellEnd"/>
      <w:r>
        <w:rPr>
          <w:rFonts w:hint="eastAsia"/>
        </w:rPr>
        <w:t>、</w:t>
      </w:r>
      <w:r>
        <w:rPr>
          <w:rFonts w:hint="eastAsia"/>
        </w:rPr>
        <w:t>.conf</w:t>
      </w:r>
      <w:r>
        <w:rPr>
          <w:rFonts w:hint="eastAsia"/>
        </w:rPr>
        <w:t>、</w:t>
      </w:r>
      <w:r>
        <w:rPr>
          <w:rFonts w:hint="eastAsia"/>
        </w:rPr>
        <w:t>.properties</w:t>
      </w:r>
      <w:r>
        <w:rPr>
          <w:rFonts w:hint="eastAsia"/>
        </w:rPr>
        <w:t>、</w:t>
      </w:r>
      <w:r>
        <w:rPr>
          <w:rFonts w:hint="eastAsia"/>
        </w:rPr>
        <w:t>.</w:t>
      </w:r>
      <w:proofErr w:type="spellStart"/>
      <w:r>
        <w:rPr>
          <w:rFonts w:hint="eastAsia"/>
        </w:rPr>
        <w:t>cpp</w:t>
      </w:r>
      <w:proofErr w:type="spellEnd"/>
      <w:r>
        <w:rPr>
          <w:rFonts w:hint="eastAsia"/>
        </w:rPr>
        <w:t>、</w:t>
      </w:r>
      <w:r>
        <w:rPr>
          <w:rFonts w:hint="eastAsia"/>
        </w:rPr>
        <w:t>.java</w:t>
      </w:r>
      <w:r>
        <w:rPr>
          <w:rFonts w:hint="eastAsia"/>
        </w:rPr>
        <w:t>、</w:t>
      </w:r>
      <w:r>
        <w:rPr>
          <w:rFonts w:hint="eastAsia"/>
        </w:rPr>
        <w:t>.h</w:t>
      </w:r>
      <w:r>
        <w:rPr>
          <w:rFonts w:hint="eastAsia"/>
        </w:rPr>
        <w:t>、</w:t>
      </w:r>
      <w:r>
        <w:rPr>
          <w:rFonts w:hint="eastAsia"/>
        </w:rPr>
        <w:t>.m</w:t>
      </w:r>
      <w:r>
        <w:rPr>
          <w:rFonts w:hint="eastAsia"/>
        </w:rPr>
        <w:t>；</w:t>
      </w:r>
    </w:p>
    <w:p w14:paraId="6305FC3C" w14:textId="77777777" w:rsidR="00B63A36" w:rsidRDefault="00B63A36" w:rsidP="00B63A36">
      <w:r>
        <w:rPr>
          <w:rFonts w:hint="eastAsia"/>
        </w:rPr>
        <w:t>证书：</w:t>
      </w:r>
      <w:r>
        <w:rPr>
          <w:rFonts w:hint="eastAsia"/>
        </w:rPr>
        <w:t>.</w:t>
      </w:r>
      <w:proofErr w:type="spellStart"/>
      <w:r>
        <w:rPr>
          <w:rFonts w:hint="eastAsia"/>
        </w:rPr>
        <w:t>pem</w:t>
      </w:r>
      <w:proofErr w:type="spellEnd"/>
      <w:r>
        <w:rPr>
          <w:rFonts w:hint="eastAsia"/>
        </w:rPr>
        <w:t>、</w:t>
      </w:r>
      <w:r>
        <w:rPr>
          <w:rFonts w:hint="eastAsia"/>
        </w:rPr>
        <w:t>.der</w:t>
      </w:r>
      <w:r>
        <w:rPr>
          <w:rFonts w:hint="eastAsia"/>
        </w:rPr>
        <w:t>、</w:t>
      </w:r>
      <w:r>
        <w:rPr>
          <w:rFonts w:hint="eastAsia"/>
        </w:rPr>
        <w:t>.</w:t>
      </w:r>
      <w:proofErr w:type="spellStart"/>
      <w:r>
        <w:rPr>
          <w:rFonts w:hint="eastAsia"/>
        </w:rPr>
        <w:t>pfx</w:t>
      </w:r>
      <w:proofErr w:type="spellEnd"/>
      <w:r>
        <w:rPr>
          <w:rFonts w:hint="eastAsia"/>
        </w:rPr>
        <w:t>、</w:t>
      </w:r>
      <w:r>
        <w:rPr>
          <w:rFonts w:hint="eastAsia"/>
        </w:rPr>
        <w:t>.</w:t>
      </w:r>
      <w:proofErr w:type="spellStart"/>
      <w:r>
        <w:rPr>
          <w:rFonts w:hint="eastAsia"/>
        </w:rPr>
        <w:t>jks</w:t>
      </w:r>
      <w:proofErr w:type="spellEnd"/>
      <w:r>
        <w:rPr>
          <w:rFonts w:hint="eastAsia"/>
        </w:rPr>
        <w:t>、</w:t>
      </w:r>
      <w:r>
        <w:rPr>
          <w:rFonts w:hint="eastAsia"/>
        </w:rPr>
        <w:t>.</w:t>
      </w:r>
      <w:proofErr w:type="spellStart"/>
      <w:r>
        <w:rPr>
          <w:rFonts w:hint="eastAsia"/>
        </w:rPr>
        <w:t>jks</w:t>
      </w:r>
      <w:proofErr w:type="spellEnd"/>
      <w:r>
        <w:rPr>
          <w:rFonts w:hint="eastAsia"/>
        </w:rPr>
        <w:t>、</w:t>
      </w:r>
      <w:r>
        <w:rPr>
          <w:rFonts w:hint="eastAsia"/>
        </w:rPr>
        <w:t>.</w:t>
      </w:r>
      <w:proofErr w:type="spellStart"/>
      <w:r>
        <w:rPr>
          <w:rFonts w:hint="eastAsia"/>
        </w:rPr>
        <w:t>cer</w:t>
      </w:r>
      <w:proofErr w:type="spellEnd"/>
      <w:r>
        <w:rPr>
          <w:rFonts w:hint="eastAsia"/>
        </w:rPr>
        <w:t>、</w:t>
      </w:r>
      <w:r>
        <w:rPr>
          <w:rFonts w:hint="eastAsia"/>
        </w:rPr>
        <w:t xml:space="preserve"> .key</w:t>
      </w:r>
      <w:r>
        <w:rPr>
          <w:rFonts w:hint="eastAsia"/>
        </w:rPr>
        <w:t>、</w:t>
      </w:r>
      <w:r>
        <w:rPr>
          <w:rFonts w:hint="eastAsia"/>
        </w:rPr>
        <w:t>.</w:t>
      </w:r>
      <w:proofErr w:type="spellStart"/>
      <w:r>
        <w:rPr>
          <w:rFonts w:hint="eastAsia"/>
        </w:rPr>
        <w:t>csr</w:t>
      </w:r>
      <w:proofErr w:type="spellEnd"/>
      <w:r>
        <w:rPr>
          <w:rFonts w:hint="eastAsia"/>
        </w:rPr>
        <w:t>、</w:t>
      </w:r>
      <w:r>
        <w:rPr>
          <w:rFonts w:hint="eastAsia"/>
        </w:rPr>
        <w:t>.</w:t>
      </w:r>
      <w:proofErr w:type="spellStart"/>
      <w:r>
        <w:rPr>
          <w:rFonts w:hint="eastAsia"/>
        </w:rPr>
        <w:t>crt</w:t>
      </w:r>
      <w:proofErr w:type="spellEnd"/>
      <w:r>
        <w:rPr>
          <w:rFonts w:hint="eastAsia"/>
        </w:rPr>
        <w:t>、</w:t>
      </w:r>
      <w:r>
        <w:rPr>
          <w:rFonts w:hint="eastAsia"/>
        </w:rPr>
        <w:t>.</w:t>
      </w:r>
      <w:proofErr w:type="spellStart"/>
      <w:r>
        <w:rPr>
          <w:rFonts w:hint="eastAsia"/>
        </w:rPr>
        <w:t>crl</w:t>
      </w:r>
      <w:proofErr w:type="spellEnd"/>
      <w:r>
        <w:rPr>
          <w:rFonts w:hint="eastAsia"/>
        </w:rPr>
        <w:t xml:space="preserve"> </w:t>
      </w:r>
      <w:r>
        <w:rPr>
          <w:rFonts w:hint="eastAsia"/>
        </w:rPr>
        <w:t>、</w:t>
      </w:r>
      <w:r>
        <w:rPr>
          <w:rFonts w:hint="eastAsia"/>
        </w:rPr>
        <w:t>.</w:t>
      </w:r>
      <w:proofErr w:type="spellStart"/>
      <w:r>
        <w:rPr>
          <w:rFonts w:hint="eastAsia"/>
        </w:rPr>
        <w:t>ocsp</w:t>
      </w:r>
      <w:proofErr w:type="spellEnd"/>
      <w:r>
        <w:rPr>
          <w:rFonts w:hint="eastAsia"/>
        </w:rPr>
        <w:t>、</w:t>
      </w:r>
      <w:r>
        <w:rPr>
          <w:rFonts w:hint="eastAsia"/>
        </w:rPr>
        <w:t>.</w:t>
      </w:r>
      <w:proofErr w:type="spellStart"/>
      <w:r>
        <w:rPr>
          <w:rFonts w:hint="eastAsia"/>
        </w:rPr>
        <w:t>scep</w:t>
      </w:r>
      <w:proofErr w:type="spellEnd"/>
    </w:p>
    <w:p w14:paraId="77AA6EA6" w14:textId="77777777" w:rsidR="00B63A36" w:rsidRDefault="00B63A36" w:rsidP="00B63A36">
      <w:r>
        <w:rPr>
          <w:noProof/>
        </w:rPr>
        <w:drawing>
          <wp:inline distT="0" distB="0" distL="114300" distR="114300" wp14:anchorId="519CCBEA" wp14:editId="07479E89">
            <wp:extent cx="5566410" cy="713740"/>
            <wp:effectExtent l="0" t="0" r="15240" b="1016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0"/>
                    <a:stretch>
                      <a:fillRect/>
                    </a:stretch>
                  </pic:blipFill>
                  <pic:spPr>
                    <a:xfrm>
                      <a:off x="0" y="0"/>
                      <a:ext cx="5566410" cy="713740"/>
                    </a:xfrm>
                    <a:prstGeom prst="rect">
                      <a:avLst/>
                    </a:prstGeom>
                    <a:noFill/>
                    <a:ln>
                      <a:noFill/>
                    </a:ln>
                  </pic:spPr>
                </pic:pic>
              </a:graphicData>
            </a:graphic>
          </wp:inline>
        </w:drawing>
      </w:r>
    </w:p>
    <w:p w14:paraId="6063C2E0" w14:textId="77777777" w:rsidR="00B63A36" w:rsidRDefault="00B63A36" w:rsidP="00B63A36">
      <w:pPr>
        <w:pStyle w:val="4"/>
        <w:numPr>
          <w:ilvl w:val="1"/>
          <w:numId w:val="35"/>
        </w:numPr>
        <w:ind w:left="1260" w:right="240" w:hanging="420"/>
      </w:pPr>
      <w:bookmarkStart w:id="122" w:name="_Toc26509"/>
      <w:bookmarkEnd w:id="113"/>
      <w:bookmarkEnd w:id="114"/>
      <w:bookmarkEnd w:id="115"/>
      <w:bookmarkEnd w:id="116"/>
      <w:r>
        <w:rPr>
          <w:rFonts w:hint="eastAsia"/>
        </w:rPr>
        <w:t>安全事件</w:t>
      </w:r>
      <w:bookmarkEnd w:id="122"/>
    </w:p>
    <w:p w14:paraId="6E37ECDB" w14:textId="77777777" w:rsidR="00B63A36" w:rsidRDefault="00B63A36" w:rsidP="00B63A36">
      <w:pPr>
        <w:pStyle w:val="5"/>
        <w:numPr>
          <w:ilvl w:val="2"/>
          <w:numId w:val="35"/>
        </w:numPr>
        <w:ind w:left="1680" w:right="240" w:hanging="420"/>
      </w:pPr>
      <w:bookmarkStart w:id="123" w:name="_Toc23572"/>
      <w:r>
        <w:rPr>
          <w:rFonts w:hint="eastAsia"/>
        </w:rPr>
        <w:t>事件处理预案</w:t>
      </w:r>
      <w:bookmarkEnd w:id="123"/>
    </w:p>
    <w:p w14:paraId="72867375" w14:textId="77777777" w:rsidR="00B63A36" w:rsidRDefault="00B63A36" w:rsidP="00B63A36">
      <w:r>
        <w:rPr>
          <w:rFonts w:hint="eastAsia"/>
        </w:rPr>
        <w:t>事件处理预案是对安全事件发生时做的预先处理方案。预案基本信息包括预案名称，预案描述。设置告警处理流程和恢复处理流程。</w:t>
      </w:r>
    </w:p>
    <w:p w14:paraId="2B0850E8" w14:textId="77777777" w:rsidR="00B63A36" w:rsidRDefault="00B63A36" w:rsidP="00B63A36">
      <w:r>
        <w:rPr>
          <w:rFonts w:hint="eastAsia"/>
        </w:rPr>
        <w:t>在告警处理流程中，管理员可以设置检查的时间点，被告警设备的通知方式，对违规设备的控制方式，通过添加人员信息，可以对选择的人员列表发送短信或邮件。告警处理流程可以设置多个，根据设置的时间点生效。</w:t>
      </w:r>
    </w:p>
    <w:p w14:paraId="7914A26E" w14:textId="77777777" w:rsidR="00B63A36" w:rsidRDefault="00B63A36" w:rsidP="00B63A36">
      <w:r>
        <w:rPr>
          <w:rFonts w:hint="eastAsia"/>
        </w:rPr>
        <w:t>恢复处理流程即设置设备解除告警后，对设备的通知方式，控制方式。以及给选择的人员发送短信和邮件。</w:t>
      </w:r>
    </w:p>
    <w:p w14:paraId="27A8411C" w14:textId="77777777" w:rsidR="00B63A36" w:rsidRDefault="00B63A36" w:rsidP="00B63A36">
      <w:r>
        <w:rPr>
          <w:noProof/>
        </w:rPr>
        <w:drawing>
          <wp:inline distT="0" distB="0" distL="114300" distR="114300" wp14:anchorId="6199AF08" wp14:editId="5FDCA7C3">
            <wp:extent cx="5579745" cy="1639570"/>
            <wp:effectExtent l="0" t="0" r="1905" b="17780"/>
            <wp:docPr id="8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5"/>
                    <pic:cNvPicPr>
                      <a:picLocks noChangeAspect="1"/>
                    </pic:cNvPicPr>
                  </pic:nvPicPr>
                  <pic:blipFill>
                    <a:blip r:embed="rId161"/>
                    <a:stretch>
                      <a:fillRect/>
                    </a:stretch>
                  </pic:blipFill>
                  <pic:spPr>
                    <a:xfrm>
                      <a:off x="0" y="0"/>
                      <a:ext cx="5579745" cy="1639570"/>
                    </a:xfrm>
                    <a:prstGeom prst="rect">
                      <a:avLst/>
                    </a:prstGeom>
                    <a:noFill/>
                    <a:ln>
                      <a:noFill/>
                    </a:ln>
                  </pic:spPr>
                </pic:pic>
              </a:graphicData>
            </a:graphic>
          </wp:inline>
        </w:drawing>
      </w:r>
    </w:p>
    <w:p w14:paraId="7CD69F6B" w14:textId="77777777" w:rsidR="00B63A36" w:rsidRDefault="00B63A36" w:rsidP="00B63A36">
      <w:pPr>
        <w:pStyle w:val="5"/>
        <w:numPr>
          <w:ilvl w:val="2"/>
          <w:numId w:val="35"/>
        </w:numPr>
        <w:ind w:left="1680" w:right="240" w:hanging="420"/>
      </w:pPr>
      <w:bookmarkStart w:id="124" w:name="_Toc475005591"/>
      <w:bookmarkStart w:id="125" w:name="_Toc8894"/>
      <w:r>
        <w:rPr>
          <w:rFonts w:hint="eastAsia"/>
        </w:rPr>
        <w:t>安全事件信息</w:t>
      </w:r>
      <w:bookmarkEnd w:id="124"/>
      <w:bookmarkEnd w:id="125"/>
    </w:p>
    <w:p w14:paraId="50AEBA51" w14:textId="77777777" w:rsidR="00B63A36" w:rsidRDefault="00B63A36" w:rsidP="00B63A36">
      <w:r>
        <w:rPr>
          <w:rFonts w:hint="eastAsia"/>
        </w:rPr>
        <w:t>设备触发安全事件后，将会在安全事件信息列表生成一条记录。从记录中可以看</w:t>
      </w:r>
      <w:r>
        <w:rPr>
          <w:rFonts w:hint="eastAsia"/>
        </w:rPr>
        <w:lastRenderedPageBreak/>
        <w:t>到事件详情和设备详情。事件恢复后，相应的恢复内容也会录入该列表。</w:t>
      </w:r>
    </w:p>
    <w:p w14:paraId="5A2E855F" w14:textId="77777777" w:rsidR="00B63A36" w:rsidRDefault="00B63A36" w:rsidP="00B63A36">
      <w:pPr>
        <w:pStyle w:val="5"/>
        <w:numPr>
          <w:ilvl w:val="2"/>
          <w:numId w:val="35"/>
        </w:numPr>
        <w:ind w:left="1680" w:right="240" w:hanging="420"/>
      </w:pPr>
      <w:bookmarkStart w:id="126" w:name="_Toc475005592"/>
      <w:bookmarkStart w:id="127" w:name="_Toc2995"/>
      <w:r>
        <w:rPr>
          <w:rFonts w:hint="eastAsia"/>
        </w:rPr>
        <w:t>安全事件汇总</w:t>
      </w:r>
      <w:bookmarkEnd w:id="126"/>
      <w:bookmarkEnd w:id="127"/>
    </w:p>
    <w:p w14:paraId="45BF8672" w14:textId="77777777" w:rsidR="00B63A36" w:rsidRDefault="00B63A36" w:rsidP="00B63A36">
      <w:r>
        <w:rPr>
          <w:rFonts w:hint="eastAsia"/>
        </w:rPr>
        <w:t>安全事件汇总将统计的数据以图表的形式实时地展示出来。</w:t>
      </w:r>
    </w:p>
    <w:p w14:paraId="5F95A3B2" w14:textId="77777777" w:rsidR="00B63A36" w:rsidRDefault="00B63A36" w:rsidP="00B63A36">
      <w:pPr>
        <w:pStyle w:val="5"/>
        <w:numPr>
          <w:ilvl w:val="2"/>
          <w:numId w:val="35"/>
        </w:numPr>
        <w:ind w:left="1680" w:right="240" w:hanging="420"/>
      </w:pPr>
      <w:bookmarkStart w:id="128" w:name="_Toc475005577"/>
      <w:bookmarkStart w:id="129" w:name="_Toc23784"/>
      <w:r>
        <w:rPr>
          <w:rFonts w:hint="eastAsia"/>
        </w:rPr>
        <w:t>越狱</w:t>
      </w:r>
      <w:r>
        <w:rPr>
          <w:rFonts w:hint="eastAsia"/>
        </w:rPr>
        <w:t>ROOT</w:t>
      </w:r>
      <w:r>
        <w:rPr>
          <w:rFonts w:hint="eastAsia"/>
        </w:rPr>
        <w:t>事件</w:t>
      </w:r>
      <w:bookmarkEnd w:id="128"/>
      <w:bookmarkEnd w:id="129"/>
    </w:p>
    <w:p w14:paraId="0AB5CD2B" w14:textId="77777777" w:rsidR="00B63A36" w:rsidRDefault="00B63A36" w:rsidP="00B63A36">
      <w:r>
        <w:rPr>
          <w:rFonts w:hint="eastAsia"/>
        </w:rPr>
        <w:t>设置事件的级别，从已有的事件处理预案中选择预案，选择事件行为类别。告示的内容可以自定义也可以根据模板给出的进行设置。启用事件后生效，客户端执行事件处理预案中的操作。</w:t>
      </w:r>
    </w:p>
    <w:p w14:paraId="7B8C9481" w14:textId="77777777" w:rsidR="00B63A36" w:rsidRDefault="00B63A36" w:rsidP="00B63A36">
      <w:r>
        <w:rPr>
          <w:noProof/>
        </w:rPr>
        <w:drawing>
          <wp:inline distT="0" distB="0" distL="114300" distR="114300" wp14:anchorId="2F1CC639" wp14:editId="7DED3F23">
            <wp:extent cx="5575935" cy="1773555"/>
            <wp:effectExtent l="0" t="0" r="5715" b="17145"/>
            <wp:docPr id="9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6"/>
                    <pic:cNvPicPr>
                      <a:picLocks noChangeAspect="1"/>
                    </pic:cNvPicPr>
                  </pic:nvPicPr>
                  <pic:blipFill>
                    <a:blip r:embed="rId162"/>
                    <a:stretch>
                      <a:fillRect/>
                    </a:stretch>
                  </pic:blipFill>
                  <pic:spPr>
                    <a:xfrm>
                      <a:off x="0" y="0"/>
                      <a:ext cx="5575935" cy="1773555"/>
                    </a:xfrm>
                    <a:prstGeom prst="rect">
                      <a:avLst/>
                    </a:prstGeom>
                    <a:noFill/>
                    <a:ln>
                      <a:noFill/>
                    </a:ln>
                  </pic:spPr>
                </pic:pic>
              </a:graphicData>
            </a:graphic>
          </wp:inline>
        </w:drawing>
      </w:r>
    </w:p>
    <w:p w14:paraId="5B2A074E" w14:textId="77777777" w:rsidR="00B63A36" w:rsidRDefault="00B63A36" w:rsidP="00B63A36">
      <w:pPr>
        <w:pStyle w:val="5"/>
        <w:numPr>
          <w:ilvl w:val="2"/>
          <w:numId w:val="35"/>
        </w:numPr>
        <w:ind w:left="1680" w:right="240" w:hanging="420"/>
      </w:pPr>
      <w:bookmarkStart w:id="130" w:name="_Toc475005578"/>
      <w:bookmarkStart w:id="131" w:name="_Toc15421"/>
      <w:r>
        <w:rPr>
          <w:rFonts w:hint="eastAsia"/>
        </w:rPr>
        <w:t>新设备接入事件</w:t>
      </w:r>
      <w:bookmarkEnd w:id="130"/>
      <w:bookmarkEnd w:id="131"/>
    </w:p>
    <w:p w14:paraId="766731A5" w14:textId="77777777" w:rsidR="00B63A36" w:rsidRDefault="00B63A36" w:rsidP="00B63A36">
      <w:r>
        <w:rPr>
          <w:rFonts w:hint="eastAsia"/>
        </w:rPr>
        <w:t>设置事件的级别，从已有的事件处理预案中选择预案，选择事件行为类别，填写超时时间。告示的内容可以自定义也可以根据模板给出的进行设置。启用事件后生效，新设备接入触发事件，客户端执行事件处理预案中的操作。超过设置的时间，事件状态变为已确认，自动恢复告警。</w:t>
      </w:r>
    </w:p>
    <w:p w14:paraId="6FE87FE0" w14:textId="77777777" w:rsidR="00B63A36" w:rsidRDefault="00B63A36" w:rsidP="00B63A36">
      <w:pPr>
        <w:pStyle w:val="5"/>
        <w:numPr>
          <w:ilvl w:val="2"/>
          <w:numId w:val="35"/>
        </w:numPr>
        <w:ind w:left="1680" w:right="240" w:hanging="420"/>
      </w:pPr>
      <w:bookmarkStart w:id="132" w:name="_Toc475005579"/>
      <w:bookmarkStart w:id="133" w:name="_Toc32723"/>
      <w:r>
        <w:rPr>
          <w:rFonts w:hint="eastAsia"/>
        </w:rPr>
        <w:t>设备失联事件</w:t>
      </w:r>
      <w:bookmarkEnd w:id="132"/>
      <w:bookmarkEnd w:id="133"/>
    </w:p>
    <w:p w14:paraId="457E94CF" w14:textId="77777777" w:rsidR="00B63A36" w:rsidRDefault="00B63A36" w:rsidP="00B63A36">
      <w:r>
        <w:rPr>
          <w:rFonts w:hint="eastAsia"/>
        </w:rPr>
        <w:t>设置事件的级别，从已有的事件处理预案中选择预案，选择事件行为类别，填写超时时间。告示的内容可以自定义也可以根据模板给出的进行设置。启用事件后，设备未登录状态超过设定的时间，触发长时间未登录事件，客户端执行事件处理预案中的操作。</w:t>
      </w:r>
    </w:p>
    <w:p w14:paraId="241F9A59" w14:textId="77777777" w:rsidR="00B63A36" w:rsidRDefault="00B63A36" w:rsidP="00B63A36">
      <w:pPr>
        <w:pStyle w:val="5"/>
        <w:numPr>
          <w:ilvl w:val="2"/>
          <w:numId w:val="35"/>
        </w:numPr>
        <w:ind w:left="1680" w:right="240" w:hanging="420"/>
      </w:pPr>
      <w:bookmarkStart w:id="134" w:name="_Toc475005580"/>
      <w:bookmarkStart w:id="135" w:name="_Toc16642"/>
      <w:r>
        <w:rPr>
          <w:rFonts w:hint="eastAsia"/>
        </w:rPr>
        <w:lastRenderedPageBreak/>
        <w:t>违规安装应用</w:t>
      </w:r>
      <w:bookmarkEnd w:id="134"/>
      <w:bookmarkEnd w:id="135"/>
    </w:p>
    <w:p w14:paraId="6B71174E" w14:textId="77777777" w:rsidR="00B63A36" w:rsidRDefault="00B63A36" w:rsidP="00B63A36">
      <w:r>
        <w:rPr>
          <w:rFonts w:hint="eastAsia"/>
        </w:rPr>
        <w:t>设置事件的级别，从已有的事件处理预案中选择预案，选择事件行为类别，告示的内容可以自定义也可以根据模板给出的进行设置。添加或选择禁止安装的应用列表，客户端安装禁止的应用后，触发违规安装应用，并根据预案的设置对设备实施控制。</w:t>
      </w:r>
    </w:p>
    <w:p w14:paraId="6C97F668" w14:textId="77777777" w:rsidR="00B63A36" w:rsidRDefault="00B63A36" w:rsidP="00B63A36">
      <w:pPr>
        <w:pStyle w:val="5"/>
        <w:numPr>
          <w:ilvl w:val="2"/>
          <w:numId w:val="35"/>
        </w:numPr>
        <w:ind w:left="1680" w:right="240" w:hanging="420"/>
      </w:pPr>
      <w:bookmarkStart w:id="136" w:name="_Toc475005581"/>
      <w:bookmarkStart w:id="137" w:name="_Toc1933"/>
      <w:r>
        <w:rPr>
          <w:rFonts w:hint="eastAsia"/>
        </w:rPr>
        <w:t>未安装指定应用</w:t>
      </w:r>
      <w:bookmarkEnd w:id="136"/>
      <w:bookmarkEnd w:id="137"/>
    </w:p>
    <w:p w14:paraId="1CD4E35A" w14:textId="77777777" w:rsidR="00B63A36" w:rsidRDefault="00B63A36" w:rsidP="00B63A36">
      <w:r>
        <w:rPr>
          <w:rFonts w:hint="eastAsia"/>
        </w:rPr>
        <w:t>设置事件的级别，从已有的事件处理预案中选择预案，选择事件行为类别，告示的内容可以自定义也可以根据模板给出的进行设置。添加或选择必须安装的列表应用。客户端登录后，检测不到指定列表中的应用，触发未安装指定应用，并根据预案的设置对设备实施控制。</w:t>
      </w:r>
    </w:p>
    <w:p w14:paraId="2E22B901" w14:textId="77777777" w:rsidR="00B63A36" w:rsidRDefault="00B63A36" w:rsidP="00B63A36">
      <w:pPr>
        <w:pStyle w:val="5"/>
        <w:numPr>
          <w:ilvl w:val="2"/>
          <w:numId w:val="35"/>
        </w:numPr>
        <w:ind w:left="1680" w:right="240" w:hanging="420"/>
      </w:pPr>
      <w:bookmarkStart w:id="138" w:name="_Toc475005582"/>
      <w:bookmarkStart w:id="139" w:name="_Toc19414"/>
      <w:r>
        <w:rPr>
          <w:rFonts w:hint="eastAsia"/>
        </w:rPr>
        <w:t>流量异常</w:t>
      </w:r>
      <w:bookmarkEnd w:id="138"/>
      <w:bookmarkEnd w:id="139"/>
    </w:p>
    <w:p w14:paraId="052035E1" w14:textId="77777777" w:rsidR="00B63A36" w:rsidRDefault="00B63A36" w:rsidP="00B63A36">
      <w:r>
        <w:rPr>
          <w:rFonts w:hint="eastAsia"/>
        </w:rPr>
        <w:t>设置事件的级别，从已有的事件处理预案中选择预案，选择事件行为类别，告示的内容可以自定义也可以根据模板给出的进行设置。可以监控</w:t>
      </w:r>
      <w:r>
        <w:rPr>
          <w:rFonts w:hint="eastAsia"/>
        </w:rPr>
        <w:t>Wi-Fi,</w:t>
      </w:r>
      <w:r>
        <w:rPr>
          <w:rFonts w:hint="eastAsia"/>
        </w:rPr>
        <w:t>蜂窝，以及单应用流量，超过设置的值后会出发流量异常的警告，并根据预案的设置对设备实施控制。</w:t>
      </w:r>
    </w:p>
    <w:p w14:paraId="3FBFBC66" w14:textId="77777777" w:rsidR="00B63A36" w:rsidRDefault="00B63A36" w:rsidP="00B63A36">
      <w:pPr>
        <w:pStyle w:val="5"/>
        <w:numPr>
          <w:ilvl w:val="2"/>
          <w:numId w:val="35"/>
        </w:numPr>
        <w:ind w:left="1680" w:right="240" w:hanging="420"/>
      </w:pPr>
      <w:bookmarkStart w:id="140" w:name="_Toc475005583"/>
      <w:bookmarkStart w:id="141" w:name="_Toc21679"/>
      <w:r>
        <w:rPr>
          <w:rFonts w:hint="eastAsia"/>
        </w:rPr>
        <w:t>硬件配置变更</w:t>
      </w:r>
      <w:bookmarkEnd w:id="140"/>
      <w:bookmarkEnd w:id="141"/>
    </w:p>
    <w:p w14:paraId="39AB6FB8" w14:textId="77777777" w:rsidR="00B63A36" w:rsidRDefault="00B63A36" w:rsidP="00B63A36">
      <w:r>
        <w:rPr>
          <w:rFonts w:hint="eastAsia"/>
        </w:rPr>
        <w:t>硬件配置变更可以监控设备的</w:t>
      </w:r>
      <w:r>
        <w:rPr>
          <w:rFonts w:hint="eastAsia"/>
        </w:rPr>
        <w:t>SIM</w:t>
      </w:r>
      <w:r>
        <w:rPr>
          <w:rFonts w:hint="eastAsia"/>
        </w:rPr>
        <w:t>卡和</w:t>
      </w:r>
      <w:r>
        <w:rPr>
          <w:rFonts w:hint="eastAsia"/>
        </w:rPr>
        <w:t>SD</w:t>
      </w:r>
      <w:r>
        <w:rPr>
          <w:rFonts w:hint="eastAsia"/>
        </w:rPr>
        <w:t>卡的状态。可以设置事件的级别，从已有的事件处理预案中选择预案，选择事件行为类别，告警告示和告警恢复告示的内容可以自定义也可以根据模板给出的进行设置。</w:t>
      </w:r>
    </w:p>
    <w:p w14:paraId="00E9B772" w14:textId="77777777" w:rsidR="00B63A36" w:rsidRDefault="00B63A36" w:rsidP="00B63A36">
      <w:pPr>
        <w:pStyle w:val="5"/>
        <w:numPr>
          <w:ilvl w:val="2"/>
          <w:numId w:val="35"/>
        </w:numPr>
        <w:ind w:left="1680" w:right="240" w:hanging="420"/>
      </w:pPr>
      <w:bookmarkStart w:id="142" w:name="_Toc475005584"/>
      <w:bookmarkStart w:id="143" w:name="_Toc8370"/>
      <w:r>
        <w:rPr>
          <w:rFonts w:hint="eastAsia"/>
        </w:rPr>
        <w:t>用户变更</w:t>
      </w:r>
      <w:bookmarkEnd w:id="142"/>
      <w:bookmarkEnd w:id="143"/>
    </w:p>
    <w:p w14:paraId="212F3C79" w14:textId="77777777" w:rsidR="00B63A36" w:rsidRDefault="00B63A36" w:rsidP="00B63A36">
      <w:r>
        <w:rPr>
          <w:rFonts w:hint="eastAsia"/>
        </w:rPr>
        <w:t>用户变更可以监控设备用户的绑定关系，切换用户会触发用户变更事件。可配置的内容有：事件的级别，事件处理预案，事件行为类别，告警告示和告警恢复告</w:t>
      </w:r>
      <w:r>
        <w:rPr>
          <w:rFonts w:hint="eastAsia"/>
        </w:rPr>
        <w:lastRenderedPageBreak/>
        <w:t>示的内容可以自定义也可以根据模板给出的进行设置。</w:t>
      </w:r>
    </w:p>
    <w:p w14:paraId="2C2FC04E" w14:textId="77777777" w:rsidR="00B63A36" w:rsidRDefault="00B63A36" w:rsidP="00B63A36">
      <w:pPr>
        <w:pStyle w:val="5"/>
        <w:numPr>
          <w:ilvl w:val="2"/>
          <w:numId w:val="35"/>
        </w:numPr>
        <w:ind w:left="1680" w:right="240" w:hanging="420"/>
      </w:pPr>
      <w:bookmarkStart w:id="144" w:name="_Toc4593"/>
      <w:r>
        <w:rPr>
          <w:rFonts w:hint="eastAsia"/>
        </w:rPr>
        <w:t>指令下发失败事件</w:t>
      </w:r>
      <w:bookmarkEnd w:id="144"/>
    </w:p>
    <w:p w14:paraId="3EF14737" w14:textId="77777777" w:rsidR="00B63A36" w:rsidRDefault="00B63A36" w:rsidP="00B63A36">
      <w:r>
        <w:rPr>
          <w:rFonts w:hint="eastAsia"/>
        </w:rPr>
        <w:t>后台给客户端下发指令，指令下发失败后触发该安全事件。</w:t>
      </w:r>
    </w:p>
    <w:p w14:paraId="4945E721" w14:textId="77777777" w:rsidR="00B63A36" w:rsidRDefault="00B63A36" w:rsidP="00B63A36">
      <w:pPr>
        <w:pStyle w:val="5"/>
        <w:numPr>
          <w:ilvl w:val="2"/>
          <w:numId w:val="35"/>
        </w:numPr>
        <w:ind w:left="1680" w:right="240" w:hanging="420"/>
      </w:pPr>
      <w:bookmarkStart w:id="145" w:name="_Toc25485"/>
      <w:r>
        <w:rPr>
          <w:rFonts w:hint="eastAsia"/>
        </w:rPr>
        <w:t>用户异常登录事件</w:t>
      </w:r>
      <w:bookmarkEnd w:id="145"/>
    </w:p>
    <w:p w14:paraId="19C0AC91" w14:textId="77777777" w:rsidR="00B63A36" w:rsidRDefault="00B63A36" w:rsidP="00B63A36">
      <w:r>
        <w:rPr>
          <w:noProof/>
        </w:rPr>
        <w:drawing>
          <wp:inline distT="0" distB="0" distL="114300" distR="114300" wp14:anchorId="119C1808" wp14:editId="2C529731">
            <wp:extent cx="4093845" cy="1607185"/>
            <wp:effectExtent l="0" t="0" r="1905" b="12065"/>
            <wp:docPr id="16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4"/>
                    <pic:cNvPicPr>
                      <a:picLocks noChangeAspect="1"/>
                    </pic:cNvPicPr>
                  </pic:nvPicPr>
                  <pic:blipFill>
                    <a:blip r:embed="rId163"/>
                    <a:stretch>
                      <a:fillRect/>
                    </a:stretch>
                  </pic:blipFill>
                  <pic:spPr>
                    <a:xfrm>
                      <a:off x="0" y="0"/>
                      <a:ext cx="4093845" cy="1607185"/>
                    </a:xfrm>
                    <a:prstGeom prst="rect">
                      <a:avLst/>
                    </a:prstGeom>
                    <a:noFill/>
                    <a:ln>
                      <a:noFill/>
                    </a:ln>
                  </pic:spPr>
                </pic:pic>
              </a:graphicData>
            </a:graphic>
          </wp:inline>
        </w:drawing>
      </w:r>
    </w:p>
    <w:p w14:paraId="0FA8E669" w14:textId="77777777" w:rsidR="00B63A36" w:rsidRDefault="00B63A36" w:rsidP="00B63A36">
      <w:r>
        <w:rPr>
          <w:rFonts w:hint="eastAsia"/>
        </w:rPr>
        <w:t>可配置员工异地登录、同一用户在不同设备同时登录、登录密码连续输错超过设定次数、手势密码联系输错超过设定次数等情况下，触发用户异常登录安全事件，并根据预案的设置对设备实施控制。</w:t>
      </w:r>
    </w:p>
    <w:p w14:paraId="5D9BF24E" w14:textId="77777777" w:rsidR="00B63A36" w:rsidRDefault="00B63A36" w:rsidP="00B63A36">
      <w:pPr>
        <w:pStyle w:val="5"/>
        <w:numPr>
          <w:ilvl w:val="2"/>
          <w:numId w:val="35"/>
        </w:numPr>
        <w:ind w:left="1680" w:right="240" w:hanging="420"/>
      </w:pPr>
      <w:bookmarkStart w:id="146" w:name="_Toc20255"/>
      <w:r>
        <w:rPr>
          <w:rFonts w:hint="eastAsia"/>
        </w:rPr>
        <w:t>员工离职</w:t>
      </w:r>
      <w:bookmarkEnd w:id="146"/>
    </w:p>
    <w:p w14:paraId="42AB81F6" w14:textId="77777777" w:rsidR="00B63A36" w:rsidRDefault="00B63A36" w:rsidP="00B63A36">
      <w:r>
        <w:rPr>
          <w:rFonts w:hint="eastAsia"/>
        </w:rPr>
        <w:t>员工从一般部门转入离职部门时，触发员工离职安全事件，并根据预案的设置对设备实施控制。</w:t>
      </w:r>
    </w:p>
    <w:p w14:paraId="48A59C39" w14:textId="77777777" w:rsidR="00B63A36" w:rsidRDefault="00B63A36" w:rsidP="00B63A36">
      <w:pPr>
        <w:pStyle w:val="5"/>
        <w:numPr>
          <w:ilvl w:val="2"/>
          <w:numId w:val="35"/>
        </w:numPr>
        <w:ind w:left="1680" w:right="240" w:hanging="420"/>
      </w:pPr>
      <w:bookmarkStart w:id="147" w:name="_Toc14827"/>
      <w:r>
        <w:rPr>
          <w:rFonts w:hint="eastAsia"/>
        </w:rPr>
        <w:t>设备丢失</w:t>
      </w:r>
      <w:bookmarkEnd w:id="147"/>
    </w:p>
    <w:p w14:paraId="14671917" w14:textId="77777777" w:rsidR="00B63A36" w:rsidRDefault="00B63A36" w:rsidP="00B63A36">
      <w:r>
        <w:rPr>
          <w:rFonts w:hint="eastAsia"/>
        </w:rPr>
        <w:t>设备被管理员标记为丢失状态时，触发设备丢失安全事件，并根据预案的设置对设备实施控制。</w:t>
      </w:r>
    </w:p>
    <w:p w14:paraId="523A4DCA" w14:textId="77777777" w:rsidR="00B63A36" w:rsidRDefault="00B63A36" w:rsidP="00B63A36">
      <w:pPr>
        <w:pStyle w:val="5"/>
        <w:numPr>
          <w:ilvl w:val="2"/>
          <w:numId w:val="35"/>
        </w:numPr>
        <w:ind w:left="1680" w:right="240" w:hanging="420"/>
      </w:pPr>
      <w:bookmarkStart w:id="148" w:name="_Toc17642"/>
      <w:r>
        <w:rPr>
          <w:rFonts w:hint="eastAsia"/>
        </w:rPr>
        <w:t>扫码控制违规事件</w:t>
      </w:r>
      <w:bookmarkEnd w:id="148"/>
    </w:p>
    <w:p w14:paraId="21C70E55" w14:textId="77777777" w:rsidR="00B63A36" w:rsidRDefault="00B63A36" w:rsidP="00B63A36">
      <w:r>
        <w:rPr>
          <w:rFonts w:hint="eastAsia"/>
        </w:rPr>
        <w:t>设备进厂后，如发生卸载描述文件</w:t>
      </w:r>
      <w:r>
        <w:rPr>
          <w:rFonts w:hint="eastAsia"/>
        </w:rPr>
        <w:t xml:space="preserve"> </w:t>
      </w:r>
      <w:r>
        <w:rPr>
          <w:rFonts w:hint="eastAsia"/>
        </w:rPr>
        <w:t>重装描述文件、卸载重装客户端、取消激活设备管理器等行为时，触发扫码控制违规安全事件，并根据预案的设置对设备实</w:t>
      </w:r>
      <w:r>
        <w:rPr>
          <w:rFonts w:hint="eastAsia"/>
        </w:rPr>
        <w:lastRenderedPageBreak/>
        <w:t>施控制。</w:t>
      </w:r>
    </w:p>
    <w:p w14:paraId="6C7DA573" w14:textId="77777777" w:rsidR="00B63A36" w:rsidRDefault="00B63A36" w:rsidP="00B63A36">
      <w:pPr>
        <w:pStyle w:val="4"/>
        <w:numPr>
          <w:ilvl w:val="1"/>
          <w:numId w:val="35"/>
        </w:numPr>
        <w:ind w:left="1260" w:right="240" w:hanging="420"/>
      </w:pPr>
      <w:bookmarkStart w:id="149" w:name="_Toc500253661"/>
      <w:bookmarkStart w:id="150" w:name="_Toc475005585"/>
      <w:bookmarkStart w:id="151" w:name="_Toc1523"/>
      <w:r>
        <w:rPr>
          <w:rFonts w:hint="eastAsia"/>
        </w:rPr>
        <w:t>日志维护管理</w:t>
      </w:r>
      <w:r>
        <w:rPr>
          <w:rFonts w:hint="eastAsia"/>
        </w:rPr>
        <w:t>(</w:t>
      </w:r>
      <w:r>
        <w:t>audit</w:t>
      </w:r>
      <w:r>
        <w:t>权限</w:t>
      </w:r>
      <w:r>
        <w:rPr>
          <w:rFonts w:hint="eastAsia"/>
        </w:rPr>
        <w:t>)</w:t>
      </w:r>
      <w:bookmarkEnd w:id="149"/>
      <w:bookmarkEnd w:id="150"/>
      <w:bookmarkEnd w:id="151"/>
    </w:p>
    <w:p w14:paraId="2B410D10" w14:textId="77777777" w:rsidR="00B63A36" w:rsidRDefault="00B63A36" w:rsidP="00B63A36">
      <w:pPr>
        <w:pStyle w:val="5"/>
        <w:numPr>
          <w:ilvl w:val="2"/>
          <w:numId w:val="35"/>
        </w:numPr>
        <w:ind w:left="1680" w:right="240" w:hanging="420"/>
      </w:pPr>
      <w:bookmarkStart w:id="152" w:name="_Toc500253665"/>
      <w:bookmarkStart w:id="153" w:name="_Toc475005589"/>
      <w:bookmarkStart w:id="154" w:name="_Toc4151"/>
      <w:bookmarkStart w:id="155" w:name="_Toc475005586"/>
      <w:bookmarkStart w:id="156" w:name="_Toc500253662"/>
      <w:r>
        <w:rPr>
          <w:rFonts w:hint="eastAsia"/>
        </w:rPr>
        <w:t>客户端问题</w:t>
      </w:r>
      <w:r>
        <w:t>反馈</w:t>
      </w:r>
      <w:r>
        <w:rPr>
          <w:rFonts w:hint="eastAsia"/>
        </w:rPr>
        <w:t>日志</w:t>
      </w:r>
      <w:bookmarkEnd w:id="152"/>
      <w:bookmarkEnd w:id="153"/>
      <w:bookmarkEnd w:id="154"/>
    </w:p>
    <w:p w14:paraId="799EE205" w14:textId="77777777" w:rsidR="00B63A36" w:rsidRDefault="00B63A36" w:rsidP="00B63A36">
      <w:r>
        <w:rPr>
          <w:rFonts w:hint="eastAsia"/>
        </w:rPr>
        <w:t>在管理页面中选择【设备</w:t>
      </w:r>
      <w:r>
        <w:rPr>
          <w:rFonts w:hint="eastAsia"/>
        </w:rPr>
        <w:t xml:space="preserve"> &gt; </w:t>
      </w:r>
      <w:r>
        <w:rPr>
          <w:rFonts w:hint="eastAsia"/>
        </w:rPr>
        <w:t>设备日志</w:t>
      </w:r>
      <w:r>
        <w:rPr>
          <w:rFonts w:hint="eastAsia"/>
        </w:rPr>
        <w:t xml:space="preserve"> &gt; </w:t>
      </w:r>
      <w:r>
        <w:rPr>
          <w:rFonts w:hint="eastAsia"/>
        </w:rPr>
        <w:t>客户端问题反馈】，可以</w:t>
      </w:r>
      <w:r>
        <w:t>看到</w:t>
      </w:r>
      <w:r>
        <w:rPr>
          <w:rFonts w:hint="eastAsia"/>
        </w:rPr>
        <w:t>客户端问题反馈日志。显示</w:t>
      </w:r>
      <w:r>
        <w:rPr>
          <w:noProof/>
        </w:rPr>
        <w:drawing>
          <wp:inline distT="0" distB="0" distL="114300" distR="114300" wp14:anchorId="777EF3B0" wp14:editId="5C578C50">
            <wp:extent cx="371475" cy="304800"/>
            <wp:effectExtent l="0" t="0" r="9525" b="0"/>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164"/>
                    <a:stretch>
                      <a:fillRect/>
                    </a:stretch>
                  </pic:blipFill>
                  <pic:spPr>
                    <a:xfrm>
                      <a:off x="0" y="0"/>
                      <a:ext cx="371475" cy="304800"/>
                    </a:xfrm>
                    <a:prstGeom prst="rect">
                      <a:avLst/>
                    </a:prstGeom>
                    <a:noFill/>
                    <a:ln>
                      <a:noFill/>
                    </a:ln>
                  </pic:spPr>
                </pic:pic>
              </a:graphicData>
            </a:graphic>
          </wp:inline>
        </w:drawing>
      </w:r>
      <w:r>
        <w:rPr>
          <w:rFonts w:hint="eastAsia"/>
        </w:rPr>
        <w:t>的日期</w:t>
      </w:r>
      <w:r>
        <w:t>是有客户端</w:t>
      </w:r>
      <w:r>
        <w:rPr>
          <w:rFonts w:hint="eastAsia"/>
        </w:rPr>
        <w:t>问题</w:t>
      </w:r>
      <w:r>
        <w:t>日志</w:t>
      </w:r>
      <w:r>
        <w:rPr>
          <w:rFonts w:hint="eastAsia"/>
        </w:rPr>
        <w:t>上传</w:t>
      </w:r>
      <w:r>
        <w:t>的，点击日期</w:t>
      </w:r>
      <w:r>
        <w:rPr>
          <w:rFonts w:hint="eastAsia"/>
        </w:rPr>
        <w:t>弹出</w:t>
      </w:r>
      <w:r>
        <w:t>界面下载</w:t>
      </w:r>
      <w:r>
        <w:rPr>
          <w:rFonts w:hint="eastAsia"/>
        </w:rPr>
        <w:t>日志</w:t>
      </w:r>
      <w:r>
        <w:t>。</w:t>
      </w:r>
    </w:p>
    <w:p w14:paraId="5F51D765" w14:textId="77777777" w:rsidR="00B63A36" w:rsidRDefault="00B63A36" w:rsidP="00B63A36">
      <w:r>
        <w:rPr>
          <w:rFonts w:hint="eastAsia"/>
        </w:rPr>
        <w:t>注</w:t>
      </w:r>
      <w:r>
        <w:t>：若点击无效，先检查浏览器是否开启了拦截。</w:t>
      </w:r>
    </w:p>
    <w:p w14:paraId="61C12803" w14:textId="77777777" w:rsidR="00B63A36" w:rsidRDefault="00B63A36" w:rsidP="00B63A36">
      <w:r>
        <w:rPr>
          <w:noProof/>
        </w:rPr>
        <w:drawing>
          <wp:inline distT="0" distB="0" distL="114300" distR="114300" wp14:anchorId="25AED020" wp14:editId="3E732727">
            <wp:extent cx="4653915" cy="3413125"/>
            <wp:effectExtent l="0" t="0" r="13335" b="1587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165"/>
                    <a:stretch>
                      <a:fillRect/>
                    </a:stretch>
                  </pic:blipFill>
                  <pic:spPr>
                    <a:xfrm>
                      <a:off x="0" y="0"/>
                      <a:ext cx="4653915" cy="3413125"/>
                    </a:xfrm>
                    <a:prstGeom prst="rect">
                      <a:avLst/>
                    </a:prstGeom>
                    <a:noFill/>
                    <a:ln>
                      <a:noFill/>
                    </a:ln>
                  </pic:spPr>
                </pic:pic>
              </a:graphicData>
            </a:graphic>
          </wp:inline>
        </w:drawing>
      </w:r>
    </w:p>
    <w:p w14:paraId="4A28F1A0" w14:textId="77777777" w:rsidR="00B63A36" w:rsidRDefault="00B63A36" w:rsidP="00B63A36">
      <w:r>
        <w:rPr>
          <w:rFonts w:hint="eastAsia"/>
        </w:rPr>
        <w:t>若有图片视频反馈，点击【用户反馈】</w:t>
      </w:r>
      <w:r>
        <w:rPr>
          <w:rFonts w:hint="eastAsia"/>
        </w:rPr>
        <w:t>tab</w:t>
      </w:r>
      <w:r>
        <w:rPr>
          <w:rFonts w:hint="eastAsia"/>
        </w:rPr>
        <w:t>页，可查看用户反馈意见、下载反馈影像。</w:t>
      </w:r>
    </w:p>
    <w:p w14:paraId="1FCA6E9A" w14:textId="77777777" w:rsidR="00B63A36" w:rsidRDefault="00B63A36" w:rsidP="00B63A36">
      <w:r>
        <w:rPr>
          <w:noProof/>
        </w:rPr>
        <w:drawing>
          <wp:inline distT="0" distB="0" distL="114300" distR="114300" wp14:anchorId="62B1E09A" wp14:editId="5D026130">
            <wp:extent cx="5567680" cy="938530"/>
            <wp:effectExtent l="0" t="0" r="13970" b="1397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166"/>
                    <a:stretch>
                      <a:fillRect/>
                    </a:stretch>
                  </pic:blipFill>
                  <pic:spPr>
                    <a:xfrm>
                      <a:off x="0" y="0"/>
                      <a:ext cx="5567680" cy="938530"/>
                    </a:xfrm>
                    <a:prstGeom prst="rect">
                      <a:avLst/>
                    </a:prstGeom>
                    <a:noFill/>
                    <a:ln>
                      <a:noFill/>
                    </a:ln>
                  </pic:spPr>
                </pic:pic>
              </a:graphicData>
            </a:graphic>
          </wp:inline>
        </w:drawing>
      </w:r>
    </w:p>
    <w:p w14:paraId="3401DDDE" w14:textId="77777777" w:rsidR="00B63A36" w:rsidRDefault="00B63A36" w:rsidP="00B63A36">
      <w:pPr>
        <w:pStyle w:val="5"/>
        <w:numPr>
          <w:ilvl w:val="2"/>
          <w:numId w:val="35"/>
        </w:numPr>
        <w:ind w:left="1680" w:right="240" w:hanging="420"/>
      </w:pPr>
      <w:bookmarkStart w:id="157" w:name="_Toc28418"/>
      <w:r>
        <w:rPr>
          <w:rFonts w:hint="eastAsia"/>
        </w:rPr>
        <w:t>设备违规信息</w:t>
      </w:r>
      <w:bookmarkEnd w:id="157"/>
    </w:p>
    <w:p w14:paraId="46A951E8" w14:textId="77777777" w:rsidR="00B63A36" w:rsidRDefault="00B63A36" w:rsidP="00B63A36">
      <w:r>
        <w:rPr>
          <w:rFonts w:hint="eastAsia"/>
        </w:rPr>
        <w:t>在管理页面中选择【设备</w:t>
      </w:r>
      <w:r>
        <w:rPr>
          <w:rFonts w:hint="eastAsia"/>
        </w:rPr>
        <w:t xml:space="preserve"> &gt; </w:t>
      </w:r>
      <w:r>
        <w:rPr>
          <w:rFonts w:hint="eastAsia"/>
        </w:rPr>
        <w:t>设备日志</w:t>
      </w:r>
      <w:r>
        <w:rPr>
          <w:rFonts w:hint="eastAsia"/>
        </w:rPr>
        <w:t xml:space="preserve"> &gt; </w:t>
      </w:r>
      <w:r>
        <w:rPr>
          <w:rFonts w:hint="eastAsia"/>
        </w:rPr>
        <w:t>设备违规信息】，可以</w:t>
      </w:r>
      <w:r>
        <w:t>看到</w:t>
      </w:r>
      <w:r>
        <w:rPr>
          <w:rFonts w:hint="eastAsia"/>
        </w:rPr>
        <w:t>客户端违规</w:t>
      </w:r>
      <w:r>
        <w:rPr>
          <w:rFonts w:hint="eastAsia"/>
        </w:rPr>
        <w:lastRenderedPageBreak/>
        <w:t>操作</w:t>
      </w:r>
      <w:r>
        <w:t>日志</w:t>
      </w:r>
      <w:r>
        <w:rPr>
          <w:rFonts w:hint="eastAsia"/>
        </w:rPr>
        <w:t>，即所有不符合安全策略相关的客户端操作。</w:t>
      </w:r>
    </w:p>
    <w:p w14:paraId="68B81D53" w14:textId="77777777" w:rsidR="00B63A36" w:rsidRDefault="00B63A36" w:rsidP="00B63A36">
      <w:r>
        <w:rPr>
          <w:noProof/>
        </w:rPr>
        <w:drawing>
          <wp:inline distT="0" distB="0" distL="114300" distR="114300" wp14:anchorId="3F576832" wp14:editId="17452660">
            <wp:extent cx="5563235" cy="1043305"/>
            <wp:effectExtent l="0" t="0" r="18415" b="444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67"/>
                    <a:stretch>
                      <a:fillRect/>
                    </a:stretch>
                  </pic:blipFill>
                  <pic:spPr>
                    <a:xfrm>
                      <a:off x="0" y="0"/>
                      <a:ext cx="5563235" cy="1043305"/>
                    </a:xfrm>
                    <a:prstGeom prst="rect">
                      <a:avLst/>
                    </a:prstGeom>
                    <a:noFill/>
                    <a:ln>
                      <a:noFill/>
                    </a:ln>
                  </pic:spPr>
                </pic:pic>
              </a:graphicData>
            </a:graphic>
          </wp:inline>
        </w:drawing>
      </w:r>
    </w:p>
    <w:p w14:paraId="7A49F681" w14:textId="77777777" w:rsidR="00B63A36" w:rsidRDefault="00B63A36" w:rsidP="00B63A36">
      <w:pPr>
        <w:pStyle w:val="5"/>
        <w:numPr>
          <w:ilvl w:val="2"/>
          <w:numId w:val="35"/>
        </w:numPr>
        <w:ind w:left="1680" w:right="240" w:hanging="420"/>
      </w:pPr>
      <w:bookmarkStart w:id="158" w:name="_Toc26829"/>
      <w:r>
        <w:rPr>
          <w:rFonts w:hint="eastAsia"/>
        </w:rPr>
        <w:t>设备注册信息</w:t>
      </w:r>
      <w:bookmarkEnd w:id="158"/>
    </w:p>
    <w:p w14:paraId="0282AEA6" w14:textId="77777777" w:rsidR="00B63A36" w:rsidRDefault="00B63A36" w:rsidP="00B63A36">
      <w:r>
        <w:rPr>
          <w:rFonts w:hint="eastAsia"/>
        </w:rPr>
        <w:t>在管理页面中选择【设备</w:t>
      </w:r>
      <w:r>
        <w:rPr>
          <w:rFonts w:hint="eastAsia"/>
        </w:rPr>
        <w:t xml:space="preserve"> &gt; </w:t>
      </w:r>
      <w:r>
        <w:rPr>
          <w:rFonts w:hint="eastAsia"/>
        </w:rPr>
        <w:t>设备日志</w:t>
      </w:r>
      <w:r>
        <w:rPr>
          <w:rFonts w:hint="eastAsia"/>
        </w:rPr>
        <w:t xml:space="preserve"> &gt; </w:t>
      </w:r>
      <w:r>
        <w:rPr>
          <w:rFonts w:hint="eastAsia"/>
        </w:rPr>
        <w:t>设备注册信息】，可以查看设备注册信息及审计信息。支持设备信息导出。</w:t>
      </w:r>
    </w:p>
    <w:p w14:paraId="6A72CC7A" w14:textId="77777777" w:rsidR="00B63A36" w:rsidRDefault="00B63A36" w:rsidP="00B63A36">
      <w:r>
        <w:rPr>
          <w:noProof/>
        </w:rPr>
        <w:drawing>
          <wp:inline distT="0" distB="0" distL="114300" distR="114300" wp14:anchorId="52DDED0B" wp14:editId="26DB935E">
            <wp:extent cx="5579745" cy="1200785"/>
            <wp:effectExtent l="0" t="0" r="1905" b="1841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68"/>
                    <a:stretch>
                      <a:fillRect/>
                    </a:stretch>
                  </pic:blipFill>
                  <pic:spPr>
                    <a:xfrm>
                      <a:off x="0" y="0"/>
                      <a:ext cx="5579745" cy="1200785"/>
                    </a:xfrm>
                    <a:prstGeom prst="rect">
                      <a:avLst/>
                    </a:prstGeom>
                    <a:noFill/>
                    <a:ln>
                      <a:noFill/>
                    </a:ln>
                  </pic:spPr>
                </pic:pic>
              </a:graphicData>
            </a:graphic>
          </wp:inline>
        </w:drawing>
      </w:r>
    </w:p>
    <w:p w14:paraId="511B4AAD" w14:textId="77777777" w:rsidR="00B63A36" w:rsidRDefault="00B63A36" w:rsidP="00B63A36">
      <w:pPr>
        <w:pStyle w:val="5"/>
        <w:numPr>
          <w:ilvl w:val="2"/>
          <w:numId w:val="35"/>
        </w:numPr>
        <w:ind w:left="1680" w:right="240" w:hanging="420"/>
      </w:pPr>
      <w:bookmarkStart w:id="159" w:name="_Toc19482"/>
      <w:r>
        <w:rPr>
          <w:rFonts w:hint="eastAsia"/>
        </w:rPr>
        <w:t>敏感操作审计</w:t>
      </w:r>
      <w:bookmarkEnd w:id="159"/>
    </w:p>
    <w:p w14:paraId="1F0C9DF9" w14:textId="77777777" w:rsidR="00B63A36" w:rsidRDefault="00B63A36" w:rsidP="00B63A36">
      <w:r>
        <w:rPr>
          <w:rFonts w:hint="eastAsia"/>
        </w:rPr>
        <w:t>在管理页面中选择【设备</w:t>
      </w:r>
      <w:r>
        <w:rPr>
          <w:rFonts w:hint="eastAsia"/>
        </w:rPr>
        <w:t xml:space="preserve"> &gt; </w:t>
      </w:r>
      <w:r>
        <w:rPr>
          <w:rFonts w:hint="eastAsia"/>
        </w:rPr>
        <w:t>设备日志</w:t>
      </w:r>
      <w:r>
        <w:rPr>
          <w:rFonts w:hint="eastAsia"/>
        </w:rPr>
        <w:t xml:space="preserve"> &gt; </w:t>
      </w:r>
      <w:r>
        <w:rPr>
          <w:rFonts w:hint="eastAsia"/>
        </w:rPr>
        <w:t>敏感操作审计】，可以查看企业应用访问审计、用户截屏审计、沙箱文件操作审计、文件外发分享审计信息。</w:t>
      </w:r>
    </w:p>
    <w:p w14:paraId="42152C1A" w14:textId="77777777" w:rsidR="00B63A36" w:rsidRDefault="00B63A36" w:rsidP="00B63A36">
      <w:r>
        <w:rPr>
          <w:noProof/>
        </w:rPr>
        <w:drawing>
          <wp:inline distT="0" distB="0" distL="114300" distR="114300" wp14:anchorId="50B144DB" wp14:editId="3BAB58E1">
            <wp:extent cx="5568315" cy="852170"/>
            <wp:effectExtent l="0" t="0" r="13335" b="5080"/>
            <wp:docPr id="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1"/>
                    <pic:cNvPicPr>
                      <a:picLocks noChangeAspect="1"/>
                    </pic:cNvPicPr>
                  </pic:nvPicPr>
                  <pic:blipFill>
                    <a:blip r:embed="rId169"/>
                    <a:stretch>
                      <a:fillRect/>
                    </a:stretch>
                  </pic:blipFill>
                  <pic:spPr>
                    <a:xfrm>
                      <a:off x="0" y="0"/>
                      <a:ext cx="5568315" cy="852170"/>
                    </a:xfrm>
                    <a:prstGeom prst="rect">
                      <a:avLst/>
                    </a:prstGeom>
                    <a:noFill/>
                    <a:ln>
                      <a:noFill/>
                    </a:ln>
                  </pic:spPr>
                </pic:pic>
              </a:graphicData>
            </a:graphic>
          </wp:inline>
        </w:drawing>
      </w:r>
    </w:p>
    <w:p w14:paraId="4149C8B2" w14:textId="77777777" w:rsidR="00B63A36" w:rsidRDefault="00B63A36" w:rsidP="00B63A36">
      <w:pPr>
        <w:pStyle w:val="5"/>
        <w:numPr>
          <w:ilvl w:val="2"/>
          <w:numId w:val="35"/>
        </w:numPr>
        <w:ind w:left="1680" w:right="240" w:hanging="420"/>
      </w:pPr>
      <w:bookmarkStart w:id="160" w:name="_Toc13974"/>
      <w:r>
        <w:rPr>
          <w:rFonts w:hint="eastAsia"/>
        </w:rPr>
        <w:t>用户上下线</w:t>
      </w:r>
      <w:bookmarkEnd w:id="160"/>
    </w:p>
    <w:p w14:paraId="46A53A0B" w14:textId="77777777" w:rsidR="00B63A36" w:rsidRDefault="00B63A36" w:rsidP="00B63A36">
      <w:r>
        <w:rPr>
          <w:rFonts w:hint="eastAsia"/>
        </w:rPr>
        <w:t>在管理页面中选择【设备</w:t>
      </w:r>
      <w:r>
        <w:rPr>
          <w:rFonts w:hint="eastAsia"/>
        </w:rPr>
        <w:t xml:space="preserve"> &gt; </w:t>
      </w:r>
      <w:r>
        <w:rPr>
          <w:rFonts w:hint="eastAsia"/>
        </w:rPr>
        <w:t>设备日志</w:t>
      </w:r>
      <w:r>
        <w:rPr>
          <w:rFonts w:hint="eastAsia"/>
        </w:rPr>
        <w:t xml:space="preserve"> &gt; </w:t>
      </w:r>
      <w:r>
        <w:rPr>
          <w:rFonts w:hint="eastAsia"/>
        </w:rPr>
        <w:t>用户上下线】，可以查看用户上下线审计信息。此审计默认不打开，需在系统配置文件中打开配置。</w:t>
      </w:r>
    </w:p>
    <w:p w14:paraId="4BB0889E" w14:textId="77777777" w:rsidR="00B63A36" w:rsidRDefault="00B63A36" w:rsidP="00B63A36">
      <w:r>
        <w:rPr>
          <w:noProof/>
        </w:rPr>
        <w:lastRenderedPageBreak/>
        <w:drawing>
          <wp:inline distT="0" distB="0" distL="114300" distR="114300" wp14:anchorId="377D88FB" wp14:editId="65FCC578">
            <wp:extent cx="5572125" cy="1071245"/>
            <wp:effectExtent l="0" t="0" r="9525" b="14605"/>
            <wp:docPr id="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pic:cNvPicPr>
                      <a:picLocks noChangeAspect="1"/>
                    </pic:cNvPicPr>
                  </pic:nvPicPr>
                  <pic:blipFill>
                    <a:blip r:embed="rId170"/>
                    <a:stretch>
                      <a:fillRect/>
                    </a:stretch>
                  </pic:blipFill>
                  <pic:spPr>
                    <a:xfrm>
                      <a:off x="0" y="0"/>
                      <a:ext cx="5572125" cy="1071245"/>
                    </a:xfrm>
                    <a:prstGeom prst="rect">
                      <a:avLst/>
                    </a:prstGeom>
                    <a:noFill/>
                    <a:ln>
                      <a:noFill/>
                    </a:ln>
                  </pic:spPr>
                </pic:pic>
              </a:graphicData>
            </a:graphic>
          </wp:inline>
        </w:drawing>
      </w:r>
    </w:p>
    <w:p w14:paraId="4E760052" w14:textId="77777777" w:rsidR="00B63A36" w:rsidRDefault="00B63A36" w:rsidP="00B63A36">
      <w:pPr>
        <w:pStyle w:val="5"/>
        <w:numPr>
          <w:ilvl w:val="2"/>
          <w:numId w:val="35"/>
        </w:numPr>
        <w:ind w:left="1680" w:right="240" w:hanging="420"/>
      </w:pPr>
      <w:bookmarkStart w:id="161" w:name="_Toc26279"/>
      <w:r>
        <w:rPr>
          <w:rFonts w:hint="eastAsia"/>
        </w:rPr>
        <w:t>智能报表</w:t>
      </w:r>
      <w:bookmarkEnd w:id="161"/>
    </w:p>
    <w:p w14:paraId="1FF72B59" w14:textId="77777777" w:rsidR="00B63A36" w:rsidRDefault="00B63A36" w:rsidP="00B63A36">
      <w:r>
        <w:rPr>
          <w:rFonts w:hint="eastAsia"/>
        </w:rPr>
        <w:t>在管理页面中选择【设备</w:t>
      </w:r>
      <w:r>
        <w:rPr>
          <w:rFonts w:hint="eastAsia"/>
        </w:rPr>
        <w:t xml:space="preserve"> &gt; </w:t>
      </w:r>
      <w:r>
        <w:rPr>
          <w:rFonts w:hint="eastAsia"/>
        </w:rPr>
        <w:t>设备日志</w:t>
      </w:r>
      <w:r>
        <w:rPr>
          <w:rFonts w:hint="eastAsia"/>
        </w:rPr>
        <w:t xml:space="preserve"> &gt; </w:t>
      </w:r>
      <w:r>
        <w:rPr>
          <w:rFonts w:hint="eastAsia"/>
        </w:rPr>
        <w:t>智能报表】，内置默认周报、月报、季报（不可删除）。</w:t>
      </w:r>
      <w:r>
        <w:rPr>
          <w:noProof/>
        </w:rPr>
        <w:drawing>
          <wp:inline distT="0" distB="0" distL="114300" distR="114300" wp14:anchorId="2D3086F4" wp14:editId="39B609DF">
            <wp:extent cx="5572125" cy="2193925"/>
            <wp:effectExtent l="0" t="0" r="9525" b="15875"/>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171"/>
                    <a:stretch>
                      <a:fillRect/>
                    </a:stretch>
                  </pic:blipFill>
                  <pic:spPr>
                    <a:xfrm>
                      <a:off x="0" y="0"/>
                      <a:ext cx="5572125" cy="2193925"/>
                    </a:xfrm>
                    <a:prstGeom prst="rect">
                      <a:avLst/>
                    </a:prstGeom>
                    <a:noFill/>
                    <a:ln>
                      <a:noFill/>
                    </a:ln>
                  </pic:spPr>
                </pic:pic>
              </a:graphicData>
            </a:graphic>
          </wp:inline>
        </w:drawing>
      </w:r>
    </w:p>
    <w:p w14:paraId="6846BBD6" w14:textId="77777777" w:rsidR="00B63A36" w:rsidRDefault="00B63A36" w:rsidP="00B63A36">
      <w:r>
        <w:rPr>
          <w:rFonts w:hint="eastAsia"/>
        </w:rPr>
        <w:t>可自定义个性化报表，支持多种报表统计，邮件定时（按周、月、季度、自定义时间）发送统计结果。</w:t>
      </w:r>
    </w:p>
    <w:p w14:paraId="7CA0FE05" w14:textId="77777777" w:rsidR="00B63A36" w:rsidRDefault="00B63A36" w:rsidP="00B63A36">
      <w:r>
        <w:rPr>
          <w:noProof/>
        </w:rPr>
        <w:drawing>
          <wp:inline distT="0" distB="0" distL="114300" distR="114300" wp14:anchorId="17A57194" wp14:editId="4102EBC5">
            <wp:extent cx="5580380" cy="2552700"/>
            <wp:effectExtent l="0" t="0" r="1270" b="0"/>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172"/>
                    <a:stretch>
                      <a:fillRect/>
                    </a:stretch>
                  </pic:blipFill>
                  <pic:spPr>
                    <a:xfrm>
                      <a:off x="0" y="0"/>
                      <a:ext cx="5580380" cy="2552700"/>
                    </a:xfrm>
                    <a:prstGeom prst="rect">
                      <a:avLst/>
                    </a:prstGeom>
                    <a:noFill/>
                    <a:ln>
                      <a:noFill/>
                    </a:ln>
                  </pic:spPr>
                </pic:pic>
              </a:graphicData>
            </a:graphic>
          </wp:inline>
        </w:drawing>
      </w:r>
    </w:p>
    <w:p w14:paraId="473DFAA1" w14:textId="77777777" w:rsidR="00B63A36" w:rsidRDefault="00B63A36" w:rsidP="00B63A36">
      <w:r>
        <w:rPr>
          <w:noProof/>
        </w:rPr>
        <w:lastRenderedPageBreak/>
        <w:drawing>
          <wp:inline distT="0" distB="0" distL="114300" distR="114300" wp14:anchorId="281BB677" wp14:editId="4A33BB29">
            <wp:extent cx="5576570" cy="2783840"/>
            <wp:effectExtent l="0" t="0" r="5080" b="16510"/>
            <wp:docPr id="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3"/>
                    <pic:cNvPicPr>
                      <a:picLocks noChangeAspect="1"/>
                    </pic:cNvPicPr>
                  </pic:nvPicPr>
                  <pic:blipFill>
                    <a:blip r:embed="rId173"/>
                    <a:stretch>
                      <a:fillRect/>
                    </a:stretch>
                  </pic:blipFill>
                  <pic:spPr>
                    <a:xfrm>
                      <a:off x="0" y="0"/>
                      <a:ext cx="5576570" cy="2783840"/>
                    </a:xfrm>
                    <a:prstGeom prst="rect">
                      <a:avLst/>
                    </a:prstGeom>
                    <a:noFill/>
                    <a:ln>
                      <a:noFill/>
                    </a:ln>
                  </pic:spPr>
                </pic:pic>
              </a:graphicData>
            </a:graphic>
          </wp:inline>
        </w:drawing>
      </w:r>
    </w:p>
    <w:p w14:paraId="2FC4D339" w14:textId="77777777" w:rsidR="00B63A36" w:rsidRDefault="00B63A36" w:rsidP="00B63A36">
      <w:pPr>
        <w:pStyle w:val="5"/>
        <w:numPr>
          <w:ilvl w:val="2"/>
          <w:numId w:val="35"/>
        </w:numPr>
        <w:ind w:left="1680" w:right="240" w:hanging="420"/>
      </w:pPr>
      <w:bookmarkStart w:id="162" w:name="_Toc16851"/>
      <w:r>
        <w:rPr>
          <w:rFonts w:hint="eastAsia"/>
        </w:rPr>
        <w:t>设备扫码控制日志</w:t>
      </w:r>
      <w:bookmarkEnd w:id="162"/>
    </w:p>
    <w:p w14:paraId="2CE7F84A" w14:textId="77777777" w:rsidR="00B63A36" w:rsidRDefault="00B63A36" w:rsidP="00B63A36">
      <w:r>
        <w:rPr>
          <w:rFonts w:hint="eastAsia"/>
        </w:rPr>
        <w:t>在管理页面中选择【设备</w:t>
      </w:r>
      <w:r>
        <w:rPr>
          <w:rFonts w:hint="eastAsia"/>
        </w:rPr>
        <w:t xml:space="preserve"> &gt; </w:t>
      </w:r>
      <w:r>
        <w:rPr>
          <w:rFonts w:hint="eastAsia"/>
        </w:rPr>
        <w:t>设备日志</w:t>
      </w:r>
      <w:r>
        <w:rPr>
          <w:rFonts w:hint="eastAsia"/>
        </w:rPr>
        <w:t xml:space="preserve"> &gt; </w:t>
      </w:r>
      <w:r>
        <w:rPr>
          <w:rFonts w:hint="eastAsia"/>
        </w:rPr>
        <w:t>设备扫码控制日志】，可查看设备通过扫码进出场的扫码审计信息，支持导出审计信息。</w:t>
      </w:r>
    </w:p>
    <w:p w14:paraId="5A2D0CC4" w14:textId="77777777" w:rsidR="00B63A36" w:rsidRDefault="00B63A36" w:rsidP="00B63A36">
      <w:r>
        <w:rPr>
          <w:noProof/>
        </w:rPr>
        <w:drawing>
          <wp:inline distT="0" distB="0" distL="114300" distR="114300" wp14:anchorId="3D9FFC1F" wp14:editId="3D97FE23">
            <wp:extent cx="5564505" cy="351790"/>
            <wp:effectExtent l="0" t="0" r="17145" b="10160"/>
            <wp:docPr id="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pic:cNvPicPr>
                      <a:picLocks noChangeAspect="1"/>
                    </pic:cNvPicPr>
                  </pic:nvPicPr>
                  <pic:blipFill>
                    <a:blip r:embed="rId174"/>
                    <a:stretch>
                      <a:fillRect/>
                    </a:stretch>
                  </pic:blipFill>
                  <pic:spPr>
                    <a:xfrm>
                      <a:off x="0" y="0"/>
                      <a:ext cx="5564505" cy="351790"/>
                    </a:xfrm>
                    <a:prstGeom prst="rect">
                      <a:avLst/>
                    </a:prstGeom>
                    <a:noFill/>
                    <a:ln>
                      <a:noFill/>
                    </a:ln>
                  </pic:spPr>
                </pic:pic>
              </a:graphicData>
            </a:graphic>
          </wp:inline>
        </w:drawing>
      </w:r>
    </w:p>
    <w:p w14:paraId="0D4FABE6" w14:textId="77777777" w:rsidR="00B63A36" w:rsidRDefault="00B63A36" w:rsidP="00B63A36"/>
    <w:p w14:paraId="44825139" w14:textId="77777777" w:rsidR="00B63A36" w:rsidRDefault="00B63A36" w:rsidP="00B63A36">
      <w:pPr>
        <w:pStyle w:val="5"/>
        <w:numPr>
          <w:ilvl w:val="2"/>
          <w:numId w:val="35"/>
        </w:numPr>
        <w:ind w:left="1680" w:right="240" w:hanging="420"/>
      </w:pPr>
      <w:bookmarkStart w:id="163" w:name="_Toc98"/>
      <w:r>
        <w:rPr>
          <w:rFonts w:hint="eastAsia"/>
        </w:rPr>
        <w:t>历史消息</w:t>
      </w:r>
      <w:bookmarkEnd w:id="155"/>
      <w:bookmarkEnd w:id="156"/>
      <w:bookmarkEnd w:id="163"/>
    </w:p>
    <w:p w14:paraId="5672DA29" w14:textId="77777777" w:rsidR="00B63A36" w:rsidRDefault="00B63A36" w:rsidP="00B63A36">
      <w:r>
        <w:rPr>
          <w:rFonts w:hint="eastAsia"/>
        </w:rPr>
        <w:t>在管理页面中选择【应用</w:t>
      </w:r>
      <w:r>
        <w:rPr>
          <w:rFonts w:hint="eastAsia"/>
        </w:rPr>
        <w:t xml:space="preserve"> &gt; </w:t>
      </w:r>
      <w:r>
        <w:rPr>
          <w:rFonts w:hint="eastAsia"/>
        </w:rPr>
        <w:t>应用消息</w:t>
      </w:r>
      <w:r>
        <w:rPr>
          <w:rFonts w:hint="eastAsia"/>
        </w:rPr>
        <w:t xml:space="preserve"> &gt; </w:t>
      </w:r>
      <w:r>
        <w:rPr>
          <w:rFonts w:hint="eastAsia"/>
        </w:rPr>
        <w:t>历史消息】，可以</w:t>
      </w:r>
      <w:r>
        <w:t>看到</w:t>
      </w:r>
      <w:r>
        <w:rPr>
          <w:rFonts w:hint="eastAsia"/>
        </w:rPr>
        <w:t>所有历史</w:t>
      </w:r>
      <w:r>
        <w:t>信息，</w:t>
      </w:r>
      <w:r>
        <w:rPr>
          <w:rFonts w:hint="eastAsia"/>
        </w:rPr>
        <w:t>包括“应用</w:t>
      </w:r>
      <w:r>
        <w:t>消息</w:t>
      </w:r>
      <w:r>
        <w:rPr>
          <w:rFonts w:hint="eastAsia"/>
        </w:rPr>
        <w:t>”和“系统</w:t>
      </w:r>
      <w:r>
        <w:t>消息</w:t>
      </w:r>
      <w:r>
        <w:rPr>
          <w:rFonts w:hint="eastAsia"/>
        </w:rPr>
        <w:t>”。</w:t>
      </w:r>
      <w:r>
        <w:rPr>
          <w:rFonts w:hint="eastAsia"/>
        </w:rPr>
        <w:t xml:space="preserve"> </w:t>
      </w:r>
      <w:r>
        <w:rPr>
          <w:rFonts w:hint="eastAsia"/>
        </w:rPr>
        <w:t>历史</w:t>
      </w:r>
      <w:r>
        <w:t>消息分</w:t>
      </w:r>
      <w:r>
        <w:rPr>
          <w:rFonts w:hint="eastAsia"/>
        </w:rPr>
        <w:t>“应用</w:t>
      </w:r>
      <w:r>
        <w:t>消息</w:t>
      </w:r>
      <w:r>
        <w:rPr>
          <w:rFonts w:hint="eastAsia"/>
        </w:rPr>
        <w:t>”和“系统</w:t>
      </w:r>
      <w:r>
        <w:t>消息</w:t>
      </w:r>
      <w:r>
        <w:rPr>
          <w:rFonts w:hint="eastAsia"/>
        </w:rPr>
        <w:t>”两个</w:t>
      </w:r>
      <w:r>
        <w:t>TAB</w:t>
      </w:r>
      <w:r>
        <w:t>页显示</w:t>
      </w:r>
      <w:r>
        <w:rPr>
          <w:rFonts w:hint="eastAsia"/>
        </w:rPr>
        <w:t>。</w:t>
      </w:r>
    </w:p>
    <w:p w14:paraId="0F284AA9" w14:textId="77777777" w:rsidR="00B63A36" w:rsidRDefault="00B63A36" w:rsidP="00B63A36">
      <w:r>
        <w:rPr>
          <w:noProof/>
        </w:rPr>
        <w:drawing>
          <wp:inline distT="0" distB="0" distL="114300" distR="114300" wp14:anchorId="0AFD6C7E" wp14:editId="3737E734">
            <wp:extent cx="5564505" cy="1305560"/>
            <wp:effectExtent l="0" t="0" r="17145" b="8890"/>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175"/>
                    <a:stretch>
                      <a:fillRect/>
                    </a:stretch>
                  </pic:blipFill>
                  <pic:spPr>
                    <a:xfrm>
                      <a:off x="0" y="0"/>
                      <a:ext cx="5564505" cy="1305560"/>
                    </a:xfrm>
                    <a:prstGeom prst="rect">
                      <a:avLst/>
                    </a:prstGeom>
                    <a:noFill/>
                    <a:ln>
                      <a:noFill/>
                    </a:ln>
                  </pic:spPr>
                </pic:pic>
              </a:graphicData>
            </a:graphic>
          </wp:inline>
        </w:drawing>
      </w:r>
    </w:p>
    <w:p w14:paraId="17C5013A" w14:textId="77777777" w:rsidR="00B63A36" w:rsidRDefault="00B63A36" w:rsidP="00B63A36">
      <w:r>
        <w:rPr>
          <w:noProof/>
        </w:rPr>
        <w:lastRenderedPageBreak/>
        <w:drawing>
          <wp:inline distT="0" distB="0" distL="114300" distR="114300" wp14:anchorId="76AD9007" wp14:editId="7B7B4A16">
            <wp:extent cx="5564505" cy="1030605"/>
            <wp:effectExtent l="0" t="0" r="17145" b="17145"/>
            <wp:docPr id="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pic:cNvPicPr>
                      <a:picLocks noChangeAspect="1"/>
                    </pic:cNvPicPr>
                  </pic:nvPicPr>
                  <pic:blipFill>
                    <a:blip r:embed="rId176"/>
                    <a:stretch>
                      <a:fillRect/>
                    </a:stretch>
                  </pic:blipFill>
                  <pic:spPr>
                    <a:xfrm>
                      <a:off x="0" y="0"/>
                      <a:ext cx="5564505" cy="1030605"/>
                    </a:xfrm>
                    <a:prstGeom prst="rect">
                      <a:avLst/>
                    </a:prstGeom>
                    <a:noFill/>
                    <a:ln>
                      <a:noFill/>
                    </a:ln>
                  </pic:spPr>
                </pic:pic>
              </a:graphicData>
            </a:graphic>
          </wp:inline>
        </w:drawing>
      </w:r>
    </w:p>
    <w:p w14:paraId="7BCCBAA6" w14:textId="77777777" w:rsidR="00B63A36" w:rsidRDefault="00B63A36" w:rsidP="00B63A36">
      <w:pPr>
        <w:pStyle w:val="5"/>
        <w:numPr>
          <w:ilvl w:val="2"/>
          <w:numId w:val="35"/>
        </w:numPr>
        <w:ind w:left="1680" w:right="240" w:hanging="420"/>
      </w:pPr>
      <w:bookmarkStart w:id="164" w:name="_Toc24044"/>
      <w:r>
        <w:rPr>
          <w:rFonts w:hint="eastAsia"/>
        </w:rPr>
        <w:t>客户端访问行为</w:t>
      </w:r>
      <w:bookmarkEnd w:id="164"/>
    </w:p>
    <w:p w14:paraId="7821756D" w14:textId="77777777" w:rsidR="00B63A36" w:rsidRDefault="00B63A36" w:rsidP="00B63A36">
      <w:r>
        <w:rPr>
          <w:rFonts w:hint="eastAsia"/>
        </w:rPr>
        <w:t>管理页面中选择【应用</w:t>
      </w:r>
      <w:r>
        <w:rPr>
          <w:rFonts w:hint="eastAsia"/>
        </w:rPr>
        <w:t xml:space="preserve"> &gt; </w:t>
      </w:r>
      <w:r>
        <w:rPr>
          <w:rFonts w:hint="eastAsia"/>
        </w:rPr>
        <w:t>应用消息</w:t>
      </w:r>
      <w:r>
        <w:rPr>
          <w:rFonts w:hint="eastAsia"/>
        </w:rPr>
        <w:t xml:space="preserve"> &gt; </w:t>
      </w:r>
      <w:r>
        <w:rPr>
          <w:rFonts w:hint="eastAsia"/>
        </w:rPr>
        <w:t>客户端访问行为】，可以</w:t>
      </w:r>
      <w:r>
        <w:t>看到</w:t>
      </w:r>
      <w:r>
        <w:t>APP</w:t>
      </w:r>
      <w:r>
        <w:rPr>
          <w:rFonts w:hint="eastAsia"/>
        </w:rPr>
        <w:t>访问</w:t>
      </w:r>
      <w:r>
        <w:t>服务审计日志，</w:t>
      </w:r>
      <w:r>
        <w:rPr>
          <w:rFonts w:hint="eastAsia"/>
        </w:rPr>
        <w:t>即对</w:t>
      </w:r>
      <w:r>
        <w:t>客户端的</w:t>
      </w:r>
      <w:r>
        <w:rPr>
          <w:rFonts w:hint="eastAsia"/>
        </w:rPr>
        <w:t>“登录”、“注销”、“退出”动作</w:t>
      </w:r>
      <w:r>
        <w:t>的记录，</w:t>
      </w:r>
      <w:r>
        <w:t xml:space="preserve"> </w:t>
      </w:r>
      <w:r>
        <w:rPr>
          <w:rFonts w:hint="eastAsia"/>
        </w:rPr>
        <w:t>记录可以</w:t>
      </w:r>
      <w:r>
        <w:t>通过</w:t>
      </w:r>
      <w:r>
        <w:rPr>
          <w:rFonts w:hint="eastAsia"/>
        </w:rPr>
        <w:t>“明细</w:t>
      </w:r>
      <w:r>
        <w:t>视图</w:t>
      </w:r>
      <w:r>
        <w:rPr>
          <w:rFonts w:hint="eastAsia"/>
        </w:rPr>
        <w:t>”和“统计</w:t>
      </w:r>
      <w:r>
        <w:t>视图</w:t>
      </w:r>
      <w:r>
        <w:rPr>
          <w:rFonts w:hint="eastAsia"/>
        </w:rPr>
        <w:t>”两种</w:t>
      </w:r>
      <w:r>
        <w:t>方式查看，</w:t>
      </w:r>
      <w:r>
        <w:rPr>
          <w:rFonts w:hint="eastAsia"/>
        </w:rPr>
        <w:t>进入</w:t>
      </w:r>
      <w:r>
        <w:t>页面默认显示</w:t>
      </w:r>
      <w:r>
        <w:rPr>
          <w:rFonts w:hint="eastAsia"/>
        </w:rPr>
        <w:t>“明细</w:t>
      </w:r>
      <w:r>
        <w:t>视图</w:t>
      </w:r>
      <w:r>
        <w:rPr>
          <w:rFonts w:hint="eastAsia"/>
        </w:rPr>
        <w:t>”</w:t>
      </w:r>
      <w:r>
        <w:t>。</w:t>
      </w:r>
    </w:p>
    <w:p w14:paraId="36A2D201" w14:textId="77777777" w:rsidR="00B63A36" w:rsidRDefault="00B63A36" w:rsidP="00B63A36">
      <w:r>
        <w:rPr>
          <w:noProof/>
        </w:rPr>
        <w:drawing>
          <wp:inline distT="0" distB="0" distL="114300" distR="114300" wp14:anchorId="43D61D69" wp14:editId="083322E2">
            <wp:extent cx="5565775" cy="1198245"/>
            <wp:effectExtent l="0" t="0" r="15875" b="1905"/>
            <wp:docPr id="30864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177"/>
                    <a:stretch>
                      <a:fillRect/>
                    </a:stretch>
                  </pic:blipFill>
                  <pic:spPr>
                    <a:xfrm>
                      <a:off x="0" y="0"/>
                      <a:ext cx="5565775" cy="1198245"/>
                    </a:xfrm>
                    <a:prstGeom prst="rect">
                      <a:avLst/>
                    </a:prstGeom>
                    <a:noFill/>
                    <a:ln>
                      <a:noFill/>
                    </a:ln>
                  </pic:spPr>
                </pic:pic>
              </a:graphicData>
            </a:graphic>
          </wp:inline>
        </w:drawing>
      </w:r>
    </w:p>
    <w:p w14:paraId="1F5F5080" w14:textId="77777777" w:rsidR="00B63A36" w:rsidRDefault="00B63A36" w:rsidP="00B63A36">
      <w:pPr>
        <w:pStyle w:val="5"/>
        <w:numPr>
          <w:ilvl w:val="2"/>
          <w:numId w:val="35"/>
        </w:numPr>
        <w:ind w:left="1680" w:right="240" w:hanging="420"/>
      </w:pPr>
      <w:bookmarkStart w:id="165" w:name="_Toc7520"/>
      <w:bookmarkStart w:id="166" w:name="_Toc475005593"/>
      <w:bookmarkStart w:id="167" w:name="_Toc500253667"/>
      <w:r>
        <w:rPr>
          <w:rFonts w:hint="eastAsia"/>
        </w:rPr>
        <w:t>应用消息推送统计</w:t>
      </w:r>
      <w:bookmarkEnd w:id="165"/>
    </w:p>
    <w:p w14:paraId="269FF3B3" w14:textId="77777777" w:rsidR="00B63A36" w:rsidRDefault="00B63A36" w:rsidP="00B63A36">
      <w:r>
        <w:rPr>
          <w:noProof/>
        </w:rPr>
        <w:drawing>
          <wp:inline distT="0" distB="0" distL="114300" distR="114300" wp14:anchorId="2CCDF47F" wp14:editId="74296F0B">
            <wp:extent cx="5569585" cy="1177925"/>
            <wp:effectExtent l="0" t="0" r="12065" b="3175"/>
            <wp:docPr id="30864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178"/>
                    <a:stretch>
                      <a:fillRect/>
                    </a:stretch>
                  </pic:blipFill>
                  <pic:spPr>
                    <a:xfrm>
                      <a:off x="0" y="0"/>
                      <a:ext cx="5569585" cy="1177925"/>
                    </a:xfrm>
                    <a:prstGeom prst="rect">
                      <a:avLst/>
                    </a:prstGeom>
                    <a:noFill/>
                    <a:ln>
                      <a:noFill/>
                    </a:ln>
                  </pic:spPr>
                </pic:pic>
              </a:graphicData>
            </a:graphic>
          </wp:inline>
        </w:drawing>
      </w:r>
    </w:p>
    <w:p w14:paraId="6154F284" w14:textId="77777777" w:rsidR="00B63A36" w:rsidRDefault="00B63A36" w:rsidP="00B63A36">
      <w:r>
        <w:rPr>
          <w:noProof/>
        </w:rPr>
        <w:drawing>
          <wp:inline distT="0" distB="0" distL="114300" distR="114300" wp14:anchorId="74960110" wp14:editId="39B3BD9F">
            <wp:extent cx="5570220" cy="718820"/>
            <wp:effectExtent l="0" t="0" r="11430" b="5080"/>
            <wp:docPr id="30864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179"/>
                    <a:stretch>
                      <a:fillRect/>
                    </a:stretch>
                  </pic:blipFill>
                  <pic:spPr>
                    <a:xfrm>
                      <a:off x="0" y="0"/>
                      <a:ext cx="5570220" cy="718820"/>
                    </a:xfrm>
                    <a:prstGeom prst="rect">
                      <a:avLst/>
                    </a:prstGeom>
                    <a:noFill/>
                    <a:ln>
                      <a:noFill/>
                    </a:ln>
                  </pic:spPr>
                </pic:pic>
              </a:graphicData>
            </a:graphic>
          </wp:inline>
        </w:drawing>
      </w:r>
      <w:r>
        <w:rPr>
          <w:rFonts w:hint="eastAsia"/>
        </w:rPr>
        <w:tab/>
      </w:r>
    </w:p>
    <w:p w14:paraId="12E89FA7" w14:textId="77777777" w:rsidR="00B63A36" w:rsidRDefault="00B63A36" w:rsidP="00B63A36">
      <w:pPr>
        <w:pStyle w:val="5"/>
        <w:numPr>
          <w:ilvl w:val="2"/>
          <w:numId w:val="35"/>
        </w:numPr>
        <w:ind w:left="1680" w:right="240" w:hanging="420"/>
      </w:pPr>
      <w:bookmarkStart w:id="168" w:name="_Toc11202"/>
      <w:r>
        <w:rPr>
          <w:rFonts w:hint="eastAsia"/>
        </w:rPr>
        <w:t>即时通讯审计</w:t>
      </w:r>
      <w:bookmarkEnd w:id="168"/>
    </w:p>
    <w:p w14:paraId="01417A27" w14:textId="77777777" w:rsidR="00B63A36" w:rsidRDefault="00B63A36" w:rsidP="00B63A36">
      <w:pPr>
        <w:jc w:val="left"/>
      </w:pPr>
      <w:r>
        <w:rPr>
          <w:rFonts w:hint="eastAsia"/>
        </w:rPr>
        <w:t>开启审计后，可审计用户的</w:t>
      </w:r>
      <w:r>
        <w:rPr>
          <w:rFonts w:hint="eastAsia"/>
        </w:rPr>
        <w:t>QQ</w:t>
      </w:r>
      <w:r>
        <w:rPr>
          <w:rFonts w:hint="eastAsia"/>
        </w:rPr>
        <w:t>、微信聊天记录。点击右下角刷新按钮，可立即同步。</w:t>
      </w:r>
      <w:r>
        <w:rPr>
          <w:noProof/>
        </w:rPr>
        <w:lastRenderedPageBreak/>
        <w:drawing>
          <wp:inline distT="0" distB="0" distL="114300" distR="114300" wp14:anchorId="3F7E4B83" wp14:editId="6B23B6C1">
            <wp:extent cx="5578475" cy="1149985"/>
            <wp:effectExtent l="0" t="0" r="3175" b="12065"/>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180"/>
                    <a:stretch>
                      <a:fillRect/>
                    </a:stretch>
                  </pic:blipFill>
                  <pic:spPr>
                    <a:xfrm>
                      <a:off x="0" y="0"/>
                      <a:ext cx="5578475" cy="1149985"/>
                    </a:xfrm>
                    <a:prstGeom prst="rect">
                      <a:avLst/>
                    </a:prstGeom>
                    <a:noFill/>
                    <a:ln>
                      <a:noFill/>
                    </a:ln>
                  </pic:spPr>
                </pic:pic>
              </a:graphicData>
            </a:graphic>
          </wp:inline>
        </w:drawing>
      </w:r>
    </w:p>
    <w:p w14:paraId="47F7CB49" w14:textId="77777777" w:rsidR="00B63A36" w:rsidRDefault="00B63A36" w:rsidP="00B63A36">
      <w:r>
        <w:rPr>
          <w:noProof/>
        </w:rPr>
        <w:drawing>
          <wp:inline distT="0" distB="0" distL="114300" distR="114300" wp14:anchorId="542705F8" wp14:editId="781CDEAC">
            <wp:extent cx="5570855" cy="2545715"/>
            <wp:effectExtent l="0" t="0" r="10795" b="6985"/>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181"/>
                    <a:stretch>
                      <a:fillRect/>
                    </a:stretch>
                  </pic:blipFill>
                  <pic:spPr>
                    <a:xfrm>
                      <a:off x="0" y="0"/>
                      <a:ext cx="5570855" cy="2545715"/>
                    </a:xfrm>
                    <a:prstGeom prst="rect">
                      <a:avLst/>
                    </a:prstGeom>
                    <a:noFill/>
                    <a:ln>
                      <a:noFill/>
                    </a:ln>
                  </pic:spPr>
                </pic:pic>
              </a:graphicData>
            </a:graphic>
          </wp:inline>
        </w:drawing>
      </w:r>
    </w:p>
    <w:p w14:paraId="083E944E" w14:textId="77777777" w:rsidR="00B63A36" w:rsidRDefault="00B63A36" w:rsidP="00B63A36">
      <w:pPr>
        <w:pStyle w:val="5"/>
        <w:numPr>
          <w:ilvl w:val="2"/>
          <w:numId w:val="35"/>
        </w:numPr>
        <w:ind w:left="1680" w:right="240" w:hanging="420"/>
      </w:pPr>
      <w:bookmarkStart w:id="169" w:name="_Toc23440"/>
      <w:r>
        <w:rPr>
          <w:rFonts w:hint="eastAsia"/>
        </w:rPr>
        <w:t>操作员</w:t>
      </w:r>
      <w:r>
        <w:t>日志</w:t>
      </w:r>
      <w:bookmarkEnd w:id="166"/>
      <w:bookmarkEnd w:id="167"/>
      <w:bookmarkEnd w:id="169"/>
    </w:p>
    <w:p w14:paraId="63CC18AD" w14:textId="77777777" w:rsidR="00B63A36" w:rsidRDefault="00B63A36" w:rsidP="00B63A36">
      <w:r>
        <w:rPr>
          <w:rFonts w:hint="eastAsia"/>
        </w:rPr>
        <w:t>在管理页面中选择【系统</w:t>
      </w:r>
      <w:r>
        <w:rPr>
          <w:rFonts w:hint="eastAsia"/>
        </w:rPr>
        <w:t xml:space="preserve"> &gt; </w:t>
      </w:r>
      <w:r>
        <w:rPr>
          <w:rFonts w:hint="eastAsia"/>
        </w:rPr>
        <w:t>系统信息</w:t>
      </w:r>
      <w:r>
        <w:rPr>
          <w:rFonts w:hint="eastAsia"/>
        </w:rPr>
        <w:t xml:space="preserve"> &gt; </w:t>
      </w:r>
      <w:r>
        <w:rPr>
          <w:rFonts w:hint="eastAsia"/>
        </w:rPr>
        <w:t>管理员操作日志】，可以</w:t>
      </w:r>
      <w:r>
        <w:t>看</w:t>
      </w:r>
      <w:r>
        <w:rPr>
          <w:rFonts w:hint="eastAsia"/>
        </w:rPr>
        <w:t>到操作员使用管理平台的相关日志记录。</w:t>
      </w:r>
    </w:p>
    <w:p w14:paraId="27DB825C" w14:textId="77777777" w:rsidR="00B63A36" w:rsidRDefault="00B63A36" w:rsidP="00B63A36">
      <w:r>
        <w:rPr>
          <w:noProof/>
        </w:rPr>
        <w:drawing>
          <wp:inline distT="0" distB="0" distL="114300" distR="114300" wp14:anchorId="069755B0" wp14:editId="76BEF54F">
            <wp:extent cx="5572125" cy="2426970"/>
            <wp:effectExtent l="0" t="0" r="9525" b="11430"/>
            <wp:docPr id="30864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182"/>
                    <a:stretch>
                      <a:fillRect/>
                    </a:stretch>
                  </pic:blipFill>
                  <pic:spPr>
                    <a:xfrm>
                      <a:off x="0" y="0"/>
                      <a:ext cx="5572125" cy="2426970"/>
                    </a:xfrm>
                    <a:prstGeom prst="rect">
                      <a:avLst/>
                    </a:prstGeom>
                    <a:noFill/>
                    <a:ln>
                      <a:noFill/>
                    </a:ln>
                  </pic:spPr>
                </pic:pic>
              </a:graphicData>
            </a:graphic>
          </wp:inline>
        </w:drawing>
      </w:r>
    </w:p>
    <w:p w14:paraId="030BAAC1" w14:textId="77777777" w:rsidR="00424AD1" w:rsidRPr="00424AD1" w:rsidRDefault="00424AD1" w:rsidP="00B63A36"/>
    <w:p w14:paraId="209BBC7D" w14:textId="119AB8B7" w:rsidR="003C0E32" w:rsidRDefault="00112805" w:rsidP="00B63A36">
      <w:pPr>
        <w:widowControl/>
        <w:spacing w:line="240" w:lineRule="auto"/>
        <w:jc w:val="left"/>
      </w:pPr>
      <w:r>
        <w:br w:type="page"/>
      </w:r>
    </w:p>
    <w:p w14:paraId="4B3851D2" w14:textId="77777777" w:rsidR="003C0E32" w:rsidRDefault="008D265C">
      <w:pPr>
        <w:pStyle w:val="1"/>
      </w:pPr>
      <w:r>
        <w:rPr>
          <w:rFonts w:hint="eastAsia"/>
        </w:rPr>
        <w:lastRenderedPageBreak/>
        <w:t>服务与支持</w:t>
      </w:r>
    </w:p>
    <w:p w14:paraId="4AA7BB62" w14:textId="77777777" w:rsidR="003C0E32" w:rsidRDefault="008D265C">
      <w:r>
        <w:rPr>
          <w:rFonts w:hint="eastAsia"/>
        </w:rPr>
        <w:t>如在使用本产品出现任何问题，</w:t>
      </w:r>
      <w:hyperlink r:id="rId183" w:history="1">
        <w:r>
          <w:rPr>
            <w:rStyle w:val="af9"/>
            <w:rFonts w:hint="eastAsia"/>
          </w:rPr>
          <w:t>联系</w:t>
        </w:r>
        <w:r>
          <w:rPr>
            <w:rStyle w:val="af9"/>
            <w:rFonts w:hint="eastAsia"/>
          </w:rPr>
          <w:t>lijian@leagsoft</w:t>
        </w:r>
        <w:r>
          <w:rPr>
            <w:rStyle w:val="af9"/>
          </w:rPr>
          <w:t>.com</w:t>
        </w:r>
      </w:hyperlink>
      <w:r>
        <w:rPr>
          <w:rFonts w:hint="eastAsia"/>
        </w:rPr>
        <w:t>获取技术支持。</w:t>
      </w:r>
    </w:p>
    <w:sectPr w:rsidR="003C0E32">
      <w:headerReference w:type="even" r:id="rId184"/>
      <w:headerReference w:type="default" r:id="rId1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6E871" w14:textId="77777777" w:rsidR="00E75C50" w:rsidRDefault="00E75C50">
      <w:pPr>
        <w:spacing w:line="240" w:lineRule="auto"/>
      </w:pPr>
      <w:r>
        <w:separator/>
      </w:r>
    </w:p>
  </w:endnote>
  <w:endnote w:type="continuationSeparator" w:id="0">
    <w:p w14:paraId="72DECC71" w14:textId="77777777" w:rsidR="00E75C50" w:rsidRDefault="00E75C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auto"/>
    <w:pitch w:val="default"/>
    <w:sig w:usb0="00000000" w:usb1="00000000" w:usb2="00000010" w:usb3="00000000" w:csb0="00040000" w:csb1="00000000"/>
  </w:font>
  <w:font w:name="CG Times">
    <w:altName w:val="Times New Roman"/>
    <w:charset w:val="00"/>
    <w:family w:val="auto"/>
    <w:pitch w:val="default"/>
    <w:sig w:usb0="00000000" w:usb1="00000000" w:usb2="00000000" w:usb3="00000000" w:csb0="00000093"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长城仿宋">
    <w:altName w:val="宋体"/>
    <w:charset w:val="86"/>
    <w:family w:val="auto"/>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libabaPuHuiTiM">
    <w:altName w:val="Segoe Print"/>
    <w:charset w:val="00"/>
    <w:family w:val="auto"/>
    <w:pitch w:val="default"/>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F2489" w14:textId="77777777" w:rsidR="00E75C50" w:rsidRDefault="00E75C50">
      <w:pPr>
        <w:spacing w:line="240" w:lineRule="auto"/>
      </w:pPr>
      <w:r>
        <w:separator/>
      </w:r>
    </w:p>
  </w:footnote>
  <w:footnote w:type="continuationSeparator" w:id="0">
    <w:p w14:paraId="686A1D0A" w14:textId="77777777" w:rsidR="00E75C50" w:rsidRDefault="00E75C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B06F" w14:textId="77777777" w:rsidR="003C0E32" w:rsidRDefault="003C0E32">
    <w:pPr>
      <w:pStyle w:val="af1"/>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C38D" w14:textId="77777777" w:rsidR="003C0E32" w:rsidRDefault="003C0E32">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D5EB9"/>
    <w:multiLevelType w:val="singleLevel"/>
    <w:tmpl w:val="8D1D5EB9"/>
    <w:lvl w:ilvl="0">
      <w:start w:val="1"/>
      <w:numFmt w:val="bullet"/>
      <w:lvlText w:val=""/>
      <w:lvlJc w:val="left"/>
      <w:pPr>
        <w:ind w:left="420" w:hanging="420"/>
      </w:pPr>
      <w:rPr>
        <w:rFonts w:ascii="Wingdings" w:hAnsi="Wingdings" w:hint="default"/>
      </w:rPr>
    </w:lvl>
  </w:abstractNum>
  <w:abstractNum w:abstractNumId="1" w15:restartNumberingAfterBreak="0">
    <w:nsid w:val="B8750B0E"/>
    <w:multiLevelType w:val="singleLevel"/>
    <w:tmpl w:val="B8750B0E"/>
    <w:lvl w:ilvl="0">
      <w:start w:val="1"/>
      <w:numFmt w:val="bullet"/>
      <w:lvlText w:val=""/>
      <w:lvlJc w:val="left"/>
      <w:pPr>
        <w:ind w:left="420" w:hanging="420"/>
      </w:pPr>
      <w:rPr>
        <w:rFonts w:ascii="Wingdings" w:hAnsi="Wingdings" w:hint="default"/>
      </w:rPr>
    </w:lvl>
  </w:abstractNum>
  <w:abstractNum w:abstractNumId="2" w15:restartNumberingAfterBreak="0">
    <w:nsid w:val="C060B792"/>
    <w:multiLevelType w:val="singleLevel"/>
    <w:tmpl w:val="C060B792"/>
    <w:lvl w:ilvl="0">
      <w:start w:val="1"/>
      <w:numFmt w:val="bullet"/>
      <w:lvlText w:val=""/>
      <w:lvlJc w:val="left"/>
      <w:pPr>
        <w:ind w:left="420" w:hanging="420"/>
      </w:pPr>
      <w:rPr>
        <w:rFonts w:ascii="Wingdings" w:hAnsi="Wingdings" w:hint="default"/>
      </w:rPr>
    </w:lvl>
  </w:abstractNum>
  <w:abstractNum w:abstractNumId="3" w15:restartNumberingAfterBreak="0">
    <w:nsid w:val="F00B0C86"/>
    <w:multiLevelType w:val="singleLevel"/>
    <w:tmpl w:val="F00B0C86"/>
    <w:lvl w:ilvl="0">
      <w:start w:val="1"/>
      <w:numFmt w:val="bullet"/>
      <w:lvlText w:val=""/>
      <w:lvlJc w:val="left"/>
      <w:pPr>
        <w:ind w:left="420" w:hanging="420"/>
      </w:pPr>
      <w:rPr>
        <w:rFonts w:ascii="Wingdings" w:hAnsi="Wingdings" w:hint="default"/>
      </w:rPr>
    </w:lvl>
  </w:abstractNum>
  <w:abstractNum w:abstractNumId="4"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7"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8" w15:restartNumberingAfterBreak="0">
    <w:nsid w:val="049E51E7"/>
    <w:multiLevelType w:val="multilevel"/>
    <w:tmpl w:val="049E51E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C4E3B7F"/>
    <w:multiLevelType w:val="multilevel"/>
    <w:tmpl w:val="0C4E3B7F"/>
    <w:lvl w:ilvl="0">
      <w:start w:val="1"/>
      <w:numFmt w:val="decimal"/>
      <w:pStyle w:val="1"/>
      <w:lvlText w:val="第%1章"/>
      <w:lvlJc w:val="left"/>
      <w:pPr>
        <w:tabs>
          <w:tab w:val="left" w:pos="845"/>
        </w:tabs>
        <w:ind w:left="845" w:hanging="425"/>
      </w:pPr>
      <w:rPr>
        <w:rFonts w:hint="eastAsia"/>
        <w:lang w:val="en-US"/>
      </w:rPr>
    </w:lvl>
    <w:lvl w:ilvl="1">
      <w:start w:val="1"/>
      <w:numFmt w:val="decimal"/>
      <w:pStyle w:val="21"/>
      <w:lvlText w:val="%1.%2."/>
      <w:lvlJc w:val="left"/>
      <w:pPr>
        <w:tabs>
          <w:tab w:val="left" w:pos="567"/>
        </w:tabs>
        <w:ind w:left="567" w:hanging="567"/>
      </w:pPr>
      <w:rPr>
        <w:rFonts w:hint="eastAsia"/>
      </w:rPr>
    </w:lvl>
    <w:lvl w:ilvl="2">
      <w:start w:val="1"/>
      <w:numFmt w:val="decimal"/>
      <w:pStyle w:val="30"/>
      <w:lvlText w:val="%1.%2.%3."/>
      <w:lvlJc w:val="left"/>
      <w:pPr>
        <w:tabs>
          <w:tab w:val="left" w:pos="562"/>
        </w:tabs>
        <w:ind w:left="562" w:hanging="709"/>
      </w:pPr>
      <w:rPr>
        <w:rFonts w:hint="eastAsia"/>
      </w:rPr>
    </w:lvl>
    <w:lvl w:ilvl="3">
      <w:start w:val="1"/>
      <w:numFmt w:val="decimal"/>
      <w:pStyle w:val="4"/>
      <w:lvlText w:val="%1.%2.%3.%4."/>
      <w:lvlJc w:val="left"/>
      <w:pPr>
        <w:tabs>
          <w:tab w:val="left" w:pos="704"/>
        </w:tabs>
        <w:ind w:left="704" w:hanging="851"/>
      </w:pPr>
      <w:rPr>
        <w:rFonts w:hint="eastAsia"/>
      </w:rPr>
    </w:lvl>
    <w:lvl w:ilvl="4">
      <w:start w:val="1"/>
      <w:numFmt w:val="decimal"/>
      <w:lvlText w:val="%1.%2.%3.%4.%5."/>
      <w:lvlJc w:val="left"/>
      <w:pPr>
        <w:tabs>
          <w:tab w:val="left" w:pos="845"/>
        </w:tabs>
        <w:ind w:left="845" w:hanging="992"/>
      </w:pPr>
      <w:rPr>
        <w:rFonts w:hint="eastAsia"/>
      </w:rPr>
    </w:lvl>
    <w:lvl w:ilvl="5">
      <w:start w:val="1"/>
      <w:numFmt w:val="decimal"/>
      <w:lvlText w:val="%1.%2.%3.%4.%5.%6."/>
      <w:lvlJc w:val="left"/>
      <w:pPr>
        <w:tabs>
          <w:tab w:val="left" w:pos="987"/>
        </w:tabs>
        <w:ind w:left="987" w:hanging="1134"/>
      </w:pPr>
      <w:rPr>
        <w:rFonts w:hint="eastAsia"/>
      </w:rPr>
    </w:lvl>
    <w:lvl w:ilvl="6">
      <w:start w:val="1"/>
      <w:numFmt w:val="decimal"/>
      <w:lvlText w:val="%1.%2.%3.%4.%5.%6.%7."/>
      <w:lvlJc w:val="left"/>
      <w:pPr>
        <w:tabs>
          <w:tab w:val="left" w:pos="1129"/>
        </w:tabs>
        <w:ind w:left="1129" w:hanging="1276"/>
      </w:pPr>
      <w:rPr>
        <w:rFonts w:hint="eastAsia"/>
      </w:rPr>
    </w:lvl>
    <w:lvl w:ilvl="7">
      <w:start w:val="1"/>
      <w:numFmt w:val="decimal"/>
      <w:lvlText w:val="%1.%2.%3.%4.%5.%6.%7.%8."/>
      <w:lvlJc w:val="left"/>
      <w:pPr>
        <w:tabs>
          <w:tab w:val="left" w:pos="1271"/>
        </w:tabs>
        <w:ind w:left="1271" w:hanging="1418"/>
      </w:pPr>
      <w:rPr>
        <w:rFonts w:hint="eastAsia"/>
      </w:rPr>
    </w:lvl>
    <w:lvl w:ilvl="8">
      <w:start w:val="1"/>
      <w:numFmt w:val="decimal"/>
      <w:lvlText w:val="%1.%2.%3.%4.%5.%6.%7.%8.%9."/>
      <w:lvlJc w:val="left"/>
      <w:pPr>
        <w:tabs>
          <w:tab w:val="left" w:pos="1412"/>
        </w:tabs>
        <w:ind w:left="1412" w:hanging="1559"/>
      </w:pPr>
      <w:rPr>
        <w:rFonts w:hint="eastAsia"/>
      </w:rPr>
    </w:lvl>
  </w:abstractNum>
  <w:abstractNum w:abstractNumId="10" w15:restartNumberingAfterBreak="0">
    <w:nsid w:val="0E6432E4"/>
    <w:multiLevelType w:val="multilevel"/>
    <w:tmpl w:val="0E6432E4"/>
    <w:lvl w:ilvl="0">
      <w:start w:val="1"/>
      <w:numFmt w:val="decimal"/>
      <w:pStyle w:val="1-9"/>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1" w15:restartNumberingAfterBreak="0">
    <w:nsid w:val="10E14060"/>
    <w:multiLevelType w:val="multilevel"/>
    <w:tmpl w:val="10E14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3D0BA1"/>
    <w:multiLevelType w:val="multilevel"/>
    <w:tmpl w:val="113D0BA1"/>
    <w:lvl w:ilvl="0">
      <w:start w:val="1"/>
      <w:numFmt w:val="bullet"/>
      <w:pStyle w:val="a0"/>
      <w:lvlText w:val=""/>
      <w:lvlJc w:val="left"/>
      <w:pPr>
        <w:tabs>
          <w:tab w:val="left" w:pos="360"/>
        </w:tabs>
        <w:ind w:left="360" w:hanging="360"/>
      </w:pPr>
      <w:rPr>
        <w:rFonts w:ascii="Wingdings" w:hAnsi="Wingdings" w:hint="default"/>
        <w:color w:val="061DC8"/>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15FA4341"/>
    <w:multiLevelType w:val="multilevel"/>
    <w:tmpl w:val="15FA4341"/>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190A55E2"/>
    <w:multiLevelType w:val="multilevel"/>
    <w:tmpl w:val="190A55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F000D80"/>
    <w:multiLevelType w:val="multilevel"/>
    <w:tmpl w:val="1F000D80"/>
    <w:lvl w:ilvl="0">
      <w:start w:val="1"/>
      <w:numFmt w:val="chineseCountingThousand"/>
      <w:pStyle w:val="ISMS-1"/>
      <w:lvlText w:val="(%1)"/>
      <w:lvlJc w:val="left"/>
      <w:pPr>
        <w:tabs>
          <w:tab w:val="left" w:pos="960"/>
        </w:tabs>
        <w:ind w:left="960" w:firstLine="0"/>
      </w:pPr>
      <w:rPr>
        <w:rFonts w:cs="Times New Roman" w:hint="eastAsia"/>
        <w:b w:val="0"/>
        <w:bCs w:val="0"/>
        <w:i w:val="0"/>
        <w:iCs w:val="0"/>
        <w:caps w:val="0"/>
        <w:smallCaps w:val="0"/>
        <w:strike w:val="0"/>
        <w:dstrike w:val="0"/>
        <w:vanish w:val="0"/>
        <w:color w:val="000000"/>
        <w:spacing w:val="0"/>
        <w:kern w:val="0"/>
        <w:position w:val="0"/>
        <w:u w:val="none"/>
        <w:vertAlign w:val="baseline"/>
      </w:rPr>
    </w:lvl>
    <w:lvl w:ilvl="1">
      <w:start w:val="1"/>
      <w:numFmt w:val="decimal"/>
      <w:lvlText w:val="%2、"/>
      <w:lvlJc w:val="left"/>
      <w:pPr>
        <w:tabs>
          <w:tab w:val="left" w:pos="959"/>
        </w:tabs>
        <w:ind w:left="959" w:hanging="396"/>
      </w:pPr>
      <w:rPr>
        <w:rFonts w:hint="eastAsia"/>
        <w:b w:val="0"/>
        <w:sz w:val="24"/>
        <w:szCs w:val="24"/>
      </w:rPr>
    </w:lvl>
    <w:lvl w:ilvl="2">
      <w:start w:val="1"/>
      <w:numFmt w:val="lowerRoman"/>
      <w:lvlText w:val="%3."/>
      <w:lvlJc w:val="right"/>
      <w:pPr>
        <w:tabs>
          <w:tab w:val="left" w:pos="1420"/>
        </w:tabs>
        <w:ind w:left="1420" w:hanging="420"/>
      </w:pPr>
    </w:lvl>
    <w:lvl w:ilvl="3">
      <w:start w:val="1"/>
      <w:numFmt w:val="decimal"/>
      <w:lvlText w:val="%4."/>
      <w:lvlJc w:val="left"/>
      <w:pPr>
        <w:tabs>
          <w:tab w:val="left" w:pos="960"/>
        </w:tabs>
        <w:ind w:left="960" w:firstLine="0"/>
      </w:pPr>
      <w:rPr>
        <w:rFonts w:hint="eastAsia"/>
        <w:b w:val="0"/>
        <w:sz w:val="24"/>
        <w:szCs w:val="24"/>
      </w:rPr>
    </w:lvl>
    <w:lvl w:ilvl="4">
      <w:start w:val="1"/>
      <w:numFmt w:val="lowerLetter"/>
      <w:lvlText w:val="%5)"/>
      <w:lvlJc w:val="left"/>
      <w:pPr>
        <w:tabs>
          <w:tab w:val="left" w:pos="2260"/>
        </w:tabs>
        <w:ind w:left="2260" w:hanging="420"/>
      </w:pPr>
    </w:lvl>
    <w:lvl w:ilvl="5">
      <w:start w:val="1"/>
      <w:numFmt w:val="lowerRoman"/>
      <w:lvlText w:val="%6."/>
      <w:lvlJc w:val="right"/>
      <w:pPr>
        <w:tabs>
          <w:tab w:val="left" w:pos="2680"/>
        </w:tabs>
        <w:ind w:left="2680" w:hanging="420"/>
      </w:pPr>
    </w:lvl>
    <w:lvl w:ilvl="6">
      <w:start w:val="1"/>
      <w:numFmt w:val="decimal"/>
      <w:lvlText w:val="%7."/>
      <w:lvlJc w:val="left"/>
      <w:pPr>
        <w:tabs>
          <w:tab w:val="left" w:pos="3100"/>
        </w:tabs>
        <w:ind w:left="3100" w:hanging="420"/>
      </w:pPr>
    </w:lvl>
    <w:lvl w:ilvl="7">
      <w:start w:val="1"/>
      <w:numFmt w:val="lowerLetter"/>
      <w:lvlText w:val="%8)"/>
      <w:lvlJc w:val="left"/>
      <w:pPr>
        <w:tabs>
          <w:tab w:val="left" w:pos="3520"/>
        </w:tabs>
        <w:ind w:left="3520" w:hanging="420"/>
      </w:pPr>
    </w:lvl>
    <w:lvl w:ilvl="8">
      <w:start w:val="1"/>
      <w:numFmt w:val="lowerRoman"/>
      <w:lvlText w:val="%9."/>
      <w:lvlJc w:val="right"/>
      <w:pPr>
        <w:tabs>
          <w:tab w:val="left" w:pos="3940"/>
        </w:tabs>
        <w:ind w:left="3940" w:hanging="420"/>
      </w:pPr>
    </w:lvl>
  </w:abstractNum>
  <w:abstractNum w:abstractNumId="16" w15:restartNumberingAfterBreak="0">
    <w:nsid w:val="205D367F"/>
    <w:multiLevelType w:val="multilevel"/>
    <w:tmpl w:val="205D36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3E82E96"/>
    <w:multiLevelType w:val="multilevel"/>
    <w:tmpl w:val="23E82E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6124C31"/>
    <w:multiLevelType w:val="multilevel"/>
    <w:tmpl w:val="26124C31"/>
    <w:lvl w:ilvl="0">
      <w:start w:val="1"/>
      <w:numFmt w:val="decimal"/>
      <w:pStyle w:val="jq"/>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2A2E5707"/>
    <w:multiLevelType w:val="multilevel"/>
    <w:tmpl w:val="2A2E5707"/>
    <w:lvl w:ilvl="0">
      <w:start w:val="1"/>
      <w:numFmt w:val="decimal"/>
      <w:pStyle w:val="jq2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A63A128"/>
    <w:multiLevelType w:val="singleLevel"/>
    <w:tmpl w:val="2A63A128"/>
    <w:lvl w:ilvl="0">
      <w:start w:val="3"/>
      <w:numFmt w:val="decimal"/>
      <w:suff w:val="nothing"/>
      <w:lvlText w:val="%1、"/>
      <w:lvlJc w:val="left"/>
    </w:lvl>
  </w:abstractNum>
  <w:abstractNum w:abstractNumId="21" w15:restartNumberingAfterBreak="0">
    <w:nsid w:val="2BC438D5"/>
    <w:multiLevelType w:val="multilevel"/>
    <w:tmpl w:val="2BC438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DA378D3"/>
    <w:multiLevelType w:val="multilevel"/>
    <w:tmpl w:val="2DA378D3"/>
    <w:lvl w:ilvl="0">
      <w:start w:val="1"/>
      <w:numFmt w:val="decimal"/>
      <w:pStyle w:val="a1"/>
      <w:lvlText w:val="%1."/>
      <w:lvlJc w:val="left"/>
      <w:pPr>
        <w:tabs>
          <w:tab w:val="left" w:pos="420"/>
        </w:tabs>
        <w:ind w:left="420" w:hanging="420"/>
      </w:pPr>
      <w:rPr>
        <w:rFonts w:eastAsia="宋体" w:hint="eastAsia"/>
        <w:b w:val="0"/>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2F674A19"/>
    <w:multiLevelType w:val="multilevel"/>
    <w:tmpl w:val="2F674A19"/>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4" w15:restartNumberingAfterBreak="0">
    <w:nsid w:val="3119560C"/>
    <w:multiLevelType w:val="multilevel"/>
    <w:tmpl w:val="3119560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5096B79"/>
    <w:multiLevelType w:val="multilevel"/>
    <w:tmpl w:val="35096B7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6495887"/>
    <w:multiLevelType w:val="multilevel"/>
    <w:tmpl w:val="3649588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6D65B7F"/>
    <w:multiLevelType w:val="multilevel"/>
    <w:tmpl w:val="36D65B7F"/>
    <w:lvl w:ilvl="0">
      <w:start w:val="1"/>
      <w:numFmt w:val="decimal"/>
      <w:pStyle w:val="CharCharCharChar4"/>
      <w:lvlText w:val="%1、"/>
      <w:lvlJc w:val="left"/>
      <w:pPr>
        <w:tabs>
          <w:tab w:val="left" w:pos="420"/>
        </w:tabs>
        <w:ind w:left="420" w:hanging="420"/>
      </w:pPr>
      <w:rPr>
        <w:rFonts w:hint="eastAsia"/>
      </w:rPr>
    </w:lvl>
    <w:lvl w:ilvl="1">
      <w:start w:val="1"/>
      <w:numFmt w:val="lowerLetter"/>
      <w:lvlText w:val="%2)"/>
      <w:lvlJc w:val="left"/>
      <w:pPr>
        <w:tabs>
          <w:tab w:val="left" w:pos="420"/>
        </w:tabs>
        <w:ind w:left="420" w:hanging="420"/>
      </w:pPr>
    </w:lvl>
    <w:lvl w:ilvl="2">
      <w:start w:val="1"/>
      <w:numFmt w:val="lowerRoman"/>
      <w:lvlText w:val="%3."/>
      <w:lvlJc w:val="right"/>
      <w:pPr>
        <w:tabs>
          <w:tab w:val="left" w:pos="840"/>
        </w:tabs>
        <w:ind w:left="840" w:hanging="420"/>
      </w:pPr>
    </w:lvl>
    <w:lvl w:ilvl="3">
      <w:start w:val="1"/>
      <w:numFmt w:val="decimal"/>
      <w:lvlText w:val="%4."/>
      <w:lvlJc w:val="left"/>
      <w:pPr>
        <w:tabs>
          <w:tab w:val="left" w:pos="1260"/>
        </w:tabs>
        <w:ind w:left="1260" w:hanging="420"/>
      </w:pPr>
    </w:lvl>
    <w:lvl w:ilvl="4">
      <w:start w:val="1"/>
      <w:numFmt w:val="lowerLetter"/>
      <w:lvlText w:val="%5)"/>
      <w:lvlJc w:val="left"/>
      <w:pPr>
        <w:tabs>
          <w:tab w:val="left" w:pos="1680"/>
        </w:tabs>
        <w:ind w:left="1680" w:hanging="420"/>
      </w:pPr>
    </w:lvl>
    <w:lvl w:ilvl="5">
      <w:start w:val="1"/>
      <w:numFmt w:val="lowerRoman"/>
      <w:lvlText w:val="%6."/>
      <w:lvlJc w:val="right"/>
      <w:pPr>
        <w:tabs>
          <w:tab w:val="left" w:pos="2100"/>
        </w:tabs>
        <w:ind w:left="2100" w:hanging="420"/>
      </w:pPr>
    </w:lvl>
    <w:lvl w:ilvl="6">
      <w:start w:val="1"/>
      <w:numFmt w:val="decimal"/>
      <w:lvlText w:val="%7."/>
      <w:lvlJc w:val="left"/>
      <w:pPr>
        <w:tabs>
          <w:tab w:val="left" w:pos="2520"/>
        </w:tabs>
        <w:ind w:left="2520" w:hanging="420"/>
      </w:pPr>
    </w:lvl>
    <w:lvl w:ilvl="7">
      <w:start w:val="1"/>
      <w:numFmt w:val="lowerLetter"/>
      <w:lvlText w:val="%8)"/>
      <w:lvlJc w:val="left"/>
      <w:pPr>
        <w:tabs>
          <w:tab w:val="left" w:pos="2940"/>
        </w:tabs>
        <w:ind w:left="2940" w:hanging="420"/>
      </w:pPr>
    </w:lvl>
    <w:lvl w:ilvl="8">
      <w:start w:val="1"/>
      <w:numFmt w:val="lowerRoman"/>
      <w:lvlText w:val="%9."/>
      <w:lvlJc w:val="right"/>
      <w:pPr>
        <w:tabs>
          <w:tab w:val="left" w:pos="3360"/>
        </w:tabs>
        <w:ind w:left="3360" w:hanging="420"/>
      </w:pPr>
    </w:lvl>
  </w:abstractNum>
  <w:abstractNum w:abstractNumId="28" w15:restartNumberingAfterBreak="0">
    <w:nsid w:val="38142800"/>
    <w:multiLevelType w:val="multilevel"/>
    <w:tmpl w:val="38142800"/>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3BAF59C7"/>
    <w:multiLevelType w:val="multilevel"/>
    <w:tmpl w:val="3BAF59C7"/>
    <w:lvl w:ilvl="0">
      <w:start w:val="1"/>
      <w:numFmt w:val="bullet"/>
      <w:pStyle w:val="jq-"/>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40DE4668"/>
    <w:multiLevelType w:val="multilevel"/>
    <w:tmpl w:val="40DE466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2EC23ED"/>
    <w:multiLevelType w:val="multilevel"/>
    <w:tmpl w:val="42EC23ED"/>
    <w:lvl w:ilvl="0">
      <w:start w:val="1"/>
      <w:numFmt w:val="decimal"/>
      <w:pStyle w:val="a2"/>
      <w:lvlText w:val="【%1】"/>
      <w:lvlJc w:val="left"/>
      <w:pPr>
        <w:tabs>
          <w:tab w:val="left" w:pos="620"/>
        </w:tabs>
        <w:ind w:left="1040" w:hanging="420"/>
      </w:pPr>
      <w:rPr>
        <w:rFonts w:hint="eastAsia"/>
      </w:rPr>
    </w:lvl>
    <w:lvl w:ilvl="1">
      <w:start w:val="1"/>
      <w:numFmt w:val="lowerLetter"/>
      <w:lvlText w:val="%2)"/>
      <w:lvlJc w:val="left"/>
      <w:pPr>
        <w:tabs>
          <w:tab w:val="left" w:pos="1040"/>
        </w:tabs>
        <w:ind w:left="1040" w:hanging="420"/>
      </w:pPr>
    </w:lvl>
    <w:lvl w:ilvl="2">
      <w:start w:val="1"/>
      <w:numFmt w:val="lowerRoman"/>
      <w:lvlText w:val="%3."/>
      <w:lvlJc w:val="right"/>
      <w:pPr>
        <w:tabs>
          <w:tab w:val="left" w:pos="1460"/>
        </w:tabs>
        <w:ind w:left="1460" w:hanging="420"/>
      </w:pPr>
    </w:lvl>
    <w:lvl w:ilvl="3">
      <w:start w:val="1"/>
      <w:numFmt w:val="decimal"/>
      <w:lvlText w:val="%4."/>
      <w:lvlJc w:val="left"/>
      <w:pPr>
        <w:tabs>
          <w:tab w:val="left" w:pos="1880"/>
        </w:tabs>
        <w:ind w:left="1880" w:hanging="420"/>
      </w:pPr>
    </w:lvl>
    <w:lvl w:ilvl="4">
      <w:start w:val="1"/>
      <w:numFmt w:val="lowerLetter"/>
      <w:lvlText w:val="%5)"/>
      <w:lvlJc w:val="left"/>
      <w:pPr>
        <w:tabs>
          <w:tab w:val="left" w:pos="2300"/>
        </w:tabs>
        <w:ind w:left="2300" w:hanging="420"/>
      </w:pPr>
    </w:lvl>
    <w:lvl w:ilvl="5">
      <w:start w:val="1"/>
      <w:numFmt w:val="lowerRoman"/>
      <w:lvlText w:val="%6."/>
      <w:lvlJc w:val="right"/>
      <w:pPr>
        <w:tabs>
          <w:tab w:val="left" w:pos="2720"/>
        </w:tabs>
        <w:ind w:left="2720" w:hanging="420"/>
      </w:pPr>
    </w:lvl>
    <w:lvl w:ilvl="6">
      <w:start w:val="1"/>
      <w:numFmt w:val="decimal"/>
      <w:lvlText w:val="%7."/>
      <w:lvlJc w:val="left"/>
      <w:pPr>
        <w:tabs>
          <w:tab w:val="left" w:pos="3140"/>
        </w:tabs>
        <w:ind w:left="3140" w:hanging="420"/>
      </w:pPr>
    </w:lvl>
    <w:lvl w:ilvl="7">
      <w:start w:val="1"/>
      <w:numFmt w:val="lowerLetter"/>
      <w:lvlText w:val="%8)"/>
      <w:lvlJc w:val="left"/>
      <w:pPr>
        <w:tabs>
          <w:tab w:val="left" w:pos="3560"/>
        </w:tabs>
        <w:ind w:left="3560" w:hanging="420"/>
      </w:pPr>
    </w:lvl>
    <w:lvl w:ilvl="8">
      <w:start w:val="1"/>
      <w:numFmt w:val="lowerRoman"/>
      <w:lvlText w:val="%9."/>
      <w:lvlJc w:val="right"/>
      <w:pPr>
        <w:tabs>
          <w:tab w:val="left" w:pos="3980"/>
        </w:tabs>
        <w:ind w:left="3980" w:hanging="420"/>
      </w:pPr>
    </w:lvl>
  </w:abstractNum>
  <w:abstractNum w:abstractNumId="32" w15:restartNumberingAfterBreak="0">
    <w:nsid w:val="4A2C3BF5"/>
    <w:multiLevelType w:val="multilevel"/>
    <w:tmpl w:val="4A2C3BF5"/>
    <w:lvl w:ilvl="0">
      <w:start w:val="1"/>
      <w:numFmt w:val="decimal"/>
      <w:pStyle w:val="jq2"/>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4B0B2CF5"/>
    <w:multiLevelType w:val="multilevel"/>
    <w:tmpl w:val="4B0B2CF5"/>
    <w:lvl w:ilvl="0">
      <w:start w:val="1"/>
      <w:numFmt w:val="chineseCountingThousand"/>
      <w:pStyle w:val="10"/>
      <w:lvlText w:val="%1、"/>
      <w:lvlJc w:val="left"/>
      <w:pPr>
        <w:ind w:left="1046" w:hanging="48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4" w15:restartNumberingAfterBreak="0">
    <w:nsid w:val="4E195150"/>
    <w:multiLevelType w:val="multilevel"/>
    <w:tmpl w:val="4E1951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0EC41FB"/>
    <w:multiLevelType w:val="multilevel"/>
    <w:tmpl w:val="50EC41FB"/>
    <w:lvl w:ilvl="0">
      <w:start w:val="1"/>
      <w:numFmt w:val="decimal"/>
      <w:pStyle w:val="jqList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53CD1A0F"/>
    <w:multiLevelType w:val="multilevel"/>
    <w:tmpl w:val="53CD1A0F"/>
    <w:lvl w:ilvl="0">
      <w:start w:val="1"/>
      <w:numFmt w:val="decimal"/>
      <w:pStyle w:val="jq1"/>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15:restartNumberingAfterBreak="0">
    <w:nsid w:val="55EC0934"/>
    <w:multiLevelType w:val="multilevel"/>
    <w:tmpl w:val="55EC093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5609696A"/>
    <w:multiLevelType w:val="multilevel"/>
    <w:tmpl w:val="5609696A"/>
    <w:lvl w:ilvl="0">
      <w:start w:val="1"/>
      <w:numFmt w:val="bullet"/>
      <w:pStyle w:val="itemlist"/>
      <w:lvlText w:val=""/>
      <w:lvlJc w:val="left"/>
      <w:pPr>
        <w:tabs>
          <w:tab w:val="left" w:pos="760"/>
        </w:tabs>
        <w:ind w:left="760" w:hanging="420"/>
      </w:pPr>
      <w:rPr>
        <w:rFonts w:ascii="Wingdings" w:hAnsi="Wingdings" w:hint="default"/>
        <w:sz w:val="15"/>
        <w:szCs w:val="15"/>
      </w:rPr>
    </w:lvl>
    <w:lvl w:ilvl="1">
      <w:start w:val="1"/>
      <w:numFmt w:val="bullet"/>
      <w:lvlText w:val=""/>
      <w:lvlJc w:val="left"/>
      <w:pPr>
        <w:tabs>
          <w:tab w:val="left" w:pos="1180"/>
        </w:tabs>
        <w:ind w:left="1180" w:hanging="420"/>
      </w:pPr>
      <w:rPr>
        <w:rFonts w:ascii="Wingdings" w:hAnsi="Wingdings" w:hint="default"/>
      </w:rPr>
    </w:lvl>
    <w:lvl w:ilvl="2">
      <w:start w:val="1"/>
      <w:numFmt w:val="bullet"/>
      <w:lvlText w:val=""/>
      <w:lvlJc w:val="left"/>
      <w:pPr>
        <w:tabs>
          <w:tab w:val="left" w:pos="1600"/>
        </w:tabs>
        <w:ind w:left="1600" w:hanging="420"/>
      </w:pPr>
      <w:rPr>
        <w:rFonts w:ascii="Wingdings" w:hAnsi="Wingdings" w:hint="default"/>
      </w:rPr>
    </w:lvl>
    <w:lvl w:ilvl="3">
      <w:start w:val="1"/>
      <w:numFmt w:val="bullet"/>
      <w:lvlText w:val=""/>
      <w:lvlJc w:val="left"/>
      <w:pPr>
        <w:tabs>
          <w:tab w:val="left" w:pos="2020"/>
        </w:tabs>
        <w:ind w:left="2020" w:hanging="420"/>
      </w:pPr>
      <w:rPr>
        <w:rFonts w:ascii="Wingdings" w:hAnsi="Wingdings" w:hint="default"/>
      </w:rPr>
    </w:lvl>
    <w:lvl w:ilvl="4">
      <w:start w:val="1"/>
      <w:numFmt w:val="bullet"/>
      <w:lvlText w:val=""/>
      <w:lvlJc w:val="left"/>
      <w:pPr>
        <w:tabs>
          <w:tab w:val="left" w:pos="2440"/>
        </w:tabs>
        <w:ind w:left="2440" w:hanging="420"/>
      </w:pPr>
      <w:rPr>
        <w:rFonts w:ascii="Wingdings" w:hAnsi="Wingdings" w:hint="default"/>
      </w:rPr>
    </w:lvl>
    <w:lvl w:ilvl="5">
      <w:start w:val="1"/>
      <w:numFmt w:val="bullet"/>
      <w:lvlText w:val=""/>
      <w:lvlJc w:val="left"/>
      <w:pPr>
        <w:tabs>
          <w:tab w:val="left" w:pos="2860"/>
        </w:tabs>
        <w:ind w:left="2860" w:hanging="420"/>
      </w:pPr>
      <w:rPr>
        <w:rFonts w:ascii="Wingdings" w:hAnsi="Wingdings" w:hint="default"/>
      </w:rPr>
    </w:lvl>
    <w:lvl w:ilvl="6">
      <w:start w:val="1"/>
      <w:numFmt w:val="bullet"/>
      <w:lvlText w:val=""/>
      <w:lvlJc w:val="left"/>
      <w:pPr>
        <w:tabs>
          <w:tab w:val="left" w:pos="3280"/>
        </w:tabs>
        <w:ind w:left="3280" w:hanging="420"/>
      </w:pPr>
      <w:rPr>
        <w:rFonts w:ascii="Wingdings" w:hAnsi="Wingdings" w:hint="default"/>
      </w:rPr>
    </w:lvl>
    <w:lvl w:ilvl="7">
      <w:start w:val="1"/>
      <w:numFmt w:val="bullet"/>
      <w:lvlText w:val=""/>
      <w:lvlJc w:val="left"/>
      <w:pPr>
        <w:tabs>
          <w:tab w:val="left" w:pos="3700"/>
        </w:tabs>
        <w:ind w:left="3700" w:hanging="420"/>
      </w:pPr>
      <w:rPr>
        <w:rFonts w:ascii="Wingdings" w:hAnsi="Wingdings" w:hint="default"/>
      </w:rPr>
    </w:lvl>
    <w:lvl w:ilvl="8">
      <w:start w:val="1"/>
      <w:numFmt w:val="bullet"/>
      <w:lvlText w:val=""/>
      <w:lvlJc w:val="left"/>
      <w:pPr>
        <w:tabs>
          <w:tab w:val="left" w:pos="4120"/>
        </w:tabs>
        <w:ind w:left="4120" w:hanging="420"/>
      </w:pPr>
      <w:rPr>
        <w:rFonts w:ascii="Wingdings" w:hAnsi="Wingdings" w:hint="default"/>
      </w:rPr>
    </w:lvl>
  </w:abstractNum>
  <w:abstractNum w:abstractNumId="39" w15:restartNumberingAfterBreak="0">
    <w:nsid w:val="61CF0484"/>
    <w:multiLevelType w:val="multilevel"/>
    <w:tmpl w:val="61CF0484"/>
    <w:lvl w:ilvl="0">
      <w:start w:val="1"/>
      <w:numFmt w:val="lowerRoman"/>
      <w:pStyle w:val="jq3"/>
      <w:lvlText w:val="%1."/>
      <w:lvlJc w:val="right"/>
      <w:pPr>
        <w:ind w:left="1050" w:hanging="420"/>
      </w:p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40" w15:restartNumberingAfterBreak="0">
    <w:nsid w:val="61D97CD1"/>
    <w:multiLevelType w:val="multilevel"/>
    <w:tmpl w:val="61D97CD1"/>
    <w:lvl w:ilvl="0">
      <w:start w:val="1"/>
      <w:numFmt w:val="decimal"/>
      <w:pStyle w:val="aa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E306CFD"/>
    <w:multiLevelType w:val="multilevel"/>
    <w:tmpl w:val="6E306CFD"/>
    <w:lvl w:ilvl="0">
      <w:start w:val="1"/>
      <w:numFmt w:val="decimal"/>
      <w:pStyle w:val="sj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7412208F"/>
    <w:multiLevelType w:val="hybridMultilevel"/>
    <w:tmpl w:val="2FE2636A"/>
    <w:lvl w:ilvl="0" w:tplc="601EE8B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68226BE"/>
    <w:multiLevelType w:val="multilevel"/>
    <w:tmpl w:val="768226B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78122001"/>
    <w:multiLevelType w:val="multilevel"/>
    <w:tmpl w:val="78122001"/>
    <w:lvl w:ilvl="0">
      <w:start w:val="1"/>
      <w:numFmt w:val="decimal"/>
      <w:pStyle w:val="jq0"/>
      <w:lvlText w:val="%1."/>
      <w:lvlJc w:val="left"/>
      <w:pPr>
        <w:ind w:left="420" w:hanging="420"/>
      </w:pPr>
      <w:rPr>
        <w:rFonts w:ascii="微软雅黑" w:eastAsia="微软雅黑" w:hAnsi="微软雅黑" w:cs="微软雅黑"/>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705515517">
    <w:abstractNumId w:val="9"/>
  </w:num>
  <w:num w:numId="2" w16cid:durableId="873006465">
    <w:abstractNumId w:val="1"/>
  </w:num>
  <w:num w:numId="3" w16cid:durableId="680283743">
    <w:abstractNumId w:val="28"/>
  </w:num>
  <w:num w:numId="4" w16cid:durableId="291449539">
    <w:abstractNumId w:val="20"/>
  </w:num>
  <w:num w:numId="5" w16cid:durableId="1828596468">
    <w:abstractNumId w:val="37"/>
  </w:num>
  <w:num w:numId="6" w16cid:durableId="1889220098">
    <w:abstractNumId w:val="21"/>
  </w:num>
  <w:num w:numId="7" w16cid:durableId="372929951">
    <w:abstractNumId w:val="2"/>
  </w:num>
  <w:num w:numId="8" w16cid:durableId="1401900551">
    <w:abstractNumId w:val="30"/>
  </w:num>
  <w:num w:numId="9" w16cid:durableId="1817407690">
    <w:abstractNumId w:val="0"/>
  </w:num>
  <w:num w:numId="10" w16cid:durableId="496194976">
    <w:abstractNumId w:val="42"/>
  </w:num>
  <w:num w:numId="11" w16cid:durableId="346561529">
    <w:abstractNumId w:val="23"/>
  </w:num>
  <w:num w:numId="12" w16cid:durableId="164438352">
    <w:abstractNumId w:val="4"/>
    <w:lvlOverride w:ilvl="0">
      <w:startOverride w:val="1"/>
    </w:lvlOverride>
  </w:num>
  <w:num w:numId="13" w16cid:durableId="1504710339">
    <w:abstractNumId w:val="7"/>
    <w:lvlOverride w:ilvl="0">
      <w:startOverride w:val="1"/>
    </w:lvlOverride>
  </w:num>
  <w:num w:numId="14" w16cid:durableId="218324724">
    <w:abstractNumId w:val="12"/>
  </w:num>
  <w:num w:numId="15" w16cid:durableId="35811918">
    <w:abstractNumId w:val="5"/>
  </w:num>
  <w:num w:numId="16" w16cid:durableId="971206008">
    <w:abstractNumId w:val="6"/>
  </w:num>
  <w:num w:numId="17" w16cid:durableId="902562045">
    <w:abstractNumId w:val="43"/>
  </w:num>
  <w:num w:numId="18" w16cid:durableId="1695886439">
    <w:abstractNumId w:val="38"/>
  </w:num>
  <w:num w:numId="19" w16cid:durableId="2127842728">
    <w:abstractNumId w:val="31"/>
  </w:num>
  <w:num w:numId="20" w16cid:durableId="810245379">
    <w:abstractNumId w:val="15"/>
  </w:num>
  <w:num w:numId="21" w16cid:durableId="442766700">
    <w:abstractNumId w:val="10"/>
  </w:num>
  <w:num w:numId="22" w16cid:durableId="806971469">
    <w:abstractNumId w:val="22"/>
  </w:num>
  <w:num w:numId="23" w16cid:durableId="2470761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87387733">
    <w:abstractNumId w:val="41"/>
  </w:num>
  <w:num w:numId="25" w16cid:durableId="1513450454">
    <w:abstractNumId w:val="29"/>
  </w:num>
  <w:num w:numId="26" w16cid:durableId="211844421">
    <w:abstractNumId w:val="40"/>
  </w:num>
  <w:num w:numId="27" w16cid:durableId="1407335016">
    <w:abstractNumId w:val="39"/>
  </w:num>
  <w:num w:numId="28" w16cid:durableId="991249493">
    <w:abstractNumId w:val="35"/>
  </w:num>
  <w:num w:numId="29" w16cid:durableId="1866208556">
    <w:abstractNumId w:val="27"/>
  </w:num>
  <w:num w:numId="30" w16cid:durableId="1588732910">
    <w:abstractNumId w:val="36"/>
  </w:num>
  <w:num w:numId="31" w16cid:durableId="729888818">
    <w:abstractNumId w:val="19"/>
  </w:num>
  <w:num w:numId="32" w16cid:durableId="1900050891">
    <w:abstractNumId w:val="32"/>
  </w:num>
  <w:num w:numId="33" w16cid:durableId="1191725402">
    <w:abstractNumId w:val="18"/>
  </w:num>
  <w:num w:numId="34" w16cid:durableId="1145664692">
    <w:abstractNumId w:val="44"/>
  </w:num>
  <w:num w:numId="35" w16cid:durableId="753816914">
    <w:abstractNumId w:val="13"/>
  </w:num>
  <w:num w:numId="36" w16cid:durableId="1274021126">
    <w:abstractNumId w:val="16"/>
  </w:num>
  <w:num w:numId="37" w16cid:durableId="1470589184">
    <w:abstractNumId w:val="34"/>
  </w:num>
  <w:num w:numId="38" w16cid:durableId="1044794208">
    <w:abstractNumId w:val="25"/>
  </w:num>
  <w:num w:numId="39" w16cid:durableId="344403565">
    <w:abstractNumId w:val="11"/>
  </w:num>
  <w:num w:numId="40" w16cid:durableId="1809980764">
    <w:abstractNumId w:val="24"/>
  </w:num>
  <w:num w:numId="41" w16cid:durableId="1539657199">
    <w:abstractNumId w:val="26"/>
  </w:num>
  <w:num w:numId="42" w16cid:durableId="931545055">
    <w:abstractNumId w:val="14"/>
  </w:num>
  <w:num w:numId="43" w16cid:durableId="1296640240">
    <w:abstractNumId w:val="8"/>
  </w:num>
  <w:num w:numId="44" w16cid:durableId="1056852721">
    <w:abstractNumId w:val="17"/>
  </w:num>
  <w:num w:numId="45" w16cid:durableId="15518381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CE"/>
    <w:rsid w:val="00004149"/>
    <w:rsid w:val="00006064"/>
    <w:rsid w:val="00006161"/>
    <w:rsid w:val="00010614"/>
    <w:rsid w:val="00015DA0"/>
    <w:rsid w:val="0002081E"/>
    <w:rsid w:val="000212BA"/>
    <w:rsid w:val="00021AE3"/>
    <w:rsid w:val="00022553"/>
    <w:rsid w:val="000235F0"/>
    <w:rsid w:val="00023CA0"/>
    <w:rsid w:val="00024873"/>
    <w:rsid w:val="0002550F"/>
    <w:rsid w:val="000268DA"/>
    <w:rsid w:val="00030A21"/>
    <w:rsid w:val="00034549"/>
    <w:rsid w:val="000347D7"/>
    <w:rsid w:val="00036D87"/>
    <w:rsid w:val="00037595"/>
    <w:rsid w:val="00040012"/>
    <w:rsid w:val="00042D96"/>
    <w:rsid w:val="00043F5E"/>
    <w:rsid w:val="00044FA5"/>
    <w:rsid w:val="000453EC"/>
    <w:rsid w:val="00046E0D"/>
    <w:rsid w:val="00047096"/>
    <w:rsid w:val="0005326C"/>
    <w:rsid w:val="00053800"/>
    <w:rsid w:val="00053D31"/>
    <w:rsid w:val="00054304"/>
    <w:rsid w:val="00060614"/>
    <w:rsid w:val="0006067D"/>
    <w:rsid w:val="000609B6"/>
    <w:rsid w:val="00060ECF"/>
    <w:rsid w:val="00061886"/>
    <w:rsid w:val="00061FF4"/>
    <w:rsid w:val="00062702"/>
    <w:rsid w:val="00062B7C"/>
    <w:rsid w:val="00062BFF"/>
    <w:rsid w:val="00063D52"/>
    <w:rsid w:val="00065ACF"/>
    <w:rsid w:val="000662DA"/>
    <w:rsid w:val="00066BD4"/>
    <w:rsid w:val="000703FB"/>
    <w:rsid w:val="00070CC2"/>
    <w:rsid w:val="00071A02"/>
    <w:rsid w:val="00072727"/>
    <w:rsid w:val="0007300A"/>
    <w:rsid w:val="00076B64"/>
    <w:rsid w:val="0007750C"/>
    <w:rsid w:val="00077C85"/>
    <w:rsid w:val="00082BC1"/>
    <w:rsid w:val="000838DF"/>
    <w:rsid w:val="0008728F"/>
    <w:rsid w:val="00087B38"/>
    <w:rsid w:val="00090AB1"/>
    <w:rsid w:val="00091440"/>
    <w:rsid w:val="000932A5"/>
    <w:rsid w:val="00095C03"/>
    <w:rsid w:val="000A07BE"/>
    <w:rsid w:val="000A14BE"/>
    <w:rsid w:val="000A2549"/>
    <w:rsid w:val="000A3061"/>
    <w:rsid w:val="000A3FA5"/>
    <w:rsid w:val="000A54F5"/>
    <w:rsid w:val="000A54FD"/>
    <w:rsid w:val="000A55B4"/>
    <w:rsid w:val="000A7D71"/>
    <w:rsid w:val="000B039F"/>
    <w:rsid w:val="000B03D3"/>
    <w:rsid w:val="000B1036"/>
    <w:rsid w:val="000B1977"/>
    <w:rsid w:val="000B47F4"/>
    <w:rsid w:val="000B7D8C"/>
    <w:rsid w:val="000C31C8"/>
    <w:rsid w:val="000C4C5C"/>
    <w:rsid w:val="000C613A"/>
    <w:rsid w:val="000C7F2D"/>
    <w:rsid w:val="000D194A"/>
    <w:rsid w:val="000D651F"/>
    <w:rsid w:val="000E2E94"/>
    <w:rsid w:val="000E3B4C"/>
    <w:rsid w:val="000E40B9"/>
    <w:rsid w:val="000E64A4"/>
    <w:rsid w:val="000E6E98"/>
    <w:rsid w:val="000E75B4"/>
    <w:rsid w:val="000F0625"/>
    <w:rsid w:val="000F13A2"/>
    <w:rsid w:val="000F1B13"/>
    <w:rsid w:val="000F219B"/>
    <w:rsid w:val="000F60BB"/>
    <w:rsid w:val="00100508"/>
    <w:rsid w:val="00101651"/>
    <w:rsid w:val="00102FD7"/>
    <w:rsid w:val="00105C9F"/>
    <w:rsid w:val="00107EA0"/>
    <w:rsid w:val="00110782"/>
    <w:rsid w:val="00110B93"/>
    <w:rsid w:val="00111696"/>
    <w:rsid w:val="00112805"/>
    <w:rsid w:val="00112CAA"/>
    <w:rsid w:val="00113C2F"/>
    <w:rsid w:val="00114CA2"/>
    <w:rsid w:val="00115451"/>
    <w:rsid w:val="00115E1C"/>
    <w:rsid w:val="00116628"/>
    <w:rsid w:val="00116714"/>
    <w:rsid w:val="00123E96"/>
    <w:rsid w:val="00124CCE"/>
    <w:rsid w:val="00127E92"/>
    <w:rsid w:val="00127EE8"/>
    <w:rsid w:val="0013022C"/>
    <w:rsid w:val="001308B2"/>
    <w:rsid w:val="00130B20"/>
    <w:rsid w:val="00132E67"/>
    <w:rsid w:val="00133039"/>
    <w:rsid w:val="00134616"/>
    <w:rsid w:val="00135B71"/>
    <w:rsid w:val="00136E5E"/>
    <w:rsid w:val="001426EB"/>
    <w:rsid w:val="00142816"/>
    <w:rsid w:val="001432B9"/>
    <w:rsid w:val="00143BD6"/>
    <w:rsid w:val="0014462B"/>
    <w:rsid w:val="00144A7F"/>
    <w:rsid w:val="001454AE"/>
    <w:rsid w:val="00145AB3"/>
    <w:rsid w:val="00150135"/>
    <w:rsid w:val="00151AF8"/>
    <w:rsid w:val="00151D37"/>
    <w:rsid w:val="0015254D"/>
    <w:rsid w:val="00156E31"/>
    <w:rsid w:val="00161CA7"/>
    <w:rsid w:val="001622F2"/>
    <w:rsid w:val="00162C0C"/>
    <w:rsid w:val="00162F2E"/>
    <w:rsid w:val="001632DE"/>
    <w:rsid w:val="00163E3B"/>
    <w:rsid w:val="00164162"/>
    <w:rsid w:val="00165310"/>
    <w:rsid w:val="00167811"/>
    <w:rsid w:val="00167F4D"/>
    <w:rsid w:val="00171C3A"/>
    <w:rsid w:val="001745C6"/>
    <w:rsid w:val="00174C4A"/>
    <w:rsid w:val="00180276"/>
    <w:rsid w:val="00180C75"/>
    <w:rsid w:val="00182A24"/>
    <w:rsid w:val="00184FE2"/>
    <w:rsid w:val="0018750B"/>
    <w:rsid w:val="001910F3"/>
    <w:rsid w:val="00192CAD"/>
    <w:rsid w:val="00195FEC"/>
    <w:rsid w:val="001973CE"/>
    <w:rsid w:val="001A00AC"/>
    <w:rsid w:val="001A241F"/>
    <w:rsid w:val="001A25F9"/>
    <w:rsid w:val="001A2A17"/>
    <w:rsid w:val="001A2C00"/>
    <w:rsid w:val="001A62E9"/>
    <w:rsid w:val="001A6EBB"/>
    <w:rsid w:val="001A7B3A"/>
    <w:rsid w:val="001B146B"/>
    <w:rsid w:val="001B2F75"/>
    <w:rsid w:val="001B3BAC"/>
    <w:rsid w:val="001B69B7"/>
    <w:rsid w:val="001B7EBE"/>
    <w:rsid w:val="001C00AF"/>
    <w:rsid w:val="001C16D5"/>
    <w:rsid w:val="001C1DFE"/>
    <w:rsid w:val="001C22AA"/>
    <w:rsid w:val="001C2AE7"/>
    <w:rsid w:val="001C2CFC"/>
    <w:rsid w:val="001C3B9D"/>
    <w:rsid w:val="001C5A5C"/>
    <w:rsid w:val="001C62A2"/>
    <w:rsid w:val="001C65D2"/>
    <w:rsid w:val="001D0207"/>
    <w:rsid w:val="001D3914"/>
    <w:rsid w:val="001D7230"/>
    <w:rsid w:val="001D77B9"/>
    <w:rsid w:val="001D79B8"/>
    <w:rsid w:val="001E2FE4"/>
    <w:rsid w:val="001E44D8"/>
    <w:rsid w:val="001E4C8D"/>
    <w:rsid w:val="001E6F60"/>
    <w:rsid w:val="001E7717"/>
    <w:rsid w:val="001F1438"/>
    <w:rsid w:val="001F68EF"/>
    <w:rsid w:val="002003B9"/>
    <w:rsid w:val="002007F9"/>
    <w:rsid w:val="00200F53"/>
    <w:rsid w:val="0020215C"/>
    <w:rsid w:val="0020263A"/>
    <w:rsid w:val="00202ACE"/>
    <w:rsid w:val="00205150"/>
    <w:rsid w:val="002054D7"/>
    <w:rsid w:val="00206536"/>
    <w:rsid w:val="0020754E"/>
    <w:rsid w:val="00207D71"/>
    <w:rsid w:val="00210CEE"/>
    <w:rsid w:val="00210D6E"/>
    <w:rsid w:val="002117BA"/>
    <w:rsid w:val="00215A38"/>
    <w:rsid w:val="00221A1E"/>
    <w:rsid w:val="00222782"/>
    <w:rsid w:val="00222922"/>
    <w:rsid w:val="00222C1F"/>
    <w:rsid w:val="00223315"/>
    <w:rsid w:val="002233CB"/>
    <w:rsid w:val="002248C0"/>
    <w:rsid w:val="0022557C"/>
    <w:rsid w:val="00227851"/>
    <w:rsid w:val="00231471"/>
    <w:rsid w:val="00232BB2"/>
    <w:rsid w:val="00232FC9"/>
    <w:rsid w:val="002337BF"/>
    <w:rsid w:val="00233A03"/>
    <w:rsid w:val="00235FCD"/>
    <w:rsid w:val="00237705"/>
    <w:rsid w:val="00237F7A"/>
    <w:rsid w:val="002403B6"/>
    <w:rsid w:val="00247E99"/>
    <w:rsid w:val="00250C29"/>
    <w:rsid w:val="002517BE"/>
    <w:rsid w:val="00251815"/>
    <w:rsid w:val="0025220E"/>
    <w:rsid w:val="002542F0"/>
    <w:rsid w:val="00254D6F"/>
    <w:rsid w:val="00255126"/>
    <w:rsid w:val="00257B92"/>
    <w:rsid w:val="00257E08"/>
    <w:rsid w:val="0026045F"/>
    <w:rsid w:val="002612BC"/>
    <w:rsid w:val="002612F1"/>
    <w:rsid w:val="0026132B"/>
    <w:rsid w:val="00263935"/>
    <w:rsid w:val="00263D6F"/>
    <w:rsid w:val="002647EC"/>
    <w:rsid w:val="00265032"/>
    <w:rsid w:val="0026594C"/>
    <w:rsid w:val="00265ED1"/>
    <w:rsid w:val="002664BB"/>
    <w:rsid w:val="002668FD"/>
    <w:rsid w:val="0026773A"/>
    <w:rsid w:val="00270E88"/>
    <w:rsid w:val="00272E7C"/>
    <w:rsid w:val="00272FBA"/>
    <w:rsid w:val="00274C9F"/>
    <w:rsid w:val="00275931"/>
    <w:rsid w:val="00275CF0"/>
    <w:rsid w:val="0028078C"/>
    <w:rsid w:val="00280E95"/>
    <w:rsid w:val="00281450"/>
    <w:rsid w:val="00284686"/>
    <w:rsid w:val="0028648D"/>
    <w:rsid w:val="00287392"/>
    <w:rsid w:val="002919DA"/>
    <w:rsid w:val="002934C4"/>
    <w:rsid w:val="00293B2F"/>
    <w:rsid w:val="0029634C"/>
    <w:rsid w:val="002963D6"/>
    <w:rsid w:val="002964EC"/>
    <w:rsid w:val="00296912"/>
    <w:rsid w:val="002A0E86"/>
    <w:rsid w:val="002A15B7"/>
    <w:rsid w:val="002A1994"/>
    <w:rsid w:val="002A3A64"/>
    <w:rsid w:val="002A5AA9"/>
    <w:rsid w:val="002B0C11"/>
    <w:rsid w:val="002B0FA3"/>
    <w:rsid w:val="002B1E1F"/>
    <w:rsid w:val="002B4117"/>
    <w:rsid w:val="002B54AB"/>
    <w:rsid w:val="002B6074"/>
    <w:rsid w:val="002C0FEB"/>
    <w:rsid w:val="002C34EA"/>
    <w:rsid w:val="002C41C2"/>
    <w:rsid w:val="002C5295"/>
    <w:rsid w:val="002D1501"/>
    <w:rsid w:val="002D217B"/>
    <w:rsid w:val="002D4BAC"/>
    <w:rsid w:val="002D51A3"/>
    <w:rsid w:val="002D6889"/>
    <w:rsid w:val="002E0C92"/>
    <w:rsid w:val="002E1A2A"/>
    <w:rsid w:val="002E1B46"/>
    <w:rsid w:val="002E25C1"/>
    <w:rsid w:val="002E56AA"/>
    <w:rsid w:val="002E5A81"/>
    <w:rsid w:val="002E78C6"/>
    <w:rsid w:val="002F1FFB"/>
    <w:rsid w:val="002F2165"/>
    <w:rsid w:val="002F2A97"/>
    <w:rsid w:val="002F353E"/>
    <w:rsid w:val="002F5522"/>
    <w:rsid w:val="002F5860"/>
    <w:rsid w:val="002F5D34"/>
    <w:rsid w:val="002F607B"/>
    <w:rsid w:val="002F63B0"/>
    <w:rsid w:val="002F71C5"/>
    <w:rsid w:val="00301BE3"/>
    <w:rsid w:val="003111DF"/>
    <w:rsid w:val="003119FC"/>
    <w:rsid w:val="003136D3"/>
    <w:rsid w:val="0031647F"/>
    <w:rsid w:val="00320E26"/>
    <w:rsid w:val="0032170C"/>
    <w:rsid w:val="00321B4B"/>
    <w:rsid w:val="00321EB4"/>
    <w:rsid w:val="003222EA"/>
    <w:rsid w:val="00325274"/>
    <w:rsid w:val="00326001"/>
    <w:rsid w:val="0033055C"/>
    <w:rsid w:val="00330966"/>
    <w:rsid w:val="003310C8"/>
    <w:rsid w:val="003324A9"/>
    <w:rsid w:val="00333E3B"/>
    <w:rsid w:val="00335299"/>
    <w:rsid w:val="003352AD"/>
    <w:rsid w:val="003354F9"/>
    <w:rsid w:val="00336D06"/>
    <w:rsid w:val="00337E37"/>
    <w:rsid w:val="003467B0"/>
    <w:rsid w:val="00351B66"/>
    <w:rsid w:val="00351FAF"/>
    <w:rsid w:val="00352DD7"/>
    <w:rsid w:val="003532E7"/>
    <w:rsid w:val="0035401B"/>
    <w:rsid w:val="0035445F"/>
    <w:rsid w:val="00354AF7"/>
    <w:rsid w:val="00355CAB"/>
    <w:rsid w:val="00355F04"/>
    <w:rsid w:val="0035756F"/>
    <w:rsid w:val="003613E1"/>
    <w:rsid w:val="0036173B"/>
    <w:rsid w:val="003627E4"/>
    <w:rsid w:val="00363B6D"/>
    <w:rsid w:val="00363CE4"/>
    <w:rsid w:val="00363FDC"/>
    <w:rsid w:val="00364494"/>
    <w:rsid w:val="0036566E"/>
    <w:rsid w:val="00365CEF"/>
    <w:rsid w:val="00365DC0"/>
    <w:rsid w:val="00366419"/>
    <w:rsid w:val="003672D8"/>
    <w:rsid w:val="003723D2"/>
    <w:rsid w:val="003725EE"/>
    <w:rsid w:val="0037476A"/>
    <w:rsid w:val="0037486D"/>
    <w:rsid w:val="00380415"/>
    <w:rsid w:val="00384410"/>
    <w:rsid w:val="003853F6"/>
    <w:rsid w:val="00386D54"/>
    <w:rsid w:val="00387895"/>
    <w:rsid w:val="00391A8E"/>
    <w:rsid w:val="00394413"/>
    <w:rsid w:val="00396423"/>
    <w:rsid w:val="00396A08"/>
    <w:rsid w:val="00396B33"/>
    <w:rsid w:val="003970D9"/>
    <w:rsid w:val="003972AC"/>
    <w:rsid w:val="003977D7"/>
    <w:rsid w:val="003A0CE9"/>
    <w:rsid w:val="003A0E6B"/>
    <w:rsid w:val="003A0F74"/>
    <w:rsid w:val="003A1A8F"/>
    <w:rsid w:val="003A4805"/>
    <w:rsid w:val="003A4FC8"/>
    <w:rsid w:val="003A6B6A"/>
    <w:rsid w:val="003A6EFC"/>
    <w:rsid w:val="003A78FB"/>
    <w:rsid w:val="003B0F64"/>
    <w:rsid w:val="003B276F"/>
    <w:rsid w:val="003B387F"/>
    <w:rsid w:val="003B40CA"/>
    <w:rsid w:val="003B5E1E"/>
    <w:rsid w:val="003B6CAD"/>
    <w:rsid w:val="003B7067"/>
    <w:rsid w:val="003B7BBC"/>
    <w:rsid w:val="003C0877"/>
    <w:rsid w:val="003C08C8"/>
    <w:rsid w:val="003C0E32"/>
    <w:rsid w:val="003C17AE"/>
    <w:rsid w:val="003C6AAC"/>
    <w:rsid w:val="003C6B69"/>
    <w:rsid w:val="003C6F38"/>
    <w:rsid w:val="003C7A2C"/>
    <w:rsid w:val="003E0E76"/>
    <w:rsid w:val="003E2692"/>
    <w:rsid w:val="003E40BC"/>
    <w:rsid w:val="003E471D"/>
    <w:rsid w:val="003E6E48"/>
    <w:rsid w:val="003E7570"/>
    <w:rsid w:val="003E795B"/>
    <w:rsid w:val="003E7AF8"/>
    <w:rsid w:val="003F1B12"/>
    <w:rsid w:val="003F25B6"/>
    <w:rsid w:val="003F279D"/>
    <w:rsid w:val="003F31C5"/>
    <w:rsid w:val="003F3DDB"/>
    <w:rsid w:val="003F4E4E"/>
    <w:rsid w:val="003F5FE9"/>
    <w:rsid w:val="003F7A5F"/>
    <w:rsid w:val="00400FA6"/>
    <w:rsid w:val="00402101"/>
    <w:rsid w:val="004029B2"/>
    <w:rsid w:val="00402A30"/>
    <w:rsid w:val="0040391A"/>
    <w:rsid w:val="00403F53"/>
    <w:rsid w:val="004050AC"/>
    <w:rsid w:val="004064BF"/>
    <w:rsid w:val="00410206"/>
    <w:rsid w:val="0041534F"/>
    <w:rsid w:val="004170FA"/>
    <w:rsid w:val="004200C3"/>
    <w:rsid w:val="00423A18"/>
    <w:rsid w:val="00423BB9"/>
    <w:rsid w:val="00424AD1"/>
    <w:rsid w:val="00426BF1"/>
    <w:rsid w:val="00426DF7"/>
    <w:rsid w:val="004316C4"/>
    <w:rsid w:val="00431F4A"/>
    <w:rsid w:val="00433C73"/>
    <w:rsid w:val="00433CF1"/>
    <w:rsid w:val="00434E4D"/>
    <w:rsid w:val="00435C0A"/>
    <w:rsid w:val="00436D11"/>
    <w:rsid w:val="00436E46"/>
    <w:rsid w:val="00437015"/>
    <w:rsid w:val="004418F1"/>
    <w:rsid w:val="004438C2"/>
    <w:rsid w:val="00443F5A"/>
    <w:rsid w:val="004508B7"/>
    <w:rsid w:val="00450AAE"/>
    <w:rsid w:val="0045286E"/>
    <w:rsid w:val="0045301D"/>
    <w:rsid w:val="00454345"/>
    <w:rsid w:val="00455B90"/>
    <w:rsid w:val="00457DD5"/>
    <w:rsid w:val="00460D85"/>
    <w:rsid w:val="00464595"/>
    <w:rsid w:val="0046779C"/>
    <w:rsid w:val="00472A34"/>
    <w:rsid w:val="00474F9B"/>
    <w:rsid w:val="00475716"/>
    <w:rsid w:val="00477675"/>
    <w:rsid w:val="00480383"/>
    <w:rsid w:val="00482085"/>
    <w:rsid w:val="004823F7"/>
    <w:rsid w:val="004827C1"/>
    <w:rsid w:val="00484958"/>
    <w:rsid w:val="0049043B"/>
    <w:rsid w:val="00494C5F"/>
    <w:rsid w:val="004954B9"/>
    <w:rsid w:val="004A0046"/>
    <w:rsid w:val="004A0FC5"/>
    <w:rsid w:val="004A2AA1"/>
    <w:rsid w:val="004A2E7F"/>
    <w:rsid w:val="004A3B9E"/>
    <w:rsid w:val="004A5103"/>
    <w:rsid w:val="004A6CAC"/>
    <w:rsid w:val="004B29E8"/>
    <w:rsid w:val="004B3F37"/>
    <w:rsid w:val="004B41DE"/>
    <w:rsid w:val="004B4C94"/>
    <w:rsid w:val="004B543E"/>
    <w:rsid w:val="004B662C"/>
    <w:rsid w:val="004C10A2"/>
    <w:rsid w:val="004C3DDD"/>
    <w:rsid w:val="004C55E6"/>
    <w:rsid w:val="004C7DD4"/>
    <w:rsid w:val="004C7E14"/>
    <w:rsid w:val="004D173C"/>
    <w:rsid w:val="004D3853"/>
    <w:rsid w:val="004D67AE"/>
    <w:rsid w:val="004D7201"/>
    <w:rsid w:val="004E14F6"/>
    <w:rsid w:val="004E1580"/>
    <w:rsid w:val="004E2A07"/>
    <w:rsid w:val="004E2C89"/>
    <w:rsid w:val="004E4E48"/>
    <w:rsid w:val="004E5D87"/>
    <w:rsid w:val="004F3003"/>
    <w:rsid w:val="004F414D"/>
    <w:rsid w:val="004F5C44"/>
    <w:rsid w:val="00501606"/>
    <w:rsid w:val="005016C1"/>
    <w:rsid w:val="0050444C"/>
    <w:rsid w:val="00506631"/>
    <w:rsid w:val="005073BB"/>
    <w:rsid w:val="00507D6A"/>
    <w:rsid w:val="005109FE"/>
    <w:rsid w:val="005118F0"/>
    <w:rsid w:val="00512479"/>
    <w:rsid w:val="005134CD"/>
    <w:rsid w:val="005137EA"/>
    <w:rsid w:val="00514924"/>
    <w:rsid w:val="005178D1"/>
    <w:rsid w:val="00522918"/>
    <w:rsid w:val="00522E51"/>
    <w:rsid w:val="00523B3F"/>
    <w:rsid w:val="005240B8"/>
    <w:rsid w:val="00524453"/>
    <w:rsid w:val="00524842"/>
    <w:rsid w:val="00525DB4"/>
    <w:rsid w:val="00527793"/>
    <w:rsid w:val="0053082B"/>
    <w:rsid w:val="00532CF8"/>
    <w:rsid w:val="0053371A"/>
    <w:rsid w:val="00535F86"/>
    <w:rsid w:val="005365B3"/>
    <w:rsid w:val="00536D37"/>
    <w:rsid w:val="005374CE"/>
    <w:rsid w:val="005402E2"/>
    <w:rsid w:val="005403F6"/>
    <w:rsid w:val="00540F59"/>
    <w:rsid w:val="00545E6E"/>
    <w:rsid w:val="005468F9"/>
    <w:rsid w:val="00547B5D"/>
    <w:rsid w:val="00547C2D"/>
    <w:rsid w:val="00547DB6"/>
    <w:rsid w:val="005508B9"/>
    <w:rsid w:val="00552820"/>
    <w:rsid w:val="00552D09"/>
    <w:rsid w:val="005530E7"/>
    <w:rsid w:val="005538BB"/>
    <w:rsid w:val="0055488A"/>
    <w:rsid w:val="0055508A"/>
    <w:rsid w:val="005551A9"/>
    <w:rsid w:val="005570D5"/>
    <w:rsid w:val="005574FE"/>
    <w:rsid w:val="005579C1"/>
    <w:rsid w:val="00560629"/>
    <w:rsid w:val="005629CB"/>
    <w:rsid w:val="00562E3B"/>
    <w:rsid w:val="00562E55"/>
    <w:rsid w:val="00563712"/>
    <w:rsid w:val="00564258"/>
    <w:rsid w:val="00564849"/>
    <w:rsid w:val="00564A0A"/>
    <w:rsid w:val="005652A7"/>
    <w:rsid w:val="00565428"/>
    <w:rsid w:val="005666E4"/>
    <w:rsid w:val="005669BD"/>
    <w:rsid w:val="005677B3"/>
    <w:rsid w:val="00567A60"/>
    <w:rsid w:val="00572EFE"/>
    <w:rsid w:val="005738F5"/>
    <w:rsid w:val="00574B80"/>
    <w:rsid w:val="00575761"/>
    <w:rsid w:val="00576291"/>
    <w:rsid w:val="00580443"/>
    <w:rsid w:val="00581BC8"/>
    <w:rsid w:val="00581C25"/>
    <w:rsid w:val="00583721"/>
    <w:rsid w:val="00583AE3"/>
    <w:rsid w:val="0058496E"/>
    <w:rsid w:val="00586077"/>
    <w:rsid w:val="00587C20"/>
    <w:rsid w:val="00593922"/>
    <w:rsid w:val="00593D02"/>
    <w:rsid w:val="005A09E7"/>
    <w:rsid w:val="005A351A"/>
    <w:rsid w:val="005A6D7C"/>
    <w:rsid w:val="005B4DA4"/>
    <w:rsid w:val="005B5421"/>
    <w:rsid w:val="005B74F6"/>
    <w:rsid w:val="005C1AEF"/>
    <w:rsid w:val="005C2687"/>
    <w:rsid w:val="005C2C39"/>
    <w:rsid w:val="005C65E9"/>
    <w:rsid w:val="005C69FE"/>
    <w:rsid w:val="005C6E6A"/>
    <w:rsid w:val="005C7047"/>
    <w:rsid w:val="005C7419"/>
    <w:rsid w:val="005D1D3A"/>
    <w:rsid w:val="005D20CA"/>
    <w:rsid w:val="005D3A81"/>
    <w:rsid w:val="005D52D0"/>
    <w:rsid w:val="005D7CF7"/>
    <w:rsid w:val="005E30BA"/>
    <w:rsid w:val="005E3431"/>
    <w:rsid w:val="005E6EBC"/>
    <w:rsid w:val="005E7A17"/>
    <w:rsid w:val="005F0856"/>
    <w:rsid w:val="005F2560"/>
    <w:rsid w:val="005F28AA"/>
    <w:rsid w:val="005F3D36"/>
    <w:rsid w:val="005F4F8F"/>
    <w:rsid w:val="005F5223"/>
    <w:rsid w:val="00600565"/>
    <w:rsid w:val="00600FEC"/>
    <w:rsid w:val="006010E5"/>
    <w:rsid w:val="0060338B"/>
    <w:rsid w:val="00603D77"/>
    <w:rsid w:val="006041B8"/>
    <w:rsid w:val="00606A11"/>
    <w:rsid w:val="00610075"/>
    <w:rsid w:val="00611021"/>
    <w:rsid w:val="00611286"/>
    <w:rsid w:val="00612796"/>
    <w:rsid w:val="00613557"/>
    <w:rsid w:val="00615A80"/>
    <w:rsid w:val="00615BB5"/>
    <w:rsid w:val="00616734"/>
    <w:rsid w:val="0061779C"/>
    <w:rsid w:val="00620060"/>
    <w:rsid w:val="006228D4"/>
    <w:rsid w:val="00622998"/>
    <w:rsid w:val="00622AE0"/>
    <w:rsid w:val="006308A0"/>
    <w:rsid w:val="006316E7"/>
    <w:rsid w:val="006318D9"/>
    <w:rsid w:val="006324A6"/>
    <w:rsid w:val="006327DC"/>
    <w:rsid w:val="00633254"/>
    <w:rsid w:val="00634F2A"/>
    <w:rsid w:val="00640D3E"/>
    <w:rsid w:val="006412C1"/>
    <w:rsid w:val="00643343"/>
    <w:rsid w:val="00646BB8"/>
    <w:rsid w:val="0065112B"/>
    <w:rsid w:val="006523BE"/>
    <w:rsid w:val="00652467"/>
    <w:rsid w:val="0065363D"/>
    <w:rsid w:val="0065595C"/>
    <w:rsid w:val="0065780E"/>
    <w:rsid w:val="00660A00"/>
    <w:rsid w:val="00663E61"/>
    <w:rsid w:val="0066505E"/>
    <w:rsid w:val="00665060"/>
    <w:rsid w:val="006659D3"/>
    <w:rsid w:val="006671C0"/>
    <w:rsid w:val="00667609"/>
    <w:rsid w:val="00672325"/>
    <w:rsid w:val="00674886"/>
    <w:rsid w:val="00677D7E"/>
    <w:rsid w:val="0068315E"/>
    <w:rsid w:val="00683945"/>
    <w:rsid w:val="00684545"/>
    <w:rsid w:val="00686735"/>
    <w:rsid w:val="00687961"/>
    <w:rsid w:val="00692173"/>
    <w:rsid w:val="00692997"/>
    <w:rsid w:val="006934A0"/>
    <w:rsid w:val="00694B78"/>
    <w:rsid w:val="00696200"/>
    <w:rsid w:val="006973BA"/>
    <w:rsid w:val="006976C2"/>
    <w:rsid w:val="006A0403"/>
    <w:rsid w:val="006A11AD"/>
    <w:rsid w:val="006A295F"/>
    <w:rsid w:val="006A29D9"/>
    <w:rsid w:val="006A5401"/>
    <w:rsid w:val="006A7281"/>
    <w:rsid w:val="006A7A3A"/>
    <w:rsid w:val="006B0A73"/>
    <w:rsid w:val="006B0F8C"/>
    <w:rsid w:val="006B129B"/>
    <w:rsid w:val="006B24FD"/>
    <w:rsid w:val="006B29B5"/>
    <w:rsid w:val="006B4AF7"/>
    <w:rsid w:val="006B57BC"/>
    <w:rsid w:val="006C1212"/>
    <w:rsid w:val="006C58B9"/>
    <w:rsid w:val="006C7584"/>
    <w:rsid w:val="006D05C1"/>
    <w:rsid w:val="006D0E01"/>
    <w:rsid w:val="006D109A"/>
    <w:rsid w:val="006D38BC"/>
    <w:rsid w:val="006D6763"/>
    <w:rsid w:val="006E0141"/>
    <w:rsid w:val="006E2023"/>
    <w:rsid w:val="006E3686"/>
    <w:rsid w:val="006E5B99"/>
    <w:rsid w:val="006E6B5F"/>
    <w:rsid w:val="006F0254"/>
    <w:rsid w:val="006F13F6"/>
    <w:rsid w:val="006F1F27"/>
    <w:rsid w:val="006F223E"/>
    <w:rsid w:val="006F44FD"/>
    <w:rsid w:val="006F54BF"/>
    <w:rsid w:val="006F6977"/>
    <w:rsid w:val="00700B09"/>
    <w:rsid w:val="007013AC"/>
    <w:rsid w:val="0070223C"/>
    <w:rsid w:val="007029D3"/>
    <w:rsid w:val="0070384E"/>
    <w:rsid w:val="00703C26"/>
    <w:rsid w:val="00705EC3"/>
    <w:rsid w:val="00710B8D"/>
    <w:rsid w:val="0072089A"/>
    <w:rsid w:val="00720EED"/>
    <w:rsid w:val="00722536"/>
    <w:rsid w:val="00723C70"/>
    <w:rsid w:val="0072517A"/>
    <w:rsid w:val="007253BC"/>
    <w:rsid w:val="00725C4C"/>
    <w:rsid w:val="00727BFD"/>
    <w:rsid w:val="00730F91"/>
    <w:rsid w:val="00731552"/>
    <w:rsid w:val="0073173B"/>
    <w:rsid w:val="007318F8"/>
    <w:rsid w:val="0073201E"/>
    <w:rsid w:val="00733525"/>
    <w:rsid w:val="00737577"/>
    <w:rsid w:val="0074232C"/>
    <w:rsid w:val="00744F12"/>
    <w:rsid w:val="007456AB"/>
    <w:rsid w:val="00745A25"/>
    <w:rsid w:val="00745A4E"/>
    <w:rsid w:val="00745A77"/>
    <w:rsid w:val="00746362"/>
    <w:rsid w:val="00746A18"/>
    <w:rsid w:val="00750F34"/>
    <w:rsid w:val="00751B32"/>
    <w:rsid w:val="00752296"/>
    <w:rsid w:val="00753387"/>
    <w:rsid w:val="00756AD5"/>
    <w:rsid w:val="00760D36"/>
    <w:rsid w:val="00764AD8"/>
    <w:rsid w:val="00765A16"/>
    <w:rsid w:val="007700F0"/>
    <w:rsid w:val="007701A7"/>
    <w:rsid w:val="007706C6"/>
    <w:rsid w:val="00771099"/>
    <w:rsid w:val="00771E0C"/>
    <w:rsid w:val="0077240A"/>
    <w:rsid w:val="007727B2"/>
    <w:rsid w:val="00772BEC"/>
    <w:rsid w:val="007733D8"/>
    <w:rsid w:val="00773C1A"/>
    <w:rsid w:val="007755CD"/>
    <w:rsid w:val="007759BC"/>
    <w:rsid w:val="00776C13"/>
    <w:rsid w:val="007771C5"/>
    <w:rsid w:val="007776BF"/>
    <w:rsid w:val="0078052A"/>
    <w:rsid w:val="00783594"/>
    <w:rsid w:val="00785B78"/>
    <w:rsid w:val="00785D3B"/>
    <w:rsid w:val="0078724C"/>
    <w:rsid w:val="007928E0"/>
    <w:rsid w:val="007930AF"/>
    <w:rsid w:val="00793589"/>
    <w:rsid w:val="00794228"/>
    <w:rsid w:val="00795112"/>
    <w:rsid w:val="007962F9"/>
    <w:rsid w:val="0079638E"/>
    <w:rsid w:val="007A32FC"/>
    <w:rsid w:val="007A3D38"/>
    <w:rsid w:val="007A3E81"/>
    <w:rsid w:val="007A5959"/>
    <w:rsid w:val="007A5A72"/>
    <w:rsid w:val="007A61BA"/>
    <w:rsid w:val="007A7C3E"/>
    <w:rsid w:val="007B2499"/>
    <w:rsid w:val="007B358A"/>
    <w:rsid w:val="007B5E57"/>
    <w:rsid w:val="007B61EC"/>
    <w:rsid w:val="007B77BE"/>
    <w:rsid w:val="007C1393"/>
    <w:rsid w:val="007C1A80"/>
    <w:rsid w:val="007C2389"/>
    <w:rsid w:val="007C2817"/>
    <w:rsid w:val="007D3185"/>
    <w:rsid w:val="007D3226"/>
    <w:rsid w:val="007D45D6"/>
    <w:rsid w:val="007D4CD6"/>
    <w:rsid w:val="007E335E"/>
    <w:rsid w:val="007E7AFE"/>
    <w:rsid w:val="007F031A"/>
    <w:rsid w:val="007F5F76"/>
    <w:rsid w:val="007F7C33"/>
    <w:rsid w:val="008054AC"/>
    <w:rsid w:val="00805937"/>
    <w:rsid w:val="008104C9"/>
    <w:rsid w:val="00810651"/>
    <w:rsid w:val="008109A7"/>
    <w:rsid w:val="0081219C"/>
    <w:rsid w:val="0081719B"/>
    <w:rsid w:val="00820495"/>
    <w:rsid w:val="00820599"/>
    <w:rsid w:val="00825E83"/>
    <w:rsid w:val="00825EFC"/>
    <w:rsid w:val="00825F1B"/>
    <w:rsid w:val="0082652F"/>
    <w:rsid w:val="00827541"/>
    <w:rsid w:val="00830ED3"/>
    <w:rsid w:val="00831584"/>
    <w:rsid w:val="00831B2D"/>
    <w:rsid w:val="00831B88"/>
    <w:rsid w:val="00831E4D"/>
    <w:rsid w:val="008326D3"/>
    <w:rsid w:val="00832F81"/>
    <w:rsid w:val="00835B14"/>
    <w:rsid w:val="00837BC8"/>
    <w:rsid w:val="0084280A"/>
    <w:rsid w:val="0084289D"/>
    <w:rsid w:val="008433AA"/>
    <w:rsid w:val="008440C1"/>
    <w:rsid w:val="0084416B"/>
    <w:rsid w:val="00845452"/>
    <w:rsid w:val="00845AA4"/>
    <w:rsid w:val="00846E0F"/>
    <w:rsid w:val="00846FCC"/>
    <w:rsid w:val="00847227"/>
    <w:rsid w:val="0085318B"/>
    <w:rsid w:val="008601BE"/>
    <w:rsid w:val="0086051B"/>
    <w:rsid w:val="0086091F"/>
    <w:rsid w:val="00860962"/>
    <w:rsid w:val="008613DB"/>
    <w:rsid w:val="0086282C"/>
    <w:rsid w:val="00863B05"/>
    <w:rsid w:val="008736DE"/>
    <w:rsid w:val="00874AA1"/>
    <w:rsid w:val="00874FBF"/>
    <w:rsid w:val="00876154"/>
    <w:rsid w:val="00876F88"/>
    <w:rsid w:val="0088007F"/>
    <w:rsid w:val="008809BE"/>
    <w:rsid w:val="00880E46"/>
    <w:rsid w:val="00882042"/>
    <w:rsid w:val="00882C72"/>
    <w:rsid w:val="008832AD"/>
    <w:rsid w:val="00886058"/>
    <w:rsid w:val="00890892"/>
    <w:rsid w:val="00891570"/>
    <w:rsid w:val="008918DA"/>
    <w:rsid w:val="00895C2F"/>
    <w:rsid w:val="00897313"/>
    <w:rsid w:val="008A0123"/>
    <w:rsid w:val="008A0421"/>
    <w:rsid w:val="008A3214"/>
    <w:rsid w:val="008A399E"/>
    <w:rsid w:val="008A5227"/>
    <w:rsid w:val="008A5674"/>
    <w:rsid w:val="008B1107"/>
    <w:rsid w:val="008B122E"/>
    <w:rsid w:val="008B30CF"/>
    <w:rsid w:val="008B42E4"/>
    <w:rsid w:val="008B449F"/>
    <w:rsid w:val="008B44C0"/>
    <w:rsid w:val="008B45F5"/>
    <w:rsid w:val="008B505A"/>
    <w:rsid w:val="008B53F5"/>
    <w:rsid w:val="008B5454"/>
    <w:rsid w:val="008C0FE1"/>
    <w:rsid w:val="008C1B4A"/>
    <w:rsid w:val="008C300E"/>
    <w:rsid w:val="008C69B3"/>
    <w:rsid w:val="008C6E76"/>
    <w:rsid w:val="008D0406"/>
    <w:rsid w:val="008D046B"/>
    <w:rsid w:val="008D1886"/>
    <w:rsid w:val="008D265C"/>
    <w:rsid w:val="008D2DCA"/>
    <w:rsid w:val="008D35F6"/>
    <w:rsid w:val="008D5C23"/>
    <w:rsid w:val="008D6205"/>
    <w:rsid w:val="008D6959"/>
    <w:rsid w:val="008E0AAD"/>
    <w:rsid w:val="008E2505"/>
    <w:rsid w:val="008E35C7"/>
    <w:rsid w:val="008E3F8F"/>
    <w:rsid w:val="008E531C"/>
    <w:rsid w:val="008E56A8"/>
    <w:rsid w:val="008E6D37"/>
    <w:rsid w:val="008E74CE"/>
    <w:rsid w:val="008E74FD"/>
    <w:rsid w:val="008F07BB"/>
    <w:rsid w:val="008F2645"/>
    <w:rsid w:val="008F4108"/>
    <w:rsid w:val="008F53A8"/>
    <w:rsid w:val="008F5D7D"/>
    <w:rsid w:val="00901300"/>
    <w:rsid w:val="009030F2"/>
    <w:rsid w:val="0090731C"/>
    <w:rsid w:val="009075EE"/>
    <w:rsid w:val="00911659"/>
    <w:rsid w:val="0091629D"/>
    <w:rsid w:val="0091721E"/>
    <w:rsid w:val="009201E5"/>
    <w:rsid w:val="00920718"/>
    <w:rsid w:val="00920EB7"/>
    <w:rsid w:val="0092375B"/>
    <w:rsid w:val="00924B8F"/>
    <w:rsid w:val="00924D4B"/>
    <w:rsid w:val="009266CD"/>
    <w:rsid w:val="00926F4D"/>
    <w:rsid w:val="009304C1"/>
    <w:rsid w:val="009306A0"/>
    <w:rsid w:val="009348A6"/>
    <w:rsid w:val="009358B8"/>
    <w:rsid w:val="00936313"/>
    <w:rsid w:val="009379A2"/>
    <w:rsid w:val="009403E0"/>
    <w:rsid w:val="00942832"/>
    <w:rsid w:val="00942DDD"/>
    <w:rsid w:val="0094305E"/>
    <w:rsid w:val="0094396F"/>
    <w:rsid w:val="00943CED"/>
    <w:rsid w:val="00944D91"/>
    <w:rsid w:val="009454D3"/>
    <w:rsid w:val="00952F4A"/>
    <w:rsid w:val="009539AD"/>
    <w:rsid w:val="00953CF5"/>
    <w:rsid w:val="00957196"/>
    <w:rsid w:val="009610D9"/>
    <w:rsid w:val="00967A1A"/>
    <w:rsid w:val="009714E3"/>
    <w:rsid w:val="00971EEA"/>
    <w:rsid w:val="00972C37"/>
    <w:rsid w:val="009739BF"/>
    <w:rsid w:val="00973A70"/>
    <w:rsid w:val="00974AE2"/>
    <w:rsid w:val="00974CD8"/>
    <w:rsid w:val="00976DEB"/>
    <w:rsid w:val="00977874"/>
    <w:rsid w:val="00982DF2"/>
    <w:rsid w:val="00982E26"/>
    <w:rsid w:val="009844D9"/>
    <w:rsid w:val="009852EB"/>
    <w:rsid w:val="00985546"/>
    <w:rsid w:val="00985BCE"/>
    <w:rsid w:val="00986C17"/>
    <w:rsid w:val="00991694"/>
    <w:rsid w:val="00992C8E"/>
    <w:rsid w:val="009952A7"/>
    <w:rsid w:val="00995D0F"/>
    <w:rsid w:val="009A0A84"/>
    <w:rsid w:val="009A0CC5"/>
    <w:rsid w:val="009A0E4C"/>
    <w:rsid w:val="009A0F1E"/>
    <w:rsid w:val="009A324E"/>
    <w:rsid w:val="009A416D"/>
    <w:rsid w:val="009A4F38"/>
    <w:rsid w:val="009A5421"/>
    <w:rsid w:val="009A56C8"/>
    <w:rsid w:val="009A6D1D"/>
    <w:rsid w:val="009B097B"/>
    <w:rsid w:val="009B0F04"/>
    <w:rsid w:val="009B57C0"/>
    <w:rsid w:val="009B58B2"/>
    <w:rsid w:val="009B700A"/>
    <w:rsid w:val="009C1028"/>
    <w:rsid w:val="009C1B97"/>
    <w:rsid w:val="009C2C72"/>
    <w:rsid w:val="009C3D6B"/>
    <w:rsid w:val="009C492F"/>
    <w:rsid w:val="009C4942"/>
    <w:rsid w:val="009C4ACC"/>
    <w:rsid w:val="009C62D9"/>
    <w:rsid w:val="009C6DDC"/>
    <w:rsid w:val="009C7CB4"/>
    <w:rsid w:val="009C7CD1"/>
    <w:rsid w:val="009C7DAE"/>
    <w:rsid w:val="009C7DBB"/>
    <w:rsid w:val="009D412B"/>
    <w:rsid w:val="009D5AB1"/>
    <w:rsid w:val="009D64B3"/>
    <w:rsid w:val="009D711D"/>
    <w:rsid w:val="009E25FA"/>
    <w:rsid w:val="009E30B2"/>
    <w:rsid w:val="009E3FE2"/>
    <w:rsid w:val="009E52EA"/>
    <w:rsid w:val="009F1E84"/>
    <w:rsid w:val="009F2396"/>
    <w:rsid w:val="009F2821"/>
    <w:rsid w:val="009F3350"/>
    <w:rsid w:val="009F34CC"/>
    <w:rsid w:val="009F3DED"/>
    <w:rsid w:val="009F4699"/>
    <w:rsid w:val="009F5450"/>
    <w:rsid w:val="009F60D6"/>
    <w:rsid w:val="00A00D76"/>
    <w:rsid w:val="00A010E0"/>
    <w:rsid w:val="00A03D61"/>
    <w:rsid w:val="00A03FCD"/>
    <w:rsid w:val="00A042F2"/>
    <w:rsid w:val="00A04473"/>
    <w:rsid w:val="00A05F63"/>
    <w:rsid w:val="00A064BE"/>
    <w:rsid w:val="00A06687"/>
    <w:rsid w:val="00A06FCA"/>
    <w:rsid w:val="00A079B3"/>
    <w:rsid w:val="00A10FD4"/>
    <w:rsid w:val="00A10FDA"/>
    <w:rsid w:val="00A115C7"/>
    <w:rsid w:val="00A12AD9"/>
    <w:rsid w:val="00A12CA1"/>
    <w:rsid w:val="00A13318"/>
    <w:rsid w:val="00A13C18"/>
    <w:rsid w:val="00A16FDB"/>
    <w:rsid w:val="00A17352"/>
    <w:rsid w:val="00A2093E"/>
    <w:rsid w:val="00A23223"/>
    <w:rsid w:val="00A23A5F"/>
    <w:rsid w:val="00A2488D"/>
    <w:rsid w:val="00A25231"/>
    <w:rsid w:val="00A25939"/>
    <w:rsid w:val="00A265FB"/>
    <w:rsid w:val="00A32D21"/>
    <w:rsid w:val="00A34177"/>
    <w:rsid w:val="00A4090D"/>
    <w:rsid w:val="00A4168F"/>
    <w:rsid w:val="00A41A47"/>
    <w:rsid w:val="00A41C5A"/>
    <w:rsid w:val="00A42393"/>
    <w:rsid w:val="00A45684"/>
    <w:rsid w:val="00A47813"/>
    <w:rsid w:val="00A47CB4"/>
    <w:rsid w:val="00A5120D"/>
    <w:rsid w:val="00A512D7"/>
    <w:rsid w:val="00A523DB"/>
    <w:rsid w:val="00A52C00"/>
    <w:rsid w:val="00A52CA9"/>
    <w:rsid w:val="00A5338F"/>
    <w:rsid w:val="00A547E1"/>
    <w:rsid w:val="00A57743"/>
    <w:rsid w:val="00A57D16"/>
    <w:rsid w:val="00A60224"/>
    <w:rsid w:val="00A61747"/>
    <w:rsid w:val="00A63D5B"/>
    <w:rsid w:val="00A63FBD"/>
    <w:rsid w:val="00A6587C"/>
    <w:rsid w:val="00A6588B"/>
    <w:rsid w:val="00A67051"/>
    <w:rsid w:val="00A7027C"/>
    <w:rsid w:val="00A7252E"/>
    <w:rsid w:val="00A758CD"/>
    <w:rsid w:val="00A7697C"/>
    <w:rsid w:val="00A77C27"/>
    <w:rsid w:val="00A77FC3"/>
    <w:rsid w:val="00A801AB"/>
    <w:rsid w:val="00A80E6C"/>
    <w:rsid w:val="00A82C23"/>
    <w:rsid w:val="00A83250"/>
    <w:rsid w:val="00A83F44"/>
    <w:rsid w:val="00A852F3"/>
    <w:rsid w:val="00A85CBE"/>
    <w:rsid w:val="00A8689B"/>
    <w:rsid w:val="00A86A83"/>
    <w:rsid w:val="00A95935"/>
    <w:rsid w:val="00AA179F"/>
    <w:rsid w:val="00AA19EA"/>
    <w:rsid w:val="00AA216A"/>
    <w:rsid w:val="00AA24BE"/>
    <w:rsid w:val="00AA4001"/>
    <w:rsid w:val="00AA486B"/>
    <w:rsid w:val="00AA5A2F"/>
    <w:rsid w:val="00AA7331"/>
    <w:rsid w:val="00AB2832"/>
    <w:rsid w:val="00AB49E1"/>
    <w:rsid w:val="00AB557C"/>
    <w:rsid w:val="00AB590E"/>
    <w:rsid w:val="00AB65E8"/>
    <w:rsid w:val="00AC044C"/>
    <w:rsid w:val="00AC5B71"/>
    <w:rsid w:val="00AC74CB"/>
    <w:rsid w:val="00AC7649"/>
    <w:rsid w:val="00AD00A0"/>
    <w:rsid w:val="00AD022B"/>
    <w:rsid w:val="00AD06DA"/>
    <w:rsid w:val="00AD128A"/>
    <w:rsid w:val="00AD190E"/>
    <w:rsid w:val="00AD3E14"/>
    <w:rsid w:val="00AD7746"/>
    <w:rsid w:val="00AD7929"/>
    <w:rsid w:val="00AE0744"/>
    <w:rsid w:val="00AE0B02"/>
    <w:rsid w:val="00AE0FC5"/>
    <w:rsid w:val="00AE117D"/>
    <w:rsid w:val="00AE15D4"/>
    <w:rsid w:val="00AE2C20"/>
    <w:rsid w:val="00AE3486"/>
    <w:rsid w:val="00AE4F33"/>
    <w:rsid w:val="00AE7CF9"/>
    <w:rsid w:val="00AF469F"/>
    <w:rsid w:val="00AF5413"/>
    <w:rsid w:val="00AF55AF"/>
    <w:rsid w:val="00AF7B32"/>
    <w:rsid w:val="00B018EC"/>
    <w:rsid w:val="00B0297B"/>
    <w:rsid w:val="00B07F24"/>
    <w:rsid w:val="00B1062E"/>
    <w:rsid w:val="00B116F2"/>
    <w:rsid w:val="00B11BFD"/>
    <w:rsid w:val="00B11DD0"/>
    <w:rsid w:val="00B22638"/>
    <w:rsid w:val="00B23DA5"/>
    <w:rsid w:val="00B23FE9"/>
    <w:rsid w:val="00B251F0"/>
    <w:rsid w:val="00B3238A"/>
    <w:rsid w:val="00B34056"/>
    <w:rsid w:val="00B40224"/>
    <w:rsid w:val="00B40CE4"/>
    <w:rsid w:val="00B41F7A"/>
    <w:rsid w:val="00B42C80"/>
    <w:rsid w:val="00B436FA"/>
    <w:rsid w:val="00B44FD0"/>
    <w:rsid w:val="00B4736B"/>
    <w:rsid w:val="00B50BCA"/>
    <w:rsid w:val="00B51DD9"/>
    <w:rsid w:val="00B52657"/>
    <w:rsid w:val="00B55390"/>
    <w:rsid w:val="00B560CB"/>
    <w:rsid w:val="00B602D1"/>
    <w:rsid w:val="00B6266D"/>
    <w:rsid w:val="00B63493"/>
    <w:rsid w:val="00B63623"/>
    <w:rsid w:val="00B63A36"/>
    <w:rsid w:val="00B64552"/>
    <w:rsid w:val="00B64BEF"/>
    <w:rsid w:val="00B65DB3"/>
    <w:rsid w:val="00B73FED"/>
    <w:rsid w:val="00B742C0"/>
    <w:rsid w:val="00B7533F"/>
    <w:rsid w:val="00B753B7"/>
    <w:rsid w:val="00B769AE"/>
    <w:rsid w:val="00B825A3"/>
    <w:rsid w:val="00B82E0E"/>
    <w:rsid w:val="00B83B02"/>
    <w:rsid w:val="00B83C62"/>
    <w:rsid w:val="00B855C2"/>
    <w:rsid w:val="00B870F1"/>
    <w:rsid w:val="00B90E59"/>
    <w:rsid w:val="00B919AB"/>
    <w:rsid w:val="00B92072"/>
    <w:rsid w:val="00B92AC0"/>
    <w:rsid w:val="00B92D0B"/>
    <w:rsid w:val="00B9330C"/>
    <w:rsid w:val="00B95004"/>
    <w:rsid w:val="00BA02D9"/>
    <w:rsid w:val="00BA150B"/>
    <w:rsid w:val="00BA2609"/>
    <w:rsid w:val="00BA3623"/>
    <w:rsid w:val="00BA378D"/>
    <w:rsid w:val="00BB104F"/>
    <w:rsid w:val="00BB23F4"/>
    <w:rsid w:val="00BB4D5F"/>
    <w:rsid w:val="00BB5A8D"/>
    <w:rsid w:val="00BB5AE4"/>
    <w:rsid w:val="00BB65F7"/>
    <w:rsid w:val="00BB6EB1"/>
    <w:rsid w:val="00BB7DF7"/>
    <w:rsid w:val="00BC0CBD"/>
    <w:rsid w:val="00BC19B8"/>
    <w:rsid w:val="00BC2399"/>
    <w:rsid w:val="00BC3B12"/>
    <w:rsid w:val="00BC5A9B"/>
    <w:rsid w:val="00BC76A4"/>
    <w:rsid w:val="00BC7B74"/>
    <w:rsid w:val="00BD290D"/>
    <w:rsid w:val="00BD3A63"/>
    <w:rsid w:val="00BD62B9"/>
    <w:rsid w:val="00BE1168"/>
    <w:rsid w:val="00BE71D1"/>
    <w:rsid w:val="00BE72F8"/>
    <w:rsid w:val="00BF0245"/>
    <w:rsid w:val="00BF0950"/>
    <w:rsid w:val="00BF1E87"/>
    <w:rsid w:val="00BF20A0"/>
    <w:rsid w:val="00BF310F"/>
    <w:rsid w:val="00BF44D8"/>
    <w:rsid w:val="00BF4E9B"/>
    <w:rsid w:val="00BF7A9C"/>
    <w:rsid w:val="00C02FB7"/>
    <w:rsid w:val="00C0493E"/>
    <w:rsid w:val="00C05088"/>
    <w:rsid w:val="00C0723F"/>
    <w:rsid w:val="00C104E5"/>
    <w:rsid w:val="00C112CD"/>
    <w:rsid w:val="00C112FC"/>
    <w:rsid w:val="00C13A6C"/>
    <w:rsid w:val="00C14754"/>
    <w:rsid w:val="00C1740F"/>
    <w:rsid w:val="00C21233"/>
    <w:rsid w:val="00C2629A"/>
    <w:rsid w:val="00C30CBE"/>
    <w:rsid w:val="00C33D26"/>
    <w:rsid w:val="00C35FC5"/>
    <w:rsid w:val="00C368A2"/>
    <w:rsid w:val="00C36E6E"/>
    <w:rsid w:val="00C37C5A"/>
    <w:rsid w:val="00C40546"/>
    <w:rsid w:val="00C407DB"/>
    <w:rsid w:val="00C420EC"/>
    <w:rsid w:val="00C43930"/>
    <w:rsid w:val="00C4415B"/>
    <w:rsid w:val="00C44C94"/>
    <w:rsid w:val="00C50551"/>
    <w:rsid w:val="00C51100"/>
    <w:rsid w:val="00C52139"/>
    <w:rsid w:val="00C52644"/>
    <w:rsid w:val="00C54130"/>
    <w:rsid w:val="00C56FEF"/>
    <w:rsid w:val="00C6099F"/>
    <w:rsid w:val="00C63723"/>
    <w:rsid w:val="00C640F5"/>
    <w:rsid w:val="00C642A3"/>
    <w:rsid w:val="00C66062"/>
    <w:rsid w:val="00C66903"/>
    <w:rsid w:val="00C6766E"/>
    <w:rsid w:val="00C70FE9"/>
    <w:rsid w:val="00C76A65"/>
    <w:rsid w:val="00C77E36"/>
    <w:rsid w:val="00C81649"/>
    <w:rsid w:val="00C8235E"/>
    <w:rsid w:val="00C863FB"/>
    <w:rsid w:val="00C8764D"/>
    <w:rsid w:val="00C9233F"/>
    <w:rsid w:val="00C931B5"/>
    <w:rsid w:val="00CA2E64"/>
    <w:rsid w:val="00CA3DA6"/>
    <w:rsid w:val="00CA516D"/>
    <w:rsid w:val="00CA7A28"/>
    <w:rsid w:val="00CC0870"/>
    <w:rsid w:val="00CC090B"/>
    <w:rsid w:val="00CC13FD"/>
    <w:rsid w:val="00CC2359"/>
    <w:rsid w:val="00CC4ABE"/>
    <w:rsid w:val="00CC5399"/>
    <w:rsid w:val="00CC5AAD"/>
    <w:rsid w:val="00CC7557"/>
    <w:rsid w:val="00CD4C49"/>
    <w:rsid w:val="00CD547C"/>
    <w:rsid w:val="00CD7A4F"/>
    <w:rsid w:val="00CE16AF"/>
    <w:rsid w:val="00CE2BA4"/>
    <w:rsid w:val="00CE47FC"/>
    <w:rsid w:val="00CE6F5F"/>
    <w:rsid w:val="00CE7AF8"/>
    <w:rsid w:val="00CF1D30"/>
    <w:rsid w:val="00CF1E6A"/>
    <w:rsid w:val="00CF231C"/>
    <w:rsid w:val="00CF26FB"/>
    <w:rsid w:val="00CF509A"/>
    <w:rsid w:val="00CF6875"/>
    <w:rsid w:val="00CF7175"/>
    <w:rsid w:val="00CF74A8"/>
    <w:rsid w:val="00D01725"/>
    <w:rsid w:val="00D026E4"/>
    <w:rsid w:val="00D03F7B"/>
    <w:rsid w:val="00D04EBE"/>
    <w:rsid w:val="00D05642"/>
    <w:rsid w:val="00D05FAA"/>
    <w:rsid w:val="00D124A5"/>
    <w:rsid w:val="00D14088"/>
    <w:rsid w:val="00D146FB"/>
    <w:rsid w:val="00D15C61"/>
    <w:rsid w:val="00D15EAE"/>
    <w:rsid w:val="00D15FE3"/>
    <w:rsid w:val="00D16B40"/>
    <w:rsid w:val="00D220BD"/>
    <w:rsid w:val="00D24259"/>
    <w:rsid w:val="00D246B1"/>
    <w:rsid w:val="00D27BD4"/>
    <w:rsid w:val="00D27FF6"/>
    <w:rsid w:val="00D30A46"/>
    <w:rsid w:val="00D3193A"/>
    <w:rsid w:val="00D33DF7"/>
    <w:rsid w:val="00D402BA"/>
    <w:rsid w:val="00D4073E"/>
    <w:rsid w:val="00D436E1"/>
    <w:rsid w:val="00D43F46"/>
    <w:rsid w:val="00D440CF"/>
    <w:rsid w:val="00D460C3"/>
    <w:rsid w:val="00D46D51"/>
    <w:rsid w:val="00D50FD2"/>
    <w:rsid w:val="00D534C9"/>
    <w:rsid w:val="00D538D1"/>
    <w:rsid w:val="00D5457E"/>
    <w:rsid w:val="00D57D47"/>
    <w:rsid w:val="00D618F1"/>
    <w:rsid w:val="00D63CCA"/>
    <w:rsid w:val="00D64C85"/>
    <w:rsid w:val="00D65E9D"/>
    <w:rsid w:val="00D65FDC"/>
    <w:rsid w:val="00D66236"/>
    <w:rsid w:val="00D678F3"/>
    <w:rsid w:val="00D72EB6"/>
    <w:rsid w:val="00D76DD5"/>
    <w:rsid w:val="00D8176F"/>
    <w:rsid w:val="00D83521"/>
    <w:rsid w:val="00D83A7E"/>
    <w:rsid w:val="00D83D77"/>
    <w:rsid w:val="00D848DA"/>
    <w:rsid w:val="00D9067C"/>
    <w:rsid w:val="00D9153C"/>
    <w:rsid w:val="00D91A1E"/>
    <w:rsid w:val="00D91C1F"/>
    <w:rsid w:val="00D93036"/>
    <w:rsid w:val="00D9305D"/>
    <w:rsid w:val="00D94026"/>
    <w:rsid w:val="00D94830"/>
    <w:rsid w:val="00D94B93"/>
    <w:rsid w:val="00DA1EAF"/>
    <w:rsid w:val="00DA24FA"/>
    <w:rsid w:val="00DA4140"/>
    <w:rsid w:val="00DA4FB6"/>
    <w:rsid w:val="00DB0652"/>
    <w:rsid w:val="00DB1952"/>
    <w:rsid w:val="00DB3D04"/>
    <w:rsid w:val="00DB43E8"/>
    <w:rsid w:val="00DB4471"/>
    <w:rsid w:val="00DB45C5"/>
    <w:rsid w:val="00DB474D"/>
    <w:rsid w:val="00DB4EDF"/>
    <w:rsid w:val="00DB65C8"/>
    <w:rsid w:val="00DB6F68"/>
    <w:rsid w:val="00DB78CB"/>
    <w:rsid w:val="00DB7F27"/>
    <w:rsid w:val="00DC1B02"/>
    <w:rsid w:val="00DC3CFD"/>
    <w:rsid w:val="00DC495F"/>
    <w:rsid w:val="00DC5D2A"/>
    <w:rsid w:val="00DC6605"/>
    <w:rsid w:val="00DC66EA"/>
    <w:rsid w:val="00DC7463"/>
    <w:rsid w:val="00DD0645"/>
    <w:rsid w:val="00DD0A74"/>
    <w:rsid w:val="00DD1F56"/>
    <w:rsid w:val="00DD5EF4"/>
    <w:rsid w:val="00DE0EDB"/>
    <w:rsid w:val="00DE1161"/>
    <w:rsid w:val="00DE6AB1"/>
    <w:rsid w:val="00DE73FD"/>
    <w:rsid w:val="00DE77C9"/>
    <w:rsid w:val="00DF0BAC"/>
    <w:rsid w:val="00DF21D9"/>
    <w:rsid w:val="00DF25B8"/>
    <w:rsid w:val="00DF4513"/>
    <w:rsid w:val="00DF4F69"/>
    <w:rsid w:val="00E00AB1"/>
    <w:rsid w:val="00E03474"/>
    <w:rsid w:val="00E03E29"/>
    <w:rsid w:val="00E053B6"/>
    <w:rsid w:val="00E05E01"/>
    <w:rsid w:val="00E06EBD"/>
    <w:rsid w:val="00E116B3"/>
    <w:rsid w:val="00E15D25"/>
    <w:rsid w:val="00E15DAF"/>
    <w:rsid w:val="00E166E8"/>
    <w:rsid w:val="00E1679E"/>
    <w:rsid w:val="00E215AB"/>
    <w:rsid w:val="00E223DF"/>
    <w:rsid w:val="00E2567B"/>
    <w:rsid w:val="00E2796F"/>
    <w:rsid w:val="00E301D2"/>
    <w:rsid w:val="00E3341E"/>
    <w:rsid w:val="00E343AA"/>
    <w:rsid w:val="00E34DAC"/>
    <w:rsid w:val="00E35D5E"/>
    <w:rsid w:val="00E36507"/>
    <w:rsid w:val="00E36AC5"/>
    <w:rsid w:val="00E40C8C"/>
    <w:rsid w:val="00E427E5"/>
    <w:rsid w:val="00E4414B"/>
    <w:rsid w:val="00E44F3E"/>
    <w:rsid w:val="00E5098D"/>
    <w:rsid w:val="00E52904"/>
    <w:rsid w:val="00E55268"/>
    <w:rsid w:val="00E56E82"/>
    <w:rsid w:val="00E57287"/>
    <w:rsid w:val="00E57621"/>
    <w:rsid w:val="00E57A90"/>
    <w:rsid w:val="00E61A14"/>
    <w:rsid w:val="00E64CA4"/>
    <w:rsid w:val="00E65254"/>
    <w:rsid w:val="00E665A5"/>
    <w:rsid w:val="00E66F0E"/>
    <w:rsid w:val="00E71970"/>
    <w:rsid w:val="00E73C7B"/>
    <w:rsid w:val="00E746B0"/>
    <w:rsid w:val="00E74D24"/>
    <w:rsid w:val="00E75C50"/>
    <w:rsid w:val="00E75CBF"/>
    <w:rsid w:val="00E76BCF"/>
    <w:rsid w:val="00E90772"/>
    <w:rsid w:val="00E96512"/>
    <w:rsid w:val="00EA0899"/>
    <w:rsid w:val="00EA0D1F"/>
    <w:rsid w:val="00EA586C"/>
    <w:rsid w:val="00EB1270"/>
    <w:rsid w:val="00EB3348"/>
    <w:rsid w:val="00EB46E4"/>
    <w:rsid w:val="00EB6333"/>
    <w:rsid w:val="00EB6E9B"/>
    <w:rsid w:val="00EB76E8"/>
    <w:rsid w:val="00EB779C"/>
    <w:rsid w:val="00EC1420"/>
    <w:rsid w:val="00EC2CA1"/>
    <w:rsid w:val="00EC5931"/>
    <w:rsid w:val="00EC5B59"/>
    <w:rsid w:val="00EC5E0D"/>
    <w:rsid w:val="00EC6370"/>
    <w:rsid w:val="00ED09D5"/>
    <w:rsid w:val="00ED47EC"/>
    <w:rsid w:val="00ED5CEC"/>
    <w:rsid w:val="00ED6EE6"/>
    <w:rsid w:val="00ED70EA"/>
    <w:rsid w:val="00ED7222"/>
    <w:rsid w:val="00EE1C1E"/>
    <w:rsid w:val="00EE399F"/>
    <w:rsid w:val="00EE52F7"/>
    <w:rsid w:val="00EE670D"/>
    <w:rsid w:val="00EE7306"/>
    <w:rsid w:val="00EE742C"/>
    <w:rsid w:val="00EE7972"/>
    <w:rsid w:val="00EF0538"/>
    <w:rsid w:val="00EF20F5"/>
    <w:rsid w:val="00EF3D1E"/>
    <w:rsid w:val="00EF71D4"/>
    <w:rsid w:val="00EF73C5"/>
    <w:rsid w:val="00EF7809"/>
    <w:rsid w:val="00EF7CDC"/>
    <w:rsid w:val="00F00A6E"/>
    <w:rsid w:val="00F00ECD"/>
    <w:rsid w:val="00F01160"/>
    <w:rsid w:val="00F06022"/>
    <w:rsid w:val="00F102EE"/>
    <w:rsid w:val="00F1076E"/>
    <w:rsid w:val="00F13369"/>
    <w:rsid w:val="00F13D03"/>
    <w:rsid w:val="00F15D63"/>
    <w:rsid w:val="00F16317"/>
    <w:rsid w:val="00F16D94"/>
    <w:rsid w:val="00F17584"/>
    <w:rsid w:val="00F17DD7"/>
    <w:rsid w:val="00F21327"/>
    <w:rsid w:val="00F22053"/>
    <w:rsid w:val="00F230B8"/>
    <w:rsid w:val="00F24A8B"/>
    <w:rsid w:val="00F2548C"/>
    <w:rsid w:val="00F25938"/>
    <w:rsid w:val="00F2625A"/>
    <w:rsid w:val="00F26E5F"/>
    <w:rsid w:val="00F30609"/>
    <w:rsid w:val="00F30FD7"/>
    <w:rsid w:val="00F34F87"/>
    <w:rsid w:val="00F351FA"/>
    <w:rsid w:val="00F35EC9"/>
    <w:rsid w:val="00F368DF"/>
    <w:rsid w:val="00F375C0"/>
    <w:rsid w:val="00F37A6B"/>
    <w:rsid w:val="00F40631"/>
    <w:rsid w:val="00F4114E"/>
    <w:rsid w:val="00F41862"/>
    <w:rsid w:val="00F42E8C"/>
    <w:rsid w:val="00F45460"/>
    <w:rsid w:val="00F5046B"/>
    <w:rsid w:val="00F53CB2"/>
    <w:rsid w:val="00F5524B"/>
    <w:rsid w:val="00F56086"/>
    <w:rsid w:val="00F5720D"/>
    <w:rsid w:val="00F5795C"/>
    <w:rsid w:val="00F60953"/>
    <w:rsid w:val="00F60E9F"/>
    <w:rsid w:val="00F6276F"/>
    <w:rsid w:val="00F62E90"/>
    <w:rsid w:val="00F66877"/>
    <w:rsid w:val="00F67579"/>
    <w:rsid w:val="00F715BD"/>
    <w:rsid w:val="00F72685"/>
    <w:rsid w:val="00F726B3"/>
    <w:rsid w:val="00F7356F"/>
    <w:rsid w:val="00F76466"/>
    <w:rsid w:val="00F766C7"/>
    <w:rsid w:val="00F8097D"/>
    <w:rsid w:val="00F8122B"/>
    <w:rsid w:val="00F8137F"/>
    <w:rsid w:val="00F9214C"/>
    <w:rsid w:val="00F931A1"/>
    <w:rsid w:val="00F95DFF"/>
    <w:rsid w:val="00FA047B"/>
    <w:rsid w:val="00FA0CD7"/>
    <w:rsid w:val="00FA0F8C"/>
    <w:rsid w:val="00FA19E7"/>
    <w:rsid w:val="00FA415E"/>
    <w:rsid w:val="00FA41AD"/>
    <w:rsid w:val="00FA5A17"/>
    <w:rsid w:val="00FA7CC4"/>
    <w:rsid w:val="00FB138C"/>
    <w:rsid w:val="00FB1FD5"/>
    <w:rsid w:val="00FB434B"/>
    <w:rsid w:val="00FB48E0"/>
    <w:rsid w:val="00FC28D9"/>
    <w:rsid w:val="00FC2AA2"/>
    <w:rsid w:val="00FC3C57"/>
    <w:rsid w:val="00FC4F6A"/>
    <w:rsid w:val="00FD038E"/>
    <w:rsid w:val="00FD12A7"/>
    <w:rsid w:val="00FD248D"/>
    <w:rsid w:val="00FD325C"/>
    <w:rsid w:val="00FD515F"/>
    <w:rsid w:val="00FD6E33"/>
    <w:rsid w:val="00FD7CA7"/>
    <w:rsid w:val="00FE0E50"/>
    <w:rsid w:val="00FE14FE"/>
    <w:rsid w:val="00FE2588"/>
    <w:rsid w:val="00FE2B08"/>
    <w:rsid w:val="00FE2CCD"/>
    <w:rsid w:val="00FE3E2F"/>
    <w:rsid w:val="00FE5485"/>
    <w:rsid w:val="00FE61EF"/>
    <w:rsid w:val="00FE63E0"/>
    <w:rsid w:val="00FE6B03"/>
    <w:rsid w:val="00FE6B14"/>
    <w:rsid w:val="00FE7B12"/>
    <w:rsid w:val="00FF2D03"/>
    <w:rsid w:val="00FF3E9E"/>
    <w:rsid w:val="00FF4C95"/>
    <w:rsid w:val="02377106"/>
    <w:rsid w:val="02643B11"/>
    <w:rsid w:val="03B54576"/>
    <w:rsid w:val="03D23412"/>
    <w:rsid w:val="03D43AAD"/>
    <w:rsid w:val="044C1B8F"/>
    <w:rsid w:val="04EE714E"/>
    <w:rsid w:val="05C67FF2"/>
    <w:rsid w:val="05C921BD"/>
    <w:rsid w:val="065B6D08"/>
    <w:rsid w:val="072845A1"/>
    <w:rsid w:val="07554816"/>
    <w:rsid w:val="09CC1101"/>
    <w:rsid w:val="0A0141EE"/>
    <w:rsid w:val="0A232655"/>
    <w:rsid w:val="0A5258C7"/>
    <w:rsid w:val="0AC21ACC"/>
    <w:rsid w:val="0B975E5A"/>
    <w:rsid w:val="0C28153D"/>
    <w:rsid w:val="0C734D17"/>
    <w:rsid w:val="0C9A4AD2"/>
    <w:rsid w:val="0D3A3A30"/>
    <w:rsid w:val="0FF10073"/>
    <w:rsid w:val="10645527"/>
    <w:rsid w:val="10D644AB"/>
    <w:rsid w:val="11556350"/>
    <w:rsid w:val="1197598D"/>
    <w:rsid w:val="11D4280B"/>
    <w:rsid w:val="129C6C9A"/>
    <w:rsid w:val="12CC4DCF"/>
    <w:rsid w:val="14567CC0"/>
    <w:rsid w:val="14B35021"/>
    <w:rsid w:val="16A97950"/>
    <w:rsid w:val="16CA7217"/>
    <w:rsid w:val="16F92E38"/>
    <w:rsid w:val="171C28B7"/>
    <w:rsid w:val="1798243B"/>
    <w:rsid w:val="17E8559F"/>
    <w:rsid w:val="1999268C"/>
    <w:rsid w:val="19A4697D"/>
    <w:rsid w:val="1A990A56"/>
    <w:rsid w:val="1A9D2BD2"/>
    <w:rsid w:val="1C0B52BF"/>
    <w:rsid w:val="1CBF5DD1"/>
    <w:rsid w:val="1CEC0982"/>
    <w:rsid w:val="1DB33A05"/>
    <w:rsid w:val="1DB47EE3"/>
    <w:rsid w:val="1DCB55D9"/>
    <w:rsid w:val="1E325DE5"/>
    <w:rsid w:val="1E9521ED"/>
    <w:rsid w:val="1ED36F4C"/>
    <w:rsid w:val="1FAC3ECC"/>
    <w:rsid w:val="205F0A9F"/>
    <w:rsid w:val="20F118D5"/>
    <w:rsid w:val="2194247F"/>
    <w:rsid w:val="22E12627"/>
    <w:rsid w:val="23DE755F"/>
    <w:rsid w:val="24DF7A9F"/>
    <w:rsid w:val="25FD74C9"/>
    <w:rsid w:val="297D6B51"/>
    <w:rsid w:val="29B657A9"/>
    <w:rsid w:val="2B0A0539"/>
    <w:rsid w:val="2B503F68"/>
    <w:rsid w:val="2CF0154D"/>
    <w:rsid w:val="2CF32629"/>
    <w:rsid w:val="2DB35F38"/>
    <w:rsid w:val="2E015B90"/>
    <w:rsid w:val="31133577"/>
    <w:rsid w:val="31994E93"/>
    <w:rsid w:val="32273B50"/>
    <w:rsid w:val="32797F0E"/>
    <w:rsid w:val="330E4A50"/>
    <w:rsid w:val="338937B2"/>
    <w:rsid w:val="33FA5BB2"/>
    <w:rsid w:val="342C3DBA"/>
    <w:rsid w:val="346830A3"/>
    <w:rsid w:val="349066AA"/>
    <w:rsid w:val="35683F27"/>
    <w:rsid w:val="358D39CD"/>
    <w:rsid w:val="359426B2"/>
    <w:rsid w:val="363F5C4F"/>
    <w:rsid w:val="36D3670F"/>
    <w:rsid w:val="38200A14"/>
    <w:rsid w:val="383A6879"/>
    <w:rsid w:val="38AE12F0"/>
    <w:rsid w:val="392621C2"/>
    <w:rsid w:val="39F0115C"/>
    <w:rsid w:val="3AB0302A"/>
    <w:rsid w:val="3AE15C16"/>
    <w:rsid w:val="3BC30B1C"/>
    <w:rsid w:val="3BD454E6"/>
    <w:rsid w:val="3E391F77"/>
    <w:rsid w:val="3F896836"/>
    <w:rsid w:val="3FDF6C54"/>
    <w:rsid w:val="3FFE2FAB"/>
    <w:rsid w:val="41164EB6"/>
    <w:rsid w:val="41EA264F"/>
    <w:rsid w:val="41FE567B"/>
    <w:rsid w:val="43341F9D"/>
    <w:rsid w:val="43506E9E"/>
    <w:rsid w:val="439E2A80"/>
    <w:rsid w:val="43DE63A4"/>
    <w:rsid w:val="44E51C06"/>
    <w:rsid w:val="458D5C0E"/>
    <w:rsid w:val="45D73DBF"/>
    <w:rsid w:val="46292F44"/>
    <w:rsid w:val="462D4E5A"/>
    <w:rsid w:val="465B672F"/>
    <w:rsid w:val="4964726A"/>
    <w:rsid w:val="49F341B2"/>
    <w:rsid w:val="4A8A72A5"/>
    <w:rsid w:val="4AC10D30"/>
    <w:rsid w:val="4ADE3251"/>
    <w:rsid w:val="4B7A057A"/>
    <w:rsid w:val="4C4D4F6F"/>
    <w:rsid w:val="4C7F4389"/>
    <w:rsid w:val="4E2D395C"/>
    <w:rsid w:val="4E7330C5"/>
    <w:rsid w:val="4E952467"/>
    <w:rsid w:val="4E9D0DE7"/>
    <w:rsid w:val="50B26897"/>
    <w:rsid w:val="52423695"/>
    <w:rsid w:val="525D6792"/>
    <w:rsid w:val="53D80FEF"/>
    <w:rsid w:val="54F02611"/>
    <w:rsid w:val="560937D2"/>
    <w:rsid w:val="568F038F"/>
    <w:rsid w:val="58076AA6"/>
    <w:rsid w:val="58C56F06"/>
    <w:rsid w:val="59025AA3"/>
    <w:rsid w:val="595E4EE2"/>
    <w:rsid w:val="596D6705"/>
    <w:rsid w:val="59D7495B"/>
    <w:rsid w:val="5B9B091B"/>
    <w:rsid w:val="5BE70FD4"/>
    <w:rsid w:val="5BF11CC0"/>
    <w:rsid w:val="5D291BF7"/>
    <w:rsid w:val="5E613E7B"/>
    <w:rsid w:val="5E8F5614"/>
    <w:rsid w:val="5F3D27A6"/>
    <w:rsid w:val="5FDC1654"/>
    <w:rsid w:val="603E16EE"/>
    <w:rsid w:val="60606758"/>
    <w:rsid w:val="60D74127"/>
    <w:rsid w:val="627D4F58"/>
    <w:rsid w:val="62AE0320"/>
    <w:rsid w:val="64B74598"/>
    <w:rsid w:val="65AB691D"/>
    <w:rsid w:val="663F5B78"/>
    <w:rsid w:val="66644196"/>
    <w:rsid w:val="67DE65F4"/>
    <w:rsid w:val="68011389"/>
    <w:rsid w:val="6C867C2A"/>
    <w:rsid w:val="6C9825B2"/>
    <w:rsid w:val="6D3F30B7"/>
    <w:rsid w:val="6D645958"/>
    <w:rsid w:val="6DC84686"/>
    <w:rsid w:val="6E06636F"/>
    <w:rsid w:val="6E520939"/>
    <w:rsid w:val="6F7B33EE"/>
    <w:rsid w:val="6FDC2551"/>
    <w:rsid w:val="70646AF9"/>
    <w:rsid w:val="70EF6B0A"/>
    <w:rsid w:val="7173080A"/>
    <w:rsid w:val="717C1085"/>
    <w:rsid w:val="71AE0DD5"/>
    <w:rsid w:val="72A92286"/>
    <w:rsid w:val="72AD7B03"/>
    <w:rsid w:val="734471D5"/>
    <w:rsid w:val="734833A2"/>
    <w:rsid w:val="739D188A"/>
    <w:rsid w:val="73F5189D"/>
    <w:rsid w:val="74234F92"/>
    <w:rsid w:val="7432012B"/>
    <w:rsid w:val="748267C1"/>
    <w:rsid w:val="74A41581"/>
    <w:rsid w:val="74CD40D4"/>
    <w:rsid w:val="75183710"/>
    <w:rsid w:val="753364F8"/>
    <w:rsid w:val="753368C8"/>
    <w:rsid w:val="767669E3"/>
    <w:rsid w:val="774C7B19"/>
    <w:rsid w:val="77750928"/>
    <w:rsid w:val="7783138F"/>
    <w:rsid w:val="778C407C"/>
    <w:rsid w:val="78AD0E8D"/>
    <w:rsid w:val="7A2162FB"/>
    <w:rsid w:val="7C163822"/>
    <w:rsid w:val="7C9F264C"/>
    <w:rsid w:val="7CEF4A74"/>
    <w:rsid w:val="7D1B53C5"/>
    <w:rsid w:val="7E7862B7"/>
    <w:rsid w:val="7EF24A0E"/>
    <w:rsid w:val="7F2F7A31"/>
    <w:rsid w:val="7F350B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812305"/>
  <w15:docId w15:val="{35F4A575-B4ED-41FB-8A22-2F182DCB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iPriority="0"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iPriority="0" w:unhideWhenUsed="1" w:qFormat="1"/>
    <w:lsdException w:name="Table Colorful 2" w:semiHidden="1" w:uiPriority="0" w:unhideWhenUsed="1" w:qFormat="1"/>
    <w:lsdException w:name="Table Colorful 3" w:semiHidden="1" w:uiPriority="0" w:unhideWhenUsed="1" w:qFormat="1"/>
    <w:lsdException w:name="Table Columns 1" w:semiHidden="1" w:unhideWhenUsed="1"/>
    <w:lsdException w:name="Table Columns 2" w:semiHidden="1" w:unhideWhenUsed="1"/>
    <w:lsdException w:name="Table Columns 3" w:semiHidden="1" w:uiPriority="0" w:unhideWhenUsed="1" w:qFormat="1"/>
    <w:lsdException w:name="Table Columns 4" w:semiHidden="1" w:uiPriority="0" w:unhideWhenUsed="1" w:qFormat="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widowControl w:val="0"/>
      <w:spacing w:line="360" w:lineRule="auto"/>
      <w:jc w:val="both"/>
    </w:pPr>
    <w:rPr>
      <w:rFonts w:ascii="Arial" w:hAnsi="Arial"/>
      <w:kern w:val="2"/>
      <w:sz w:val="24"/>
      <w:szCs w:val="24"/>
    </w:rPr>
  </w:style>
  <w:style w:type="paragraph" w:styleId="1">
    <w:name w:val="heading 1"/>
    <w:basedOn w:val="a3"/>
    <w:next w:val="a3"/>
    <w:link w:val="11"/>
    <w:uiPriority w:val="9"/>
    <w:qFormat/>
    <w:pPr>
      <w:keepNext/>
      <w:keepLines/>
      <w:numPr>
        <w:numId w:val="1"/>
      </w:numPr>
      <w:spacing w:before="240" w:after="120" w:line="578" w:lineRule="auto"/>
      <w:outlineLvl w:val="0"/>
    </w:pPr>
    <w:rPr>
      <w:b/>
      <w:bCs/>
      <w:kern w:val="44"/>
      <w:sz w:val="44"/>
      <w:szCs w:val="44"/>
    </w:rPr>
  </w:style>
  <w:style w:type="paragraph" w:styleId="21">
    <w:name w:val="heading 2"/>
    <w:basedOn w:val="a3"/>
    <w:next w:val="a3"/>
    <w:link w:val="22"/>
    <w:uiPriority w:val="9"/>
    <w:qFormat/>
    <w:pPr>
      <w:keepNext/>
      <w:keepLines/>
      <w:numPr>
        <w:ilvl w:val="1"/>
        <w:numId w:val="1"/>
      </w:numPr>
      <w:spacing w:before="120" w:line="415" w:lineRule="auto"/>
      <w:outlineLvl w:val="1"/>
    </w:pPr>
    <w:rPr>
      <w:b/>
      <w:bCs/>
      <w:sz w:val="32"/>
      <w:szCs w:val="32"/>
    </w:rPr>
  </w:style>
  <w:style w:type="paragraph" w:styleId="30">
    <w:name w:val="heading 3"/>
    <w:basedOn w:val="a3"/>
    <w:next w:val="a3"/>
    <w:link w:val="31"/>
    <w:uiPriority w:val="9"/>
    <w:qFormat/>
    <w:pPr>
      <w:keepNext/>
      <w:keepLines/>
      <w:numPr>
        <w:ilvl w:val="2"/>
        <w:numId w:val="1"/>
      </w:numPr>
      <w:spacing w:line="415" w:lineRule="auto"/>
      <w:outlineLvl w:val="2"/>
    </w:pPr>
    <w:rPr>
      <w:b/>
      <w:bCs/>
      <w:szCs w:val="32"/>
    </w:rPr>
  </w:style>
  <w:style w:type="paragraph" w:styleId="4">
    <w:name w:val="heading 4"/>
    <w:basedOn w:val="a3"/>
    <w:next w:val="a3"/>
    <w:link w:val="40"/>
    <w:uiPriority w:val="9"/>
    <w:qFormat/>
    <w:pPr>
      <w:keepNext/>
      <w:keepLines/>
      <w:numPr>
        <w:ilvl w:val="3"/>
        <w:numId w:val="1"/>
      </w:numPr>
      <w:spacing w:line="415" w:lineRule="auto"/>
      <w:outlineLvl w:val="3"/>
    </w:pPr>
    <w:rPr>
      <w:bCs/>
      <w:szCs w:val="28"/>
    </w:rPr>
  </w:style>
  <w:style w:type="paragraph" w:styleId="5">
    <w:name w:val="heading 5"/>
    <w:basedOn w:val="a3"/>
    <w:next w:val="a3"/>
    <w:link w:val="50"/>
    <w:uiPriority w:val="9"/>
    <w:unhideWhenUsed/>
    <w:qFormat/>
    <w:pPr>
      <w:keepNext/>
      <w:keepLines/>
      <w:spacing w:before="280" w:after="290" w:line="376" w:lineRule="auto"/>
      <w:outlineLvl w:val="4"/>
    </w:pPr>
    <w:rPr>
      <w:b/>
      <w:bCs/>
      <w:sz w:val="28"/>
      <w:szCs w:val="28"/>
    </w:rPr>
  </w:style>
  <w:style w:type="paragraph" w:styleId="6">
    <w:name w:val="heading 6"/>
    <w:basedOn w:val="a3"/>
    <w:next w:val="a3"/>
    <w:link w:val="60"/>
    <w:uiPriority w:val="9"/>
    <w:unhideWhenUsed/>
    <w:qFormat/>
    <w:rsid w:val="00B63A36"/>
    <w:pPr>
      <w:widowControl/>
      <w:overflowPunct w:val="0"/>
      <w:autoSpaceDE w:val="0"/>
      <w:autoSpaceDN w:val="0"/>
      <w:adjustRightInd w:val="0"/>
      <w:spacing w:before="240" w:after="60" w:line="240" w:lineRule="auto"/>
      <w:ind w:left="1152" w:hanging="1152"/>
      <w:jc w:val="left"/>
      <w:outlineLvl w:val="5"/>
    </w:pPr>
    <w:rPr>
      <w:i/>
      <w:kern w:val="0"/>
      <w:sz w:val="22"/>
      <w:szCs w:val="20"/>
      <w:lang w:val="da-DK" w:eastAsia="en-US"/>
    </w:rPr>
  </w:style>
  <w:style w:type="paragraph" w:styleId="7">
    <w:name w:val="heading 7"/>
    <w:basedOn w:val="a3"/>
    <w:next w:val="a3"/>
    <w:link w:val="70"/>
    <w:uiPriority w:val="9"/>
    <w:unhideWhenUsed/>
    <w:qFormat/>
    <w:rsid w:val="00B63A36"/>
    <w:pPr>
      <w:widowControl/>
      <w:overflowPunct w:val="0"/>
      <w:autoSpaceDE w:val="0"/>
      <w:autoSpaceDN w:val="0"/>
      <w:adjustRightInd w:val="0"/>
      <w:spacing w:before="240" w:after="60" w:line="240" w:lineRule="auto"/>
      <w:ind w:left="1296" w:hanging="1296"/>
      <w:jc w:val="left"/>
      <w:outlineLvl w:val="6"/>
    </w:pPr>
    <w:rPr>
      <w:kern w:val="0"/>
      <w:sz w:val="20"/>
      <w:szCs w:val="20"/>
      <w:lang w:eastAsia="en-US"/>
    </w:rPr>
  </w:style>
  <w:style w:type="paragraph" w:styleId="8">
    <w:name w:val="heading 8"/>
    <w:basedOn w:val="a3"/>
    <w:next w:val="a3"/>
    <w:link w:val="80"/>
    <w:uiPriority w:val="9"/>
    <w:unhideWhenUsed/>
    <w:qFormat/>
    <w:rsid w:val="00B63A36"/>
    <w:pPr>
      <w:widowControl/>
      <w:overflowPunct w:val="0"/>
      <w:autoSpaceDE w:val="0"/>
      <w:autoSpaceDN w:val="0"/>
      <w:adjustRightInd w:val="0"/>
      <w:spacing w:before="240" w:after="60" w:line="240" w:lineRule="auto"/>
      <w:ind w:left="1440" w:hanging="1440"/>
      <w:jc w:val="left"/>
      <w:outlineLvl w:val="7"/>
    </w:pPr>
    <w:rPr>
      <w:i/>
      <w:kern w:val="0"/>
      <w:sz w:val="20"/>
      <w:szCs w:val="20"/>
      <w:lang w:eastAsia="en-US"/>
    </w:rPr>
  </w:style>
  <w:style w:type="paragraph" w:styleId="9">
    <w:name w:val="heading 9"/>
    <w:basedOn w:val="a3"/>
    <w:next w:val="a3"/>
    <w:link w:val="90"/>
    <w:uiPriority w:val="9"/>
    <w:unhideWhenUsed/>
    <w:qFormat/>
    <w:rsid w:val="00B63A36"/>
    <w:pPr>
      <w:widowControl/>
      <w:overflowPunct w:val="0"/>
      <w:autoSpaceDE w:val="0"/>
      <w:autoSpaceDN w:val="0"/>
      <w:adjustRightInd w:val="0"/>
      <w:spacing w:before="240" w:after="60" w:line="240" w:lineRule="auto"/>
      <w:ind w:left="1584" w:hanging="1584"/>
      <w:jc w:val="left"/>
      <w:outlineLvl w:val="8"/>
    </w:pPr>
    <w:rPr>
      <w:i/>
      <w:kern w:val="0"/>
      <w:sz w:val="18"/>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caption"/>
    <w:basedOn w:val="a3"/>
    <w:next w:val="a3"/>
    <w:link w:val="a8"/>
    <w:uiPriority w:val="35"/>
    <w:qFormat/>
    <w:rPr>
      <w:rFonts w:eastAsia="黑体" w:cs="Arial"/>
      <w:sz w:val="20"/>
      <w:szCs w:val="20"/>
    </w:rPr>
  </w:style>
  <w:style w:type="paragraph" w:styleId="a9">
    <w:name w:val="Document Map"/>
    <w:basedOn w:val="a3"/>
    <w:link w:val="aa"/>
    <w:semiHidden/>
    <w:unhideWhenUsed/>
    <w:qFormat/>
    <w:rPr>
      <w:rFonts w:ascii="宋体"/>
      <w:sz w:val="18"/>
      <w:szCs w:val="18"/>
    </w:rPr>
  </w:style>
  <w:style w:type="paragraph" w:styleId="ab">
    <w:name w:val="annotation text"/>
    <w:basedOn w:val="a3"/>
    <w:link w:val="ac"/>
    <w:uiPriority w:val="99"/>
    <w:semiHidden/>
    <w:unhideWhenUsed/>
    <w:qFormat/>
    <w:pPr>
      <w:jc w:val="left"/>
    </w:pPr>
  </w:style>
  <w:style w:type="paragraph" w:styleId="ad">
    <w:name w:val="Balloon Text"/>
    <w:basedOn w:val="a3"/>
    <w:link w:val="ae"/>
    <w:unhideWhenUsed/>
    <w:qFormat/>
    <w:pPr>
      <w:spacing w:line="240" w:lineRule="auto"/>
    </w:pPr>
    <w:rPr>
      <w:sz w:val="18"/>
      <w:szCs w:val="18"/>
    </w:rPr>
  </w:style>
  <w:style w:type="paragraph" w:styleId="af">
    <w:name w:val="footer"/>
    <w:basedOn w:val="a3"/>
    <w:link w:val="af0"/>
    <w:unhideWhenUsed/>
    <w:qFormat/>
    <w:pPr>
      <w:tabs>
        <w:tab w:val="center" w:pos="4153"/>
        <w:tab w:val="right" w:pos="8306"/>
      </w:tabs>
      <w:snapToGrid w:val="0"/>
      <w:spacing w:line="240" w:lineRule="auto"/>
      <w:jc w:val="left"/>
    </w:pPr>
    <w:rPr>
      <w:sz w:val="18"/>
      <w:szCs w:val="18"/>
    </w:rPr>
  </w:style>
  <w:style w:type="paragraph" w:styleId="af1">
    <w:name w:val="header"/>
    <w:basedOn w:val="a3"/>
    <w:link w:val="af2"/>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f3">
    <w:name w:val="Title"/>
    <w:basedOn w:val="a3"/>
    <w:next w:val="a3"/>
    <w:link w:val="af4"/>
    <w:uiPriority w:val="10"/>
    <w:qFormat/>
    <w:pPr>
      <w:spacing w:before="240" w:after="60"/>
      <w:jc w:val="center"/>
      <w:outlineLvl w:val="0"/>
    </w:pPr>
    <w:rPr>
      <w:rFonts w:asciiTheme="majorHAnsi" w:hAnsiTheme="majorHAnsi" w:cstheme="majorBidi"/>
      <w:b/>
      <w:bCs/>
      <w:sz w:val="32"/>
      <w:szCs w:val="32"/>
    </w:rPr>
  </w:style>
  <w:style w:type="paragraph" w:styleId="af5">
    <w:name w:val="annotation subject"/>
    <w:basedOn w:val="ab"/>
    <w:next w:val="ab"/>
    <w:link w:val="af6"/>
    <w:semiHidden/>
    <w:unhideWhenUsed/>
    <w:qFormat/>
    <w:rPr>
      <w:b/>
      <w:bCs/>
    </w:rPr>
  </w:style>
  <w:style w:type="table" w:styleId="af7">
    <w:name w:val="Table Grid"/>
    <w:basedOn w:val="a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basedOn w:val="a4"/>
    <w:uiPriority w:val="99"/>
    <w:unhideWhenUsed/>
    <w:qFormat/>
    <w:rPr>
      <w:color w:val="800080" w:themeColor="followedHyperlink"/>
      <w:u w:val="single"/>
    </w:rPr>
  </w:style>
  <w:style w:type="character" w:styleId="af9">
    <w:name w:val="Hyperlink"/>
    <w:basedOn w:val="a4"/>
    <w:uiPriority w:val="99"/>
    <w:unhideWhenUsed/>
    <w:qFormat/>
    <w:rPr>
      <w:color w:val="0000FF" w:themeColor="hyperlink"/>
      <w:u w:val="single"/>
    </w:rPr>
  </w:style>
  <w:style w:type="character" w:styleId="afa">
    <w:name w:val="annotation reference"/>
    <w:basedOn w:val="a4"/>
    <w:uiPriority w:val="99"/>
    <w:semiHidden/>
    <w:unhideWhenUsed/>
    <w:qFormat/>
    <w:rPr>
      <w:sz w:val="21"/>
      <w:szCs w:val="21"/>
    </w:rPr>
  </w:style>
  <w:style w:type="character" w:customStyle="1" w:styleId="11">
    <w:name w:val="标题 1 字符"/>
    <w:basedOn w:val="a4"/>
    <w:link w:val="1"/>
    <w:uiPriority w:val="9"/>
    <w:qFormat/>
    <w:rPr>
      <w:rFonts w:ascii="Arial" w:hAnsi="Arial"/>
      <w:b/>
      <w:bCs/>
      <w:kern w:val="44"/>
      <w:sz w:val="44"/>
      <w:szCs w:val="44"/>
    </w:rPr>
  </w:style>
  <w:style w:type="character" w:customStyle="1" w:styleId="22">
    <w:name w:val="标题 2 字符"/>
    <w:basedOn w:val="a4"/>
    <w:link w:val="21"/>
    <w:uiPriority w:val="9"/>
    <w:qFormat/>
    <w:rPr>
      <w:rFonts w:ascii="Arial" w:hAnsi="Arial"/>
      <w:b/>
      <w:bCs/>
      <w:kern w:val="2"/>
      <w:sz w:val="32"/>
      <w:szCs w:val="32"/>
    </w:rPr>
  </w:style>
  <w:style w:type="character" w:customStyle="1" w:styleId="31">
    <w:name w:val="标题 3 字符"/>
    <w:basedOn w:val="a4"/>
    <w:link w:val="30"/>
    <w:uiPriority w:val="9"/>
    <w:qFormat/>
    <w:rPr>
      <w:rFonts w:ascii="Arial" w:eastAsia="宋体" w:hAnsi="Arial"/>
      <w:b/>
      <w:bCs/>
      <w:kern w:val="2"/>
      <w:sz w:val="24"/>
      <w:szCs w:val="32"/>
    </w:rPr>
  </w:style>
  <w:style w:type="character" w:customStyle="1" w:styleId="40">
    <w:name w:val="标题 4 字符"/>
    <w:basedOn w:val="a4"/>
    <w:link w:val="4"/>
    <w:uiPriority w:val="9"/>
    <w:qFormat/>
    <w:rPr>
      <w:rFonts w:ascii="Arial" w:eastAsia="宋体" w:hAnsi="Arial"/>
      <w:bCs/>
      <w:kern w:val="2"/>
      <w:sz w:val="24"/>
      <w:szCs w:val="28"/>
    </w:rPr>
  </w:style>
  <w:style w:type="character" w:customStyle="1" w:styleId="ae">
    <w:name w:val="批注框文本 字符"/>
    <w:basedOn w:val="a4"/>
    <w:link w:val="ad"/>
    <w:semiHidden/>
    <w:qFormat/>
    <w:rPr>
      <w:rFonts w:ascii="Arial" w:hAnsi="Arial"/>
      <w:kern w:val="2"/>
      <w:sz w:val="18"/>
      <w:szCs w:val="18"/>
    </w:rPr>
  </w:style>
  <w:style w:type="character" w:customStyle="1" w:styleId="af4">
    <w:name w:val="标题 字符"/>
    <w:basedOn w:val="a4"/>
    <w:link w:val="af3"/>
    <w:uiPriority w:val="10"/>
    <w:qFormat/>
    <w:rPr>
      <w:rFonts w:asciiTheme="majorHAnsi" w:hAnsiTheme="majorHAnsi" w:cstheme="majorBidi"/>
      <w:b/>
      <w:bCs/>
      <w:kern w:val="2"/>
      <w:sz w:val="32"/>
      <w:szCs w:val="32"/>
    </w:rPr>
  </w:style>
  <w:style w:type="character" w:customStyle="1" w:styleId="aa">
    <w:name w:val="文档结构图 字符"/>
    <w:basedOn w:val="a4"/>
    <w:link w:val="a9"/>
    <w:semiHidden/>
    <w:qFormat/>
    <w:rPr>
      <w:rFonts w:ascii="宋体" w:hAnsi="Arial"/>
      <w:kern w:val="2"/>
      <w:sz w:val="18"/>
      <w:szCs w:val="18"/>
    </w:rPr>
  </w:style>
  <w:style w:type="character" w:customStyle="1" w:styleId="af2">
    <w:name w:val="页眉 字符"/>
    <w:basedOn w:val="a4"/>
    <w:link w:val="af1"/>
    <w:qFormat/>
    <w:rPr>
      <w:rFonts w:ascii="Arial" w:hAnsi="Arial"/>
      <w:kern w:val="2"/>
      <w:sz w:val="18"/>
      <w:szCs w:val="18"/>
    </w:rPr>
  </w:style>
  <w:style w:type="character" w:customStyle="1" w:styleId="af0">
    <w:name w:val="页脚 字符"/>
    <w:basedOn w:val="a4"/>
    <w:link w:val="af"/>
    <w:qFormat/>
    <w:rPr>
      <w:rFonts w:ascii="Arial" w:hAnsi="Arial"/>
      <w:kern w:val="2"/>
      <w:sz w:val="18"/>
      <w:szCs w:val="18"/>
    </w:rPr>
  </w:style>
  <w:style w:type="paragraph" w:styleId="afb">
    <w:name w:val="List Paragraph"/>
    <w:basedOn w:val="a3"/>
    <w:link w:val="afc"/>
    <w:uiPriority w:val="34"/>
    <w:qFormat/>
    <w:pPr>
      <w:ind w:firstLineChars="200" w:firstLine="420"/>
    </w:pPr>
  </w:style>
  <w:style w:type="character" w:customStyle="1" w:styleId="12">
    <w:name w:val="明显强调1"/>
    <w:basedOn w:val="a4"/>
    <w:uiPriority w:val="21"/>
    <w:qFormat/>
    <w:rPr>
      <w:b/>
      <w:bCs/>
      <w:i/>
      <w:iCs/>
      <w:color w:val="4F81BD" w:themeColor="accent1"/>
    </w:rPr>
  </w:style>
  <w:style w:type="character" w:customStyle="1" w:styleId="13">
    <w:name w:val="未处理的提及1"/>
    <w:basedOn w:val="a4"/>
    <w:uiPriority w:val="99"/>
    <w:semiHidden/>
    <w:unhideWhenUsed/>
    <w:qFormat/>
    <w:rPr>
      <w:color w:val="605E5C"/>
      <w:shd w:val="clear" w:color="auto" w:fill="E1DFDD"/>
    </w:rPr>
  </w:style>
  <w:style w:type="character" w:customStyle="1" w:styleId="ac">
    <w:name w:val="批注文字 字符"/>
    <w:basedOn w:val="a4"/>
    <w:link w:val="ab"/>
    <w:uiPriority w:val="99"/>
    <w:semiHidden/>
    <w:qFormat/>
    <w:rPr>
      <w:rFonts w:ascii="Arial" w:hAnsi="Arial"/>
      <w:kern w:val="2"/>
      <w:sz w:val="24"/>
      <w:szCs w:val="24"/>
    </w:rPr>
  </w:style>
  <w:style w:type="character" w:customStyle="1" w:styleId="af6">
    <w:name w:val="批注主题 字符"/>
    <w:basedOn w:val="ac"/>
    <w:link w:val="af5"/>
    <w:semiHidden/>
    <w:qFormat/>
    <w:rPr>
      <w:rFonts w:ascii="Arial" w:hAnsi="Arial"/>
      <w:b/>
      <w:bCs/>
      <w:kern w:val="2"/>
      <w:sz w:val="24"/>
      <w:szCs w:val="24"/>
    </w:rPr>
  </w:style>
  <w:style w:type="paragraph" w:customStyle="1" w:styleId="Char">
    <w:name w:val="普通(网站) Char"/>
    <w:basedOn w:val="a3"/>
    <w:qFormat/>
    <w:pPr>
      <w:widowControl/>
      <w:spacing w:before="100" w:beforeAutospacing="1" w:after="100" w:afterAutospacing="1" w:line="240" w:lineRule="auto"/>
      <w:jc w:val="left"/>
    </w:pPr>
    <w:rPr>
      <w:rFonts w:ascii="宋体" w:hAnsi="宋体" w:cs="宋体"/>
      <w:kern w:val="0"/>
    </w:rPr>
  </w:style>
  <w:style w:type="paragraph" w:customStyle="1" w:styleId="14">
    <w:name w:val="正文1"/>
    <w:qFormat/>
    <w:pPr>
      <w:jc w:val="both"/>
    </w:pPr>
    <w:rPr>
      <w:kern w:val="2"/>
      <w:sz w:val="21"/>
      <w:szCs w:val="21"/>
    </w:rPr>
  </w:style>
  <w:style w:type="character" w:customStyle="1" w:styleId="23">
    <w:name w:val="未处理的提及2"/>
    <w:basedOn w:val="a4"/>
    <w:uiPriority w:val="99"/>
    <w:semiHidden/>
    <w:unhideWhenUsed/>
    <w:qFormat/>
    <w:rPr>
      <w:color w:val="605E5C"/>
      <w:shd w:val="clear" w:color="auto" w:fill="E1DFDD"/>
    </w:rPr>
  </w:style>
  <w:style w:type="character" w:customStyle="1" w:styleId="50">
    <w:name w:val="标题 5 字符"/>
    <w:basedOn w:val="a4"/>
    <w:link w:val="5"/>
    <w:uiPriority w:val="9"/>
    <w:qFormat/>
    <w:rPr>
      <w:rFonts w:ascii="Arial" w:hAnsi="Arial"/>
      <w:b/>
      <w:bCs/>
      <w:kern w:val="2"/>
      <w:sz w:val="28"/>
      <w:szCs w:val="28"/>
    </w:rPr>
  </w:style>
  <w:style w:type="character" w:customStyle="1" w:styleId="32">
    <w:name w:val="未处理的提及3"/>
    <w:basedOn w:val="a4"/>
    <w:uiPriority w:val="99"/>
    <w:semiHidden/>
    <w:unhideWhenUsed/>
    <w:rPr>
      <w:color w:val="605E5C"/>
      <w:shd w:val="clear" w:color="auto" w:fill="E1DFDD"/>
    </w:rPr>
  </w:style>
  <w:style w:type="character" w:customStyle="1" w:styleId="60">
    <w:name w:val="标题 6 字符"/>
    <w:basedOn w:val="a4"/>
    <w:link w:val="6"/>
    <w:uiPriority w:val="9"/>
    <w:qFormat/>
    <w:rsid w:val="00B63A36"/>
    <w:rPr>
      <w:rFonts w:ascii="Arial" w:hAnsi="Arial"/>
      <w:i/>
      <w:sz w:val="22"/>
      <w:lang w:val="da-DK" w:eastAsia="en-US"/>
    </w:rPr>
  </w:style>
  <w:style w:type="character" w:customStyle="1" w:styleId="70">
    <w:name w:val="标题 7 字符"/>
    <w:basedOn w:val="a4"/>
    <w:link w:val="7"/>
    <w:uiPriority w:val="9"/>
    <w:qFormat/>
    <w:rsid w:val="00B63A36"/>
    <w:rPr>
      <w:rFonts w:ascii="Arial" w:hAnsi="Arial"/>
      <w:lang w:eastAsia="en-US"/>
    </w:rPr>
  </w:style>
  <w:style w:type="character" w:customStyle="1" w:styleId="80">
    <w:name w:val="标题 8 字符"/>
    <w:basedOn w:val="a4"/>
    <w:link w:val="8"/>
    <w:uiPriority w:val="9"/>
    <w:qFormat/>
    <w:rsid w:val="00B63A36"/>
    <w:rPr>
      <w:rFonts w:ascii="Arial" w:hAnsi="Arial"/>
      <w:i/>
      <w:lang w:eastAsia="en-US"/>
    </w:rPr>
  </w:style>
  <w:style w:type="character" w:customStyle="1" w:styleId="90">
    <w:name w:val="标题 9 字符"/>
    <w:basedOn w:val="a4"/>
    <w:link w:val="9"/>
    <w:uiPriority w:val="9"/>
    <w:qFormat/>
    <w:rsid w:val="00B63A36"/>
    <w:rPr>
      <w:rFonts w:ascii="Arial" w:hAnsi="Arial"/>
      <w:i/>
      <w:sz w:val="18"/>
      <w:lang w:eastAsia="en-US"/>
    </w:rPr>
  </w:style>
  <w:style w:type="paragraph" w:styleId="TOC7">
    <w:name w:val="toc 7"/>
    <w:basedOn w:val="a3"/>
    <w:next w:val="a3"/>
    <w:uiPriority w:val="39"/>
    <w:qFormat/>
    <w:rsid w:val="00B63A36"/>
    <w:pPr>
      <w:ind w:left="1680"/>
      <w:jc w:val="left"/>
    </w:pPr>
    <w:rPr>
      <w:rFonts w:ascii="Times New Roman" w:eastAsia="微软雅黑" w:hAnsi="Times New Roman" w:cs="微软雅黑"/>
      <w:sz w:val="18"/>
      <w:szCs w:val="18"/>
    </w:rPr>
  </w:style>
  <w:style w:type="paragraph" w:styleId="2">
    <w:name w:val="List Number 2"/>
    <w:basedOn w:val="a3"/>
    <w:semiHidden/>
    <w:unhideWhenUsed/>
    <w:rsid w:val="00B63A36"/>
    <w:pPr>
      <w:widowControl/>
      <w:numPr>
        <w:numId w:val="12"/>
      </w:numPr>
      <w:overflowPunct w:val="0"/>
      <w:autoSpaceDE w:val="0"/>
      <w:autoSpaceDN w:val="0"/>
      <w:adjustRightInd w:val="0"/>
      <w:spacing w:after="120" w:line="240" w:lineRule="auto"/>
      <w:jc w:val="left"/>
    </w:pPr>
    <w:rPr>
      <w:kern w:val="0"/>
      <w:sz w:val="20"/>
      <w:szCs w:val="20"/>
      <w:lang w:eastAsia="en-US"/>
    </w:rPr>
  </w:style>
  <w:style w:type="paragraph" w:styleId="a">
    <w:name w:val="List Number"/>
    <w:basedOn w:val="a3"/>
    <w:semiHidden/>
    <w:unhideWhenUsed/>
    <w:rsid w:val="00B63A36"/>
    <w:pPr>
      <w:widowControl/>
      <w:numPr>
        <w:numId w:val="13"/>
      </w:numPr>
      <w:overflowPunct w:val="0"/>
      <w:autoSpaceDE w:val="0"/>
      <w:autoSpaceDN w:val="0"/>
      <w:adjustRightInd w:val="0"/>
      <w:spacing w:after="120" w:line="240" w:lineRule="auto"/>
      <w:jc w:val="left"/>
    </w:pPr>
    <w:rPr>
      <w:kern w:val="0"/>
      <w:sz w:val="20"/>
      <w:szCs w:val="20"/>
      <w:lang w:eastAsia="en-US"/>
    </w:rPr>
  </w:style>
  <w:style w:type="paragraph" w:styleId="afd">
    <w:name w:val="Normal Indent"/>
    <w:basedOn w:val="a3"/>
    <w:link w:val="afe"/>
    <w:qFormat/>
    <w:rsid w:val="00B63A36"/>
    <w:pPr>
      <w:spacing w:beforeLines="50" w:afterLines="50" w:line="240" w:lineRule="auto"/>
      <w:ind w:firstLineChars="200" w:firstLine="420"/>
      <w:jc w:val="left"/>
    </w:pPr>
    <w:rPr>
      <w:rFonts w:ascii="Times New Roman" w:hAnsi="Times New Roman"/>
    </w:rPr>
  </w:style>
  <w:style w:type="paragraph" w:styleId="a0">
    <w:name w:val="List Bullet"/>
    <w:basedOn w:val="a3"/>
    <w:semiHidden/>
    <w:unhideWhenUsed/>
    <w:rsid w:val="00B63A36"/>
    <w:pPr>
      <w:widowControl/>
      <w:numPr>
        <w:numId w:val="14"/>
      </w:numPr>
      <w:spacing w:after="240" w:line="240" w:lineRule="auto"/>
      <w:jc w:val="left"/>
    </w:pPr>
    <w:rPr>
      <w:kern w:val="0"/>
      <w:sz w:val="20"/>
      <w:szCs w:val="20"/>
      <w:lang w:eastAsia="en-US"/>
    </w:rPr>
  </w:style>
  <w:style w:type="paragraph" w:styleId="3">
    <w:name w:val="List Bullet 3"/>
    <w:basedOn w:val="a3"/>
    <w:semiHidden/>
    <w:unhideWhenUsed/>
    <w:rsid w:val="00B63A36"/>
    <w:pPr>
      <w:widowControl/>
      <w:numPr>
        <w:numId w:val="15"/>
      </w:numPr>
      <w:overflowPunct w:val="0"/>
      <w:autoSpaceDE w:val="0"/>
      <w:autoSpaceDN w:val="0"/>
      <w:adjustRightInd w:val="0"/>
      <w:spacing w:after="120" w:line="240" w:lineRule="auto"/>
      <w:jc w:val="left"/>
    </w:pPr>
    <w:rPr>
      <w:kern w:val="0"/>
      <w:sz w:val="20"/>
      <w:szCs w:val="20"/>
      <w:lang w:eastAsia="en-US"/>
    </w:rPr>
  </w:style>
  <w:style w:type="paragraph" w:styleId="aff">
    <w:name w:val="Body Text"/>
    <w:basedOn w:val="a3"/>
    <w:link w:val="aff0"/>
    <w:qFormat/>
    <w:rsid w:val="00B63A36"/>
    <w:pPr>
      <w:adjustRightInd w:val="0"/>
      <w:spacing w:line="400" w:lineRule="atLeast"/>
      <w:jc w:val="left"/>
      <w:textAlignment w:val="baseline"/>
    </w:pPr>
    <w:rPr>
      <w:rFonts w:ascii="Times New Roman" w:eastAsia="楷体_GB2312" w:hAnsi="Times New Roman"/>
      <w:kern w:val="0"/>
      <w:szCs w:val="20"/>
    </w:rPr>
  </w:style>
  <w:style w:type="character" w:customStyle="1" w:styleId="aff0">
    <w:name w:val="正文文本 字符"/>
    <w:basedOn w:val="a4"/>
    <w:link w:val="aff"/>
    <w:qFormat/>
    <w:rsid w:val="00B63A36"/>
    <w:rPr>
      <w:rFonts w:eastAsia="楷体_GB2312"/>
      <w:sz w:val="24"/>
    </w:rPr>
  </w:style>
  <w:style w:type="paragraph" w:styleId="aff1">
    <w:name w:val="List Continue"/>
    <w:basedOn w:val="a3"/>
    <w:semiHidden/>
    <w:unhideWhenUsed/>
    <w:rsid w:val="00B63A36"/>
    <w:pPr>
      <w:widowControl/>
      <w:overflowPunct w:val="0"/>
      <w:autoSpaceDE w:val="0"/>
      <w:autoSpaceDN w:val="0"/>
      <w:adjustRightInd w:val="0"/>
      <w:spacing w:after="120" w:line="240" w:lineRule="auto"/>
      <w:ind w:left="360"/>
      <w:jc w:val="left"/>
    </w:pPr>
    <w:rPr>
      <w:kern w:val="0"/>
      <w:sz w:val="20"/>
      <w:szCs w:val="20"/>
      <w:lang w:eastAsia="en-US"/>
    </w:rPr>
  </w:style>
  <w:style w:type="paragraph" w:styleId="aff2">
    <w:name w:val="Block Text"/>
    <w:basedOn w:val="a3"/>
    <w:qFormat/>
    <w:rsid w:val="00B63A36"/>
    <w:pPr>
      <w:ind w:left="980" w:right="805" w:hanging="280"/>
      <w:jc w:val="center"/>
    </w:pPr>
    <w:rPr>
      <w:rFonts w:ascii="微软雅黑" w:eastAsia="微软雅黑" w:hAnsi="微软雅黑" w:cs="微软雅黑"/>
      <w:b/>
      <w:sz w:val="52"/>
      <w:szCs w:val="21"/>
    </w:rPr>
  </w:style>
  <w:style w:type="paragraph" w:styleId="20">
    <w:name w:val="List Bullet 2"/>
    <w:basedOn w:val="a3"/>
    <w:unhideWhenUsed/>
    <w:qFormat/>
    <w:rsid w:val="00B63A36"/>
    <w:pPr>
      <w:widowControl/>
      <w:numPr>
        <w:numId w:val="16"/>
      </w:numPr>
      <w:overflowPunct w:val="0"/>
      <w:autoSpaceDE w:val="0"/>
      <w:autoSpaceDN w:val="0"/>
      <w:adjustRightInd w:val="0"/>
      <w:spacing w:after="120" w:line="240" w:lineRule="auto"/>
      <w:jc w:val="left"/>
    </w:pPr>
    <w:rPr>
      <w:kern w:val="0"/>
      <w:sz w:val="20"/>
      <w:szCs w:val="20"/>
      <w:lang w:eastAsia="en-US"/>
    </w:rPr>
  </w:style>
  <w:style w:type="paragraph" w:styleId="TOC5">
    <w:name w:val="toc 5"/>
    <w:basedOn w:val="a3"/>
    <w:next w:val="a3"/>
    <w:uiPriority w:val="39"/>
    <w:qFormat/>
    <w:rsid w:val="00B63A36"/>
    <w:pPr>
      <w:ind w:left="1120"/>
      <w:jc w:val="left"/>
    </w:pPr>
    <w:rPr>
      <w:rFonts w:ascii="Times New Roman" w:eastAsia="微软雅黑" w:hAnsi="Times New Roman" w:cs="微软雅黑"/>
      <w:sz w:val="18"/>
      <w:szCs w:val="18"/>
    </w:rPr>
  </w:style>
  <w:style w:type="paragraph" w:styleId="TOC3">
    <w:name w:val="toc 3"/>
    <w:basedOn w:val="a3"/>
    <w:next w:val="a3"/>
    <w:uiPriority w:val="39"/>
    <w:qFormat/>
    <w:rsid w:val="00B63A36"/>
    <w:pPr>
      <w:tabs>
        <w:tab w:val="left" w:pos="1400"/>
        <w:tab w:val="right" w:leader="dot" w:pos="9072"/>
      </w:tabs>
      <w:spacing w:line="320" w:lineRule="exact"/>
      <w:ind w:leftChars="200" w:left="420"/>
      <w:jc w:val="center"/>
    </w:pPr>
    <w:rPr>
      <w:rFonts w:ascii="Times New Roman" w:eastAsia="微软雅黑" w:hAnsi="Times New Roman" w:cs="微软雅黑"/>
      <w:iCs/>
      <w:sz w:val="21"/>
      <w:szCs w:val="21"/>
    </w:rPr>
  </w:style>
  <w:style w:type="paragraph" w:styleId="aff3">
    <w:name w:val="Plain Text"/>
    <w:basedOn w:val="a3"/>
    <w:link w:val="aff4"/>
    <w:uiPriority w:val="99"/>
    <w:qFormat/>
    <w:rsid w:val="00B63A36"/>
    <w:pPr>
      <w:spacing w:line="240" w:lineRule="auto"/>
      <w:jc w:val="left"/>
    </w:pPr>
    <w:rPr>
      <w:rFonts w:ascii="宋体" w:hAnsi="Courier New" w:cs="微软雅黑"/>
      <w:sz w:val="21"/>
      <w:szCs w:val="21"/>
    </w:rPr>
  </w:style>
  <w:style w:type="character" w:customStyle="1" w:styleId="aff4">
    <w:name w:val="纯文本 字符"/>
    <w:basedOn w:val="a4"/>
    <w:link w:val="aff3"/>
    <w:uiPriority w:val="99"/>
    <w:qFormat/>
    <w:rsid w:val="00B63A36"/>
    <w:rPr>
      <w:rFonts w:ascii="宋体" w:hAnsi="Courier New" w:cs="微软雅黑"/>
      <w:kern w:val="2"/>
      <w:sz w:val="21"/>
      <w:szCs w:val="21"/>
    </w:rPr>
  </w:style>
  <w:style w:type="paragraph" w:styleId="TOC8">
    <w:name w:val="toc 8"/>
    <w:basedOn w:val="a3"/>
    <w:next w:val="a3"/>
    <w:uiPriority w:val="39"/>
    <w:qFormat/>
    <w:rsid w:val="00B63A36"/>
    <w:pPr>
      <w:ind w:left="1960"/>
      <w:jc w:val="left"/>
    </w:pPr>
    <w:rPr>
      <w:rFonts w:ascii="Times New Roman" w:eastAsia="微软雅黑" w:hAnsi="Times New Roman" w:cs="微软雅黑"/>
      <w:sz w:val="18"/>
      <w:szCs w:val="18"/>
    </w:rPr>
  </w:style>
  <w:style w:type="paragraph" w:styleId="aff5">
    <w:name w:val="Date"/>
    <w:basedOn w:val="a3"/>
    <w:next w:val="a3"/>
    <w:link w:val="aff6"/>
    <w:qFormat/>
    <w:rsid w:val="00B63A36"/>
    <w:pPr>
      <w:jc w:val="left"/>
    </w:pPr>
    <w:rPr>
      <w:rFonts w:ascii="微软雅黑" w:eastAsia="微软雅黑" w:hAnsi="微软雅黑" w:cs="微软雅黑"/>
      <w:sz w:val="21"/>
      <w:szCs w:val="21"/>
    </w:rPr>
  </w:style>
  <w:style w:type="character" w:customStyle="1" w:styleId="aff6">
    <w:name w:val="日期 字符"/>
    <w:basedOn w:val="a4"/>
    <w:link w:val="aff5"/>
    <w:rsid w:val="00B63A36"/>
    <w:rPr>
      <w:rFonts w:ascii="微软雅黑" w:eastAsia="微软雅黑" w:hAnsi="微软雅黑" w:cs="微软雅黑"/>
      <w:kern w:val="2"/>
      <w:sz w:val="21"/>
      <w:szCs w:val="21"/>
    </w:rPr>
  </w:style>
  <w:style w:type="paragraph" w:styleId="24">
    <w:name w:val="Body Text Indent 2"/>
    <w:basedOn w:val="a3"/>
    <w:link w:val="25"/>
    <w:qFormat/>
    <w:rsid w:val="00B63A36"/>
    <w:pPr>
      <w:spacing w:after="120" w:line="480" w:lineRule="auto"/>
      <w:ind w:left="420"/>
      <w:jc w:val="left"/>
    </w:pPr>
    <w:rPr>
      <w:rFonts w:ascii="微软雅黑" w:eastAsia="微软雅黑" w:hAnsi="微软雅黑" w:cs="微软雅黑"/>
      <w:sz w:val="21"/>
      <w:szCs w:val="21"/>
    </w:rPr>
  </w:style>
  <w:style w:type="character" w:customStyle="1" w:styleId="25">
    <w:name w:val="正文文本缩进 2 字符"/>
    <w:basedOn w:val="a4"/>
    <w:link w:val="24"/>
    <w:rsid w:val="00B63A36"/>
    <w:rPr>
      <w:rFonts w:ascii="微软雅黑" w:eastAsia="微软雅黑" w:hAnsi="微软雅黑" w:cs="微软雅黑"/>
      <w:kern w:val="2"/>
      <w:sz w:val="21"/>
      <w:szCs w:val="21"/>
    </w:rPr>
  </w:style>
  <w:style w:type="paragraph" w:styleId="aff7">
    <w:name w:val="endnote text"/>
    <w:basedOn w:val="a3"/>
    <w:link w:val="aff8"/>
    <w:semiHidden/>
    <w:qFormat/>
    <w:rsid w:val="00B63A36"/>
    <w:pPr>
      <w:snapToGrid w:val="0"/>
      <w:jc w:val="left"/>
    </w:pPr>
    <w:rPr>
      <w:rFonts w:ascii="微软雅黑" w:eastAsia="微软雅黑" w:hAnsi="微软雅黑" w:cs="微软雅黑"/>
      <w:sz w:val="21"/>
      <w:szCs w:val="21"/>
    </w:rPr>
  </w:style>
  <w:style w:type="character" w:customStyle="1" w:styleId="aff8">
    <w:name w:val="尾注文本 字符"/>
    <w:basedOn w:val="a4"/>
    <w:link w:val="aff7"/>
    <w:semiHidden/>
    <w:rsid w:val="00B63A36"/>
    <w:rPr>
      <w:rFonts w:ascii="微软雅黑" w:eastAsia="微软雅黑" w:hAnsi="微软雅黑" w:cs="微软雅黑"/>
      <w:kern w:val="2"/>
      <w:sz w:val="21"/>
      <w:szCs w:val="21"/>
    </w:rPr>
  </w:style>
  <w:style w:type="paragraph" w:styleId="TOC1">
    <w:name w:val="toc 1"/>
    <w:basedOn w:val="a3"/>
    <w:next w:val="a3"/>
    <w:uiPriority w:val="39"/>
    <w:qFormat/>
    <w:rsid w:val="00B63A36"/>
    <w:pPr>
      <w:tabs>
        <w:tab w:val="left" w:pos="645"/>
        <w:tab w:val="right" w:leader="dot" w:pos="9072"/>
      </w:tabs>
      <w:spacing w:line="320" w:lineRule="exact"/>
      <w:jc w:val="left"/>
    </w:pPr>
    <w:rPr>
      <w:rFonts w:ascii="Times New Roman" w:eastAsia="微软雅黑" w:hAnsi="Times New Roman" w:cs="微软雅黑"/>
      <w:b/>
      <w:bCs/>
      <w:caps/>
      <w:sz w:val="21"/>
      <w:szCs w:val="21"/>
    </w:rPr>
  </w:style>
  <w:style w:type="paragraph" w:styleId="TOC4">
    <w:name w:val="toc 4"/>
    <w:basedOn w:val="a3"/>
    <w:next w:val="a3"/>
    <w:uiPriority w:val="39"/>
    <w:qFormat/>
    <w:rsid w:val="00B63A36"/>
    <w:pPr>
      <w:tabs>
        <w:tab w:val="left" w:pos="1400"/>
        <w:tab w:val="right" w:leader="dot" w:pos="9072"/>
      </w:tabs>
      <w:spacing w:line="320" w:lineRule="exact"/>
      <w:ind w:leftChars="300" w:left="720"/>
      <w:jc w:val="left"/>
    </w:pPr>
    <w:rPr>
      <w:rFonts w:ascii="Times New Roman" w:eastAsia="微软雅黑" w:hAnsi="Times New Roman" w:cs="微软雅黑"/>
      <w:sz w:val="18"/>
      <w:szCs w:val="18"/>
    </w:rPr>
  </w:style>
  <w:style w:type="paragraph" w:styleId="aff9">
    <w:name w:val="Subtitle"/>
    <w:basedOn w:val="a3"/>
    <w:next w:val="a3"/>
    <w:link w:val="affa"/>
    <w:uiPriority w:val="11"/>
    <w:qFormat/>
    <w:rsid w:val="00B63A36"/>
    <w:pPr>
      <w:spacing w:before="240" w:after="60" w:line="312" w:lineRule="auto"/>
      <w:jc w:val="left"/>
      <w:outlineLvl w:val="1"/>
    </w:pPr>
    <w:rPr>
      <w:rFonts w:asciiTheme="majorHAnsi" w:hAnsiTheme="majorHAnsi" w:cstheme="majorBidi"/>
      <w:b/>
      <w:bCs/>
      <w:kern w:val="28"/>
      <w:szCs w:val="32"/>
    </w:rPr>
  </w:style>
  <w:style w:type="character" w:customStyle="1" w:styleId="affa">
    <w:name w:val="副标题 字符"/>
    <w:basedOn w:val="a4"/>
    <w:link w:val="aff9"/>
    <w:uiPriority w:val="11"/>
    <w:qFormat/>
    <w:rsid w:val="00B63A36"/>
    <w:rPr>
      <w:rFonts w:asciiTheme="majorHAnsi" w:hAnsiTheme="majorHAnsi" w:cstheme="majorBidi"/>
      <w:b/>
      <w:bCs/>
      <w:kern w:val="28"/>
      <w:sz w:val="24"/>
      <w:szCs w:val="32"/>
    </w:rPr>
  </w:style>
  <w:style w:type="paragraph" w:styleId="TOC6">
    <w:name w:val="toc 6"/>
    <w:basedOn w:val="a3"/>
    <w:next w:val="a3"/>
    <w:uiPriority w:val="39"/>
    <w:qFormat/>
    <w:rsid w:val="00B63A36"/>
    <w:pPr>
      <w:ind w:left="1400"/>
      <w:jc w:val="left"/>
    </w:pPr>
    <w:rPr>
      <w:rFonts w:ascii="Times New Roman" w:eastAsia="微软雅黑" w:hAnsi="Times New Roman" w:cs="微软雅黑"/>
      <w:sz w:val="18"/>
      <w:szCs w:val="18"/>
    </w:rPr>
  </w:style>
  <w:style w:type="paragraph" w:styleId="TOC2">
    <w:name w:val="toc 2"/>
    <w:basedOn w:val="a3"/>
    <w:next w:val="a3"/>
    <w:uiPriority w:val="39"/>
    <w:qFormat/>
    <w:rsid w:val="00B63A36"/>
    <w:pPr>
      <w:tabs>
        <w:tab w:val="left" w:pos="774"/>
        <w:tab w:val="right" w:leader="dot" w:pos="9072"/>
      </w:tabs>
      <w:spacing w:line="320" w:lineRule="exact"/>
      <w:ind w:leftChars="100" w:left="240"/>
      <w:jc w:val="left"/>
    </w:pPr>
    <w:rPr>
      <w:rFonts w:ascii="Times New Roman" w:eastAsia="微软雅黑" w:hAnsi="Times New Roman" w:cs="微软雅黑"/>
      <w:smallCaps/>
      <w:sz w:val="21"/>
      <w:szCs w:val="21"/>
    </w:rPr>
  </w:style>
  <w:style w:type="paragraph" w:styleId="TOC9">
    <w:name w:val="toc 9"/>
    <w:basedOn w:val="a3"/>
    <w:next w:val="a3"/>
    <w:uiPriority w:val="39"/>
    <w:qFormat/>
    <w:rsid w:val="00B63A36"/>
    <w:pPr>
      <w:ind w:left="2240"/>
      <w:jc w:val="left"/>
    </w:pPr>
    <w:rPr>
      <w:rFonts w:ascii="Times New Roman" w:eastAsia="微软雅黑" w:hAnsi="Times New Roman" w:cs="微软雅黑"/>
      <w:sz w:val="18"/>
      <w:szCs w:val="18"/>
    </w:rPr>
  </w:style>
  <w:style w:type="paragraph" w:styleId="26">
    <w:name w:val="List Continue 2"/>
    <w:basedOn w:val="a3"/>
    <w:semiHidden/>
    <w:unhideWhenUsed/>
    <w:qFormat/>
    <w:rsid w:val="00B63A36"/>
    <w:pPr>
      <w:widowControl/>
      <w:overflowPunct w:val="0"/>
      <w:autoSpaceDE w:val="0"/>
      <w:autoSpaceDN w:val="0"/>
      <w:adjustRightInd w:val="0"/>
      <w:spacing w:after="120" w:line="240" w:lineRule="auto"/>
      <w:ind w:left="720"/>
      <w:jc w:val="left"/>
    </w:pPr>
    <w:rPr>
      <w:kern w:val="0"/>
      <w:sz w:val="20"/>
      <w:szCs w:val="20"/>
      <w:lang w:eastAsia="en-US"/>
    </w:rPr>
  </w:style>
  <w:style w:type="paragraph" w:styleId="HTML">
    <w:name w:val="HTML Preformatted"/>
    <w:basedOn w:val="a3"/>
    <w:link w:val="HTML0"/>
    <w:uiPriority w:val="99"/>
    <w:unhideWhenUsed/>
    <w:qFormat/>
    <w:rsid w:val="00B63A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rPr>
  </w:style>
  <w:style w:type="character" w:customStyle="1" w:styleId="HTML0">
    <w:name w:val="HTML 预设格式 字符"/>
    <w:basedOn w:val="a4"/>
    <w:link w:val="HTML"/>
    <w:uiPriority w:val="99"/>
    <w:qFormat/>
    <w:rsid w:val="00B63A36"/>
    <w:rPr>
      <w:rFonts w:ascii="宋体" w:hAnsi="宋体" w:cs="宋体"/>
      <w:sz w:val="24"/>
      <w:szCs w:val="24"/>
    </w:rPr>
  </w:style>
  <w:style w:type="paragraph" w:styleId="affb">
    <w:name w:val="Normal (Web)"/>
    <w:basedOn w:val="a3"/>
    <w:uiPriority w:val="99"/>
    <w:unhideWhenUsed/>
    <w:qFormat/>
    <w:rsid w:val="00B63A36"/>
    <w:pPr>
      <w:widowControl/>
      <w:spacing w:before="100" w:beforeAutospacing="1" w:after="100" w:afterAutospacing="1" w:line="240" w:lineRule="auto"/>
      <w:jc w:val="left"/>
    </w:pPr>
    <w:rPr>
      <w:rFonts w:ascii="宋体" w:hAnsi="宋体" w:cs="宋体"/>
      <w:kern w:val="0"/>
      <w:sz w:val="21"/>
    </w:rPr>
  </w:style>
  <w:style w:type="table" w:styleId="15">
    <w:name w:val="Table Colorful 1"/>
    <w:basedOn w:val="a5"/>
    <w:qFormat/>
    <w:rsid w:val="00B63A36"/>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27">
    <w:name w:val="Table Colorful 2"/>
    <w:basedOn w:val="a5"/>
    <w:qFormat/>
    <w:rsid w:val="00B63A36"/>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33">
    <w:name w:val="Table Colorful 3"/>
    <w:basedOn w:val="a5"/>
    <w:qFormat/>
    <w:rsid w:val="00B63A36"/>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affc">
    <w:name w:val="Table Elegant"/>
    <w:basedOn w:val="a5"/>
    <w:qFormat/>
    <w:rsid w:val="00B63A36"/>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16">
    <w:name w:val="Table Classic 1"/>
    <w:basedOn w:val="a5"/>
    <w:qFormat/>
    <w:rsid w:val="00B63A36"/>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28">
    <w:name w:val="Table Classic 2"/>
    <w:basedOn w:val="a5"/>
    <w:qFormat/>
    <w:rsid w:val="00B63A36"/>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34">
    <w:name w:val="Table Columns 3"/>
    <w:basedOn w:val="a5"/>
    <w:qFormat/>
    <w:rsid w:val="00B63A36"/>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1">
    <w:name w:val="Table Columns 4"/>
    <w:basedOn w:val="a5"/>
    <w:qFormat/>
    <w:rsid w:val="00B63A36"/>
    <w:pPr>
      <w:widowControl w:val="0"/>
      <w:jc w:val="both"/>
    </w:p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71">
    <w:name w:val="Table Grid 7"/>
    <w:basedOn w:val="a5"/>
    <w:qFormat/>
    <w:rsid w:val="00B63A36"/>
    <w:pPr>
      <w:widowControl w:val="0"/>
      <w:spacing w:line="400" w:lineRule="exac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styleId="affd">
    <w:name w:val="Strong"/>
    <w:uiPriority w:val="22"/>
    <w:qFormat/>
    <w:rsid w:val="00B63A36"/>
    <w:rPr>
      <w:b/>
      <w:bCs/>
    </w:rPr>
  </w:style>
  <w:style w:type="character" w:styleId="affe">
    <w:name w:val="endnote reference"/>
    <w:semiHidden/>
    <w:qFormat/>
    <w:rsid w:val="00B63A36"/>
    <w:rPr>
      <w:vertAlign w:val="superscript"/>
    </w:rPr>
  </w:style>
  <w:style w:type="character" w:styleId="afff">
    <w:name w:val="page number"/>
    <w:basedOn w:val="a4"/>
    <w:qFormat/>
    <w:rsid w:val="00B63A36"/>
  </w:style>
  <w:style w:type="character" w:styleId="afff0">
    <w:name w:val="Emphasis"/>
    <w:basedOn w:val="a4"/>
    <w:uiPriority w:val="20"/>
    <w:qFormat/>
    <w:rsid w:val="00B63A36"/>
    <w:rPr>
      <w:i/>
      <w:iCs/>
    </w:rPr>
  </w:style>
  <w:style w:type="character" w:styleId="afff1">
    <w:name w:val="footnote reference"/>
    <w:semiHidden/>
    <w:qFormat/>
    <w:rsid w:val="00B63A36"/>
    <w:rPr>
      <w:vertAlign w:val="superscript"/>
    </w:rPr>
  </w:style>
  <w:style w:type="character" w:customStyle="1" w:styleId="a8">
    <w:name w:val="题注 字符"/>
    <w:basedOn w:val="a4"/>
    <w:link w:val="a7"/>
    <w:uiPriority w:val="35"/>
    <w:locked/>
    <w:rsid w:val="00B63A36"/>
    <w:rPr>
      <w:rFonts w:ascii="Arial" w:eastAsia="黑体" w:hAnsi="Arial" w:cs="Arial"/>
      <w:kern w:val="2"/>
    </w:rPr>
  </w:style>
  <w:style w:type="paragraph" w:customStyle="1" w:styleId="Graphic">
    <w:name w:val="Graphic"/>
    <w:basedOn w:val="a3"/>
    <w:next w:val="a7"/>
    <w:qFormat/>
    <w:rsid w:val="00B63A36"/>
    <w:pPr>
      <w:widowControl/>
      <w:spacing w:before="240" w:after="180" w:line="240" w:lineRule="auto"/>
      <w:jc w:val="center"/>
    </w:pPr>
    <w:rPr>
      <w:rFonts w:ascii="Times New Roman" w:hAnsi="Times New Roman"/>
      <w:kern w:val="0"/>
      <w:sz w:val="20"/>
      <w:szCs w:val="16"/>
      <w:lang w:eastAsia="en-US"/>
    </w:rPr>
  </w:style>
  <w:style w:type="paragraph" w:customStyle="1" w:styleId="TOC10">
    <w:name w:val="TOC 标题1"/>
    <w:basedOn w:val="1"/>
    <w:next w:val="a3"/>
    <w:uiPriority w:val="39"/>
    <w:unhideWhenUsed/>
    <w:rsid w:val="00B63A36"/>
    <w:pPr>
      <w:widowControl/>
      <w:numPr>
        <w:numId w:val="0"/>
      </w:numPr>
      <w:tabs>
        <w:tab w:val="clear" w:pos="845"/>
      </w:tabs>
      <w:spacing w:before="340" w:after="330" w:line="578" w:lineRule="atLeast"/>
      <w:ind w:right="210"/>
      <w:outlineLvl w:val="9"/>
    </w:pPr>
    <w:rPr>
      <w:rFonts w:ascii="CG Times" w:eastAsia="微软雅黑" w:hAnsi="CG Times"/>
    </w:rPr>
  </w:style>
  <w:style w:type="paragraph" w:customStyle="1" w:styleId="17">
    <w:name w:val="列出段落1"/>
    <w:basedOn w:val="a3"/>
    <w:qFormat/>
    <w:rsid w:val="00B63A36"/>
    <w:pPr>
      <w:spacing w:line="240" w:lineRule="auto"/>
      <w:ind w:firstLineChars="200" w:firstLine="420"/>
      <w:jc w:val="left"/>
    </w:pPr>
    <w:rPr>
      <w:rFonts w:ascii="Times New Roman" w:hAnsi="Times New Roman" w:cs="微软雅黑"/>
      <w:sz w:val="21"/>
      <w:szCs w:val="21"/>
    </w:rPr>
  </w:style>
  <w:style w:type="paragraph" w:customStyle="1" w:styleId="jq4">
    <w:name w:val="jq正文"/>
    <w:basedOn w:val="a3"/>
    <w:link w:val="jqChar"/>
    <w:qFormat/>
    <w:rsid w:val="00B63A36"/>
    <w:pPr>
      <w:ind w:firstLineChars="200" w:firstLine="200"/>
      <w:jc w:val="left"/>
    </w:pPr>
    <w:rPr>
      <w:rFonts w:ascii="微软雅黑" w:eastAsia="微软雅黑" w:hAnsi="微软雅黑"/>
      <w:sz w:val="21"/>
      <w:szCs w:val="21"/>
    </w:rPr>
  </w:style>
  <w:style w:type="character" w:customStyle="1" w:styleId="jqChar">
    <w:name w:val="jq正文 Char"/>
    <w:link w:val="jq4"/>
    <w:qFormat/>
    <w:rsid w:val="00B63A36"/>
    <w:rPr>
      <w:rFonts w:ascii="微软雅黑" w:eastAsia="微软雅黑" w:hAnsi="微软雅黑"/>
      <w:kern w:val="2"/>
      <w:sz w:val="21"/>
      <w:szCs w:val="21"/>
    </w:rPr>
  </w:style>
  <w:style w:type="paragraph" w:customStyle="1" w:styleId="itemlist">
    <w:name w:val="item list"/>
    <w:basedOn w:val="a3"/>
    <w:qFormat/>
    <w:rsid w:val="00B63A36"/>
    <w:pPr>
      <w:numPr>
        <w:numId w:val="18"/>
      </w:numPr>
      <w:tabs>
        <w:tab w:val="clear" w:pos="760"/>
        <w:tab w:val="left" w:pos="360"/>
      </w:tabs>
      <w:autoSpaceDE w:val="0"/>
      <w:autoSpaceDN w:val="0"/>
      <w:adjustRightInd w:val="0"/>
      <w:ind w:left="0" w:firstLineChars="200" w:firstLine="420"/>
      <w:jc w:val="left"/>
    </w:pPr>
    <w:rPr>
      <w:rFonts w:ascii="宋体" w:hAnsi="宋体" w:cs="仿宋"/>
      <w:color w:val="000000"/>
      <w:kern w:val="0"/>
      <w:sz w:val="21"/>
      <w:szCs w:val="22"/>
      <w:lang w:val="zh-CN"/>
    </w:rPr>
  </w:style>
  <w:style w:type="paragraph" w:customStyle="1" w:styleId="a2">
    <w:name w:val="资料参考清单"/>
    <w:basedOn w:val="aff"/>
    <w:qFormat/>
    <w:rsid w:val="00B63A36"/>
    <w:pPr>
      <w:numPr>
        <w:numId w:val="19"/>
      </w:numPr>
      <w:autoSpaceDE w:val="0"/>
      <w:autoSpaceDN w:val="0"/>
      <w:spacing w:after="120" w:line="360" w:lineRule="auto"/>
      <w:ind w:left="420" w:hangingChars="200" w:hanging="200"/>
      <w:textAlignment w:val="auto"/>
    </w:pPr>
    <w:rPr>
      <w:rFonts w:eastAsia="宋体"/>
      <w:sz w:val="21"/>
    </w:rPr>
  </w:style>
  <w:style w:type="paragraph" w:customStyle="1" w:styleId="InfoBlue">
    <w:name w:val="InfoBlue"/>
    <w:basedOn w:val="a3"/>
    <w:next w:val="aff"/>
    <w:qFormat/>
    <w:rsid w:val="00B63A36"/>
    <w:pPr>
      <w:tabs>
        <w:tab w:val="left" w:pos="560"/>
      </w:tabs>
      <w:ind w:firstLineChars="100" w:firstLine="100"/>
      <w:jc w:val="left"/>
    </w:pPr>
    <w:rPr>
      <w:rFonts w:ascii="楷体_GB2312" w:eastAsia="微软雅黑" w:hAnsi="宋体" w:cs="微软雅黑"/>
      <w:snapToGrid w:val="0"/>
      <w:color w:val="0000FF"/>
      <w:kern w:val="0"/>
      <w:sz w:val="21"/>
    </w:rPr>
  </w:style>
  <w:style w:type="paragraph" w:customStyle="1" w:styleId="afff2">
    <w:name w:val="表格正文"/>
    <w:basedOn w:val="a3"/>
    <w:qFormat/>
    <w:rsid w:val="00B63A36"/>
    <w:pPr>
      <w:widowControl/>
      <w:tabs>
        <w:tab w:val="left" w:pos="1702"/>
      </w:tabs>
      <w:overflowPunct w:val="0"/>
      <w:autoSpaceDE w:val="0"/>
      <w:autoSpaceDN w:val="0"/>
      <w:adjustRightInd w:val="0"/>
      <w:spacing w:beforeLines="15" w:afterLines="15"/>
      <w:jc w:val="left"/>
    </w:pPr>
    <w:rPr>
      <w:rFonts w:ascii="Times New Roman" w:eastAsia="微软雅黑" w:hAnsi="Times New Roman" w:cs="微软雅黑"/>
      <w:kern w:val="0"/>
      <w:sz w:val="21"/>
    </w:rPr>
  </w:style>
  <w:style w:type="paragraph" w:customStyle="1" w:styleId="afff3">
    <w:name w:val="表格栏头"/>
    <w:basedOn w:val="afff2"/>
    <w:next w:val="afff2"/>
    <w:qFormat/>
    <w:rsid w:val="00B63A36"/>
    <w:pPr>
      <w:tabs>
        <w:tab w:val="clear" w:pos="1702"/>
      </w:tabs>
      <w:spacing w:before="60" w:after="60"/>
      <w:textAlignment w:val="baseline"/>
    </w:pPr>
    <w:rPr>
      <w:rFonts w:ascii="Tahoma" w:eastAsia="宋体" w:hAnsi="Tahoma"/>
      <w:b/>
    </w:rPr>
  </w:style>
  <w:style w:type="paragraph" w:customStyle="1" w:styleId="Default">
    <w:name w:val="Default"/>
    <w:qFormat/>
    <w:rsid w:val="00B63A36"/>
    <w:pPr>
      <w:autoSpaceDE w:val="0"/>
      <w:autoSpaceDN w:val="0"/>
      <w:adjustRightInd w:val="0"/>
    </w:pPr>
    <w:rPr>
      <w:rFonts w:ascii="宋体"/>
      <w:color w:val="000000"/>
      <w:sz w:val="24"/>
      <w:szCs w:val="24"/>
    </w:rPr>
  </w:style>
  <w:style w:type="character" w:customStyle="1" w:styleId="CharChar">
    <w:name w:val="Char Char"/>
    <w:qFormat/>
    <w:rsid w:val="00B63A36"/>
    <w:rPr>
      <w:rFonts w:eastAsia="宋体"/>
      <w:kern w:val="2"/>
      <w:sz w:val="24"/>
      <w:szCs w:val="24"/>
      <w:lang w:val="en-US" w:eastAsia="zh-CN" w:bidi="ar-SA"/>
    </w:rPr>
  </w:style>
  <w:style w:type="character" w:customStyle="1" w:styleId="HighlightedVariable">
    <w:name w:val="Highlighted Variable"/>
    <w:qFormat/>
    <w:rsid w:val="00B63A36"/>
    <w:rPr>
      <w:color w:val="0000FF"/>
    </w:rPr>
  </w:style>
  <w:style w:type="paragraph" w:customStyle="1" w:styleId="29">
    <w:name w:val="信息标题2"/>
    <w:basedOn w:val="a7"/>
    <w:next w:val="a7"/>
    <w:qFormat/>
    <w:rsid w:val="00B63A36"/>
    <w:pPr>
      <w:spacing w:line="240" w:lineRule="auto"/>
      <w:jc w:val="center"/>
    </w:pPr>
    <w:rPr>
      <w:rFonts w:ascii="宋体" w:eastAsia="楷体_GB2312" w:hAnsi="宋体" w:cs="Times New Roman"/>
      <w:b/>
      <w:bCs/>
      <w:sz w:val="36"/>
      <w:szCs w:val="36"/>
    </w:rPr>
  </w:style>
  <w:style w:type="paragraph" w:customStyle="1" w:styleId="ISMS-1">
    <w:name w:val="ISMS-列表1"/>
    <w:basedOn w:val="a3"/>
    <w:qFormat/>
    <w:rsid w:val="00B63A36"/>
    <w:pPr>
      <w:widowControl/>
      <w:numPr>
        <w:numId w:val="20"/>
      </w:numPr>
      <w:jc w:val="left"/>
    </w:pPr>
    <w:rPr>
      <w:rFonts w:ascii="宋体" w:hAnsi="宋体" w:cs="微软雅黑"/>
      <w:kern w:val="0"/>
      <w:sz w:val="21"/>
      <w:lang w:val="en-GB"/>
    </w:rPr>
  </w:style>
  <w:style w:type="character" w:customStyle="1" w:styleId="afe">
    <w:name w:val="正文缩进 字符"/>
    <w:link w:val="afd"/>
    <w:qFormat/>
    <w:rsid w:val="00B63A36"/>
    <w:rPr>
      <w:kern w:val="2"/>
      <w:sz w:val="24"/>
      <w:szCs w:val="24"/>
    </w:rPr>
  </w:style>
  <w:style w:type="paragraph" w:customStyle="1" w:styleId="afff4">
    <w:name w:val="文档正文"/>
    <w:basedOn w:val="a3"/>
    <w:qFormat/>
    <w:rsid w:val="00B63A36"/>
    <w:pPr>
      <w:spacing w:line="240" w:lineRule="auto"/>
      <w:jc w:val="left"/>
    </w:pPr>
    <w:rPr>
      <w:rFonts w:ascii="宋体" w:hAnsi="Times New Roman" w:cs="微软雅黑"/>
      <w:sz w:val="21"/>
      <w:szCs w:val="21"/>
    </w:rPr>
  </w:style>
  <w:style w:type="paragraph" w:customStyle="1" w:styleId="afff5">
    <w:name w:val="正文:缩进"/>
    <w:basedOn w:val="a3"/>
    <w:link w:val="Char0"/>
    <w:qFormat/>
    <w:rsid w:val="00B63A36"/>
    <w:pPr>
      <w:ind w:firstLineChars="200" w:firstLine="480"/>
      <w:jc w:val="left"/>
    </w:pPr>
    <w:rPr>
      <w:rFonts w:ascii="Times New Roman" w:hAnsi="Times New Roman" w:cs="宋体"/>
      <w:szCs w:val="20"/>
    </w:rPr>
  </w:style>
  <w:style w:type="character" w:customStyle="1" w:styleId="Char0">
    <w:name w:val="正文:缩进 Char"/>
    <w:link w:val="afff5"/>
    <w:qFormat/>
    <w:locked/>
    <w:rsid w:val="00B63A36"/>
    <w:rPr>
      <w:rFonts w:cs="宋体"/>
      <w:kern w:val="2"/>
      <w:sz w:val="24"/>
    </w:rPr>
  </w:style>
  <w:style w:type="paragraph" w:customStyle="1" w:styleId="1-9">
    <w:name w:val="技术规范书条款1-9"/>
    <w:basedOn w:val="a3"/>
    <w:qFormat/>
    <w:rsid w:val="00B63A36"/>
    <w:pPr>
      <w:numPr>
        <w:numId w:val="21"/>
      </w:numPr>
      <w:adjustRightInd w:val="0"/>
      <w:jc w:val="left"/>
      <w:textAlignment w:val="baseline"/>
    </w:pPr>
    <w:rPr>
      <w:rFonts w:ascii="Times New Roman" w:hAnsi="Times New Roman" w:cs="微软雅黑"/>
      <w:kern w:val="0"/>
      <w:sz w:val="21"/>
    </w:rPr>
  </w:style>
  <w:style w:type="paragraph" w:customStyle="1" w:styleId="CharChar0">
    <w:name w:val="文档正文 Char Char"/>
    <w:basedOn w:val="a3"/>
    <w:link w:val="CharCharChar"/>
    <w:qFormat/>
    <w:rsid w:val="00B63A36"/>
    <w:pPr>
      <w:adjustRightInd w:val="0"/>
      <w:spacing w:line="480" w:lineRule="atLeast"/>
      <w:ind w:firstLine="567"/>
      <w:jc w:val="left"/>
      <w:textAlignment w:val="baseline"/>
    </w:pPr>
    <w:rPr>
      <w:rFonts w:ascii="长城仿宋" w:hAnsi="Times New Roman"/>
    </w:rPr>
  </w:style>
  <w:style w:type="character" w:customStyle="1" w:styleId="CharCharChar">
    <w:name w:val="文档正文 Char Char Char"/>
    <w:link w:val="CharChar0"/>
    <w:qFormat/>
    <w:rsid w:val="00B63A36"/>
    <w:rPr>
      <w:rFonts w:ascii="长城仿宋"/>
      <w:kern w:val="2"/>
      <w:sz w:val="24"/>
      <w:szCs w:val="24"/>
    </w:rPr>
  </w:style>
  <w:style w:type="paragraph" w:customStyle="1" w:styleId="CharCharCharChar">
    <w:name w:val="Char Char Char Char"/>
    <w:basedOn w:val="a3"/>
    <w:qFormat/>
    <w:rsid w:val="00B63A36"/>
    <w:pPr>
      <w:tabs>
        <w:tab w:val="left" w:pos="425"/>
      </w:tabs>
      <w:spacing w:line="240" w:lineRule="auto"/>
      <w:ind w:left="425" w:hanging="425"/>
      <w:jc w:val="left"/>
    </w:pPr>
    <w:rPr>
      <w:rFonts w:ascii="Times New Roman" w:eastAsia="仿宋_GB2312" w:hAnsi="Times New Roman" w:cs="微软雅黑"/>
      <w:kern w:val="24"/>
      <w:sz w:val="21"/>
    </w:rPr>
  </w:style>
  <w:style w:type="character" w:customStyle="1" w:styleId="Char1">
    <w:name w:val="正文文本 Char1"/>
    <w:uiPriority w:val="99"/>
    <w:semiHidden/>
    <w:qFormat/>
    <w:rsid w:val="00B63A36"/>
  </w:style>
  <w:style w:type="paragraph" w:customStyle="1" w:styleId="205050501">
    <w:name w:val="样式 样式 二级标题 + 首行缩进:  2 字符 段前: 0.5 行 段后: 0.5 行 + 段前: 0.5 行 段后: 0....1"/>
    <w:basedOn w:val="a3"/>
    <w:qFormat/>
    <w:rsid w:val="00B63A36"/>
    <w:pPr>
      <w:adjustRightInd w:val="0"/>
      <w:snapToGrid w:val="0"/>
      <w:spacing w:beforeLines="50" w:afterLines="50" w:line="240" w:lineRule="auto"/>
      <w:jc w:val="left"/>
      <w:outlineLvl w:val="1"/>
    </w:pPr>
    <w:rPr>
      <w:rFonts w:ascii="宋体" w:hAnsi="Times New Roman" w:cs="宋体"/>
      <w:b/>
      <w:bCs/>
      <w:spacing w:val="10"/>
      <w:sz w:val="21"/>
      <w:szCs w:val="21"/>
    </w:rPr>
  </w:style>
  <w:style w:type="paragraph" w:customStyle="1" w:styleId="a1">
    <w:name w:val="一级标题"/>
    <w:basedOn w:val="1"/>
    <w:next w:val="a3"/>
    <w:qFormat/>
    <w:rsid w:val="00B63A36"/>
    <w:pPr>
      <w:pageBreakBefore/>
      <w:widowControl/>
      <w:numPr>
        <w:numId w:val="22"/>
      </w:numPr>
      <w:tabs>
        <w:tab w:val="clear" w:pos="845"/>
        <w:tab w:val="left" w:pos="2520"/>
      </w:tabs>
      <w:adjustRightInd w:val="0"/>
      <w:snapToGrid w:val="0"/>
      <w:spacing w:beforeLines="50" w:before="340" w:afterLines="50" w:after="330" w:line="240" w:lineRule="auto"/>
      <w:ind w:right="720"/>
    </w:pPr>
    <w:rPr>
      <w:rFonts w:ascii="Tahoma" w:hAnsi="Tahoma"/>
      <w:bCs w:val="0"/>
      <w:kern w:val="2"/>
      <w:sz w:val="30"/>
      <w:szCs w:val="20"/>
    </w:rPr>
  </w:style>
  <w:style w:type="paragraph" w:customStyle="1" w:styleId="10">
    <w:name w:val="图1"/>
    <w:basedOn w:val="a3"/>
    <w:next w:val="a3"/>
    <w:qFormat/>
    <w:rsid w:val="00B63A36"/>
    <w:pPr>
      <w:numPr>
        <w:numId w:val="23"/>
      </w:numPr>
      <w:tabs>
        <w:tab w:val="left" w:pos="420"/>
      </w:tabs>
      <w:spacing w:beforeLines="50" w:afterLines="100"/>
      <w:ind w:left="1105" w:hanging="748"/>
      <w:jc w:val="center"/>
    </w:pPr>
    <w:rPr>
      <w:rFonts w:ascii="Calibri" w:hAnsi="Calibri" w:cs="微软雅黑"/>
      <w:sz w:val="21"/>
    </w:rPr>
  </w:style>
  <w:style w:type="character" w:customStyle="1" w:styleId="18">
    <w:name w:val="访问过的超链接1"/>
    <w:uiPriority w:val="99"/>
    <w:unhideWhenUsed/>
    <w:qFormat/>
    <w:rsid w:val="00B63A36"/>
    <w:rPr>
      <w:color w:val="800080"/>
      <w:u w:val="single"/>
    </w:rPr>
  </w:style>
  <w:style w:type="paragraph" w:customStyle="1" w:styleId="font5">
    <w:name w:val="font5"/>
    <w:basedOn w:val="a3"/>
    <w:qFormat/>
    <w:rsid w:val="00B63A36"/>
    <w:pPr>
      <w:widowControl/>
      <w:spacing w:before="100" w:beforeAutospacing="1" w:after="100" w:afterAutospacing="1" w:line="240" w:lineRule="auto"/>
      <w:jc w:val="left"/>
    </w:pPr>
    <w:rPr>
      <w:rFonts w:ascii="宋体" w:hAnsi="宋体" w:cs="宋体"/>
      <w:kern w:val="0"/>
      <w:sz w:val="18"/>
      <w:szCs w:val="18"/>
    </w:rPr>
  </w:style>
  <w:style w:type="paragraph" w:customStyle="1" w:styleId="xl66">
    <w:name w:val="xl66"/>
    <w:basedOn w:val="a3"/>
    <w:qFormat/>
    <w:rsid w:val="00B63A36"/>
    <w:pPr>
      <w:widowControl/>
      <w:spacing w:before="100" w:beforeAutospacing="1" w:after="100" w:afterAutospacing="1" w:line="240" w:lineRule="auto"/>
      <w:jc w:val="left"/>
    </w:pPr>
    <w:rPr>
      <w:rFonts w:ascii="宋体" w:hAnsi="宋体" w:cs="宋体"/>
      <w:kern w:val="0"/>
      <w:sz w:val="21"/>
    </w:rPr>
  </w:style>
  <w:style w:type="paragraph" w:customStyle="1" w:styleId="xl67">
    <w:name w:val="xl67"/>
    <w:basedOn w:val="a3"/>
    <w:qFormat/>
    <w:rsid w:val="00B63A36"/>
    <w:pPr>
      <w:widowControl/>
      <w:spacing w:before="100" w:beforeAutospacing="1" w:after="100" w:afterAutospacing="1" w:line="240" w:lineRule="auto"/>
      <w:jc w:val="center"/>
    </w:pPr>
    <w:rPr>
      <w:rFonts w:ascii="宋体" w:hAnsi="宋体" w:cs="宋体"/>
      <w:kern w:val="0"/>
      <w:sz w:val="21"/>
    </w:rPr>
  </w:style>
  <w:style w:type="paragraph" w:customStyle="1" w:styleId="xl68">
    <w:name w:val="xl68"/>
    <w:basedOn w:val="a3"/>
    <w:qFormat/>
    <w:rsid w:val="00B63A36"/>
    <w:pPr>
      <w:widowControl/>
      <w:shd w:val="clear" w:color="000000" w:fill="FFFFFF"/>
      <w:spacing w:before="100" w:beforeAutospacing="1" w:after="100" w:afterAutospacing="1" w:line="240" w:lineRule="auto"/>
      <w:jc w:val="center"/>
    </w:pPr>
    <w:rPr>
      <w:rFonts w:ascii="宋体" w:hAnsi="宋体" w:cs="宋体"/>
      <w:kern w:val="0"/>
      <w:sz w:val="21"/>
    </w:rPr>
  </w:style>
  <w:style w:type="paragraph" w:customStyle="1" w:styleId="xl69">
    <w:name w:val="xl69"/>
    <w:basedOn w:val="a3"/>
    <w:qFormat/>
    <w:rsid w:val="00B63A36"/>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xl70">
    <w:name w:val="xl70"/>
    <w:basedOn w:val="a3"/>
    <w:qFormat/>
    <w:rsid w:val="00B63A36"/>
    <w:pPr>
      <w:widowControl/>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71">
    <w:name w:val="xl71"/>
    <w:basedOn w:val="a3"/>
    <w:qFormat/>
    <w:rsid w:val="00B63A36"/>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72">
    <w:name w:val="xl72"/>
    <w:basedOn w:val="a3"/>
    <w:qFormat/>
    <w:rsid w:val="00B63A36"/>
    <w:pPr>
      <w:widowControl/>
      <w:spacing w:before="100" w:beforeAutospacing="1" w:after="100" w:afterAutospacing="1" w:line="240" w:lineRule="auto"/>
      <w:jc w:val="left"/>
    </w:pPr>
    <w:rPr>
      <w:rFonts w:ascii="宋体" w:hAnsi="宋体" w:cs="宋体"/>
      <w:kern w:val="0"/>
      <w:sz w:val="18"/>
      <w:szCs w:val="18"/>
    </w:rPr>
  </w:style>
  <w:style w:type="paragraph" w:customStyle="1" w:styleId="xl73">
    <w:name w:val="xl73"/>
    <w:basedOn w:val="a3"/>
    <w:qFormat/>
    <w:rsid w:val="00B63A36"/>
    <w:pPr>
      <w:widowControl/>
      <w:shd w:val="clear" w:color="000000" w:fill="00B0F0"/>
      <w:spacing w:before="100" w:beforeAutospacing="1" w:after="100" w:afterAutospacing="1" w:line="240" w:lineRule="auto"/>
      <w:jc w:val="left"/>
    </w:pPr>
    <w:rPr>
      <w:rFonts w:ascii="宋体" w:hAnsi="宋体" w:cs="宋体"/>
      <w:kern w:val="0"/>
      <w:sz w:val="18"/>
      <w:szCs w:val="18"/>
    </w:rPr>
  </w:style>
  <w:style w:type="paragraph" w:customStyle="1" w:styleId="xl74">
    <w:name w:val="xl74"/>
    <w:basedOn w:val="a3"/>
    <w:qFormat/>
    <w:rsid w:val="00B63A36"/>
    <w:pPr>
      <w:widowControl/>
      <w:pBdr>
        <w:top w:val="single" w:sz="4" w:space="0" w:color="auto"/>
        <w:left w:val="single" w:sz="8" w:space="0" w:color="auto"/>
        <w:right w:val="single" w:sz="8"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75">
    <w:name w:val="xl75"/>
    <w:basedOn w:val="a3"/>
    <w:qFormat/>
    <w:rsid w:val="00B63A36"/>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76">
    <w:name w:val="xl76"/>
    <w:basedOn w:val="a3"/>
    <w:qFormat/>
    <w:rsid w:val="00B63A36"/>
    <w:pPr>
      <w:widowControl/>
      <w:pBdr>
        <w:top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宋体" w:hAnsi="宋体" w:cs="宋体"/>
      <w:b/>
      <w:bCs/>
      <w:kern w:val="0"/>
      <w:sz w:val="18"/>
      <w:szCs w:val="18"/>
    </w:rPr>
  </w:style>
  <w:style w:type="paragraph" w:customStyle="1" w:styleId="xl77">
    <w:name w:val="xl77"/>
    <w:basedOn w:val="a3"/>
    <w:qFormat/>
    <w:rsid w:val="00B63A36"/>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宋体" w:hAnsi="宋体" w:cs="宋体"/>
      <w:b/>
      <w:bCs/>
      <w:kern w:val="0"/>
      <w:sz w:val="18"/>
      <w:szCs w:val="18"/>
    </w:rPr>
  </w:style>
  <w:style w:type="paragraph" w:customStyle="1" w:styleId="xl78">
    <w:name w:val="xl78"/>
    <w:basedOn w:val="a3"/>
    <w:qFormat/>
    <w:rsid w:val="00B63A36"/>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79">
    <w:name w:val="xl79"/>
    <w:basedOn w:val="a3"/>
    <w:qFormat/>
    <w:rsid w:val="00B63A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80">
    <w:name w:val="xl80"/>
    <w:basedOn w:val="a3"/>
    <w:qFormat/>
    <w:rsid w:val="00B63A3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xl81">
    <w:name w:val="xl81"/>
    <w:basedOn w:val="a3"/>
    <w:qFormat/>
    <w:rsid w:val="00B63A36"/>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82">
    <w:name w:val="xl82"/>
    <w:basedOn w:val="a3"/>
    <w:qFormat/>
    <w:rsid w:val="00B63A36"/>
    <w:pPr>
      <w:widowControl/>
      <w:pBdr>
        <w:left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83">
    <w:name w:val="xl83"/>
    <w:basedOn w:val="a3"/>
    <w:qFormat/>
    <w:rsid w:val="00B63A36"/>
    <w:pPr>
      <w:widowControl/>
      <w:pBdr>
        <w:left w:val="single" w:sz="8" w:space="0" w:color="auto"/>
        <w:right w:val="single" w:sz="8"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84">
    <w:name w:val="xl84"/>
    <w:basedOn w:val="a3"/>
    <w:qFormat/>
    <w:rsid w:val="00B63A36"/>
    <w:pPr>
      <w:widowControl/>
      <w:pBdr>
        <w:left w:val="single" w:sz="8" w:space="0" w:color="auto"/>
        <w:right w:val="single" w:sz="8"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85">
    <w:name w:val="xl85"/>
    <w:basedOn w:val="a3"/>
    <w:qFormat/>
    <w:rsid w:val="00B63A36"/>
    <w:pPr>
      <w:widowControl/>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86">
    <w:name w:val="xl86"/>
    <w:basedOn w:val="a3"/>
    <w:qFormat/>
    <w:rsid w:val="00B63A36"/>
    <w:pPr>
      <w:widowControl/>
      <w:pBdr>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87">
    <w:name w:val="xl87"/>
    <w:basedOn w:val="a3"/>
    <w:qFormat/>
    <w:rsid w:val="00B63A36"/>
    <w:pPr>
      <w:widowControl/>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left"/>
    </w:pPr>
    <w:rPr>
      <w:rFonts w:ascii="宋体" w:hAnsi="宋体" w:cs="宋体"/>
      <w:kern w:val="0"/>
      <w:sz w:val="18"/>
      <w:szCs w:val="18"/>
    </w:rPr>
  </w:style>
  <w:style w:type="paragraph" w:customStyle="1" w:styleId="xl88">
    <w:name w:val="xl88"/>
    <w:basedOn w:val="a3"/>
    <w:qFormat/>
    <w:rsid w:val="00B63A3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89">
    <w:name w:val="xl89"/>
    <w:basedOn w:val="a3"/>
    <w:qFormat/>
    <w:rsid w:val="00B63A36"/>
    <w:pPr>
      <w:widowControl/>
      <w:pBdr>
        <w:bottom w:val="single" w:sz="4" w:space="0" w:color="auto"/>
        <w:right w:val="single" w:sz="8"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90">
    <w:name w:val="xl90"/>
    <w:basedOn w:val="a3"/>
    <w:qFormat/>
    <w:rsid w:val="00B63A36"/>
    <w:pPr>
      <w:widowControl/>
      <w:pBdr>
        <w:top w:val="single" w:sz="8" w:space="0" w:color="auto"/>
        <w:bottom w:val="single" w:sz="4" w:space="0" w:color="auto"/>
      </w:pBdr>
      <w:shd w:val="clear" w:color="000000" w:fill="FFFFFF"/>
      <w:spacing w:before="100" w:beforeAutospacing="1" w:after="100" w:afterAutospacing="1" w:line="240" w:lineRule="auto"/>
      <w:jc w:val="left"/>
    </w:pPr>
    <w:rPr>
      <w:rFonts w:ascii="宋体" w:hAnsi="宋体" w:cs="宋体"/>
      <w:b/>
      <w:bCs/>
      <w:kern w:val="0"/>
      <w:sz w:val="18"/>
      <w:szCs w:val="18"/>
    </w:rPr>
  </w:style>
  <w:style w:type="paragraph" w:customStyle="1" w:styleId="xl91">
    <w:name w:val="xl91"/>
    <w:basedOn w:val="a3"/>
    <w:qFormat/>
    <w:rsid w:val="00B63A36"/>
    <w:pPr>
      <w:widowControl/>
      <w:pBdr>
        <w:top w:val="single" w:sz="8" w:space="0" w:color="auto"/>
        <w:left w:val="single" w:sz="8" w:space="0" w:color="auto"/>
        <w:bottom w:val="single" w:sz="4" w:space="0" w:color="auto"/>
      </w:pBdr>
      <w:shd w:val="clear" w:color="000000" w:fill="FFFFFF"/>
      <w:spacing w:before="100" w:beforeAutospacing="1" w:after="100" w:afterAutospacing="1" w:line="240" w:lineRule="auto"/>
      <w:jc w:val="left"/>
    </w:pPr>
    <w:rPr>
      <w:rFonts w:ascii="宋体" w:hAnsi="宋体" w:cs="宋体"/>
      <w:b/>
      <w:bCs/>
      <w:kern w:val="0"/>
      <w:sz w:val="18"/>
      <w:szCs w:val="18"/>
    </w:rPr>
  </w:style>
  <w:style w:type="paragraph" w:customStyle="1" w:styleId="CharCharCharCharCharCharChar">
    <w:name w:val="Char Char Char Char Char Char Char"/>
    <w:basedOn w:val="a3"/>
    <w:qFormat/>
    <w:rsid w:val="00B63A36"/>
    <w:pPr>
      <w:spacing w:line="240" w:lineRule="auto"/>
      <w:jc w:val="left"/>
    </w:pPr>
    <w:rPr>
      <w:rFonts w:ascii="Times New Roman" w:hAnsi="Times New Roman" w:cs="微软雅黑"/>
      <w:sz w:val="21"/>
    </w:rPr>
  </w:style>
  <w:style w:type="paragraph" w:styleId="afff6">
    <w:name w:val="No Spacing"/>
    <w:link w:val="afff7"/>
    <w:uiPriority w:val="1"/>
    <w:qFormat/>
    <w:rsid w:val="00B63A36"/>
    <w:rPr>
      <w:rFonts w:ascii="Calibri" w:hAnsi="Calibri"/>
      <w:sz w:val="22"/>
      <w:szCs w:val="22"/>
    </w:rPr>
  </w:style>
  <w:style w:type="character" w:customStyle="1" w:styleId="afff7">
    <w:name w:val="无间隔 字符"/>
    <w:link w:val="afff6"/>
    <w:uiPriority w:val="1"/>
    <w:qFormat/>
    <w:rsid w:val="00B63A36"/>
    <w:rPr>
      <w:rFonts w:ascii="Calibri" w:hAnsi="Calibri"/>
      <w:sz w:val="22"/>
      <w:szCs w:val="22"/>
    </w:rPr>
  </w:style>
  <w:style w:type="character" w:customStyle="1" w:styleId="CharChar1">
    <w:name w:val="Char Char1"/>
    <w:qFormat/>
    <w:rsid w:val="00B63A36"/>
    <w:rPr>
      <w:rFonts w:eastAsia="宋体"/>
      <w:kern w:val="2"/>
      <w:sz w:val="24"/>
      <w:szCs w:val="24"/>
      <w:lang w:val="en-US" w:eastAsia="zh-CN" w:bidi="ar-SA"/>
    </w:rPr>
  </w:style>
  <w:style w:type="paragraph" w:customStyle="1" w:styleId="111">
    <w:name w:val="列出段落111"/>
    <w:basedOn w:val="a3"/>
    <w:uiPriority w:val="34"/>
    <w:qFormat/>
    <w:rsid w:val="00B63A36"/>
    <w:pPr>
      <w:spacing w:line="240" w:lineRule="auto"/>
      <w:ind w:firstLineChars="200" w:firstLine="420"/>
      <w:jc w:val="left"/>
    </w:pPr>
    <w:rPr>
      <w:rFonts w:ascii="Times New Roman" w:hAnsi="Times New Roman" w:cs="微软雅黑"/>
      <w:sz w:val="21"/>
      <w:szCs w:val="21"/>
    </w:rPr>
  </w:style>
  <w:style w:type="paragraph" w:customStyle="1" w:styleId="CharCharCharChar1">
    <w:name w:val="Char Char Char Char1"/>
    <w:basedOn w:val="a3"/>
    <w:qFormat/>
    <w:rsid w:val="00B63A36"/>
    <w:pPr>
      <w:tabs>
        <w:tab w:val="left" w:pos="425"/>
      </w:tabs>
      <w:spacing w:line="240" w:lineRule="auto"/>
      <w:ind w:left="425" w:hanging="425"/>
      <w:jc w:val="left"/>
    </w:pPr>
    <w:rPr>
      <w:rFonts w:ascii="Times New Roman" w:eastAsia="仿宋_GB2312" w:hAnsi="Times New Roman" w:cs="微软雅黑"/>
      <w:kern w:val="24"/>
      <w:sz w:val="21"/>
    </w:rPr>
  </w:style>
  <w:style w:type="paragraph" w:customStyle="1" w:styleId="xl65">
    <w:name w:val="xl65"/>
    <w:basedOn w:val="a3"/>
    <w:qFormat/>
    <w:rsid w:val="00B63A3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1"/>
    </w:rPr>
  </w:style>
  <w:style w:type="paragraph" w:customStyle="1" w:styleId="xl92">
    <w:name w:val="xl92"/>
    <w:basedOn w:val="a3"/>
    <w:qFormat/>
    <w:rsid w:val="00B63A36"/>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微软雅黑" w:eastAsia="微软雅黑" w:hAnsi="微软雅黑" w:cs="宋体"/>
      <w:kern w:val="0"/>
      <w:sz w:val="18"/>
      <w:szCs w:val="18"/>
    </w:rPr>
  </w:style>
  <w:style w:type="paragraph" w:customStyle="1" w:styleId="xl93">
    <w:name w:val="xl93"/>
    <w:basedOn w:val="a3"/>
    <w:qFormat/>
    <w:rsid w:val="00B63A36"/>
    <w:pPr>
      <w:widowControl/>
      <w:pBdr>
        <w:left w:val="single" w:sz="4" w:space="0" w:color="auto"/>
        <w:right w:val="single" w:sz="4" w:space="0" w:color="auto"/>
      </w:pBdr>
      <w:spacing w:before="100" w:beforeAutospacing="1" w:after="100" w:afterAutospacing="1" w:line="240" w:lineRule="auto"/>
      <w:jc w:val="center"/>
      <w:textAlignment w:val="center"/>
    </w:pPr>
    <w:rPr>
      <w:rFonts w:ascii="微软雅黑" w:eastAsia="微软雅黑" w:hAnsi="微软雅黑" w:cs="宋体"/>
      <w:kern w:val="0"/>
      <w:sz w:val="18"/>
      <w:szCs w:val="18"/>
    </w:rPr>
  </w:style>
  <w:style w:type="paragraph" w:customStyle="1" w:styleId="xl94">
    <w:name w:val="xl94"/>
    <w:basedOn w:val="a3"/>
    <w:qFormat/>
    <w:rsid w:val="00B63A36"/>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微软雅黑" w:eastAsia="微软雅黑" w:hAnsi="微软雅黑" w:cs="宋体"/>
      <w:kern w:val="0"/>
      <w:sz w:val="18"/>
      <w:szCs w:val="18"/>
    </w:rPr>
  </w:style>
  <w:style w:type="paragraph" w:customStyle="1" w:styleId="xl95">
    <w:name w:val="xl95"/>
    <w:basedOn w:val="a3"/>
    <w:qFormat/>
    <w:rsid w:val="00B63A36"/>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rPr>
  </w:style>
  <w:style w:type="paragraph" w:customStyle="1" w:styleId="xl96">
    <w:name w:val="xl96"/>
    <w:basedOn w:val="a3"/>
    <w:qFormat/>
    <w:rsid w:val="00B63A36"/>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rPr>
  </w:style>
  <w:style w:type="paragraph" w:customStyle="1" w:styleId="xl97">
    <w:name w:val="xl97"/>
    <w:basedOn w:val="a3"/>
    <w:qFormat/>
    <w:rsid w:val="00B63A36"/>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1"/>
    </w:rPr>
  </w:style>
  <w:style w:type="paragraph" w:customStyle="1" w:styleId="xl98">
    <w:name w:val="xl98"/>
    <w:basedOn w:val="a3"/>
    <w:qFormat/>
    <w:rsid w:val="00B63A36"/>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微软雅黑" w:eastAsia="微软雅黑" w:hAnsi="微软雅黑" w:cs="宋体"/>
      <w:color w:val="000000"/>
      <w:kern w:val="0"/>
      <w:sz w:val="18"/>
      <w:szCs w:val="18"/>
    </w:rPr>
  </w:style>
  <w:style w:type="paragraph" w:customStyle="1" w:styleId="xl99">
    <w:name w:val="xl99"/>
    <w:basedOn w:val="a3"/>
    <w:qFormat/>
    <w:rsid w:val="00B63A36"/>
    <w:pPr>
      <w:widowControl/>
      <w:pBdr>
        <w:left w:val="single" w:sz="4" w:space="0" w:color="auto"/>
        <w:right w:val="single" w:sz="4" w:space="0" w:color="auto"/>
      </w:pBdr>
      <w:spacing w:before="100" w:beforeAutospacing="1" w:after="100" w:afterAutospacing="1" w:line="240" w:lineRule="auto"/>
      <w:jc w:val="center"/>
      <w:textAlignment w:val="center"/>
    </w:pPr>
    <w:rPr>
      <w:rFonts w:ascii="微软雅黑" w:eastAsia="微软雅黑" w:hAnsi="微软雅黑" w:cs="宋体"/>
      <w:color w:val="000000"/>
      <w:kern w:val="0"/>
      <w:sz w:val="18"/>
      <w:szCs w:val="18"/>
    </w:rPr>
  </w:style>
  <w:style w:type="paragraph" w:customStyle="1" w:styleId="xl100">
    <w:name w:val="xl100"/>
    <w:basedOn w:val="a3"/>
    <w:qFormat/>
    <w:rsid w:val="00B63A36"/>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微软雅黑" w:eastAsia="微软雅黑" w:hAnsi="微软雅黑" w:cs="宋体"/>
      <w:color w:val="000000"/>
      <w:kern w:val="0"/>
      <w:sz w:val="18"/>
      <w:szCs w:val="18"/>
    </w:rPr>
  </w:style>
  <w:style w:type="paragraph" w:customStyle="1" w:styleId="xl101">
    <w:name w:val="xl101"/>
    <w:basedOn w:val="a3"/>
    <w:qFormat/>
    <w:rsid w:val="00B63A36"/>
    <w:pPr>
      <w:widowControl/>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微软雅黑" w:eastAsia="微软雅黑" w:hAnsi="微软雅黑" w:cs="宋体"/>
      <w:color w:val="000000"/>
      <w:kern w:val="0"/>
      <w:sz w:val="18"/>
      <w:szCs w:val="18"/>
    </w:rPr>
  </w:style>
  <w:style w:type="paragraph" w:customStyle="1" w:styleId="xl102">
    <w:name w:val="xl102"/>
    <w:basedOn w:val="a3"/>
    <w:qFormat/>
    <w:rsid w:val="00B63A3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微软雅黑" w:eastAsia="微软雅黑" w:hAnsi="微软雅黑" w:cs="宋体"/>
      <w:color w:val="000000"/>
      <w:kern w:val="0"/>
      <w:sz w:val="18"/>
      <w:szCs w:val="18"/>
    </w:rPr>
  </w:style>
  <w:style w:type="paragraph" w:customStyle="1" w:styleId="sjl">
    <w:name w:val="sjl条目式"/>
    <w:basedOn w:val="jq4"/>
    <w:link w:val="sjlChar"/>
    <w:qFormat/>
    <w:rsid w:val="00B63A36"/>
    <w:pPr>
      <w:numPr>
        <w:numId w:val="24"/>
      </w:numPr>
      <w:ind w:rightChars="100" w:right="100" w:firstLineChars="0" w:firstLine="0"/>
    </w:pPr>
  </w:style>
  <w:style w:type="paragraph" w:customStyle="1" w:styleId="jq5">
    <w:name w:val="jq列表式"/>
    <w:link w:val="jqChar0"/>
    <w:qFormat/>
    <w:rsid w:val="00B63A36"/>
    <w:pPr>
      <w:spacing w:line="360" w:lineRule="auto"/>
      <w:ind w:rightChars="100" w:right="100"/>
    </w:pPr>
    <w:rPr>
      <w:rFonts w:ascii="微软雅黑" w:eastAsia="微软雅黑" w:hAnsi="微软雅黑"/>
      <w:kern w:val="2"/>
      <w:sz w:val="21"/>
      <w:szCs w:val="21"/>
    </w:rPr>
  </w:style>
  <w:style w:type="character" w:customStyle="1" w:styleId="sjlChar">
    <w:name w:val="sjl条目式 Char"/>
    <w:basedOn w:val="jqChar"/>
    <w:link w:val="sjl"/>
    <w:qFormat/>
    <w:rsid w:val="00B63A36"/>
    <w:rPr>
      <w:rFonts w:ascii="微软雅黑" w:eastAsia="微软雅黑" w:hAnsi="微软雅黑"/>
      <w:kern w:val="2"/>
      <w:sz w:val="21"/>
      <w:szCs w:val="21"/>
    </w:rPr>
  </w:style>
  <w:style w:type="paragraph" w:customStyle="1" w:styleId="jq-">
    <w:name w:val="jq列表-标题式"/>
    <w:link w:val="jq-Char"/>
    <w:qFormat/>
    <w:rsid w:val="00B63A36"/>
    <w:pPr>
      <w:numPr>
        <w:numId w:val="25"/>
      </w:numPr>
      <w:spacing w:line="360" w:lineRule="auto"/>
      <w:ind w:rightChars="100" w:right="210"/>
    </w:pPr>
    <w:rPr>
      <w:rFonts w:ascii="微软雅黑" w:eastAsia="微软雅黑" w:hAnsi="微软雅黑"/>
      <w:b/>
      <w:kern w:val="2"/>
      <w:sz w:val="21"/>
      <w:szCs w:val="21"/>
    </w:rPr>
  </w:style>
  <w:style w:type="character" w:customStyle="1" w:styleId="jqChar0">
    <w:name w:val="jq列表式 Char"/>
    <w:basedOn w:val="jqChar"/>
    <w:link w:val="jq5"/>
    <w:qFormat/>
    <w:rsid w:val="00B63A36"/>
    <w:rPr>
      <w:rFonts w:ascii="微软雅黑" w:eastAsia="微软雅黑" w:hAnsi="微软雅黑"/>
      <w:kern w:val="2"/>
      <w:sz w:val="21"/>
      <w:szCs w:val="21"/>
    </w:rPr>
  </w:style>
  <w:style w:type="paragraph" w:customStyle="1" w:styleId="jq6">
    <w:name w:val="jq图片"/>
    <w:basedOn w:val="a3"/>
    <w:link w:val="jqChar1"/>
    <w:qFormat/>
    <w:rsid w:val="00B63A36"/>
    <w:pPr>
      <w:spacing w:line="240" w:lineRule="auto"/>
      <w:ind w:leftChars="-50" w:left="-50" w:rightChars="100" w:right="100"/>
      <w:jc w:val="left"/>
    </w:pPr>
    <w:rPr>
      <w:rFonts w:ascii="微软雅黑" w:eastAsia="微软雅黑" w:hAnsi="微软雅黑"/>
      <w:sz w:val="21"/>
      <w:szCs w:val="21"/>
    </w:rPr>
  </w:style>
  <w:style w:type="character" w:customStyle="1" w:styleId="jq-Char">
    <w:name w:val="jq列表-标题式 Char"/>
    <w:link w:val="jq-"/>
    <w:qFormat/>
    <w:rsid w:val="00B63A36"/>
    <w:rPr>
      <w:rFonts w:ascii="微软雅黑" w:eastAsia="微软雅黑" w:hAnsi="微软雅黑"/>
      <w:b/>
      <w:kern w:val="2"/>
      <w:sz w:val="21"/>
      <w:szCs w:val="21"/>
    </w:rPr>
  </w:style>
  <w:style w:type="character" w:customStyle="1" w:styleId="jqChar1">
    <w:name w:val="jq图片 Char"/>
    <w:link w:val="jq6"/>
    <w:qFormat/>
    <w:rsid w:val="00B63A36"/>
    <w:rPr>
      <w:rFonts w:ascii="微软雅黑" w:eastAsia="微软雅黑" w:hAnsi="微软雅黑"/>
      <w:kern w:val="2"/>
      <w:sz w:val="21"/>
      <w:szCs w:val="21"/>
    </w:rPr>
  </w:style>
  <w:style w:type="character" w:customStyle="1" w:styleId="CharChar2">
    <w:name w:val="Char Char2"/>
    <w:qFormat/>
    <w:rsid w:val="00B63A36"/>
    <w:rPr>
      <w:rFonts w:eastAsia="宋体"/>
      <w:kern w:val="2"/>
      <w:sz w:val="24"/>
      <w:szCs w:val="24"/>
      <w:lang w:val="en-US" w:eastAsia="zh-CN" w:bidi="ar-SA"/>
    </w:rPr>
  </w:style>
  <w:style w:type="paragraph" w:customStyle="1" w:styleId="2a">
    <w:name w:val="列出段落2"/>
    <w:basedOn w:val="a3"/>
    <w:qFormat/>
    <w:rsid w:val="00B63A36"/>
    <w:pPr>
      <w:spacing w:line="240" w:lineRule="auto"/>
      <w:ind w:firstLineChars="200" w:firstLine="420"/>
      <w:jc w:val="left"/>
    </w:pPr>
    <w:rPr>
      <w:rFonts w:ascii="Times New Roman" w:hAnsi="Times New Roman" w:cs="微软雅黑"/>
      <w:sz w:val="21"/>
      <w:szCs w:val="21"/>
    </w:rPr>
  </w:style>
  <w:style w:type="paragraph" w:customStyle="1" w:styleId="CharCharCharChar2">
    <w:name w:val="Char Char Char Char2"/>
    <w:basedOn w:val="a3"/>
    <w:qFormat/>
    <w:rsid w:val="00B63A36"/>
    <w:pPr>
      <w:tabs>
        <w:tab w:val="left" w:pos="425"/>
      </w:tabs>
      <w:spacing w:line="240" w:lineRule="auto"/>
      <w:ind w:left="425" w:hanging="425"/>
      <w:jc w:val="left"/>
    </w:pPr>
    <w:rPr>
      <w:rFonts w:ascii="Times New Roman" w:eastAsia="仿宋_GB2312" w:hAnsi="Times New Roman" w:cs="微软雅黑"/>
      <w:kern w:val="24"/>
      <w:sz w:val="21"/>
    </w:rPr>
  </w:style>
  <w:style w:type="character" w:customStyle="1" w:styleId="CharChar3">
    <w:name w:val="Char Char3"/>
    <w:qFormat/>
    <w:rsid w:val="00B63A36"/>
    <w:rPr>
      <w:rFonts w:eastAsia="宋体"/>
      <w:kern w:val="2"/>
      <w:sz w:val="24"/>
      <w:szCs w:val="24"/>
      <w:lang w:val="en-US" w:eastAsia="zh-CN" w:bidi="ar-SA"/>
    </w:rPr>
  </w:style>
  <w:style w:type="paragraph" w:customStyle="1" w:styleId="35">
    <w:name w:val="列出段落3"/>
    <w:basedOn w:val="a3"/>
    <w:qFormat/>
    <w:rsid w:val="00B63A36"/>
    <w:pPr>
      <w:spacing w:line="240" w:lineRule="auto"/>
      <w:ind w:firstLineChars="200" w:firstLine="420"/>
      <w:jc w:val="left"/>
    </w:pPr>
    <w:rPr>
      <w:rFonts w:ascii="Times New Roman" w:hAnsi="Times New Roman" w:cs="微软雅黑"/>
      <w:sz w:val="21"/>
      <w:szCs w:val="21"/>
    </w:rPr>
  </w:style>
  <w:style w:type="paragraph" w:customStyle="1" w:styleId="CharCharCharChar3">
    <w:name w:val="Char Char Char Char3"/>
    <w:basedOn w:val="a3"/>
    <w:qFormat/>
    <w:rsid w:val="00B63A36"/>
    <w:pPr>
      <w:tabs>
        <w:tab w:val="left" w:pos="425"/>
      </w:tabs>
      <w:spacing w:line="240" w:lineRule="auto"/>
      <w:ind w:left="425" w:hanging="425"/>
      <w:jc w:val="left"/>
    </w:pPr>
    <w:rPr>
      <w:rFonts w:ascii="Times New Roman" w:eastAsia="仿宋_GB2312" w:hAnsi="Times New Roman" w:cs="微软雅黑"/>
      <w:kern w:val="24"/>
      <w:sz w:val="21"/>
    </w:rPr>
  </w:style>
  <w:style w:type="paragraph" w:customStyle="1" w:styleId="aa1">
    <w:name w:val="aa样式1"/>
    <w:basedOn w:val="jq4"/>
    <w:link w:val="aa1Char"/>
    <w:qFormat/>
    <w:rsid w:val="00B63A36"/>
    <w:pPr>
      <w:numPr>
        <w:numId w:val="26"/>
      </w:numPr>
      <w:ind w:firstLineChars="0" w:firstLine="0"/>
    </w:pPr>
    <w:rPr>
      <w:rFonts w:asciiTheme="minorHAnsi" w:eastAsiaTheme="minorEastAsia" w:hAnsiTheme="minorHAnsi" w:cstheme="minorBidi"/>
      <w:szCs w:val="22"/>
    </w:rPr>
  </w:style>
  <w:style w:type="paragraph" w:customStyle="1" w:styleId="sjl2">
    <w:name w:val="sjl列表2"/>
    <w:basedOn w:val="jq5"/>
    <w:link w:val="sjl2Char"/>
    <w:qFormat/>
    <w:rsid w:val="00B63A36"/>
    <w:pPr>
      <w:ind w:leftChars="135" w:left="703" w:hangingChars="200" w:hanging="200"/>
    </w:pPr>
    <w:rPr>
      <w:rFonts w:cstheme="minorBidi"/>
      <w:szCs w:val="22"/>
    </w:rPr>
  </w:style>
  <w:style w:type="character" w:customStyle="1" w:styleId="aa1Char">
    <w:name w:val="aa样式1 Char"/>
    <w:link w:val="aa1"/>
    <w:qFormat/>
    <w:rsid w:val="00B63A36"/>
    <w:rPr>
      <w:rFonts w:asciiTheme="minorHAnsi" w:eastAsiaTheme="minorEastAsia" w:hAnsiTheme="minorHAnsi" w:cstheme="minorBidi"/>
      <w:kern w:val="2"/>
      <w:sz w:val="21"/>
      <w:szCs w:val="22"/>
    </w:rPr>
  </w:style>
  <w:style w:type="paragraph" w:customStyle="1" w:styleId="jq3">
    <w:name w:val="jq列表3"/>
    <w:link w:val="jq3Char"/>
    <w:qFormat/>
    <w:rsid w:val="00B63A36"/>
    <w:pPr>
      <w:numPr>
        <w:numId w:val="27"/>
      </w:numPr>
      <w:ind w:left="0" w:firstLine="0"/>
    </w:pPr>
    <w:rPr>
      <w:rFonts w:ascii="微软雅黑" w:eastAsia="微软雅黑" w:hAnsi="微软雅黑" w:cstheme="minorBidi"/>
      <w:kern w:val="2"/>
      <w:sz w:val="21"/>
      <w:szCs w:val="22"/>
    </w:rPr>
  </w:style>
  <w:style w:type="character" w:customStyle="1" w:styleId="sjl2Char">
    <w:name w:val="sjl列表2 Char"/>
    <w:basedOn w:val="jqChar0"/>
    <w:link w:val="sjl2"/>
    <w:qFormat/>
    <w:rsid w:val="00B63A36"/>
    <w:rPr>
      <w:rFonts w:ascii="微软雅黑" w:eastAsia="微软雅黑" w:hAnsi="微软雅黑" w:cstheme="minorBidi"/>
      <w:kern w:val="2"/>
      <w:sz w:val="21"/>
      <w:szCs w:val="22"/>
    </w:rPr>
  </w:style>
  <w:style w:type="character" w:customStyle="1" w:styleId="jq3Char">
    <w:name w:val="jq列表3 Char"/>
    <w:basedOn w:val="sjl2Char"/>
    <w:link w:val="jq3"/>
    <w:qFormat/>
    <w:rsid w:val="00B63A36"/>
    <w:rPr>
      <w:rFonts w:ascii="微软雅黑" w:eastAsia="微软雅黑" w:hAnsi="微软雅黑" w:cstheme="minorBidi"/>
      <w:kern w:val="2"/>
      <w:sz w:val="21"/>
      <w:szCs w:val="22"/>
    </w:rPr>
  </w:style>
  <w:style w:type="paragraph" w:customStyle="1" w:styleId="jq7">
    <w:name w:val="jq表格"/>
    <w:link w:val="jqChar2"/>
    <w:qFormat/>
    <w:rsid w:val="00B63A36"/>
    <w:rPr>
      <w:rFonts w:ascii="微软雅黑" w:eastAsia="微软雅黑" w:hAnsi="微软雅黑" w:cs="微软雅黑"/>
      <w:kern w:val="2"/>
      <w:sz w:val="21"/>
      <w:szCs w:val="18"/>
    </w:rPr>
  </w:style>
  <w:style w:type="paragraph" w:customStyle="1" w:styleId="jqList2">
    <w:name w:val="jqList2"/>
    <w:link w:val="jqList2Char"/>
    <w:qFormat/>
    <w:rsid w:val="00B63A36"/>
    <w:pPr>
      <w:numPr>
        <w:numId w:val="28"/>
      </w:numPr>
      <w:spacing w:line="360" w:lineRule="auto"/>
      <w:ind w:firstLine="0"/>
    </w:pPr>
    <w:rPr>
      <w:rFonts w:ascii="Arial" w:hAnsi="Arial"/>
      <w:kern w:val="2"/>
      <w:sz w:val="24"/>
      <w:szCs w:val="24"/>
    </w:rPr>
  </w:style>
  <w:style w:type="character" w:customStyle="1" w:styleId="jqChar2">
    <w:name w:val="jq表格 Char"/>
    <w:basedOn w:val="a4"/>
    <w:link w:val="jq7"/>
    <w:qFormat/>
    <w:rsid w:val="00B63A36"/>
    <w:rPr>
      <w:rFonts w:ascii="微软雅黑" w:eastAsia="微软雅黑" w:hAnsi="微软雅黑" w:cs="微软雅黑"/>
      <w:kern w:val="2"/>
      <w:sz w:val="21"/>
      <w:szCs w:val="18"/>
    </w:rPr>
  </w:style>
  <w:style w:type="character" w:customStyle="1" w:styleId="afc">
    <w:name w:val="列表段落 字符"/>
    <w:basedOn w:val="a4"/>
    <w:link w:val="afb"/>
    <w:uiPriority w:val="34"/>
    <w:qFormat/>
    <w:rsid w:val="00B63A36"/>
    <w:rPr>
      <w:rFonts w:ascii="Arial" w:hAnsi="Arial"/>
      <w:kern w:val="2"/>
      <w:sz w:val="24"/>
      <w:szCs w:val="24"/>
    </w:rPr>
  </w:style>
  <w:style w:type="character" w:customStyle="1" w:styleId="jqList2Char">
    <w:name w:val="jqList2 Char"/>
    <w:basedOn w:val="afc"/>
    <w:link w:val="jqList2"/>
    <w:qFormat/>
    <w:rsid w:val="00B63A36"/>
    <w:rPr>
      <w:rFonts w:ascii="Arial" w:hAnsi="Arial"/>
      <w:kern w:val="2"/>
      <w:sz w:val="24"/>
      <w:szCs w:val="24"/>
    </w:rPr>
  </w:style>
  <w:style w:type="character" w:customStyle="1" w:styleId="CharChar4">
    <w:name w:val="Char Char4"/>
    <w:qFormat/>
    <w:rsid w:val="00B63A36"/>
    <w:rPr>
      <w:rFonts w:eastAsia="宋体"/>
      <w:kern w:val="2"/>
      <w:sz w:val="24"/>
      <w:szCs w:val="24"/>
      <w:lang w:val="en-US" w:eastAsia="zh-CN" w:bidi="ar-SA"/>
    </w:rPr>
  </w:style>
  <w:style w:type="paragraph" w:customStyle="1" w:styleId="42">
    <w:name w:val="列出段落4"/>
    <w:basedOn w:val="a3"/>
    <w:qFormat/>
    <w:rsid w:val="00B63A36"/>
    <w:pPr>
      <w:spacing w:line="240" w:lineRule="auto"/>
      <w:ind w:firstLineChars="200" w:firstLine="420"/>
      <w:jc w:val="left"/>
    </w:pPr>
    <w:rPr>
      <w:rFonts w:ascii="Times New Roman" w:hAnsi="Times New Roman" w:cs="微软雅黑"/>
      <w:sz w:val="21"/>
      <w:szCs w:val="21"/>
    </w:rPr>
  </w:style>
  <w:style w:type="paragraph" w:customStyle="1" w:styleId="CharCharCharChar4">
    <w:name w:val="Char Char Char Char4"/>
    <w:basedOn w:val="a3"/>
    <w:qFormat/>
    <w:rsid w:val="00B63A36"/>
    <w:pPr>
      <w:numPr>
        <w:numId w:val="29"/>
      </w:numPr>
      <w:tabs>
        <w:tab w:val="clear" w:pos="420"/>
        <w:tab w:val="left" w:pos="425"/>
      </w:tabs>
      <w:spacing w:line="240" w:lineRule="auto"/>
      <w:ind w:left="425" w:hanging="425"/>
      <w:jc w:val="left"/>
    </w:pPr>
    <w:rPr>
      <w:rFonts w:ascii="Times New Roman" w:eastAsia="仿宋_GB2312" w:hAnsi="Times New Roman" w:cs="微软雅黑"/>
      <w:kern w:val="24"/>
      <w:sz w:val="21"/>
    </w:rPr>
  </w:style>
  <w:style w:type="paragraph" w:customStyle="1" w:styleId="Style161">
    <w:name w:val="_Style 161"/>
    <w:uiPriority w:val="99"/>
    <w:unhideWhenUsed/>
    <w:qFormat/>
    <w:rsid w:val="00B63A36"/>
    <w:pPr>
      <w:widowControl w:val="0"/>
      <w:spacing w:line="360" w:lineRule="auto"/>
    </w:pPr>
    <w:rPr>
      <w:rFonts w:ascii="微软雅黑" w:eastAsia="微软雅黑" w:hAnsi="微软雅黑" w:cs="微软雅黑"/>
      <w:kern w:val="2"/>
      <w:sz w:val="21"/>
      <w:szCs w:val="21"/>
    </w:rPr>
  </w:style>
  <w:style w:type="character" w:customStyle="1" w:styleId="CharChar5">
    <w:name w:val="Char Char5"/>
    <w:qFormat/>
    <w:rsid w:val="00B63A36"/>
    <w:rPr>
      <w:rFonts w:eastAsia="宋体"/>
      <w:kern w:val="2"/>
      <w:sz w:val="24"/>
      <w:szCs w:val="24"/>
      <w:lang w:val="en-US" w:eastAsia="zh-CN" w:bidi="ar-SA"/>
    </w:rPr>
  </w:style>
  <w:style w:type="paragraph" w:customStyle="1" w:styleId="51">
    <w:name w:val="列出段落5"/>
    <w:basedOn w:val="a3"/>
    <w:qFormat/>
    <w:rsid w:val="00B63A36"/>
    <w:pPr>
      <w:spacing w:line="240" w:lineRule="auto"/>
      <w:ind w:firstLineChars="200" w:firstLine="420"/>
    </w:pPr>
    <w:rPr>
      <w:rFonts w:ascii="Times New Roman" w:hAnsi="Times New Roman"/>
      <w:sz w:val="21"/>
    </w:rPr>
  </w:style>
  <w:style w:type="paragraph" w:customStyle="1" w:styleId="CharCharCharChar5">
    <w:name w:val="Char Char Char Char5"/>
    <w:basedOn w:val="a3"/>
    <w:qFormat/>
    <w:rsid w:val="00B63A36"/>
    <w:pPr>
      <w:tabs>
        <w:tab w:val="left" w:pos="425"/>
      </w:tabs>
      <w:spacing w:line="240" w:lineRule="auto"/>
      <w:ind w:left="425" w:hanging="425"/>
    </w:pPr>
    <w:rPr>
      <w:rFonts w:ascii="Times New Roman" w:eastAsia="仿宋_GB2312" w:hAnsi="Times New Roman"/>
      <w:kern w:val="24"/>
      <w:sz w:val="21"/>
    </w:rPr>
  </w:style>
  <w:style w:type="paragraph" w:customStyle="1" w:styleId="jq1">
    <w:name w:val="jq列表1）"/>
    <w:basedOn w:val="jq4"/>
    <w:link w:val="jq1Char"/>
    <w:qFormat/>
    <w:rsid w:val="00B63A36"/>
    <w:pPr>
      <w:numPr>
        <w:numId w:val="30"/>
      </w:numPr>
      <w:ind w:firstLineChars="0" w:firstLine="0"/>
    </w:pPr>
  </w:style>
  <w:style w:type="paragraph" w:customStyle="1" w:styleId="jq21">
    <w:name w:val="jq样式2）1）"/>
    <w:link w:val="jq21Char"/>
    <w:qFormat/>
    <w:rsid w:val="00B63A36"/>
    <w:pPr>
      <w:numPr>
        <w:numId w:val="31"/>
      </w:numPr>
      <w:spacing w:line="360" w:lineRule="auto"/>
      <w:ind w:firstLine="0"/>
    </w:pPr>
    <w:rPr>
      <w:rFonts w:ascii="微软雅黑" w:eastAsia="微软雅黑" w:hAnsi="微软雅黑" w:cs="微软雅黑"/>
      <w:kern w:val="2"/>
      <w:sz w:val="21"/>
      <w:szCs w:val="21"/>
    </w:rPr>
  </w:style>
  <w:style w:type="character" w:customStyle="1" w:styleId="jq1Char">
    <w:name w:val="jq列表1） Char"/>
    <w:basedOn w:val="jqChar"/>
    <w:link w:val="jq1"/>
    <w:qFormat/>
    <w:rsid w:val="00B63A36"/>
    <w:rPr>
      <w:rFonts w:ascii="微软雅黑" w:eastAsia="微软雅黑" w:hAnsi="微软雅黑"/>
      <w:kern w:val="2"/>
      <w:sz w:val="21"/>
      <w:szCs w:val="21"/>
    </w:rPr>
  </w:style>
  <w:style w:type="character" w:customStyle="1" w:styleId="jq21Char">
    <w:name w:val="jq样式2）1） Char"/>
    <w:basedOn w:val="afc"/>
    <w:link w:val="jq21"/>
    <w:qFormat/>
    <w:rsid w:val="00B63A36"/>
    <w:rPr>
      <w:rFonts w:ascii="微软雅黑" w:eastAsia="微软雅黑" w:hAnsi="微软雅黑" w:cs="微软雅黑"/>
      <w:kern w:val="2"/>
      <w:sz w:val="21"/>
      <w:szCs w:val="21"/>
    </w:rPr>
  </w:style>
  <w:style w:type="paragraph" w:customStyle="1" w:styleId="jq2">
    <w:name w:val="jq列表样式2"/>
    <w:basedOn w:val="jq4"/>
    <w:link w:val="jq2Char"/>
    <w:qFormat/>
    <w:rsid w:val="00B63A36"/>
    <w:pPr>
      <w:numPr>
        <w:numId w:val="32"/>
      </w:numPr>
      <w:ind w:firstLineChars="0" w:firstLine="0"/>
    </w:pPr>
  </w:style>
  <w:style w:type="paragraph" w:customStyle="1" w:styleId="2560606">
    <w:name w:val="样式 正文缩进 + 首行缩进:  2.56 字符 段前: 0.6 行 段后: 0.6 行"/>
    <w:basedOn w:val="afd"/>
    <w:qFormat/>
    <w:rsid w:val="00B63A36"/>
    <w:pPr>
      <w:spacing w:beforeLines="60" w:afterLines="60"/>
      <w:ind w:firstLineChars="256" w:firstLine="538"/>
    </w:pPr>
    <w:rPr>
      <w:rFonts w:ascii="宋体" w:cs="宋体"/>
      <w:snapToGrid w:val="0"/>
      <w:kern w:val="0"/>
      <w:sz w:val="21"/>
      <w:szCs w:val="20"/>
    </w:rPr>
  </w:style>
  <w:style w:type="character" w:customStyle="1" w:styleId="jq2Char">
    <w:name w:val="jq列表样式2 Char"/>
    <w:basedOn w:val="jqChar"/>
    <w:link w:val="jq2"/>
    <w:qFormat/>
    <w:rsid w:val="00B63A36"/>
    <w:rPr>
      <w:rFonts w:ascii="微软雅黑" w:eastAsia="微软雅黑" w:hAnsi="微软雅黑"/>
      <w:kern w:val="2"/>
      <w:sz w:val="21"/>
      <w:szCs w:val="21"/>
    </w:rPr>
  </w:style>
  <w:style w:type="paragraph" w:customStyle="1" w:styleId="jq">
    <w:name w:val="jq列表"/>
    <w:link w:val="jqChar3"/>
    <w:qFormat/>
    <w:rsid w:val="00B63A36"/>
    <w:pPr>
      <w:numPr>
        <w:numId w:val="33"/>
      </w:numPr>
      <w:spacing w:line="360" w:lineRule="auto"/>
    </w:pPr>
    <w:rPr>
      <w:rFonts w:ascii="微软雅黑" w:eastAsia="微软雅黑" w:hAnsi="微软雅黑"/>
      <w:kern w:val="2"/>
      <w:sz w:val="21"/>
      <w:szCs w:val="21"/>
    </w:rPr>
  </w:style>
  <w:style w:type="character" w:customStyle="1" w:styleId="jqChar3">
    <w:name w:val="jq列表 Char"/>
    <w:basedOn w:val="jqChar"/>
    <w:link w:val="jq"/>
    <w:qFormat/>
    <w:rsid w:val="00B63A36"/>
    <w:rPr>
      <w:rFonts w:ascii="微软雅黑" w:eastAsia="微软雅黑" w:hAnsi="微软雅黑"/>
      <w:kern w:val="2"/>
      <w:sz w:val="21"/>
      <w:szCs w:val="21"/>
    </w:rPr>
  </w:style>
  <w:style w:type="paragraph" w:customStyle="1" w:styleId="jq0">
    <w:name w:val="jq列表样式"/>
    <w:link w:val="jqChar4"/>
    <w:qFormat/>
    <w:rsid w:val="00B63A36"/>
    <w:pPr>
      <w:numPr>
        <w:numId w:val="34"/>
      </w:numPr>
      <w:spacing w:line="360" w:lineRule="auto"/>
    </w:pPr>
    <w:rPr>
      <w:rFonts w:ascii="微软雅黑" w:eastAsia="微软雅黑" w:hAnsi="微软雅黑" w:cs="微软雅黑"/>
      <w:kern w:val="2"/>
      <w:sz w:val="21"/>
      <w:szCs w:val="21"/>
    </w:rPr>
  </w:style>
  <w:style w:type="character" w:customStyle="1" w:styleId="jqChar4">
    <w:name w:val="jq列表样式 Char"/>
    <w:basedOn w:val="afc"/>
    <w:link w:val="jq0"/>
    <w:qFormat/>
    <w:rsid w:val="00B63A36"/>
    <w:rPr>
      <w:rFonts w:ascii="微软雅黑" w:eastAsia="微软雅黑" w:hAnsi="微软雅黑" w:cs="微软雅黑"/>
      <w:kern w:val="2"/>
      <w:sz w:val="21"/>
      <w:szCs w:val="21"/>
    </w:rPr>
  </w:style>
  <w:style w:type="paragraph" w:customStyle="1" w:styleId="CharCharCharChar6">
    <w:name w:val="Char Char Char Char6"/>
    <w:basedOn w:val="a3"/>
    <w:qFormat/>
    <w:rsid w:val="00B63A36"/>
    <w:pPr>
      <w:tabs>
        <w:tab w:val="left" w:pos="425"/>
      </w:tabs>
      <w:spacing w:line="240" w:lineRule="auto"/>
      <w:ind w:left="425" w:hanging="425"/>
    </w:pPr>
    <w:rPr>
      <w:rFonts w:ascii="Times New Roman" w:eastAsia="仿宋_GB2312" w:hAnsi="Times New Roman"/>
      <w:kern w:val="24"/>
    </w:rPr>
  </w:style>
  <w:style w:type="character" w:customStyle="1" w:styleId="19">
    <w:name w:val="书籍标题1"/>
    <w:basedOn w:val="a4"/>
    <w:uiPriority w:val="33"/>
    <w:qFormat/>
    <w:rsid w:val="00B63A36"/>
    <w:rPr>
      <w:b/>
      <w:bCs/>
      <w:smallCaps/>
      <w:spacing w:val="5"/>
    </w:rPr>
  </w:style>
  <w:style w:type="paragraph" w:customStyle="1" w:styleId="110">
    <w:name w:val="列出段落11"/>
    <w:basedOn w:val="a3"/>
    <w:uiPriority w:val="34"/>
    <w:qFormat/>
    <w:rsid w:val="00B63A36"/>
    <w:pPr>
      <w:widowControl/>
      <w:spacing w:before="100" w:after="200" w:line="240" w:lineRule="auto"/>
      <w:ind w:firstLineChars="200" w:firstLine="420"/>
    </w:pPr>
    <w:rPr>
      <w:rFonts w:ascii="Calibri" w:hAnsi="Calibri"/>
      <w:kern w:val="0"/>
      <w:sz w:val="20"/>
      <w:szCs w:val="22"/>
    </w:rPr>
  </w:style>
  <w:style w:type="paragraph" w:styleId="afff8">
    <w:name w:val="Quote"/>
    <w:basedOn w:val="a3"/>
    <w:next w:val="a3"/>
    <w:link w:val="afff9"/>
    <w:uiPriority w:val="29"/>
    <w:qFormat/>
    <w:rsid w:val="00B63A36"/>
    <w:pPr>
      <w:widowControl/>
      <w:spacing w:before="100" w:after="200" w:line="276" w:lineRule="auto"/>
      <w:jc w:val="left"/>
    </w:pPr>
    <w:rPr>
      <w:rFonts w:asciiTheme="minorHAnsi" w:eastAsiaTheme="minorEastAsia" w:hAnsiTheme="minorHAnsi" w:cstheme="minorBidi"/>
      <w:i/>
      <w:iCs/>
      <w:kern w:val="0"/>
    </w:rPr>
  </w:style>
  <w:style w:type="character" w:customStyle="1" w:styleId="afff9">
    <w:name w:val="引用 字符"/>
    <w:basedOn w:val="a4"/>
    <w:link w:val="afff8"/>
    <w:uiPriority w:val="29"/>
    <w:qFormat/>
    <w:rsid w:val="00B63A36"/>
    <w:rPr>
      <w:rFonts w:asciiTheme="minorHAnsi" w:eastAsiaTheme="minorEastAsia" w:hAnsiTheme="minorHAnsi" w:cstheme="minorBidi"/>
      <w:i/>
      <w:iCs/>
      <w:sz w:val="24"/>
      <w:szCs w:val="24"/>
    </w:rPr>
  </w:style>
  <w:style w:type="paragraph" w:styleId="afffa">
    <w:name w:val="Intense Quote"/>
    <w:basedOn w:val="a3"/>
    <w:next w:val="a3"/>
    <w:link w:val="afffb"/>
    <w:uiPriority w:val="30"/>
    <w:qFormat/>
    <w:rsid w:val="00B63A36"/>
    <w:pPr>
      <w:widowControl/>
      <w:spacing w:before="240" w:after="240" w:line="240" w:lineRule="auto"/>
      <w:ind w:left="1080" w:right="1080"/>
      <w:jc w:val="center"/>
    </w:pPr>
    <w:rPr>
      <w:rFonts w:asciiTheme="minorHAnsi" w:eastAsiaTheme="minorEastAsia" w:hAnsiTheme="minorHAnsi" w:cstheme="minorBidi"/>
      <w:color w:val="4F81BD" w:themeColor="accent1"/>
      <w:kern w:val="0"/>
    </w:rPr>
  </w:style>
  <w:style w:type="character" w:customStyle="1" w:styleId="afffb">
    <w:name w:val="明显引用 字符"/>
    <w:basedOn w:val="a4"/>
    <w:link w:val="afffa"/>
    <w:uiPriority w:val="30"/>
    <w:qFormat/>
    <w:rsid w:val="00B63A36"/>
    <w:rPr>
      <w:rFonts w:asciiTheme="minorHAnsi" w:eastAsiaTheme="minorEastAsia" w:hAnsiTheme="minorHAnsi" w:cstheme="minorBidi"/>
      <w:color w:val="4F81BD" w:themeColor="accent1"/>
      <w:sz w:val="24"/>
      <w:szCs w:val="24"/>
    </w:rPr>
  </w:style>
  <w:style w:type="character" w:customStyle="1" w:styleId="1a">
    <w:name w:val="不明显强调1"/>
    <w:uiPriority w:val="19"/>
    <w:qFormat/>
    <w:rsid w:val="00B63A36"/>
    <w:rPr>
      <w:i/>
      <w:iCs/>
      <w:color w:val="244061" w:themeColor="accent1" w:themeShade="80"/>
    </w:rPr>
  </w:style>
  <w:style w:type="character" w:customStyle="1" w:styleId="1b">
    <w:name w:val="不明显参考1"/>
    <w:uiPriority w:val="31"/>
    <w:qFormat/>
    <w:rsid w:val="00B63A36"/>
    <w:rPr>
      <w:b/>
      <w:bCs/>
      <w:color w:val="4F81BD" w:themeColor="accent1"/>
    </w:rPr>
  </w:style>
  <w:style w:type="character" w:customStyle="1" w:styleId="1c">
    <w:name w:val="明显参考1"/>
    <w:uiPriority w:val="32"/>
    <w:qFormat/>
    <w:rsid w:val="00B63A36"/>
    <w:rPr>
      <w:b/>
      <w:bCs/>
      <w:i/>
      <w:iCs/>
      <w:caps/>
      <w:color w:val="4F81BD" w:themeColor="accent1"/>
    </w:rPr>
  </w:style>
  <w:style w:type="paragraph" w:customStyle="1" w:styleId="afffc">
    <w:name w:val="封面（文件编号、版本号、密级）"/>
    <w:basedOn w:val="a3"/>
    <w:qFormat/>
    <w:rsid w:val="00B63A36"/>
    <w:pPr>
      <w:spacing w:line="300" w:lineRule="auto"/>
    </w:pPr>
    <w:rPr>
      <w:rFonts w:ascii="Times New Roman" w:eastAsia="黑体" w:hAnsi="Times New Roman" w:cs="宋体"/>
      <w:b/>
      <w:bCs/>
      <w:sz w:val="32"/>
      <w:szCs w:val="32"/>
    </w:rPr>
  </w:style>
  <w:style w:type="paragraph" w:customStyle="1" w:styleId="afffd">
    <w:name w:val="封面（文件名称）"/>
    <w:basedOn w:val="a3"/>
    <w:qFormat/>
    <w:rsid w:val="00B63A36"/>
    <w:pPr>
      <w:spacing w:line="300" w:lineRule="auto"/>
      <w:jc w:val="center"/>
    </w:pPr>
    <w:rPr>
      <w:rFonts w:ascii="微软雅黑" w:eastAsia="微软雅黑" w:hAnsi="微软雅黑" w:cs="宋体"/>
      <w:b/>
      <w:bCs/>
      <w:sz w:val="44"/>
      <w:szCs w:val="60"/>
    </w:rPr>
  </w:style>
  <w:style w:type="paragraph" w:customStyle="1" w:styleId="afffe">
    <w:name w:val="封面（编制、审核、批准）"/>
    <w:basedOn w:val="a3"/>
    <w:qFormat/>
    <w:rsid w:val="00B63A36"/>
    <w:pPr>
      <w:spacing w:before="156" w:after="156"/>
      <w:jc w:val="center"/>
    </w:pPr>
    <w:rPr>
      <w:rFonts w:ascii="微软雅黑" w:eastAsia="微软雅黑" w:hAnsi="微软雅黑" w:cs="宋体"/>
      <w:b/>
      <w:bCs/>
    </w:rPr>
  </w:style>
  <w:style w:type="paragraph" w:customStyle="1" w:styleId="36">
    <w:name w:val="列表段落3"/>
    <w:basedOn w:val="a3"/>
    <w:uiPriority w:val="99"/>
    <w:qFormat/>
    <w:rsid w:val="00B63A36"/>
    <w:pPr>
      <w:spacing w:line="240" w:lineRule="auto"/>
      <w:ind w:firstLineChars="200" w:firstLine="420"/>
    </w:pPr>
    <w:rPr>
      <w:rFonts w:asciiTheme="minorHAnsi" w:eastAsiaTheme="minorEastAsia" w:hAnsiTheme="minorHAnsi" w:cstheme="minorBidi"/>
      <w:sz w:val="21"/>
    </w:rPr>
  </w:style>
  <w:style w:type="character" w:styleId="affff">
    <w:name w:val="Unresolved Mention"/>
    <w:basedOn w:val="a4"/>
    <w:uiPriority w:val="99"/>
    <w:semiHidden/>
    <w:unhideWhenUsed/>
    <w:rsid w:val="00B63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6" Type="http://schemas.openxmlformats.org/officeDocument/2006/relationships/webSettings" Target="webSettings.xml"/><Relationship Id="rId23" Type="http://schemas.openxmlformats.org/officeDocument/2006/relationships/image" Target="media/image14.png"/><Relationship Id="rId119" Type="http://schemas.openxmlformats.org/officeDocument/2006/relationships/image" Target="media/image110.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hyperlink" Target="mailto:&#32852;&#31995;lijian@leagsoft.com" TargetMode="Externa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check.leagsoft.com:21443/emm-manager&#65289;&#21363;&#21487;&#36827;&#20837;&#31649;&#29702;&#24179;&#21488;&#30331;&#24405;&#30028;&#38754;&#65292;check.leagsoft.com&#20026;&#22806;&#32593;&#26381;&#21153;&#22120;&#22495;&#21517;&#65292;&#21363;EMM&#23458;&#25143;&#31471;&#36830;&#25509;&#30340;&#26381;&#21153;&#22120;&#22320;&#22336;&#65292;&#19981;&#21516;&#26381;&#21153;&#22120;&#29615;&#22659;&#25317;&#26377;&#19981;&#21516;&#22495;&#21517;&#12290;" TargetMode="External"/><Relationship Id="rId180" Type="http://schemas.openxmlformats.org/officeDocument/2006/relationships/image" Target="media/image17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fontTable" Target="fontTable.xm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6942465-4040-4B87-B6B2-75817E3FC68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74</Pages>
  <Words>2742</Words>
  <Characters>15634</Characters>
  <Application>Microsoft Office Word</Application>
  <DocSecurity>0</DocSecurity>
  <Lines>130</Lines>
  <Paragraphs>36</Paragraphs>
  <ScaleCrop>false</ScaleCrop>
  <Company/>
  <LinksUpToDate>false</LinksUpToDate>
  <CharactersWithSpaces>18340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lijj</dc:creator>
  <cp:lastModifiedBy>古 小明</cp:lastModifiedBy>
  <cp:revision>6</cp:revision>
  <cp:lastPrinted>2016-10-19T09:03:00Z</cp:lastPrinted>
  <dcterms:created xsi:type="dcterms:W3CDTF">2021-07-14T01:55:00Z</dcterms:created>
  <dcterms:modified xsi:type="dcterms:W3CDTF">2022-05-31T00:48:00Z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