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黑体" w:hAnsi="黑体" w:eastAsia="黑体"/>
          <w:color w:val="000000"/>
          <w:sz w:val="32"/>
          <w:szCs w:val="52"/>
        </w:rPr>
      </w:pPr>
    </w:p>
    <w:p>
      <w:pPr>
        <w:spacing w:line="360" w:lineRule="auto"/>
        <w:rPr>
          <w:rFonts w:ascii="黑体" w:hAnsi="黑体" w:eastAsia="黑体"/>
          <w:color w:val="000000"/>
          <w:sz w:val="32"/>
          <w:szCs w:val="52"/>
        </w:rPr>
      </w:pPr>
    </w:p>
    <w:p>
      <w:pPr>
        <w:spacing w:line="360" w:lineRule="auto"/>
        <w:rPr>
          <w:rFonts w:ascii="黑体" w:hAnsi="黑体" w:eastAsia="黑体"/>
          <w:color w:val="000000"/>
          <w:sz w:val="32"/>
          <w:szCs w:val="52"/>
        </w:rPr>
      </w:pPr>
    </w:p>
    <w:p>
      <w:pPr>
        <w:spacing w:line="360" w:lineRule="auto"/>
        <w:rPr>
          <w:rFonts w:ascii="黑体" w:hAnsi="黑体" w:eastAsia="黑体"/>
          <w:color w:val="000000"/>
          <w:sz w:val="32"/>
          <w:szCs w:val="52"/>
        </w:rPr>
      </w:pPr>
    </w:p>
    <w:p>
      <w:pPr>
        <w:spacing w:line="360" w:lineRule="auto"/>
        <w:rPr>
          <w:rFonts w:ascii="黑体" w:hAnsi="黑体" w:eastAsia="黑体"/>
          <w:color w:val="000000"/>
          <w:sz w:val="32"/>
          <w:szCs w:val="52"/>
        </w:rPr>
      </w:pPr>
    </w:p>
    <w:p>
      <w:pPr>
        <w:pStyle w:val="2"/>
        <w:bidi w:val="0"/>
        <w:ind w:left="0" w:leftChars="0" w:firstLine="0" w:firstLineChars="0"/>
        <w:jc w:val="center"/>
        <w:rPr>
          <w:rFonts w:hint="eastAsia"/>
          <w:sz w:val="52"/>
          <w:szCs w:val="52"/>
        </w:rPr>
      </w:pPr>
      <w:bookmarkStart w:id="0" w:name="_Toc31583"/>
      <w:r>
        <w:rPr>
          <w:rFonts w:hint="eastAsia"/>
          <w:sz w:val="52"/>
          <w:szCs w:val="52"/>
          <w:lang w:eastAsia="zh-CN"/>
        </w:rPr>
        <w:t>“</w:t>
      </w:r>
      <w:r>
        <w:rPr>
          <w:rFonts w:hint="eastAsia"/>
          <w:sz w:val="52"/>
          <w:szCs w:val="52"/>
        </w:rPr>
        <w:t>社区芝麻官</w:t>
      </w:r>
      <w:r>
        <w:rPr>
          <w:rFonts w:hint="eastAsia"/>
          <w:sz w:val="52"/>
          <w:szCs w:val="52"/>
          <w:lang w:eastAsia="zh-CN"/>
        </w:rPr>
        <w:t>”</w:t>
      </w:r>
      <w:r>
        <w:rPr>
          <w:rFonts w:hint="eastAsia"/>
          <w:sz w:val="52"/>
          <w:szCs w:val="52"/>
          <w:lang w:val="en-US" w:eastAsia="zh-CN"/>
        </w:rPr>
        <w:t>服务管理</w:t>
      </w:r>
      <w:r>
        <w:rPr>
          <w:rFonts w:hint="eastAsia"/>
          <w:sz w:val="52"/>
          <w:szCs w:val="52"/>
        </w:rPr>
        <w:t>平台</w:t>
      </w:r>
      <w:bookmarkEnd w:id="0"/>
    </w:p>
    <w:p>
      <w:pPr>
        <w:pStyle w:val="2"/>
        <w:bidi w:val="0"/>
        <w:ind w:left="0" w:leftChars="0" w:firstLine="0" w:firstLineChars="0"/>
        <w:jc w:val="center"/>
        <w:rPr>
          <w:rFonts w:hint="eastAsia"/>
          <w:sz w:val="52"/>
          <w:szCs w:val="52"/>
        </w:rPr>
      </w:pPr>
      <w:bookmarkStart w:id="1" w:name="_Toc13323"/>
      <w:r>
        <w:rPr>
          <w:rFonts w:hint="eastAsia"/>
          <w:sz w:val="52"/>
          <w:szCs w:val="52"/>
        </w:rPr>
        <w:t>用户</w:t>
      </w:r>
      <w:r>
        <w:rPr>
          <w:rFonts w:hint="eastAsia"/>
          <w:sz w:val="52"/>
          <w:szCs w:val="52"/>
          <w:lang w:val="en-US" w:eastAsia="zh-CN"/>
        </w:rPr>
        <w:t>操作</w:t>
      </w:r>
      <w:r>
        <w:rPr>
          <w:rFonts w:hint="eastAsia"/>
          <w:sz w:val="52"/>
          <w:szCs w:val="52"/>
        </w:rPr>
        <w:t>手册V</w:t>
      </w:r>
      <w:r>
        <w:rPr>
          <w:rFonts w:hint="eastAsia"/>
          <w:sz w:val="52"/>
          <w:szCs w:val="52"/>
          <w:lang w:val="en-US" w:eastAsia="zh-CN"/>
        </w:rPr>
        <w:t>2</w:t>
      </w:r>
      <w:r>
        <w:rPr>
          <w:rFonts w:hint="eastAsia"/>
          <w:sz w:val="52"/>
          <w:szCs w:val="52"/>
        </w:rPr>
        <w:t>.</w:t>
      </w:r>
      <w:r>
        <w:rPr>
          <w:rFonts w:hint="eastAsia"/>
          <w:sz w:val="52"/>
          <w:szCs w:val="52"/>
          <w:lang w:val="en-US" w:eastAsia="zh-CN"/>
        </w:rPr>
        <w:t>2</w:t>
      </w:r>
      <w:bookmarkEnd w:id="1"/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930910" cy="930910"/>
            <wp:effectExtent l="0" t="0" r="8890" b="8890"/>
            <wp:docPr id="3" name="图片 3" descr="社区芝麻官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社区芝麻官二维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扫码关注“芝麻新社区”公众号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pacing w:line="360" w:lineRule="auto"/>
        <w:jc w:val="both"/>
        <w:rPr>
          <w:rFonts w:ascii="宋体" w:hAnsi="宋体" w:eastAsia="宋体" w:cs="Times New Roman"/>
          <w:kern w:val="2"/>
          <w:sz w:val="21"/>
          <w:lang w:val="en-US" w:eastAsia="zh-CN" w:bidi="ar-SA"/>
        </w:rPr>
        <w:sectPr>
          <w:headerReference r:id="rId4" w:type="first"/>
          <w:headerReference r:id="rId3" w:type="default"/>
          <w:pgSz w:w="11906" w:h="16838"/>
          <w:pgMar w:top="1134" w:right="1301" w:bottom="1134" w:left="1365" w:header="510" w:footer="618" w:gutter="0"/>
          <w:pgNumType w:fmt="decimal" w:start="1"/>
          <w:cols w:space="720" w:num="1"/>
          <w:titlePg/>
          <w:docGrid w:type="lines" w:linePitch="312" w:charSpace="0"/>
        </w:sectPr>
      </w:pPr>
    </w:p>
    <w:sdt>
      <w:sdtPr>
        <w:rPr>
          <w:rFonts w:ascii="宋体" w:hAnsi="宋体" w:eastAsia="宋体" w:cs="Times New Roman"/>
          <w:kern w:val="2"/>
          <w:sz w:val="21"/>
          <w:lang w:val="en-US" w:eastAsia="zh-CN" w:bidi="ar-SA"/>
        </w:rPr>
        <w:id w:val="147469739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Times New Roman"/>
          <w:kern w:val="2"/>
          <w:sz w:val="21"/>
          <w:lang w:val="en-US" w:eastAsia="zh-CN" w:bidi="ar-SA"/>
        </w:rPr>
      </w:sdtEndPr>
      <w:sdtContent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textAlignment w:val="auto"/>
            <w:rPr>
              <w:b/>
              <w:bCs/>
              <w:caps w:val="0"/>
              <w:sz w:val="24"/>
            </w:rPr>
          </w:pPr>
          <w:r>
            <w:rPr>
              <w:rFonts w:ascii="宋体" w:hAnsi="宋体" w:eastAsia="宋体"/>
              <w:b/>
              <w:bCs/>
              <w:caps w:val="0"/>
              <w:sz w:val="24"/>
            </w:rPr>
            <w:t>目录</w:t>
          </w:r>
        </w:p>
        <w:p>
          <w:pPr>
            <w:pStyle w:val="11"/>
            <w:tabs>
              <w:tab w:val="right" w:leader="dot" w:pos="9240"/>
            </w:tabs>
          </w:pPr>
          <w:r>
            <w:rPr>
              <w:b/>
              <w:caps w:val="0"/>
              <w:sz w:val="24"/>
            </w:rPr>
            <w:fldChar w:fldCharType="begin"/>
          </w:r>
          <w:r>
            <w:rPr>
              <w:b/>
              <w:caps w:val="0"/>
              <w:sz w:val="24"/>
            </w:rPr>
            <w:instrText xml:space="preserve">TOC \o "1-3" \h \u </w:instrText>
          </w:r>
          <w:r>
            <w:rPr>
              <w:b/>
              <w:caps w:val="0"/>
              <w:sz w:val="24"/>
            </w:rPr>
            <w:fldChar w:fldCharType="separate"/>
          </w: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HYPERLINK \l _Toc31583 </w:instrText>
          </w:r>
          <w:r>
            <w:rPr>
              <w:caps w:val="0"/>
            </w:rPr>
            <w:fldChar w:fldCharType="separate"/>
          </w:r>
          <w:r>
            <w:rPr>
              <w:rFonts w:hint="eastAsia"/>
              <w:szCs w:val="52"/>
              <w:lang w:eastAsia="zh-CN"/>
            </w:rPr>
            <w:t>“</w:t>
          </w:r>
          <w:r>
            <w:rPr>
              <w:rFonts w:hint="eastAsia"/>
              <w:szCs w:val="52"/>
            </w:rPr>
            <w:t>社区芝麻官</w:t>
          </w:r>
          <w:r>
            <w:rPr>
              <w:rFonts w:hint="eastAsia"/>
              <w:szCs w:val="52"/>
              <w:lang w:eastAsia="zh-CN"/>
            </w:rPr>
            <w:t>”</w:t>
          </w:r>
          <w:r>
            <w:rPr>
              <w:rFonts w:hint="eastAsia"/>
              <w:szCs w:val="52"/>
              <w:lang w:val="en-US" w:eastAsia="zh-CN"/>
            </w:rPr>
            <w:t>服务管理</w:t>
          </w:r>
          <w:r>
            <w:rPr>
              <w:rFonts w:hint="eastAsia"/>
              <w:szCs w:val="52"/>
            </w:rPr>
            <w:t>平台</w:t>
          </w:r>
          <w:r>
            <w:tab/>
          </w:r>
          <w:r>
            <w:fldChar w:fldCharType="begin"/>
          </w:r>
          <w:r>
            <w:instrText xml:space="preserve"> PAGEREF _Toc31583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caps w:val="0"/>
            </w:rPr>
            <w:fldChar w:fldCharType="end"/>
          </w:r>
        </w:p>
        <w:p>
          <w:pPr>
            <w:pStyle w:val="11"/>
            <w:tabs>
              <w:tab w:val="right" w:leader="dot" w:pos="9240"/>
            </w:tabs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HYPERLINK \l _Toc13323 </w:instrText>
          </w:r>
          <w:r>
            <w:rPr>
              <w:caps w:val="0"/>
            </w:rPr>
            <w:fldChar w:fldCharType="separate"/>
          </w:r>
          <w:r>
            <w:rPr>
              <w:rFonts w:hint="eastAsia"/>
              <w:szCs w:val="52"/>
            </w:rPr>
            <w:t>用户</w:t>
          </w:r>
          <w:r>
            <w:rPr>
              <w:rFonts w:hint="eastAsia"/>
              <w:szCs w:val="52"/>
              <w:lang w:val="en-US" w:eastAsia="zh-CN"/>
            </w:rPr>
            <w:t>操作</w:t>
          </w:r>
          <w:r>
            <w:rPr>
              <w:rFonts w:hint="eastAsia"/>
              <w:szCs w:val="52"/>
            </w:rPr>
            <w:t>手册V</w:t>
          </w:r>
          <w:r>
            <w:rPr>
              <w:rFonts w:hint="eastAsia"/>
              <w:szCs w:val="52"/>
              <w:lang w:val="en-US" w:eastAsia="zh-CN"/>
            </w:rPr>
            <w:t>2</w:t>
          </w:r>
          <w:r>
            <w:rPr>
              <w:rFonts w:hint="eastAsia"/>
              <w:szCs w:val="52"/>
            </w:rPr>
            <w:t>.</w:t>
          </w:r>
          <w:r>
            <w:rPr>
              <w:rFonts w:hint="eastAsia"/>
              <w:szCs w:val="52"/>
              <w:lang w:val="en-US" w:eastAsia="zh-CN"/>
            </w:rPr>
            <w:t>2</w:t>
          </w:r>
          <w:r>
            <w:tab/>
          </w:r>
          <w:r>
            <w:fldChar w:fldCharType="begin"/>
          </w:r>
          <w:r>
            <w:instrText xml:space="preserve"> PAGEREF _Toc13323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caps w:val="0"/>
            </w:rPr>
            <w:fldChar w:fldCharType="end"/>
          </w:r>
        </w:p>
        <w:p>
          <w:pPr>
            <w:pStyle w:val="11"/>
            <w:tabs>
              <w:tab w:val="right" w:leader="dot" w:pos="9240"/>
            </w:tabs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HYPERLINK \l _Toc27679 </w:instrText>
          </w:r>
          <w:r>
            <w:rPr>
              <w:caps w:val="0"/>
            </w:rPr>
            <w:fldChar w:fldCharType="separate"/>
          </w:r>
          <w:r>
            <w:rPr>
              <w:rFonts w:hint="eastAsia"/>
            </w:rPr>
            <w:t>一</w:t>
          </w:r>
          <w:r>
            <w:rPr>
              <w:rFonts w:hint="eastAsia"/>
              <w:lang w:eastAsia="zh-CN"/>
            </w:rPr>
            <w:t>、</w:t>
          </w:r>
          <w:r>
            <w:rPr>
              <w:rFonts w:hint="eastAsia"/>
            </w:rPr>
            <w:t>平台概述</w:t>
          </w:r>
          <w:r>
            <w:tab/>
          </w:r>
          <w:r>
            <w:fldChar w:fldCharType="begin"/>
          </w:r>
          <w:r>
            <w:instrText xml:space="preserve"> PAGEREF _Toc27679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caps w:val="0"/>
            </w:rPr>
            <w:fldChar w:fldCharType="end"/>
          </w:r>
        </w:p>
        <w:p>
          <w:pPr>
            <w:pStyle w:val="11"/>
            <w:tabs>
              <w:tab w:val="right" w:leader="dot" w:pos="9240"/>
            </w:tabs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HYPERLINK \l _Toc22795 </w:instrText>
          </w:r>
          <w:r>
            <w:rPr>
              <w:caps w:val="0"/>
            </w:rPr>
            <w:fldChar w:fldCharType="separate"/>
          </w:r>
          <w:r>
            <w:rPr>
              <w:rFonts w:hint="eastAsia"/>
              <w:lang w:val="en-US" w:eastAsia="zh-CN"/>
            </w:rPr>
            <w:t>二、小程序页面</w:t>
          </w:r>
          <w:r>
            <w:tab/>
          </w:r>
          <w:r>
            <w:fldChar w:fldCharType="begin"/>
          </w:r>
          <w:r>
            <w:instrText xml:space="preserve"> PAGEREF _Toc22795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caps w:val="0"/>
            </w:rPr>
            <w:fldChar w:fldCharType="end"/>
          </w:r>
        </w:p>
        <w:p>
          <w:pPr>
            <w:pStyle w:val="13"/>
            <w:tabs>
              <w:tab w:val="right" w:leader="dot" w:pos="9240"/>
            </w:tabs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HYPERLINK \l _Toc24704 </w:instrText>
          </w:r>
          <w:r>
            <w:rPr>
              <w:caps w:val="0"/>
            </w:rPr>
            <w:fldChar w:fldCharType="separate"/>
          </w:r>
          <w:r>
            <w:rPr>
              <w:rFonts w:hint="eastAsia"/>
              <w:lang w:val="en-US" w:eastAsia="zh-CN"/>
            </w:rPr>
            <w:t>2</w:t>
          </w:r>
          <w:r>
            <w:rPr>
              <w:rFonts w:hint="eastAsia"/>
            </w:rPr>
            <w:t xml:space="preserve">.1 </w:t>
          </w:r>
          <w:r>
            <w:rPr>
              <w:rFonts w:hint="eastAsia"/>
              <w:lang w:val="en-US" w:eastAsia="zh-CN"/>
            </w:rPr>
            <w:t>注册登录</w:t>
          </w:r>
          <w:r>
            <w:tab/>
          </w:r>
          <w:r>
            <w:fldChar w:fldCharType="begin"/>
          </w:r>
          <w:r>
            <w:instrText xml:space="preserve"> PAGEREF _Toc24704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caps w:val="0"/>
            </w:rPr>
            <w:fldChar w:fldCharType="end"/>
          </w:r>
        </w:p>
        <w:p>
          <w:pPr>
            <w:pStyle w:val="13"/>
            <w:tabs>
              <w:tab w:val="right" w:leader="dot" w:pos="9240"/>
            </w:tabs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HYPERLINK \l _Toc30309 </w:instrText>
          </w:r>
          <w:r>
            <w:rPr>
              <w:caps w:val="0"/>
            </w:rPr>
            <w:fldChar w:fldCharType="separate"/>
          </w:r>
          <w:r>
            <w:rPr>
              <w:rFonts w:hint="eastAsia"/>
              <w:lang w:val="en-US" w:eastAsia="zh-CN"/>
            </w:rPr>
            <w:t>2.2 业主认证</w:t>
          </w:r>
          <w:r>
            <w:tab/>
          </w:r>
          <w:r>
            <w:fldChar w:fldCharType="begin"/>
          </w:r>
          <w:r>
            <w:instrText xml:space="preserve"> PAGEREF _Toc30309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caps w:val="0"/>
            </w:rPr>
            <w:fldChar w:fldCharType="end"/>
          </w:r>
        </w:p>
        <w:p>
          <w:pPr>
            <w:pStyle w:val="13"/>
            <w:tabs>
              <w:tab w:val="right" w:leader="dot" w:pos="9240"/>
            </w:tabs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HYPERLINK \l _Toc11031 </w:instrText>
          </w:r>
          <w:r>
            <w:rPr>
              <w:caps w:val="0"/>
            </w:rPr>
            <w:fldChar w:fldCharType="separate"/>
          </w:r>
          <w:r>
            <w:rPr>
              <w:rFonts w:hint="eastAsia"/>
              <w:lang w:val="en-US" w:eastAsia="zh-CN"/>
            </w:rPr>
            <w:t>2.3 添加房产</w:t>
          </w:r>
          <w:r>
            <w:tab/>
          </w:r>
          <w:r>
            <w:fldChar w:fldCharType="begin"/>
          </w:r>
          <w:r>
            <w:instrText xml:space="preserve"> PAGEREF _Toc11031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caps w:val="0"/>
            </w:rPr>
            <w:fldChar w:fldCharType="end"/>
          </w:r>
        </w:p>
        <w:p>
          <w:pPr>
            <w:pStyle w:val="13"/>
            <w:tabs>
              <w:tab w:val="right" w:leader="dot" w:pos="9240"/>
            </w:tabs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HYPERLINK \l _Toc30799 </w:instrText>
          </w:r>
          <w:r>
            <w:rPr>
              <w:caps w:val="0"/>
            </w:rPr>
            <w:fldChar w:fldCharType="separate"/>
          </w:r>
          <w:r>
            <w:rPr>
              <w:rFonts w:hint="eastAsia"/>
              <w:lang w:val="en-US" w:eastAsia="zh-CN"/>
            </w:rPr>
            <w:t>2.4 共有人认证</w:t>
          </w:r>
          <w:r>
            <w:tab/>
          </w:r>
          <w:r>
            <w:fldChar w:fldCharType="begin"/>
          </w:r>
          <w:r>
            <w:instrText xml:space="preserve"> PAGEREF _Toc30799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caps w:val="0"/>
            </w:rPr>
            <w:fldChar w:fldCharType="end"/>
          </w:r>
        </w:p>
        <w:p>
          <w:pPr>
            <w:pStyle w:val="13"/>
            <w:tabs>
              <w:tab w:val="right" w:leader="dot" w:pos="9240"/>
            </w:tabs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HYPERLINK \l _Toc9070 </w:instrText>
          </w:r>
          <w:r>
            <w:rPr>
              <w:caps w:val="0"/>
            </w:rPr>
            <w:fldChar w:fldCharType="separate"/>
          </w:r>
          <w:r>
            <w:rPr>
              <w:rFonts w:hint="eastAsia"/>
              <w:lang w:val="en-US" w:eastAsia="zh-CN"/>
            </w:rPr>
            <w:t>2.5 筹备组成立</w:t>
          </w:r>
          <w:r>
            <w:tab/>
          </w:r>
          <w:r>
            <w:fldChar w:fldCharType="begin"/>
          </w:r>
          <w:r>
            <w:instrText xml:space="preserve"> PAGEREF _Toc9070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caps w:val="0"/>
            </w:rPr>
            <w:fldChar w:fldCharType="end"/>
          </w:r>
        </w:p>
        <w:p>
          <w:pPr>
            <w:pStyle w:val="13"/>
            <w:tabs>
              <w:tab w:val="right" w:leader="dot" w:pos="9240"/>
            </w:tabs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HYPERLINK \l _Toc11178 </w:instrText>
          </w:r>
          <w:r>
            <w:rPr>
              <w:caps w:val="0"/>
            </w:rPr>
            <w:fldChar w:fldCharType="separate"/>
          </w:r>
          <w:r>
            <w:rPr>
              <w:rFonts w:hint="eastAsia"/>
              <w:lang w:val="en-US" w:eastAsia="zh-CN"/>
            </w:rPr>
            <w:t>2.6 业委会成立</w:t>
          </w:r>
          <w:r>
            <w:tab/>
          </w:r>
          <w:r>
            <w:fldChar w:fldCharType="begin"/>
          </w:r>
          <w:r>
            <w:instrText xml:space="preserve"> PAGEREF _Toc11178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caps w:val="0"/>
            </w:rPr>
            <w:fldChar w:fldCharType="end"/>
          </w:r>
        </w:p>
        <w:p>
          <w:pPr>
            <w:pStyle w:val="13"/>
            <w:tabs>
              <w:tab w:val="right" w:leader="dot" w:pos="9240"/>
            </w:tabs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HYPERLINK \l _Toc28765 </w:instrText>
          </w:r>
          <w:r>
            <w:rPr>
              <w:caps w:val="0"/>
            </w:rPr>
            <w:fldChar w:fldCharType="separate"/>
          </w:r>
          <w:r>
            <w:rPr>
              <w:rFonts w:hint="eastAsia"/>
              <w:lang w:val="en-US" w:eastAsia="zh-CN"/>
            </w:rPr>
            <w:t>2.7 共有人认证</w:t>
          </w:r>
          <w:r>
            <w:tab/>
          </w:r>
          <w:r>
            <w:fldChar w:fldCharType="begin"/>
          </w:r>
          <w:r>
            <w:instrText xml:space="preserve"> PAGEREF _Toc28765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caps w:val="0"/>
            </w:rPr>
            <w:fldChar w:fldCharType="end"/>
          </w:r>
        </w:p>
        <w:p>
          <w:pPr>
            <w:pStyle w:val="13"/>
            <w:tabs>
              <w:tab w:val="right" w:leader="dot" w:pos="9240"/>
            </w:tabs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HYPERLINK \l _Toc23427 </w:instrText>
          </w:r>
          <w:r>
            <w:rPr>
              <w:caps w:val="0"/>
            </w:rPr>
            <w:fldChar w:fldCharType="separate"/>
          </w:r>
          <w:r>
            <w:rPr>
              <w:rFonts w:hint="eastAsia"/>
              <w:lang w:val="en-US" w:eastAsia="zh-CN"/>
            </w:rPr>
            <w:t>2.8 议事</w:t>
          </w:r>
          <w:r>
            <w:tab/>
          </w:r>
          <w:r>
            <w:fldChar w:fldCharType="begin"/>
          </w:r>
          <w:r>
            <w:instrText xml:space="preserve"> PAGEREF _Toc23427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caps w:val="0"/>
            </w:rPr>
            <w:fldChar w:fldCharType="end"/>
          </w:r>
        </w:p>
        <w:p>
          <w:pPr>
            <w:pStyle w:val="13"/>
            <w:tabs>
              <w:tab w:val="right" w:leader="dot" w:pos="9240"/>
            </w:tabs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HYPERLINK \l _Toc14851 </w:instrText>
          </w:r>
          <w:r>
            <w:rPr>
              <w:caps w:val="0"/>
            </w:rPr>
            <w:fldChar w:fldCharType="separate"/>
          </w:r>
          <w:r>
            <w:rPr>
              <w:rFonts w:hint="eastAsia"/>
              <w:lang w:val="en-US" w:eastAsia="zh-CN"/>
            </w:rPr>
            <w:t>2.9 维修基金</w:t>
          </w:r>
          <w:r>
            <w:tab/>
          </w:r>
          <w:r>
            <w:fldChar w:fldCharType="begin"/>
          </w:r>
          <w:r>
            <w:instrText xml:space="preserve"> PAGEREF _Toc14851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caps w:val="0"/>
            </w:rPr>
            <w:fldChar w:fldCharType="end"/>
          </w:r>
        </w:p>
        <w:p>
          <w:pPr>
            <w:pStyle w:val="13"/>
            <w:tabs>
              <w:tab w:val="right" w:leader="dot" w:pos="9240"/>
            </w:tabs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HYPERLINK \l _Toc7066 </w:instrText>
          </w:r>
          <w:r>
            <w:rPr>
              <w:caps w:val="0"/>
            </w:rPr>
            <w:fldChar w:fldCharType="separate"/>
          </w:r>
          <w:r>
            <w:rPr>
              <w:rFonts w:hint="eastAsia"/>
              <w:lang w:val="en-US" w:eastAsia="zh-CN"/>
            </w:rPr>
            <w:t>2.10 问卷调查</w:t>
          </w:r>
          <w:r>
            <w:tab/>
          </w:r>
          <w:r>
            <w:fldChar w:fldCharType="begin"/>
          </w:r>
          <w:r>
            <w:instrText xml:space="preserve"> PAGEREF _Toc7066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caps w:val="0"/>
            </w:rPr>
            <w:fldChar w:fldCharType="end"/>
          </w:r>
        </w:p>
        <w:p>
          <w:pPr>
            <w:pStyle w:val="13"/>
            <w:tabs>
              <w:tab w:val="right" w:leader="dot" w:pos="9240"/>
            </w:tabs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HYPERLINK \l _Toc10427 </w:instrText>
          </w:r>
          <w:r>
            <w:rPr>
              <w:caps w:val="0"/>
            </w:rPr>
            <w:fldChar w:fldCharType="separate"/>
          </w:r>
          <w:r>
            <w:rPr>
              <w:rFonts w:hint="eastAsia"/>
              <w:lang w:val="en-US" w:eastAsia="zh-CN"/>
            </w:rPr>
            <w:t>2.11 普法阵地</w:t>
          </w:r>
          <w:r>
            <w:tab/>
          </w:r>
          <w:r>
            <w:fldChar w:fldCharType="begin"/>
          </w:r>
          <w:r>
            <w:instrText xml:space="preserve"> PAGEREF _Toc10427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caps w:val="0"/>
            </w:rPr>
            <w:fldChar w:fldCharType="end"/>
          </w:r>
        </w:p>
        <w:p>
          <w:pPr>
            <w:pStyle w:val="13"/>
            <w:tabs>
              <w:tab w:val="right" w:leader="dot" w:pos="9240"/>
            </w:tabs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HYPERLINK \l _Toc12310 </w:instrText>
          </w:r>
          <w:r>
            <w:rPr>
              <w:caps w:val="0"/>
            </w:rPr>
            <w:fldChar w:fldCharType="separate"/>
          </w:r>
          <w:r>
            <w:rPr>
              <w:rFonts w:hint="eastAsia"/>
              <w:lang w:val="en-US" w:eastAsia="zh-CN"/>
            </w:rPr>
            <w:t>2.12 使用帮助</w:t>
          </w:r>
          <w:r>
            <w:tab/>
          </w:r>
          <w:r>
            <w:fldChar w:fldCharType="begin"/>
          </w:r>
          <w:r>
            <w:instrText xml:space="preserve"> PAGEREF _Toc12310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caps w:val="0"/>
            </w:rPr>
            <w:fldChar w:fldCharType="end"/>
          </w:r>
        </w:p>
        <w:p>
          <w:pPr>
            <w:pStyle w:val="11"/>
            <w:tabs>
              <w:tab w:val="right" w:leader="dot" w:pos="9240"/>
            </w:tabs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HYPERLINK \l _Toc128 </w:instrText>
          </w:r>
          <w:r>
            <w:rPr>
              <w:caps w:val="0"/>
            </w:rPr>
            <w:fldChar w:fldCharType="separate"/>
          </w:r>
          <w:r>
            <w:rPr>
              <w:rFonts w:hint="eastAsia"/>
              <w:lang w:val="en-US" w:eastAsia="zh-CN"/>
            </w:rPr>
            <w:t>三．后台管理页面</w:t>
          </w:r>
          <w:r>
            <w:tab/>
          </w:r>
          <w:r>
            <w:fldChar w:fldCharType="begin"/>
          </w:r>
          <w:r>
            <w:instrText xml:space="preserve"> PAGEREF _Toc128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caps w:val="0"/>
            </w:rPr>
            <w:fldChar w:fldCharType="end"/>
          </w:r>
        </w:p>
        <w:p>
          <w:pPr>
            <w:pStyle w:val="13"/>
            <w:tabs>
              <w:tab w:val="right" w:leader="dot" w:pos="9240"/>
            </w:tabs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HYPERLINK \l _Toc17350 </w:instrText>
          </w:r>
          <w:r>
            <w:rPr>
              <w:caps w:val="0"/>
            </w:rPr>
            <w:fldChar w:fldCharType="separate"/>
          </w:r>
          <w:r>
            <w:rPr>
              <w:rFonts w:hint="eastAsia"/>
            </w:rPr>
            <w:t>3.1</w:t>
          </w:r>
          <w:r>
            <w:rPr>
              <w:rFonts w:hint="eastAsia"/>
              <w:lang w:val="en-US" w:eastAsia="zh-CN"/>
            </w:rPr>
            <w:t>后台登录</w:t>
          </w:r>
          <w:r>
            <w:tab/>
          </w:r>
          <w:r>
            <w:fldChar w:fldCharType="begin"/>
          </w:r>
          <w:r>
            <w:instrText xml:space="preserve"> PAGEREF _Toc17350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caps w:val="0"/>
            </w:rPr>
            <w:fldChar w:fldCharType="end"/>
          </w:r>
        </w:p>
        <w:p>
          <w:pPr>
            <w:pStyle w:val="13"/>
            <w:tabs>
              <w:tab w:val="right" w:leader="dot" w:pos="9240"/>
            </w:tabs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HYPERLINK \l _Toc25749 </w:instrText>
          </w:r>
          <w:r>
            <w:rPr>
              <w:caps w:val="0"/>
            </w:rPr>
            <w:fldChar w:fldCharType="separate"/>
          </w:r>
          <w:r>
            <w:rPr>
              <w:rFonts w:hint="eastAsia"/>
              <w:lang w:val="en-US" w:eastAsia="zh-CN"/>
            </w:rPr>
            <w:t>3.2小区运营</w:t>
          </w:r>
          <w:r>
            <w:tab/>
          </w:r>
          <w:r>
            <w:fldChar w:fldCharType="begin"/>
          </w:r>
          <w:r>
            <w:instrText xml:space="preserve"> PAGEREF _Toc25749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caps w:val="0"/>
            </w:rPr>
            <w:fldChar w:fldCharType="end"/>
          </w:r>
        </w:p>
        <w:p>
          <w:pPr>
            <w:pStyle w:val="6"/>
            <w:tabs>
              <w:tab w:val="right" w:leader="dot" w:pos="9240"/>
            </w:tabs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HYPERLINK \l _Toc27055 </w:instrText>
          </w:r>
          <w:r>
            <w:rPr>
              <w:caps w:val="0"/>
            </w:rPr>
            <w:fldChar w:fldCharType="separate"/>
          </w:r>
          <w:r>
            <w:rPr>
              <w:rFonts w:hint="eastAsia"/>
              <w:lang w:val="en-US" w:eastAsia="zh-CN"/>
            </w:rPr>
            <w:t>3.2.1业主建议</w:t>
          </w:r>
          <w:r>
            <w:tab/>
          </w:r>
          <w:r>
            <w:fldChar w:fldCharType="begin"/>
          </w:r>
          <w:r>
            <w:instrText xml:space="preserve"> PAGEREF _Toc27055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caps w:val="0"/>
            </w:rPr>
            <w:fldChar w:fldCharType="end"/>
          </w:r>
        </w:p>
        <w:p>
          <w:pPr>
            <w:pStyle w:val="6"/>
            <w:tabs>
              <w:tab w:val="right" w:leader="dot" w:pos="9240"/>
            </w:tabs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HYPERLINK \l _Toc28030 </w:instrText>
          </w:r>
          <w:r>
            <w:rPr>
              <w:caps w:val="0"/>
            </w:rPr>
            <w:fldChar w:fldCharType="separate"/>
          </w:r>
          <w:r>
            <w:rPr>
              <w:rFonts w:hint="eastAsia"/>
              <w:lang w:val="en-US" w:eastAsia="zh-CN"/>
            </w:rPr>
            <w:t>3.2.2消息管理</w:t>
          </w:r>
          <w:r>
            <w:tab/>
          </w:r>
          <w:r>
            <w:fldChar w:fldCharType="begin"/>
          </w:r>
          <w:r>
            <w:instrText xml:space="preserve"> PAGEREF _Toc28030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caps w:val="0"/>
            </w:rPr>
            <w:fldChar w:fldCharType="end"/>
          </w:r>
        </w:p>
        <w:p>
          <w:pPr>
            <w:pStyle w:val="6"/>
            <w:tabs>
              <w:tab w:val="right" w:leader="dot" w:pos="9240"/>
            </w:tabs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HYPERLINK \l _Toc2990 </w:instrText>
          </w:r>
          <w:r>
            <w:rPr>
              <w:caps w:val="0"/>
            </w:rPr>
            <w:fldChar w:fldCharType="separate"/>
          </w:r>
          <w:r>
            <w:rPr>
              <w:rFonts w:hint="eastAsia"/>
              <w:lang w:val="en-US" w:eastAsia="zh-CN"/>
            </w:rPr>
            <w:t>3.2.3轮播图管理</w:t>
          </w:r>
          <w:r>
            <w:tab/>
          </w:r>
          <w:r>
            <w:fldChar w:fldCharType="begin"/>
          </w:r>
          <w:r>
            <w:instrText xml:space="preserve"> PAGEREF _Toc2990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caps w:val="0"/>
            </w:rPr>
            <w:fldChar w:fldCharType="end"/>
          </w:r>
        </w:p>
        <w:p>
          <w:pPr>
            <w:pStyle w:val="6"/>
            <w:tabs>
              <w:tab w:val="right" w:leader="dot" w:pos="9240"/>
            </w:tabs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HYPERLINK \l _Toc19322 </w:instrText>
          </w:r>
          <w:r>
            <w:rPr>
              <w:caps w:val="0"/>
            </w:rPr>
            <w:fldChar w:fldCharType="separate"/>
          </w:r>
          <w:r>
            <w:rPr>
              <w:rFonts w:hint="eastAsia"/>
              <w:lang w:val="en-US" w:eastAsia="zh-CN"/>
            </w:rPr>
            <w:t>3.2.4宣传栏</w:t>
          </w:r>
          <w:r>
            <w:tab/>
          </w:r>
          <w:r>
            <w:fldChar w:fldCharType="begin"/>
          </w:r>
          <w:r>
            <w:instrText xml:space="preserve"> PAGEREF _Toc19322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caps w:val="0"/>
            </w:rPr>
            <w:fldChar w:fldCharType="end"/>
          </w:r>
        </w:p>
        <w:p>
          <w:pPr>
            <w:pStyle w:val="13"/>
            <w:tabs>
              <w:tab w:val="right" w:leader="dot" w:pos="9240"/>
            </w:tabs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HYPERLINK \l _Toc14193 </w:instrText>
          </w:r>
          <w:r>
            <w:rPr>
              <w:caps w:val="0"/>
            </w:rPr>
            <w:fldChar w:fldCharType="separate"/>
          </w:r>
          <w:r>
            <w:rPr>
              <w:rFonts w:hint="eastAsia"/>
              <w:lang w:val="en-US" w:eastAsia="zh-CN"/>
            </w:rPr>
            <w:t>3.3问卷调查</w:t>
          </w:r>
          <w:r>
            <w:tab/>
          </w:r>
          <w:r>
            <w:fldChar w:fldCharType="begin"/>
          </w:r>
          <w:r>
            <w:instrText xml:space="preserve"> PAGEREF _Toc14193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caps w:val="0"/>
            </w:rPr>
            <w:fldChar w:fldCharType="end"/>
          </w:r>
        </w:p>
        <w:p>
          <w:pPr>
            <w:pStyle w:val="6"/>
            <w:tabs>
              <w:tab w:val="right" w:leader="dot" w:pos="9240"/>
            </w:tabs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HYPERLINK \l _Toc16935 </w:instrText>
          </w:r>
          <w:r>
            <w:rPr>
              <w:caps w:val="0"/>
            </w:rPr>
            <w:fldChar w:fldCharType="separate"/>
          </w:r>
          <w:r>
            <w:rPr>
              <w:rFonts w:hint="eastAsia"/>
              <w:lang w:val="en-US" w:eastAsia="zh-CN"/>
            </w:rPr>
            <w:t>3.3.1模板列表</w:t>
          </w:r>
          <w:r>
            <w:tab/>
          </w:r>
          <w:r>
            <w:fldChar w:fldCharType="begin"/>
          </w:r>
          <w:r>
            <w:instrText xml:space="preserve"> PAGEREF _Toc16935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caps w:val="0"/>
            </w:rPr>
            <w:fldChar w:fldCharType="end"/>
          </w:r>
        </w:p>
        <w:p>
          <w:pPr>
            <w:pStyle w:val="6"/>
            <w:tabs>
              <w:tab w:val="right" w:leader="dot" w:pos="9240"/>
            </w:tabs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HYPERLINK \l _Toc1062 </w:instrText>
          </w:r>
          <w:r>
            <w:rPr>
              <w:caps w:val="0"/>
            </w:rPr>
            <w:fldChar w:fldCharType="separate"/>
          </w:r>
          <w:r>
            <w:rPr>
              <w:rFonts w:hint="eastAsia"/>
              <w:lang w:val="en-US" w:eastAsia="zh-CN"/>
            </w:rPr>
            <w:t>3.3.2问卷列表</w:t>
          </w:r>
          <w:r>
            <w:tab/>
          </w:r>
          <w:r>
            <w:fldChar w:fldCharType="begin"/>
          </w:r>
          <w:r>
            <w:instrText xml:space="preserve"> PAGEREF _Toc1062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caps w:val="0"/>
            </w:rPr>
            <w:fldChar w:fldCharType="end"/>
          </w:r>
        </w:p>
        <w:p>
          <w:pPr>
            <w:pStyle w:val="13"/>
            <w:tabs>
              <w:tab w:val="right" w:leader="dot" w:pos="9240"/>
            </w:tabs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HYPERLINK \l _Toc28153 </w:instrText>
          </w:r>
          <w:r>
            <w:rPr>
              <w:caps w:val="0"/>
            </w:rPr>
            <w:fldChar w:fldCharType="separate"/>
          </w:r>
          <w:r>
            <w:rPr>
              <w:rFonts w:hint="eastAsia"/>
              <w:lang w:val="en-US" w:eastAsia="zh-CN"/>
            </w:rPr>
            <w:t>3.4议事管理</w:t>
          </w:r>
          <w:r>
            <w:tab/>
          </w:r>
          <w:r>
            <w:fldChar w:fldCharType="begin"/>
          </w:r>
          <w:r>
            <w:instrText xml:space="preserve"> PAGEREF _Toc28153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caps w:val="0"/>
            </w:rPr>
            <w:fldChar w:fldCharType="end"/>
          </w:r>
        </w:p>
        <w:p>
          <w:pPr>
            <w:pStyle w:val="6"/>
            <w:tabs>
              <w:tab w:val="right" w:leader="dot" w:pos="9240"/>
            </w:tabs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HYPERLINK \l _Toc24190 </w:instrText>
          </w:r>
          <w:r>
            <w:rPr>
              <w:caps w:val="0"/>
            </w:rPr>
            <w:fldChar w:fldCharType="separate"/>
          </w:r>
          <w:r>
            <w:rPr>
              <w:rFonts w:hint="eastAsia"/>
              <w:lang w:val="en-US" w:eastAsia="zh-CN"/>
            </w:rPr>
            <w:t>3.4.1议事列表</w:t>
          </w:r>
          <w:r>
            <w:tab/>
          </w:r>
          <w:r>
            <w:fldChar w:fldCharType="begin"/>
          </w:r>
          <w:r>
            <w:instrText xml:space="preserve"> PAGEREF _Toc24190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caps w:val="0"/>
            </w:rPr>
            <w:fldChar w:fldCharType="end"/>
          </w:r>
        </w:p>
        <w:p>
          <w:pPr>
            <w:pStyle w:val="6"/>
            <w:tabs>
              <w:tab w:val="right" w:leader="dot" w:pos="9240"/>
            </w:tabs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HYPERLINK \l _Toc2725 </w:instrText>
          </w:r>
          <w:r>
            <w:rPr>
              <w:caps w:val="0"/>
            </w:rPr>
            <w:fldChar w:fldCharType="separate"/>
          </w:r>
          <w:r>
            <w:rPr>
              <w:rFonts w:hint="eastAsia"/>
              <w:lang w:val="en-US" w:eastAsia="zh-CN"/>
            </w:rPr>
            <w:t>3.4.2维修基金</w:t>
          </w:r>
          <w:r>
            <w:tab/>
          </w:r>
          <w:r>
            <w:fldChar w:fldCharType="begin"/>
          </w:r>
          <w:r>
            <w:instrText xml:space="preserve"> PAGEREF _Toc2725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caps w:val="0"/>
            </w:rPr>
            <w:fldChar w:fldCharType="end"/>
          </w:r>
        </w:p>
        <w:p>
          <w:pPr>
            <w:pStyle w:val="13"/>
            <w:tabs>
              <w:tab w:val="right" w:leader="dot" w:pos="9240"/>
            </w:tabs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HYPERLINK \l _Toc13822 </w:instrText>
          </w:r>
          <w:r>
            <w:rPr>
              <w:caps w:val="0"/>
            </w:rPr>
            <w:fldChar w:fldCharType="separate"/>
          </w:r>
          <w:r>
            <w:rPr>
              <w:rFonts w:hint="eastAsia"/>
              <w:lang w:val="en-US" w:eastAsia="zh-CN"/>
            </w:rPr>
            <w:t>3.5公示管理</w:t>
          </w:r>
          <w:r>
            <w:tab/>
          </w:r>
          <w:r>
            <w:fldChar w:fldCharType="begin"/>
          </w:r>
          <w:r>
            <w:instrText xml:space="preserve"> PAGEREF _Toc13822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rPr>
              <w:caps w:val="0"/>
            </w:rPr>
            <w:fldChar w:fldCharType="end"/>
          </w:r>
        </w:p>
        <w:p>
          <w:pPr>
            <w:pStyle w:val="6"/>
            <w:tabs>
              <w:tab w:val="right" w:leader="dot" w:pos="9240"/>
            </w:tabs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HYPERLINK \l _Toc27062 </w:instrText>
          </w:r>
          <w:r>
            <w:rPr>
              <w:caps w:val="0"/>
            </w:rPr>
            <w:fldChar w:fldCharType="separate"/>
          </w:r>
          <w:r>
            <w:rPr>
              <w:rFonts w:hint="eastAsia"/>
              <w:lang w:val="en-US" w:eastAsia="zh-CN"/>
            </w:rPr>
            <w:t>3.5.1小区规约</w:t>
          </w:r>
          <w:r>
            <w:tab/>
          </w:r>
          <w:r>
            <w:fldChar w:fldCharType="begin"/>
          </w:r>
          <w:r>
            <w:instrText xml:space="preserve"> PAGEREF _Toc27062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rPr>
              <w:caps w:val="0"/>
            </w:rPr>
            <w:fldChar w:fldCharType="end"/>
          </w:r>
        </w:p>
        <w:p>
          <w:pPr>
            <w:pStyle w:val="6"/>
            <w:tabs>
              <w:tab w:val="right" w:leader="dot" w:pos="9240"/>
            </w:tabs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HYPERLINK \l _Toc7609 </w:instrText>
          </w:r>
          <w:r>
            <w:rPr>
              <w:caps w:val="0"/>
            </w:rPr>
            <w:fldChar w:fldCharType="separate"/>
          </w:r>
          <w:r>
            <w:rPr>
              <w:rFonts w:hint="eastAsia"/>
              <w:lang w:val="en-US" w:eastAsia="zh-CN"/>
            </w:rPr>
            <w:t>3.5.2信息公示</w:t>
          </w:r>
          <w:r>
            <w:tab/>
          </w:r>
          <w:r>
            <w:fldChar w:fldCharType="begin"/>
          </w:r>
          <w:r>
            <w:instrText xml:space="preserve"> PAGEREF _Toc7609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rPr>
              <w:caps w:val="0"/>
            </w:rPr>
            <w:fldChar w:fldCharType="end"/>
          </w:r>
        </w:p>
        <w:p>
          <w:pPr>
            <w:pStyle w:val="6"/>
            <w:tabs>
              <w:tab w:val="right" w:leader="dot" w:pos="9240"/>
            </w:tabs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HYPERLINK \l _Toc731 </w:instrText>
          </w:r>
          <w:r>
            <w:rPr>
              <w:caps w:val="0"/>
            </w:rPr>
            <w:fldChar w:fldCharType="separate"/>
          </w:r>
          <w:r>
            <w:rPr>
              <w:rFonts w:hint="eastAsia"/>
              <w:lang w:val="en-US" w:eastAsia="zh-CN"/>
            </w:rPr>
            <w:t>3.5.3财务公示</w:t>
          </w:r>
          <w:r>
            <w:tab/>
          </w:r>
          <w:r>
            <w:fldChar w:fldCharType="begin"/>
          </w:r>
          <w:r>
            <w:instrText xml:space="preserve"> PAGEREF _Toc731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caps w:val="0"/>
            </w:rPr>
            <w:fldChar w:fldCharType="end"/>
          </w:r>
        </w:p>
        <w:p>
          <w:pPr>
            <w:pStyle w:val="6"/>
            <w:tabs>
              <w:tab w:val="right" w:leader="dot" w:pos="9240"/>
            </w:tabs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HYPERLINK \l _Toc17377 </w:instrText>
          </w:r>
          <w:r>
            <w:rPr>
              <w:caps w:val="0"/>
            </w:rPr>
            <w:fldChar w:fldCharType="separate"/>
          </w:r>
          <w:r>
            <w:rPr>
              <w:rFonts w:hint="eastAsia"/>
              <w:lang w:val="en-US" w:eastAsia="zh-CN"/>
            </w:rPr>
            <w:t>3.5.4公章记录（公章公示）</w:t>
          </w:r>
          <w:r>
            <w:tab/>
          </w:r>
          <w:r>
            <w:fldChar w:fldCharType="begin"/>
          </w:r>
          <w:r>
            <w:instrText xml:space="preserve"> PAGEREF _Toc17377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caps w:val="0"/>
            </w:rPr>
            <w:fldChar w:fldCharType="end"/>
          </w:r>
        </w:p>
        <w:p>
          <w:pPr>
            <w:pStyle w:val="13"/>
            <w:tabs>
              <w:tab w:val="right" w:leader="dot" w:pos="9240"/>
            </w:tabs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HYPERLINK \l _Toc5053 </w:instrText>
          </w:r>
          <w:r>
            <w:rPr>
              <w:caps w:val="0"/>
            </w:rPr>
            <w:fldChar w:fldCharType="separate"/>
          </w:r>
          <w:r>
            <w:rPr>
              <w:rFonts w:hint="eastAsia"/>
              <w:lang w:val="en-US" w:eastAsia="zh-CN"/>
            </w:rPr>
            <w:t>3.6筹备组管理</w:t>
          </w:r>
          <w:r>
            <w:tab/>
          </w:r>
          <w:r>
            <w:fldChar w:fldCharType="begin"/>
          </w:r>
          <w:r>
            <w:instrText xml:space="preserve"> PAGEREF _Toc5053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rPr>
              <w:caps w:val="0"/>
            </w:rPr>
            <w:fldChar w:fldCharType="end"/>
          </w:r>
        </w:p>
        <w:p>
          <w:pPr>
            <w:pStyle w:val="13"/>
            <w:tabs>
              <w:tab w:val="right" w:leader="dot" w:pos="9240"/>
            </w:tabs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HYPERLINK \l _Toc32465 </w:instrText>
          </w:r>
          <w:r>
            <w:rPr>
              <w:caps w:val="0"/>
            </w:rPr>
            <w:fldChar w:fldCharType="separate"/>
          </w:r>
          <w:r>
            <w:rPr>
              <w:rFonts w:hint="eastAsia"/>
              <w:lang w:val="en-US" w:eastAsia="zh-CN"/>
            </w:rPr>
            <w:t>3.7业委会选举</w:t>
          </w:r>
          <w:r>
            <w:tab/>
          </w:r>
          <w:r>
            <w:fldChar w:fldCharType="begin"/>
          </w:r>
          <w:r>
            <w:instrText xml:space="preserve"> PAGEREF _Toc32465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caps w:val="0"/>
            </w:rPr>
            <w:fldChar w:fldCharType="end"/>
          </w:r>
        </w:p>
        <w:p>
          <w:pPr>
            <w:pStyle w:val="13"/>
            <w:tabs>
              <w:tab w:val="right" w:leader="dot" w:pos="9240"/>
            </w:tabs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HYPERLINK \l _Toc13139 </w:instrText>
          </w:r>
          <w:r>
            <w:rPr>
              <w:caps w:val="0"/>
            </w:rPr>
            <w:fldChar w:fldCharType="separate"/>
          </w:r>
          <w:r>
            <w:rPr>
              <w:rFonts w:hint="eastAsia"/>
              <w:lang w:val="en-US" w:eastAsia="zh-CN"/>
            </w:rPr>
            <w:t>3.8居委会管理</w:t>
          </w:r>
          <w:r>
            <w:tab/>
          </w:r>
          <w:r>
            <w:fldChar w:fldCharType="begin"/>
          </w:r>
          <w:r>
            <w:instrText xml:space="preserve"> PAGEREF _Toc13139 \h </w:instrText>
          </w:r>
          <w:r>
            <w:fldChar w:fldCharType="separate"/>
          </w:r>
          <w:r>
            <w:t>53</w:t>
          </w:r>
          <w:r>
            <w:fldChar w:fldCharType="end"/>
          </w:r>
          <w:r>
            <w:rPr>
              <w:caps w:val="0"/>
            </w:rPr>
            <w:fldChar w:fldCharType="end"/>
          </w:r>
        </w:p>
        <w:p>
          <w:pPr>
            <w:pStyle w:val="13"/>
            <w:tabs>
              <w:tab w:val="right" w:leader="dot" w:pos="9240"/>
            </w:tabs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HYPERLINK \l _Toc25470 </w:instrText>
          </w:r>
          <w:r>
            <w:rPr>
              <w:caps w:val="0"/>
            </w:rPr>
            <w:fldChar w:fldCharType="separate"/>
          </w:r>
          <w:r>
            <w:rPr>
              <w:rFonts w:hint="eastAsia"/>
              <w:lang w:val="en-US" w:eastAsia="zh-CN"/>
            </w:rPr>
            <w:t>3.9社区管理</w:t>
          </w:r>
          <w:r>
            <w:tab/>
          </w:r>
          <w:r>
            <w:fldChar w:fldCharType="begin"/>
          </w:r>
          <w:r>
            <w:instrText xml:space="preserve"> PAGEREF _Toc25470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caps w:val="0"/>
            </w:rPr>
            <w:fldChar w:fldCharType="end"/>
          </w:r>
        </w:p>
        <w:p>
          <w:pPr>
            <w:pStyle w:val="6"/>
            <w:tabs>
              <w:tab w:val="right" w:leader="dot" w:pos="9240"/>
            </w:tabs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HYPERLINK \l _Toc7445 </w:instrText>
          </w:r>
          <w:r>
            <w:rPr>
              <w:caps w:val="0"/>
            </w:rPr>
            <w:fldChar w:fldCharType="separate"/>
          </w:r>
          <w:r>
            <w:rPr>
              <w:rFonts w:hint="eastAsia"/>
              <w:lang w:val="en-US" w:eastAsia="zh-CN"/>
            </w:rPr>
            <w:t>3.9.1社区列表</w:t>
          </w:r>
          <w:r>
            <w:tab/>
          </w:r>
          <w:r>
            <w:fldChar w:fldCharType="begin"/>
          </w:r>
          <w:r>
            <w:instrText xml:space="preserve"> PAGEREF _Toc7445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caps w:val="0"/>
            </w:rPr>
            <w:fldChar w:fldCharType="end"/>
          </w:r>
        </w:p>
        <w:p>
          <w:pPr>
            <w:pStyle w:val="6"/>
            <w:tabs>
              <w:tab w:val="right" w:leader="dot" w:pos="9240"/>
            </w:tabs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HYPERLINK \l _Toc14459 </w:instrText>
          </w:r>
          <w:r>
            <w:rPr>
              <w:caps w:val="0"/>
            </w:rPr>
            <w:fldChar w:fldCharType="separate"/>
          </w:r>
          <w:r>
            <w:rPr>
              <w:rFonts w:hint="eastAsia"/>
              <w:lang w:val="en-US" w:eastAsia="zh-CN"/>
            </w:rPr>
            <w:t>3.9.2房源管理</w:t>
          </w:r>
          <w:r>
            <w:tab/>
          </w:r>
          <w:r>
            <w:fldChar w:fldCharType="begin"/>
          </w:r>
          <w:r>
            <w:instrText xml:space="preserve"> PAGEREF _Toc14459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rPr>
              <w:caps w:val="0"/>
            </w:rPr>
            <w:fldChar w:fldCharType="end"/>
          </w:r>
        </w:p>
        <w:p>
          <w:pPr>
            <w:pStyle w:val="6"/>
            <w:tabs>
              <w:tab w:val="right" w:leader="dot" w:pos="9240"/>
            </w:tabs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HYPERLINK \l _Toc23160 </w:instrText>
          </w:r>
          <w:r>
            <w:rPr>
              <w:caps w:val="0"/>
            </w:rPr>
            <w:fldChar w:fldCharType="separate"/>
          </w:r>
          <w:r>
            <w:rPr>
              <w:rFonts w:hint="eastAsia"/>
              <w:lang w:val="en-US" w:eastAsia="zh-CN"/>
            </w:rPr>
            <w:t>3.9.3共有人认证</w:t>
          </w:r>
          <w:r>
            <w:tab/>
          </w:r>
          <w:r>
            <w:fldChar w:fldCharType="begin"/>
          </w:r>
          <w:r>
            <w:instrText xml:space="preserve"> PAGEREF _Toc23160 \h </w:instrText>
          </w:r>
          <w:r>
            <w:fldChar w:fldCharType="separate"/>
          </w:r>
          <w:r>
            <w:t>57</w:t>
          </w:r>
          <w:r>
            <w:fldChar w:fldCharType="end"/>
          </w:r>
          <w:r>
            <w:rPr>
              <w:caps w:val="0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b/>
            </w:rPr>
          </w:pPr>
          <w:r>
            <w:rPr>
              <w:caps w:val="0"/>
            </w:rPr>
            <w:fldChar w:fldCharType="end"/>
          </w:r>
        </w:p>
      </w:sdtContent>
    </w:sdt>
    <w:p>
      <w:pPr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br w:type="page"/>
      </w:r>
    </w:p>
    <w:p>
      <w:pPr>
        <w:pStyle w:val="2"/>
        <w:bidi w:val="0"/>
      </w:pPr>
      <w:bookmarkStart w:id="2" w:name="_Toc27679"/>
      <w:r>
        <w:rPr>
          <w:rFonts w:hint="eastAsia"/>
        </w:rPr>
        <w:t>一</w:t>
      </w:r>
      <w:bookmarkStart w:id="3" w:name="_Toc359510512"/>
      <w:bookmarkStart w:id="4" w:name="_Toc359510913"/>
      <w:bookmarkStart w:id="5" w:name="_Toc448826451"/>
      <w:r>
        <w:rPr>
          <w:rFonts w:hint="eastAsia"/>
          <w:lang w:eastAsia="zh-CN"/>
        </w:rPr>
        <w:t>、</w:t>
      </w:r>
      <w:r>
        <w:rPr>
          <w:rFonts w:hint="eastAsia"/>
        </w:rPr>
        <w:t>平台概述</w:t>
      </w:r>
      <w:bookmarkEnd w:id="2"/>
      <w:bookmarkEnd w:id="3"/>
      <w:bookmarkEnd w:id="4"/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“社区芝麻官”充分利用AI人工智能、区块链、大数据等新一代信息技术的集成应用，为社区居民提供一个安全、舒适、便利的现代化、智慧化生活环境，有效助力政府相关部门进行信息化、智能化社会管理与服务，将智慧社区形态完美落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“社区芝麻官”高效解决民众问题反馈难、选举投票不方便，民情民意传达不到位等问题；进一步引导社区居民加强日常交往、参与公共事务、参与邻里互助等社区新模式；为政府相关部门工作人员提供便利，大大减轻其工作量，有效排解工作负担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为街道部门有效解决居民治理等社会体系等问题；更好的实施党建工作，掌握民情，服务百姓，为创建新型智慧城市、智慧社区打造坚实的基础。</w:t>
      </w:r>
    </w:p>
    <w:p>
      <w:pP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br w:type="page"/>
      </w:r>
    </w:p>
    <w:p>
      <w:pPr>
        <w:pStyle w:val="2"/>
        <w:bidi w:val="0"/>
        <w:rPr>
          <w:rFonts w:hint="eastAsia"/>
          <w:lang w:val="en-US" w:eastAsia="zh-CN"/>
        </w:rPr>
      </w:pPr>
      <w:bookmarkStart w:id="6" w:name="_Toc22795"/>
      <w:r>
        <w:rPr>
          <w:rFonts w:hint="eastAsia"/>
          <w:lang w:val="en-US" w:eastAsia="zh-CN"/>
        </w:rPr>
        <w:t>二、小程序页面</w:t>
      </w:r>
      <w:bookmarkEnd w:id="6"/>
    </w:p>
    <w:p>
      <w:pPr>
        <w:spacing w:line="360" w:lineRule="auto"/>
        <w:ind w:firstLine="480" w:firstLineChars="200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搜索“社区芝麻官”小程序，面向业主用户的小程序首页功能模块包括小区信息、小区规约、普法阵地、物业服务（待上线）、问卷调查、维修基金、参考文献、使用帮助、筹备组成立、业委会选举报名、业委会选举投票、宣传栏等，见（图2.1）</w:t>
      </w: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394585" cy="5190490"/>
            <wp:effectExtent l="0" t="0" r="5715" b="3810"/>
            <wp:docPr id="47" name="图片 47" descr="C:\Users\user\Desktop\8ee4bee9770ef1d54de382390077d76c.jpg8ee4bee9770ef1d54de382390077d7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user\Desktop\8ee4bee9770ef1d54de382390077d76c.jpg8ee4bee9770ef1d54de382390077d76c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519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图2.1</w:t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br w:type="page"/>
      </w:r>
    </w:p>
    <w:p>
      <w:pPr>
        <w:pStyle w:val="3"/>
        <w:bidi w:val="0"/>
        <w:rPr>
          <w:rFonts w:hint="default"/>
          <w:lang w:val="en-US" w:eastAsia="zh-CN"/>
        </w:rPr>
      </w:pPr>
      <w:bookmarkStart w:id="7" w:name="_Toc24704"/>
      <w:r>
        <w:rPr>
          <w:rFonts w:hint="eastAsia"/>
          <w:lang w:val="en-US" w:eastAsia="zh-CN"/>
        </w:rPr>
        <w:t>2</w:t>
      </w:r>
      <w:r>
        <w:rPr>
          <w:rFonts w:hint="eastAsia"/>
        </w:rPr>
        <w:t xml:space="preserve">.1 </w:t>
      </w:r>
      <w:r>
        <w:rPr>
          <w:rFonts w:hint="eastAsia"/>
          <w:lang w:val="en-US" w:eastAsia="zh-CN"/>
        </w:rPr>
        <w:t>注册登录</w:t>
      </w:r>
      <w:bookmarkEnd w:id="7"/>
    </w:p>
    <w:p>
      <w:pPr>
        <w:spacing w:line="360" w:lineRule="auto"/>
        <w:ind w:firstLine="480" w:firstLineChars="200"/>
        <w:jc w:val="left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首次打开小程序点击下方导航栏“我的（个人中心）”如图2.1.1</w:t>
      </w: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64435" cy="5339715"/>
            <wp:effectExtent l="0" t="0" r="12065" b="6985"/>
            <wp:docPr id="10" name="图片 4" descr="C:\Users\user\Desktop\Screenshot_20220112_144542_com.tencent.mm(1).jpgScreenshot_20220112_144542_com.tencent.mm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C:\Users\user\Desktop\Screenshot_20220112_144542_com.tencent.mm(1).jpgScreenshot_20220112_144542_com.tencent.mm(1)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533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图2.1.1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2"/>
        <w:widowControl/>
        <w:spacing w:line="360" w:lineRule="auto"/>
        <w:ind w:left="360" w:firstLine="0" w:firstLineChars="0"/>
        <w:jc w:val="center"/>
        <w:rPr>
          <w:rFonts w:hint="eastAsia"/>
          <w:lang w:val="en-US" w:eastAsia="zh-CN"/>
        </w:rPr>
      </w:pPr>
    </w:p>
    <w:p>
      <w:pPr>
        <w:spacing w:line="360" w:lineRule="auto"/>
        <w:ind w:firstLine="480" w:firstLineChars="200"/>
        <w:jc w:val="left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点击登录跳转到登录界面（如图2.1.2），已注册的用户可以直接通过密码或验证码的方式进行登录，勾选下方阅读同意按钮后可点击登录。</w:t>
      </w:r>
    </w:p>
    <w:p>
      <w:pPr>
        <w:pStyle w:val="22"/>
        <w:widowControl/>
        <w:spacing w:line="360" w:lineRule="auto"/>
        <w:ind w:left="360" w:firstLine="0" w:firstLineChars="0"/>
        <w:jc w:val="both"/>
        <w:rPr>
          <w:rFonts w:hint="default"/>
          <w:lang w:val="en-US" w:eastAsia="zh-CN"/>
        </w:rPr>
      </w:pP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381885" cy="5160645"/>
            <wp:effectExtent l="0" t="0" r="5715" b="8255"/>
            <wp:docPr id="11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516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图2.1.2</w:t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br w:type="page"/>
      </w:r>
    </w:p>
    <w:p>
      <w:pPr>
        <w:spacing w:line="360" w:lineRule="auto"/>
        <w:ind w:firstLine="480" w:firstLineChars="200"/>
        <w:jc w:val="left"/>
        <w:outlineLvl w:val="9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点击右下角“新用户注册”跳转到注册页面（如图2.1.3）。填写个人信息，包括：真实姓名、手机号、手机验证码、密码（大小写字母数字组合）</w:t>
      </w: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65705" cy="5343525"/>
            <wp:effectExtent l="0" t="0" r="10795" b="317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图2.1.3</w:t>
      </w:r>
    </w:p>
    <w:p>
      <w:pPr>
        <w:pStyle w:val="22"/>
        <w:widowControl/>
        <w:spacing w:line="360" w:lineRule="auto"/>
        <w:ind w:left="360" w:firstLine="0" w:firstLineChars="0"/>
        <w:jc w:val="center"/>
      </w:pPr>
    </w:p>
    <w:p>
      <w:r>
        <w:br w:type="page"/>
      </w:r>
    </w:p>
    <w:p>
      <w:pPr>
        <w:spacing w:line="360" w:lineRule="auto"/>
        <w:ind w:firstLine="480" w:firstLineChars="200"/>
        <w:jc w:val="left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点击注册按钮后跳转到个人中心界面（如图2.1.4）。</w:t>
      </w: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36495" cy="5280660"/>
            <wp:effectExtent l="0" t="0" r="1905" b="2540"/>
            <wp:docPr id="16" name="图片 8" descr="C:\Users\user\Desktop\Screenshot_20220112_144524_com.tencent.mm(1).jpgScreenshot_20220112_144524_com.tencent.mm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C:\Users\user\Desktop\Screenshot_20220112_144524_com.tencent.mm(1).jpgScreenshot_20220112_144524_com.tencent.mm(1)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528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图2.1.4</w:t>
      </w:r>
    </w:p>
    <w:p>
      <w:pPr>
        <w:spacing w:line="360" w:lineRule="auto"/>
        <w:ind w:firstLine="482" w:firstLineChars="200"/>
        <w:jc w:val="left"/>
        <w:outlineLvl w:val="9"/>
        <w:rPr>
          <w:rFonts w:hint="eastAsia" w:ascii="宋体" w:hAnsi="宋体" w:cs="宋体"/>
          <w:b/>
          <w:bCs/>
          <w:color w:val="FF0000"/>
          <w:sz w:val="24"/>
          <w:szCs w:val="24"/>
          <w:lang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</w:rPr>
        <w:t>说明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lang w:eastAsia="zh-CN"/>
        </w:rPr>
        <w:t>：</w:t>
      </w:r>
    </w:p>
    <w:p>
      <w:pPr>
        <w:spacing w:line="360" w:lineRule="auto"/>
        <w:ind w:firstLine="482" w:firstLineChars="200"/>
        <w:jc w:val="left"/>
        <w:outlineLvl w:val="9"/>
        <w:rPr>
          <w:rFonts w:hint="default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（1）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个人中心：包括人信息、我的消息、我的房产、共有人认证、业主建议、系统设置。</w:t>
      </w:r>
    </w:p>
    <w:p>
      <w:pPr>
        <w:spacing w:line="360" w:lineRule="auto"/>
        <w:ind w:firstLine="420" w:firstLineChars="200"/>
        <w:jc w:val="left"/>
        <w:outlineLvl w:val="9"/>
        <w:rPr>
          <w:rFonts w:hint="eastAsia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br w:type="page"/>
      </w:r>
    </w:p>
    <w:p>
      <w:pPr>
        <w:pStyle w:val="3"/>
        <w:bidi w:val="0"/>
        <w:rPr>
          <w:rFonts w:hint="default"/>
          <w:lang w:val="en-US" w:eastAsia="zh-CN"/>
        </w:rPr>
      </w:pPr>
      <w:bookmarkStart w:id="8" w:name="_Toc30309"/>
      <w:r>
        <w:rPr>
          <w:rFonts w:hint="eastAsia"/>
          <w:lang w:val="en-US" w:eastAsia="zh-CN"/>
        </w:rPr>
        <w:t>2.2 业主认证</w:t>
      </w:r>
      <w:bookmarkEnd w:id="8"/>
    </w:p>
    <w:p>
      <w:pPr>
        <w:spacing w:line="360" w:lineRule="auto"/>
        <w:ind w:firstLine="480" w:firstLineChars="200"/>
        <w:jc w:val="left"/>
        <w:outlineLvl w:val="9"/>
        <w:rPr>
          <w:rFonts w:ascii="宋体" w:hAnsi="宋体" w:cs="宋体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登录后账户状态属于未认证状态，点击头像一旁的未认证图标则会跳转业主认证界面选择小区、楼号、房号等信息，</w:t>
      </w:r>
      <w:r>
        <w:rPr>
          <w:rFonts w:hint="eastAsia" w:ascii="宋体" w:hAnsi="宋体" w:cs="宋体"/>
          <w:sz w:val="24"/>
          <w:szCs w:val="24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如</w:t>
      </w:r>
      <w:r>
        <w:rPr>
          <w:rFonts w:hint="eastAsia" w:ascii="宋体" w:hAnsi="宋体" w:cs="宋体"/>
          <w:sz w:val="24"/>
          <w:szCs w:val="24"/>
        </w:rPr>
        <w:t>图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cs="宋体"/>
          <w:sz w:val="24"/>
          <w:szCs w:val="24"/>
        </w:rPr>
        <w:t>.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2.1</w:t>
      </w:r>
      <w:r>
        <w:rPr>
          <w:rFonts w:hint="eastAsia" w:ascii="宋体" w:hAnsi="宋体" w:cs="宋体"/>
          <w:sz w:val="24"/>
          <w:szCs w:val="24"/>
        </w:rPr>
        <w:t>）。</w:t>
      </w:r>
    </w:p>
    <w:p>
      <w:pPr>
        <w:pStyle w:val="22"/>
        <w:widowControl/>
        <w:spacing w:line="360" w:lineRule="auto"/>
        <w:ind w:left="360" w:firstLine="0" w:firstLineChars="0"/>
        <w:jc w:val="center"/>
        <w:rPr>
          <w:rFonts w:hint="eastAsia"/>
          <w:lang w:val="en-US" w:eastAsia="zh-CN"/>
        </w:rPr>
      </w:pP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32050" cy="5269865"/>
            <wp:effectExtent l="0" t="0" r="6350" b="635"/>
            <wp:docPr id="4" name="图片 8" descr="C:\Users\user\Desktop\6ce4ab2eb7930e90b272da9d50d30239.jpg6ce4ab2eb7930e90b272da9d50d30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C:\Users\user\Desktop\6ce4ab2eb7930e90b272da9d50d30239.jpg6ce4ab2eb7930e90b272da9d50d30239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526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图2.2.1</w:t>
      </w:r>
    </w:p>
    <w:p>
      <w:pPr>
        <w:numPr>
          <w:ilvl w:val="0"/>
          <w:numId w:val="0"/>
        </w:numPr>
        <w:spacing w:line="360" w:lineRule="auto"/>
        <w:jc w:val="left"/>
        <w:rPr>
          <w:rFonts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br w:type="page"/>
      </w:r>
    </w:p>
    <w:p>
      <w:pPr>
        <w:spacing w:line="360" w:lineRule="auto"/>
        <w:ind w:firstLine="480" w:firstLineChars="200"/>
        <w:jc w:val="left"/>
        <w:outlineLvl w:val="9"/>
        <w:rPr>
          <w:rFonts w:hint="eastAsia" w:eastAsia="宋体" w:asciiTheme="majorEastAsia" w:hAnsi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查看是否为自己房源所绑定的手机号，点击获取验证码输入则认证成功</w:t>
      </w:r>
      <w:r>
        <w:rPr>
          <w:rFonts w:hint="eastAsia" w:ascii="宋体" w:hAnsi="宋体" w:cs="宋体"/>
          <w:sz w:val="24"/>
          <w:szCs w:val="24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如</w:t>
      </w:r>
      <w:r>
        <w:rPr>
          <w:rFonts w:hint="eastAsia" w:ascii="宋体" w:hAnsi="宋体" w:cs="宋体"/>
          <w:sz w:val="24"/>
          <w:szCs w:val="24"/>
        </w:rPr>
        <w:t>图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cs="宋体"/>
          <w:sz w:val="24"/>
          <w:szCs w:val="24"/>
        </w:rPr>
        <w:t>.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2.2</w:t>
      </w:r>
      <w:r>
        <w:rPr>
          <w:rFonts w:hint="eastAsia" w:ascii="宋体" w:hAnsi="宋体" w:cs="宋体"/>
          <w:sz w:val="24"/>
          <w:szCs w:val="24"/>
        </w:rPr>
        <w:t>）</w:t>
      </w:r>
      <w:r>
        <w:rPr>
          <w:rFonts w:hint="eastAsia" w:ascii="宋体" w:hAnsi="宋体" w:cs="宋体"/>
          <w:sz w:val="24"/>
          <w:szCs w:val="24"/>
          <w:lang w:eastAsia="zh-CN"/>
        </w:rPr>
        <w:t>。</w:t>
      </w: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510790" cy="5440045"/>
            <wp:effectExtent l="0" t="0" r="3810" b="8255"/>
            <wp:docPr id="50" name="图片 13" descr="C:\Users\user\Desktop\3b9dabdf8db15c3c08053e3cf2f9b1dd.jpg3b9dabdf8db15c3c08053e3cf2f9b1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3" descr="C:\Users\user\Desktop\3b9dabdf8db15c3c08053e3cf2f9b1dd.jpg3b9dabdf8db15c3c08053e3cf2f9b1dd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544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图2.2.2</w:t>
      </w:r>
    </w:p>
    <w:p>
      <w:pPr>
        <w:spacing w:line="360" w:lineRule="auto"/>
        <w:ind w:firstLine="482" w:firstLineChars="200"/>
        <w:jc w:val="left"/>
        <w:outlineLvl w:val="9"/>
        <w:rPr>
          <w:rFonts w:hint="eastAsia" w:ascii="宋体" w:hAnsi="宋体" w:cs="宋体"/>
          <w:b/>
          <w:bCs/>
          <w:color w:val="FF0000"/>
          <w:sz w:val="24"/>
          <w:szCs w:val="24"/>
          <w:lang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</w:rPr>
        <w:t>图示说明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lang w:eastAsia="zh-CN"/>
        </w:rPr>
        <w:t>：</w:t>
      </w:r>
    </w:p>
    <w:p>
      <w:pPr>
        <w:spacing w:line="360" w:lineRule="auto"/>
        <w:ind w:firstLine="482" w:firstLineChars="200"/>
        <w:jc w:val="left"/>
        <w:outlineLvl w:val="9"/>
        <w:rPr>
          <w:rFonts w:hint="default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（1）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注意：确定房产信息和所对应的手机号是否为自己手机号，如有问题请联系居委会相关工作人员进行信息更改。</w:t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rPr>
          <w:rFonts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br w:type="page"/>
      </w:r>
    </w:p>
    <w:p>
      <w:pPr>
        <w:pStyle w:val="3"/>
        <w:bidi w:val="0"/>
        <w:rPr>
          <w:rFonts w:hint="eastAsia"/>
          <w:lang w:val="en-US" w:eastAsia="zh-CN"/>
        </w:rPr>
      </w:pPr>
      <w:bookmarkStart w:id="9" w:name="_Toc11031"/>
      <w:r>
        <w:rPr>
          <w:rFonts w:hint="eastAsia"/>
          <w:lang w:val="en-US" w:eastAsia="zh-CN"/>
        </w:rPr>
        <w:t>2.3 添加房产</w:t>
      </w:r>
      <w:bookmarkEnd w:id="9"/>
    </w:p>
    <w:p>
      <w:pPr>
        <w:spacing w:line="360" w:lineRule="auto"/>
        <w:ind w:firstLine="480" w:firstLineChars="200"/>
        <w:jc w:val="left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业主有多套房产时可以在个人中心-我的房产中，添加多套房产，（如图2.3.1）点击“添加房产”按钮，选择小区、楼号、单元号、户号等。</w:t>
      </w: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555240" cy="5457825"/>
            <wp:effectExtent l="0" t="0" r="10160" b="3175"/>
            <wp:docPr id="52" name="图片 14" descr="C:\Users\user\Desktop\我的房产.png我的房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4" descr="C:\Users\user\Desktop\我的房产.png我的房产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图2.3.1</w:t>
      </w:r>
    </w:p>
    <w:p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</w:rPr>
        <w:t>图示说明：</w:t>
      </w:r>
    </w:p>
    <w:p>
      <w:pPr>
        <w:spacing w:line="360" w:lineRule="auto"/>
        <w:ind w:firstLine="482" w:firstLineChars="200"/>
        <w:jc w:val="left"/>
        <w:outlineLvl w:val="9"/>
        <w:rPr>
          <w:rFonts w:hint="default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（1）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我的房产：包括小区名称、房屋面积、楼号、单元号、户号；若房屋售卖，可点击“解绑”按钮解绑小区。</w:t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br w:type="page"/>
      </w:r>
    </w:p>
    <w:p>
      <w:pPr>
        <w:pStyle w:val="3"/>
        <w:bidi w:val="0"/>
        <w:rPr>
          <w:rFonts w:hint="eastAsia"/>
          <w:lang w:val="en-US" w:eastAsia="zh-CN"/>
        </w:rPr>
      </w:pPr>
      <w:bookmarkStart w:id="10" w:name="_Toc30799"/>
      <w:r>
        <w:rPr>
          <w:rFonts w:hint="eastAsia"/>
          <w:lang w:val="en-US" w:eastAsia="zh-CN"/>
        </w:rPr>
        <w:t>2.4 共有人认证</w:t>
      </w:r>
      <w:bookmarkEnd w:id="10"/>
    </w:p>
    <w:p>
      <w:pPr>
        <w:spacing w:line="360" w:lineRule="auto"/>
        <w:ind w:firstLine="480" w:firstLineChars="200"/>
        <w:jc w:val="left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点击个人中心-共有人认证，添加共有人信息，包括选择小区房源信息，共有人手机号，证明材料上传房产证图片信息，信息填充完点击提交审核按钮（如图2.4.1）</w:t>
      </w: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375535" cy="5764530"/>
            <wp:effectExtent l="0" t="0" r="12065" b="1270"/>
            <wp:docPr id="54" name="图片 15" descr="E:\工作\芝麻官\宣传推广\功能详情UI图\各个页面\添加共有人.png添加共有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5" descr="E:\工作\芝麻官\宣传推广\功能详情UI图\各个页面\添加共有人.png添加共有人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576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图2.4.1</w:t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br w:type="page"/>
      </w:r>
    </w:p>
    <w:p>
      <w:pPr>
        <w:pStyle w:val="3"/>
        <w:bidi w:val="0"/>
        <w:rPr>
          <w:rFonts w:hint="eastAsia"/>
          <w:lang w:val="en-US" w:eastAsia="zh-CN"/>
        </w:rPr>
      </w:pPr>
      <w:bookmarkStart w:id="11" w:name="_Toc9070"/>
      <w:r>
        <w:rPr>
          <w:rFonts w:hint="eastAsia"/>
          <w:lang w:val="en-US" w:eastAsia="zh-CN"/>
        </w:rPr>
        <w:t>2.5 筹备组成立</w:t>
      </w:r>
      <w:bookmarkEnd w:id="11"/>
    </w:p>
    <w:p>
      <w:pPr>
        <w:spacing w:line="360" w:lineRule="auto"/>
        <w:ind w:firstLine="480" w:firstLineChars="200"/>
        <w:jc w:val="left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街道相关部门后台建立筹备组成立信息，点击小程序首页筹备组报名，进入后点击“我要报名”（如图2.5.1）</w:t>
      </w: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89200" cy="5318125"/>
            <wp:effectExtent l="0" t="0" r="0" b="3175"/>
            <wp:docPr id="56" name="图片 16" descr="E:\工作\芝麻官\宣传推广\功能详情UI图\各个页面\报名-1.png报名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6" descr="E:\工作\芝麻官\宣传推广\功能详情UI图\各个页面\报名-1.png报名-1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531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图2.5.1</w:t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br w:type="page"/>
      </w:r>
    </w:p>
    <w:p>
      <w:pPr>
        <w:spacing w:line="360" w:lineRule="auto"/>
        <w:ind w:firstLine="480" w:firstLineChars="200"/>
        <w:jc w:val="left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完善筹备组报名信息，签名并提交（提交后如图2.5.2）</w:t>
      </w: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49830" cy="5275580"/>
            <wp:effectExtent l="0" t="0" r="1270" b="7620"/>
            <wp:docPr id="6" name="图片 16" descr="E:\工作\芝麻官\宣传推广\功能详情UI图\各个页面\报名审核中-1.png报名审核中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6" descr="E:\工作\芝麻官\宣传推广\功能详情UI图\各个页面\报名审核中-1.png报名审核中-1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527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图2.5.2</w:t>
      </w:r>
    </w:p>
    <w:p>
      <w:pPr>
        <w:spacing w:line="360" w:lineRule="auto"/>
        <w:ind w:firstLine="482" w:firstLineChars="200"/>
        <w:jc w:val="left"/>
        <w:outlineLvl w:val="9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br w:type="page"/>
      </w:r>
    </w:p>
    <w:p>
      <w:pPr>
        <w:spacing w:line="360" w:lineRule="auto"/>
        <w:ind w:firstLine="480" w:firstLineChars="200"/>
        <w:jc w:val="left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筹备组经过审核通过后，进行筹备组候选人投票，点击“我要投票”（如图2.5.3）</w:t>
      </w: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49830" cy="5232400"/>
            <wp:effectExtent l="0" t="0" r="1270" b="0"/>
            <wp:docPr id="9" name="图片 16" descr="E:\工作\芝麻官\宣传推广\功能详情UI图\各个页面\投票-1.png投票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 descr="E:\工作\芝麻官\宣传推广\功能详情UI图\各个页面\投票-1.png投票-1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52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图2.5.3</w:t>
      </w:r>
    </w:p>
    <w:p>
      <w:pPr>
        <w:spacing w:line="360" w:lineRule="auto"/>
        <w:ind w:firstLine="482" w:firstLineChars="200"/>
        <w:jc w:val="left"/>
        <w:outlineLvl w:val="9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ind w:firstLine="482" w:firstLineChars="200"/>
        <w:jc w:val="left"/>
        <w:outlineLvl w:val="9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br w:type="page"/>
      </w:r>
    </w:p>
    <w:p>
      <w:pPr>
        <w:pStyle w:val="3"/>
        <w:bidi w:val="0"/>
        <w:rPr>
          <w:rFonts w:hint="eastAsia"/>
          <w:lang w:val="en-US" w:eastAsia="zh-CN"/>
        </w:rPr>
      </w:pPr>
      <w:bookmarkStart w:id="12" w:name="_Toc11178"/>
      <w:r>
        <w:rPr>
          <w:rFonts w:hint="eastAsia"/>
          <w:lang w:val="en-US" w:eastAsia="zh-CN"/>
        </w:rPr>
        <w:t>2.6 业委会成立</w:t>
      </w:r>
      <w:bookmarkEnd w:id="12"/>
    </w:p>
    <w:p>
      <w:pPr>
        <w:spacing w:line="360" w:lineRule="auto"/>
        <w:ind w:firstLine="480" w:firstLineChars="200"/>
        <w:jc w:val="left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筹备组成立后，通过小程序首页进入业委会选举报名（如图2.6.1），点击“我要报名”按钮。</w:t>
      </w: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49195" cy="5231130"/>
            <wp:effectExtent l="0" t="0" r="1905" b="1270"/>
            <wp:docPr id="13" name="图片 16" descr="E:\工作\芝麻官\宣传推广\功能详情UI图\各个页面\报名.png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6" descr="E:\工作\芝麻官\宣传推广\功能详情UI图\各个页面\报名.png报名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523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图2.6.1</w:t>
      </w:r>
    </w:p>
    <w:p>
      <w:pPr>
        <w:spacing w:line="360" w:lineRule="auto"/>
        <w:ind w:firstLine="482" w:firstLineChars="200"/>
        <w:jc w:val="left"/>
        <w:outlineLvl w:val="9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br w:type="page"/>
      </w:r>
    </w:p>
    <w:p>
      <w:pPr>
        <w:spacing w:line="360" w:lineRule="auto"/>
        <w:ind w:firstLine="482" w:firstLineChars="200"/>
        <w:jc w:val="left"/>
        <w:outlineLvl w:val="9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jc w:val="left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完善选举报名信息，填充完报名信息点击报名提交（如图2.6.2）</w:t>
      </w: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49195" cy="5230495"/>
            <wp:effectExtent l="0" t="0" r="1905" b="1905"/>
            <wp:docPr id="58" name="图片 58" descr="E:\工作\芝麻官\宣传推广\功能详情UI图\各个页面\报名成功.png报名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E:\工作\芝麻官\宣传推广\功能详情UI图\各个页面\报名成功.png报名成功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523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图2.6.2</w:t>
      </w:r>
    </w:p>
    <w:p>
      <w:pPr>
        <w:spacing w:line="360" w:lineRule="auto"/>
        <w:jc w:val="left"/>
        <w:rPr>
          <w:rFonts w:hint="eastAsia" w:ascii="宋体" w:hAnsi="宋体" w:cs="宋体"/>
          <w:b/>
          <w:bCs/>
          <w:color w:val="FF0000"/>
          <w:sz w:val="24"/>
          <w:szCs w:val="24"/>
        </w:rPr>
      </w:pPr>
    </w:p>
    <w:p>
      <w:pPr>
        <w:rPr>
          <w:rFonts w:hint="eastAsia" w:ascii="宋体" w:hAnsi="宋体" w:cs="宋体"/>
          <w:b/>
          <w:bCs/>
          <w:color w:val="FF0000"/>
          <w:sz w:val="24"/>
          <w:szCs w:val="24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</w:rPr>
        <w:br w:type="page"/>
      </w:r>
    </w:p>
    <w:p>
      <w:pPr>
        <w:spacing w:line="360" w:lineRule="auto"/>
        <w:ind w:firstLine="480" w:firstLineChars="200"/>
        <w:jc w:val="left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经后台管理人员审核通过后可进行业委会投票，根据选举人员数量，下方有对应数量的票数，可对目标人员进行投票。（如图2.6.3）</w:t>
      </w: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48560" cy="5229225"/>
            <wp:effectExtent l="0" t="0" r="2540" b="3175"/>
            <wp:docPr id="21" name="图片 16" descr="E:\工作\芝麻官\宣传推广\功能详情UI图\各个页面\第n轮投票.png第n轮投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 descr="E:\工作\芝麻官\宣传推广\功能详情UI图\各个页面\第n轮投票.png第n轮投票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图2.6.3</w:t>
      </w:r>
    </w:p>
    <w:p>
      <w:pPr>
        <w:spacing w:line="360" w:lineRule="auto"/>
        <w:jc w:val="left"/>
        <w:rPr>
          <w:rFonts w:hint="eastAsia" w:ascii="宋体" w:hAnsi="宋体" w:cs="宋体"/>
          <w:b/>
          <w:bCs/>
          <w:color w:val="FF0000"/>
          <w:sz w:val="24"/>
          <w:szCs w:val="24"/>
        </w:rPr>
      </w:pPr>
    </w:p>
    <w:p>
      <w:pPr>
        <w:rPr>
          <w:rFonts w:hint="eastAsia" w:ascii="宋体" w:hAnsi="宋体" w:cs="宋体"/>
          <w:b/>
          <w:bCs/>
          <w:color w:val="FF0000"/>
          <w:sz w:val="24"/>
          <w:szCs w:val="24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</w:rPr>
        <w:br w:type="page"/>
      </w:r>
    </w:p>
    <w:p>
      <w:pPr>
        <w:spacing w:line="360" w:lineRule="auto"/>
        <w:ind w:firstLine="480" w:firstLineChars="200"/>
        <w:jc w:val="left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点击左下方已选中的人员头像，如有错选，可点击头像上的叉号，进行删除。（如图2.6.4）</w:t>
      </w: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47925" cy="5229225"/>
            <wp:effectExtent l="0" t="0" r="3175" b="3175"/>
            <wp:docPr id="22" name="图片 16" descr="E:\工作\芝麻官\宣传推广\功能详情UI图\各个页面\投票.png投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 descr="E:\工作\芝麻官\宣传推广\功能详情UI图\各个页面\投票.png投票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图2.6.4</w:t>
      </w:r>
    </w:p>
    <w:p>
      <w:pPr>
        <w:spacing w:line="360" w:lineRule="auto"/>
        <w:jc w:val="left"/>
        <w:rPr>
          <w:rFonts w:hint="eastAsia" w:ascii="宋体" w:hAnsi="宋体" w:cs="宋体"/>
          <w:b/>
          <w:bCs/>
          <w:color w:val="FF0000"/>
          <w:sz w:val="24"/>
          <w:szCs w:val="24"/>
        </w:rPr>
      </w:pP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br w:type="page"/>
      </w:r>
    </w:p>
    <w:p>
      <w:pPr>
        <w:pStyle w:val="3"/>
        <w:bidi w:val="0"/>
        <w:rPr>
          <w:rFonts w:hint="default"/>
          <w:lang w:val="en-US" w:eastAsia="zh-CN"/>
        </w:rPr>
      </w:pPr>
      <w:bookmarkStart w:id="13" w:name="_Toc28765"/>
      <w:r>
        <w:rPr>
          <w:rFonts w:hint="eastAsia"/>
          <w:lang w:val="en-US" w:eastAsia="zh-CN"/>
        </w:rPr>
        <w:t>2.7 共有人认证</w:t>
      </w:r>
      <w:bookmarkEnd w:id="13"/>
    </w:p>
    <w:p>
      <w:pPr>
        <w:spacing w:line="360" w:lineRule="auto"/>
        <w:ind w:firstLine="480" w:firstLineChars="200"/>
        <w:jc w:val="left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房屋如若为共同所有性质，需在个人中心中进行共有人认证，添加共有人。（如图2.7.1）</w:t>
      </w: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47925" cy="5229225"/>
            <wp:effectExtent l="0" t="0" r="3175" b="3175"/>
            <wp:docPr id="29" name="图片 16" descr="E:\工作\芝麻官\宣传推广\功能详情UI图\各个页面\共有人认证.png共有人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 descr="E:\工作\芝麻官\宣传推广\功能详情UI图\各个页面\共有人认证.png共有人认证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图2.7.1</w:t>
      </w:r>
    </w:p>
    <w:p>
      <w:pPr>
        <w:spacing w:line="360" w:lineRule="auto"/>
        <w:ind w:firstLine="420" w:firstLineChars="200"/>
        <w:jc w:val="both"/>
        <w:outlineLvl w:val="9"/>
      </w:pPr>
    </w:p>
    <w:p>
      <w:pPr>
        <w:spacing w:line="360" w:lineRule="auto"/>
        <w:ind w:firstLine="420" w:firstLineChars="200"/>
        <w:jc w:val="both"/>
        <w:outlineLvl w:val="9"/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spacing w:line="360" w:lineRule="auto"/>
        <w:ind w:firstLine="480" w:firstLineChars="200"/>
        <w:jc w:val="left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根据房屋信息进行填写，并添加共有人姓名、手机号，并上传证明材料提交审核。（如图2.7.2）</w:t>
      </w: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80310" cy="6017895"/>
            <wp:effectExtent l="0" t="0" r="8890" b="1905"/>
            <wp:docPr id="34" name="图片 16" descr="E:\工作\芝麻官\宣传推广\功能详情UI图\各个页面\添加共有人.png添加共有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" descr="E:\工作\芝麻官\宣传推广\功能详情UI图\各个页面\添加共有人.png添加共有人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601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图2.7.2</w:t>
      </w:r>
    </w:p>
    <w:p>
      <w:pPr>
        <w:spacing w:line="360" w:lineRule="auto"/>
        <w:ind w:firstLine="482" w:firstLineChars="200"/>
        <w:jc w:val="left"/>
        <w:outlineLvl w:val="9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</w:p>
    <w:p>
      <w:pPr>
        <w:spacing w:line="360" w:lineRule="auto"/>
        <w:ind w:firstLine="482" w:firstLineChars="200"/>
        <w:jc w:val="left"/>
        <w:outlineLvl w:val="9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</w:p>
    <w:p>
      <w:pPr>
        <w:spacing w:line="360" w:lineRule="auto"/>
        <w:ind w:firstLine="482" w:firstLineChars="200"/>
        <w:jc w:val="left"/>
        <w:outlineLvl w:val="9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说明：</w:t>
      </w:r>
    </w:p>
    <w:p>
      <w:pPr>
        <w:spacing w:line="360" w:lineRule="auto"/>
        <w:ind w:firstLine="482" w:firstLineChars="200"/>
        <w:jc w:val="left"/>
        <w:outlineLvl w:val="9"/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（1）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添加共有人需提供相关证明材料图片，如房产证，结婚证等。</w:t>
      </w:r>
    </w:p>
    <w:p>
      <w:pPr>
        <w:spacing w:line="360" w:lineRule="auto"/>
        <w:ind w:firstLine="562" w:firstLineChars="200"/>
        <w:jc w:val="left"/>
        <w:outlineLvl w:val="9"/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br w:type="page"/>
      </w:r>
    </w:p>
    <w:p>
      <w:pPr>
        <w:pStyle w:val="3"/>
        <w:bidi w:val="0"/>
        <w:rPr>
          <w:rFonts w:hint="default"/>
          <w:lang w:val="en-US" w:eastAsia="zh-CN"/>
        </w:rPr>
      </w:pPr>
      <w:bookmarkStart w:id="14" w:name="_Toc23427"/>
      <w:r>
        <w:rPr>
          <w:rFonts w:hint="eastAsia"/>
          <w:lang w:val="en-US" w:eastAsia="zh-CN"/>
        </w:rPr>
        <w:t>2.8 议事</w:t>
      </w:r>
      <w:bookmarkEnd w:id="14"/>
    </w:p>
    <w:p>
      <w:pPr>
        <w:spacing w:line="360" w:lineRule="auto"/>
        <w:ind w:firstLine="480" w:firstLineChars="200"/>
        <w:jc w:val="left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点击下方导航栏议事板块进入议事专区，小区内所有需业主共同决定的事项均可在这里进行投票议事。（如图2.8.1）</w:t>
      </w: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45385" cy="5223510"/>
            <wp:effectExtent l="0" t="0" r="5715" b="8890"/>
            <wp:docPr id="35" name="图片 35" descr="议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议事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522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图2.8.1</w:t>
      </w:r>
    </w:p>
    <w:p>
      <w:pPr>
        <w:spacing w:line="360" w:lineRule="auto"/>
        <w:ind w:firstLine="562" w:firstLineChars="200"/>
        <w:jc w:val="center"/>
        <w:outlineLvl w:val="9"/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</w:p>
    <w:p>
      <w:pPr>
        <w:spacing w:line="360" w:lineRule="auto"/>
        <w:ind w:firstLine="562" w:firstLineChars="200"/>
        <w:jc w:val="both"/>
        <w:outlineLvl w:val="9"/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</w:p>
    <w:p>
      <w:pPr>
        <w:spacing w:line="360" w:lineRule="auto"/>
        <w:ind w:firstLine="562" w:firstLineChars="200"/>
        <w:jc w:val="both"/>
        <w:outlineLvl w:val="9"/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br w:type="page"/>
      </w:r>
    </w:p>
    <w:p>
      <w:pPr>
        <w:spacing w:line="360" w:lineRule="auto"/>
        <w:ind w:firstLine="480" w:firstLineChars="200"/>
        <w:jc w:val="left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点击议事事项进入意识详情，查看议事内容及附件，进行投票选择（如图2.8.2）</w:t>
      </w: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45385" cy="5222875"/>
            <wp:effectExtent l="0" t="0" r="5715" b="9525"/>
            <wp:docPr id="39" name="图片 39" descr="E:\工作\芝麻官\宣传推广\功能详情UI图\各个页面\议事详情.png议事详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E:\工作\芝麻官\宣传推广\功能详情UI图\各个页面\议事详情.png议事详情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522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图2.8.2</w:t>
      </w:r>
    </w:p>
    <w:p>
      <w:pPr>
        <w:spacing w:line="360" w:lineRule="auto"/>
        <w:ind w:firstLine="562" w:firstLineChars="200"/>
        <w:jc w:val="left"/>
        <w:outlineLvl w:val="9"/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br w:type="page"/>
      </w:r>
    </w:p>
    <w:p>
      <w:pPr>
        <w:pStyle w:val="3"/>
        <w:bidi w:val="0"/>
        <w:rPr>
          <w:rFonts w:hint="eastAsia"/>
          <w:lang w:val="en-US" w:eastAsia="zh-CN"/>
        </w:rPr>
      </w:pPr>
      <w:bookmarkStart w:id="15" w:name="_Toc14851"/>
      <w:r>
        <w:rPr>
          <w:rFonts w:hint="eastAsia"/>
          <w:lang w:val="en-US" w:eastAsia="zh-CN"/>
        </w:rPr>
        <w:t>2.9 维修基金</w:t>
      </w:r>
      <w:bookmarkEnd w:id="15"/>
    </w:p>
    <w:p>
      <w:pPr>
        <w:spacing w:line="360" w:lineRule="auto"/>
        <w:ind w:firstLine="480" w:firstLineChars="200"/>
        <w:jc w:val="left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维修基金列表内可查看关于小区维修事项内容，同时可查询是否涉自家的事项内容。（如图2.9.1）</w:t>
      </w: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18080" cy="5234305"/>
            <wp:effectExtent l="0" t="0" r="7620" b="10795"/>
            <wp:docPr id="63" name="图片 18" descr="E:\工作\芝麻官\宣传推广\功能详情UI图\各个页面\维修基金.png维修基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8" descr="E:\工作\芝麻官\宣传推广\功能详情UI图\各个页面\维修基金.png维修基金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523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图2.9.1</w:t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br w:type="page"/>
      </w:r>
    </w:p>
    <w:p>
      <w:pPr>
        <w:spacing w:line="360" w:lineRule="auto"/>
        <w:ind w:firstLine="480" w:firstLineChars="200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点击维修基金具体，完善账单信息，进行众签。（如图2.9.2）</w:t>
      </w:r>
    </w:p>
    <w:p>
      <w:pPr>
        <w:pStyle w:val="22"/>
        <w:widowControl/>
        <w:spacing w:line="360" w:lineRule="auto"/>
        <w:ind w:left="360" w:firstLine="0" w:firstLineChars="0"/>
        <w:jc w:val="center"/>
        <w:rPr>
          <w:color w:val="000000"/>
          <w:sz w:val="24"/>
        </w:rPr>
      </w:pPr>
      <w:r>
        <w:rPr>
          <w:rFonts w:hint="eastAsia"/>
          <w:color w:val="000000"/>
          <w:sz w:val="24"/>
        </w:rPr>
        <w:drawing>
          <wp:inline distT="0" distB="0" distL="114300" distR="114300">
            <wp:extent cx="2480310" cy="6465570"/>
            <wp:effectExtent l="0" t="0" r="8890" b="11430"/>
            <wp:docPr id="65" name="图片 19" descr="E:\工作\芝麻官\宣传推广\功能详情UI图\各个页面\维修基金详情.png维修基金详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9" descr="E:\工作\芝麻官\宣传推广\功能详情UI图\各个页面\维修基金详情.png维修基金详情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646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 w:val="24"/>
        </w:rPr>
        <w:t xml:space="preserve"> </w:t>
      </w: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图2.9.2</w:t>
      </w:r>
    </w:p>
    <w:p>
      <w:pPr>
        <w:rPr>
          <w:rFonts w:hint="eastAsia" w:ascii="宋体" w:hAnsi="宋体" w:cs="宋体"/>
          <w:sz w:val="24"/>
          <w:szCs w:val="24"/>
        </w:rPr>
      </w:pPr>
    </w:p>
    <w:p>
      <w:pPr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br w:type="page"/>
      </w:r>
    </w:p>
    <w:p>
      <w:pPr>
        <w:pStyle w:val="3"/>
        <w:bidi w:val="0"/>
        <w:rPr>
          <w:rFonts w:hint="eastAsia"/>
          <w:lang w:val="en-US" w:eastAsia="zh-CN"/>
        </w:rPr>
      </w:pPr>
      <w:bookmarkStart w:id="16" w:name="_Toc7066"/>
      <w:r>
        <w:rPr>
          <w:rFonts w:hint="eastAsia"/>
          <w:lang w:val="en-US" w:eastAsia="zh-CN"/>
        </w:rPr>
        <w:t>2.10 问卷调查</w:t>
      </w:r>
      <w:bookmarkEnd w:id="16"/>
    </w:p>
    <w:p>
      <w:pPr>
        <w:spacing w:line="360" w:lineRule="auto"/>
        <w:ind w:firstLine="480" w:firstLineChars="200"/>
        <w:jc w:val="left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点击首页问卷调查板块进入问卷调查内容，包括有街道、居委会、业委会发布的相关问卷调查内容。</w:t>
      </w:r>
    </w:p>
    <w:p>
      <w:pPr>
        <w:spacing w:line="360" w:lineRule="auto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454910" cy="5244465"/>
            <wp:effectExtent l="0" t="0" r="8890" b="635"/>
            <wp:docPr id="86" name="图片 20" descr="E:\工作\芝麻官\宣传推广\功能详情UI图\各个页面\问卷调查.png问卷调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0" descr="E:\工作\芝麻官\宣传推广\功能详情UI图\各个页面\问卷调查.png问卷调查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524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图2.10.1</w:t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br w:type="page"/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根据问卷内容具体填写并且提交。（如图2.10.2）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="宋体" w:hAnsi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624455" cy="5686425"/>
            <wp:effectExtent l="0" t="0" r="4445" b="3175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图2.10.2</w:t>
      </w:r>
    </w:p>
    <w:p>
      <w:pPr>
        <w:numPr>
          <w:ilvl w:val="0"/>
          <w:numId w:val="0"/>
        </w:numPr>
        <w:spacing w:line="360" w:lineRule="auto"/>
        <w:jc w:val="left"/>
        <w:rPr>
          <w:rFonts w:asciiTheme="minorEastAsia" w:hAnsiTheme="minorEastAsia" w:eastAsiaTheme="minorEastAsia" w:cstheme="minorEastAsia"/>
          <w:color w:val="000000"/>
          <w:sz w:val="24"/>
          <w:szCs w:val="24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</w:p>
    <w:p>
      <w:pPr>
        <w:spacing w:line="360" w:lineRule="auto"/>
      </w:pPr>
      <w:r>
        <w:br w:type="page"/>
      </w:r>
    </w:p>
    <w:p>
      <w:pPr>
        <w:pStyle w:val="3"/>
        <w:bidi w:val="0"/>
        <w:rPr>
          <w:rFonts w:hint="eastAsia"/>
          <w:lang w:val="en-US" w:eastAsia="zh-CN"/>
        </w:rPr>
      </w:pPr>
      <w:bookmarkStart w:id="17" w:name="_Toc10427"/>
      <w:r>
        <w:rPr>
          <w:rFonts w:hint="eastAsia"/>
          <w:lang w:val="en-US" w:eastAsia="zh-CN"/>
        </w:rPr>
        <w:t>2.11 普法阵地</w:t>
      </w:r>
      <w:bookmarkEnd w:id="17"/>
    </w:p>
    <w:p>
      <w:pPr>
        <w:spacing w:line="360" w:lineRule="auto"/>
        <w:ind w:firstLine="480" w:firstLineChars="200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“普法阵地”板块内含有《民法典》、《物业管理条例》等相关法律法规内容，并且还有民事纠纷、劳动纠纷、刑事案件等相关案例和法律知识。用户可根据需要进行查阅。</w:t>
      </w:r>
    </w:p>
    <w:p>
      <w:pPr>
        <w:spacing w:line="360" w:lineRule="auto"/>
        <w:jc w:val="left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(如图2.11.1)</w:t>
      </w:r>
    </w:p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454910" cy="5319395"/>
            <wp:effectExtent l="0" t="0" r="8890" b="1905"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531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widowControl/>
        <w:spacing w:line="360" w:lineRule="auto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图2.11.1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r>
        <w:br w:type="page"/>
      </w:r>
    </w:p>
    <w:p>
      <w:pPr>
        <w:pStyle w:val="3"/>
        <w:bidi w:val="0"/>
        <w:rPr>
          <w:rFonts w:hint="default"/>
          <w:lang w:val="en-US" w:eastAsia="zh-CN"/>
        </w:rPr>
      </w:pPr>
      <w:bookmarkStart w:id="18" w:name="_Toc12310"/>
      <w:r>
        <w:rPr>
          <w:rFonts w:hint="eastAsia"/>
          <w:lang w:val="en-US" w:eastAsia="zh-CN"/>
        </w:rPr>
        <w:t>2.12 使用帮助</w:t>
      </w:r>
      <w:bookmarkEnd w:id="18"/>
    </w:p>
    <w:p>
      <w:pPr>
        <w:spacing w:line="360" w:lineRule="auto"/>
        <w:ind w:firstLine="480" w:firstLineChars="200"/>
        <w:jc w:val="left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小程序首页“使用帮助”模块，可根据用户在使用中遇到的常见问题和疑问，进行相应解答。</w:t>
      </w:r>
    </w:p>
    <w:p>
      <w:pPr>
        <w:jc w:val="center"/>
      </w:pPr>
      <w:r>
        <w:drawing>
          <wp:inline distT="0" distB="0" distL="114300" distR="114300">
            <wp:extent cx="2521585" cy="5466080"/>
            <wp:effectExtent l="0" t="0" r="5715" b="7620"/>
            <wp:docPr id="6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546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图2.12.1</w:t>
      </w:r>
    </w:p>
    <w:p>
      <w:pPr>
        <w:spacing w:line="360" w:lineRule="auto"/>
      </w:pPr>
    </w:p>
    <w:p>
      <w:pPr>
        <w:spacing w:line="360" w:lineRule="auto"/>
      </w:pPr>
    </w:p>
    <w:p>
      <w:r>
        <w:br w:type="page"/>
      </w:r>
    </w:p>
    <w:p>
      <w:pPr>
        <w:spacing w:line="360" w:lineRule="auto"/>
        <w:ind w:firstLine="480" w:firstLineChars="200"/>
        <w:jc w:val="left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下拉“使用帮助”界面可点击“意见反馈”按钮（如图2.12.2），可针对使用上的功能异常、使用体验和期望的新功能进行反馈，输入手机号并确认提交（如图2.12.3）。</w:t>
      </w:r>
    </w:p>
    <w:p>
      <w:pPr>
        <w:spacing w:line="360" w:lineRule="auto"/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11730" cy="5226050"/>
            <wp:effectExtent l="0" t="0" r="1270" b="6350"/>
            <wp:docPr id="61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522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</w:t>
      </w:r>
      <w:r>
        <w:drawing>
          <wp:inline distT="0" distB="0" distL="114300" distR="114300">
            <wp:extent cx="2411730" cy="5225415"/>
            <wp:effectExtent l="0" t="0" r="1270" b="6985"/>
            <wp:docPr id="6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522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图2.12.2                            图2.12.3</w:t>
      </w:r>
    </w:p>
    <w:p>
      <w:pPr>
        <w:spacing w:line="360" w:lineRule="auto"/>
      </w:pPr>
    </w:p>
    <w:p>
      <w:r>
        <w:br w:type="page"/>
      </w:r>
    </w:p>
    <w:p>
      <w:pPr>
        <w:spacing w:line="360" w:lineRule="auto"/>
      </w:pPr>
    </w:p>
    <w:p>
      <w:pPr>
        <w:pStyle w:val="2"/>
        <w:bidi w:val="0"/>
        <w:rPr>
          <w:rFonts w:hint="default"/>
          <w:lang w:val="en-US" w:eastAsia="zh-CN"/>
        </w:rPr>
      </w:pPr>
      <w:bookmarkStart w:id="19" w:name="_Toc128"/>
      <w:r>
        <w:rPr>
          <w:rFonts w:hint="eastAsia"/>
          <w:lang w:val="en-US" w:eastAsia="zh-CN"/>
        </w:rPr>
        <w:t>三．后台管理页面</w:t>
      </w:r>
      <w:bookmarkEnd w:id="19"/>
    </w:p>
    <w:p>
      <w:pPr>
        <w:pStyle w:val="3"/>
        <w:bidi w:val="0"/>
        <w:rPr>
          <w:rFonts w:hint="default"/>
          <w:lang w:val="en-US" w:eastAsia="zh-CN"/>
        </w:rPr>
      </w:pPr>
      <w:bookmarkStart w:id="20" w:name="_Toc30661"/>
      <w:bookmarkStart w:id="21" w:name="_Toc17350"/>
      <w:r>
        <w:rPr>
          <w:rFonts w:hint="eastAsia"/>
        </w:rPr>
        <w:t>3.1</w:t>
      </w:r>
      <w:bookmarkEnd w:id="20"/>
      <w:r>
        <w:rPr>
          <w:rFonts w:hint="eastAsia"/>
          <w:lang w:val="en-US" w:eastAsia="zh-CN"/>
        </w:rPr>
        <w:t>后台登录</w:t>
      </w:r>
      <w:bookmarkEnd w:id="21"/>
    </w:p>
    <w:p>
      <w:pPr>
        <w:spacing w:line="360" w:lineRule="auto"/>
        <w:ind w:firstLine="480" w:firstLineChars="200"/>
        <w:jc w:val="left"/>
        <w:outlineLvl w:val="9"/>
        <w:rPr>
          <w:rFonts w:ascii="宋体" w:hAnsi="宋体" w:eastAsia="宋体" w:cs="宋体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与平台业务人员进行对接，获取平台登录账号和密码，在浏览器输入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"test.sqzmg.com"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18"/>
          <w:rFonts w:ascii="宋体" w:hAnsi="宋体" w:eastAsia="宋体" w:cs="宋体"/>
          <w:sz w:val="24"/>
          <w:szCs w:val="24"/>
        </w:rPr>
        <w:t>test.sqzmg.com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spacing w:line="360" w:lineRule="auto"/>
        <w:jc w:val="left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的网址，进入到后台管理管理登录界面（如图3.1.1）；</w:t>
      </w:r>
    </w:p>
    <w:p>
      <w:pPr>
        <w:jc w:val="center"/>
      </w:pPr>
      <w:r>
        <w:drawing>
          <wp:inline distT="0" distB="0" distL="114300" distR="114300">
            <wp:extent cx="5864225" cy="2691130"/>
            <wp:effectExtent l="0" t="0" r="3175" b="1270"/>
            <wp:docPr id="8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图3.1.1</w:t>
      </w:r>
    </w:p>
    <w:p>
      <w:pPr>
        <w:jc w:val="center"/>
        <w:rPr>
          <w:rFonts w:hint="eastAsia"/>
          <w:lang w:val="en-US" w:eastAsia="zh-CN"/>
        </w:rPr>
      </w:pPr>
    </w:p>
    <w:p>
      <w:pPr>
        <w:spacing w:line="360" w:lineRule="auto"/>
        <w:ind w:firstLine="480" w:firstLineChars="200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登录方式也可以使用浏览器搜索“社区芝麻官官网”（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"test.sqzmg.com"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18"/>
          <w:rFonts w:ascii="宋体" w:hAnsi="宋体" w:eastAsia="宋体" w:cs="宋体"/>
          <w:sz w:val="24"/>
          <w:szCs w:val="24"/>
        </w:rPr>
        <w:t>test.sqzmg.com</w:t>
      </w:r>
      <w:r>
        <w:rPr>
          <w:rFonts w:ascii="宋体" w:hAnsi="宋体" w:eastAsia="宋体" w:cs="宋体"/>
          <w:sz w:val="24"/>
          <w:szCs w:val="24"/>
        </w:rPr>
        <w:fldChar w:fldCharType="end"/>
      </w:r>
      <w:bookmarkStart w:id="45" w:name="_GoBack"/>
      <w:bookmarkEnd w:id="45"/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），进入网站，点击右上角登录按钮进行登录。（如图3.1.2）</w:t>
      </w:r>
    </w:p>
    <w:p>
      <w:pPr>
        <w:spacing w:line="360" w:lineRule="auto"/>
        <w:jc w:val="left"/>
        <w:outlineLvl w:val="9"/>
      </w:pPr>
      <w:r>
        <w:drawing>
          <wp:inline distT="0" distB="0" distL="114300" distR="114300">
            <wp:extent cx="5864225" cy="2843530"/>
            <wp:effectExtent l="0" t="0" r="3175" b="1270"/>
            <wp:docPr id="8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图3.1.2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spacing w:line="360" w:lineRule="auto"/>
        <w:ind w:firstLine="480" w:firstLineChars="200"/>
        <w:jc w:val="left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登录后的管理界面如图3.1.3，左边为任务栏，点击右上角头像位置可更改后台管理密码，中间板块根据登录管理端口不同则显示信息数据不同。</w:t>
      </w:r>
    </w:p>
    <w:p>
      <w:pPr>
        <w:spacing w:line="360" w:lineRule="auto"/>
        <w:jc w:val="center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864225" cy="2691130"/>
            <wp:effectExtent l="0" t="0" r="3175" b="1270"/>
            <wp:docPr id="8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图3.1.3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3"/>
        <w:bidi w:val="0"/>
        <w:rPr>
          <w:rFonts w:hint="default"/>
          <w:lang w:val="en-US" w:eastAsia="zh-CN"/>
        </w:rPr>
      </w:pPr>
      <w:bookmarkStart w:id="22" w:name="_Toc25749"/>
      <w:r>
        <w:rPr>
          <w:rFonts w:hint="eastAsia"/>
          <w:lang w:val="en-US" w:eastAsia="zh-CN"/>
        </w:rPr>
        <w:t>3.2小区运营</w:t>
      </w:r>
      <w:bookmarkEnd w:id="22"/>
    </w:p>
    <w:p>
      <w:pPr>
        <w:spacing w:line="360" w:lineRule="auto"/>
        <w:ind w:firstLine="480" w:firstLineChars="200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小区运营模块包括业主建议、消息管理、轮播图管理、宣传栏功能。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23" w:name="_Toc27055"/>
      <w:r>
        <w:rPr>
          <w:rFonts w:hint="eastAsia"/>
          <w:lang w:val="en-US" w:eastAsia="zh-CN"/>
        </w:rPr>
        <w:t>3.2.1业主建议</w:t>
      </w:r>
      <w:bookmarkEnd w:id="23"/>
    </w:p>
    <w:p>
      <w:pPr>
        <w:spacing w:line="360" w:lineRule="auto"/>
        <w:ind w:firstLine="480" w:firstLineChars="200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用户在小程序端对小区的运营情况，社区的治理情况等提出自己的宝贵意见后，通过后台熟知情况，并且点击右侧的回复按钮给与针对性回复，回复后状态变更为“已回复”，业主建议中还留有小区名称，建议标题和建议人联系方式等。（如图3.2.1.1）</w:t>
      </w:r>
    </w:p>
    <w:p>
      <w:pPr>
        <w:spacing w:line="360" w:lineRule="auto"/>
        <w:jc w:val="left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864225" cy="2691130"/>
            <wp:effectExtent l="0" t="0" r="3175" b="1270"/>
            <wp:docPr id="9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图3.2.1.1</w:t>
      </w:r>
    </w:p>
    <w:p>
      <w:pPr>
        <w:jc w:val="both"/>
        <w:rPr>
          <w:rFonts w:hint="eastAsia"/>
          <w:lang w:val="en-US" w:eastAsia="zh-CN"/>
        </w:rPr>
      </w:pPr>
    </w:p>
    <w:p>
      <w:pPr>
        <w:spacing w:line="360" w:lineRule="auto"/>
        <w:ind w:firstLine="482" w:firstLineChars="200"/>
        <w:jc w:val="left"/>
        <w:outlineLvl w:val="9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说明：</w:t>
      </w:r>
    </w:p>
    <w:p>
      <w:pPr>
        <w:spacing w:line="360" w:lineRule="auto"/>
        <w:ind w:firstLine="482" w:firstLineChars="200"/>
        <w:jc w:val="left"/>
        <w:outlineLvl w:val="9"/>
        <w:rPr>
          <w:rFonts w:hint="default" w:ascii="宋体" w:hAnsi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（1）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上方搜索框根据所属区域不同进行筛选，同时可以根据建议标题进行搜索。</w:t>
      </w:r>
    </w:p>
    <w:p>
      <w:pPr>
        <w:spacing w:line="360" w:lineRule="auto"/>
        <w:ind w:firstLine="482" w:firstLineChars="200"/>
        <w:jc w:val="left"/>
        <w:outlineLvl w:val="9"/>
        <w:rPr>
          <w:rFonts w:hint="default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（2）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点击回复，在处理结果的输入框中进行意见回复，点击回复提交。</w:t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jc w:val="both"/>
        <w:rPr>
          <w:rFonts w:hint="default"/>
          <w:lang w:val="en-US" w:eastAsia="zh-CN"/>
        </w:rPr>
      </w:pPr>
    </w:p>
    <w:p>
      <w:pPr>
        <w:pStyle w:val="4"/>
        <w:bidi w:val="0"/>
        <w:rPr>
          <w:rFonts w:hint="default"/>
          <w:lang w:val="en-US" w:eastAsia="zh-CN"/>
        </w:rPr>
      </w:pPr>
      <w:bookmarkStart w:id="24" w:name="_Toc28030"/>
      <w:r>
        <w:rPr>
          <w:rFonts w:hint="eastAsia"/>
          <w:lang w:val="en-US" w:eastAsia="zh-CN"/>
        </w:rPr>
        <w:t>3.2.2消息管理</w:t>
      </w:r>
      <w:bookmarkEnd w:id="24"/>
    </w:p>
    <w:p>
      <w:pPr>
        <w:spacing w:line="360" w:lineRule="auto"/>
        <w:ind w:firstLine="480" w:firstLineChars="200"/>
        <w:jc w:val="left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对社区或小区进行消息管理，重大事件的通知和消息的发布可通过“新建”按钮编辑新消息（如图3.2.2）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864225" cy="2691130"/>
            <wp:effectExtent l="0" t="0" r="3175" b="1270"/>
            <wp:docPr id="9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图3.2.2.1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864225" cy="2691130"/>
            <wp:effectExtent l="0" t="0" r="3175" b="1270"/>
            <wp:docPr id="9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图3.2.2.2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864225" cy="2691130"/>
            <wp:effectExtent l="0" t="0" r="3175" b="1270"/>
            <wp:docPr id="9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图3.2.2.3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ind w:firstLine="482" w:firstLineChars="200"/>
        <w:jc w:val="left"/>
        <w:outlineLvl w:val="9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说明：</w:t>
      </w:r>
    </w:p>
    <w:p>
      <w:pPr>
        <w:spacing w:line="360" w:lineRule="auto"/>
        <w:ind w:firstLine="482" w:firstLineChars="200"/>
        <w:jc w:val="left"/>
        <w:outlineLvl w:val="9"/>
        <w:rPr>
          <w:rFonts w:hint="default" w:ascii="宋体" w:hAnsi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（1）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新建消息时可选择辖区全部小区，也可以选择指定小区进行进行消息发布。（如图3.2.2.2、图3.2.2.3）</w:t>
      </w:r>
    </w:p>
    <w:p>
      <w:pPr>
        <w:spacing w:line="360" w:lineRule="auto"/>
        <w:ind w:firstLine="482" w:firstLineChars="200"/>
        <w:jc w:val="left"/>
        <w:outlineLvl w:val="9"/>
        <w:rPr>
          <w:rFonts w:hint="default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（2）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完善消息内容后点击确定，则用户端小程序会收到消息通知。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br w:type="page"/>
      </w:r>
    </w:p>
    <w:p>
      <w:pPr>
        <w:pStyle w:val="4"/>
        <w:bidi w:val="0"/>
        <w:rPr>
          <w:rFonts w:hint="default"/>
          <w:lang w:val="en-US" w:eastAsia="zh-CN"/>
        </w:rPr>
      </w:pPr>
      <w:bookmarkStart w:id="25" w:name="_Toc2990"/>
      <w:r>
        <w:rPr>
          <w:rFonts w:hint="eastAsia"/>
          <w:lang w:val="en-US" w:eastAsia="zh-CN"/>
        </w:rPr>
        <w:t>3.2.3轮播图管理</w:t>
      </w:r>
      <w:bookmarkEnd w:id="25"/>
    </w:p>
    <w:p>
      <w:pPr>
        <w:spacing w:line="360" w:lineRule="auto"/>
        <w:ind w:firstLine="480" w:firstLineChars="200"/>
        <w:jc w:val="left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后台管理人员可通过轮播图管理上传小区自定义的小程序轮播图，点击“新建”按钮，可进行相关设置（如图3.2.3.1），上传完毕后点击确定，提交成功。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864225" cy="2691130"/>
            <wp:effectExtent l="0" t="0" r="3175" b="1270"/>
            <wp:docPr id="10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图3.2.3.1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ind w:firstLine="482" w:firstLineChars="200"/>
        <w:jc w:val="left"/>
        <w:outlineLvl w:val="9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说明：</w:t>
      </w:r>
    </w:p>
    <w:p>
      <w:pPr>
        <w:spacing w:line="360" w:lineRule="auto"/>
        <w:ind w:firstLine="482" w:firstLineChars="200"/>
        <w:jc w:val="left"/>
        <w:outlineLvl w:val="9"/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（1）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轮播图的尺寸为750*540像素。（如考虑美观，同时没有专业作图人员可不进行更改）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br w:type="page"/>
      </w:r>
    </w:p>
    <w:p>
      <w:pPr>
        <w:pStyle w:val="4"/>
        <w:bidi w:val="0"/>
        <w:rPr>
          <w:rFonts w:hint="default"/>
          <w:lang w:val="en-US" w:eastAsia="zh-CN"/>
        </w:rPr>
      </w:pPr>
      <w:bookmarkStart w:id="26" w:name="_Toc19322"/>
      <w:r>
        <w:rPr>
          <w:rFonts w:hint="eastAsia"/>
          <w:lang w:val="en-US" w:eastAsia="zh-CN"/>
        </w:rPr>
        <w:t>3.2.4宣传栏</w:t>
      </w:r>
      <w:bookmarkEnd w:id="26"/>
    </w:p>
    <w:p>
      <w:pPr>
        <w:spacing w:line="360" w:lineRule="auto"/>
        <w:ind w:firstLine="480" w:firstLineChars="200"/>
        <w:jc w:val="left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后台管理人员可以对宣传栏现有的内容进行编辑、删除（如图3.2.4.1）；也可以新增宣传栏内容，针对不同区域、小区进行设置，设置宣传类型，填充标题、封面图和内容，完善时间并点击确定提交（如图3.2.4.2），小程序则会展现宣传栏内容。</w:t>
      </w:r>
    </w:p>
    <w:p>
      <w:pPr>
        <w:spacing w:line="360" w:lineRule="auto"/>
        <w:jc w:val="left"/>
        <w:outlineLvl w:val="9"/>
      </w:pPr>
      <w:r>
        <w:drawing>
          <wp:inline distT="0" distB="0" distL="114300" distR="114300">
            <wp:extent cx="5864225" cy="2691130"/>
            <wp:effectExtent l="0" t="0" r="3175" b="1270"/>
            <wp:docPr id="10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图3.2.4.1</w:t>
      </w:r>
    </w:p>
    <w:p>
      <w:pPr>
        <w:spacing w:line="360" w:lineRule="auto"/>
        <w:jc w:val="left"/>
        <w:outlineLvl w:val="9"/>
        <w:rPr>
          <w:rFonts w:hint="eastAsia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864225" cy="2691130"/>
            <wp:effectExtent l="0" t="0" r="3175" b="1270"/>
            <wp:docPr id="10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图3.2.4.2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outlineLvl w:val="9"/>
      </w:pPr>
      <w:r>
        <w:drawing>
          <wp:inline distT="0" distB="0" distL="114300" distR="114300">
            <wp:extent cx="5864225" cy="2691130"/>
            <wp:effectExtent l="0" t="0" r="3175" b="1270"/>
            <wp:docPr id="10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图3.2.4.3</w:t>
      </w:r>
    </w:p>
    <w:p>
      <w:pPr>
        <w:spacing w:line="360" w:lineRule="auto"/>
        <w:jc w:val="left"/>
        <w:outlineLvl w:val="9"/>
      </w:pPr>
    </w:p>
    <w:p>
      <w:pPr>
        <w:spacing w:line="360" w:lineRule="auto"/>
        <w:jc w:val="left"/>
        <w:outlineLvl w:val="9"/>
      </w:pPr>
    </w:p>
    <w:p>
      <w:pPr>
        <w:spacing w:line="360" w:lineRule="auto"/>
        <w:jc w:val="left"/>
        <w:outlineLvl w:val="9"/>
      </w:pPr>
    </w:p>
    <w:p>
      <w:pPr>
        <w:spacing w:line="360" w:lineRule="auto"/>
        <w:jc w:val="left"/>
        <w:outlineLvl w:val="9"/>
        <w:rPr>
          <w:rFonts w:hint="eastAsia"/>
          <w:lang w:val="en-US" w:eastAsia="zh-CN"/>
        </w:rPr>
      </w:pPr>
    </w:p>
    <w:p>
      <w:pPr>
        <w:spacing w:line="360" w:lineRule="auto"/>
        <w:ind w:firstLine="482" w:firstLineChars="200"/>
        <w:jc w:val="left"/>
        <w:outlineLvl w:val="9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说明：</w:t>
      </w:r>
    </w:p>
    <w:p>
      <w:pPr>
        <w:spacing w:line="360" w:lineRule="auto"/>
        <w:ind w:firstLine="482" w:firstLineChars="200"/>
        <w:jc w:val="left"/>
        <w:outlineLvl w:val="9"/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（1）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如宣传类型没有对应的选项可在编辑类型中新增，在输入框进行输入类型文字，点击新增确定即可。（如图3.2.4.3）</w:t>
      </w:r>
    </w:p>
    <w:p>
      <w:pPr>
        <w:spacing w:line="360" w:lineRule="auto"/>
        <w:ind w:firstLine="482" w:firstLineChars="200"/>
        <w:jc w:val="left"/>
        <w:outlineLvl w:val="9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（2）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宣传栏封面图尺寸长宽</w:t>
      </w:r>
      <w:r>
        <w:rPr>
          <w:rFonts w:hint="eastAsia" w:ascii="宋体" w:hAnsi="宋体" w:cs="宋体"/>
          <w:sz w:val="24"/>
          <w:szCs w:val="24"/>
          <w:lang w:val="en-US" w:eastAsia="zh-CN"/>
        </w:rPr>
        <w:t>6:5的尺寸。</w:t>
      </w:r>
    </w:p>
    <w:p>
      <w:pPr>
        <w:numPr>
          <w:ilvl w:val="0"/>
          <w:numId w:val="0"/>
        </w:numPr>
        <w:spacing w:line="360" w:lineRule="auto"/>
        <w:jc w:val="left"/>
        <w:outlineLvl w:val="9"/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outlineLvl w:val="9"/>
        <w:rPr>
          <w:rFonts w:hint="default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br w:type="page"/>
      </w:r>
    </w:p>
    <w:p>
      <w:pPr>
        <w:pStyle w:val="3"/>
        <w:bidi w:val="0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bookmarkStart w:id="27" w:name="_Toc14193"/>
      <w:r>
        <w:rPr>
          <w:rFonts w:hint="eastAsia"/>
          <w:lang w:val="en-US" w:eastAsia="zh-CN"/>
        </w:rPr>
        <w:t>3.3问卷调查</w:t>
      </w:r>
      <w:bookmarkEnd w:id="27"/>
    </w:p>
    <w:p>
      <w:pPr>
        <w:pStyle w:val="4"/>
        <w:bidi w:val="0"/>
        <w:rPr>
          <w:rFonts w:hint="default"/>
          <w:lang w:val="en-US" w:eastAsia="zh-CN"/>
        </w:rPr>
      </w:pPr>
      <w:bookmarkStart w:id="28" w:name="_Toc16935"/>
      <w:r>
        <w:rPr>
          <w:rFonts w:hint="eastAsia"/>
          <w:lang w:val="en-US" w:eastAsia="zh-CN"/>
        </w:rPr>
        <w:t>3.3.1模板列表</w:t>
      </w:r>
      <w:bookmarkEnd w:id="28"/>
    </w:p>
    <w:p>
      <w:pPr>
        <w:spacing w:line="360" w:lineRule="auto"/>
        <w:ind w:firstLine="480" w:firstLineChars="200"/>
        <w:jc w:val="left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在问卷调查中模板列表模块中（如图3.3.1.1），可对现有的模板进行编辑、删除，也可创建自定义问卷调查模板表；点击新建模板，针对问卷的基本类型进行编辑设置（如图3.3.1.2），编辑完成点击保存模板。</w:t>
      </w:r>
    </w:p>
    <w:p>
      <w:pPr>
        <w:spacing w:line="360" w:lineRule="auto"/>
        <w:jc w:val="center"/>
        <w:outlineLvl w:val="9"/>
      </w:pPr>
      <w:r>
        <w:drawing>
          <wp:inline distT="0" distB="0" distL="114300" distR="114300">
            <wp:extent cx="5864225" cy="2691130"/>
            <wp:effectExtent l="0" t="0" r="3175" b="1270"/>
            <wp:docPr id="10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outlineLvl w:val="9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图3.3.1.1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outlineLvl w:val="9"/>
      </w:pPr>
      <w:r>
        <w:drawing>
          <wp:inline distT="0" distB="0" distL="114300" distR="114300">
            <wp:extent cx="5864225" cy="2691130"/>
            <wp:effectExtent l="0" t="0" r="3175" b="1270"/>
            <wp:docPr id="11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outlineLvl w:val="9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图3.3.1.2</w:t>
      </w:r>
    </w:p>
    <w:p>
      <w:pPr>
        <w:spacing w:line="360" w:lineRule="auto"/>
        <w:jc w:val="left"/>
        <w:outlineLvl w:val="9"/>
        <w:rPr>
          <w:rFonts w:hint="eastAsia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br w:type="page"/>
      </w:r>
    </w:p>
    <w:p>
      <w:pPr>
        <w:pStyle w:val="4"/>
        <w:bidi w:val="0"/>
        <w:rPr>
          <w:rFonts w:hint="default"/>
          <w:lang w:val="en-US" w:eastAsia="zh-CN"/>
        </w:rPr>
      </w:pPr>
      <w:bookmarkStart w:id="29" w:name="_Toc1062"/>
      <w:r>
        <w:rPr>
          <w:rFonts w:hint="eastAsia"/>
          <w:lang w:val="en-US" w:eastAsia="zh-CN"/>
        </w:rPr>
        <w:t>3.3.2问卷列表</w:t>
      </w:r>
      <w:bookmarkEnd w:id="29"/>
    </w:p>
    <w:p>
      <w:pPr>
        <w:spacing w:line="360" w:lineRule="auto"/>
        <w:ind w:firstLine="480" w:firstLineChars="200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创建模板后可直接创建问卷，点击图3.3.2.1中的“新建问卷”按钮，选择问卷范围（如图3.3.2.2），问卷的有效期限，在选择对应创建好的模板，点击确定提交。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864225" cy="2691130"/>
            <wp:effectExtent l="0" t="0" r="3175" b="1270"/>
            <wp:docPr id="11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图3.3.2.1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864225" cy="2691130"/>
            <wp:effectExtent l="0" t="0" r="3175" b="1270"/>
            <wp:docPr id="11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图3.3.2.2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ind w:firstLine="482" w:firstLineChars="200"/>
        <w:jc w:val="left"/>
        <w:outlineLvl w:val="9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说明：</w:t>
      </w:r>
    </w:p>
    <w:p>
      <w:pPr>
        <w:spacing w:line="360" w:lineRule="auto"/>
        <w:ind w:firstLine="482" w:firstLineChars="200"/>
        <w:jc w:val="left"/>
        <w:outlineLvl w:val="9"/>
        <w:rPr>
          <w:rFonts w:hint="default" w:ascii="宋体" w:hAnsi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（1）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一定要创建完问卷模板后才可进行新建问卷。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br w:type="page"/>
      </w:r>
    </w:p>
    <w:p>
      <w:pPr>
        <w:pStyle w:val="3"/>
        <w:bidi w:val="0"/>
        <w:rPr>
          <w:rFonts w:hint="default"/>
          <w:lang w:val="en-US" w:eastAsia="zh-CN"/>
        </w:rPr>
      </w:pPr>
      <w:bookmarkStart w:id="30" w:name="_Toc28153"/>
      <w:r>
        <w:rPr>
          <w:rFonts w:hint="eastAsia"/>
          <w:lang w:val="en-US" w:eastAsia="zh-CN"/>
        </w:rPr>
        <w:t>3.4议事管理</w:t>
      </w:r>
      <w:bookmarkEnd w:id="30"/>
    </w:p>
    <w:p>
      <w:pPr>
        <w:pStyle w:val="4"/>
        <w:bidi w:val="0"/>
        <w:rPr>
          <w:rFonts w:hint="default"/>
          <w:lang w:val="en-US" w:eastAsia="zh-CN"/>
        </w:rPr>
      </w:pPr>
      <w:bookmarkStart w:id="31" w:name="_Toc24190"/>
      <w:r>
        <w:rPr>
          <w:rFonts w:hint="eastAsia"/>
          <w:lang w:val="en-US" w:eastAsia="zh-CN"/>
        </w:rPr>
        <w:t>3.4.1议事列表</w:t>
      </w:r>
      <w:bookmarkEnd w:id="31"/>
    </w:p>
    <w:p>
      <w:pPr>
        <w:spacing w:line="360" w:lineRule="auto"/>
        <w:ind w:firstLine="480" w:firstLineChars="200"/>
        <w:jc w:val="left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在议事列表可筛选查看所有已创建的议事事项及详细信息，右侧功能按钮可以修改议事时限，查看议事详情和删除议事内容。（如图3.4.1.1）</w:t>
      </w:r>
    </w:p>
    <w:p>
      <w:pPr>
        <w:spacing w:line="360" w:lineRule="auto"/>
        <w:jc w:val="center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864225" cy="2691130"/>
            <wp:effectExtent l="0" t="0" r="3175" b="127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图3.4.1.1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jc w:val="left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新建议事内容点击蓝色新建按钮，依次填写议事信息选项中（如图3.4.1.2）的小区、议事类型、议事标题、议事内容、重要级别、议事范围和议事时限，签字方式也可进行选择，如有附件可以进行上传（最多上传5个附件），完善后点击下一步。</w:t>
      </w:r>
    </w:p>
    <w:p>
      <w:pPr>
        <w:spacing w:line="360" w:lineRule="auto"/>
        <w:jc w:val="center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864225" cy="2691130"/>
            <wp:effectExtent l="0" t="0" r="3175" b="1270"/>
            <wp:docPr id="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图3.4.1.2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jc w:val="left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设置表决规则中选择表决类型，选择表决类型时下方的基数规则和通过规则会自动填充，如有特殊要求可进行更改选项（如图3.4.1.3）。填写完毕点击提交，则创建完成。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864225" cy="2691130"/>
            <wp:effectExtent l="0" t="0" r="3175" b="1270"/>
            <wp:docPr id="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图3.4.1.3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ind w:firstLine="482" w:firstLineChars="200"/>
        <w:jc w:val="left"/>
        <w:outlineLvl w:val="9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说明：</w:t>
      </w:r>
    </w:p>
    <w:p>
      <w:pPr>
        <w:spacing w:line="360" w:lineRule="auto"/>
        <w:ind w:firstLine="482" w:firstLineChars="200"/>
        <w:jc w:val="left"/>
        <w:outlineLvl w:val="9"/>
        <w:rPr>
          <w:rFonts w:hint="default" w:ascii="宋体" w:hAnsi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（1）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如小区创建议事后需经过社区街道进行审核才可在小程序展示。</w:t>
      </w:r>
    </w:p>
    <w:p>
      <w:pPr>
        <w:spacing w:line="360" w:lineRule="auto"/>
        <w:ind w:firstLine="482" w:firstLineChars="200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（2）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议事附件上传后可通过后台进行下载。</w:t>
      </w:r>
    </w:p>
    <w:p>
      <w:pPr>
        <w:spacing w:line="360" w:lineRule="auto"/>
        <w:ind w:firstLine="482" w:firstLineChars="200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（3）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议事信息中的议事类型如没有可点击编辑议事类型进行新增并保存。</w:t>
      </w:r>
    </w:p>
    <w:p>
      <w:pPr>
        <w:spacing w:line="360" w:lineRule="auto"/>
        <w:ind w:firstLine="482" w:firstLineChars="200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（4）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表决规则中的表决类型、参与规则和通过规则均参照国家法律法规等相关条例。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br w:type="page"/>
      </w:r>
    </w:p>
    <w:p>
      <w:pPr>
        <w:pStyle w:val="4"/>
        <w:bidi w:val="0"/>
        <w:rPr>
          <w:rFonts w:hint="default"/>
          <w:lang w:val="en-US" w:eastAsia="zh-CN"/>
        </w:rPr>
      </w:pPr>
      <w:bookmarkStart w:id="32" w:name="_Toc2725"/>
      <w:r>
        <w:rPr>
          <w:rFonts w:hint="eastAsia"/>
          <w:lang w:val="en-US" w:eastAsia="zh-CN"/>
        </w:rPr>
        <w:t>3.4.2维修基金</w:t>
      </w:r>
      <w:bookmarkEnd w:id="32"/>
    </w:p>
    <w:p>
      <w:pPr>
        <w:spacing w:line="360" w:lineRule="auto"/>
        <w:ind w:firstLine="480" w:firstLineChars="200"/>
        <w:jc w:val="left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维修基金列表（如图3.4.2.1）可查看维修基金的状态、涉及的业主、涉及的建筑面积、预算总金额、业主分摊的费用金额、监理费用等。列表右侧操作可对已有的维修基金事项进行关闭和删除。</w:t>
      </w:r>
    </w:p>
    <w:p>
      <w:pPr>
        <w:spacing w:line="360" w:lineRule="auto"/>
        <w:jc w:val="center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864225" cy="2691130"/>
            <wp:effectExtent l="0" t="0" r="3175" b="1270"/>
            <wp:docPr id="1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图3.4.2.1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br w:type="page"/>
      </w:r>
    </w:p>
    <w:p>
      <w:pPr>
        <w:spacing w:line="360" w:lineRule="auto"/>
        <w:ind w:firstLine="480" w:firstLineChars="200"/>
        <w:jc w:val="left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点击左上角蓝色按钮新建维修基金事项，完善维修事项信息，工程名称、改造内容、涉及业主、涉及面积和金额等，如有合同附件可进行上传，点击确定提交。（如图3.4.2.2）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864225" cy="2691130"/>
            <wp:effectExtent l="0" t="0" r="3175" b="1270"/>
            <wp:docPr id="9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图3.4.2.2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ind w:firstLine="482" w:firstLineChars="200"/>
        <w:jc w:val="left"/>
        <w:outlineLvl w:val="9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说明：</w:t>
      </w:r>
    </w:p>
    <w:p>
      <w:pPr>
        <w:spacing w:line="360" w:lineRule="auto"/>
        <w:ind w:firstLine="482" w:firstLineChars="200"/>
        <w:jc w:val="left"/>
        <w:outlineLvl w:val="9"/>
        <w:rPr>
          <w:rFonts w:hint="default" w:ascii="宋体" w:hAnsi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（1）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维修基金列表右侧操作包括详情（涉及的维修事项信息、业主众签明细）、关闭按钮、删除按钮。</w:t>
      </w:r>
    </w:p>
    <w:p>
      <w:pPr>
        <w:spacing w:line="360" w:lineRule="auto"/>
        <w:ind w:firstLine="482" w:firstLineChars="200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（2）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众签明细可查看具体户号信息，分摊的面积和金额，业主签字的状态。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br w:type="page"/>
      </w:r>
    </w:p>
    <w:p>
      <w:pPr>
        <w:pStyle w:val="3"/>
        <w:bidi w:val="0"/>
        <w:rPr>
          <w:rFonts w:hint="default"/>
          <w:lang w:val="en-US" w:eastAsia="zh-CN"/>
        </w:rPr>
      </w:pPr>
      <w:bookmarkStart w:id="33" w:name="_Toc13822"/>
      <w:r>
        <w:rPr>
          <w:rFonts w:hint="eastAsia"/>
          <w:lang w:val="en-US" w:eastAsia="zh-CN"/>
        </w:rPr>
        <w:t>3.5公示管理</w:t>
      </w:r>
      <w:bookmarkEnd w:id="33"/>
    </w:p>
    <w:p>
      <w:pPr>
        <w:pStyle w:val="4"/>
        <w:bidi w:val="0"/>
        <w:rPr>
          <w:rFonts w:hint="default"/>
          <w:lang w:val="en-US" w:eastAsia="zh-CN"/>
        </w:rPr>
      </w:pPr>
      <w:bookmarkStart w:id="34" w:name="_Toc27062"/>
      <w:r>
        <w:rPr>
          <w:rFonts w:hint="eastAsia"/>
          <w:lang w:val="en-US" w:eastAsia="zh-CN"/>
        </w:rPr>
        <w:t>3.5.1小区规约</w:t>
      </w:r>
      <w:bookmarkEnd w:id="34"/>
    </w:p>
    <w:p>
      <w:pPr>
        <w:spacing w:line="360" w:lineRule="auto"/>
        <w:ind w:firstLine="480" w:firstLineChars="200"/>
        <w:jc w:val="left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小区规约列表可查看内容标题，发布时间和附件，操作可对每一条内容进行再次编辑和删除。（如图3.5.1.1）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864225" cy="2691130"/>
            <wp:effectExtent l="0" t="0" r="3175" b="1270"/>
            <wp:docPr id="9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图3.5.1.1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jc w:val="left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新建小区规约包括选择区域，编辑标题和内容，选择发布时间日期，上传附件并确定提交.（如图3.5.1.2）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864225" cy="2691130"/>
            <wp:effectExtent l="0" t="0" r="3175" b="1270"/>
            <wp:docPr id="1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图3.5.1.2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br w:type="page"/>
      </w:r>
    </w:p>
    <w:p>
      <w:pPr>
        <w:pStyle w:val="4"/>
        <w:bidi w:val="0"/>
        <w:rPr>
          <w:rFonts w:hint="default"/>
          <w:lang w:val="en-US" w:eastAsia="zh-CN"/>
        </w:rPr>
      </w:pPr>
      <w:bookmarkStart w:id="35" w:name="_Toc7609"/>
      <w:r>
        <w:rPr>
          <w:rFonts w:hint="eastAsia"/>
          <w:lang w:val="en-US" w:eastAsia="zh-CN"/>
        </w:rPr>
        <w:t>3.5.2信息公示</w:t>
      </w:r>
      <w:bookmarkEnd w:id="35"/>
    </w:p>
    <w:p>
      <w:pPr>
        <w:spacing w:line="360" w:lineRule="auto"/>
        <w:ind w:firstLine="480" w:firstLineChars="200"/>
        <w:jc w:val="left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信息公示对应在小程序公示模块进行展示，后台信息公示可查看公示信息，下载附件，右侧可对其进行编辑和删除操作（如图3.5.2.1）。</w:t>
      </w:r>
    </w:p>
    <w:p>
      <w:pPr>
        <w:spacing w:line="360" w:lineRule="auto"/>
        <w:jc w:val="center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864225" cy="2691130"/>
            <wp:effectExtent l="0" t="0" r="3175" b="1270"/>
            <wp:docPr id="1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图3.5.2.1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jc w:val="left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点击蓝色新建公示按钮，选择公示小区，填写标题和内容，选择重要级别和时间，可选择是否置顶，根据需要进行附件的上传，点击提交即可。（如图3.5.2.1）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864225" cy="2691130"/>
            <wp:effectExtent l="0" t="0" r="3175" b="1270"/>
            <wp:docPr id="1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图3.5.2.1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ind w:firstLine="482" w:firstLineChars="200"/>
        <w:jc w:val="left"/>
        <w:outlineLvl w:val="9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说明：</w:t>
      </w:r>
    </w:p>
    <w:p>
      <w:pPr>
        <w:spacing w:line="360" w:lineRule="auto"/>
        <w:ind w:firstLine="482" w:firstLineChars="200"/>
        <w:jc w:val="left"/>
        <w:outlineLvl w:val="9"/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（1）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选择置顶后，在小程序端该消息则会置顶显示。</w:t>
      </w:r>
    </w:p>
    <w:p>
      <w:pP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br w:type="page"/>
      </w:r>
    </w:p>
    <w:p>
      <w:pPr>
        <w:pStyle w:val="4"/>
        <w:bidi w:val="0"/>
        <w:rPr>
          <w:rFonts w:hint="default"/>
          <w:lang w:val="en-US" w:eastAsia="zh-CN"/>
        </w:rPr>
      </w:pPr>
      <w:bookmarkStart w:id="36" w:name="_Toc731"/>
      <w:r>
        <w:rPr>
          <w:rFonts w:hint="eastAsia"/>
          <w:lang w:val="en-US" w:eastAsia="zh-CN"/>
        </w:rPr>
        <w:t>3.5.3财务公示</w:t>
      </w:r>
      <w:bookmarkEnd w:id="36"/>
    </w:p>
    <w:p>
      <w:pPr>
        <w:spacing w:line="360" w:lineRule="auto"/>
        <w:ind w:firstLine="480" w:firstLineChars="200"/>
        <w:jc w:val="left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财务公示可记录和查看小区的财务资金情况，财务公示列表(如图3.5.3.1)显示信息包括事项标题、收支类型（包括收入、支出）、金额变动、余额、事项详情、使用时间和附件展示，右侧可对公示事项进行编辑和删除操作。</w:t>
      </w:r>
    </w:p>
    <w:p>
      <w:pPr>
        <w:spacing w:line="360" w:lineRule="auto"/>
        <w:jc w:val="center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864225" cy="2691130"/>
            <wp:effectExtent l="0" t="0" r="3175" b="1270"/>
            <wp:docPr id="1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图3.5.3.1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ind w:firstLine="482" w:firstLineChars="200"/>
        <w:jc w:val="left"/>
        <w:outlineLvl w:val="9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说明：</w:t>
      </w:r>
    </w:p>
    <w:p>
      <w:pPr>
        <w:spacing w:line="360" w:lineRule="auto"/>
        <w:ind w:firstLine="482" w:firstLineChars="200"/>
        <w:jc w:val="left"/>
        <w:outlineLvl w:val="9"/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（1）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选如有多项内容可点击下载财务导入模板，根据表格要求进行填写，然后点击导入按钮进行导入。</w:t>
      </w:r>
    </w:p>
    <w:p>
      <w:pPr>
        <w:spacing w:line="360" w:lineRule="auto"/>
        <w:ind w:firstLine="482" w:firstLineChars="200"/>
        <w:jc w:val="left"/>
        <w:outlineLvl w:val="9"/>
        <w:rPr>
          <w:rFonts w:hint="default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（2）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如所有财务公示内容需要下载或导出纸质，则点击导出按钮即可。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br w:type="page"/>
      </w:r>
    </w:p>
    <w:p>
      <w:pPr>
        <w:spacing w:line="360" w:lineRule="auto"/>
        <w:ind w:firstLine="480" w:firstLineChars="200"/>
        <w:jc w:val="left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新建财务公示项目，点击蓝色新建按钮，根据实施内容进行填充，并点击确定提交。（如图3.5.3.2）</w:t>
      </w:r>
    </w:p>
    <w:p>
      <w:pPr>
        <w:spacing w:line="360" w:lineRule="auto"/>
        <w:jc w:val="center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864225" cy="2691130"/>
            <wp:effectExtent l="0" t="0" r="3175" b="1270"/>
            <wp:docPr id="1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图3.5.3.2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ind w:firstLine="482" w:firstLineChars="200"/>
        <w:jc w:val="left"/>
        <w:outlineLvl w:val="9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说明：</w:t>
      </w:r>
    </w:p>
    <w:p>
      <w:pPr>
        <w:spacing w:line="360" w:lineRule="auto"/>
        <w:ind w:firstLine="482" w:firstLineChars="200"/>
        <w:jc w:val="left"/>
        <w:outlineLvl w:val="9"/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（1）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新建财务项目内容包括标题、收支类型（包括收入、支出）、金额变动、余额、事项详情、使用时间和附件上传。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br w:type="page"/>
      </w:r>
    </w:p>
    <w:p>
      <w:pPr>
        <w:pStyle w:val="4"/>
        <w:bidi w:val="0"/>
        <w:rPr>
          <w:rFonts w:hint="default"/>
          <w:lang w:val="en-US" w:eastAsia="zh-CN"/>
        </w:rPr>
      </w:pPr>
      <w:bookmarkStart w:id="37" w:name="_Toc17377"/>
      <w:r>
        <w:rPr>
          <w:rFonts w:hint="eastAsia"/>
          <w:lang w:val="en-US" w:eastAsia="zh-CN"/>
        </w:rPr>
        <w:t>3.5.4公章记录（公章公示）</w:t>
      </w:r>
      <w:bookmarkEnd w:id="37"/>
    </w:p>
    <w:p>
      <w:pPr>
        <w:spacing w:line="360" w:lineRule="auto"/>
        <w:ind w:firstLine="480" w:firstLineChars="200"/>
        <w:jc w:val="left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公章记录可记录和查看小区内公章的使用情况，点击新增公章使用事项，选择小区，填写用章人姓名、用章事由，选择用章类型，同时可以对用章进行备注，选择用章时间，上传附件，点击确定提交。（如图3.5.4.1）</w:t>
      </w:r>
    </w:p>
    <w:p>
      <w:pPr>
        <w:spacing w:line="360" w:lineRule="auto"/>
        <w:jc w:val="center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864225" cy="2691130"/>
            <wp:effectExtent l="0" t="0" r="3175" b="1270"/>
            <wp:docPr id="1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图3.5.4.1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ind w:firstLine="482" w:firstLineChars="200"/>
        <w:jc w:val="left"/>
        <w:outlineLvl w:val="9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说明：</w:t>
      </w:r>
    </w:p>
    <w:p>
      <w:pPr>
        <w:spacing w:line="360" w:lineRule="auto"/>
        <w:ind w:firstLine="482" w:firstLineChars="200"/>
        <w:jc w:val="left"/>
        <w:outlineLvl w:val="9"/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（1）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公章公示列表展示小区名称、用章人名称、用章事由、用章类型、备注、用章时间和附件，操作包括编辑和删除功能。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br w:type="page"/>
      </w:r>
    </w:p>
    <w:p>
      <w:pPr>
        <w:pStyle w:val="3"/>
        <w:bidi w:val="0"/>
        <w:rPr>
          <w:rFonts w:hint="default"/>
          <w:lang w:val="en-US" w:eastAsia="zh-CN"/>
        </w:rPr>
      </w:pPr>
      <w:bookmarkStart w:id="38" w:name="_Toc5053"/>
      <w:r>
        <w:rPr>
          <w:rFonts w:hint="eastAsia"/>
          <w:lang w:val="en-US" w:eastAsia="zh-CN"/>
        </w:rPr>
        <w:t>3.6筹备组管理</w:t>
      </w:r>
      <w:bookmarkEnd w:id="38"/>
    </w:p>
    <w:p>
      <w:pPr>
        <w:spacing w:line="360" w:lineRule="auto"/>
        <w:ind w:firstLine="480" w:firstLineChars="200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筹备组是成立业委会或者换届前期应该成立的组织小组，由街道、居委会和业主代表等牵头成立。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在这一板块，街道管理人员可通过管理后台新建筹备组报名（在这一操作前一定要完成房源的上传与业主的认证）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，点击新建填写对应的小区，筹备组的名称，筹备组人员的名额，筹备组牵头人电话（可设置是否公开），并设置筹备组报名的时间，点击确定。</w:t>
      </w:r>
    </w:p>
    <w:p>
      <w:pPr>
        <w:spacing w:line="360" w:lineRule="auto"/>
        <w:jc w:val="center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864225" cy="2691130"/>
            <wp:effectExtent l="0" t="0" r="3175" b="1270"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图3.6.1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jc w:val="left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接下来业主通过小程序进行报名，提交信息，街道/社区管理人员会根据报名情况进行审核。（详见上文小程序端功能2.5）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ind w:firstLine="482" w:firstLineChars="200"/>
        <w:jc w:val="left"/>
        <w:outlineLvl w:val="9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说明：</w:t>
      </w:r>
    </w:p>
    <w:p>
      <w:pPr>
        <w:spacing w:line="360" w:lineRule="auto"/>
        <w:ind w:firstLine="482" w:firstLineChars="200"/>
        <w:jc w:val="left"/>
        <w:outlineLvl w:val="9"/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（1）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新建筹备组一定要完成全部准确的房源信息录入，并且业主完成小程序的认证（房源的认领）才可创建筹备组，未录入的则没有线上投票权。</w:t>
      </w:r>
    </w:p>
    <w:p>
      <w:pPr>
        <w:spacing w:line="360" w:lineRule="auto"/>
        <w:ind w:firstLine="482" w:firstLineChars="200"/>
        <w:jc w:val="left"/>
        <w:outlineLvl w:val="9"/>
        <w:rPr>
          <w:rFonts w:hint="default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（2）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筹备组名称可以“***小区筹备组”命名。</w:t>
      </w:r>
    </w:p>
    <w:p>
      <w:pPr>
        <w:spacing w:line="360" w:lineRule="auto"/>
        <w:ind w:firstLine="482" w:firstLineChars="200"/>
        <w:jc w:val="left"/>
        <w:outlineLvl w:val="9"/>
        <w:rPr>
          <w:rFonts w:hint="default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（3）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同时间段筹备组完成小区管理规约、议事规则、业委会候选人选举办法等相关工作事项。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br w:type="page"/>
      </w:r>
    </w:p>
    <w:p>
      <w:pPr>
        <w:pStyle w:val="3"/>
        <w:bidi w:val="0"/>
        <w:rPr>
          <w:rFonts w:hint="default"/>
          <w:lang w:val="en-US" w:eastAsia="zh-CN"/>
        </w:rPr>
      </w:pPr>
      <w:bookmarkStart w:id="39" w:name="_Toc32465"/>
      <w:r>
        <w:rPr>
          <w:rFonts w:hint="eastAsia"/>
          <w:lang w:val="en-US" w:eastAsia="zh-CN"/>
        </w:rPr>
        <w:t>3.7业委会选举</w:t>
      </w:r>
      <w:bookmarkEnd w:id="3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业委会选举列表可查看小区业委会选届、选举记录和详情，选届和选举由街道/居委会进行创建；创建选届选择小区、选届名称、任期时段、委员名额、业委会电话（如图3.7.1），这时右的操作出现“+新建选举”按钮，点击新建选举，填写选举报名时段，选择参与基数规则和表决通过规则，选择投票设置是否“电子签名”或“电子签名+人脸识别”，点击发布（如图3.7.2）；下一步组织业主通过小程序进入组织业主报名（详见上文小程序功能2.6业委会成立）。</w:t>
      </w:r>
    </w:p>
    <w:p>
      <w:pPr>
        <w:spacing w:line="360" w:lineRule="auto"/>
        <w:jc w:val="center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864225" cy="2691130"/>
            <wp:effectExtent l="0" t="0" r="3175" b="1270"/>
            <wp:docPr id="1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图3.7.1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282950" cy="2132965"/>
            <wp:effectExtent l="0" t="0" r="6350" b="635"/>
            <wp:docPr id="1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图3.7.2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jc w:val="left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针对选举可查看选举相关信息，点击选届名称前的“+”按钮，点击选举右侧的详情（如图3.7.3），点击进入可查看选举信息、报名成员、投票统计、投票明细等（如图3.7.4）。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center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864225" cy="2690495"/>
            <wp:effectExtent l="0" t="0" r="3175" b="1905"/>
            <wp:docPr id="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图3.7.3</w:t>
      </w:r>
    </w:p>
    <w:p>
      <w:pPr>
        <w:spacing w:line="360" w:lineRule="auto"/>
        <w:jc w:val="center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864225" cy="2691130"/>
            <wp:effectExtent l="0" t="0" r="3175" b="1270"/>
            <wp:docPr id="1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图3.7.4</w:t>
      </w:r>
    </w:p>
    <w:p>
      <w:pPr>
        <w:spacing w:line="360" w:lineRule="auto"/>
        <w:jc w:val="left"/>
        <w:outlineLvl w:val="9"/>
      </w:pPr>
      <w:r>
        <w:drawing>
          <wp:inline distT="0" distB="0" distL="114300" distR="114300">
            <wp:extent cx="5864225" cy="2691130"/>
            <wp:effectExtent l="0" t="0" r="3175" b="1270"/>
            <wp:docPr id="1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图3.7.5</w:t>
      </w:r>
    </w:p>
    <w:p>
      <w:pPr>
        <w:spacing w:line="360" w:lineRule="auto"/>
        <w:jc w:val="left"/>
        <w:outlineLvl w:val="9"/>
      </w:pPr>
      <w:r>
        <w:drawing>
          <wp:inline distT="0" distB="0" distL="114300" distR="114300">
            <wp:extent cx="5864225" cy="2691130"/>
            <wp:effectExtent l="0" t="0" r="3175" b="1270"/>
            <wp:docPr id="1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8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图3.7.6</w:t>
      </w:r>
    </w:p>
    <w:p>
      <w:pPr>
        <w:spacing w:line="360" w:lineRule="auto"/>
        <w:jc w:val="left"/>
        <w:outlineLvl w:val="9"/>
        <w:rPr>
          <w:rFonts w:hint="eastAsia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/>
          <w:lang w:val="en-US" w:eastAsia="zh-CN"/>
        </w:rPr>
      </w:pPr>
    </w:p>
    <w:p>
      <w:pPr>
        <w:spacing w:line="360" w:lineRule="auto"/>
        <w:ind w:firstLine="482" w:firstLineChars="200"/>
        <w:jc w:val="left"/>
        <w:outlineLvl w:val="9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说明：</w:t>
      </w:r>
    </w:p>
    <w:p>
      <w:pPr>
        <w:spacing w:line="360" w:lineRule="auto"/>
        <w:ind w:firstLine="482" w:firstLineChars="200"/>
        <w:jc w:val="left"/>
        <w:outlineLvl w:val="9"/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（1）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新建业委会选届选举之前一定要完成全部准确的房源信息录入，并且业主完成小程序的认证（房源的认领），并且筹备组完成全部相关工作事项。</w:t>
      </w:r>
    </w:p>
    <w:p>
      <w:pPr>
        <w:spacing w:line="360" w:lineRule="auto"/>
        <w:ind w:firstLine="482" w:firstLineChars="200"/>
        <w:jc w:val="left"/>
        <w:outlineLvl w:val="9"/>
        <w:rPr>
          <w:rFonts w:hint="default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（2）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通过后台首先创建业委会选届后，才能创建业委会选举。</w:t>
      </w:r>
    </w:p>
    <w:p>
      <w:pPr>
        <w:spacing w:line="360" w:lineRule="auto"/>
        <w:ind w:firstLine="482" w:firstLineChars="200"/>
        <w:jc w:val="left"/>
        <w:outlineLvl w:val="9"/>
        <w:rPr>
          <w:rFonts w:hint="default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（3）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业主报名后可通过业委会选举详情中的报名成员一栏进行报名审核，点击报名人员右侧操作中的详情按钮进行信息的审核比对，确定最终贵的是否通过审核。</w:t>
      </w:r>
    </w:p>
    <w:p>
      <w:pPr>
        <w:spacing w:line="360" w:lineRule="auto"/>
        <w:ind w:firstLine="482" w:firstLineChars="200"/>
        <w:jc w:val="left"/>
        <w:outlineLvl w:val="9"/>
        <w:rPr>
          <w:rFonts w:hint="default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（4）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业委会选举得票统计一栏（如图3.7.5）可查看参与的人数和投票比例等数据，并且可根据最后结果点击“设为业委会成员”直接设为业委会成员。</w:t>
      </w:r>
    </w:p>
    <w:p>
      <w:pPr>
        <w:spacing w:line="360" w:lineRule="auto"/>
        <w:ind w:firstLine="482" w:firstLineChars="200"/>
        <w:jc w:val="left"/>
        <w:outlineLvl w:val="9"/>
        <w:rPr>
          <w:rFonts w:hint="default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（5）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投票明细一栏（如图3.7.6）点击“导出投票明细”可导出小区每个人的投票明细，右侧按钮可进行选票补录，将线下选票情况录入线上，根据投票实际情况可选择是否将所投的票设为废票。</w:t>
      </w:r>
    </w:p>
    <w:p>
      <w:pPr>
        <w:spacing w:line="360" w:lineRule="auto"/>
        <w:ind w:firstLine="482" w:firstLineChars="200"/>
        <w:jc w:val="left"/>
        <w:outlineLvl w:val="9"/>
        <w:rPr>
          <w:rFonts w:hint="default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（6）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通选举详情中选举信息可查看小区名称，选届名称，选举轮次、选举名额和选举状态等。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br w:type="page"/>
      </w:r>
    </w:p>
    <w:p>
      <w:pPr>
        <w:pStyle w:val="3"/>
        <w:bidi w:val="0"/>
        <w:rPr>
          <w:rFonts w:hint="default"/>
          <w:lang w:val="en-US" w:eastAsia="zh-CN"/>
        </w:rPr>
      </w:pPr>
      <w:bookmarkStart w:id="40" w:name="_Toc13139"/>
      <w:r>
        <w:rPr>
          <w:rFonts w:hint="eastAsia"/>
          <w:lang w:val="en-US" w:eastAsia="zh-CN"/>
        </w:rPr>
        <w:t>3.8居委会管理</w:t>
      </w:r>
      <w:bookmarkEnd w:id="4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街道对居委会的管理列表中，包含街道、居委会的名称、小区数量、居委会联系人、联系方式等（如图3.8.1），点击右侧编辑按钮，可填写联系人和电话，和具体的居委会地址（如图3.8.2）。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864225" cy="2691130"/>
            <wp:effectExtent l="0" t="0" r="3175" b="1270"/>
            <wp:docPr id="1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0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图3.8.1</w:t>
      </w:r>
    </w:p>
    <w:p>
      <w:pPr>
        <w:spacing w:line="360" w:lineRule="auto"/>
        <w:jc w:val="left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864225" cy="2691130"/>
            <wp:effectExtent l="0" t="0" r="3175" b="1270"/>
            <wp:docPr id="1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图3.8.2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ind w:firstLine="482" w:firstLineChars="200"/>
        <w:jc w:val="left"/>
        <w:outlineLvl w:val="9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说明：</w:t>
      </w:r>
    </w:p>
    <w:p>
      <w:pPr>
        <w:spacing w:line="360" w:lineRule="auto"/>
        <w:ind w:firstLine="482" w:firstLineChars="200"/>
        <w:jc w:val="left"/>
        <w:outlineLvl w:val="9"/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（1）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点击蓝色新建按钮，添加居委会，选择所属街道，填写居委会名称，联系人、联系方式、居委会地址，填写完成点击确定。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br w:type="page"/>
      </w:r>
    </w:p>
    <w:p>
      <w:pPr>
        <w:pStyle w:val="3"/>
        <w:bidi w:val="0"/>
        <w:rPr>
          <w:rFonts w:hint="default"/>
          <w:lang w:val="en-US" w:eastAsia="zh-CN"/>
        </w:rPr>
      </w:pPr>
      <w:bookmarkStart w:id="41" w:name="_Toc25470"/>
      <w:r>
        <w:rPr>
          <w:rFonts w:hint="eastAsia"/>
          <w:lang w:val="en-US" w:eastAsia="zh-CN"/>
        </w:rPr>
        <w:t>3.9社区管理</w:t>
      </w:r>
      <w:bookmarkEnd w:id="41"/>
    </w:p>
    <w:p>
      <w:pPr>
        <w:pStyle w:val="4"/>
        <w:bidi w:val="0"/>
        <w:rPr>
          <w:rFonts w:hint="default"/>
          <w:lang w:val="en-US" w:eastAsia="zh-CN"/>
        </w:rPr>
      </w:pPr>
      <w:bookmarkStart w:id="42" w:name="_Toc7445"/>
      <w:r>
        <w:rPr>
          <w:rFonts w:hint="eastAsia"/>
          <w:lang w:val="en-US" w:eastAsia="zh-CN"/>
        </w:rPr>
        <w:t>3.9.1社区列表</w:t>
      </w:r>
      <w:bookmarkEnd w:id="4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小区列表包括小区名称，认证户数，认证面积，业委会是否存在，联系方式和操作等。（如图3.9.1.1）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864225" cy="2691130"/>
            <wp:effectExtent l="0" t="0" r="3175" b="1270"/>
            <wp:docPr id="1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2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图3.9.1.1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街道/居委会后台管理端，点击蓝色新建按钮，新建小区，填写小区所属居委会，小区名称，小区详细地址，联系电话总户数，建筑总面积、业委会是否存在、共有人认证设置、议事审批等必填项目，也可将小区其他信息进行填充完整，并点击下载房源模板，点击保存（如图3.9.1.2）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864225" cy="2691130"/>
            <wp:effectExtent l="0" t="0" r="3175" b="1270"/>
            <wp:docPr id="1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图3.9.1.2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创建完毕则在列表中展现创建后的小区信息，点击右侧“编辑”按钮可对小区信息进行完善编辑，房源表统计结束可在右侧“上传房源”按钮进行房源信息表的上传（如图3.9.1.3）。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864225" cy="2691130"/>
            <wp:effectExtent l="0" t="0" r="3175" b="1270"/>
            <wp:docPr id="1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4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图3.9.1.3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ind w:firstLine="482" w:firstLineChars="200"/>
        <w:jc w:val="left"/>
        <w:outlineLvl w:val="9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说明：</w:t>
      </w:r>
    </w:p>
    <w:p>
      <w:pPr>
        <w:spacing w:line="360" w:lineRule="auto"/>
        <w:ind w:firstLine="482" w:firstLineChars="200"/>
        <w:jc w:val="left"/>
        <w:outlineLvl w:val="9"/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（1）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共有人认证设置为小区内是否存在共同所有的房产，如果有则选择存在，如果选择不存在，则小程序不能进行共有人认证。</w:t>
      </w:r>
    </w:p>
    <w:p>
      <w:pPr>
        <w:spacing w:line="360" w:lineRule="auto"/>
        <w:ind w:firstLine="482" w:firstLineChars="200"/>
        <w:jc w:val="left"/>
        <w:outlineLvl w:val="9"/>
        <w:rPr>
          <w:rFonts w:hint="default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（2）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议事审批设置针对小区的议事管理，是否需要经过居委会的审批，方便街道/居委会进行监管。</w:t>
      </w:r>
    </w:p>
    <w:p>
      <w:pPr>
        <w:spacing w:line="360" w:lineRule="auto"/>
        <w:ind w:firstLine="482" w:firstLineChars="200"/>
        <w:jc w:val="left"/>
        <w:outlineLvl w:val="9"/>
        <w:rPr>
          <w:rFonts w:hint="default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（3）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房源模板下载属于最初步的操作，根据下载的房源模板内的要求进行完善房源表格，在房源列表右侧将完善的房源信息进行上传。</w:t>
      </w:r>
    </w:p>
    <w:p>
      <w:pPr>
        <w:spacing w:line="360" w:lineRule="auto"/>
        <w:ind w:firstLine="482" w:firstLineChars="200"/>
        <w:jc w:val="left"/>
        <w:outlineLvl w:val="9"/>
        <w:rPr>
          <w:rFonts w:hint="default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（4）</w:t>
      </w:r>
      <w:r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  <w:t>房源信息上传完不可更改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，相关工作人员需确定好房源准确信息再进行操作。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br w:type="page"/>
      </w:r>
    </w:p>
    <w:p>
      <w:pPr>
        <w:pStyle w:val="4"/>
        <w:bidi w:val="0"/>
        <w:rPr>
          <w:rFonts w:hint="default"/>
          <w:lang w:val="en-US" w:eastAsia="zh-CN"/>
        </w:rPr>
      </w:pPr>
      <w:bookmarkStart w:id="43" w:name="_Toc14459"/>
      <w:r>
        <w:rPr>
          <w:rFonts w:hint="eastAsia"/>
          <w:lang w:val="en-US" w:eastAsia="zh-CN"/>
        </w:rPr>
        <w:t>3.9.2房源管理</w:t>
      </w:r>
      <w:bookmarkEnd w:id="4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房源管理可查询所属范围内的所有房产信息，包括房产类型、小区名称、楼号、单元号、户号、面积、业主姓名、电话号、房产认领状态，共有人认证状态等。（如图3.9.2.1）</w:t>
      </w:r>
    </w:p>
    <w:p>
      <w:pPr>
        <w:spacing w:line="360" w:lineRule="auto"/>
        <w:jc w:val="center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864225" cy="2691130"/>
            <wp:effectExtent l="0" t="0" r="3175" b="1270"/>
            <wp:docPr id="1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5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图3.9.2.1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由于房产变卖或其他原因导致业主信息变更，可在右侧“详情”按钮进行更改（如图3.9.2.2），点击编辑新业主姓名、电话号，上传业主身份证，房产证图片，点击保存。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864225" cy="2691130"/>
            <wp:effectExtent l="0" t="0" r="3175" b="1270"/>
            <wp:docPr id="1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图3.9.2.2</w:t>
      </w:r>
    </w:p>
    <w:p>
      <w:pPr>
        <w:spacing w:line="360" w:lineRule="auto"/>
        <w:jc w:val="left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ind w:firstLine="482" w:firstLineChars="200"/>
        <w:jc w:val="left"/>
        <w:outlineLvl w:val="9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说明：</w:t>
      </w:r>
    </w:p>
    <w:p>
      <w:pPr>
        <w:spacing w:line="360" w:lineRule="auto"/>
        <w:ind w:firstLine="482" w:firstLineChars="200"/>
        <w:jc w:val="left"/>
        <w:outlineLvl w:val="9"/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（1）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房源信息变更后需业主通过小程序重新进行业主认证。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br w:type="page"/>
      </w:r>
    </w:p>
    <w:p>
      <w:pPr>
        <w:pStyle w:val="4"/>
        <w:bidi w:val="0"/>
        <w:rPr>
          <w:rFonts w:hint="default"/>
          <w:lang w:val="en-US" w:eastAsia="zh-CN"/>
        </w:rPr>
      </w:pPr>
      <w:bookmarkStart w:id="44" w:name="_Toc23160"/>
      <w:r>
        <w:rPr>
          <w:rFonts w:hint="eastAsia"/>
          <w:lang w:val="en-US" w:eastAsia="zh-CN"/>
        </w:rPr>
        <w:t>3.9.3共有人认证</w:t>
      </w:r>
      <w:bookmarkEnd w:id="4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小区在创建时选择有共有人认证后，业主通过小程序添加共有人，后台右侧“审核”按钮，进行审核，审核通过则小程序添加共有人成功，右侧“删除”按钮还可对共有人信息进行删除（如图3.9.3.1）。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864225" cy="2691130"/>
            <wp:effectExtent l="0" t="0" r="3175" b="1270"/>
            <wp:docPr id="13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7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图3.9.3.1</w:t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spacing w:line="360" w:lineRule="auto"/>
        <w:ind w:firstLine="482" w:firstLineChars="200"/>
        <w:jc w:val="left"/>
        <w:outlineLvl w:val="9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说明：</w:t>
      </w:r>
    </w:p>
    <w:p>
      <w:pPr>
        <w:spacing w:line="360" w:lineRule="auto"/>
        <w:ind w:firstLine="482" w:firstLineChars="200"/>
        <w:jc w:val="left"/>
        <w:outlineLvl w:val="9"/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（1）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共有人认证时需提供相关证明材料图片，如结婚证，房产证等。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cs="宋体"/>
          <w:sz w:val="24"/>
          <w:szCs w:val="24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br w:type="page"/>
      </w:r>
    </w:p>
    <w:p>
      <w:pPr>
        <w:spacing w:line="360" w:lineRule="auto"/>
        <w:rPr>
          <w:rFonts w:ascii="仿宋" w:hAnsi="仿宋" w:eastAsia="仿宋"/>
          <w:color w:val="000000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color w:val="000000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color w:val="000000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color w:val="000000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color w:val="000000"/>
          <w:sz w:val="24"/>
          <w:szCs w:val="24"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-3074670</wp:posOffset>
                </wp:positionH>
                <wp:positionV relativeFrom="paragraph">
                  <wp:posOffset>184785</wp:posOffset>
                </wp:positionV>
                <wp:extent cx="3145155" cy="5287645"/>
                <wp:effectExtent l="1016000" t="339725" r="1020445" b="354330"/>
                <wp:wrapNone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5155" cy="5287645"/>
                          <a:chOff x="6450" y="4333"/>
                          <a:chExt cx="9574" cy="15037"/>
                        </a:xfrm>
                      </wpg:grpSpPr>
                      <wps:wsp>
                        <wps:cNvPr id="67" name="任意多边形 67"/>
                        <wps:cNvSpPr/>
                        <wps:spPr>
                          <a:xfrm rot="2675650">
                            <a:off x="6450" y="6548"/>
                            <a:ext cx="9573" cy="1282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98853" y="691866"/>
                              </a:cxn>
                              <a:cxn ang="0">
                                <a:pos x="569081" y="1005164"/>
                              </a:cxn>
                              <a:cxn ang="0">
                                <a:pos x="569081" y="7358457"/>
                              </a:cxn>
                              <a:cxn ang="0">
                                <a:pos x="1012152" y="7801528"/>
                              </a:cxn>
                              <a:cxn ang="0">
                                <a:pos x="5322104" y="7801528"/>
                              </a:cxn>
                              <a:cxn ang="0">
                                <a:pos x="5765174" y="7358457"/>
                              </a:cxn>
                              <a:cxn ang="0">
                                <a:pos x="5765174" y="1005164"/>
                              </a:cxn>
                              <a:cxn ang="0">
                                <a:pos x="5322104" y="562093"/>
                              </a:cxn>
                              <a:cxn ang="0">
                                <a:pos x="1012152" y="562093"/>
                              </a:cxn>
                              <a:cxn ang="0">
                                <a:pos x="698853" y="691866"/>
                              </a:cxn>
                              <a:cxn ang="0">
                                <a:pos x="151834" y="151834"/>
                              </a:cxn>
                              <a:cxn ang="0">
                                <a:pos x="518397" y="0"/>
                              </a:cxn>
                              <a:cxn ang="0">
                                <a:pos x="5561082" y="0"/>
                              </a:cxn>
                              <a:cxn ang="0">
                                <a:pos x="6079480" y="518397"/>
                              </a:cxn>
                              <a:cxn ang="0">
                                <a:pos x="6079480" y="7623762"/>
                              </a:cxn>
                              <a:cxn ang="0">
                                <a:pos x="5561082" y="8142160"/>
                              </a:cxn>
                              <a:cxn ang="0">
                                <a:pos x="518397" y="8142160"/>
                              </a:cxn>
                              <a:cxn ang="0">
                                <a:pos x="0" y="7623762"/>
                              </a:cxn>
                              <a:cxn ang="0">
                                <a:pos x="0" y="518397"/>
                              </a:cxn>
                              <a:cxn ang="0">
                                <a:pos x="151834" y="151834"/>
                              </a:cxn>
                            </a:cxnLst>
                            <a:rect l="0" t="0" r="0" b="0"/>
                            <a:pathLst>
                              <a:path w="4559610" h="6106620">
                                <a:moveTo>
                                  <a:pt x="524140" y="518900"/>
                                </a:moveTo>
                                <a:cubicBezTo>
                                  <a:pt x="464005" y="579035"/>
                                  <a:pt x="426811" y="662110"/>
                                  <a:pt x="426811" y="753873"/>
                                </a:cubicBezTo>
                                <a:lnTo>
                                  <a:pt x="426811" y="5518843"/>
                                </a:lnTo>
                                <a:cubicBezTo>
                                  <a:pt x="426811" y="5702369"/>
                                  <a:pt x="575588" y="5851146"/>
                                  <a:pt x="759114" y="5851146"/>
                                </a:cubicBezTo>
                                <a:lnTo>
                                  <a:pt x="3991578" y="5851146"/>
                                </a:lnTo>
                                <a:cubicBezTo>
                                  <a:pt x="4175104" y="5851146"/>
                                  <a:pt x="4323881" y="5702369"/>
                                  <a:pt x="4323881" y="5518843"/>
                                </a:cubicBezTo>
                                <a:lnTo>
                                  <a:pt x="4323881" y="753873"/>
                                </a:lnTo>
                                <a:cubicBezTo>
                                  <a:pt x="4323881" y="570347"/>
                                  <a:pt x="4175104" y="421570"/>
                                  <a:pt x="3991578" y="421570"/>
                                </a:cubicBezTo>
                                <a:lnTo>
                                  <a:pt x="759114" y="421570"/>
                                </a:lnTo>
                                <a:cubicBezTo>
                                  <a:pt x="667351" y="421570"/>
                                  <a:pt x="584275" y="458765"/>
                                  <a:pt x="524140" y="518900"/>
                                </a:cubicBezTo>
                                <a:close/>
                                <a:moveTo>
                                  <a:pt x="113876" y="113876"/>
                                </a:moveTo>
                                <a:cubicBezTo>
                                  <a:pt x="184235" y="43518"/>
                                  <a:pt x="281435" y="0"/>
                                  <a:pt x="388798" y="0"/>
                                </a:cubicBezTo>
                                <a:lnTo>
                                  <a:pt x="4170812" y="0"/>
                                </a:lnTo>
                                <a:cubicBezTo>
                                  <a:pt x="4385539" y="0"/>
                                  <a:pt x="4559610" y="174071"/>
                                  <a:pt x="4559610" y="388798"/>
                                </a:cubicBezTo>
                                <a:lnTo>
                                  <a:pt x="4559610" y="5717822"/>
                                </a:lnTo>
                                <a:cubicBezTo>
                                  <a:pt x="4559610" y="5932549"/>
                                  <a:pt x="4385539" y="6106620"/>
                                  <a:pt x="4170812" y="6106620"/>
                                </a:cubicBezTo>
                                <a:lnTo>
                                  <a:pt x="388798" y="6106620"/>
                                </a:lnTo>
                                <a:cubicBezTo>
                                  <a:pt x="174071" y="6106620"/>
                                  <a:pt x="0" y="5932549"/>
                                  <a:pt x="0" y="5717822"/>
                                </a:cubicBezTo>
                                <a:lnTo>
                                  <a:pt x="0" y="388798"/>
                                </a:lnTo>
                                <a:cubicBezTo>
                                  <a:pt x="0" y="281435"/>
                                  <a:pt x="43518" y="184235"/>
                                  <a:pt x="113876" y="1138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25400">
                            <a:noFill/>
                          </a:ln>
                        </wps:spPr>
                        <wps:bodyPr anchor="ctr" upright="1"/>
                      </wps:wsp>
                      <wps:wsp>
                        <wps:cNvPr id="68" name="任意多边形 68"/>
                        <wps:cNvSpPr/>
                        <wps:spPr>
                          <a:xfrm rot="2675650">
                            <a:off x="6450" y="4333"/>
                            <a:ext cx="9574" cy="1282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98853" y="691866"/>
                              </a:cxn>
                              <a:cxn ang="0">
                                <a:pos x="569081" y="1005164"/>
                              </a:cxn>
                              <a:cxn ang="0">
                                <a:pos x="569081" y="7358457"/>
                              </a:cxn>
                              <a:cxn ang="0">
                                <a:pos x="1012152" y="7801528"/>
                              </a:cxn>
                              <a:cxn ang="0">
                                <a:pos x="5322104" y="7801528"/>
                              </a:cxn>
                              <a:cxn ang="0">
                                <a:pos x="5765174" y="7358457"/>
                              </a:cxn>
                              <a:cxn ang="0">
                                <a:pos x="5765174" y="1005164"/>
                              </a:cxn>
                              <a:cxn ang="0">
                                <a:pos x="5322104" y="562093"/>
                              </a:cxn>
                              <a:cxn ang="0">
                                <a:pos x="1012152" y="562093"/>
                              </a:cxn>
                              <a:cxn ang="0">
                                <a:pos x="698853" y="691866"/>
                              </a:cxn>
                              <a:cxn ang="0">
                                <a:pos x="151834" y="151834"/>
                              </a:cxn>
                              <a:cxn ang="0">
                                <a:pos x="518397" y="0"/>
                              </a:cxn>
                              <a:cxn ang="0">
                                <a:pos x="5561082" y="0"/>
                              </a:cxn>
                              <a:cxn ang="0">
                                <a:pos x="6079480" y="518397"/>
                              </a:cxn>
                              <a:cxn ang="0">
                                <a:pos x="6079480" y="7623762"/>
                              </a:cxn>
                              <a:cxn ang="0">
                                <a:pos x="5561082" y="8142160"/>
                              </a:cxn>
                              <a:cxn ang="0">
                                <a:pos x="518397" y="8142160"/>
                              </a:cxn>
                              <a:cxn ang="0">
                                <a:pos x="0" y="7623762"/>
                              </a:cxn>
                              <a:cxn ang="0">
                                <a:pos x="0" y="518397"/>
                              </a:cxn>
                              <a:cxn ang="0">
                                <a:pos x="151834" y="151834"/>
                              </a:cxn>
                            </a:cxnLst>
                            <a:rect l="0" t="0" r="0" b="0"/>
                            <a:pathLst>
                              <a:path w="4559610" h="6106620">
                                <a:moveTo>
                                  <a:pt x="524140" y="518900"/>
                                </a:moveTo>
                                <a:cubicBezTo>
                                  <a:pt x="464005" y="579035"/>
                                  <a:pt x="426811" y="662110"/>
                                  <a:pt x="426811" y="753873"/>
                                </a:cubicBezTo>
                                <a:lnTo>
                                  <a:pt x="426811" y="5518843"/>
                                </a:lnTo>
                                <a:cubicBezTo>
                                  <a:pt x="426811" y="5702369"/>
                                  <a:pt x="575588" y="5851146"/>
                                  <a:pt x="759114" y="5851146"/>
                                </a:cubicBezTo>
                                <a:lnTo>
                                  <a:pt x="3991578" y="5851146"/>
                                </a:lnTo>
                                <a:cubicBezTo>
                                  <a:pt x="4175104" y="5851146"/>
                                  <a:pt x="4323881" y="5702369"/>
                                  <a:pt x="4323881" y="5518843"/>
                                </a:cubicBezTo>
                                <a:lnTo>
                                  <a:pt x="4323881" y="753873"/>
                                </a:lnTo>
                                <a:cubicBezTo>
                                  <a:pt x="4323881" y="570347"/>
                                  <a:pt x="4175104" y="421570"/>
                                  <a:pt x="3991578" y="421570"/>
                                </a:cubicBezTo>
                                <a:lnTo>
                                  <a:pt x="759114" y="421570"/>
                                </a:lnTo>
                                <a:cubicBezTo>
                                  <a:pt x="667351" y="421570"/>
                                  <a:pt x="584275" y="458765"/>
                                  <a:pt x="524140" y="518900"/>
                                </a:cubicBezTo>
                                <a:close/>
                                <a:moveTo>
                                  <a:pt x="113876" y="113876"/>
                                </a:moveTo>
                                <a:cubicBezTo>
                                  <a:pt x="184235" y="43518"/>
                                  <a:pt x="281435" y="0"/>
                                  <a:pt x="388798" y="0"/>
                                </a:cubicBezTo>
                                <a:lnTo>
                                  <a:pt x="4170812" y="0"/>
                                </a:lnTo>
                                <a:cubicBezTo>
                                  <a:pt x="4385539" y="0"/>
                                  <a:pt x="4559610" y="174071"/>
                                  <a:pt x="4559610" y="388798"/>
                                </a:cubicBezTo>
                                <a:lnTo>
                                  <a:pt x="4559610" y="5717822"/>
                                </a:lnTo>
                                <a:cubicBezTo>
                                  <a:pt x="4559610" y="5932549"/>
                                  <a:pt x="4385539" y="6106620"/>
                                  <a:pt x="4170812" y="6106620"/>
                                </a:cubicBezTo>
                                <a:lnTo>
                                  <a:pt x="388798" y="6106620"/>
                                </a:lnTo>
                                <a:cubicBezTo>
                                  <a:pt x="174071" y="6106620"/>
                                  <a:pt x="0" y="5932549"/>
                                  <a:pt x="0" y="5717822"/>
                                </a:cubicBezTo>
                                <a:lnTo>
                                  <a:pt x="0" y="388798"/>
                                </a:lnTo>
                                <a:cubicBezTo>
                                  <a:pt x="0" y="281435"/>
                                  <a:pt x="43518" y="184235"/>
                                  <a:pt x="113876" y="1138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 w="25400">
                            <a:noFill/>
                          </a:ln>
                        </wps:spPr>
                        <wps:bodyPr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42.1pt;margin-top:14.55pt;height:416.35pt;width:247.65pt;z-index:251660288;mso-width-relative:page;mso-height-relative:page;" coordorigin="6450,4333" coordsize="9574,15037" o:gfxdata="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">
                <o:lock v:ext="edit" aspectratio="f"/>
                <v:shape id="_x0000_s1026" o:spid="_x0000_s1026" o:spt="100" style="position:absolute;left:6450;top:6548;height:12822;width:9573;rotation:2922523f;v-text-anchor:middle;" fillcolor="#808080" filled="t" stroked="f" coordsize="4559610,6106620" o:gfxdata="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AyoJa8AAAA&#10;2wAAAA8AAAAAAAAAAQAgAAAAIgAAAGRycy9kb3ducmV2LnhtbFBLAQIUABQAAAAIAIdO4kAzLwWe&#10;OwAAADkAAAAQAAAAAAAAAAEAIAAAAAsBAABkcnMvc2hhcGV4bWwueG1sUEsFBgAAAAAGAAYAWwEA&#10;ALUDAAAAAA==&#10;" path="m524140,518900c464005,579035,426811,662110,426811,753873l426811,5518843c426811,5702369,575588,5851146,759114,5851146l3991578,5851146c4175104,5851146,4323881,5702369,4323881,5518843l4323881,753873c4323881,570347,4175104,421570,3991578,421570l759114,421570c667351,421570,584275,458765,524140,518900xm113876,113876c184235,43518,281435,0,388798,0l4170812,0c4385539,0,4559610,174071,4559610,388798l4559610,5717822c4559610,5932549,4385539,6106620,4170812,6106620l388798,6106620c174071,6106620,0,5932549,0,5717822l0,388798c0,281435,43518,184235,113876,113876xe">
                  <v:path o:connectlocs="698853,691866;569081,1005164;569081,7358457;1012152,7801528;5322104,7801528;5765174,7358457;5765174,1005164;5322104,562093;1012152,562093;698853,691866;151834,151834;518397,0;5561082,0;6079480,518397;6079480,7623762;5561082,8142160;518397,8142160;0,7623762;0,518397;151834,151834" o:connectangles="0,0,0,0,0,0,0,0,0,0,0,0,0,0,0,0,0,0,0,0"/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100" style="position:absolute;left:6450;top:4333;height:12828;width:9574;rotation:2922523f;v-text-anchor:middle;" fillcolor="#D9D9D9" filled="t" stroked="f" coordsize="4559610,6106620" o:gfxdata="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qLc+7sAAADb&#10;AAAADwAAAAAAAAABACAAAAAiAAAAZHJzL2Rvd25yZXYueG1sUEsBAhQAFAAAAAgAh07iQDMvBZ47&#10;AAAAOQAAABAAAAAAAAAAAQAgAAAACgEAAGRycy9zaGFwZXhtbC54bWxQSwUGAAAAAAYABgBbAQAA&#10;tAMAAAAA&#10;" path="m524140,518900c464005,579035,426811,662110,426811,753873l426811,5518843c426811,5702369,575588,5851146,759114,5851146l3991578,5851146c4175104,5851146,4323881,5702369,4323881,5518843l4323881,753873c4323881,570347,4175104,421570,3991578,421570l759114,421570c667351,421570,584275,458765,524140,518900xm113876,113876c184235,43518,281435,0,388798,0l4170812,0c4385539,0,4559610,174071,4559610,388798l4559610,5717822c4559610,5932549,4385539,6106620,4170812,6106620l388798,6106620c174071,6106620,0,5932549,0,5717822l0,388798c0,281435,43518,184235,113876,113876xe">
                  <v:path o:connectlocs="698853,691866;569081,1005164;569081,7358457;1012152,7801528;5322104,7801528;5765174,7358457;5765174,1005164;5322104,562093;1012152,562093;698853,691866;151834,151834;518397,0;5561082,0;6079480,518397;6079480,7623762;5561082,8142160;518397,8142160;0,7623762;0,518397;151834,151834" o:connectangles="0,0,0,0,0,0,0,0,0,0,0,0,0,0,0,0,0,0,0,0"/>
                  <v:fill on="t" focussize="0,0"/>
                  <v:stroke on="f" weight="2pt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line="360" w:lineRule="auto"/>
        <w:rPr>
          <w:rFonts w:ascii="仿宋" w:hAnsi="仿宋" w:eastAsia="仿宋"/>
          <w:color w:val="000000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color w:val="000000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1756410</wp:posOffset>
                </wp:positionH>
                <wp:positionV relativeFrom="paragraph">
                  <wp:posOffset>267335</wp:posOffset>
                </wp:positionV>
                <wp:extent cx="2341880" cy="456438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1880" cy="456438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思源宋體 TW Heavy" w:hAnsi="思源宋體 TW Heavy" w:eastAsia="思源宋體 TW Heavy" w:cs="思源宋體 TW Heavy"/>
                                <w:color w:val="7F7F7F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hint="eastAsia" w:ascii="思源宋體 TW Heavy" w:hAnsi="思源宋體 TW Heavy" w:eastAsia="思源宋體 TW Heavy" w:cs="思源宋體 TW Heavy"/>
                                <w:color w:val="7F7F7F"/>
                                <w:sz w:val="112"/>
                                <w:szCs w:val="112"/>
                              </w:rPr>
                              <w:t>感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思源宋体 CN Heavy" w:hAnsi="思源宋体 CN Heavy" w:eastAsia="思源宋体 CN Heavy" w:cs="思源宋体 CN Heavy"/>
                                <w:color w:val="7F7F7F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hint="eastAsia" w:ascii="思源宋体 CN Heavy" w:hAnsi="思源宋体 CN Heavy" w:eastAsia="思源宋体 CN Heavy" w:cs="思源宋体 CN Heavy"/>
                                <w:color w:val="7F7F7F"/>
                                <w:sz w:val="112"/>
                                <w:szCs w:val="112"/>
                              </w:rPr>
                              <w:t>谢</w:t>
                            </w:r>
                          </w:p>
                          <w:p>
                            <w:pPr>
                              <w:ind w:firstLine="1120" w:firstLineChars="100"/>
                              <w:rPr>
                                <w:rFonts w:ascii="思源宋体 CN Heavy" w:hAnsi="思源宋体 CN Heavy" w:eastAsia="思源宋体 CN Heavy" w:cs="思源宋体 CN Heavy"/>
                                <w:color w:val="7F7F7F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hint="eastAsia" w:ascii="思源宋体 CN Heavy" w:hAnsi="思源宋体 CN Heavy" w:eastAsia="思源宋体 CN Heavy" w:cs="思源宋体 CN Heavy"/>
                                <w:color w:val="7F7F7F"/>
                                <w:sz w:val="112"/>
                                <w:szCs w:val="112"/>
                              </w:rPr>
                              <w:t>阅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思源宋体 CN Heavy" w:hAnsi="思源宋体 CN Heavy" w:eastAsia="思源宋体 CN Heavy" w:cs="思源宋体 CN Heavy"/>
                                <w:color w:val="7F7F7F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hint="eastAsia" w:ascii="思源宋体 CN Heavy" w:hAnsi="思源宋体 CN Heavy" w:eastAsia="思源宋体 CN Heavy" w:cs="思源宋体 CN Heavy"/>
                                <w:color w:val="7F7F7F"/>
                                <w:sz w:val="112"/>
                                <w:szCs w:val="112"/>
                              </w:rPr>
                              <w:t>读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思源宋体 CN Heavy" w:hAnsi="思源宋体 CN Heavy" w:eastAsia="思源宋体 CN Heavy" w:cs="思源宋体 CN Heavy"/>
                                <w:color w:val="7F7F7F"/>
                                <w:sz w:val="112"/>
                                <w:szCs w:val="1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="思源宋体 CN Heavy" w:hAnsi="思源宋体 CN Heavy" w:eastAsia="思源宋体 CN Heavy" w:cs="思源宋体 CN Heavy"/>
                                <w:color w:val="7F7F7F"/>
                                <w:sz w:val="112"/>
                                <w:szCs w:val="1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="思源宋体 CN Heavy" w:hAnsi="思源宋体 CN Heavy" w:eastAsia="思源宋体 CN Heavy" w:cs="思源宋体 CN Heavy"/>
                                <w:color w:val="7F7F7F"/>
                                <w:sz w:val="112"/>
                                <w:szCs w:val="1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8.3pt;margin-top:21.05pt;height:359.4pt;width:184.4pt;z-index:251666432;mso-width-relative:page;mso-height-relative:page;" filled="f" stroked="f" coordsize="21600,21600" o:gfxdata="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v3adS3AAAAAoBAAAPAAAAAAAAAAEAIAAAACIAAABkcnMvZG93bnJldi54bWxQSwEC&#10;FAAUAAAACACHTuJAyD9r6bcBAABbAwAADgAAAAAAAAABACAAAAArAQAAZHJzL2Uyb0RvYy54bWxQ&#10;SwUGAAAAAAYABgBZAQAAVAUAAAAA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思源宋體 TW Heavy" w:hAnsi="思源宋體 TW Heavy" w:eastAsia="思源宋體 TW Heavy" w:cs="思源宋體 TW Heavy"/>
                          <w:color w:val="7F7F7F"/>
                          <w:sz w:val="112"/>
                          <w:szCs w:val="112"/>
                        </w:rPr>
                      </w:pPr>
                      <w:r>
                        <w:rPr>
                          <w:rFonts w:hint="eastAsia" w:ascii="思源宋體 TW Heavy" w:hAnsi="思源宋體 TW Heavy" w:eastAsia="思源宋體 TW Heavy" w:cs="思源宋體 TW Heavy"/>
                          <w:color w:val="7F7F7F"/>
                          <w:sz w:val="112"/>
                          <w:szCs w:val="112"/>
                        </w:rPr>
                        <w:t>感</w:t>
                      </w:r>
                    </w:p>
                    <w:p>
                      <w:pPr>
                        <w:jc w:val="center"/>
                        <w:rPr>
                          <w:rFonts w:ascii="思源宋体 CN Heavy" w:hAnsi="思源宋体 CN Heavy" w:eastAsia="思源宋体 CN Heavy" w:cs="思源宋体 CN Heavy"/>
                          <w:color w:val="7F7F7F"/>
                          <w:sz w:val="112"/>
                          <w:szCs w:val="112"/>
                        </w:rPr>
                      </w:pPr>
                      <w:r>
                        <w:rPr>
                          <w:rFonts w:hint="eastAsia" w:ascii="思源宋体 CN Heavy" w:hAnsi="思源宋体 CN Heavy" w:eastAsia="思源宋体 CN Heavy" w:cs="思源宋体 CN Heavy"/>
                          <w:color w:val="7F7F7F"/>
                          <w:sz w:val="112"/>
                          <w:szCs w:val="112"/>
                        </w:rPr>
                        <w:t>谢</w:t>
                      </w:r>
                    </w:p>
                    <w:p>
                      <w:pPr>
                        <w:ind w:firstLine="1120" w:firstLineChars="100"/>
                        <w:rPr>
                          <w:rFonts w:ascii="思源宋体 CN Heavy" w:hAnsi="思源宋体 CN Heavy" w:eastAsia="思源宋体 CN Heavy" w:cs="思源宋体 CN Heavy"/>
                          <w:color w:val="7F7F7F"/>
                          <w:sz w:val="112"/>
                          <w:szCs w:val="112"/>
                        </w:rPr>
                      </w:pPr>
                      <w:r>
                        <w:rPr>
                          <w:rFonts w:hint="eastAsia" w:ascii="思源宋体 CN Heavy" w:hAnsi="思源宋体 CN Heavy" w:eastAsia="思源宋体 CN Heavy" w:cs="思源宋体 CN Heavy"/>
                          <w:color w:val="7F7F7F"/>
                          <w:sz w:val="112"/>
                          <w:szCs w:val="112"/>
                        </w:rPr>
                        <w:t>阅</w:t>
                      </w:r>
                    </w:p>
                    <w:p>
                      <w:pPr>
                        <w:jc w:val="center"/>
                        <w:rPr>
                          <w:rFonts w:hint="eastAsia" w:ascii="思源宋体 CN Heavy" w:hAnsi="思源宋体 CN Heavy" w:eastAsia="思源宋体 CN Heavy" w:cs="思源宋体 CN Heavy"/>
                          <w:color w:val="7F7F7F"/>
                          <w:sz w:val="112"/>
                          <w:szCs w:val="112"/>
                        </w:rPr>
                      </w:pPr>
                      <w:r>
                        <w:rPr>
                          <w:rFonts w:hint="eastAsia" w:ascii="思源宋体 CN Heavy" w:hAnsi="思源宋体 CN Heavy" w:eastAsia="思源宋体 CN Heavy" w:cs="思源宋体 CN Heavy"/>
                          <w:color w:val="7F7F7F"/>
                          <w:sz w:val="112"/>
                          <w:szCs w:val="112"/>
                        </w:rPr>
                        <w:t>读</w:t>
                      </w:r>
                    </w:p>
                    <w:p>
                      <w:pPr>
                        <w:jc w:val="center"/>
                        <w:rPr>
                          <w:rFonts w:hint="eastAsia" w:ascii="思源宋体 CN Heavy" w:hAnsi="思源宋体 CN Heavy" w:eastAsia="思源宋体 CN Heavy" w:cs="思源宋体 CN Heavy"/>
                          <w:color w:val="7F7F7F"/>
                          <w:sz w:val="112"/>
                          <w:szCs w:val="112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="思源宋体 CN Heavy" w:hAnsi="思源宋体 CN Heavy" w:eastAsia="思源宋体 CN Heavy" w:cs="思源宋体 CN Heavy"/>
                          <w:color w:val="7F7F7F"/>
                          <w:sz w:val="112"/>
                          <w:szCs w:val="112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="思源宋体 CN Heavy" w:hAnsi="思源宋体 CN Heavy" w:eastAsia="思源宋体 CN Heavy" w:cs="思源宋体 CN Heavy"/>
                          <w:color w:val="7F7F7F"/>
                          <w:sz w:val="112"/>
                          <w:szCs w:val="1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ascii="仿宋" w:hAnsi="仿宋" w:eastAsia="仿宋"/>
          <w:color w:val="000000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color w:val="000000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color w:val="000000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color w:val="000000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color w:val="000000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color w:val="000000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color w:val="000000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color w:val="000000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color w:val="000000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color w:val="000000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color w:val="000000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2001520</wp:posOffset>
                </wp:positionH>
                <wp:positionV relativeFrom="paragraph">
                  <wp:posOffset>1783080</wp:posOffset>
                </wp:positionV>
                <wp:extent cx="1984375" cy="2257425"/>
                <wp:effectExtent l="0" t="0" r="9525" b="3175"/>
                <wp:wrapNone/>
                <wp:docPr id="137" name="文本框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07565" y="8811260"/>
                          <a:ext cx="1984375" cy="225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94410" cy="994410"/>
                                  <wp:effectExtent l="0" t="0" r="8890" b="8890"/>
                                  <wp:docPr id="138" name="图片 138" descr="社区芝麻官二维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" name="图片 138" descr="社区芝麻官二维码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410" cy="994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808080" w:themeColor="text1" w:themeTint="8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808080" w:themeColor="text1" w:themeTint="8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扫码关注公众号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color w:val="808080" w:themeColor="text1" w:themeTint="8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青岛社区芝麻官科技有限公司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联系人：杨铖  17561780388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7.6pt;margin-top:140.4pt;height:177.75pt;width:156.25pt;z-index:251667456;mso-width-relative:page;mso-height-relative:page;" fillcolor="#FFFFFF [3201]" filled="t" stroked="f" coordsize="21600,21600" o:gfxdata="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tI&#10;YCfWAAAACwEAAA8AAAAAAAAAAQAgAAAAIgAAAGRycy9kb3ducmV2LnhtbFBLAQIUABQAAAAIAIdO&#10;4kCS5LkfXgIAAKAEAAAOAAAAAAAAAAEAIAAAACU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994410" cy="994410"/>
                            <wp:effectExtent l="0" t="0" r="8890" b="8890"/>
                            <wp:docPr id="138" name="图片 138" descr="社区芝麻官二维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" name="图片 138" descr="社区芝麻官二维码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4410" cy="994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808080" w:themeColor="text1" w:themeTint="8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808080" w:themeColor="text1" w:themeTint="8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扫码关注公众号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color w:val="808080" w:themeColor="text1" w:themeTint="8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jc w:val="center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青岛社区芝麻官科技有限公司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联系人：杨铖  17561780388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5718175</wp:posOffset>
                </wp:positionH>
                <wp:positionV relativeFrom="paragraph">
                  <wp:posOffset>43180</wp:posOffset>
                </wp:positionV>
                <wp:extent cx="3145155" cy="5287645"/>
                <wp:effectExtent l="1016000" t="339725" r="1020445" b="354330"/>
                <wp:wrapNone/>
                <wp:docPr id="82" name="组合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5155" cy="5287645"/>
                          <a:chOff x="6450" y="4333"/>
                          <a:chExt cx="9574" cy="15037"/>
                        </a:xfrm>
                      </wpg:grpSpPr>
                      <wps:wsp>
                        <wps:cNvPr id="83" name="任意多边形 67"/>
                        <wps:cNvSpPr/>
                        <wps:spPr>
                          <a:xfrm rot="2675650">
                            <a:off x="6450" y="6548"/>
                            <a:ext cx="9573" cy="1282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98853" y="691866"/>
                              </a:cxn>
                              <a:cxn ang="0">
                                <a:pos x="569081" y="1005164"/>
                              </a:cxn>
                              <a:cxn ang="0">
                                <a:pos x="569081" y="7358457"/>
                              </a:cxn>
                              <a:cxn ang="0">
                                <a:pos x="1012152" y="7801528"/>
                              </a:cxn>
                              <a:cxn ang="0">
                                <a:pos x="5322104" y="7801528"/>
                              </a:cxn>
                              <a:cxn ang="0">
                                <a:pos x="5765174" y="7358457"/>
                              </a:cxn>
                              <a:cxn ang="0">
                                <a:pos x="5765174" y="1005164"/>
                              </a:cxn>
                              <a:cxn ang="0">
                                <a:pos x="5322104" y="562093"/>
                              </a:cxn>
                              <a:cxn ang="0">
                                <a:pos x="1012152" y="562093"/>
                              </a:cxn>
                              <a:cxn ang="0">
                                <a:pos x="698853" y="691866"/>
                              </a:cxn>
                              <a:cxn ang="0">
                                <a:pos x="151834" y="151834"/>
                              </a:cxn>
                              <a:cxn ang="0">
                                <a:pos x="518397" y="0"/>
                              </a:cxn>
                              <a:cxn ang="0">
                                <a:pos x="5561082" y="0"/>
                              </a:cxn>
                              <a:cxn ang="0">
                                <a:pos x="6079480" y="518397"/>
                              </a:cxn>
                              <a:cxn ang="0">
                                <a:pos x="6079480" y="7623762"/>
                              </a:cxn>
                              <a:cxn ang="0">
                                <a:pos x="5561082" y="8142160"/>
                              </a:cxn>
                              <a:cxn ang="0">
                                <a:pos x="518397" y="8142160"/>
                              </a:cxn>
                              <a:cxn ang="0">
                                <a:pos x="0" y="7623762"/>
                              </a:cxn>
                              <a:cxn ang="0">
                                <a:pos x="0" y="518397"/>
                              </a:cxn>
                              <a:cxn ang="0">
                                <a:pos x="151834" y="151834"/>
                              </a:cxn>
                            </a:cxnLst>
                            <a:rect l="0" t="0" r="0" b="0"/>
                            <a:pathLst>
                              <a:path w="4559610" h="6106620">
                                <a:moveTo>
                                  <a:pt x="524140" y="518900"/>
                                </a:moveTo>
                                <a:cubicBezTo>
                                  <a:pt x="464005" y="579035"/>
                                  <a:pt x="426811" y="662110"/>
                                  <a:pt x="426811" y="753873"/>
                                </a:cubicBezTo>
                                <a:lnTo>
                                  <a:pt x="426811" y="5518843"/>
                                </a:lnTo>
                                <a:cubicBezTo>
                                  <a:pt x="426811" y="5702369"/>
                                  <a:pt x="575588" y="5851146"/>
                                  <a:pt x="759114" y="5851146"/>
                                </a:cubicBezTo>
                                <a:lnTo>
                                  <a:pt x="3991578" y="5851146"/>
                                </a:lnTo>
                                <a:cubicBezTo>
                                  <a:pt x="4175104" y="5851146"/>
                                  <a:pt x="4323881" y="5702369"/>
                                  <a:pt x="4323881" y="5518843"/>
                                </a:cubicBezTo>
                                <a:lnTo>
                                  <a:pt x="4323881" y="753873"/>
                                </a:lnTo>
                                <a:cubicBezTo>
                                  <a:pt x="4323881" y="570347"/>
                                  <a:pt x="4175104" y="421570"/>
                                  <a:pt x="3991578" y="421570"/>
                                </a:cubicBezTo>
                                <a:lnTo>
                                  <a:pt x="759114" y="421570"/>
                                </a:lnTo>
                                <a:cubicBezTo>
                                  <a:pt x="667351" y="421570"/>
                                  <a:pt x="584275" y="458765"/>
                                  <a:pt x="524140" y="518900"/>
                                </a:cubicBezTo>
                                <a:close/>
                                <a:moveTo>
                                  <a:pt x="113876" y="113876"/>
                                </a:moveTo>
                                <a:cubicBezTo>
                                  <a:pt x="184235" y="43518"/>
                                  <a:pt x="281435" y="0"/>
                                  <a:pt x="388798" y="0"/>
                                </a:cubicBezTo>
                                <a:lnTo>
                                  <a:pt x="4170812" y="0"/>
                                </a:lnTo>
                                <a:cubicBezTo>
                                  <a:pt x="4385539" y="0"/>
                                  <a:pt x="4559610" y="174071"/>
                                  <a:pt x="4559610" y="388798"/>
                                </a:cubicBezTo>
                                <a:lnTo>
                                  <a:pt x="4559610" y="5717822"/>
                                </a:lnTo>
                                <a:cubicBezTo>
                                  <a:pt x="4559610" y="5932549"/>
                                  <a:pt x="4385539" y="6106620"/>
                                  <a:pt x="4170812" y="6106620"/>
                                </a:cubicBezTo>
                                <a:lnTo>
                                  <a:pt x="388798" y="6106620"/>
                                </a:lnTo>
                                <a:cubicBezTo>
                                  <a:pt x="174071" y="6106620"/>
                                  <a:pt x="0" y="5932549"/>
                                  <a:pt x="0" y="5717822"/>
                                </a:cubicBezTo>
                                <a:lnTo>
                                  <a:pt x="0" y="388798"/>
                                </a:lnTo>
                                <a:cubicBezTo>
                                  <a:pt x="0" y="281435"/>
                                  <a:pt x="43518" y="184235"/>
                                  <a:pt x="113876" y="1138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25400">
                            <a:noFill/>
                          </a:ln>
                        </wps:spPr>
                        <wps:bodyPr anchor="ctr" upright="1"/>
                      </wps:wsp>
                      <wps:wsp>
                        <wps:cNvPr id="84" name="任意多边形 68"/>
                        <wps:cNvSpPr/>
                        <wps:spPr>
                          <a:xfrm rot="2675650">
                            <a:off x="6450" y="4333"/>
                            <a:ext cx="9574" cy="1282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98853" y="691866"/>
                              </a:cxn>
                              <a:cxn ang="0">
                                <a:pos x="569081" y="1005164"/>
                              </a:cxn>
                              <a:cxn ang="0">
                                <a:pos x="569081" y="7358457"/>
                              </a:cxn>
                              <a:cxn ang="0">
                                <a:pos x="1012152" y="7801528"/>
                              </a:cxn>
                              <a:cxn ang="0">
                                <a:pos x="5322104" y="7801528"/>
                              </a:cxn>
                              <a:cxn ang="0">
                                <a:pos x="5765174" y="7358457"/>
                              </a:cxn>
                              <a:cxn ang="0">
                                <a:pos x="5765174" y="1005164"/>
                              </a:cxn>
                              <a:cxn ang="0">
                                <a:pos x="5322104" y="562093"/>
                              </a:cxn>
                              <a:cxn ang="0">
                                <a:pos x="1012152" y="562093"/>
                              </a:cxn>
                              <a:cxn ang="0">
                                <a:pos x="698853" y="691866"/>
                              </a:cxn>
                              <a:cxn ang="0">
                                <a:pos x="151834" y="151834"/>
                              </a:cxn>
                              <a:cxn ang="0">
                                <a:pos x="518397" y="0"/>
                              </a:cxn>
                              <a:cxn ang="0">
                                <a:pos x="5561082" y="0"/>
                              </a:cxn>
                              <a:cxn ang="0">
                                <a:pos x="6079480" y="518397"/>
                              </a:cxn>
                              <a:cxn ang="0">
                                <a:pos x="6079480" y="7623762"/>
                              </a:cxn>
                              <a:cxn ang="0">
                                <a:pos x="5561082" y="8142160"/>
                              </a:cxn>
                              <a:cxn ang="0">
                                <a:pos x="518397" y="8142160"/>
                              </a:cxn>
                              <a:cxn ang="0">
                                <a:pos x="0" y="7623762"/>
                              </a:cxn>
                              <a:cxn ang="0">
                                <a:pos x="0" y="518397"/>
                              </a:cxn>
                              <a:cxn ang="0">
                                <a:pos x="151834" y="151834"/>
                              </a:cxn>
                            </a:cxnLst>
                            <a:rect l="0" t="0" r="0" b="0"/>
                            <a:pathLst>
                              <a:path w="4559610" h="6106620">
                                <a:moveTo>
                                  <a:pt x="524140" y="518900"/>
                                </a:moveTo>
                                <a:cubicBezTo>
                                  <a:pt x="464005" y="579035"/>
                                  <a:pt x="426811" y="662110"/>
                                  <a:pt x="426811" y="753873"/>
                                </a:cubicBezTo>
                                <a:lnTo>
                                  <a:pt x="426811" y="5518843"/>
                                </a:lnTo>
                                <a:cubicBezTo>
                                  <a:pt x="426811" y="5702369"/>
                                  <a:pt x="575588" y="5851146"/>
                                  <a:pt x="759114" y="5851146"/>
                                </a:cubicBezTo>
                                <a:lnTo>
                                  <a:pt x="3991578" y="5851146"/>
                                </a:lnTo>
                                <a:cubicBezTo>
                                  <a:pt x="4175104" y="5851146"/>
                                  <a:pt x="4323881" y="5702369"/>
                                  <a:pt x="4323881" y="5518843"/>
                                </a:cubicBezTo>
                                <a:lnTo>
                                  <a:pt x="4323881" y="753873"/>
                                </a:lnTo>
                                <a:cubicBezTo>
                                  <a:pt x="4323881" y="570347"/>
                                  <a:pt x="4175104" y="421570"/>
                                  <a:pt x="3991578" y="421570"/>
                                </a:cubicBezTo>
                                <a:lnTo>
                                  <a:pt x="759114" y="421570"/>
                                </a:lnTo>
                                <a:cubicBezTo>
                                  <a:pt x="667351" y="421570"/>
                                  <a:pt x="584275" y="458765"/>
                                  <a:pt x="524140" y="518900"/>
                                </a:cubicBezTo>
                                <a:close/>
                                <a:moveTo>
                                  <a:pt x="113876" y="113876"/>
                                </a:moveTo>
                                <a:cubicBezTo>
                                  <a:pt x="184235" y="43518"/>
                                  <a:pt x="281435" y="0"/>
                                  <a:pt x="388798" y="0"/>
                                </a:cubicBezTo>
                                <a:lnTo>
                                  <a:pt x="4170812" y="0"/>
                                </a:lnTo>
                                <a:cubicBezTo>
                                  <a:pt x="4385539" y="0"/>
                                  <a:pt x="4559610" y="174071"/>
                                  <a:pt x="4559610" y="388798"/>
                                </a:cubicBezTo>
                                <a:lnTo>
                                  <a:pt x="4559610" y="5717822"/>
                                </a:lnTo>
                                <a:cubicBezTo>
                                  <a:pt x="4559610" y="5932549"/>
                                  <a:pt x="4385539" y="6106620"/>
                                  <a:pt x="4170812" y="6106620"/>
                                </a:cubicBezTo>
                                <a:lnTo>
                                  <a:pt x="388798" y="6106620"/>
                                </a:lnTo>
                                <a:cubicBezTo>
                                  <a:pt x="174071" y="6106620"/>
                                  <a:pt x="0" y="5932549"/>
                                  <a:pt x="0" y="5717822"/>
                                </a:cubicBezTo>
                                <a:lnTo>
                                  <a:pt x="0" y="388798"/>
                                </a:lnTo>
                                <a:cubicBezTo>
                                  <a:pt x="0" y="281435"/>
                                  <a:pt x="43518" y="184235"/>
                                  <a:pt x="113876" y="1138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 w="25400">
                            <a:noFill/>
                          </a:ln>
                        </wps:spPr>
                        <wps:bodyPr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50.25pt;margin-top:3.4pt;height:416.35pt;width:247.65pt;z-index:251665408;mso-width-relative:page;mso-height-relative:page;" coordorigin="6450,4333" coordsize="9574,15037" o:gfxdata="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">
                <o:lock v:ext="edit" aspectratio="f"/>
                <v:shape id="任意多边形 67" o:spid="_x0000_s1026" o:spt="100" style="position:absolute;left:6450;top:6548;height:12822;width:9573;rotation:2922523f;v-text-anchor:middle;" fillcolor="#808080" filled="t" stroked="f" coordsize="4559610,6106620" o:gfxdata="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8FQG+8AAAA&#10;2wAAAA8AAAAAAAAAAQAgAAAAIgAAAGRycy9kb3ducmV2LnhtbFBLAQIUABQAAAAIAIdO4kAzLwWe&#10;OwAAADkAAAAQAAAAAAAAAAEAIAAAAAsBAABkcnMvc2hhcGV4bWwueG1sUEsFBgAAAAAGAAYAWwEA&#10;ALUDAAAAAA==&#10;" path="m524140,518900c464005,579035,426811,662110,426811,753873l426811,5518843c426811,5702369,575588,5851146,759114,5851146l3991578,5851146c4175104,5851146,4323881,5702369,4323881,5518843l4323881,753873c4323881,570347,4175104,421570,3991578,421570l759114,421570c667351,421570,584275,458765,524140,518900xm113876,113876c184235,43518,281435,0,388798,0l4170812,0c4385539,0,4559610,174071,4559610,388798l4559610,5717822c4559610,5932549,4385539,6106620,4170812,6106620l388798,6106620c174071,6106620,0,5932549,0,5717822l0,388798c0,281435,43518,184235,113876,113876xe">
                  <v:path o:connectlocs="698853,691866;569081,1005164;569081,7358457;1012152,7801528;5322104,7801528;5765174,7358457;5765174,1005164;5322104,562093;1012152,562093;698853,691866;151834,151834;518397,0;5561082,0;6079480,518397;6079480,7623762;5561082,8142160;518397,8142160;0,7623762;0,518397;151834,151834" o:connectangles="0,0,0,0,0,0,0,0,0,0,0,0,0,0,0,0,0,0,0,0"/>
                  <v:fill on="t" focussize="0,0"/>
                  <v:stroke on="f" weight="2pt"/>
                  <v:imagedata o:title=""/>
                  <o:lock v:ext="edit" aspectratio="f"/>
                </v:shape>
                <v:shape id="任意多边形 68" o:spid="_x0000_s1026" o:spt="100" style="position:absolute;left:6450;top:4333;height:12828;width:9574;rotation:2922523f;v-text-anchor:middle;" fillcolor="#D9D9D9" filled="t" stroked="f" coordsize="4559610,6106620" o:gfxdata="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4zAEvQAA&#10;ANsAAAAPAAAAAAAAAAEAIAAAACIAAABkcnMvZG93bnJldi54bWxQSwECFAAUAAAACACHTuJAMy8F&#10;njsAAAA5AAAAEAAAAAAAAAABACAAAAAMAQAAZHJzL3NoYXBleG1sLnhtbFBLBQYAAAAABgAGAFsB&#10;AAC2AwAAAAA=&#10;" path="m524140,518900c464005,579035,426811,662110,426811,753873l426811,5518843c426811,5702369,575588,5851146,759114,5851146l3991578,5851146c4175104,5851146,4323881,5702369,4323881,5518843l4323881,753873c4323881,570347,4175104,421570,3991578,421570l759114,421570c667351,421570,584275,458765,524140,518900xm113876,113876c184235,43518,281435,0,388798,0l4170812,0c4385539,0,4559610,174071,4559610,388798l4559610,5717822c4559610,5932549,4385539,6106620,4170812,6106620l388798,6106620c174071,6106620,0,5932549,0,5717822l0,388798c0,281435,43518,184235,113876,113876xe">
                  <v:path o:connectlocs="698853,691866;569081,1005164;569081,7358457;1012152,7801528;5322104,7801528;5765174,7358457;5765174,1005164;5322104,562093;1012152,562093;698853,691866;151834,151834;518397,0;5561082,0;6079480,518397;6079480,7623762;5561082,8142160;518397,8142160;0,7623762;0,518397;151834,151834" o:connectangles="0,0,0,0,0,0,0,0,0,0,0,0,0,0,0,0,0,0,0,0"/>
                  <v:fill on="t" focussize="0,0"/>
                  <v:stroke on="f" weight="2pt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7496175</wp:posOffset>
                </wp:positionH>
                <wp:positionV relativeFrom="paragraph">
                  <wp:posOffset>6648450</wp:posOffset>
                </wp:positionV>
                <wp:extent cx="3145155" cy="5287645"/>
                <wp:effectExtent l="1016000" t="339725" r="1020445" b="354330"/>
                <wp:wrapNone/>
                <wp:docPr id="78" name="组合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5155" cy="5287645"/>
                          <a:chOff x="6450" y="4333"/>
                          <a:chExt cx="9574" cy="15037"/>
                        </a:xfrm>
                      </wpg:grpSpPr>
                      <wps:wsp>
                        <wps:cNvPr id="76" name="任意多边形 76"/>
                        <wps:cNvSpPr/>
                        <wps:spPr>
                          <a:xfrm rot="2675650">
                            <a:off x="6450" y="6548"/>
                            <a:ext cx="9573" cy="1282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98853" y="691866"/>
                              </a:cxn>
                              <a:cxn ang="0">
                                <a:pos x="569081" y="1005164"/>
                              </a:cxn>
                              <a:cxn ang="0">
                                <a:pos x="569081" y="7358457"/>
                              </a:cxn>
                              <a:cxn ang="0">
                                <a:pos x="1012152" y="7801528"/>
                              </a:cxn>
                              <a:cxn ang="0">
                                <a:pos x="5322104" y="7801528"/>
                              </a:cxn>
                              <a:cxn ang="0">
                                <a:pos x="5765174" y="7358457"/>
                              </a:cxn>
                              <a:cxn ang="0">
                                <a:pos x="5765174" y="1005164"/>
                              </a:cxn>
                              <a:cxn ang="0">
                                <a:pos x="5322104" y="562093"/>
                              </a:cxn>
                              <a:cxn ang="0">
                                <a:pos x="1012152" y="562093"/>
                              </a:cxn>
                              <a:cxn ang="0">
                                <a:pos x="698853" y="691866"/>
                              </a:cxn>
                              <a:cxn ang="0">
                                <a:pos x="151834" y="151834"/>
                              </a:cxn>
                              <a:cxn ang="0">
                                <a:pos x="518397" y="0"/>
                              </a:cxn>
                              <a:cxn ang="0">
                                <a:pos x="5561082" y="0"/>
                              </a:cxn>
                              <a:cxn ang="0">
                                <a:pos x="6079480" y="518397"/>
                              </a:cxn>
                              <a:cxn ang="0">
                                <a:pos x="6079480" y="7623762"/>
                              </a:cxn>
                              <a:cxn ang="0">
                                <a:pos x="5561082" y="8142160"/>
                              </a:cxn>
                              <a:cxn ang="0">
                                <a:pos x="518397" y="8142160"/>
                              </a:cxn>
                              <a:cxn ang="0">
                                <a:pos x="0" y="7623762"/>
                              </a:cxn>
                              <a:cxn ang="0">
                                <a:pos x="0" y="518397"/>
                              </a:cxn>
                              <a:cxn ang="0">
                                <a:pos x="151834" y="151834"/>
                              </a:cxn>
                            </a:cxnLst>
                            <a:rect l="0" t="0" r="0" b="0"/>
                            <a:pathLst>
                              <a:path w="4559610" h="6106620">
                                <a:moveTo>
                                  <a:pt x="524140" y="518900"/>
                                </a:moveTo>
                                <a:cubicBezTo>
                                  <a:pt x="464005" y="579035"/>
                                  <a:pt x="426811" y="662110"/>
                                  <a:pt x="426811" y="753873"/>
                                </a:cubicBezTo>
                                <a:lnTo>
                                  <a:pt x="426811" y="5518843"/>
                                </a:lnTo>
                                <a:cubicBezTo>
                                  <a:pt x="426811" y="5702369"/>
                                  <a:pt x="575588" y="5851146"/>
                                  <a:pt x="759114" y="5851146"/>
                                </a:cubicBezTo>
                                <a:lnTo>
                                  <a:pt x="3991578" y="5851146"/>
                                </a:lnTo>
                                <a:cubicBezTo>
                                  <a:pt x="4175104" y="5851146"/>
                                  <a:pt x="4323881" y="5702369"/>
                                  <a:pt x="4323881" y="5518843"/>
                                </a:cubicBezTo>
                                <a:lnTo>
                                  <a:pt x="4323881" y="753873"/>
                                </a:lnTo>
                                <a:cubicBezTo>
                                  <a:pt x="4323881" y="570347"/>
                                  <a:pt x="4175104" y="421570"/>
                                  <a:pt x="3991578" y="421570"/>
                                </a:cubicBezTo>
                                <a:lnTo>
                                  <a:pt x="759114" y="421570"/>
                                </a:lnTo>
                                <a:cubicBezTo>
                                  <a:pt x="667351" y="421570"/>
                                  <a:pt x="584275" y="458765"/>
                                  <a:pt x="524140" y="518900"/>
                                </a:cubicBezTo>
                                <a:close/>
                                <a:moveTo>
                                  <a:pt x="113876" y="113876"/>
                                </a:moveTo>
                                <a:cubicBezTo>
                                  <a:pt x="184235" y="43518"/>
                                  <a:pt x="281435" y="0"/>
                                  <a:pt x="388798" y="0"/>
                                </a:cubicBezTo>
                                <a:lnTo>
                                  <a:pt x="4170812" y="0"/>
                                </a:lnTo>
                                <a:cubicBezTo>
                                  <a:pt x="4385539" y="0"/>
                                  <a:pt x="4559610" y="174071"/>
                                  <a:pt x="4559610" y="388798"/>
                                </a:cubicBezTo>
                                <a:lnTo>
                                  <a:pt x="4559610" y="5717822"/>
                                </a:lnTo>
                                <a:cubicBezTo>
                                  <a:pt x="4559610" y="5932549"/>
                                  <a:pt x="4385539" y="6106620"/>
                                  <a:pt x="4170812" y="6106620"/>
                                </a:cubicBezTo>
                                <a:lnTo>
                                  <a:pt x="388798" y="6106620"/>
                                </a:lnTo>
                                <a:cubicBezTo>
                                  <a:pt x="174071" y="6106620"/>
                                  <a:pt x="0" y="5932549"/>
                                  <a:pt x="0" y="5717822"/>
                                </a:cubicBezTo>
                                <a:lnTo>
                                  <a:pt x="0" y="388798"/>
                                </a:lnTo>
                                <a:cubicBezTo>
                                  <a:pt x="0" y="281435"/>
                                  <a:pt x="43518" y="184235"/>
                                  <a:pt x="113876" y="1138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25400">
                            <a:noFill/>
                          </a:ln>
                        </wps:spPr>
                        <wps:bodyPr anchor="ctr" upright="1"/>
                      </wps:wsp>
                      <wps:wsp>
                        <wps:cNvPr id="77" name="任意多边形 77"/>
                        <wps:cNvSpPr/>
                        <wps:spPr>
                          <a:xfrm rot="2675650">
                            <a:off x="6450" y="4333"/>
                            <a:ext cx="9574" cy="1282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98853" y="691866"/>
                              </a:cxn>
                              <a:cxn ang="0">
                                <a:pos x="569081" y="1005164"/>
                              </a:cxn>
                              <a:cxn ang="0">
                                <a:pos x="569081" y="7358457"/>
                              </a:cxn>
                              <a:cxn ang="0">
                                <a:pos x="1012152" y="7801528"/>
                              </a:cxn>
                              <a:cxn ang="0">
                                <a:pos x="5322104" y="7801528"/>
                              </a:cxn>
                              <a:cxn ang="0">
                                <a:pos x="5765174" y="7358457"/>
                              </a:cxn>
                              <a:cxn ang="0">
                                <a:pos x="5765174" y="1005164"/>
                              </a:cxn>
                              <a:cxn ang="0">
                                <a:pos x="5322104" y="562093"/>
                              </a:cxn>
                              <a:cxn ang="0">
                                <a:pos x="1012152" y="562093"/>
                              </a:cxn>
                              <a:cxn ang="0">
                                <a:pos x="698853" y="691866"/>
                              </a:cxn>
                              <a:cxn ang="0">
                                <a:pos x="151834" y="151834"/>
                              </a:cxn>
                              <a:cxn ang="0">
                                <a:pos x="518397" y="0"/>
                              </a:cxn>
                              <a:cxn ang="0">
                                <a:pos x="5561082" y="0"/>
                              </a:cxn>
                              <a:cxn ang="0">
                                <a:pos x="6079480" y="518397"/>
                              </a:cxn>
                              <a:cxn ang="0">
                                <a:pos x="6079480" y="7623762"/>
                              </a:cxn>
                              <a:cxn ang="0">
                                <a:pos x="5561082" y="8142160"/>
                              </a:cxn>
                              <a:cxn ang="0">
                                <a:pos x="518397" y="8142160"/>
                              </a:cxn>
                              <a:cxn ang="0">
                                <a:pos x="0" y="7623762"/>
                              </a:cxn>
                              <a:cxn ang="0">
                                <a:pos x="0" y="518397"/>
                              </a:cxn>
                              <a:cxn ang="0">
                                <a:pos x="151834" y="151834"/>
                              </a:cxn>
                            </a:cxnLst>
                            <a:rect l="0" t="0" r="0" b="0"/>
                            <a:pathLst>
                              <a:path w="4559610" h="6106620">
                                <a:moveTo>
                                  <a:pt x="524140" y="518900"/>
                                </a:moveTo>
                                <a:cubicBezTo>
                                  <a:pt x="464005" y="579035"/>
                                  <a:pt x="426811" y="662110"/>
                                  <a:pt x="426811" y="753873"/>
                                </a:cubicBezTo>
                                <a:lnTo>
                                  <a:pt x="426811" y="5518843"/>
                                </a:lnTo>
                                <a:cubicBezTo>
                                  <a:pt x="426811" y="5702369"/>
                                  <a:pt x="575588" y="5851146"/>
                                  <a:pt x="759114" y="5851146"/>
                                </a:cubicBezTo>
                                <a:lnTo>
                                  <a:pt x="3991578" y="5851146"/>
                                </a:lnTo>
                                <a:cubicBezTo>
                                  <a:pt x="4175104" y="5851146"/>
                                  <a:pt x="4323881" y="5702369"/>
                                  <a:pt x="4323881" y="5518843"/>
                                </a:cubicBezTo>
                                <a:lnTo>
                                  <a:pt x="4323881" y="753873"/>
                                </a:lnTo>
                                <a:cubicBezTo>
                                  <a:pt x="4323881" y="570347"/>
                                  <a:pt x="4175104" y="421570"/>
                                  <a:pt x="3991578" y="421570"/>
                                </a:cubicBezTo>
                                <a:lnTo>
                                  <a:pt x="759114" y="421570"/>
                                </a:lnTo>
                                <a:cubicBezTo>
                                  <a:pt x="667351" y="421570"/>
                                  <a:pt x="584275" y="458765"/>
                                  <a:pt x="524140" y="518900"/>
                                </a:cubicBezTo>
                                <a:close/>
                                <a:moveTo>
                                  <a:pt x="113876" y="113876"/>
                                </a:moveTo>
                                <a:cubicBezTo>
                                  <a:pt x="184235" y="43518"/>
                                  <a:pt x="281435" y="0"/>
                                  <a:pt x="388798" y="0"/>
                                </a:cubicBezTo>
                                <a:lnTo>
                                  <a:pt x="4170812" y="0"/>
                                </a:lnTo>
                                <a:cubicBezTo>
                                  <a:pt x="4385539" y="0"/>
                                  <a:pt x="4559610" y="174071"/>
                                  <a:pt x="4559610" y="388798"/>
                                </a:cubicBezTo>
                                <a:lnTo>
                                  <a:pt x="4559610" y="5717822"/>
                                </a:lnTo>
                                <a:cubicBezTo>
                                  <a:pt x="4559610" y="5932549"/>
                                  <a:pt x="4385539" y="6106620"/>
                                  <a:pt x="4170812" y="6106620"/>
                                </a:cubicBezTo>
                                <a:lnTo>
                                  <a:pt x="388798" y="6106620"/>
                                </a:lnTo>
                                <a:cubicBezTo>
                                  <a:pt x="174071" y="6106620"/>
                                  <a:pt x="0" y="5932549"/>
                                  <a:pt x="0" y="5717822"/>
                                </a:cubicBezTo>
                                <a:lnTo>
                                  <a:pt x="0" y="388798"/>
                                </a:lnTo>
                                <a:cubicBezTo>
                                  <a:pt x="0" y="281435"/>
                                  <a:pt x="43518" y="184235"/>
                                  <a:pt x="113876" y="1138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 w="25400">
                            <a:noFill/>
                          </a:ln>
                        </wps:spPr>
                        <wps:bodyPr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90.25pt;margin-top:523.5pt;height:416.35pt;width:247.65pt;z-index:251663360;mso-width-relative:page;mso-height-relative:page;" coordorigin="6450,4333" coordsize="9574,15037" o:gfxdata="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">
                <o:lock v:ext="edit" aspectratio="f"/>
                <v:shape id="_x0000_s1026" o:spid="_x0000_s1026" o:spt="100" style="position:absolute;left:6450;top:6548;height:12822;width:9573;rotation:2922523f;v-text-anchor:middle;" fillcolor="#808080" filled="t" stroked="f" coordsize="4559610,6106620" o:gfxdata="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nk9C8AAAA&#10;2wAAAA8AAAAAAAAAAQAgAAAAIgAAAGRycy9kb3ducmV2LnhtbFBLAQIUABQAAAAIAIdO4kAzLwWe&#10;OwAAADkAAAAQAAAAAAAAAAEAIAAAAAsBAABkcnMvc2hhcGV4bWwueG1sUEsFBgAAAAAGAAYAWwEA&#10;ALUDAAAAAA==&#10;" path="m524140,518900c464005,579035,426811,662110,426811,753873l426811,5518843c426811,5702369,575588,5851146,759114,5851146l3991578,5851146c4175104,5851146,4323881,5702369,4323881,5518843l4323881,753873c4323881,570347,4175104,421570,3991578,421570l759114,421570c667351,421570,584275,458765,524140,518900xm113876,113876c184235,43518,281435,0,388798,0l4170812,0c4385539,0,4559610,174071,4559610,388798l4559610,5717822c4559610,5932549,4385539,6106620,4170812,6106620l388798,6106620c174071,6106620,0,5932549,0,5717822l0,388798c0,281435,43518,184235,113876,113876xe">
                  <v:path o:connectlocs="698853,691866;569081,1005164;569081,7358457;1012152,7801528;5322104,7801528;5765174,7358457;5765174,1005164;5322104,562093;1012152,562093;698853,691866;151834,151834;518397,0;5561082,0;6079480,518397;6079480,7623762;5561082,8142160;518397,8142160;0,7623762;0,518397;151834,151834" o:connectangles="0,0,0,0,0,0,0,0,0,0,0,0,0,0,0,0,0,0,0,0"/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100" style="position:absolute;left:6450;top:4333;height:12828;width:9574;rotation:2922523f;v-text-anchor:middle;" fillcolor="#D9D9D9" filled="t" stroked="f" coordsize="4559610,6106620" o:gfxdata="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5N5UvQAA&#10;ANsAAAAPAAAAAAAAAAEAIAAAACIAAABkcnMvZG93bnJldi54bWxQSwECFAAUAAAACACHTuJAMy8F&#10;njsAAAA5AAAAEAAAAAAAAAABACAAAAAMAQAAZHJzL3NoYXBleG1sLnhtbFBLBQYAAAAABgAGAFsB&#10;AAC2AwAAAAA=&#10;" path="m524140,518900c464005,579035,426811,662110,426811,753873l426811,5518843c426811,5702369,575588,5851146,759114,5851146l3991578,5851146c4175104,5851146,4323881,5702369,4323881,5518843l4323881,753873c4323881,570347,4175104,421570,3991578,421570l759114,421570c667351,421570,584275,458765,524140,518900xm113876,113876c184235,43518,281435,0,388798,0l4170812,0c4385539,0,4559610,174071,4559610,388798l4559610,5717822c4559610,5932549,4385539,6106620,4170812,6106620l388798,6106620c174071,6106620,0,5932549,0,5717822l0,388798c0,281435,43518,184235,113876,113876xe">
                  <v:path o:connectlocs="698853,691866;569081,1005164;569081,7358457;1012152,7801528;5322104,7801528;5765174,7358457;5765174,1005164;5322104,562093;1012152,562093;698853,691866;151834,151834;518397,0;5561082,0;6079480,518397;6079480,7623762;5561082,8142160;518397,8142160;0,7623762;0,518397;151834,151834" o:connectangles="0,0,0,0,0,0,0,0,0,0,0,0,0,0,0,0,0,0,0,0"/>
                  <v:fill on="t" focussize="0,0"/>
                  <v:stroke on="f" weight="2pt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6496050</wp:posOffset>
                </wp:positionV>
                <wp:extent cx="3145155" cy="5287645"/>
                <wp:effectExtent l="1016000" t="339725" r="1020445" b="354330"/>
                <wp:wrapNone/>
                <wp:docPr id="75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5155" cy="5287645"/>
                          <a:chOff x="6450" y="4333"/>
                          <a:chExt cx="9574" cy="15037"/>
                        </a:xfrm>
                      </wpg:grpSpPr>
                      <wps:wsp>
                        <wps:cNvPr id="73" name="任意多边形 73"/>
                        <wps:cNvSpPr/>
                        <wps:spPr>
                          <a:xfrm rot="2675650">
                            <a:off x="6450" y="6548"/>
                            <a:ext cx="9573" cy="1282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98853" y="691866"/>
                              </a:cxn>
                              <a:cxn ang="0">
                                <a:pos x="569081" y="1005164"/>
                              </a:cxn>
                              <a:cxn ang="0">
                                <a:pos x="569081" y="7358457"/>
                              </a:cxn>
                              <a:cxn ang="0">
                                <a:pos x="1012152" y="7801528"/>
                              </a:cxn>
                              <a:cxn ang="0">
                                <a:pos x="5322104" y="7801528"/>
                              </a:cxn>
                              <a:cxn ang="0">
                                <a:pos x="5765174" y="7358457"/>
                              </a:cxn>
                              <a:cxn ang="0">
                                <a:pos x="5765174" y="1005164"/>
                              </a:cxn>
                              <a:cxn ang="0">
                                <a:pos x="5322104" y="562093"/>
                              </a:cxn>
                              <a:cxn ang="0">
                                <a:pos x="1012152" y="562093"/>
                              </a:cxn>
                              <a:cxn ang="0">
                                <a:pos x="698853" y="691866"/>
                              </a:cxn>
                              <a:cxn ang="0">
                                <a:pos x="151834" y="151834"/>
                              </a:cxn>
                              <a:cxn ang="0">
                                <a:pos x="518397" y="0"/>
                              </a:cxn>
                              <a:cxn ang="0">
                                <a:pos x="5561082" y="0"/>
                              </a:cxn>
                              <a:cxn ang="0">
                                <a:pos x="6079480" y="518397"/>
                              </a:cxn>
                              <a:cxn ang="0">
                                <a:pos x="6079480" y="7623762"/>
                              </a:cxn>
                              <a:cxn ang="0">
                                <a:pos x="5561082" y="8142160"/>
                              </a:cxn>
                              <a:cxn ang="0">
                                <a:pos x="518397" y="8142160"/>
                              </a:cxn>
                              <a:cxn ang="0">
                                <a:pos x="0" y="7623762"/>
                              </a:cxn>
                              <a:cxn ang="0">
                                <a:pos x="0" y="518397"/>
                              </a:cxn>
                              <a:cxn ang="0">
                                <a:pos x="151834" y="151834"/>
                              </a:cxn>
                            </a:cxnLst>
                            <a:rect l="0" t="0" r="0" b="0"/>
                            <a:pathLst>
                              <a:path w="4559610" h="6106620">
                                <a:moveTo>
                                  <a:pt x="524140" y="518900"/>
                                </a:moveTo>
                                <a:cubicBezTo>
                                  <a:pt x="464005" y="579035"/>
                                  <a:pt x="426811" y="662110"/>
                                  <a:pt x="426811" y="753873"/>
                                </a:cubicBezTo>
                                <a:lnTo>
                                  <a:pt x="426811" y="5518843"/>
                                </a:lnTo>
                                <a:cubicBezTo>
                                  <a:pt x="426811" y="5702369"/>
                                  <a:pt x="575588" y="5851146"/>
                                  <a:pt x="759114" y="5851146"/>
                                </a:cubicBezTo>
                                <a:lnTo>
                                  <a:pt x="3991578" y="5851146"/>
                                </a:lnTo>
                                <a:cubicBezTo>
                                  <a:pt x="4175104" y="5851146"/>
                                  <a:pt x="4323881" y="5702369"/>
                                  <a:pt x="4323881" y="5518843"/>
                                </a:cubicBezTo>
                                <a:lnTo>
                                  <a:pt x="4323881" y="753873"/>
                                </a:lnTo>
                                <a:cubicBezTo>
                                  <a:pt x="4323881" y="570347"/>
                                  <a:pt x="4175104" y="421570"/>
                                  <a:pt x="3991578" y="421570"/>
                                </a:cubicBezTo>
                                <a:lnTo>
                                  <a:pt x="759114" y="421570"/>
                                </a:lnTo>
                                <a:cubicBezTo>
                                  <a:pt x="667351" y="421570"/>
                                  <a:pt x="584275" y="458765"/>
                                  <a:pt x="524140" y="518900"/>
                                </a:cubicBezTo>
                                <a:close/>
                                <a:moveTo>
                                  <a:pt x="113876" y="113876"/>
                                </a:moveTo>
                                <a:cubicBezTo>
                                  <a:pt x="184235" y="43518"/>
                                  <a:pt x="281435" y="0"/>
                                  <a:pt x="388798" y="0"/>
                                </a:cubicBezTo>
                                <a:lnTo>
                                  <a:pt x="4170812" y="0"/>
                                </a:lnTo>
                                <a:cubicBezTo>
                                  <a:pt x="4385539" y="0"/>
                                  <a:pt x="4559610" y="174071"/>
                                  <a:pt x="4559610" y="388798"/>
                                </a:cubicBezTo>
                                <a:lnTo>
                                  <a:pt x="4559610" y="5717822"/>
                                </a:lnTo>
                                <a:cubicBezTo>
                                  <a:pt x="4559610" y="5932549"/>
                                  <a:pt x="4385539" y="6106620"/>
                                  <a:pt x="4170812" y="6106620"/>
                                </a:cubicBezTo>
                                <a:lnTo>
                                  <a:pt x="388798" y="6106620"/>
                                </a:lnTo>
                                <a:cubicBezTo>
                                  <a:pt x="174071" y="6106620"/>
                                  <a:pt x="0" y="5932549"/>
                                  <a:pt x="0" y="5717822"/>
                                </a:cubicBezTo>
                                <a:lnTo>
                                  <a:pt x="0" y="388798"/>
                                </a:lnTo>
                                <a:cubicBezTo>
                                  <a:pt x="0" y="281435"/>
                                  <a:pt x="43518" y="184235"/>
                                  <a:pt x="113876" y="1138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25400">
                            <a:noFill/>
                          </a:ln>
                        </wps:spPr>
                        <wps:bodyPr anchor="ctr" upright="1"/>
                      </wps:wsp>
                      <wps:wsp>
                        <wps:cNvPr id="74" name="任意多边形 74"/>
                        <wps:cNvSpPr/>
                        <wps:spPr>
                          <a:xfrm rot="2675650">
                            <a:off x="6450" y="4333"/>
                            <a:ext cx="9574" cy="1282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98853" y="691866"/>
                              </a:cxn>
                              <a:cxn ang="0">
                                <a:pos x="569081" y="1005164"/>
                              </a:cxn>
                              <a:cxn ang="0">
                                <a:pos x="569081" y="7358457"/>
                              </a:cxn>
                              <a:cxn ang="0">
                                <a:pos x="1012152" y="7801528"/>
                              </a:cxn>
                              <a:cxn ang="0">
                                <a:pos x="5322104" y="7801528"/>
                              </a:cxn>
                              <a:cxn ang="0">
                                <a:pos x="5765174" y="7358457"/>
                              </a:cxn>
                              <a:cxn ang="0">
                                <a:pos x="5765174" y="1005164"/>
                              </a:cxn>
                              <a:cxn ang="0">
                                <a:pos x="5322104" y="562093"/>
                              </a:cxn>
                              <a:cxn ang="0">
                                <a:pos x="1012152" y="562093"/>
                              </a:cxn>
                              <a:cxn ang="0">
                                <a:pos x="698853" y="691866"/>
                              </a:cxn>
                              <a:cxn ang="0">
                                <a:pos x="151834" y="151834"/>
                              </a:cxn>
                              <a:cxn ang="0">
                                <a:pos x="518397" y="0"/>
                              </a:cxn>
                              <a:cxn ang="0">
                                <a:pos x="5561082" y="0"/>
                              </a:cxn>
                              <a:cxn ang="0">
                                <a:pos x="6079480" y="518397"/>
                              </a:cxn>
                              <a:cxn ang="0">
                                <a:pos x="6079480" y="7623762"/>
                              </a:cxn>
                              <a:cxn ang="0">
                                <a:pos x="5561082" y="8142160"/>
                              </a:cxn>
                              <a:cxn ang="0">
                                <a:pos x="518397" y="8142160"/>
                              </a:cxn>
                              <a:cxn ang="0">
                                <a:pos x="0" y="7623762"/>
                              </a:cxn>
                              <a:cxn ang="0">
                                <a:pos x="0" y="518397"/>
                              </a:cxn>
                              <a:cxn ang="0">
                                <a:pos x="151834" y="151834"/>
                              </a:cxn>
                            </a:cxnLst>
                            <a:rect l="0" t="0" r="0" b="0"/>
                            <a:pathLst>
                              <a:path w="4559610" h="6106620">
                                <a:moveTo>
                                  <a:pt x="524140" y="518900"/>
                                </a:moveTo>
                                <a:cubicBezTo>
                                  <a:pt x="464005" y="579035"/>
                                  <a:pt x="426811" y="662110"/>
                                  <a:pt x="426811" y="753873"/>
                                </a:cubicBezTo>
                                <a:lnTo>
                                  <a:pt x="426811" y="5518843"/>
                                </a:lnTo>
                                <a:cubicBezTo>
                                  <a:pt x="426811" y="5702369"/>
                                  <a:pt x="575588" y="5851146"/>
                                  <a:pt x="759114" y="5851146"/>
                                </a:cubicBezTo>
                                <a:lnTo>
                                  <a:pt x="3991578" y="5851146"/>
                                </a:lnTo>
                                <a:cubicBezTo>
                                  <a:pt x="4175104" y="5851146"/>
                                  <a:pt x="4323881" y="5702369"/>
                                  <a:pt x="4323881" y="5518843"/>
                                </a:cubicBezTo>
                                <a:lnTo>
                                  <a:pt x="4323881" y="753873"/>
                                </a:lnTo>
                                <a:cubicBezTo>
                                  <a:pt x="4323881" y="570347"/>
                                  <a:pt x="4175104" y="421570"/>
                                  <a:pt x="3991578" y="421570"/>
                                </a:cubicBezTo>
                                <a:lnTo>
                                  <a:pt x="759114" y="421570"/>
                                </a:lnTo>
                                <a:cubicBezTo>
                                  <a:pt x="667351" y="421570"/>
                                  <a:pt x="584275" y="458765"/>
                                  <a:pt x="524140" y="518900"/>
                                </a:cubicBezTo>
                                <a:close/>
                                <a:moveTo>
                                  <a:pt x="113876" y="113876"/>
                                </a:moveTo>
                                <a:cubicBezTo>
                                  <a:pt x="184235" y="43518"/>
                                  <a:pt x="281435" y="0"/>
                                  <a:pt x="388798" y="0"/>
                                </a:cubicBezTo>
                                <a:lnTo>
                                  <a:pt x="4170812" y="0"/>
                                </a:lnTo>
                                <a:cubicBezTo>
                                  <a:pt x="4385539" y="0"/>
                                  <a:pt x="4559610" y="174071"/>
                                  <a:pt x="4559610" y="388798"/>
                                </a:cubicBezTo>
                                <a:lnTo>
                                  <a:pt x="4559610" y="5717822"/>
                                </a:lnTo>
                                <a:cubicBezTo>
                                  <a:pt x="4559610" y="5932549"/>
                                  <a:pt x="4385539" y="6106620"/>
                                  <a:pt x="4170812" y="6106620"/>
                                </a:cubicBezTo>
                                <a:lnTo>
                                  <a:pt x="388798" y="6106620"/>
                                </a:lnTo>
                                <a:cubicBezTo>
                                  <a:pt x="174071" y="6106620"/>
                                  <a:pt x="0" y="5932549"/>
                                  <a:pt x="0" y="5717822"/>
                                </a:cubicBezTo>
                                <a:lnTo>
                                  <a:pt x="0" y="388798"/>
                                </a:lnTo>
                                <a:cubicBezTo>
                                  <a:pt x="0" y="281435"/>
                                  <a:pt x="43518" y="184235"/>
                                  <a:pt x="113876" y="1138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 w="25400">
                            <a:noFill/>
                          </a:ln>
                        </wps:spPr>
                        <wps:bodyPr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78.25pt;margin-top:511.5pt;height:416.35pt;width:247.65pt;z-index:251662336;mso-width-relative:page;mso-height-relative:page;" coordorigin="6450,4333" coordsize="9574,15037" o:gfxdata="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">
                <o:lock v:ext="edit" aspectratio="f"/>
                <v:shape id="_x0000_s1026" o:spid="_x0000_s1026" o:spt="100" style="position:absolute;left:6450;top:6548;height:12822;width:9573;rotation:2922523f;v-text-anchor:middle;" fillcolor="#808080" filled="t" stroked="f" coordsize="4559610,6106620" o:gfxdata="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rQMEi8AAAA&#10;2wAAAA8AAAAAAAAAAQAgAAAAIgAAAGRycy9kb3ducmV2LnhtbFBLAQIUABQAAAAIAIdO4kAzLwWe&#10;OwAAADkAAAAQAAAAAAAAAAEAIAAAAAsBAABkcnMvc2hhcGV4bWwueG1sUEsFBgAAAAAGAAYAWwEA&#10;ALUDAAAAAA==&#10;" path="m524140,518900c464005,579035,426811,662110,426811,753873l426811,5518843c426811,5702369,575588,5851146,759114,5851146l3991578,5851146c4175104,5851146,4323881,5702369,4323881,5518843l4323881,753873c4323881,570347,4175104,421570,3991578,421570l759114,421570c667351,421570,584275,458765,524140,518900xm113876,113876c184235,43518,281435,0,388798,0l4170812,0c4385539,0,4559610,174071,4559610,388798l4559610,5717822c4559610,5932549,4385539,6106620,4170812,6106620l388798,6106620c174071,6106620,0,5932549,0,5717822l0,388798c0,281435,43518,184235,113876,113876xe">
                  <v:path o:connectlocs="698853,691866;569081,1005164;569081,7358457;1012152,7801528;5322104,7801528;5765174,7358457;5765174,1005164;5322104,562093;1012152,562093;698853,691866;151834,151834;518397,0;5561082,0;6079480,518397;6079480,7623762;5561082,8142160;518397,8142160;0,7623762;0,518397;151834,151834" o:connectangles="0,0,0,0,0,0,0,0,0,0,0,0,0,0,0,0,0,0,0,0"/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100" style="position:absolute;left:6450;top:4333;height:12828;width:9574;rotation:2922523f;v-text-anchor:middle;" fillcolor="#D9D9D9" filled="t" stroked="f" coordsize="4559610,6106620" o:gfxdata="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NkAjvQAA&#10;ANsAAAAPAAAAAAAAAAEAIAAAACIAAABkcnMvZG93bnJldi54bWxQSwECFAAUAAAACACHTuJAMy8F&#10;njsAAAA5AAAAEAAAAAAAAAABACAAAAAMAQAAZHJzL3NoYXBleG1sLnhtbFBLBQYAAAAABgAGAFsB&#10;AAC2AwAAAAA=&#10;" path="m524140,518900c464005,579035,426811,662110,426811,753873l426811,5518843c426811,5702369,575588,5851146,759114,5851146l3991578,5851146c4175104,5851146,4323881,5702369,4323881,5518843l4323881,753873c4323881,570347,4175104,421570,3991578,421570l759114,421570c667351,421570,584275,458765,524140,518900xm113876,113876c184235,43518,281435,0,388798,0l4170812,0c4385539,0,4559610,174071,4559610,388798l4559610,5717822c4559610,5932549,4385539,6106620,4170812,6106620l388798,6106620c174071,6106620,0,5932549,0,5717822l0,388798c0,281435,43518,184235,113876,113876xe">
                  <v:path o:connectlocs="698853,691866;569081,1005164;569081,7358457;1012152,7801528;5322104,7801528;5765174,7358457;5765174,1005164;5322104,562093;1012152,562093;698853,691866;151834,151834;518397,0;5561082,0;6079480,518397;6079480,7623762;5561082,8142160;518397,8142160;0,7623762;0,518397;151834,151834" o:connectangles="0,0,0,0,0,0,0,0,0,0,0,0,0,0,0,0,0,0,0,0"/>
                  <v:fill on="t" focussize="0,0"/>
                  <v:stroke on="f" weight="2pt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7191375</wp:posOffset>
                </wp:positionH>
                <wp:positionV relativeFrom="paragraph">
                  <wp:posOffset>6343650</wp:posOffset>
                </wp:positionV>
                <wp:extent cx="3145155" cy="5287645"/>
                <wp:effectExtent l="1016000" t="339725" r="1020445" b="354330"/>
                <wp:wrapNone/>
                <wp:docPr id="72" name="组合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5155" cy="5287645"/>
                          <a:chOff x="6450" y="4333"/>
                          <a:chExt cx="9574" cy="15037"/>
                        </a:xfrm>
                      </wpg:grpSpPr>
                      <wps:wsp>
                        <wps:cNvPr id="70" name="任意多边形 70"/>
                        <wps:cNvSpPr/>
                        <wps:spPr>
                          <a:xfrm rot="2675650">
                            <a:off x="6450" y="6548"/>
                            <a:ext cx="9573" cy="1282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98853" y="691866"/>
                              </a:cxn>
                              <a:cxn ang="0">
                                <a:pos x="569081" y="1005164"/>
                              </a:cxn>
                              <a:cxn ang="0">
                                <a:pos x="569081" y="7358457"/>
                              </a:cxn>
                              <a:cxn ang="0">
                                <a:pos x="1012152" y="7801528"/>
                              </a:cxn>
                              <a:cxn ang="0">
                                <a:pos x="5322104" y="7801528"/>
                              </a:cxn>
                              <a:cxn ang="0">
                                <a:pos x="5765174" y="7358457"/>
                              </a:cxn>
                              <a:cxn ang="0">
                                <a:pos x="5765174" y="1005164"/>
                              </a:cxn>
                              <a:cxn ang="0">
                                <a:pos x="5322104" y="562093"/>
                              </a:cxn>
                              <a:cxn ang="0">
                                <a:pos x="1012152" y="562093"/>
                              </a:cxn>
                              <a:cxn ang="0">
                                <a:pos x="698853" y="691866"/>
                              </a:cxn>
                              <a:cxn ang="0">
                                <a:pos x="151834" y="151834"/>
                              </a:cxn>
                              <a:cxn ang="0">
                                <a:pos x="518397" y="0"/>
                              </a:cxn>
                              <a:cxn ang="0">
                                <a:pos x="5561082" y="0"/>
                              </a:cxn>
                              <a:cxn ang="0">
                                <a:pos x="6079480" y="518397"/>
                              </a:cxn>
                              <a:cxn ang="0">
                                <a:pos x="6079480" y="7623762"/>
                              </a:cxn>
                              <a:cxn ang="0">
                                <a:pos x="5561082" y="8142160"/>
                              </a:cxn>
                              <a:cxn ang="0">
                                <a:pos x="518397" y="8142160"/>
                              </a:cxn>
                              <a:cxn ang="0">
                                <a:pos x="0" y="7623762"/>
                              </a:cxn>
                              <a:cxn ang="0">
                                <a:pos x="0" y="518397"/>
                              </a:cxn>
                              <a:cxn ang="0">
                                <a:pos x="151834" y="151834"/>
                              </a:cxn>
                            </a:cxnLst>
                            <a:rect l="0" t="0" r="0" b="0"/>
                            <a:pathLst>
                              <a:path w="4559610" h="6106620">
                                <a:moveTo>
                                  <a:pt x="524140" y="518900"/>
                                </a:moveTo>
                                <a:cubicBezTo>
                                  <a:pt x="464005" y="579035"/>
                                  <a:pt x="426811" y="662110"/>
                                  <a:pt x="426811" y="753873"/>
                                </a:cubicBezTo>
                                <a:lnTo>
                                  <a:pt x="426811" y="5518843"/>
                                </a:lnTo>
                                <a:cubicBezTo>
                                  <a:pt x="426811" y="5702369"/>
                                  <a:pt x="575588" y="5851146"/>
                                  <a:pt x="759114" y="5851146"/>
                                </a:cubicBezTo>
                                <a:lnTo>
                                  <a:pt x="3991578" y="5851146"/>
                                </a:lnTo>
                                <a:cubicBezTo>
                                  <a:pt x="4175104" y="5851146"/>
                                  <a:pt x="4323881" y="5702369"/>
                                  <a:pt x="4323881" y="5518843"/>
                                </a:cubicBezTo>
                                <a:lnTo>
                                  <a:pt x="4323881" y="753873"/>
                                </a:lnTo>
                                <a:cubicBezTo>
                                  <a:pt x="4323881" y="570347"/>
                                  <a:pt x="4175104" y="421570"/>
                                  <a:pt x="3991578" y="421570"/>
                                </a:cubicBezTo>
                                <a:lnTo>
                                  <a:pt x="759114" y="421570"/>
                                </a:lnTo>
                                <a:cubicBezTo>
                                  <a:pt x="667351" y="421570"/>
                                  <a:pt x="584275" y="458765"/>
                                  <a:pt x="524140" y="518900"/>
                                </a:cubicBezTo>
                                <a:close/>
                                <a:moveTo>
                                  <a:pt x="113876" y="113876"/>
                                </a:moveTo>
                                <a:cubicBezTo>
                                  <a:pt x="184235" y="43518"/>
                                  <a:pt x="281435" y="0"/>
                                  <a:pt x="388798" y="0"/>
                                </a:cubicBezTo>
                                <a:lnTo>
                                  <a:pt x="4170812" y="0"/>
                                </a:lnTo>
                                <a:cubicBezTo>
                                  <a:pt x="4385539" y="0"/>
                                  <a:pt x="4559610" y="174071"/>
                                  <a:pt x="4559610" y="388798"/>
                                </a:cubicBezTo>
                                <a:lnTo>
                                  <a:pt x="4559610" y="5717822"/>
                                </a:lnTo>
                                <a:cubicBezTo>
                                  <a:pt x="4559610" y="5932549"/>
                                  <a:pt x="4385539" y="6106620"/>
                                  <a:pt x="4170812" y="6106620"/>
                                </a:cubicBezTo>
                                <a:lnTo>
                                  <a:pt x="388798" y="6106620"/>
                                </a:lnTo>
                                <a:cubicBezTo>
                                  <a:pt x="174071" y="6106620"/>
                                  <a:pt x="0" y="5932549"/>
                                  <a:pt x="0" y="5717822"/>
                                </a:cubicBezTo>
                                <a:lnTo>
                                  <a:pt x="0" y="388798"/>
                                </a:lnTo>
                                <a:cubicBezTo>
                                  <a:pt x="0" y="281435"/>
                                  <a:pt x="43518" y="184235"/>
                                  <a:pt x="113876" y="1138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25400">
                            <a:noFill/>
                          </a:ln>
                        </wps:spPr>
                        <wps:bodyPr anchor="ctr" upright="1"/>
                      </wps:wsp>
                      <wps:wsp>
                        <wps:cNvPr id="71" name="任意多边形 71"/>
                        <wps:cNvSpPr/>
                        <wps:spPr>
                          <a:xfrm rot="2675650">
                            <a:off x="6450" y="4333"/>
                            <a:ext cx="9574" cy="1282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98853" y="691866"/>
                              </a:cxn>
                              <a:cxn ang="0">
                                <a:pos x="569081" y="1005164"/>
                              </a:cxn>
                              <a:cxn ang="0">
                                <a:pos x="569081" y="7358457"/>
                              </a:cxn>
                              <a:cxn ang="0">
                                <a:pos x="1012152" y="7801528"/>
                              </a:cxn>
                              <a:cxn ang="0">
                                <a:pos x="5322104" y="7801528"/>
                              </a:cxn>
                              <a:cxn ang="0">
                                <a:pos x="5765174" y="7358457"/>
                              </a:cxn>
                              <a:cxn ang="0">
                                <a:pos x="5765174" y="1005164"/>
                              </a:cxn>
                              <a:cxn ang="0">
                                <a:pos x="5322104" y="562093"/>
                              </a:cxn>
                              <a:cxn ang="0">
                                <a:pos x="1012152" y="562093"/>
                              </a:cxn>
                              <a:cxn ang="0">
                                <a:pos x="698853" y="691866"/>
                              </a:cxn>
                              <a:cxn ang="0">
                                <a:pos x="151834" y="151834"/>
                              </a:cxn>
                              <a:cxn ang="0">
                                <a:pos x="518397" y="0"/>
                              </a:cxn>
                              <a:cxn ang="0">
                                <a:pos x="5561082" y="0"/>
                              </a:cxn>
                              <a:cxn ang="0">
                                <a:pos x="6079480" y="518397"/>
                              </a:cxn>
                              <a:cxn ang="0">
                                <a:pos x="6079480" y="7623762"/>
                              </a:cxn>
                              <a:cxn ang="0">
                                <a:pos x="5561082" y="8142160"/>
                              </a:cxn>
                              <a:cxn ang="0">
                                <a:pos x="518397" y="8142160"/>
                              </a:cxn>
                              <a:cxn ang="0">
                                <a:pos x="0" y="7623762"/>
                              </a:cxn>
                              <a:cxn ang="0">
                                <a:pos x="0" y="518397"/>
                              </a:cxn>
                              <a:cxn ang="0">
                                <a:pos x="151834" y="151834"/>
                              </a:cxn>
                            </a:cxnLst>
                            <a:rect l="0" t="0" r="0" b="0"/>
                            <a:pathLst>
                              <a:path w="4559610" h="6106620">
                                <a:moveTo>
                                  <a:pt x="524140" y="518900"/>
                                </a:moveTo>
                                <a:cubicBezTo>
                                  <a:pt x="464005" y="579035"/>
                                  <a:pt x="426811" y="662110"/>
                                  <a:pt x="426811" y="753873"/>
                                </a:cubicBezTo>
                                <a:lnTo>
                                  <a:pt x="426811" y="5518843"/>
                                </a:lnTo>
                                <a:cubicBezTo>
                                  <a:pt x="426811" y="5702369"/>
                                  <a:pt x="575588" y="5851146"/>
                                  <a:pt x="759114" y="5851146"/>
                                </a:cubicBezTo>
                                <a:lnTo>
                                  <a:pt x="3991578" y="5851146"/>
                                </a:lnTo>
                                <a:cubicBezTo>
                                  <a:pt x="4175104" y="5851146"/>
                                  <a:pt x="4323881" y="5702369"/>
                                  <a:pt x="4323881" y="5518843"/>
                                </a:cubicBezTo>
                                <a:lnTo>
                                  <a:pt x="4323881" y="753873"/>
                                </a:lnTo>
                                <a:cubicBezTo>
                                  <a:pt x="4323881" y="570347"/>
                                  <a:pt x="4175104" y="421570"/>
                                  <a:pt x="3991578" y="421570"/>
                                </a:cubicBezTo>
                                <a:lnTo>
                                  <a:pt x="759114" y="421570"/>
                                </a:lnTo>
                                <a:cubicBezTo>
                                  <a:pt x="667351" y="421570"/>
                                  <a:pt x="584275" y="458765"/>
                                  <a:pt x="524140" y="518900"/>
                                </a:cubicBezTo>
                                <a:close/>
                                <a:moveTo>
                                  <a:pt x="113876" y="113876"/>
                                </a:moveTo>
                                <a:cubicBezTo>
                                  <a:pt x="184235" y="43518"/>
                                  <a:pt x="281435" y="0"/>
                                  <a:pt x="388798" y="0"/>
                                </a:cubicBezTo>
                                <a:lnTo>
                                  <a:pt x="4170812" y="0"/>
                                </a:lnTo>
                                <a:cubicBezTo>
                                  <a:pt x="4385539" y="0"/>
                                  <a:pt x="4559610" y="174071"/>
                                  <a:pt x="4559610" y="388798"/>
                                </a:cubicBezTo>
                                <a:lnTo>
                                  <a:pt x="4559610" y="5717822"/>
                                </a:lnTo>
                                <a:cubicBezTo>
                                  <a:pt x="4559610" y="5932549"/>
                                  <a:pt x="4385539" y="6106620"/>
                                  <a:pt x="4170812" y="6106620"/>
                                </a:cubicBezTo>
                                <a:lnTo>
                                  <a:pt x="388798" y="6106620"/>
                                </a:lnTo>
                                <a:cubicBezTo>
                                  <a:pt x="174071" y="6106620"/>
                                  <a:pt x="0" y="5932549"/>
                                  <a:pt x="0" y="5717822"/>
                                </a:cubicBezTo>
                                <a:lnTo>
                                  <a:pt x="0" y="388798"/>
                                </a:lnTo>
                                <a:cubicBezTo>
                                  <a:pt x="0" y="281435"/>
                                  <a:pt x="43518" y="184235"/>
                                  <a:pt x="113876" y="1138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 w="25400">
                            <a:noFill/>
                          </a:ln>
                        </wps:spPr>
                        <wps:bodyPr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66.25pt;margin-top:499.5pt;height:416.35pt;width:247.65pt;z-index:251661312;mso-width-relative:page;mso-height-relative:page;" coordorigin="6450,4333" coordsize="9574,15037" o:gfxdata="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">
                <o:lock v:ext="edit" aspectratio="f"/>
                <v:shape id="_x0000_s1026" o:spid="_x0000_s1026" o:spt="100" style="position:absolute;left:6450;top:6548;height:12822;width:9573;rotation:2922523f;v-text-anchor:middle;" fillcolor="#808080" filled="t" stroked="f" coordsize="4559610,6106620" o:gfxdata="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oCrj+5AAAA2wAA&#10;AA8AAAAAAAAAAQAgAAAAIgAAAGRycy9kb3ducmV2LnhtbFBLAQIUABQAAAAIAIdO4kAzLwWeOwAA&#10;ADkAAAAQAAAAAAAAAAEAIAAAAAgBAABkcnMvc2hhcGV4bWwueG1sUEsFBgAAAAAGAAYAWwEAALID&#10;AAAAAA==&#10;" path="m524140,518900c464005,579035,426811,662110,426811,753873l426811,5518843c426811,5702369,575588,5851146,759114,5851146l3991578,5851146c4175104,5851146,4323881,5702369,4323881,5518843l4323881,753873c4323881,570347,4175104,421570,3991578,421570l759114,421570c667351,421570,584275,458765,524140,518900xm113876,113876c184235,43518,281435,0,388798,0l4170812,0c4385539,0,4559610,174071,4559610,388798l4559610,5717822c4559610,5932549,4385539,6106620,4170812,6106620l388798,6106620c174071,6106620,0,5932549,0,5717822l0,388798c0,281435,43518,184235,113876,113876xe">
                  <v:path o:connectlocs="698853,691866;569081,1005164;569081,7358457;1012152,7801528;5322104,7801528;5765174,7358457;5765174,1005164;5322104,562093;1012152,562093;698853,691866;151834,151834;518397,0;5561082,0;6079480,518397;6079480,7623762;5561082,8142160;518397,8142160;0,7623762;0,518397;151834,151834" o:connectangles="0,0,0,0,0,0,0,0,0,0,0,0,0,0,0,0,0,0,0,0"/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100" style="position:absolute;left:6450;top:4333;height:12828;width:9574;rotation:2922523f;v-text-anchor:middle;" fillcolor="#D9D9D9" filled="t" stroked="f" coordsize="4559610,6106620" o:gfxdata="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QeO7vQAA&#10;ANsAAAAPAAAAAAAAAAEAIAAAACIAAABkcnMvZG93bnJldi54bWxQSwECFAAUAAAACACHTuJAMy8F&#10;njsAAAA5AAAAEAAAAAAAAAABACAAAAAMAQAAZHJzL3NoYXBleG1sLnhtbFBLBQYAAAAABgAGAFsB&#10;AAC2AwAAAAA=&#10;" path="m524140,518900c464005,579035,426811,662110,426811,753873l426811,5518843c426811,5702369,575588,5851146,759114,5851146l3991578,5851146c4175104,5851146,4323881,5702369,4323881,5518843l4323881,753873c4323881,570347,4175104,421570,3991578,421570l759114,421570c667351,421570,584275,458765,524140,518900xm113876,113876c184235,43518,281435,0,388798,0l4170812,0c4385539,0,4559610,174071,4559610,388798l4559610,5717822c4559610,5932549,4385539,6106620,4170812,6106620l388798,6106620c174071,6106620,0,5932549,0,5717822l0,388798c0,281435,43518,184235,113876,113876xe">
                  <v:path o:connectlocs="698853,691866;569081,1005164;569081,7358457;1012152,7801528;5322104,7801528;5765174,7358457;5765174,1005164;5322104,562093;1012152,562093;698853,691866;151834,151834;518397,0;5561082,0;6079480,518397;6079480,7623762;5561082,8142160;518397,8142160;0,7623762;0,518397;151834,151834" o:connectangles="0,0,0,0,0,0,0,0,0,0,0,0,0,0,0,0,0,0,0,0"/>
                  <v:fill on="t" focussize="0,0"/>
                  <v:stroke on="f" weight="2pt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仿宋" w:hAnsi="仿宋" w:eastAsia="仿宋"/>
          <w:color w:val="000000"/>
          <w:sz w:val="24"/>
          <w:szCs w:val="24"/>
        </w:rPr>
        <w:t xml:space="preserve">                               </w:t>
      </w: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7648575</wp:posOffset>
                </wp:positionH>
                <wp:positionV relativeFrom="paragraph">
                  <wp:posOffset>6800850</wp:posOffset>
                </wp:positionV>
                <wp:extent cx="3145155" cy="5287645"/>
                <wp:effectExtent l="1016000" t="339725" r="1020445" b="354330"/>
                <wp:wrapNone/>
                <wp:docPr id="81" name="组合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5155" cy="5287645"/>
                          <a:chOff x="6450" y="4333"/>
                          <a:chExt cx="9574" cy="15037"/>
                        </a:xfrm>
                      </wpg:grpSpPr>
                      <wps:wsp>
                        <wps:cNvPr id="79" name="任意多边形 79"/>
                        <wps:cNvSpPr/>
                        <wps:spPr>
                          <a:xfrm rot="2675650">
                            <a:off x="6450" y="6548"/>
                            <a:ext cx="9573" cy="1282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98853" y="691866"/>
                              </a:cxn>
                              <a:cxn ang="0">
                                <a:pos x="569081" y="1005164"/>
                              </a:cxn>
                              <a:cxn ang="0">
                                <a:pos x="569081" y="7358457"/>
                              </a:cxn>
                              <a:cxn ang="0">
                                <a:pos x="1012152" y="7801528"/>
                              </a:cxn>
                              <a:cxn ang="0">
                                <a:pos x="5322104" y="7801528"/>
                              </a:cxn>
                              <a:cxn ang="0">
                                <a:pos x="5765174" y="7358457"/>
                              </a:cxn>
                              <a:cxn ang="0">
                                <a:pos x="5765174" y="1005164"/>
                              </a:cxn>
                              <a:cxn ang="0">
                                <a:pos x="5322104" y="562093"/>
                              </a:cxn>
                              <a:cxn ang="0">
                                <a:pos x="1012152" y="562093"/>
                              </a:cxn>
                              <a:cxn ang="0">
                                <a:pos x="698853" y="691866"/>
                              </a:cxn>
                              <a:cxn ang="0">
                                <a:pos x="151834" y="151834"/>
                              </a:cxn>
                              <a:cxn ang="0">
                                <a:pos x="518397" y="0"/>
                              </a:cxn>
                              <a:cxn ang="0">
                                <a:pos x="5561082" y="0"/>
                              </a:cxn>
                              <a:cxn ang="0">
                                <a:pos x="6079480" y="518397"/>
                              </a:cxn>
                              <a:cxn ang="0">
                                <a:pos x="6079480" y="7623762"/>
                              </a:cxn>
                              <a:cxn ang="0">
                                <a:pos x="5561082" y="8142160"/>
                              </a:cxn>
                              <a:cxn ang="0">
                                <a:pos x="518397" y="8142160"/>
                              </a:cxn>
                              <a:cxn ang="0">
                                <a:pos x="0" y="7623762"/>
                              </a:cxn>
                              <a:cxn ang="0">
                                <a:pos x="0" y="518397"/>
                              </a:cxn>
                              <a:cxn ang="0">
                                <a:pos x="151834" y="151834"/>
                              </a:cxn>
                            </a:cxnLst>
                            <a:rect l="0" t="0" r="0" b="0"/>
                            <a:pathLst>
                              <a:path w="4559610" h="6106620">
                                <a:moveTo>
                                  <a:pt x="524140" y="518900"/>
                                </a:moveTo>
                                <a:cubicBezTo>
                                  <a:pt x="464005" y="579035"/>
                                  <a:pt x="426811" y="662110"/>
                                  <a:pt x="426811" y="753873"/>
                                </a:cubicBezTo>
                                <a:lnTo>
                                  <a:pt x="426811" y="5518843"/>
                                </a:lnTo>
                                <a:cubicBezTo>
                                  <a:pt x="426811" y="5702369"/>
                                  <a:pt x="575588" y="5851146"/>
                                  <a:pt x="759114" y="5851146"/>
                                </a:cubicBezTo>
                                <a:lnTo>
                                  <a:pt x="3991578" y="5851146"/>
                                </a:lnTo>
                                <a:cubicBezTo>
                                  <a:pt x="4175104" y="5851146"/>
                                  <a:pt x="4323881" y="5702369"/>
                                  <a:pt x="4323881" y="5518843"/>
                                </a:cubicBezTo>
                                <a:lnTo>
                                  <a:pt x="4323881" y="753873"/>
                                </a:lnTo>
                                <a:cubicBezTo>
                                  <a:pt x="4323881" y="570347"/>
                                  <a:pt x="4175104" y="421570"/>
                                  <a:pt x="3991578" y="421570"/>
                                </a:cubicBezTo>
                                <a:lnTo>
                                  <a:pt x="759114" y="421570"/>
                                </a:lnTo>
                                <a:cubicBezTo>
                                  <a:pt x="667351" y="421570"/>
                                  <a:pt x="584275" y="458765"/>
                                  <a:pt x="524140" y="518900"/>
                                </a:cubicBezTo>
                                <a:close/>
                                <a:moveTo>
                                  <a:pt x="113876" y="113876"/>
                                </a:moveTo>
                                <a:cubicBezTo>
                                  <a:pt x="184235" y="43518"/>
                                  <a:pt x="281435" y="0"/>
                                  <a:pt x="388798" y="0"/>
                                </a:cubicBezTo>
                                <a:lnTo>
                                  <a:pt x="4170812" y="0"/>
                                </a:lnTo>
                                <a:cubicBezTo>
                                  <a:pt x="4385539" y="0"/>
                                  <a:pt x="4559610" y="174071"/>
                                  <a:pt x="4559610" y="388798"/>
                                </a:cubicBezTo>
                                <a:lnTo>
                                  <a:pt x="4559610" y="5717822"/>
                                </a:lnTo>
                                <a:cubicBezTo>
                                  <a:pt x="4559610" y="5932549"/>
                                  <a:pt x="4385539" y="6106620"/>
                                  <a:pt x="4170812" y="6106620"/>
                                </a:cubicBezTo>
                                <a:lnTo>
                                  <a:pt x="388798" y="6106620"/>
                                </a:lnTo>
                                <a:cubicBezTo>
                                  <a:pt x="174071" y="6106620"/>
                                  <a:pt x="0" y="5932549"/>
                                  <a:pt x="0" y="5717822"/>
                                </a:cubicBezTo>
                                <a:lnTo>
                                  <a:pt x="0" y="388798"/>
                                </a:lnTo>
                                <a:cubicBezTo>
                                  <a:pt x="0" y="281435"/>
                                  <a:pt x="43518" y="184235"/>
                                  <a:pt x="113876" y="1138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25400">
                            <a:noFill/>
                          </a:ln>
                        </wps:spPr>
                        <wps:bodyPr anchor="ctr" upright="1"/>
                      </wps:wsp>
                      <wps:wsp>
                        <wps:cNvPr id="80" name="任意多边形 80"/>
                        <wps:cNvSpPr/>
                        <wps:spPr>
                          <a:xfrm rot="2675650">
                            <a:off x="6450" y="4333"/>
                            <a:ext cx="9574" cy="1282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98853" y="691866"/>
                              </a:cxn>
                              <a:cxn ang="0">
                                <a:pos x="569081" y="1005164"/>
                              </a:cxn>
                              <a:cxn ang="0">
                                <a:pos x="569081" y="7358457"/>
                              </a:cxn>
                              <a:cxn ang="0">
                                <a:pos x="1012152" y="7801528"/>
                              </a:cxn>
                              <a:cxn ang="0">
                                <a:pos x="5322104" y="7801528"/>
                              </a:cxn>
                              <a:cxn ang="0">
                                <a:pos x="5765174" y="7358457"/>
                              </a:cxn>
                              <a:cxn ang="0">
                                <a:pos x="5765174" y="1005164"/>
                              </a:cxn>
                              <a:cxn ang="0">
                                <a:pos x="5322104" y="562093"/>
                              </a:cxn>
                              <a:cxn ang="0">
                                <a:pos x="1012152" y="562093"/>
                              </a:cxn>
                              <a:cxn ang="0">
                                <a:pos x="698853" y="691866"/>
                              </a:cxn>
                              <a:cxn ang="0">
                                <a:pos x="151834" y="151834"/>
                              </a:cxn>
                              <a:cxn ang="0">
                                <a:pos x="518397" y="0"/>
                              </a:cxn>
                              <a:cxn ang="0">
                                <a:pos x="5561082" y="0"/>
                              </a:cxn>
                              <a:cxn ang="0">
                                <a:pos x="6079480" y="518397"/>
                              </a:cxn>
                              <a:cxn ang="0">
                                <a:pos x="6079480" y="7623762"/>
                              </a:cxn>
                              <a:cxn ang="0">
                                <a:pos x="5561082" y="8142160"/>
                              </a:cxn>
                              <a:cxn ang="0">
                                <a:pos x="518397" y="8142160"/>
                              </a:cxn>
                              <a:cxn ang="0">
                                <a:pos x="0" y="7623762"/>
                              </a:cxn>
                              <a:cxn ang="0">
                                <a:pos x="0" y="518397"/>
                              </a:cxn>
                              <a:cxn ang="0">
                                <a:pos x="151834" y="151834"/>
                              </a:cxn>
                            </a:cxnLst>
                            <a:rect l="0" t="0" r="0" b="0"/>
                            <a:pathLst>
                              <a:path w="4559610" h="6106620">
                                <a:moveTo>
                                  <a:pt x="524140" y="518900"/>
                                </a:moveTo>
                                <a:cubicBezTo>
                                  <a:pt x="464005" y="579035"/>
                                  <a:pt x="426811" y="662110"/>
                                  <a:pt x="426811" y="753873"/>
                                </a:cubicBezTo>
                                <a:lnTo>
                                  <a:pt x="426811" y="5518843"/>
                                </a:lnTo>
                                <a:cubicBezTo>
                                  <a:pt x="426811" y="5702369"/>
                                  <a:pt x="575588" y="5851146"/>
                                  <a:pt x="759114" y="5851146"/>
                                </a:cubicBezTo>
                                <a:lnTo>
                                  <a:pt x="3991578" y="5851146"/>
                                </a:lnTo>
                                <a:cubicBezTo>
                                  <a:pt x="4175104" y="5851146"/>
                                  <a:pt x="4323881" y="5702369"/>
                                  <a:pt x="4323881" y="5518843"/>
                                </a:cubicBezTo>
                                <a:lnTo>
                                  <a:pt x="4323881" y="753873"/>
                                </a:lnTo>
                                <a:cubicBezTo>
                                  <a:pt x="4323881" y="570347"/>
                                  <a:pt x="4175104" y="421570"/>
                                  <a:pt x="3991578" y="421570"/>
                                </a:cubicBezTo>
                                <a:lnTo>
                                  <a:pt x="759114" y="421570"/>
                                </a:lnTo>
                                <a:cubicBezTo>
                                  <a:pt x="667351" y="421570"/>
                                  <a:pt x="584275" y="458765"/>
                                  <a:pt x="524140" y="518900"/>
                                </a:cubicBezTo>
                                <a:close/>
                                <a:moveTo>
                                  <a:pt x="113876" y="113876"/>
                                </a:moveTo>
                                <a:cubicBezTo>
                                  <a:pt x="184235" y="43518"/>
                                  <a:pt x="281435" y="0"/>
                                  <a:pt x="388798" y="0"/>
                                </a:cubicBezTo>
                                <a:lnTo>
                                  <a:pt x="4170812" y="0"/>
                                </a:lnTo>
                                <a:cubicBezTo>
                                  <a:pt x="4385539" y="0"/>
                                  <a:pt x="4559610" y="174071"/>
                                  <a:pt x="4559610" y="388798"/>
                                </a:cubicBezTo>
                                <a:lnTo>
                                  <a:pt x="4559610" y="5717822"/>
                                </a:lnTo>
                                <a:cubicBezTo>
                                  <a:pt x="4559610" y="5932549"/>
                                  <a:pt x="4385539" y="6106620"/>
                                  <a:pt x="4170812" y="6106620"/>
                                </a:cubicBezTo>
                                <a:lnTo>
                                  <a:pt x="388798" y="6106620"/>
                                </a:lnTo>
                                <a:cubicBezTo>
                                  <a:pt x="174071" y="6106620"/>
                                  <a:pt x="0" y="5932549"/>
                                  <a:pt x="0" y="5717822"/>
                                </a:cubicBezTo>
                                <a:lnTo>
                                  <a:pt x="0" y="388798"/>
                                </a:lnTo>
                                <a:cubicBezTo>
                                  <a:pt x="0" y="281435"/>
                                  <a:pt x="43518" y="184235"/>
                                  <a:pt x="113876" y="1138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 w="25400">
                            <a:noFill/>
                          </a:ln>
                        </wps:spPr>
                        <wps:bodyPr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02.25pt;margin-top:535.5pt;height:416.35pt;width:247.65pt;z-index:251664384;mso-width-relative:page;mso-height-relative:page;" coordorigin="6450,4333" coordsize="9574,15037" o:gfxdata="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">
                <o:lock v:ext="edit" aspectratio="f"/>
                <v:shape id="_x0000_s1026" o:spid="_x0000_s1026" o:spt="100" style="position:absolute;left:6450;top:6548;height:12822;width:9573;rotation:2922523f;v-text-anchor:middle;" fillcolor="#808080" filled="t" stroked="f" coordsize="4559610,6106620" o:gfxdata="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s4B6K8AAAA&#10;2wAAAA8AAAAAAAAAAQAgAAAAIgAAAGRycy9kb3ducmV2LnhtbFBLAQIUABQAAAAIAIdO4kAzLwWe&#10;OwAAADkAAAAQAAAAAAAAAAEAIAAAAAsBAABkcnMvc2hhcGV4bWwueG1sUEsFBgAAAAAGAAYAWwEA&#10;ALUDAAAAAA==&#10;" path="m524140,518900c464005,579035,426811,662110,426811,753873l426811,5518843c426811,5702369,575588,5851146,759114,5851146l3991578,5851146c4175104,5851146,4323881,5702369,4323881,5518843l4323881,753873c4323881,570347,4175104,421570,3991578,421570l759114,421570c667351,421570,584275,458765,524140,518900xm113876,113876c184235,43518,281435,0,388798,0l4170812,0c4385539,0,4559610,174071,4559610,388798l4559610,5717822c4559610,5932549,4385539,6106620,4170812,6106620l388798,6106620c174071,6106620,0,5932549,0,5717822l0,388798c0,281435,43518,184235,113876,113876xe">
                  <v:path o:connectlocs="698853,691866;569081,1005164;569081,7358457;1012152,7801528;5322104,7801528;5765174,7358457;5765174,1005164;5322104,562093;1012152,562093;698853,691866;151834,151834;518397,0;5561082,0;6079480,518397;6079480,7623762;5561082,8142160;518397,8142160;0,7623762;0,518397;151834,151834" o:connectangles="0,0,0,0,0,0,0,0,0,0,0,0,0,0,0,0,0,0,0,0"/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100" style="position:absolute;left:6450;top:4333;height:12828;width:9574;rotation:2922523f;v-text-anchor:middle;" fillcolor="#D9D9D9" filled="t" stroked="f" coordsize="4559610,6106620" o:gfxdata="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Ng2B7sAAADb&#10;AAAADwAAAAAAAAABACAAAAAiAAAAZHJzL2Rvd25yZXYueG1sUEsBAhQAFAAAAAgAh07iQDMvBZ47&#10;AAAAOQAAABAAAAAAAAAAAQAgAAAACgEAAGRycy9zaGFwZXhtbC54bWxQSwUGAAAAAAYABgBbAQAA&#10;tAMAAAAA&#10;" path="m524140,518900c464005,579035,426811,662110,426811,753873l426811,5518843c426811,5702369,575588,5851146,759114,5851146l3991578,5851146c4175104,5851146,4323881,5702369,4323881,5518843l4323881,753873c4323881,570347,4175104,421570,3991578,421570l759114,421570c667351,421570,584275,458765,524140,518900xm113876,113876c184235,43518,281435,0,388798,0l4170812,0c4385539,0,4559610,174071,4559610,388798l4559610,5717822c4559610,5932549,4385539,6106620,4170812,6106620l388798,6106620c174071,6106620,0,5932549,0,5717822l0,388798c0,281435,43518,184235,113876,113876xe">
                  <v:path o:connectlocs="698853,691866;569081,1005164;569081,7358457;1012152,7801528;5322104,7801528;5765174,7358457;5765174,1005164;5322104,562093;1012152,562093;698853,691866;151834,151834;518397,0;5561082,0;6079480,518397;6079480,7623762;5561082,8142160;518397,8142160;0,7623762;0,518397;151834,151834" o:connectangles="0,0,0,0,0,0,0,0,0,0,0,0,0,0,0,0,0,0,0,0"/>
                  <v:fill on="t" focussize="0,0"/>
                  <v:stroke on="f" weight="2pt"/>
                  <v:imagedata o:title=""/>
                  <o:lock v:ext="edit" aspectratio="f"/>
                </v:shape>
              </v:group>
            </w:pict>
          </mc:Fallback>
        </mc:AlternateContent>
      </w:r>
    </w:p>
    <w:sectPr>
      <w:headerReference r:id="rId6" w:type="first"/>
      <w:headerReference r:id="rId5" w:type="default"/>
      <w:pgSz w:w="11906" w:h="16838"/>
      <w:pgMar w:top="1134" w:right="1301" w:bottom="1134" w:left="1365" w:header="510" w:footer="618" w:gutter="0"/>
      <w:pgNumType w:fmt="decimal" w:start="1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思源宋體 TW Heavy">
    <w:altName w:val="宋体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思源宋体 CN Heavy">
    <w:panose1 w:val="02020900000000000000"/>
    <w:charset w:val="86"/>
    <w:family w:val="auto"/>
    <w:pitch w:val="default"/>
    <w:sig w:usb0="20000083" w:usb1="2ADF3C1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4" w:space="0"/>
      </w:pBdr>
      <w:tabs>
        <w:tab w:val="right" w:pos="9240"/>
      </w:tabs>
      <w:jc w:val="left"/>
      <w:rPr>
        <w:rFonts w:ascii="宋体" w:hAnsi="宋体" w:cs="宋体"/>
        <w:sz w:val="24"/>
        <w:szCs w:val="24"/>
      </w:rPr>
    </w:pPr>
    <w:r>
      <w:rPr>
        <w:rFonts w:hint="eastAsia" w:ascii="宋体" w:hAnsi="宋体" w:cs="宋体"/>
        <w:sz w:val="24"/>
        <w:szCs w:val="24"/>
      </w:rPr>
      <w:t xml:space="preserve">大谦视界社区芝麻官平台V1.0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  <w:rPr>
        <w:rFonts w:hint="default" w:eastAsia="宋体"/>
        <w:lang w:val="en-US" w:eastAsia="zh-C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rFonts w:hint="eastAsia"/>
        <w:lang w:eastAsia="zh-CN"/>
      </w:rPr>
      <w:t>“</w:t>
    </w:r>
    <w:r>
      <w:rPr>
        <w:rFonts w:hint="eastAsia"/>
        <w:lang w:val="en-US" w:eastAsia="zh-CN"/>
      </w:rPr>
      <w:t>社区芝麻官</w:t>
    </w:r>
    <w:r>
      <w:rPr>
        <w:rFonts w:hint="eastAsia"/>
        <w:lang w:eastAsia="zh-CN"/>
      </w:rPr>
      <w:t>”</w:t>
    </w:r>
    <w:r>
      <w:rPr>
        <w:rFonts w:hint="eastAsia"/>
        <w:lang w:val="en-US" w:eastAsia="zh-CN"/>
      </w:rPr>
      <w:t>服务管理平台</w:t>
    </w:r>
    <w:r>
      <w:rPr>
        <w:rFonts w:hint="eastAsia"/>
      </w:rPr>
      <w:t>V</w:t>
    </w:r>
    <w:r>
      <w:rPr>
        <w:rFonts w:hint="eastAsia"/>
        <w:lang w:val="en-US" w:eastAsia="zh-CN"/>
      </w:rPr>
      <w:t>2.2</w:t>
    </w:r>
    <w:r>
      <w:rPr>
        <w:rFonts w:hint="eastAsia"/>
      </w:rP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single" w:color="auto" w:sz="4" w:space="1"/>
      </w:pBdr>
      <w:jc w:val="center"/>
    </w:pPr>
    <w:r>
      <w:rPr>
        <w:rFonts w:hint="eastAsia"/>
        <w:lang w:eastAsia="zh-CN"/>
      </w:rPr>
      <w:t>“</w:t>
    </w:r>
    <w:r>
      <w:rPr>
        <w:rFonts w:hint="eastAsia"/>
        <w:lang w:val="en-US" w:eastAsia="zh-CN"/>
      </w:rPr>
      <w:t>社区芝麻官</w:t>
    </w:r>
    <w:r>
      <w:rPr>
        <w:rFonts w:hint="eastAsia"/>
        <w:lang w:eastAsia="zh-CN"/>
      </w:rPr>
      <w:t>”</w:t>
    </w:r>
    <w:r>
      <w:rPr>
        <w:rFonts w:hint="eastAsia"/>
        <w:lang w:val="en-US" w:eastAsia="zh-CN"/>
      </w:rPr>
      <w:t>服务管理平台</w:t>
    </w:r>
    <w:r>
      <w:rPr>
        <w:rFonts w:hint="eastAsia"/>
      </w:rPr>
      <w:t>V</w:t>
    </w:r>
    <w:r>
      <w:rPr>
        <w:rFonts w:hint="eastAsia"/>
        <w:lang w:val="en-US" w:eastAsia="zh-CN"/>
      </w:rPr>
      <w:t>2.2</w: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5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M0ZGZmMjAzMTUwN2E2OTNjNjkxYzMwMTg0MDFiMWIifQ=="/>
  </w:docVars>
  <w:rsids>
    <w:rsidRoot w:val="00D23756"/>
    <w:rsid w:val="000004DA"/>
    <w:rsid w:val="00000CB8"/>
    <w:rsid w:val="00000CD3"/>
    <w:rsid w:val="00001624"/>
    <w:rsid w:val="00001ACD"/>
    <w:rsid w:val="00003409"/>
    <w:rsid w:val="00003777"/>
    <w:rsid w:val="00003DE5"/>
    <w:rsid w:val="00003E5D"/>
    <w:rsid w:val="000044B8"/>
    <w:rsid w:val="00004E65"/>
    <w:rsid w:val="00004F13"/>
    <w:rsid w:val="000054AF"/>
    <w:rsid w:val="00005F5E"/>
    <w:rsid w:val="000066E9"/>
    <w:rsid w:val="00007492"/>
    <w:rsid w:val="0000796B"/>
    <w:rsid w:val="00010098"/>
    <w:rsid w:val="00010330"/>
    <w:rsid w:val="00011418"/>
    <w:rsid w:val="00011DA0"/>
    <w:rsid w:val="0001564E"/>
    <w:rsid w:val="000164E3"/>
    <w:rsid w:val="000209D5"/>
    <w:rsid w:val="00021A2F"/>
    <w:rsid w:val="000237C6"/>
    <w:rsid w:val="0002384C"/>
    <w:rsid w:val="00023F48"/>
    <w:rsid w:val="00024705"/>
    <w:rsid w:val="00024991"/>
    <w:rsid w:val="000273D0"/>
    <w:rsid w:val="00027AF0"/>
    <w:rsid w:val="00027EDB"/>
    <w:rsid w:val="00031F57"/>
    <w:rsid w:val="0003205F"/>
    <w:rsid w:val="0003250F"/>
    <w:rsid w:val="00032E56"/>
    <w:rsid w:val="00033EA3"/>
    <w:rsid w:val="0003415F"/>
    <w:rsid w:val="00034610"/>
    <w:rsid w:val="00035DA8"/>
    <w:rsid w:val="00037A4D"/>
    <w:rsid w:val="00037A93"/>
    <w:rsid w:val="0004051E"/>
    <w:rsid w:val="00040E07"/>
    <w:rsid w:val="00042A4B"/>
    <w:rsid w:val="00045676"/>
    <w:rsid w:val="0004598E"/>
    <w:rsid w:val="00045B1C"/>
    <w:rsid w:val="00046A4E"/>
    <w:rsid w:val="000500B1"/>
    <w:rsid w:val="00050BBB"/>
    <w:rsid w:val="00050EE7"/>
    <w:rsid w:val="000531F4"/>
    <w:rsid w:val="00054ACE"/>
    <w:rsid w:val="00054D6D"/>
    <w:rsid w:val="000555AD"/>
    <w:rsid w:val="000623D2"/>
    <w:rsid w:val="00062DCF"/>
    <w:rsid w:val="000637CD"/>
    <w:rsid w:val="000642BF"/>
    <w:rsid w:val="00064A07"/>
    <w:rsid w:val="00065053"/>
    <w:rsid w:val="000663E3"/>
    <w:rsid w:val="00066A58"/>
    <w:rsid w:val="0006751A"/>
    <w:rsid w:val="00071BB1"/>
    <w:rsid w:val="00071DC8"/>
    <w:rsid w:val="00071FCF"/>
    <w:rsid w:val="000751DE"/>
    <w:rsid w:val="000758A2"/>
    <w:rsid w:val="00075B6D"/>
    <w:rsid w:val="00075C96"/>
    <w:rsid w:val="00076004"/>
    <w:rsid w:val="0007645E"/>
    <w:rsid w:val="00076B31"/>
    <w:rsid w:val="00077432"/>
    <w:rsid w:val="0008179A"/>
    <w:rsid w:val="0008300F"/>
    <w:rsid w:val="000834F8"/>
    <w:rsid w:val="00083EBE"/>
    <w:rsid w:val="000856E7"/>
    <w:rsid w:val="000864B9"/>
    <w:rsid w:val="00086B0B"/>
    <w:rsid w:val="00086F34"/>
    <w:rsid w:val="0009033A"/>
    <w:rsid w:val="00092831"/>
    <w:rsid w:val="00094422"/>
    <w:rsid w:val="0009483A"/>
    <w:rsid w:val="00095260"/>
    <w:rsid w:val="000953D5"/>
    <w:rsid w:val="00095765"/>
    <w:rsid w:val="000970E5"/>
    <w:rsid w:val="00097BA5"/>
    <w:rsid w:val="000A087E"/>
    <w:rsid w:val="000A0B5A"/>
    <w:rsid w:val="000A0BFB"/>
    <w:rsid w:val="000A1953"/>
    <w:rsid w:val="000A1AAC"/>
    <w:rsid w:val="000A2007"/>
    <w:rsid w:val="000A233B"/>
    <w:rsid w:val="000A25A3"/>
    <w:rsid w:val="000A3283"/>
    <w:rsid w:val="000A3A37"/>
    <w:rsid w:val="000A49D1"/>
    <w:rsid w:val="000A5873"/>
    <w:rsid w:val="000A6559"/>
    <w:rsid w:val="000A6855"/>
    <w:rsid w:val="000A6E11"/>
    <w:rsid w:val="000B178E"/>
    <w:rsid w:val="000B2197"/>
    <w:rsid w:val="000B29BF"/>
    <w:rsid w:val="000B2A4A"/>
    <w:rsid w:val="000B2A74"/>
    <w:rsid w:val="000B4448"/>
    <w:rsid w:val="000B4F75"/>
    <w:rsid w:val="000B548E"/>
    <w:rsid w:val="000B5784"/>
    <w:rsid w:val="000B6B18"/>
    <w:rsid w:val="000B777B"/>
    <w:rsid w:val="000B7FA5"/>
    <w:rsid w:val="000C0919"/>
    <w:rsid w:val="000C39FC"/>
    <w:rsid w:val="000C48A9"/>
    <w:rsid w:val="000C6798"/>
    <w:rsid w:val="000C6A4D"/>
    <w:rsid w:val="000C6DED"/>
    <w:rsid w:val="000D0153"/>
    <w:rsid w:val="000D04D7"/>
    <w:rsid w:val="000D06F7"/>
    <w:rsid w:val="000D2714"/>
    <w:rsid w:val="000D4621"/>
    <w:rsid w:val="000D46D8"/>
    <w:rsid w:val="000D767A"/>
    <w:rsid w:val="000E15D3"/>
    <w:rsid w:val="000E2C60"/>
    <w:rsid w:val="000E3361"/>
    <w:rsid w:val="000E3742"/>
    <w:rsid w:val="000E5833"/>
    <w:rsid w:val="000E6D44"/>
    <w:rsid w:val="000E73D6"/>
    <w:rsid w:val="000E7ADF"/>
    <w:rsid w:val="000E7C2D"/>
    <w:rsid w:val="000F2008"/>
    <w:rsid w:val="000F629C"/>
    <w:rsid w:val="000F6C09"/>
    <w:rsid w:val="000F7289"/>
    <w:rsid w:val="00101CF2"/>
    <w:rsid w:val="00102045"/>
    <w:rsid w:val="00102FF4"/>
    <w:rsid w:val="00103170"/>
    <w:rsid w:val="0010319F"/>
    <w:rsid w:val="00105566"/>
    <w:rsid w:val="0010594D"/>
    <w:rsid w:val="001061CD"/>
    <w:rsid w:val="00106C0C"/>
    <w:rsid w:val="00107270"/>
    <w:rsid w:val="001105D1"/>
    <w:rsid w:val="0011127E"/>
    <w:rsid w:val="00112724"/>
    <w:rsid w:val="001129E3"/>
    <w:rsid w:val="001135C9"/>
    <w:rsid w:val="001149A6"/>
    <w:rsid w:val="00114ECB"/>
    <w:rsid w:val="001155FC"/>
    <w:rsid w:val="00116127"/>
    <w:rsid w:val="001205F6"/>
    <w:rsid w:val="001225B1"/>
    <w:rsid w:val="00122E20"/>
    <w:rsid w:val="001260D4"/>
    <w:rsid w:val="00127AD7"/>
    <w:rsid w:val="001334C8"/>
    <w:rsid w:val="001347C6"/>
    <w:rsid w:val="00134977"/>
    <w:rsid w:val="00137089"/>
    <w:rsid w:val="00137C09"/>
    <w:rsid w:val="001408D3"/>
    <w:rsid w:val="00141776"/>
    <w:rsid w:val="00141A33"/>
    <w:rsid w:val="00142672"/>
    <w:rsid w:val="001428F0"/>
    <w:rsid w:val="00142C7A"/>
    <w:rsid w:val="00145D77"/>
    <w:rsid w:val="00146105"/>
    <w:rsid w:val="001461CC"/>
    <w:rsid w:val="001470B3"/>
    <w:rsid w:val="00150188"/>
    <w:rsid w:val="001504DC"/>
    <w:rsid w:val="001512D8"/>
    <w:rsid w:val="00152631"/>
    <w:rsid w:val="00153893"/>
    <w:rsid w:val="00153D92"/>
    <w:rsid w:val="00154794"/>
    <w:rsid w:val="00155A67"/>
    <w:rsid w:val="001567C7"/>
    <w:rsid w:val="0015683B"/>
    <w:rsid w:val="00156C36"/>
    <w:rsid w:val="00157CE9"/>
    <w:rsid w:val="00161D02"/>
    <w:rsid w:val="001646AC"/>
    <w:rsid w:val="00165044"/>
    <w:rsid w:val="0016635C"/>
    <w:rsid w:val="00166553"/>
    <w:rsid w:val="00167823"/>
    <w:rsid w:val="00170A53"/>
    <w:rsid w:val="00170A64"/>
    <w:rsid w:val="00171A11"/>
    <w:rsid w:val="00172150"/>
    <w:rsid w:val="0017452D"/>
    <w:rsid w:val="001761AD"/>
    <w:rsid w:val="0017717D"/>
    <w:rsid w:val="00177190"/>
    <w:rsid w:val="00177742"/>
    <w:rsid w:val="001777EE"/>
    <w:rsid w:val="00177A37"/>
    <w:rsid w:val="00180D7B"/>
    <w:rsid w:val="00181BED"/>
    <w:rsid w:val="00181C95"/>
    <w:rsid w:val="00181CFC"/>
    <w:rsid w:val="001847B4"/>
    <w:rsid w:val="001849F5"/>
    <w:rsid w:val="00184F2F"/>
    <w:rsid w:val="0018527A"/>
    <w:rsid w:val="00186D06"/>
    <w:rsid w:val="00192182"/>
    <w:rsid w:val="00192913"/>
    <w:rsid w:val="00192B3C"/>
    <w:rsid w:val="00192CEC"/>
    <w:rsid w:val="001952F4"/>
    <w:rsid w:val="00196C31"/>
    <w:rsid w:val="00196E97"/>
    <w:rsid w:val="001A0DD9"/>
    <w:rsid w:val="001A16E2"/>
    <w:rsid w:val="001A2AEB"/>
    <w:rsid w:val="001A2F14"/>
    <w:rsid w:val="001A2F7E"/>
    <w:rsid w:val="001A351D"/>
    <w:rsid w:val="001A3D4F"/>
    <w:rsid w:val="001A5298"/>
    <w:rsid w:val="001A68B9"/>
    <w:rsid w:val="001A6A3C"/>
    <w:rsid w:val="001A7449"/>
    <w:rsid w:val="001B0A57"/>
    <w:rsid w:val="001B0FB0"/>
    <w:rsid w:val="001B1205"/>
    <w:rsid w:val="001B191B"/>
    <w:rsid w:val="001B386E"/>
    <w:rsid w:val="001B3921"/>
    <w:rsid w:val="001B4CBA"/>
    <w:rsid w:val="001B5F02"/>
    <w:rsid w:val="001B5F51"/>
    <w:rsid w:val="001B646F"/>
    <w:rsid w:val="001B71AC"/>
    <w:rsid w:val="001C28A7"/>
    <w:rsid w:val="001C28C4"/>
    <w:rsid w:val="001C28CD"/>
    <w:rsid w:val="001C3EF5"/>
    <w:rsid w:val="001C4510"/>
    <w:rsid w:val="001C54C7"/>
    <w:rsid w:val="001D0226"/>
    <w:rsid w:val="001D08C6"/>
    <w:rsid w:val="001D0DA8"/>
    <w:rsid w:val="001D397C"/>
    <w:rsid w:val="001D5523"/>
    <w:rsid w:val="001D61FF"/>
    <w:rsid w:val="001D6E91"/>
    <w:rsid w:val="001D6FA4"/>
    <w:rsid w:val="001D77BC"/>
    <w:rsid w:val="001D7DC0"/>
    <w:rsid w:val="001E1FB7"/>
    <w:rsid w:val="001E21CE"/>
    <w:rsid w:val="001E49C4"/>
    <w:rsid w:val="001E5731"/>
    <w:rsid w:val="001E6C0A"/>
    <w:rsid w:val="001F048A"/>
    <w:rsid w:val="001F552D"/>
    <w:rsid w:val="001F55A7"/>
    <w:rsid w:val="001F5C71"/>
    <w:rsid w:val="001F7A64"/>
    <w:rsid w:val="001F7C96"/>
    <w:rsid w:val="00202124"/>
    <w:rsid w:val="002023F1"/>
    <w:rsid w:val="00202BE1"/>
    <w:rsid w:val="00203941"/>
    <w:rsid w:val="00204008"/>
    <w:rsid w:val="0020531E"/>
    <w:rsid w:val="002072FB"/>
    <w:rsid w:val="0020794B"/>
    <w:rsid w:val="00210171"/>
    <w:rsid w:val="00210E12"/>
    <w:rsid w:val="002117B8"/>
    <w:rsid w:val="00211CED"/>
    <w:rsid w:val="0021244F"/>
    <w:rsid w:val="00212E5B"/>
    <w:rsid w:val="00214B38"/>
    <w:rsid w:val="00215505"/>
    <w:rsid w:val="00215F00"/>
    <w:rsid w:val="00216A87"/>
    <w:rsid w:val="00217132"/>
    <w:rsid w:val="00220F48"/>
    <w:rsid w:val="002210A5"/>
    <w:rsid w:val="00223FB3"/>
    <w:rsid w:val="002251D2"/>
    <w:rsid w:val="0022758D"/>
    <w:rsid w:val="002312B5"/>
    <w:rsid w:val="002315C3"/>
    <w:rsid w:val="002318CF"/>
    <w:rsid w:val="00237230"/>
    <w:rsid w:val="002404C4"/>
    <w:rsid w:val="00241258"/>
    <w:rsid w:val="00242051"/>
    <w:rsid w:val="0024500C"/>
    <w:rsid w:val="002460FD"/>
    <w:rsid w:val="00251232"/>
    <w:rsid w:val="002514E3"/>
    <w:rsid w:val="00251BF2"/>
    <w:rsid w:val="00252A59"/>
    <w:rsid w:val="00252EB2"/>
    <w:rsid w:val="0025361D"/>
    <w:rsid w:val="00253711"/>
    <w:rsid w:val="002551F4"/>
    <w:rsid w:val="00255FAA"/>
    <w:rsid w:val="00257A83"/>
    <w:rsid w:val="00257EFD"/>
    <w:rsid w:val="0026035A"/>
    <w:rsid w:val="0026065D"/>
    <w:rsid w:val="00260E35"/>
    <w:rsid w:val="00262368"/>
    <w:rsid w:val="00263A6E"/>
    <w:rsid w:val="00264B01"/>
    <w:rsid w:val="00265D2C"/>
    <w:rsid w:val="00266260"/>
    <w:rsid w:val="0026673A"/>
    <w:rsid w:val="00267659"/>
    <w:rsid w:val="00270263"/>
    <w:rsid w:val="002707DB"/>
    <w:rsid w:val="00271EA3"/>
    <w:rsid w:val="00272BED"/>
    <w:rsid w:val="00272E56"/>
    <w:rsid w:val="002735B8"/>
    <w:rsid w:val="002736F1"/>
    <w:rsid w:val="0027378B"/>
    <w:rsid w:val="00273EE1"/>
    <w:rsid w:val="0027430F"/>
    <w:rsid w:val="00274464"/>
    <w:rsid w:val="00276FBD"/>
    <w:rsid w:val="002821A0"/>
    <w:rsid w:val="00284FEF"/>
    <w:rsid w:val="00286984"/>
    <w:rsid w:val="00286C90"/>
    <w:rsid w:val="00287030"/>
    <w:rsid w:val="00287248"/>
    <w:rsid w:val="002872AE"/>
    <w:rsid w:val="00290A7C"/>
    <w:rsid w:val="002910CA"/>
    <w:rsid w:val="002920B9"/>
    <w:rsid w:val="00292EDC"/>
    <w:rsid w:val="00292FB7"/>
    <w:rsid w:val="0029359A"/>
    <w:rsid w:val="002940CF"/>
    <w:rsid w:val="00294329"/>
    <w:rsid w:val="00295005"/>
    <w:rsid w:val="002953E8"/>
    <w:rsid w:val="00295E81"/>
    <w:rsid w:val="0029753A"/>
    <w:rsid w:val="0029762E"/>
    <w:rsid w:val="002A01CF"/>
    <w:rsid w:val="002A0E64"/>
    <w:rsid w:val="002A1FE2"/>
    <w:rsid w:val="002A323A"/>
    <w:rsid w:val="002A3B57"/>
    <w:rsid w:val="002A4532"/>
    <w:rsid w:val="002A6387"/>
    <w:rsid w:val="002A6444"/>
    <w:rsid w:val="002A65E6"/>
    <w:rsid w:val="002A6F99"/>
    <w:rsid w:val="002A784D"/>
    <w:rsid w:val="002A7C93"/>
    <w:rsid w:val="002A7EAE"/>
    <w:rsid w:val="002B04AF"/>
    <w:rsid w:val="002B24DE"/>
    <w:rsid w:val="002B2D60"/>
    <w:rsid w:val="002B52B0"/>
    <w:rsid w:val="002B5F6C"/>
    <w:rsid w:val="002B6580"/>
    <w:rsid w:val="002B7263"/>
    <w:rsid w:val="002B76C5"/>
    <w:rsid w:val="002B792B"/>
    <w:rsid w:val="002B7D98"/>
    <w:rsid w:val="002C0429"/>
    <w:rsid w:val="002C0656"/>
    <w:rsid w:val="002C109A"/>
    <w:rsid w:val="002C12C0"/>
    <w:rsid w:val="002C3614"/>
    <w:rsid w:val="002C6F0A"/>
    <w:rsid w:val="002D0961"/>
    <w:rsid w:val="002D1880"/>
    <w:rsid w:val="002D239D"/>
    <w:rsid w:val="002D3041"/>
    <w:rsid w:val="002D39AB"/>
    <w:rsid w:val="002D6131"/>
    <w:rsid w:val="002D71D8"/>
    <w:rsid w:val="002D7CC7"/>
    <w:rsid w:val="002E0074"/>
    <w:rsid w:val="002E00CC"/>
    <w:rsid w:val="002E12FE"/>
    <w:rsid w:val="002E2A58"/>
    <w:rsid w:val="002E363E"/>
    <w:rsid w:val="002E3654"/>
    <w:rsid w:val="002E392B"/>
    <w:rsid w:val="002E3E87"/>
    <w:rsid w:val="002E40E2"/>
    <w:rsid w:val="002E4B5A"/>
    <w:rsid w:val="002E6D67"/>
    <w:rsid w:val="002E7831"/>
    <w:rsid w:val="002E7AAD"/>
    <w:rsid w:val="002F0572"/>
    <w:rsid w:val="002F2157"/>
    <w:rsid w:val="002F31B3"/>
    <w:rsid w:val="002F32EC"/>
    <w:rsid w:val="002F376C"/>
    <w:rsid w:val="002F3E75"/>
    <w:rsid w:val="002F4730"/>
    <w:rsid w:val="002F4818"/>
    <w:rsid w:val="002F4D66"/>
    <w:rsid w:val="002F4EFC"/>
    <w:rsid w:val="002F5051"/>
    <w:rsid w:val="002F5D02"/>
    <w:rsid w:val="002F6390"/>
    <w:rsid w:val="002F6CE9"/>
    <w:rsid w:val="002F7746"/>
    <w:rsid w:val="00301F2D"/>
    <w:rsid w:val="003025E3"/>
    <w:rsid w:val="00307598"/>
    <w:rsid w:val="00311648"/>
    <w:rsid w:val="00312BB8"/>
    <w:rsid w:val="00313E5C"/>
    <w:rsid w:val="00320D3B"/>
    <w:rsid w:val="0032445F"/>
    <w:rsid w:val="00324FFE"/>
    <w:rsid w:val="0032654F"/>
    <w:rsid w:val="00326A8C"/>
    <w:rsid w:val="00330F34"/>
    <w:rsid w:val="0033229C"/>
    <w:rsid w:val="003335FA"/>
    <w:rsid w:val="00334A97"/>
    <w:rsid w:val="00335585"/>
    <w:rsid w:val="003365AE"/>
    <w:rsid w:val="003369D6"/>
    <w:rsid w:val="003378FD"/>
    <w:rsid w:val="003408A8"/>
    <w:rsid w:val="0034101B"/>
    <w:rsid w:val="00341E59"/>
    <w:rsid w:val="00343965"/>
    <w:rsid w:val="00344330"/>
    <w:rsid w:val="00344677"/>
    <w:rsid w:val="003457A2"/>
    <w:rsid w:val="00346914"/>
    <w:rsid w:val="00347602"/>
    <w:rsid w:val="0035027E"/>
    <w:rsid w:val="00350FFA"/>
    <w:rsid w:val="003528C9"/>
    <w:rsid w:val="00353D2D"/>
    <w:rsid w:val="0035414D"/>
    <w:rsid w:val="00355958"/>
    <w:rsid w:val="003561D4"/>
    <w:rsid w:val="00357861"/>
    <w:rsid w:val="0036030E"/>
    <w:rsid w:val="00360C2B"/>
    <w:rsid w:val="00360EA9"/>
    <w:rsid w:val="003613F1"/>
    <w:rsid w:val="003641B3"/>
    <w:rsid w:val="003643FF"/>
    <w:rsid w:val="00364D56"/>
    <w:rsid w:val="0036538B"/>
    <w:rsid w:val="0036546D"/>
    <w:rsid w:val="003658BB"/>
    <w:rsid w:val="00366453"/>
    <w:rsid w:val="003665CD"/>
    <w:rsid w:val="00366C1A"/>
    <w:rsid w:val="00371709"/>
    <w:rsid w:val="00371775"/>
    <w:rsid w:val="003727DA"/>
    <w:rsid w:val="0037552C"/>
    <w:rsid w:val="003757AC"/>
    <w:rsid w:val="00376B4C"/>
    <w:rsid w:val="00376DA0"/>
    <w:rsid w:val="00380D11"/>
    <w:rsid w:val="00381A2E"/>
    <w:rsid w:val="00381A5A"/>
    <w:rsid w:val="00381D4B"/>
    <w:rsid w:val="00382873"/>
    <w:rsid w:val="00384663"/>
    <w:rsid w:val="0038524E"/>
    <w:rsid w:val="00385398"/>
    <w:rsid w:val="00385730"/>
    <w:rsid w:val="00386AE8"/>
    <w:rsid w:val="00387CE9"/>
    <w:rsid w:val="00390050"/>
    <w:rsid w:val="00390F8A"/>
    <w:rsid w:val="003913A0"/>
    <w:rsid w:val="003921F1"/>
    <w:rsid w:val="00392D08"/>
    <w:rsid w:val="00393F63"/>
    <w:rsid w:val="003943CE"/>
    <w:rsid w:val="00394CB0"/>
    <w:rsid w:val="00395038"/>
    <w:rsid w:val="00395C6C"/>
    <w:rsid w:val="003A04D1"/>
    <w:rsid w:val="003A0E48"/>
    <w:rsid w:val="003A1111"/>
    <w:rsid w:val="003A2B41"/>
    <w:rsid w:val="003A4FDE"/>
    <w:rsid w:val="003A577A"/>
    <w:rsid w:val="003A58C9"/>
    <w:rsid w:val="003B0554"/>
    <w:rsid w:val="003B0AB2"/>
    <w:rsid w:val="003B26E3"/>
    <w:rsid w:val="003B35A1"/>
    <w:rsid w:val="003B41F4"/>
    <w:rsid w:val="003B4CB8"/>
    <w:rsid w:val="003B5BEF"/>
    <w:rsid w:val="003B5EC4"/>
    <w:rsid w:val="003B63B9"/>
    <w:rsid w:val="003B6859"/>
    <w:rsid w:val="003B79AF"/>
    <w:rsid w:val="003C0A0C"/>
    <w:rsid w:val="003C0AFE"/>
    <w:rsid w:val="003C0FB7"/>
    <w:rsid w:val="003C1687"/>
    <w:rsid w:val="003C1B1C"/>
    <w:rsid w:val="003C3F95"/>
    <w:rsid w:val="003C5534"/>
    <w:rsid w:val="003C6330"/>
    <w:rsid w:val="003C67D4"/>
    <w:rsid w:val="003C6D2F"/>
    <w:rsid w:val="003C796C"/>
    <w:rsid w:val="003D01FD"/>
    <w:rsid w:val="003D0641"/>
    <w:rsid w:val="003D09A6"/>
    <w:rsid w:val="003D1171"/>
    <w:rsid w:val="003D1191"/>
    <w:rsid w:val="003D1CEF"/>
    <w:rsid w:val="003D53B6"/>
    <w:rsid w:val="003D73A7"/>
    <w:rsid w:val="003D7A98"/>
    <w:rsid w:val="003D7AFB"/>
    <w:rsid w:val="003E176F"/>
    <w:rsid w:val="003E1CE4"/>
    <w:rsid w:val="003E4BE1"/>
    <w:rsid w:val="003E51C7"/>
    <w:rsid w:val="003E5D43"/>
    <w:rsid w:val="003F0B60"/>
    <w:rsid w:val="003F2536"/>
    <w:rsid w:val="003F3074"/>
    <w:rsid w:val="003F3A13"/>
    <w:rsid w:val="003F458B"/>
    <w:rsid w:val="003F4620"/>
    <w:rsid w:val="003F58FE"/>
    <w:rsid w:val="003F7817"/>
    <w:rsid w:val="003F7E6F"/>
    <w:rsid w:val="00400F22"/>
    <w:rsid w:val="0040121E"/>
    <w:rsid w:val="00401B5A"/>
    <w:rsid w:val="00401DDC"/>
    <w:rsid w:val="00402EE9"/>
    <w:rsid w:val="0040683B"/>
    <w:rsid w:val="00410AA5"/>
    <w:rsid w:val="00411FC1"/>
    <w:rsid w:val="0041293C"/>
    <w:rsid w:val="004135F3"/>
    <w:rsid w:val="00413876"/>
    <w:rsid w:val="0041388F"/>
    <w:rsid w:val="00414531"/>
    <w:rsid w:val="00414F5D"/>
    <w:rsid w:val="004169B6"/>
    <w:rsid w:val="004170F4"/>
    <w:rsid w:val="004173A9"/>
    <w:rsid w:val="004200CD"/>
    <w:rsid w:val="004215F0"/>
    <w:rsid w:val="0042231C"/>
    <w:rsid w:val="0042425C"/>
    <w:rsid w:val="00424399"/>
    <w:rsid w:val="00425943"/>
    <w:rsid w:val="00425F1E"/>
    <w:rsid w:val="004260CC"/>
    <w:rsid w:val="00426BEB"/>
    <w:rsid w:val="00430640"/>
    <w:rsid w:val="00431390"/>
    <w:rsid w:val="00433CBE"/>
    <w:rsid w:val="00435485"/>
    <w:rsid w:val="0043661D"/>
    <w:rsid w:val="00440CFB"/>
    <w:rsid w:val="00441125"/>
    <w:rsid w:val="00442183"/>
    <w:rsid w:val="00444B83"/>
    <w:rsid w:val="00446780"/>
    <w:rsid w:val="004478A1"/>
    <w:rsid w:val="00447DD1"/>
    <w:rsid w:val="0045022F"/>
    <w:rsid w:val="004506BC"/>
    <w:rsid w:val="00451248"/>
    <w:rsid w:val="00451AF4"/>
    <w:rsid w:val="00452059"/>
    <w:rsid w:val="00452ED0"/>
    <w:rsid w:val="00456F7B"/>
    <w:rsid w:val="00457085"/>
    <w:rsid w:val="004608E0"/>
    <w:rsid w:val="00462191"/>
    <w:rsid w:val="004622D2"/>
    <w:rsid w:val="00462AF7"/>
    <w:rsid w:val="0046477C"/>
    <w:rsid w:val="00466FC5"/>
    <w:rsid w:val="00467461"/>
    <w:rsid w:val="004730A2"/>
    <w:rsid w:val="00473D2C"/>
    <w:rsid w:val="00473E7D"/>
    <w:rsid w:val="00474315"/>
    <w:rsid w:val="00477B1E"/>
    <w:rsid w:val="00480920"/>
    <w:rsid w:val="00482AE2"/>
    <w:rsid w:val="00482C9A"/>
    <w:rsid w:val="00484185"/>
    <w:rsid w:val="00484F77"/>
    <w:rsid w:val="00486243"/>
    <w:rsid w:val="00486B92"/>
    <w:rsid w:val="00490FFA"/>
    <w:rsid w:val="00491248"/>
    <w:rsid w:val="0049166A"/>
    <w:rsid w:val="004926A6"/>
    <w:rsid w:val="004955EA"/>
    <w:rsid w:val="004956A3"/>
    <w:rsid w:val="004964BE"/>
    <w:rsid w:val="004972BB"/>
    <w:rsid w:val="004A1E94"/>
    <w:rsid w:val="004A39AB"/>
    <w:rsid w:val="004A3FB6"/>
    <w:rsid w:val="004A54BB"/>
    <w:rsid w:val="004A58BB"/>
    <w:rsid w:val="004A5FE2"/>
    <w:rsid w:val="004B07AB"/>
    <w:rsid w:val="004B1132"/>
    <w:rsid w:val="004B2226"/>
    <w:rsid w:val="004B2895"/>
    <w:rsid w:val="004B3D50"/>
    <w:rsid w:val="004B4918"/>
    <w:rsid w:val="004B4F5C"/>
    <w:rsid w:val="004B5DD5"/>
    <w:rsid w:val="004B631E"/>
    <w:rsid w:val="004C1C01"/>
    <w:rsid w:val="004C2BA4"/>
    <w:rsid w:val="004C3479"/>
    <w:rsid w:val="004C35DD"/>
    <w:rsid w:val="004C5626"/>
    <w:rsid w:val="004C5BE9"/>
    <w:rsid w:val="004C6310"/>
    <w:rsid w:val="004C7558"/>
    <w:rsid w:val="004D07EC"/>
    <w:rsid w:val="004D2627"/>
    <w:rsid w:val="004D2709"/>
    <w:rsid w:val="004D373D"/>
    <w:rsid w:val="004D483C"/>
    <w:rsid w:val="004D4F3A"/>
    <w:rsid w:val="004D5156"/>
    <w:rsid w:val="004D57ED"/>
    <w:rsid w:val="004D5D71"/>
    <w:rsid w:val="004D5D97"/>
    <w:rsid w:val="004D6026"/>
    <w:rsid w:val="004D62C8"/>
    <w:rsid w:val="004D68EC"/>
    <w:rsid w:val="004D7F1A"/>
    <w:rsid w:val="004E12EC"/>
    <w:rsid w:val="004E28A5"/>
    <w:rsid w:val="004E3AF2"/>
    <w:rsid w:val="004E4959"/>
    <w:rsid w:val="004E4C47"/>
    <w:rsid w:val="004E4FA3"/>
    <w:rsid w:val="004E567E"/>
    <w:rsid w:val="004E5817"/>
    <w:rsid w:val="004E6F0F"/>
    <w:rsid w:val="004F01F5"/>
    <w:rsid w:val="004F122B"/>
    <w:rsid w:val="004F13D5"/>
    <w:rsid w:val="004F1CE0"/>
    <w:rsid w:val="004F1D60"/>
    <w:rsid w:val="004F1E22"/>
    <w:rsid w:val="004F5C75"/>
    <w:rsid w:val="004F67E2"/>
    <w:rsid w:val="004F68D1"/>
    <w:rsid w:val="004F7540"/>
    <w:rsid w:val="005005F9"/>
    <w:rsid w:val="00501A5C"/>
    <w:rsid w:val="00501B09"/>
    <w:rsid w:val="00502A33"/>
    <w:rsid w:val="00502FAE"/>
    <w:rsid w:val="00503BB6"/>
    <w:rsid w:val="00503F71"/>
    <w:rsid w:val="005057D9"/>
    <w:rsid w:val="00505A90"/>
    <w:rsid w:val="0051391B"/>
    <w:rsid w:val="0051445E"/>
    <w:rsid w:val="00515ED0"/>
    <w:rsid w:val="00516EC7"/>
    <w:rsid w:val="0052180B"/>
    <w:rsid w:val="00523993"/>
    <w:rsid w:val="005260D4"/>
    <w:rsid w:val="00527167"/>
    <w:rsid w:val="005302A7"/>
    <w:rsid w:val="005309F4"/>
    <w:rsid w:val="00530BD9"/>
    <w:rsid w:val="005312E3"/>
    <w:rsid w:val="00533645"/>
    <w:rsid w:val="0053384F"/>
    <w:rsid w:val="00536571"/>
    <w:rsid w:val="00537069"/>
    <w:rsid w:val="005400BA"/>
    <w:rsid w:val="005405ED"/>
    <w:rsid w:val="005430D8"/>
    <w:rsid w:val="00544F88"/>
    <w:rsid w:val="00545608"/>
    <w:rsid w:val="00546159"/>
    <w:rsid w:val="00546638"/>
    <w:rsid w:val="0054674A"/>
    <w:rsid w:val="00546C55"/>
    <w:rsid w:val="005474EE"/>
    <w:rsid w:val="005478CC"/>
    <w:rsid w:val="0055090D"/>
    <w:rsid w:val="00552A28"/>
    <w:rsid w:val="005537EA"/>
    <w:rsid w:val="00554F8C"/>
    <w:rsid w:val="00555839"/>
    <w:rsid w:val="00555A94"/>
    <w:rsid w:val="005573BE"/>
    <w:rsid w:val="00557D0C"/>
    <w:rsid w:val="0056087C"/>
    <w:rsid w:val="00561EAE"/>
    <w:rsid w:val="005639CB"/>
    <w:rsid w:val="00563BB2"/>
    <w:rsid w:val="0056743D"/>
    <w:rsid w:val="005723FE"/>
    <w:rsid w:val="0057295D"/>
    <w:rsid w:val="00572B31"/>
    <w:rsid w:val="005738C9"/>
    <w:rsid w:val="00574172"/>
    <w:rsid w:val="00574606"/>
    <w:rsid w:val="005752C3"/>
    <w:rsid w:val="005779C7"/>
    <w:rsid w:val="00577B18"/>
    <w:rsid w:val="005803C3"/>
    <w:rsid w:val="00580786"/>
    <w:rsid w:val="00580ACE"/>
    <w:rsid w:val="0058126D"/>
    <w:rsid w:val="005821EF"/>
    <w:rsid w:val="00582D34"/>
    <w:rsid w:val="00583C03"/>
    <w:rsid w:val="00584122"/>
    <w:rsid w:val="00584212"/>
    <w:rsid w:val="0058536E"/>
    <w:rsid w:val="00585ED7"/>
    <w:rsid w:val="00587C0D"/>
    <w:rsid w:val="005900E7"/>
    <w:rsid w:val="00591369"/>
    <w:rsid w:val="005919FA"/>
    <w:rsid w:val="00592443"/>
    <w:rsid w:val="00593C92"/>
    <w:rsid w:val="00593EAE"/>
    <w:rsid w:val="0059593D"/>
    <w:rsid w:val="0059622B"/>
    <w:rsid w:val="0059799E"/>
    <w:rsid w:val="005A035E"/>
    <w:rsid w:val="005A0E04"/>
    <w:rsid w:val="005A15BB"/>
    <w:rsid w:val="005A16CC"/>
    <w:rsid w:val="005A1C47"/>
    <w:rsid w:val="005A26E6"/>
    <w:rsid w:val="005A4696"/>
    <w:rsid w:val="005A4B82"/>
    <w:rsid w:val="005A5E35"/>
    <w:rsid w:val="005A7D33"/>
    <w:rsid w:val="005B0333"/>
    <w:rsid w:val="005B0B41"/>
    <w:rsid w:val="005B2B1F"/>
    <w:rsid w:val="005B390A"/>
    <w:rsid w:val="005B4EE0"/>
    <w:rsid w:val="005B5FD1"/>
    <w:rsid w:val="005B7BE1"/>
    <w:rsid w:val="005C0171"/>
    <w:rsid w:val="005C0C03"/>
    <w:rsid w:val="005C0D1A"/>
    <w:rsid w:val="005C17C3"/>
    <w:rsid w:val="005C2BEF"/>
    <w:rsid w:val="005C576E"/>
    <w:rsid w:val="005C5D35"/>
    <w:rsid w:val="005C6433"/>
    <w:rsid w:val="005C708B"/>
    <w:rsid w:val="005C7AA7"/>
    <w:rsid w:val="005D1790"/>
    <w:rsid w:val="005D2D31"/>
    <w:rsid w:val="005D31EB"/>
    <w:rsid w:val="005D4DF3"/>
    <w:rsid w:val="005E0FA5"/>
    <w:rsid w:val="005E1365"/>
    <w:rsid w:val="005E51DD"/>
    <w:rsid w:val="005E71E4"/>
    <w:rsid w:val="005E77E1"/>
    <w:rsid w:val="005E7C54"/>
    <w:rsid w:val="005F39DE"/>
    <w:rsid w:val="005F3AC1"/>
    <w:rsid w:val="005F438A"/>
    <w:rsid w:val="005F49A8"/>
    <w:rsid w:val="005F4B86"/>
    <w:rsid w:val="005F6CBF"/>
    <w:rsid w:val="006003F7"/>
    <w:rsid w:val="00600696"/>
    <w:rsid w:val="00601D61"/>
    <w:rsid w:val="006036A0"/>
    <w:rsid w:val="00603E5D"/>
    <w:rsid w:val="00604ED2"/>
    <w:rsid w:val="006050A6"/>
    <w:rsid w:val="00605165"/>
    <w:rsid w:val="006058DB"/>
    <w:rsid w:val="00606A05"/>
    <w:rsid w:val="00606CA6"/>
    <w:rsid w:val="00606E0E"/>
    <w:rsid w:val="00607B7D"/>
    <w:rsid w:val="00610BDF"/>
    <w:rsid w:val="006113EC"/>
    <w:rsid w:val="00611C9E"/>
    <w:rsid w:val="00612650"/>
    <w:rsid w:val="006126A9"/>
    <w:rsid w:val="00613916"/>
    <w:rsid w:val="00614502"/>
    <w:rsid w:val="00615CBA"/>
    <w:rsid w:val="00616C28"/>
    <w:rsid w:val="00617E85"/>
    <w:rsid w:val="00620C00"/>
    <w:rsid w:val="00620F03"/>
    <w:rsid w:val="0062130F"/>
    <w:rsid w:val="00621BED"/>
    <w:rsid w:val="00621CF7"/>
    <w:rsid w:val="00622143"/>
    <w:rsid w:val="00622603"/>
    <w:rsid w:val="00622BEC"/>
    <w:rsid w:val="00624DC5"/>
    <w:rsid w:val="006256C1"/>
    <w:rsid w:val="00626F27"/>
    <w:rsid w:val="00627166"/>
    <w:rsid w:val="00627492"/>
    <w:rsid w:val="006302BA"/>
    <w:rsid w:val="00631B61"/>
    <w:rsid w:val="00632FC7"/>
    <w:rsid w:val="00633ADB"/>
    <w:rsid w:val="00634CE8"/>
    <w:rsid w:val="00635AEA"/>
    <w:rsid w:val="006364F0"/>
    <w:rsid w:val="006414EF"/>
    <w:rsid w:val="00641D27"/>
    <w:rsid w:val="00644770"/>
    <w:rsid w:val="00644921"/>
    <w:rsid w:val="00644F0D"/>
    <w:rsid w:val="00645E41"/>
    <w:rsid w:val="00650411"/>
    <w:rsid w:val="006504D7"/>
    <w:rsid w:val="00650EE9"/>
    <w:rsid w:val="00652A57"/>
    <w:rsid w:val="006531D0"/>
    <w:rsid w:val="00653C36"/>
    <w:rsid w:val="0065539C"/>
    <w:rsid w:val="0065707D"/>
    <w:rsid w:val="00660CCC"/>
    <w:rsid w:val="00661BA1"/>
    <w:rsid w:val="00661EC4"/>
    <w:rsid w:val="006628E0"/>
    <w:rsid w:val="00663781"/>
    <w:rsid w:val="006638E8"/>
    <w:rsid w:val="00663BDB"/>
    <w:rsid w:val="006648F5"/>
    <w:rsid w:val="00665380"/>
    <w:rsid w:val="00665A27"/>
    <w:rsid w:val="00665ADF"/>
    <w:rsid w:val="00665FCD"/>
    <w:rsid w:val="006709A3"/>
    <w:rsid w:val="00671306"/>
    <w:rsid w:val="00673451"/>
    <w:rsid w:val="006758C0"/>
    <w:rsid w:val="0067649E"/>
    <w:rsid w:val="00676969"/>
    <w:rsid w:val="006771F6"/>
    <w:rsid w:val="0067765F"/>
    <w:rsid w:val="00677749"/>
    <w:rsid w:val="006810F1"/>
    <w:rsid w:val="00681295"/>
    <w:rsid w:val="00682284"/>
    <w:rsid w:val="0068231F"/>
    <w:rsid w:val="00682625"/>
    <w:rsid w:val="00682C2E"/>
    <w:rsid w:val="00683051"/>
    <w:rsid w:val="00684ABB"/>
    <w:rsid w:val="00685F2C"/>
    <w:rsid w:val="006867CE"/>
    <w:rsid w:val="0068687C"/>
    <w:rsid w:val="00686C50"/>
    <w:rsid w:val="00690FFF"/>
    <w:rsid w:val="006910B7"/>
    <w:rsid w:val="0069226D"/>
    <w:rsid w:val="0069367B"/>
    <w:rsid w:val="00693ACF"/>
    <w:rsid w:val="0069424D"/>
    <w:rsid w:val="0069518F"/>
    <w:rsid w:val="006954AB"/>
    <w:rsid w:val="00695553"/>
    <w:rsid w:val="006A027B"/>
    <w:rsid w:val="006A1240"/>
    <w:rsid w:val="006A2419"/>
    <w:rsid w:val="006A4A14"/>
    <w:rsid w:val="006A4DA0"/>
    <w:rsid w:val="006A5DDD"/>
    <w:rsid w:val="006A6EED"/>
    <w:rsid w:val="006A7718"/>
    <w:rsid w:val="006A7CA4"/>
    <w:rsid w:val="006B0196"/>
    <w:rsid w:val="006B02B1"/>
    <w:rsid w:val="006B043C"/>
    <w:rsid w:val="006B0761"/>
    <w:rsid w:val="006B1E3C"/>
    <w:rsid w:val="006B2584"/>
    <w:rsid w:val="006B4F02"/>
    <w:rsid w:val="006B59E1"/>
    <w:rsid w:val="006B666F"/>
    <w:rsid w:val="006B749A"/>
    <w:rsid w:val="006B7A9C"/>
    <w:rsid w:val="006C15AE"/>
    <w:rsid w:val="006C1A94"/>
    <w:rsid w:val="006C1C2C"/>
    <w:rsid w:val="006C3516"/>
    <w:rsid w:val="006C6538"/>
    <w:rsid w:val="006C74F5"/>
    <w:rsid w:val="006D08F5"/>
    <w:rsid w:val="006D09FD"/>
    <w:rsid w:val="006D16E4"/>
    <w:rsid w:val="006D296D"/>
    <w:rsid w:val="006D29F0"/>
    <w:rsid w:val="006D3272"/>
    <w:rsid w:val="006D55E2"/>
    <w:rsid w:val="006D582C"/>
    <w:rsid w:val="006D5EC0"/>
    <w:rsid w:val="006D65E1"/>
    <w:rsid w:val="006D7BC6"/>
    <w:rsid w:val="006E0572"/>
    <w:rsid w:val="006E081B"/>
    <w:rsid w:val="006E0DE6"/>
    <w:rsid w:val="006E14D8"/>
    <w:rsid w:val="006E2211"/>
    <w:rsid w:val="006E3E3F"/>
    <w:rsid w:val="006E4BB6"/>
    <w:rsid w:val="006E501A"/>
    <w:rsid w:val="006E53E5"/>
    <w:rsid w:val="006F0133"/>
    <w:rsid w:val="006F2777"/>
    <w:rsid w:val="006F2786"/>
    <w:rsid w:val="006F35C5"/>
    <w:rsid w:val="006F490F"/>
    <w:rsid w:val="006F56DF"/>
    <w:rsid w:val="006F5B34"/>
    <w:rsid w:val="006F6235"/>
    <w:rsid w:val="006F66CD"/>
    <w:rsid w:val="006F6A87"/>
    <w:rsid w:val="006F755F"/>
    <w:rsid w:val="006F7BDA"/>
    <w:rsid w:val="006F7ED1"/>
    <w:rsid w:val="0070126D"/>
    <w:rsid w:val="007013EA"/>
    <w:rsid w:val="00701A84"/>
    <w:rsid w:val="00702A96"/>
    <w:rsid w:val="007034F9"/>
    <w:rsid w:val="007036D5"/>
    <w:rsid w:val="00703EDC"/>
    <w:rsid w:val="00704FC0"/>
    <w:rsid w:val="007070DB"/>
    <w:rsid w:val="00707B71"/>
    <w:rsid w:val="00710302"/>
    <w:rsid w:val="00712100"/>
    <w:rsid w:val="00712393"/>
    <w:rsid w:val="00712F28"/>
    <w:rsid w:val="007130D3"/>
    <w:rsid w:val="00713BA3"/>
    <w:rsid w:val="007144BA"/>
    <w:rsid w:val="00714DDC"/>
    <w:rsid w:val="00715DF9"/>
    <w:rsid w:val="00716C5B"/>
    <w:rsid w:val="00720B2C"/>
    <w:rsid w:val="007220B9"/>
    <w:rsid w:val="0072216C"/>
    <w:rsid w:val="00722AA7"/>
    <w:rsid w:val="00722E96"/>
    <w:rsid w:val="007230C3"/>
    <w:rsid w:val="007244C9"/>
    <w:rsid w:val="007259A7"/>
    <w:rsid w:val="00725B9A"/>
    <w:rsid w:val="00725E22"/>
    <w:rsid w:val="007263D0"/>
    <w:rsid w:val="007270DC"/>
    <w:rsid w:val="00730574"/>
    <w:rsid w:val="00730F8B"/>
    <w:rsid w:val="0073119D"/>
    <w:rsid w:val="007313A1"/>
    <w:rsid w:val="0073161A"/>
    <w:rsid w:val="00732099"/>
    <w:rsid w:val="00732CA3"/>
    <w:rsid w:val="007348F3"/>
    <w:rsid w:val="007407B6"/>
    <w:rsid w:val="007411AF"/>
    <w:rsid w:val="007412CF"/>
    <w:rsid w:val="00741C7D"/>
    <w:rsid w:val="0074222A"/>
    <w:rsid w:val="007437A0"/>
    <w:rsid w:val="00744D70"/>
    <w:rsid w:val="00744FBA"/>
    <w:rsid w:val="00745C4E"/>
    <w:rsid w:val="0074602A"/>
    <w:rsid w:val="007469A1"/>
    <w:rsid w:val="00747031"/>
    <w:rsid w:val="0074766A"/>
    <w:rsid w:val="00750CA4"/>
    <w:rsid w:val="007513F2"/>
    <w:rsid w:val="00751C89"/>
    <w:rsid w:val="007527D7"/>
    <w:rsid w:val="00752A7C"/>
    <w:rsid w:val="00753654"/>
    <w:rsid w:val="00753747"/>
    <w:rsid w:val="0075507A"/>
    <w:rsid w:val="007616CE"/>
    <w:rsid w:val="00761D6B"/>
    <w:rsid w:val="00762001"/>
    <w:rsid w:val="007635F3"/>
    <w:rsid w:val="00763EEB"/>
    <w:rsid w:val="00763F89"/>
    <w:rsid w:val="0076484B"/>
    <w:rsid w:val="0076522F"/>
    <w:rsid w:val="0076590E"/>
    <w:rsid w:val="0076640B"/>
    <w:rsid w:val="00766735"/>
    <w:rsid w:val="007675C0"/>
    <w:rsid w:val="007703ED"/>
    <w:rsid w:val="00771B41"/>
    <w:rsid w:val="007722A1"/>
    <w:rsid w:val="007733FC"/>
    <w:rsid w:val="00773CB1"/>
    <w:rsid w:val="00777978"/>
    <w:rsid w:val="00781076"/>
    <w:rsid w:val="007824D2"/>
    <w:rsid w:val="00782A59"/>
    <w:rsid w:val="00782D9E"/>
    <w:rsid w:val="00783A2C"/>
    <w:rsid w:val="00784129"/>
    <w:rsid w:val="00786246"/>
    <w:rsid w:val="0078681B"/>
    <w:rsid w:val="00786FB5"/>
    <w:rsid w:val="007902AC"/>
    <w:rsid w:val="00790D3A"/>
    <w:rsid w:val="00790FAD"/>
    <w:rsid w:val="007924B5"/>
    <w:rsid w:val="007933DC"/>
    <w:rsid w:val="007937CC"/>
    <w:rsid w:val="0079483F"/>
    <w:rsid w:val="007949DA"/>
    <w:rsid w:val="007965BF"/>
    <w:rsid w:val="007970F6"/>
    <w:rsid w:val="007A18FE"/>
    <w:rsid w:val="007A1FDF"/>
    <w:rsid w:val="007A3E52"/>
    <w:rsid w:val="007A63EF"/>
    <w:rsid w:val="007A6D39"/>
    <w:rsid w:val="007A7E2C"/>
    <w:rsid w:val="007B154D"/>
    <w:rsid w:val="007B1A5F"/>
    <w:rsid w:val="007B45A9"/>
    <w:rsid w:val="007B4F53"/>
    <w:rsid w:val="007B5363"/>
    <w:rsid w:val="007B5F4B"/>
    <w:rsid w:val="007B6600"/>
    <w:rsid w:val="007B7735"/>
    <w:rsid w:val="007C103A"/>
    <w:rsid w:val="007C12F2"/>
    <w:rsid w:val="007C1587"/>
    <w:rsid w:val="007C18A0"/>
    <w:rsid w:val="007C1C55"/>
    <w:rsid w:val="007C224D"/>
    <w:rsid w:val="007C3E00"/>
    <w:rsid w:val="007C3F4F"/>
    <w:rsid w:val="007C4A26"/>
    <w:rsid w:val="007C6C80"/>
    <w:rsid w:val="007D0D52"/>
    <w:rsid w:val="007D0D5B"/>
    <w:rsid w:val="007D1211"/>
    <w:rsid w:val="007D18C5"/>
    <w:rsid w:val="007D29D0"/>
    <w:rsid w:val="007D2F90"/>
    <w:rsid w:val="007D3647"/>
    <w:rsid w:val="007D52AF"/>
    <w:rsid w:val="007D5434"/>
    <w:rsid w:val="007D5E8E"/>
    <w:rsid w:val="007D606E"/>
    <w:rsid w:val="007E0502"/>
    <w:rsid w:val="007E05D8"/>
    <w:rsid w:val="007E0C04"/>
    <w:rsid w:val="007E153D"/>
    <w:rsid w:val="007E2AED"/>
    <w:rsid w:val="007E35CD"/>
    <w:rsid w:val="007E3CE7"/>
    <w:rsid w:val="007E4977"/>
    <w:rsid w:val="007E5758"/>
    <w:rsid w:val="007F019E"/>
    <w:rsid w:val="007F2DCF"/>
    <w:rsid w:val="007F3285"/>
    <w:rsid w:val="007F3A51"/>
    <w:rsid w:val="007F6239"/>
    <w:rsid w:val="007F65BC"/>
    <w:rsid w:val="0080087A"/>
    <w:rsid w:val="00801887"/>
    <w:rsid w:val="0080208C"/>
    <w:rsid w:val="00802294"/>
    <w:rsid w:val="008023D5"/>
    <w:rsid w:val="008031F6"/>
    <w:rsid w:val="00803275"/>
    <w:rsid w:val="00804393"/>
    <w:rsid w:val="008061FF"/>
    <w:rsid w:val="008108B8"/>
    <w:rsid w:val="00810D94"/>
    <w:rsid w:val="0081138C"/>
    <w:rsid w:val="00811AF1"/>
    <w:rsid w:val="00813284"/>
    <w:rsid w:val="0081342C"/>
    <w:rsid w:val="008137FE"/>
    <w:rsid w:val="00814D86"/>
    <w:rsid w:val="00815939"/>
    <w:rsid w:val="00816E2F"/>
    <w:rsid w:val="0082505C"/>
    <w:rsid w:val="00825F6D"/>
    <w:rsid w:val="00825FF5"/>
    <w:rsid w:val="00826418"/>
    <w:rsid w:val="00830425"/>
    <w:rsid w:val="008318EC"/>
    <w:rsid w:val="008336CE"/>
    <w:rsid w:val="00834EF1"/>
    <w:rsid w:val="00837A1E"/>
    <w:rsid w:val="0084102C"/>
    <w:rsid w:val="00843381"/>
    <w:rsid w:val="00845E01"/>
    <w:rsid w:val="008463C1"/>
    <w:rsid w:val="00846840"/>
    <w:rsid w:val="00846A30"/>
    <w:rsid w:val="0085074A"/>
    <w:rsid w:val="008507E0"/>
    <w:rsid w:val="00854ACB"/>
    <w:rsid w:val="008553F8"/>
    <w:rsid w:val="00855F47"/>
    <w:rsid w:val="008561B7"/>
    <w:rsid w:val="00856268"/>
    <w:rsid w:val="00856B67"/>
    <w:rsid w:val="00857438"/>
    <w:rsid w:val="0086005B"/>
    <w:rsid w:val="008610EE"/>
    <w:rsid w:val="00861B88"/>
    <w:rsid w:val="00861CDB"/>
    <w:rsid w:val="0086231A"/>
    <w:rsid w:val="00865438"/>
    <w:rsid w:val="0086638A"/>
    <w:rsid w:val="00867324"/>
    <w:rsid w:val="00867FDA"/>
    <w:rsid w:val="00870600"/>
    <w:rsid w:val="0087069E"/>
    <w:rsid w:val="00871072"/>
    <w:rsid w:val="00872858"/>
    <w:rsid w:val="00872955"/>
    <w:rsid w:val="00873398"/>
    <w:rsid w:val="00873EDB"/>
    <w:rsid w:val="00874F7F"/>
    <w:rsid w:val="00875684"/>
    <w:rsid w:val="0087573E"/>
    <w:rsid w:val="008759B4"/>
    <w:rsid w:val="00876F72"/>
    <w:rsid w:val="00877EF9"/>
    <w:rsid w:val="00881020"/>
    <w:rsid w:val="00881D39"/>
    <w:rsid w:val="00882327"/>
    <w:rsid w:val="00882BF0"/>
    <w:rsid w:val="0088359C"/>
    <w:rsid w:val="00883FE7"/>
    <w:rsid w:val="00884106"/>
    <w:rsid w:val="00886ACF"/>
    <w:rsid w:val="0089174A"/>
    <w:rsid w:val="0089186D"/>
    <w:rsid w:val="00894779"/>
    <w:rsid w:val="00894BA9"/>
    <w:rsid w:val="00895081"/>
    <w:rsid w:val="008A2151"/>
    <w:rsid w:val="008A3CD6"/>
    <w:rsid w:val="008A3E97"/>
    <w:rsid w:val="008A41CF"/>
    <w:rsid w:val="008A42C9"/>
    <w:rsid w:val="008A5C90"/>
    <w:rsid w:val="008A5F9C"/>
    <w:rsid w:val="008A7878"/>
    <w:rsid w:val="008B00C9"/>
    <w:rsid w:val="008B18C1"/>
    <w:rsid w:val="008B3A0F"/>
    <w:rsid w:val="008B3ED0"/>
    <w:rsid w:val="008B4B5A"/>
    <w:rsid w:val="008B6E10"/>
    <w:rsid w:val="008B7E06"/>
    <w:rsid w:val="008B7ED0"/>
    <w:rsid w:val="008C1164"/>
    <w:rsid w:val="008C1DD5"/>
    <w:rsid w:val="008C2091"/>
    <w:rsid w:val="008C2941"/>
    <w:rsid w:val="008C3296"/>
    <w:rsid w:val="008C394E"/>
    <w:rsid w:val="008C4688"/>
    <w:rsid w:val="008C47A3"/>
    <w:rsid w:val="008C496A"/>
    <w:rsid w:val="008C4DA9"/>
    <w:rsid w:val="008C5F03"/>
    <w:rsid w:val="008C633B"/>
    <w:rsid w:val="008C650D"/>
    <w:rsid w:val="008C6733"/>
    <w:rsid w:val="008D0410"/>
    <w:rsid w:val="008D0692"/>
    <w:rsid w:val="008D094E"/>
    <w:rsid w:val="008D0B44"/>
    <w:rsid w:val="008D167B"/>
    <w:rsid w:val="008D2197"/>
    <w:rsid w:val="008D370A"/>
    <w:rsid w:val="008D3AA9"/>
    <w:rsid w:val="008D41C6"/>
    <w:rsid w:val="008D4D51"/>
    <w:rsid w:val="008D52C9"/>
    <w:rsid w:val="008E0327"/>
    <w:rsid w:val="008E0C60"/>
    <w:rsid w:val="008E1DEF"/>
    <w:rsid w:val="008E2CE8"/>
    <w:rsid w:val="008E396F"/>
    <w:rsid w:val="008E45ED"/>
    <w:rsid w:val="008E519B"/>
    <w:rsid w:val="008E6CC1"/>
    <w:rsid w:val="008F0C83"/>
    <w:rsid w:val="008F2B02"/>
    <w:rsid w:val="008F2BF8"/>
    <w:rsid w:val="008F2E0F"/>
    <w:rsid w:val="008F2E1B"/>
    <w:rsid w:val="008F3786"/>
    <w:rsid w:val="008F3CD1"/>
    <w:rsid w:val="008F4352"/>
    <w:rsid w:val="008F463F"/>
    <w:rsid w:val="008F48E6"/>
    <w:rsid w:val="008F5AF9"/>
    <w:rsid w:val="008F5F6E"/>
    <w:rsid w:val="008F7EC2"/>
    <w:rsid w:val="0090029B"/>
    <w:rsid w:val="009006D2"/>
    <w:rsid w:val="00900A58"/>
    <w:rsid w:val="00902372"/>
    <w:rsid w:val="00903075"/>
    <w:rsid w:val="0090348E"/>
    <w:rsid w:val="00903699"/>
    <w:rsid w:val="009071FB"/>
    <w:rsid w:val="00911F29"/>
    <w:rsid w:val="00912043"/>
    <w:rsid w:val="00913F2B"/>
    <w:rsid w:val="00914317"/>
    <w:rsid w:val="00917A0D"/>
    <w:rsid w:val="00920F06"/>
    <w:rsid w:val="00920FC1"/>
    <w:rsid w:val="009222E4"/>
    <w:rsid w:val="00923230"/>
    <w:rsid w:val="009233AA"/>
    <w:rsid w:val="00923D54"/>
    <w:rsid w:val="00924555"/>
    <w:rsid w:val="0092494B"/>
    <w:rsid w:val="00925FA6"/>
    <w:rsid w:val="009269E4"/>
    <w:rsid w:val="00927CE9"/>
    <w:rsid w:val="00927F3E"/>
    <w:rsid w:val="00930944"/>
    <w:rsid w:val="00930E12"/>
    <w:rsid w:val="00930E87"/>
    <w:rsid w:val="00933737"/>
    <w:rsid w:val="009338F6"/>
    <w:rsid w:val="00935503"/>
    <w:rsid w:val="009409F4"/>
    <w:rsid w:val="00940EA9"/>
    <w:rsid w:val="00942F4C"/>
    <w:rsid w:val="0094407B"/>
    <w:rsid w:val="00945C82"/>
    <w:rsid w:val="00946E3B"/>
    <w:rsid w:val="00951D96"/>
    <w:rsid w:val="009522FB"/>
    <w:rsid w:val="00953388"/>
    <w:rsid w:val="00953A19"/>
    <w:rsid w:val="00954DB2"/>
    <w:rsid w:val="009551F7"/>
    <w:rsid w:val="00956214"/>
    <w:rsid w:val="00956672"/>
    <w:rsid w:val="0095686B"/>
    <w:rsid w:val="00956A22"/>
    <w:rsid w:val="00960D2C"/>
    <w:rsid w:val="0096146B"/>
    <w:rsid w:val="00962CAF"/>
    <w:rsid w:val="0096505E"/>
    <w:rsid w:val="00965B71"/>
    <w:rsid w:val="009715A9"/>
    <w:rsid w:val="00972470"/>
    <w:rsid w:val="009726F3"/>
    <w:rsid w:val="00975189"/>
    <w:rsid w:val="00977280"/>
    <w:rsid w:val="009774FA"/>
    <w:rsid w:val="00977A71"/>
    <w:rsid w:val="0098126A"/>
    <w:rsid w:val="00982A6D"/>
    <w:rsid w:val="00982EFC"/>
    <w:rsid w:val="00983390"/>
    <w:rsid w:val="00984F0B"/>
    <w:rsid w:val="0099046E"/>
    <w:rsid w:val="00991A5E"/>
    <w:rsid w:val="00992BA9"/>
    <w:rsid w:val="00994010"/>
    <w:rsid w:val="00994B56"/>
    <w:rsid w:val="00995DD4"/>
    <w:rsid w:val="00996078"/>
    <w:rsid w:val="00996B82"/>
    <w:rsid w:val="00997E97"/>
    <w:rsid w:val="009A1388"/>
    <w:rsid w:val="009A2012"/>
    <w:rsid w:val="009A2D57"/>
    <w:rsid w:val="009A447E"/>
    <w:rsid w:val="009A4C7B"/>
    <w:rsid w:val="009A4CCA"/>
    <w:rsid w:val="009A5068"/>
    <w:rsid w:val="009A516B"/>
    <w:rsid w:val="009A5AFF"/>
    <w:rsid w:val="009A683D"/>
    <w:rsid w:val="009A6896"/>
    <w:rsid w:val="009A77BF"/>
    <w:rsid w:val="009A7F6F"/>
    <w:rsid w:val="009B052C"/>
    <w:rsid w:val="009B0FF3"/>
    <w:rsid w:val="009B2541"/>
    <w:rsid w:val="009B5381"/>
    <w:rsid w:val="009B665A"/>
    <w:rsid w:val="009B708D"/>
    <w:rsid w:val="009B79C3"/>
    <w:rsid w:val="009C07C7"/>
    <w:rsid w:val="009C0D00"/>
    <w:rsid w:val="009C2E5A"/>
    <w:rsid w:val="009C3705"/>
    <w:rsid w:val="009C388F"/>
    <w:rsid w:val="009C5053"/>
    <w:rsid w:val="009C5C69"/>
    <w:rsid w:val="009C6ED9"/>
    <w:rsid w:val="009C710D"/>
    <w:rsid w:val="009D0A8F"/>
    <w:rsid w:val="009D25F0"/>
    <w:rsid w:val="009D4089"/>
    <w:rsid w:val="009D5389"/>
    <w:rsid w:val="009D59CC"/>
    <w:rsid w:val="009D5F8F"/>
    <w:rsid w:val="009D6C65"/>
    <w:rsid w:val="009D6E21"/>
    <w:rsid w:val="009E1287"/>
    <w:rsid w:val="009E1402"/>
    <w:rsid w:val="009E2357"/>
    <w:rsid w:val="009E26B1"/>
    <w:rsid w:val="009E3725"/>
    <w:rsid w:val="009E5694"/>
    <w:rsid w:val="009E60E5"/>
    <w:rsid w:val="009E63A5"/>
    <w:rsid w:val="009E6EDD"/>
    <w:rsid w:val="009F18C9"/>
    <w:rsid w:val="009F1C49"/>
    <w:rsid w:val="009F1E15"/>
    <w:rsid w:val="009F2804"/>
    <w:rsid w:val="009F4341"/>
    <w:rsid w:val="00A00CA7"/>
    <w:rsid w:val="00A0161D"/>
    <w:rsid w:val="00A01801"/>
    <w:rsid w:val="00A01895"/>
    <w:rsid w:val="00A02875"/>
    <w:rsid w:val="00A04606"/>
    <w:rsid w:val="00A0597F"/>
    <w:rsid w:val="00A059BE"/>
    <w:rsid w:val="00A0702B"/>
    <w:rsid w:val="00A07F60"/>
    <w:rsid w:val="00A129D9"/>
    <w:rsid w:val="00A135CC"/>
    <w:rsid w:val="00A14ABB"/>
    <w:rsid w:val="00A14E93"/>
    <w:rsid w:val="00A1645A"/>
    <w:rsid w:val="00A173E4"/>
    <w:rsid w:val="00A17609"/>
    <w:rsid w:val="00A22A32"/>
    <w:rsid w:val="00A246CF"/>
    <w:rsid w:val="00A25492"/>
    <w:rsid w:val="00A258E4"/>
    <w:rsid w:val="00A2632A"/>
    <w:rsid w:val="00A31205"/>
    <w:rsid w:val="00A33BD2"/>
    <w:rsid w:val="00A35572"/>
    <w:rsid w:val="00A36250"/>
    <w:rsid w:val="00A36B51"/>
    <w:rsid w:val="00A37507"/>
    <w:rsid w:val="00A4076C"/>
    <w:rsid w:val="00A41A24"/>
    <w:rsid w:val="00A42FE7"/>
    <w:rsid w:val="00A444CE"/>
    <w:rsid w:val="00A4454F"/>
    <w:rsid w:val="00A447A6"/>
    <w:rsid w:val="00A47143"/>
    <w:rsid w:val="00A50643"/>
    <w:rsid w:val="00A51612"/>
    <w:rsid w:val="00A528AB"/>
    <w:rsid w:val="00A530E0"/>
    <w:rsid w:val="00A53349"/>
    <w:rsid w:val="00A53A0B"/>
    <w:rsid w:val="00A54FF1"/>
    <w:rsid w:val="00A55C43"/>
    <w:rsid w:val="00A56B7A"/>
    <w:rsid w:val="00A611DC"/>
    <w:rsid w:val="00A61B79"/>
    <w:rsid w:val="00A63360"/>
    <w:rsid w:val="00A63791"/>
    <w:rsid w:val="00A63C9E"/>
    <w:rsid w:val="00A63E60"/>
    <w:rsid w:val="00A641A9"/>
    <w:rsid w:val="00A64BF4"/>
    <w:rsid w:val="00A65BE5"/>
    <w:rsid w:val="00A6795B"/>
    <w:rsid w:val="00A70891"/>
    <w:rsid w:val="00A70E89"/>
    <w:rsid w:val="00A71ACD"/>
    <w:rsid w:val="00A72546"/>
    <w:rsid w:val="00A73A27"/>
    <w:rsid w:val="00A73F9A"/>
    <w:rsid w:val="00A747B3"/>
    <w:rsid w:val="00A750C9"/>
    <w:rsid w:val="00A7559D"/>
    <w:rsid w:val="00A75B9E"/>
    <w:rsid w:val="00A76E67"/>
    <w:rsid w:val="00A76EE9"/>
    <w:rsid w:val="00A7739B"/>
    <w:rsid w:val="00A80BC1"/>
    <w:rsid w:val="00A80FBA"/>
    <w:rsid w:val="00A81FEE"/>
    <w:rsid w:val="00A823DC"/>
    <w:rsid w:val="00A825B5"/>
    <w:rsid w:val="00A85109"/>
    <w:rsid w:val="00A85FA3"/>
    <w:rsid w:val="00A868AF"/>
    <w:rsid w:val="00A909F2"/>
    <w:rsid w:val="00A90EEA"/>
    <w:rsid w:val="00A9205A"/>
    <w:rsid w:val="00A9485C"/>
    <w:rsid w:val="00A979AC"/>
    <w:rsid w:val="00AA112E"/>
    <w:rsid w:val="00AA27CE"/>
    <w:rsid w:val="00AA2E4F"/>
    <w:rsid w:val="00AA32D1"/>
    <w:rsid w:val="00AA4634"/>
    <w:rsid w:val="00AA4FA2"/>
    <w:rsid w:val="00AA70F9"/>
    <w:rsid w:val="00AB10A8"/>
    <w:rsid w:val="00AB14F5"/>
    <w:rsid w:val="00AB1BAC"/>
    <w:rsid w:val="00AB2059"/>
    <w:rsid w:val="00AB40AB"/>
    <w:rsid w:val="00AB41C2"/>
    <w:rsid w:val="00AB4253"/>
    <w:rsid w:val="00AB5E9B"/>
    <w:rsid w:val="00AB77A1"/>
    <w:rsid w:val="00AC1D23"/>
    <w:rsid w:val="00AC2FDE"/>
    <w:rsid w:val="00AC3489"/>
    <w:rsid w:val="00AC3A30"/>
    <w:rsid w:val="00AC3D4D"/>
    <w:rsid w:val="00AC764B"/>
    <w:rsid w:val="00AD0494"/>
    <w:rsid w:val="00AD121D"/>
    <w:rsid w:val="00AD1574"/>
    <w:rsid w:val="00AD1822"/>
    <w:rsid w:val="00AD31C4"/>
    <w:rsid w:val="00AD349B"/>
    <w:rsid w:val="00AD4259"/>
    <w:rsid w:val="00AD4E83"/>
    <w:rsid w:val="00AD5B28"/>
    <w:rsid w:val="00AE0AD7"/>
    <w:rsid w:val="00AE1A58"/>
    <w:rsid w:val="00AE1BFC"/>
    <w:rsid w:val="00AE1DD1"/>
    <w:rsid w:val="00AE364F"/>
    <w:rsid w:val="00AE5090"/>
    <w:rsid w:val="00AE7F2B"/>
    <w:rsid w:val="00AF20F6"/>
    <w:rsid w:val="00AF45A9"/>
    <w:rsid w:val="00AF5825"/>
    <w:rsid w:val="00AF602C"/>
    <w:rsid w:val="00AF6FEA"/>
    <w:rsid w:val="00AF791F"/>
    <w:rsid w:val="00B0129E"/>
    <w:rsid w:val="00B01851"/>
    <w:rsid w:val="00B02F71"/>
    <w:rsid w:val="00B04B3C"/>
    <w:rsid w:val="00B053D1"/>
    <w:rsid w:val="00B06343"/>
    <w:rsid w:val="00B0645E"/>
    <w:rsid w:val="00B06553"/>
    <w:rsid w:val="00B10B6B"/>
    <w:rsid w:val="00B1147D"/>
    <w:rsid w:val="00B115A4"/>
    <w:rsid w:val="00B11B1F"/>
    <w:rsid w:val="00B12437"/>
    <w:rsid w:val="00B12C6B"/>
    <w:rsid w:val="00B12FC1"/>
    <w:rsid w:val="00B12FD2"/>
    <w:rsid w:val="00B1417D"/>
    <w:rsid w:val="00B1499C"/>
    <w:rsid w:val="00B14C7D"/>
    <w:rsid w:val="00B21C46"/>
    <w:rsid w:val="00B225F2"/>
    <w:rsid w:val="00B22CB7"/>
    <w:rsid w:val="00B23155"/>
    <w:rsid w:val="00B24112"/>
    <w:rsid w:val="00B241EC"/>
    <w:rsid w:val="00B24B3B"/>
    <w:rsid w:val="00B27047"/>
    <w:rsid w:val="00B33548"/>
    <w:rsid w:val="00B346F8"/>
    <w:rsid w:val="00B35088"/>
    <w:rsid w:val="00B364D7"/>
    <w:rsid w:val="00B40091"/>
    <w:rsid w:val="00B40DDC"/>
    <w:rsid w:val="00B4264A"/>
    <w:rsid w:val="00B42780"/>
    <w:rsid w:val="00B428D0"/>
    <w:rsid w:val="00B429E9"/>
    <w:rsid w:val="00B43E8A"/>
    <w:rsid w:val="00B46537"/>
    <w:rsid w:val="00B553C8"/>
    <w:rsid w:val="00B56156"/>
    <w:rsid w:val="00B60043"/>
    <w:rsid w:val="00B61E13"/>
    <w:rsid w:val="00B631A6"/>
    <w:rsid w:val="00B63416"/>
    <w:rsid w:val="00B6342B"/>
    <w:rsid w:val="00B64491"/>
    <w:rsid w:val="00B64C0A"/>
    <w:rsid w:val="00B658BB"/>
    <w:rsid w:val="00B6600E"/>
    <w:rsid w:val="00B665A7"/>
    <w:rsid w:val="00B6671B"/>
    <w:rsid w:val="00B67006"/>
    <w:rsid w:val="00B715DD"/>
    <w:rsid w:val="00B7172A"/>
    <w:rsid w:val="00B71782"/>
    <w:rsid w:val="00B71C3F"/>
    <w:rsid w:val="00B72A5D"/>
    <w:rsid w:val="00B73D6F"/>
    <w:rsid w:val="00B73FED"/>
    <w:rsid w:val="00B7598F"/>
    <w:rsid w:val="00B760EF"/>
    <w:rsid w:val="00B80467"/>
    <w:rsid w:val="00B80931"/>
    <w:rsid w:val="00B8364E"/>
    <w:rsid w:val="00B83A4F"/>
    <w:rsid w:val="00B8451C"/>
    <w:rsid w:val="00B8477D"/>
    <w:rsid w:val="00B856FB"/>
    <w:rsid w:val="00B85926"/>
    <w:rsid w:val="00B875E9"/>
    <w:rsid w:val="00B90CF4"/>
    <w:rsid w:val="00B912B5"/>
    <w:rsid w:val="00B94DC0"/>
    <w:rsid w:val="00B96057"/>
    <w:rsid w:val="00B9615E"/>
    <w:rsid w:val="00B976C3"/>
    <w:rsid w:val="00BA0837"/>
    <w:rsid w:val="00BA3DF9"/>
    <w:rsid w:val="00BA5951"/>
    <w:rsid w:val="00BB0DD3"/>
    <w:rsid w:val="00BB2CC6"/>
    <w:rsid w:val="00BB3097"/>
    <w:rsid w:val="00BB43D1"/>
    <w:rsid w:val="00BB5E98"/>
    <w:rsid w:val="00BB6401"/>
    <w:rsid w:val="00BB7382"/>
    <w:rsid w:val="00BC0103"/>
    <w:rsid w:val="00BC1C70"/>
    <w:rsid w:val="00BC1F32"/>
    <w:rsid w:val="00BC31EB"/>
    <w:rsid w:val="00BC3E2F"/>
    <w:rsid w:val="00BC48DD"/>
    <w:rsid w:val="00BC5EA3"/>
    <w:rsid w:val="00BC6CEB"/>
    <w:rsid w:val="00BC7D1E"/>
    <w:rsid w:val="00BC7F5E"/>
    <w:rsid w:val="00BD14D8"/>
    <w:rsid w:val="00BD1CDF"/>
    <w:rsid w:val="00BD276B"/>
    <w:rsid w:val="00BD2F0E"/>
    <w:rsid w:val="00BD359B"/>
    <w:rsid w:val="00BD3ACA"/>
    <w:rsid w:val="00BD3E99"/>
    <w:rsid w:val="00BD404C"/>
    <w:rsid w:val="00BD4483"/>
    <w:rsid w:val="00BD5B02"/>
    <w:rsid w:val="00BD5D66"/>
    <w:rsid w:val="00BD6285"/>
    <w:rsid w:val="00BD68D4"/>
    <w:rsid w:val="00BE0843"/>
    <w:rsid w:val="00BE0FBE"/>
    <w:rsid w:val="00BE33F7"/>
    <w:rsid w:val="00BE3DE5"/>
    <w:rsid w:val="00BE4E3E"/>
    <w:rsid w:val="00BE6EF2"/>
    <w:rsid w:val="00BE70CF"/>
    <w:rsid w:val="00BE7693"/>
    <w:rsid w:val="00BE78D9"/>
    <w:rsid w:val="00BF1153"/>
    <w:rsid w:val="00BF1560"/>
    <w:rsid w:val="00BF2254"/>
    <w:rsid w:val="00BF2275"/>
    <w:rsid w:val="00BF2340"/>
    <w:rsid w:val="00BF2764"/>
    <w:rsid w:val="00BF2957"/>
    <w:rsid w:val="00BF3FB2"/>
    <w:rsid w:val="00BF491B"/>
    <w:rsid w:val="00BF4B12"/>
    <w:rsid w:val="00BF5505"/>
    <w:rsid w:val="00BF6EBB"/>
    <w:rsid w:val="00C01481"/>
    <w:rsid w:val="00C014FC"/>
    <w:rsid w:val="00C02D85"/>
    <w:rsid w:val="00C0327E"/>
    <w:rsid w:val="00C04624"/>
    <w:rsid w:val="00C04F37"/>
    <w:rsid w:val="00C052A3"/>
    <w:rsid w:val="00C0577D"/>
    <w:rsid w:val="00C06812"/>
    <w:rsid w:val="00C0722E"/>
    <w:rsid w:val="00C10505"/>
    <w:rsid w:val="00C10A9B"/>
    <w:rsid w:val="00C11F67"/>
    <w:rsid w:val="00C11F79"/>
    <w:rsid w:val="00C14645"/>
    <w:rsid w:val="00C164A9"/>
    <w:rsid w:val="00C173D6"/>
    <w:rsid w:val="00C1797C"/>
    <w:rsid w:val="00C2010C"/>
    <w:rsid w:val="00C22816"/>
    <w:rsid w:val="00C22B10"/>
    <w:rsid w:val="00C239B5"/>
    <w:rsid w:val="00C26349"/>
    <w:rsid w:val="00C31040"/>
    <w:rsid w:val="00C33443"/>
    <w:rsid w:val="00C3397D"/>
    <w:rsid w:val="00C35E72"/>
    <w:rsid w:val="00C37FC9"/>
    <w:rsid w:val="00C413EB"/>
    <w:rsid w:val="00C445FB"/>
    <w:rsid w:val="00C45B6E"/>
    <w:rsid w:val="00C46127"/>
    <w:rsid w:val="00C463FB"/>
    <w:rsid w:val="00C46B1C"/>
    <w:rsid w:val="00C46C69"/>
    <w:rsid w:val="00C46DE6"/>
    <w:rsid w:val="00C47072"/>
    <w:rsid w:val="00C479FB"/>
    <w:rsid w:val="00C47FBC"/>
    <w:rsid w:val="00C50ABB"/>
    <w:rsid w:val="00C5140E"/>
    <w:rsid w:val="00C516A7"/>
    <w:rsid w:val="00C51BBF"/>
    <w:rsid w:val="00C51CDE"/>
    <w:rsid w:val="00C531D3"/>
    <w:rsid w:val="00C53EA6"/>
    <w:rsid w:val="00C557CD"/>
    <w:rsid w:val="00C600AF"/>
    <w:rsid w:val="00C605C6"/>
    <w:rsid w:val="00C60915"/>
    <w:rsid w:val="00C6147F"/>
    <w:rsid w:val="00C61B9E"/>
    <w:rsid w:val="00C6283C"/>
    <w:rsid w:val="00C62B42"/>
    <w:rsid w:val="00C640AA"/>
    <w:rsid w:val="00C6439F"/>
    <w:rsid w:val="00C64F32"/>
    <w:rsid w:val="00C65818"/>
    <w:rsid w:val="00C65F42"/>
    <w:rsid w:val="00C66A49"/>
    <w:rsid w:val="00C70152"/>
    <w:rsid w:val="00C71457"/>
    <w:rsid w:val="00C71BC5"/>
    <w:rsid w:val="00C73DA1"/>
    <w:rsid w:val="00C73DBE"/>
    <w:rsid w:val="00C7411C"/>
    <w:rsid w:val="00C7429B"/>
    <w:rsid w:val="00C75B82"/>
    <w:rsid w:val="00C76705"/>
    <w:rsid w:val="00C81A65"/>
    <w:rsid w:val="00C82827"/>
    <w:rsid w:val="00C82C1C"/>
    <w:rsid w:val="00C82EF3"/>
    <w:rsid w:val="00C831AE"/>
    <w:rsid w:val="00C833A5"/>
    <w:rsid w:val="00C8537A"/>
    <w:rsid w:val="00C85F79"/>
    <w:rsid w:val="00C86CFB"/>
    <w:rsid w:val="00C91F12"/>
    <w:rsid w:val="00C93FDF"/>
    <w:rsid w:val="00C94756"/>
    <w:rsid w:val="00C94DBC"/>
    <w:rsid w:val="00C957FA"/>
    <w:rsid w:val="00C96B6A"/>
    <w:rsid w:val="00CA027A"/>
    <w:rsid w:val="00CA075B"/>
    <w:rsid w:val="00CA118A"/>
    <w:rsid w:val="00CA235B"/>
    <w:rsid w:val="00CA23BA"/>
    <w:rsid w:val="00CA2BE6"/>
    <w:rsid w:val="00CA2FA9"/>
    <w:rsid w:val="00CA4905"/>
    <w:rsid w:val="00CA4988"/>
    <w:rsid w:val="00CA6896"/>
    <w:rsid w:val="00CA6B40"/>
    <w:rsid w:val="00CA72E7"/>
    <w:rsid w:val="00CA7A46"/>
    <w:rsid w:val="00CA7F40"/>
    <w:rsid w:val="00CB109B"/>
    <w:rsid w:val="00CB13CA"/>
    <w:rsid w:val="00CB1623"/>
    <w:rsid w:val="00CB1E1A"/>
    <w:rsid w:val="00CB5776"/>
    <w:rsid w:val="00CB5E2F"/>
    <w:rsid w:val="00CB69C9"/>
    <w:rsid w:val="00CB727D"/>
    <w:rsid w:val="00CC0641"/>
    <w:rsid w:val="00CC4896"/>
    <w:rsid w:val="00CC56B7"/>
    <w:rsid w:val="00CC5C5E"/>
    <w:rsid w:val="00CC69AB"/>
    <w:rsid w:val="00CC7989"/>
    <w:rsid w:val="00CD088E"/>
    <w:rsid w:val="00CD1B01"/>
    <w:rsid w:val="00CD2751"/>
    <w:rsid w:val="00CD32A6"/>
    <w:rsid w:val="00CD3FD6"/>
    <w:rsid w:val="00CD4AC9"/>
    <w:rsid w:val="00CD4D62"/>
    <w:rsid w:val="00CD5520"/>
    <w:rsid w:val="00CD5755"/>
    <w:rsid w:val="00CD5DDF"/>
    <w:rsid w:val="00CD7D81"/>
    <w:rsid w:val="00CD7F2C"/>
    <w:rsid w:val="00CE1320"/>
    <w:rsid w:val="00CE47C2"/>
    <w:rsid w:val="00CE549F"/>
    <w:rsid w:val="00CE5F02"/>
    <w:rsid w:val="00CE697F"/>
    <w:rsid w:val="00CE71A3"/>
    <w:rsid w:val="00CE7D8A"/>
    <w:rsid w:val="00CF0229"/>
    <w:rsid w:val="00CF0677"/>
    <w:rsid w:val="00CF154F"/>
    <w:rsid w:val="00CF1CE1"/>
    <w:rsid w:val="00CF1D9E"/>
    <w:rsid w:val="00CF29F8"/>
    <w:rsid w:val="00CF4D77"/>
    <w:rsid w:val="00CF52DA"/>
    <w:rsid w:val="00CF6213"/>
    <w:rsid w:val="00CF6256"/>
    <w:rsid w:val="00CF7192"/>
    <w:rsid w:val="00CF761B"/>
    <w:rsid w:val="00CF771A"/>
    <w:rsid w:val="00D0044E"/>
    <w:rsid w:val="00D00A24"/>
    <w:rsid w:val="00D016C5"/>
    <w:rsid w:val="00D02A68"/>
    <w:rsid w:val="00D03801"/>
    <w:rsid w:val="00D041F0"/>
    <w:rsid w:val="00D05DD5"/>
    <w:rsid w:val="00D07DC0"/>
    <w:rsid w:val="00D1079F"/>
    <w:rsid w:val="00D11603"/>
    <w:rsid w:val="00D11E50"/>
    <w:rsid w:val="00D11E6A"/>
    <w:rsid w:val="00D125D8"/>
    <w:rsid w:val="00D12A3C"/>
    <w:rsid w:val="00D1549B"/>
    <w:rsid w:val="00D15DFD"/>
    <w:rsid w:val="00D22285"/>
    <w:rsid w:val="00D22CDF"/>
    <w:rsid w:val="00D231B7"/>
    <w:rsid w:val="00D23756"/>
    <w:rsid w:val="00D24779"/>
    <w:rsid w:val="00D2497D"/>
    <w:rsid w:val="00D2599E"/>
    <w:rsid w:val="00D263F7"/>
    <w:rsid w:val="00D274ED"/>
    <w:rsid w:val="00D277BE"/>
    <w:rsid w:val="00D302DB"/>
    <w:rsid w:val="00D30A8F"/>
    <w:rsid w:val="00D30FC8"/>
    <w:rsid w:val="00D310E8"/>
    <w:rsid w:val="00D31512"/>
    <w:rsid w:val="00D33FB9"/>
    <w:rsid w:val="00D3543E"/>
    <w:rsid w:val="00D37A76"/>
    <w:rsid w:val="00D400E2"/>
    <w:rsid w:val="00D41A77"/>
    <w:rsid w:val="00D4204A"/>
    <w:rsid w:val="00D428CD"/>
    <w:rsid w:val="00D439C2"/>
    <w:rsid w:val="00D44BD8"/>
    <w:rsid w:val="00D517ED"/>
    <w:rsid w:val="00D558E1"/>
    <w:rsid w:val="00D574F7"/>
    <w:rsid w:val="00D60A11"/>
    <w:rsid w:val="00D610CE"/>
    <w:rsid w:val="00D625B8"/>
    <w:rsid w:val="00D64A09"/>
    <w:rsid w:val="00D65025"/>
    <w:rsid w:val="00D6771F"/>
    <w:rsid w:val="00D708B0"/>
    <w:rsid w:val="00D7148E"/>
    <w:rsid w:val="00D73410"/>
    <w:rsid w:val="00D73E59"/>
    <w:rsid w:val="00D74EA2"/>
    <w:rsid w:val="00D75F70"/>
    <w:rsid w:val="00D76F0D"/>
    <w:rsid w:val="00D80705"/>
    <w:rsid w:val="00D80DFE"/>
    <w:rsid w:val="00D817E6"/>
    <w:rsid w:val="00D84130"/>
    <w:rsid w:val="00D84ADE"/>
    <w:rsid w:val="00D8755E"/>
    <w:rsid w:val="00D900DB"/>
    <w:rsid w:val="00D902A1"/>
    <w:rsid w:val="00D902BA"/>
    <w:rsid w:val="00D907A5"/>
    <w:rsid w:val="00D90AB3"/>
    <w:rsid w:val="00D924FE"/>
    <w:rsid w:val="00D95036"/>
    <w:rsid w:val="00DA045C"/>
    <w:rsid w:val="00DA16B8"/>
    <w:rsid w:val="00DA2ABB"/>
    <w:rsid w:val="00DA51A1"/>
    <w:rsid w:val="00DA5688"/>
    <w:rsid w:val="00DA64E4"/>
    <w:rsid w:val="00DB07FC"/>
    <w:rsid w:val="00DB1455"/>
    <w:rsid w:val="00DB16B2"/>
    <w:rsid w:val="00DB18CE"/>
    <w:rsid w:val="00DB2CF4"/>
    <w:rsid w:val="00DB4217"/>
    <w:rsid w:val="00DB4317"/>
    <w:rsid w:val="00DB4E76"/>
    <w:rsid w:val="00DB7BBE"/>
    <w:rsid w:val="00DB7CC3"/>
    <w:rsid w:val="00DC2C70"/>
    <w:rsid w:val="00DC3AB2"/>
    <w:rsid w:val="00DD03AC"/>
    <w:rsid w:val="00DD30D6"/>
    <w:rsid w:val="00DD38E2"/>
    <w:rsid w:val="00DD4458"/>
    <w:rsid w:val="00DD4945"/>
    <w:rsid w:val="00DD4E05"/>
    <w:rsid w:val="00DD6533"/>
    <w:rsid w:val="00DD6CD7"/>
    <w:rsid w:val="00DE0E15"/>
    <w:rsid w:val="00DE2DB0"/>
    <w:rsid w:val="00DE337F"/>
    <w:rsid w:val="00DE44B6"/>
    <w:rsid w:val="00DE5780"/>
    <w:rsid w:val="00DE63D8"/>
    <w:rsid w:val="00DF0F96"/>
    <w:rsid w:val="00DF131B"/>
    <w:rsid w:val="00DF1F0F"/>
    <w:rsid w:val="00DF34DE"/>
    <w:rsid w:val="00DF6541"/>
    <w:rsid w:val="00DF69BD"/>
    <w:rsid w:val="00DF6BE8"/>
    <w:rsid w:val="00DF7E06"/>
    <w:rsid w:val="00E0031B"/>
    <w:rsid w:val="00E0313A"/>
    <w:rsid w:val="00E05688"/>
    <w:rsid w:val="00E05C20"/>
    <w:rsid w:val="00E066D7"/>
    <w:rsid w:val="00E06CB0"/>
    <w:rsid w:val="00E13107"/>
    <w:rsid w:val="00E14672"/>
    <w:rsid w:val="00E14AAD"/>
    <w:rsid w:val="00E14DC0"/>
    <w:rsid w:val="00E15F50"/>
    <w:rsid w:val="00E1609F"/>
    <w:rsid w:val="00E1668D"/>
    <w:rsid w:val="00E16CA5"/>
    <w:rsid w:val="00E22E6B"/>
    <w:rsid w:val="00E23BA4"/>
    <w:rsid w:val="00E23C5C"/>
    <w:rsid w:val="00E23CC2"/>
    <w:rsid w:val="00E24300"/>
    <w:rsid w:val="00E24B67"/>
    <w:rsid w:val="00E24C4E"/>
    <w:rsid w:val="00E2505D"/>
    <w:rsid w:val="00E2525C"/>
    <w:rsid w:val="00E27989"/>
    <w:rsid w:val="00E31335"/>
    <w:rsid w:val="00E31C4C"/>
    <w:rsid w:val="00E31E7D"/>
    <w:rsid w:val="00E32ACB"/>
    <w:rsid w:val="00E336D8"/>
    <w:rsid w:val="00E35334"/>
    <w:rsid w:val="00E36CD5"/>
    <w:rsid w:val="00E36EF9"/>
    <w:rsid w:val="00E37C46"/>
    <w:rsid w:val="00E4084F"/>
    <w:rsid w:val="00E41212"/>
    <w:rsid w:val="00E44AFB"/>
    <w:rsid w:val="00E44B62"/>
    <w:rsid w:val="00E45256"/>
    <w:rsid w:val="00E45977"/>
    <w:rsid w:val="00E4702F"/>
    <w:rsid w:val="00E476F3"/>
    <w:rsid w:val="00E4785E"/>
    <w:rsid w:val="00E50B15"/>
    <w:rsid w:val="00E51156"/>
    <w:rsid w:val="00E517FB"/>
    <w:rsid w:val="00E51C0F"/>
    <w:rsid w:val="00E51F32"/>
    <w:rsid w:val="00E524CA"/>
    <w:rsid w:val="00E52853"/>
    <w:rsid w:val="00E53A50"/>
    <w:rsid w:val="00E53CF3"/>
    <w:rsid w:val="00E54316"/>
    <w:rsid w:val="00E56481"/>
    <w:rsid w:val="00E57A1C"/>
    <w:rsid w:val="00E57A55"/>
    <w:rsid w:val="00E6216D"/>
    <w:rsid w:val="00E632C2"/>
    <w:rsid w:val="00E6579B"/>
    <w:rsid w:val="00E667E9"/>
    <w:rsid w:val="00E67019"/>
    <w:rsid w:val="00E6747E"/>
    <w:rsid w:val="00E67754"/>
    <w:rsid w:val="00E67C06"/>
    <w:rsid w:val="00E70001"/>
    <w:rsid w:val="00E71249"/>
    <w:rsid w:val="00E71EAF"/>
    <w:rsid w:val="00E75385"/>
    <w:rsid w:val="00E75A60"/>
    <w:rsid w:val="00E7611C"/>
    <w:rsid w:val="00E76328"/>
    <w:rsid w:val="00E766EE"/>
    <w:rsid w:val="00E77E9D"/>
    <w:rsid w:val="00E77F23"/>
    <w:rsid w:val="00E803C3"/>
    <w:rsid w:val="00E81BF7"/>
    <w:rsid w:val="00E81C27"/>
    <w:rsid w:val="00E82276"/>
    <w:rsid w:val="00E836CA"/>
    <w:rsid w:val="00E836E1"/>
    <w:rsid w:val="00E83CFE"/>
    <w:rsid w:val="00E84689"/>
    <w:rsid w:val="00E84AFA"/>
    <w:rsid w:val="00E855E3"/>
    <w:rsid w:val="00E8688A"/>
    <w:rsid w:val="00E90623"/>
    <w:rsid w:val="00E90D4C"/>
    <w:rsid w:val="00E9178E"/>
    <w:rsid w:val="00E92E8E"/>
    <w:rsid w:val="00E93D43"/>
    <w:rsid w:val="00E93D8B"/>
    <w:rsid w:val="00E95758"/>
    <w:rsid w:val="00E95F71"/>
    <w:rsid w:val="00E96652"/>
    <w:rsid w:val="00E96E37"/>
    <w:rsid w:val="00E97672"/>
    <w:rsid w:val="00EA02CC"/>
    <w:rsid w:val="00EA03D8"/>
    <w:rsid w:val="00EA1D15"/>
    <w:rsid w:val="00EA3288"/>
    <w:rsid w:val="00EA3A38"/>
    <w:rsid w:val="00EA51B1"/>
    <w:rsid w:val="00EA5A1D"/>
    <w:rsid w:val="00EA67D4"/>
    <w:rsid w:val="00EA6981"/>
    <w:rsid w:val="00EA7EBB"/>
    <w:rsid w:val="00EA7FB6"/>
    <w:rsid w:val="00EB0629"/>
    <w:rsid w:val="00EB15BC"/>
    <w:rsid w:val="00EB1A24"/>
    <w:rsid w:val="00EB4543"/>
    <w:rsid w:val="00EB57D9"/>
    <w:rsid w:val="00EB5A64"/>
    <w:rsid w:val="00EB5B3A"/>
    <w:rsid w:val="00EC0B5E"/>
    <w:rsid w:val="00EC2B7F"/>
    <w:rsid w:val="00EC414C"/>
    <w:rsid w:val="00EC48A3"/>
    <w:rsid w:val="00EC5E03"/>
    <w:rsid w:val="00EC656C"/>
    <w:rsid w:val="00ED001B"/>
    <w:rsid w:val="00ED51E4"/>
    <w:rsid w:val="00ED6B7A"/>
    <w:rsid w:val="00EE01BB"/>
    <w:rsid w:val="00EE034F"/>
    <w:rsid w:val="00EE23E7"/>
    <w:rsid w:val="00EE2B28"/>
    <w:rsid w:val="00EE52A4"/>
    <w:rsid w:val="00EE52C7"/>
    <w:rsid w:val="00EE572E"/>
    <w:rsid w:val="00EE5BBD"/>
    <w:rsid w:val="00EE675D"/>
    <w:rsid w:val="00EE72C9"/>
    <w:rsid w:val="00EE775D"/>
    <w:rsid w:val="00EF06BD"/>
    <w:rsid w:val="00EF30F7"/>
    <w:rsid w:val="00EF3DBB"/>
    <w:rsid w:val="00EF5A7E"/>
    <w:rsid w:val="00EF6F58"/>
    <w:rsid w:val="00EF7263"/>
    <w:rsid w:val="00EF7B58"/>
    <w:rsid w:val="00F0064E"/>
    <w:rsid w:val="00F00FD9"/>
    <w:rsid w:val="00F02936"/>
    <w:rsid w:val="00F02FED"/>
    <w:rsid w:val="00F03ACB"/>
    <w:rsid w:val="00F04321"/>
    <w:rsid w:val="00F04AA0"/>
    <w:rsid w:val="00F05678"/>
    <w:rsid w:val="00F062E7"/>
    <w:rsid w:val="00F07159"/>
    <w:rsid w:val="00F0731C"/>
    <w:rsid w:val="00F07C1F"/>
    <w:rsid w:val="00F11382"/>
    <w:rsid w:val="00F11463"/>
    <w:rsid w:val="00F11727"/>
    <w:rsid w:val="00F11F06"/>
    <w:rsid w:val="00F126F7"/>
    <w:rsid w:val="00F12FF8"/>
    <w:rsid w:val="00F1407A"/>
    <w:rsid w:val="00F15B4E"/>
    <w:rsid w:val="00F2045F"/>
    <w:rsid w:val="00F219E0"/>
    <w:rsid w:val="00F22464"/>
    <w:rsid w:val="00F23CC9"/>
    <w:rsid w:val="00F26791"/>
    <w:rsid w:val="00F269C6"/>
    <w:rsid w:val="00F270F4"/>
    <w:rsid w:val="00F317A0"/>
    <w:rsid w:val="00F321AD"/>
    <w:rsid w:val="00F3268F"/>
    <w:rsid w:val="00F33283"/>
    <w:rsid w:val="00F333D7"/>
    <w:rsid w:val="00F34566"/>
    <w:rsid w:val="00F34970"/>
    <w:rsid w:val="00F34A57"/>
    <w:rsid w:val="00F355B3"/>
    <w:rsid w:val="00F3619F"/>
    <w:rsid w:val="00F36934"/>
    <w:rsid w:val="00F36D66"/>
    <w:rsid w:val="00F370FD"/>
    <w:rsid w:val="00F403EC"/>
    <w:rsid w:val="00F409BE"/>
    <w:rsid w:val="00F42B89"/>
    <w:rsid w:val="00F42BFA"/>
    <w:rsid w:val="00F42D7C"/>
    <w:rsid w:val="00F45255"/>
    <w:rsid w:val="00F459F6"/>
    <w:rsid w:val="00F45C97"/>
    <w:rsid w:val="00F46222"/>
    <w:rsid w:val="00F47671"/>
    <w:rsid w:val="00F514C7"/>
    <w:rsid w:val="00F524A9"/>
    <w:rsid w:val="00F53218"/>
    <w:rsid w:val="00F53EE0"/>
    <w:rsid w:val="00F5414B"/>
    <w:rsid w:val="00F54966"/>
    <w:rsid w:val="00F555C7"/>
    <w:rsid w:val="00F55B6D"/>
    <w:rsid w:val="00F55EF8"/>
    <w:rsid w:val="00F56086"/>
    <w:rsid w:val="00F564BA"/>
    <w:rsid w:val="00F56BF6"/>
    <w:rsid w:val="00F56D2E"/>
    <w:rsid w:val="00F575B7"/>
    <w:rsid w:val="00F57FFB"/>
    <w:rsid w:val="00F6025A"/>
    <w:rsid w:val="00F61682"/>
    <w:rsid w:val="00F6304E"/>
    <w:rsid w:val="00F63312"/>
    <w:rsid w:val="00F63922"/>
    <w:rsid w:val="00F64ACD"/>
    <w:rsid w:val="00F651FD"/>
    <w:rsid w:val="00F6586F"/>
    <w:rsid w:val="00F65AFF"/>
    <w:rsid w:val="00F70F33"/>
    <w:rsid w:val="00F722D1"/>
    <w:rsid w:val="00F7251A"/>
    <w:rsid w:val="00F72EE2"/>
    <w:rsid w:val="00F73559"/>
    <w:rsid w:val="00F73E39"/>
    <w:rsid w:val="00F746C6"/>
    <w:rsid w:val="00F74A9D"/>
    <w:rsid w:val="00F75942"/>
    <w:rsid w:val="00F76ABB"/>
    <w:rsid w:val="00F774EC"/>
    <w:rsid w:val="00F7763E"/>
    <w:rsid w:val="00F77A6E"/>
    <w:rsid w:val="00F77A8A"/>
    <w:rsid w:val="00F80ABE"/>
    <w:rsid w:val="00F820C8"/>
    <w:rsid w:val="00F82BAC"/>
    <w:rsid w:val="00F861AB"/>
    <w:rsid w:val="00F865DF"/>
    <w:rsid w:val="00F86D6B"/>
    <w:rsid w:val="00F87DE9"/>
    <w:rsid w:val="00F90484"/>
    <w:rsid w:val="00F91652"/>
    <w:rsid w:val="00F91A47"/>
    <w:rsid w:val="00F921FC"/>
    <w:rsid w:val="00F92C82"/>
    <w:rsid w:val="00F93679"/>
    <w:rsid w:val="00F9542A"/>
    <w:rsid w:val="00FA16BB"/>
    <w:rsid w:val="00FA1F23"/>
    <w:rsid w:val="00FA2366"/>
    <w:rsid w:val="00FA237F"/>
    <w:rsid w:val="00FA26BE"/>
    <w:rsid w:val="00FA3137"/>
    <w:rsid w:val="00FA3A29"/>
    <w:rsid w:val="00FA519D"/>
    <w:rsid w:val="00FB2287"/>
    <w:rsid w:val="00FB2BE9"/>
    <w:rsid w:val="00FB312D"/>
    <w:rsid w:val="00FB32AC"/>
    <w:rsid w:val="00FB38C9"/>
    <w:rsid w:val="00FB4BB0"/>
    <w:rsid w:val="00FB5842"/>
    <w:rsid w:val="00FB6369"/>
    <w:rsid w:val="00FB7901"/>
    <w:rsid w:val="00FB7DD0"/>
    <w:rsid w:val="00FC029D"/>
    <w:rsid w:val="00FC0326"/>
    <w:rsid w:val="00FC0346"/>
    <w:rsid w:val="00FC0665"/>
    <w:rsid w:val="00FC103F"/>
    <w:rsid w:val="00FC3100"/>
    <w:rsid w:val="00FC40EA"/>
    <w:rsid w:val="00FC432A"/>
    <w:rsid w:val="00FC503F"/>
    <w:rsid w:val="00FC50BC"/>
    <w:rsid w:val="00FC5280"/>
    <w:rsid w:val="00FC5803"/>
    <w:rsid w:val="00FC603D"/>
    <w:rsid w:val="00FC6D20"/>
    <w:rsid w:val="00FD3906"/>
    <w:rsid w:val="00FD4765"/>
    <w:rsid w:val="00FD4E4E"/>
    <w:rsid w:val="00FD5AAA"/>
    <w:rsid w:val="00FD5FDF"/>
    <w:rsid w:val="00FD62CC"/>
    <w:rsid w:val="00FD6EA5"/>
    <w:rsid w:val="00FE27B3"/>
    <w:rsid w:val="00FE368D"/>
    <w:rsid w:val="00FE3712"/>
    <w:rsid w:val="00FE5949"/>
    <w:rsid w:val="00FE6634"/>
    <w:rsid w:val="00FE6639"/>
    <w:rsid w:val="00FE6A48"/>
    <w:rsid w:val="00FE7438"/>
    <w:rsid w:val="00FE7F1A"/>
    <w:rsid w:val="00FF3D06"/>
    <w:rsid w:val="00FF447F"/>
    <w:rsid w:val="00FF5502"/>
    <w:rsid w:val="00FF5FF4"/>
    <w:rsid w:val="00FF6943"/>
    <w:rsid w:val="00FF7134"/>
    <w:rsid w:val="00FF7153"/>
    <w:rsid w:val="00FF7AA8"/>
    <w:rsid w:val="0232781E"/>
    <w:rsid w:val="0306794B"/>
    <w:rsid w:val="03514111"/>
    <w:rsid w:val="03E63A88"/>
    <w:rsid w:val="04E26B97"/>
    <w:rsid w:val="05F17844"/>
    <w:rsid w:val="06130CC8"/>
    <w:rsid w:val="067912D1"/>
    <w:rsid w:val="068312CF"/>
    <w:rsid w:val="06BE7DFB"/>
    <w:rsid w:val="07A106C7"/>
    <w:rsid w:val="09AD7439"/>
    <w:rsid w:val="09E472E7"/>
    <w:rsid w:val="0A60366D"/>
    <w:rsid w:val="0AF20532"/>
    <w:rsid w:val="0B732E0A"/>
    <w:rsid w:val="0B877DCB"/>
    <w:rsid w:val="0C4633E6"/>
    <w:rsid w:val="0CE36D48"/>
    <w:rsid w:val="0DA01E6E"/>
    <w:rsid w:val="0E2014BE"/>
    <w:rsid w:val="0E2F19E8"/>
    <w:rsid w:val="0F2717A1"/>
    <w:rsid w:val="0F387B79"/>
    <w:rsid w:val="0FB112DB"/>
    <w:rsid w:val="107B2FAF"/>
    <w:rsid w:val="117462DD"/>
    <w:rsid w:val="12B7570D"/>
    <w:rsid w:val="13C115B4"/>
    <w:rsid w:val="13EF3880"/>
    <w:rsid w:val="14524026"/>
    <w:rsid w:val="15870660"/>
    <w:rsid w:val="16053EE9"/>
    <w:rsid w:val="1670400E"/>
    <w:rsid w:val="16946B78"/>
    <w:rsid w:val="16CC73CD"/>
    <w:rsid w:val="17442C22"/>
    <w:rsid w:val="17765FA7"/>
    <w:rsid w:val="18805CE6"/>
    <w:rsid w:val="18CE32F9"/>
    <w:rsid w:val="18FB1FDC"/>
    <w:rsid w:val="1A332FF8"/>
    <w:rsid w:val="1AD225C8"/>
    <w:rsid w:val="1B391A9C"/>
    <w:rsid w:val="1CDA3312"/>
    <w:rsid w:val="1D5B2B81"/>
    <w:rsid w:val="1D770228"/>
    <w:rsid w:val="1DD45AAC"/>
    <w:rsid w:val="1DE25543"/>
    <w:rsid w:val="1FD40B49"/>
    <w:rsid w:val="20803F19"/>
    <w:rsid w:val="20B553F9"/>
    <w:rsid w:val="20BF7924"/>
    <w:rsid w:val="22064443"/>
    <w:rsid w:val="222D64D4"/>
    <w:rsid w:val="223E3E56"/>
    <w:rsid w:val="230C3795"/>
    <w:rsid w:val="23C97BC6"/>
    <w:rsid w:val="23CB7951"/>
    <w:rsid w:val="24394AB8"/>
    <w:rsid w:val="245A053A"/>
    <w:rsid w:val="25491F63"/>
    <w:rsid w:val="25B46557"/>
    <w:rsid w:val="26EB3E6D"/>
    <w:rsid w:val="27590DA9"/>
    <w:rsid w:val="27C3082C"/>
    <w:rsid w:val="2805142F"/>
    <w:rsid w:val="28544051"/>
    <w:rsid w:val="28607DC7"/>
    <w:rsid w:val="28E05930"/>
    <w:rsid w:val="28FE6835"/>
    <w:rsid w:val="2A8C64D0"/>
    <w:rsid w:val="2B0A51A1"/>
    <w:rsid w:val="2B1247B6"/>
    <w:rsid w:val="2B207E60"/>
    <w:rsid w:val="2B5244B4"/>
    <w:rsid w:val="2B593679"/>
    <w:rsid w:val="2BC66995"/>
    <w:rsid w:val="2BD85A0F"/>
    <w:rsid w:val="2C7B4778"/>
    <w:rsid w:val="2CDA0C05"/>
    <w:rsid w:val="2E202343"/>
    <w:rsid w:val="2F2976C3"/>
    <w:rsid w:val="30A43A04"/>
    <w:rsid w:val="30A920A0"/>
    <w:rsid w:val="31021C6D"/>
    <w:rsid w:val="31411253"/>
    <w:rsid w:val="31457971"/>
    <w:rsid w:val="32C20171"/>
    <w:rsid w:val="32D27920"/>
    <w:rsid w:val="33AE3A5E"/>
    <w:rsid w:val="33C90DB7"/>
    <w:rsid w:val="34354BA4"/>
    <w:rsid w:val="34654949"/>
    <w:rsid w:val="35444A4E"/>
    <w:rsid w:val="358E50A2"/>
    <w:rsid w:val="36407B87"/>
    <w:rsid w:val="36575075"/>
    <w:rsid w:val="36816FCD"/>
    <w:rsid w:val="369611B2"/>
    <w:rsid w:val="36A95AD5"/>
    <w:rsid w:val="383C5048"/>
    <w:rsid w:val="399F4770"/>
    <w:rsid w:val="3AB54E6B"/>
    <w:rsid w:val="3B3E219E"/>
    <w:rsid w:val="3B8914AE"/>
    <w:rsid w:val="3BAC7C11"/>
    <w:rsid w:val="3C0451D8"/>
    <w:rsid w:val="3C5C6BA4"/>
    <w:rsid w:val="3C676D43"/>
    <w:rsid w:val="3CAB74FE"/>
    <w:rsid w:val="3CC43F37"/>
    <w:rsid w:val="3CC5175C"/>
    <w:rsid w:val="3D185262"/>
    <w:rsid w:val="3D1E2550"/>
    <w:rsid w:val="3D31661F"/>
    <w:rsid w:val="3D706494"/>
    <w:rsid w:val="3D967602"/>
    <w:rsid w:val="3DB16FE9"/>
    <w:rsid w:val="3EB5346F"/>
    <w:rsid w:val="3ED752FB"/>
    <w:rsid w:val="3FF06D3A"/>
    <w:rsid w:val="40327F24"/>
    <w:rsid w:val="40EC58FC"/>
    <w:rsid w:val="41CC7475"/>
    <w:rsid w:val="41D6480B"/>
    <w:rsid w:val="422A6A28"/>
    <w:rsid w:val="42567D8D"/>
    <w:rsid w:val="42D97AFB"/>
    <w:rsid w:val="433E0110"/>
    <w:rsid w:val="43450F77"/>
    <w:rsid w:val="43F17986"/>
    <w:rsid w:val="44F52720"/>
    <w:rsid w:val="4580164A"/>
    <w:rsid w:val="465E66C1"/>
    <w:rsid w:val="46F051BC"/>
    <w:rsid w:val="4787449A"/>
    <w:rsid w:val="483350E9"/>
    <w:rsid w:val="485A0FB6"/>
    <w:rsid w:val="48DC1FE7"/>
    <w:rsid w:val="491E2DBF"/>
    <w:rsid w:val="49E163D9"/>
    <w:rsid w:val="4A2B4898"/>
    <w:rsid w:val="4B591D58"/>
    <w:rsid w:val="4B624053"/>
    <w:rsid w:val="4BCB0770"/>
    <w:rsid w:val="4BEE2DF9"/>
    <w:rsid w:val="4C0E1539"/>
    <w:rsid w:val="4C354BE9"/>
    <w:rsid w:val="4C676DAB"/>
    <w:rsid w:val="4CA25779"/>
    <w:rsid w:val="4CBF1828"/>
    <w:rsid w:val="4E9D1D67"/>
    <w:rsid w:val="500212D8"/>
    <w:rsid w:val="502C7C65"/>
    <w:rsid w:val="50B44391"/>
    <w:rsid w:val="5146469C"/>
    <w:rsid w:val="5495389D"/>
    <w:rsid w:val="54B23FA6"/>
    <w:rsid w:val="55194F44"/>
    <w:rsid w:val="552E3441"/>
    <w:rsid w:val="570D3D70"/>
    <w:rsid w:val="58433F6B"/>
    <w:rsid w:val="586E1836"/>
    <w:rsid w:val="58E46FB6"/>
    <w:rsid w:val="5AFC7E15"/>
    <w:rsid w:val="5C040208"/>
    <w:rsid w:val="5C963908"/>
    <w:rsid w:val="5D102363"/>
    <w:rsid w:val="5D642A06"/>
    <w:rsid w:val="5DC86D1A"/>
    <w:rsid w:val="5E31582C"/>
    <w:rsid w:val="5ED72C4E"/>
    <w:rsid w:val="5FDB15A7"/>
    <w:rsid w:val="61442BA4"/>
    <w:rsid w:val="61B124D4"/>
    <w:rsid w:val="62151FC7"/>
    <w:rsid w:val="622E7FEC"/>
    <w:rsid w:val="62485DA7"/>
    <w:rsid w:val="625B18C5"/>
    <w:rsid w:val="62D82893"/>
    <w:rsid w:val="62DD2DAD"/>
    <w:rsid w:val="62F83403"/>
    <w:rsid w:val="63C611BA"/>
    <w:rsid w:val="63C93B5E"/>
    <w:rsid w:val="63DA0D73"/>
    <w:rsid w:val="650B7764"/>
    <w:rsid w:val="652B2BF7"/>
    <w:rsid w:val="66845259"/>
    <w:rsid w:val="668B7F72"/>
    <w:rsid w:val="66D769F2"/>
    <w:rsid w:val="66E3030D"/>
    <w:rsid w:val="676A5052"/>
    <w:rsid w:val="68045419"/>
    <w:rsid w:val="690055AB"/>
    <w:rsid w:val="699B72D3"/>
    <w:rsid w:val="69CE5072"/>
    <w:rsid w:val="6A58485A"/>
    <w:rsid w:val="6ABB4770"/>
    <w:rsid w:val="6BF90967"/>
    <w:rsid w:val="6D0C33EB"/>
    <w:rsid w:val="6DB120E4"/>
    <w:rsid w:val="6EC965BD"/>
    <w:rsid w:val="6FF70A54"/>
    <w:rsid w:val="708C67C1"/>
    <w:rsid w:val="713A4D9B"/>
    <w:rsid w:val="723A06DE"/>
    <w:rsid w:val="729C638C"/>
    <w:rsid w:val="72AA737A"/>
    <w:rsid w:val="72D53CB1"/>
    <w:rsid w:val="732D14F1"/>
    <w:rsid w:val="73B25E60"/>
    <w:rsid w:val="73BD1FCE"/>
    <w:rsid w:val="74290303"/>
    <w:rsid w:val="745133DF"/>
    <w:rsid w:val="751B672D"/>
    <w:rsid w:val="75366C3E"/>
    <w:rsid w:val="758D4034"/>
    <w:rsid w:val="75C66A64"/>
    <w:rsid w:val="76F44F09"/>
    <w:rsid w:val="779A6594"/>
    <w:rsid w:val="78981E99"/>
    <w:rsid w:val="78CB152B"/>
    <w:rsid w:val="794D27DB"/>
    <w:rsid w:val="79552251"/>
    <w:rsid w:val="7D0B2E7E"/>
    <w:rsid w:val="7D56511A"/>
    <w:rsid w:val="7D6A6446"/>
    <w:rsid w:val="7D74546E"/>
    <w:rsid w:val="7F9E1868"/>
    <w:rsid w:val="7FD44F59"/>
    <w:rsid w:val="7FE17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iPriority="99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99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line="360" w:lineRule="auto"/>
      <w:ind w:left="0" w:firstLine="200" w:firstLineChars="200"/>
      <w:jc w:val="left"/>
      <w:outlineLvl w:val="0"/>
    </w:pPr>
    <w:rPr>
      <w:rFonts w:ascii="Calibri" w:hAnsi="Calibri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8"/>
    <w:qFormat/>
    <w:uiPriority w:val="9"/>
    <w:pPr>
      <w:keepNext/>
      <w:keepLines/>
      <w:spacing w:line="360" w:lineRule="auto"/>
      <w:ind w:left="0" w:firstLine="200" w:firstLineChars="200"/>
      <w:outlineLvl w:val="1"/>
    </w:pPr>
    <w:rPr>
      <w:rFonts w:ascii="Cambria" w:hAnsi="Cambria"/>
      <w:b/>
      <w:bCs/>
      <w:sz w:val="28"/>
      <w:szCs w:val="32"/>
    </w:rPr>
  </w:style>
  <w:style w:type="paragraph" w:styleId="4">
    <w:name w:val="heading 3"/>
    <w:basedOn w:val="1"/>
    <w:next w:val="1"/>
    <w:link w:val="25"/>
    <w:qFormat/>
    <w:uiPriority w:val="9"/>
    <w:pPr>
      <w:keepNext/>
      <w:keepLines/>
      <w:spacing w:line="360" w:lineRule="auto"/>
      <w:ind w:left="0" w:firstLine="200" w:firstLineChars="200"/>
      <w:jc w:val="left"/>
      <w:outlineLvl w:val="2"/>
    </w:pPr>
    <w:rPr>
      <w:rFonts w:ascii="Calibri" w:hAnsi="Calibri"/>
      <w:bCs/>
      <w:sz w:val="28"/>
      <w:szCs w:val="32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27"/>
    <w:unhideWhenUsed/>
    <w:qFormat/>
    <w:uiPriority w:val="99"/>
    <w:pPr>
      <w:ind w:left="714" w:firstLine="200" w:firstLineChars="200"/>
    </w:pPr>
    <w:rPr>
      <w:rFonts w:ascii="宋体" w:hAnsi="Calibri"/>
      <w:sz w:val="18"/>
      <w:szCs w:val="18"/>
    </w:r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Date"/>
    <w:basedOn w:val="1"/>
    <w:next w:val="1"/>
    <w:qFormat/>
    <w:uiPriority w:val="0"/>
    <w:pPr>
      <w:ind w:left="100" w:leftChars="2500"/>
    </w:pPr>
  </w:style>
  <w:style w:type="paragraph" w:styleId="8">
    <w:name w:val="Balloon Text"/>
    <w:basedOn w:val="1"/>
    <w:link w:val="23"/>
    <w:semiHidden/>
    <w:qFormat/>
    <w:uiPriority w:val="99"/>
    <w:rPr>
      <w:sz w:val="18"/>
      <w:szCs w:val="18"/>
    </w:rPr>
  </w:style>
  <w:style w:type="paragraph" w:styleId="9">
    <w:name w:val="footer"/>
    <w:basedOn w:val="1"/>
    <w:link w:val="2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3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jc w:val="left"/>
    </w:pPr>
    <w:rPr>
      <w:rFonts w:ascii="Calibri" w:hAnsi="Calibri"/>
      <w:b/>
      <w:bCs/>
      <w:caps/>
      <w:sz w:val="24"/>
    </w:rPr>
  </w:style>
  <w:style w:type="paragraph" w:styleId="12">
    <w:name w:val="toc 4"/>
    <w:basedOn w:val="1"/>
    <w:next w:val="1"/>
    <w:qFormat/>
    <w:uiPriority w:val="0"/>
    <w:pPr>
      <w:ind w:left="210"/>
      <w:jc w:val="left"/>
    </w:pPr>
    <w:rPr>
      <w:rFonts w:ascii="Calibri" w:hAnsi="Calibri"/>
      <w:sz w:val="18"/>
      <w:szCs w:val="18"/>
    </w:rPr>
  </w:style>
  <w:style w:type="paragraph" w:styleId="13">
    <w:name w:val="toc 2"/>
    <w:basedOn w:val="1"/>
    <w:next w:val="1"/>
    <w:unhideWhenUsed/>
    <w:qFormat/>
    <w:uiPriority w:val="39"/>
    <w:pPr>
      <w:ind w:left="210"/>
      <w:jc w:val="left"/>
    </w:pPr>
    <w:rPr>
      <w:rFonts w:ascii="Calibri" w:hAnsi="Calibri"/>
      <w:smallCaps/>
      <w:sz w:val="18"/>
    </w:rPr>
  </w:style>
  <w:style w:type="paragraph" w:styleId="14">
    <w:name w:val="Title"/>
    <w:basedOn w:val="1"/>
    <w:next w:val="1"/>
    <w:link w:val="31"/>
    <w:qFormat/>
    <w:uiPriority w:val="0"/>
    <w:pPr>
      <w:spacing w:before="240" w:after="60"/>
      <w:jc w:val="left"/>
      <w:outlineLvl w:val="0"/>
    </w:pPr>
    <w:rPr>
      <w:rFonts w:ascii="仿宋" w:hAnsi="仿宋" w:eastAsia="仿宋"/>
      <w:b/>
      <w:bCs/>
      <w:color w:val="000000"/>
      <w:sz w:val="32"/>
      <w:szCs w:val="32"/>
    </w:rPr>
  </w:style>
  <w:style w:type="table" w:styleId="16">
    <w:name w:val="Table Grid"/>
    <w:basedOn w:val="15"/>
    <w:qFormat/>
    <w:uiPriority w:val="59"/>
    <w:rPr>
      <w:rFonts w:ascii="Calibri" w:hAnsi="Calibr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Hyperlink"/>
    <w:qFormat/>
    <w:uiPriority w:val="99"/>
    <w:rPr>
      <w:color w:val="0000FF"/>
      <w:u w:val="single"/>
    </w:rPr>
  </w:style>
  <w:style w:type="paragraph" w:customStyle="1" w:styleId="19">
    <w:name w:val="中等深浅底纹 1 - 强调文字颜色 11"/>
    <w:link w:val="29"/>
    <w:qFormat/>
    <w:uiPriority w:val="1"/>
    <w:rPr>
      <w:rFonts w:ascii="Calibri" w:hAnsi="Calibri" w:eastAsia="宋体" w:cs="Times New Roman"/>
      <w:sz w:val="22"/>
      <w:szCs w:val="22"/>
      <w:lang w:val="en-US" w:eastAsia="zh-CN" w:bidi="ar-SA"/>
    </w:rPr>
  </w:style>
  <w:style w:type="paragraph" w:customStyle="1" w:styleId="20">
    <w:name w:val="TOC 标题1"/>
    <w:basedOn w:val="2"/>
    <w:next w:val="1"/>
    <w:qFormat/>
    <w:uiPriority w:val="39"/>
    <w:pPr>
      <w:widowControl/>
      <w:spacing w:before="480" w:after="0" w:line="276" w:lineRule="auto"/>
      <w:ind w:left="0" w:firstLine="0" w:firstLineChars="0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21">
    <w:name w:val="样式"/>
    <w:qFormat/>
    <w:uiPriority w:val="0"/>
    <w:pPr>
      <w:widowControl w:val="0"/>
      <w:autoSpaceDE w:val="0"/>
      <w:autoSpaceDN w:val="0"/>
      <w:adjustRightInd w:val="0"/>
      <w:textAlignment w:val="baseline"/>
    </w:pPr>
    <w:rPr>
      <w:rFonts w:ascii="宋体" w:hAnsi="Times New Roman" w:eastAsia="宋体" w:cs="Times New Roman"/>
      <w:lang w:val="en-US" w:eastAsia="zh-CN" w:bidi="ar-SA"/>
    </w:rPr>
  </w:style>
  <w:style w:type="paragraph" w:customStyle="1" w:styleId="22">
    <w:name w:val="浅色网格 - 强调文字颜色 31"/>
    <w:basedOn w:val="1"/>
    <w:qFormat/>
    <w:uiPriority w:val="34"/>
    <w:pPr>
      <w:ind w:left="714" w:firstLine="420" w:firstLineChars="200"/>
    </w:pPr>
    <w:rPr>
      <w:rFonts w:ascii="Calibri" w:hAnsi="Calibri"/>
      <w:szCs w:val="22"/>
    </w:rPr>
  </w:style>
  <w:style w:type="character" w:customStyle="1" w:styleId="23">
    <w:name w:val="批注框文本 字符"/>
    <w:link w:val="8"/>
    <w:semiHidden/>
    <w:qFormat/>
    <w:uiPriority w:val="99"/>
    <w:rPr>
      <w:kern w:val="2"/>
      <w:sz w:val="18"/>
      <w:szCs w:val="18"/>
    </w:rPr>
  </w:style>
  <w:style w:type="character" w:customStyle="1" w:styleId="24">
    <w:name w:val="页脚 字符"/>
    <w:link w:val="9"/>
    <w:qFormat/>
    <w:uiPriority w:val="99"/>
    <w:rPr>
      <w:kern w:val="2"/>
      <w:sz w:val="18"/>
      <w:szCs w:val="18"/>
    </w:rPr>
  </w:style>
  <w:style w:type="character" w:customStyle="1" w:styleId="25">
    <w:name w:val="标题 3 字符"/>
    <w:link w:val="4"/>
    <w:qFormat/>
    <w:uiPriority w:val="9"/>
    <w:rPr>
      <w:rFonts w:ascii="Calibri" w:hAnsi="Calibri" w:eastAsia="宋体"/>
      <w:bCs/>
      <w:kern w:val="2"/>
      <w:sz w:val="28"/>
      <w:szCs w:val="32"/>
    </w:rPr>
  </w:style>
  <w:style w:type="character" w:customStyle="1" w:styleId="26">
    <w:name w:val="标题 1 字符"/>
    <w:link w:val="2"/>
    <w:qFormat/>
    <w:uiPriority w:val="9"/>
    <w:rPr>
      <w:rFonts w:ascii="Calibri" w:hAnsi="Calibri" w:eastAsia="宋体"/>
      <w:b/>
      <w:bCs/>
      <w:kern w:val="44"/>
      <w:sz w:val="32"/>
      <w:szCs w:val="44"/>
    </w:rPr>
  </w:style>
  <w:style w:type="character" w:customStyle="1" w:styleId="27">
    <w:name w:val="文档结构图 字符"/>
    <w:link w:val="5"/>
    <w:qFormat/>
    <w:uiPriority w:val="99"/>
    <w:rPr>
      <w:rFonts w:ascii="宋体" w:hAnsi="Calibri"/>
      <w:kern w:val="2"/>
      <w:sz w:val="18"/>
      <w:szCs w:val="18"/>
    </w:rPr>
  </w:style>
  <w:style w:type="character" w:customStyle="1" w:styleId="28">
    <w:name w:val="标题 2 字符"/>
    <w:link w:val="3"/>
    <w:qFormat/>
    <w:uiPriority w:val="9"/>
    <w:rPr>
      <w:rFonts w:ascii="Cambria" w:hAnsi="Cambria" w:eastAsia="宋体"/>
      <w:b/>
      <w:bCs/>
      <w:kern w:val="2"/>
      <w:sz w:val="28"/>
      <w:szCs w:val="32"/>
    </w:rPr>
  </w:style>
  <w:style w:type="character" w:customStyle="1" w:styleId="29">
    <w:name w:val="中等深浅底纹 1 - 强调文字颜色 1 Char"/>
    <w:link w:val="19"/>
    <w:qFormat/>
    <w:uiPriority w:val="1"/>
    <w:rPr>
      <w:rFonts w:ascii="Calibri" w:hAnsi="Calibri"/>
      <w:sz w:val="22"/>
      <w:szCs w:val="22"/>
      <w:lang w:val="en-US" w:eastAsia="zh-CN" w:bidi="ar-SA"/>
    </w:rPr>
  </w:style>
  <w:style w:type="character" w:customStyle="1" w:styleId="30">
    <w:name w:val="页眉 字符"/>
    <w:link w:val="10"/>
    <w:qFormat/>
    <w:uiPriority w:val="99"/>
    <w:rPr>
      <w:kern w:val="2"/>
      <w:sz w:val="18"/>
      <w:szCs w:val="18"/>
    </w:rPr>
  </w:style>
  <w:style w:type="character" w:customStyle="1" w:styleId="31">
    <w:name w:val="标题 字符"/>
    <w:link w:val="14"/>
    <w:qFormat/>
    <w:uiPriority w:val="0"/>
    <w:rPr>
      <w:rFonts w:ascii="仿宋" w:hAnsi="仿宋" w:eastAsia="仿宋" w:cs="Times New Roman"/>
      <w:b/>
      <w:bCs/>
      <w:color w:val="000000"/>
      <w:kern w:val="2"/>
      <w:sz w:val="32"/>
      <w:szCs w:val="32"/>
    </w:rPr>
  </w:style>
  <w:style w:type="table" w:customStyle="1" w:styleId="32">
    <w:name w:val="中等深浅底纹 2 - 强调文字颜色 11"/>
    <w:basedOn w:val="15"/>
    <w:qFormat/>
    <w:uiPriority w:val="64"/>
    <w:rPr>
      <w:rFonts w:ascii="Calibri" w:hAnsi="Calibri"/>
    </w:rPr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firstCol">
      <w:rPr>
        <w:b/>
        <w:bCs/>
        <w:color w:val="FFFFFF"/>
      </w:rPr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F81BD"/>
      </w:tcPr>
    </w:tblStylePr>
    <w:tblStylePr w:type="lastCol">
      <w:rPr>
        <w:b/>
        <w:bCs/>
        <w:color w:val="FFFFFF"/>
      </w: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F81BD"/>
      </w:tcPr>
    </w:tblStylePr>
    <w:tblStylePr w:type="band1Vert"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8D8D8"/>
      </w:tcPr>
    </w:tblStylePr>
    <w:tblStylePr w:type="band1Horz">
      <w:tcPr>
        <w:shd w:val="clear" w:color="auto" w:fill="D8D8D8"/>
      </w:tcPr>
    </w:tblStylePr>
    <w:tblStylePr w:type="neCell"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color w:val="FFFFFF"/>
      </w:rPr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33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34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5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1" Type="http://schemas.openxmlformats.org/officeDocument/2006/relationships/fontTable" Target="fontTable.xml"/><Relationship Id="rId80" Type="http://schemas.openxmlformats.org/officeDocument/2006/relationships/customXml" Target="../customXml/item1.xml"/><Relationship Id="rId8" Type="http://schemas.openxmlformats.org/officeDocument/2006/relationships/image" Target="media/image1.jpeg"/><Relationship Id="rId79" Type="http://schemas.openxmlformats.org/officeDocument/2006/relationships/image" Target="media/image72.jpeg"/><Relationship Id="rId78" Type="http://schemas.openxmlformats.org/officeDocument/2006/relationships/image" Target="media/image71.png"/><Relationship Id="rId77" Type="http://schemas.openxmlformats.org/officeDocument/2006/relationships/image" Target="media/image70.png"/><Relationship Id="rId76" Type="http://schemas.openxmlformats.org/officeDocument/2006/relationships/image" Target="media/image69.png"/><Relationship Id="rId75" Type="http://schemas.openxmlformats.org/officeDocument/2006/relationships/image" Target="media/image68.png"/><Relationship Id="rId74" Type="http://schemas.openxmlformats.org/officeDocument/2006/relationships/image" Target="media/image67.png"/><Relationship Id="rId73" Type="http://schemas.openxmlformats.org/officeDocument/2006/relationships/image" Target="media/image66.png"/><Relationship Id="rId72" Type="http://schemas.openxmlformats.org/officeDocument/2006/relationships/image" Target="media/image65.png"/><Relationship Id="rId71" Type="http://schemas.openxmlformats.org/officeDocument/2006/relationships/image" Target="media/image64.png"/><Relationship Id="rId70" Type="http://schemas.openxmlformats.org/officeDocument/2006/relationships/image" Target="media/image63.png"/><Relationship Id="rId7" Type="http://schemas.openxmlformats.org/officeDocument/2006/relationships/theme" Target="theme/theme1.xml"/><Relationship Id="rId69" Type="http://schemas.openxmlformats.org/officeDocument/2006/relationships/image" Target="media/image62.png"/><Relationship Id="rId68" Type="http://schemas.openxmlformats.org/officeDocument/2006/relationships/image" Target="media/image61.png"/><Relationship Id="rId67" Type="http://schemas.openxmlformats.org/officeDocument/2006/relationships/image" Target="media/image60.png"/><Relationship Id="rId66" Type="http://schemas.openxmlformats.org/officeDocument/2006/relationships/image" Target="media/image59.png"/><Relationship Id="rId65" Type="http://schemas.openxmlformats.org/officeDocument/2006/relationships/image" Target="media/image58.png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header" Target="header4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header" Target="header3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header" Target="header2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jpe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59</Pages>
  <Words>6503</Words>
  <Characters>7477</Characters>
  <Lines>19</Lines>
  <Paragraphs>5</Paragraphs>
  <TotalTime>9</TotalTime>
  <ScaleCrop>false</ScaleCrop>
  <LinksUpToDate>false</LinksUpToDate>
  <CharactersWithSpaces>7772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2016-06-30T07:04:00Z</dcterms:created>
  <dc:creator>quzhe</dc:creator>
  <cp:lastModifiedBy>Paranoid</cp:lastModifiedBy>
  <cp:lastPrinted>2016-06-30T07:04:00Z</cp:lastPrinted>
  <dcterms:modified xsi:type="dcterms:W3CDTF">2022-06-16T09:32:21Z</dcterms:modified>
  <dc:title>SINOTRUST</dc:title>
  <cp:revision>256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3E204D5748B74336872EED775B90F57D</vt:lpwstr>
  </property>
</Properties>
</file>