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>先购买商派ONex互联网商业平台</w:t>
      </w:r>
      <w:r>
        <w:rPr>
          <w:rFonts w:hint="default"/>
          <w:lang w:eastAsia="zh-Hans"/>
        </w:rPr>
        <w:t xml:space="preserve"> </w:t>
      </w:r>
      <w:r>
        <w:rPr>
          <w:rFonts w:hint="eastAsia"/>
          <w:lang w:val="en-US" w:eastAsia="zh-Hans"/>
        </w:rPr>
        <w:t>主产品</w:t>
      </w:r>
    </w:p>
    <w:p>
      <w:pPr>
        <w:numPr>
          <w:ilvl w:val="0"/>
          <w:numId w:val="1"/>
        </w:numPr>
        <w:rPr>
          <w:rFonts w:hint="default"/>
          <w:lang w:val="en-US" w:eastAsia="zh-Hans"/>
        </w:rPr>
      </w:pPr>
      <w:r>
        <w:rPr>
          <w:rFonts w:hint="eastAsia"/>
          <w:lang w:val="en-US" w:eastAsia="zh-Hans"/>
        </w:rPr>
        <w:t>需要配套服务时购买此商品，并联系对应销售</w:t>
      </w:r>
    </w:p>
    <w:p>
      <w:pPr>
        <w:numPr>
          <w:ilvl w:val="0"/>
          <w:numId w:val="1"/>
        </w:numPr>
        <w:rPr>
          <w:rFonts w:hint="default"/>
          <w:lang w:val="en-US" w:eastAsia="zh-Hans"/>
        </w:rPr>
      </w:pPr>
      <w:r>
        <w:rPr>
          <w:rFonts w:hint="eastAsia"/>
          <w:lang w:val="en-US" w:eastAsia="zh-Hans"/>
        </w:rPr>
        <w:t>进入到对应项目流程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0" w:usb1="00000000" w:usb2="00000000" w:usb3="00000000" w:csb0="0016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panose1 w:val="02010609060101010101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7CB50B"/>
    <w:multiLevelType w:val="singleLevel"/>
    <w:tmpl w:val="FF7CB50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3FF0521"/>
    <w:rsid w:val="D3FF0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Office_4.1.1.6613_F1E327BC-269C-435d-A152-05C5408002CA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2022-04-20T20:49:00Z</dcterms:created>
  <dc:creator>ALEX</dc:creator>
  <cp:lastModifiedBy>ALEX</cp:lastModifiedBy>
  <dcterms:modified xsi:type="dcterms:W3CDTF">2022-04-20T20:50:34Z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2052-4.1.1.6613</vt:lpwstr>
  </property>
  <property fmtid="{D5CDD505-2E9C-101B-9397-08002B2CF9AE}" pid="3" name="ICV">
    <vt:lpwstr>35FB97E10F9B0D334C0160623512C1FA</vt:lpwstr>
  </property>
</Properties>
</file>