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1318" w:firstLineChars="300"/>
        <w:jc w:val="left"/>
      </w:pPr>
      <w:bookmarkStart w:id="18" w:name="_GoBack"/>
      <w:r>
        <w:rPr>
          <w:rFonts w:ascii="MicrosoftYaHei-Bold" w:hAnsi="MicrosoftYaHei-Bold" w:eastAsia="MicrosoftYaHei-Bold" w:cs="MicrosoftYaHei-Bold"/>
          <w:b/>
          <w:bCs/>
          <w:color w:val="000000"/>
          <w:kern w:val="0"/>
          <w:sz w:val="43"/>
          <w:szCs w:val="43"/>
          <w:lang w:val="en-US" w:eastAsia="zh-CN" w:bidi="ar"/>
        </w:rPr>
        <w:t xml:space="preserve">新员工入职管理 - 操作说明 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MicrosoftYaHei-Bold" w:hAnsi="MicrosoftYaHei-Bold" w:eastAsia="MicrosoftYaHei-Bold" w:cs="MicrosoftYaHei-Bold"/>
          <w:b/>
          <w:bCs/>
          <w:color w:val="2E74B5"/>
          <w:kern w:val="0"/>
          <w:sz w:val="31"/>
          <w:szCs w:val="31"/>
          <w:lang w:val="en-US" w:eastAsia="zh-CN" w:bidi="ar"/>
        </w:rPr>
        <w:t>目录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3476"/>
        <w15:color w:val="DBDBDB"/>
        <w:docPartObj>
          <w:docPartGallery w:val="Table of Contents"/>
          <w:docPartUnique/>
        </w:docPartObj>
      </w:sdtPr>
      <w:sdtEndPr>
        <w:rPr>
          <w:rFonts w:hint="default" w:ascii="Calibri" w:hAnsi="Calibri" w:eastAsia="宋体" w:cs="Calibri"/>
          <w:color w:val="000000"/>
          <w:kern w:val="0"/>
          <w:sz w:val="21"/>
          <w:szCs w:val="24"/>
          <w:lang w:val="en-US" w:eastAsia="zh-CN" w:bidi="ar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left"/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instrText xml:space="preserve">TOC \o "1-1" \h \u </w:instrText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_Toc15871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0"/>
              <w:sz w:val="28"/>
              <w:szCs w:val="28"/>
              <w:lang w:val="en-US" w:eastAsia="zh-CN" w:bidi="ar"/>
            </w:rPr>
            <w:t>1. 网址：www.renyibao.com</w:t>
          </w:r>
          <w:r>
            <w:rPr>
              <w:sz w:val="28"/>
              <w:szCs w:val="28"/>
            </w:rPr>
            <w:tab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黑体" w:hAnsi="黑体" w:eastAsia="黑体" w:cs="黑体"/>
              <w:color w:val="000000"/>
              <w:kern w:val="0"/>
              <w:sz w:val="32"/>
              <w:szCs w:val="32"/>
              <w:lang w:val="en-US" w:eastAsia="zh-CN" w:bidi="ar"/>
            </w:rPr>
          </w:pPr>
          <w:r>
            <w:rPr>
              <w:rFonts w:hint="eastAsia" w:ascii="黑体" w:hAnsi="黑体" w:eastAsia="黑体" w:cs="黑体"/>
              <w:color w:val="000000"/>
              <w:kern w:val="0"/>
              <w:sz w:val="32"/>
              <w:szCs w:val="32"/>
              <w:lang w:val="en-US" w:eastAsia="zh-CN" w:bidi="ar"/>
            </w:rPr>
            <w:t>一、用工备案</w:t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_Toc7846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1. 进入入职管理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_Toc7846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_Toc13947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2. 确认备案企业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_Toc13947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_Toc30354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3. 员工基本信息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_Toc30354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_Toc16568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4. 用工备案信息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_Toc16568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_Toc8050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 xml:space="preserve">5. </w:t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上传材料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_Toc8050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_Toc30323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6. 确认并提交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_Toc30323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_Toc22483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7. 审核结果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_Toc22483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_Toc188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8. 用工查询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黑体" w:hAnsi="黑体" w:eastAsia="黑体" w:cs="黑体"/>
              <w:color w:val="000000"/>
              <w:kern w:val="0"/>
              <w:sz w:val="32"/>
              <w:szCs w:val="32"/>
              <w:lang w:val="en-US" w:eastAsia="zh-CN" w:bidi="ar"/>
            </w:rPr>
          </w:pPr>
          <w:r>
            <w:rPr>
              <w:rFonts w:hint="eastAsia" w:ascii="黑体" w:hAnsi="黑体" w:eastAsia="黑体" w:cs="黑体"/>
              <w:color w:val="000000"/>
              <w:kern w:val="0"/>
              <w:sz w:val="32"/>
              <w:szCs w:val="32"/>
              <w:lang w:val="en-US" w:eastAsia="zh-CN" w:bidi="ar"/>
            </w:rPr>
            <w:t>二、社保增员</w:t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_Toc24150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1. 去社险网完成增员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_Toc24150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_Toc15929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2. 人易宝平台社保增员并提交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_Toc15929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default" w:ascii="Calibri" w:hAnsi="Calibri" w:eastAsia="宋体" w:cs="Calibri"/>
              <w:color w:val="000000"/>
              <w:kern w:val="0"/>
              <w:sz w:val="32"/>
              <w:szCs w:val="32"/>
              <w:lang w:val="en-US" w:eastAsia="zh-CN" w:bidi="ar"/>
            </w:rPr>
          </w:pPr>
          <w:r>
            <w:rPr>
              <w:rFonts w:hint="eastAsia" w:ascii="Calibri" w:hAnsi="Calibri" w:eastAsia="宋体" w:cs="Calibri"/>
              <w:color w:val="000000"/>
              <w:kern w:val="0"/>
              <w:sz w:val="32"/>
              <w:szCs w:val="32"/>
              <w:lang w:val="en-US" w:eastAsia="zh-CN" w:bidi="ar"/>
            </w:rPr>
            <w:t>三、完成入职和删除</w:t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_Toc28521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1. 完成入职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_Toc28521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_Toc30844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2. 删除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_Toc30844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default" w:ascii="Calibri" w:hAnsi="Calibri" w:eastAsia="宋体" w:cs="Calibri"/>
              <w:color w:val="000000"/>
              <w:kern w:val="0"/>
              <w:sz w:val="32"/>
              <w:szCs w:val="32"/>
              <w:lang w:val="en-US" w:eastAsia="zh-CN" w:bidi="ar"/>
            </w:rPr>
          </w:pPr>
          <w:r>
            <w:rPr>
              <w:rFonts w:hint="eastAsia" w:ascii="Calibri" w:hAnsi="Calibri" w:eastAsia="宋体" w:cs="Calibri"/>
              <w:color w:val="000000"/>
              <w:kern w:val="0"/>
              <w:sz w:val="32"/>
              <w:szCs w:val="32"/>
              <w:lang w:val="en-US" w:eastAsia="zh-CN" w:bidi="ar"/>
            </w:rPr>
            <w:t>四、批量操作</w:t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_Toc6606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1. 批量用工备案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_Toc6606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_Toc2281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 xml:space="preserve">2. </w:t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社险网批量增员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_Toc2281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_Toc26708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3. 批量签订合同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_Toc26708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_Toc4618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4. 批量删除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_Toc4618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begin"/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instrText xml:space="preserve"> HYPERLINK \l _Toc4725 </w:instrText>
          </w:r>
          <w:r>
            <w:rPr>
              <w:rFonts w:hint="default" w:ascii="Calibri" w:hAnsi="Calibri" w:eastAsia="宋体" w:cs="Calibri"/>
              <w:kern w:val="0"/>
              <w:sz w:val="28"/>
              <w:szCs w:val="28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0"/>
              <w:sz w:val="28"/>
              <w:szCs w:val="28"/>
              <w:lang w:val="en-US" w:eastAsia="zh-CN" w:bidi="ar"/>
            </w:rPr>
            <w:t>5. 批量修改社保申报工资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_Toc4725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</w:pPr>
          <w:r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  <w:fldChar w:fldCharType="end"/>
          </w: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</w:pP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</w:pP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8"/>
              <w:szCs w:val="28"/>
              <w:lang w:val="en-US" w:eastAsia="zh-CN" w:bidi="ar"/>
            </w:rPr>
          </w:pP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1"/>
              <w:szCs w:val="24"/>
              <w:lang w:val="en-US" w:eastAsia="zh-CN" w:bidi="ar"/>
            </w:rPr>
          </w:pP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1"/>
              <w:szCs w:val="24"/>
              <w:lang w:val="en-US" w:eastAsia="zh-CN" w:bidi="ar"/>
            </w:rPr>
          </w:pP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1"/>
              <w:szCs w:val="24"/>
              <w:lang w:val="en-US" w:eastAsia="zh-CN" w:bidi="ar"/>
            </w:rPr>
          </w:pP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1"/>
              <w:szCs w:val="24"/>
              <w:lang w:val="en-US" w:eastAsia="zh-CN" w:bidi="ar"/>
            </w:rPr>
          </w:pPr>
        </w:p>
        <w:p>
          <w:pPr>
            <w:keepNext w:val="0"/>
            <w:keepLines w:val="0"/>
            <w:widowControl/>
            <w:suppressLineNumbers w:val="0"/>
            <w:jc w:val="left"/>
            <w:rPr>
              <w:rFonts w:hint="default" w:ascii="Calibri" w:hAnsi="Calibri" w:eastAsia="宋体" w:cs="Calibri"/>
              <w:color w:val="000000"/>
              <w:kern w:val="0"/>
              <w:sz w:val="24"/>
              <w:szCs w:val="24"/>
              <w:lang w:val="en-US" w:eastAsia="zh-CN" w:bidi="ar"/>
            </w:rPr>
          </w:pPr>
        </w:p>
      </w:sdtContent>
    </w:sdt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使用须知： </w:t>
      </w:r>
    </w:p>
    <w:p>
      <w:pPr>
        <w:keepNext w:val="0"/>
        <w:keepLines w:val="0"/>
        <w:widowControl/>
        <w:suppressLineNumbers w:val="0"/>
        <w:jc w:val="left"/>
        <w:outlineLvl w:val="0"/>
      </w:pPr>
      <w:bookmarkStart w:id="0" w:name="_Toc15871"/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1. </w:t>
      </w: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网址：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www.renyibao.com</w:t>
      </w:r>
      <w:bookmarkEnd w:id="0"/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2. 请使用谷歌浏览器或 360 浏览器的极速模式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3. 新增企业并通过人社局审核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MicrosoftYaHei-Bold" w:hAnsi="MicrosoftYaHei-Bold" w:eastAsia="MicrosoftYaHei-Bold" w:cs="MicrosoftYaHei-Bold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温馨提示：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1. 业务提交后由人社局审核并给出审核意见，请登录平台查看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2. 审核时间通常约为 2 个工作日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3. 审核通过信息不可修改，请确认好再提交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一、 用工备案 </w:t>
      </w:r>
    </w:p>
    <w:p>
      <w:pPr>
        <w:keepNext w:val="0"/>
        <w:keepLines w:val="0"/>
        <w:widowControl/>
        <w:suppressLineNumbers w:val="0"/>
        <w:jc w:val="left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1" w:name="_Toc7846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1. 进入入职管理</w:t>
      </w:r>
      <w:bookmarkEnd w:id="1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登录人易宝平台，进入【首页】-&gt;【人事管理】-【入职管理】页面。【入职管理】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是企业针对新员工的综合管理，企业可为员工办理用工备案、社保增员、完成入职、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删除等功能。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drawing>
          <wp:inline distT="0" distB="0" distL="114300" distR="114300">
            <wp:extent cx="5271770" cy="2488565"/>
            <wp:effectExtent l="0" t="0" r="50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2" w:name="_Toc13947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2. 确认备案企业</w:t>
      </w:r>
      <w:bookmarkEnd w:id="2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在页面的左上角，确认您要申报用工备案的企业名称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055" cy="2978785"/>
            <wp:effectExtent l="0" t="0" r="1079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3" w:name="_Toc30354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3. 员工基本信息</w:t>
      </w:r>
      <w:bookmarkEnd w:id="3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点击“添加新员工”，进入添加方式页面。此员工添加后，自动保存到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3"/>
          <w:szCs w:val="23"/>
          <w:lang w:val="en-US" w:eastAsia="zh-CN" w:bidi="ar"/>
        </w:rPr>
        <w:t xml:space="preserve">企业化名册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/>
          <w:kern w:val="0"/>
          <w:sz w:val="23"/>
          <w:szCs w:val="23"/>
          <w:lang w:val="en-US" w:eastAsia="zh-CN" w:bidi="ar"/>
        </w:rPr>
      </w:pPr>
      <w:r>
        <w:drawing>
          <wp:inline distT="0" distB="0" distL="114300" distR="114300">
            <wp:extent cx="5273040" cy="2887345"/>
            <wp:effectExtent l="0" t="0" r="38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选择添加方式，一般地，选择“手动录入”；较多人员办理用工备案，可选择”批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量导入”，既高效又快捷。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325" cy="2842895"/>
            <wp:effectExtent l="0" t="0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手动录入员工基本信息，录入后，点击“保存”。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drawing>
          <wp:inline distT="0" distB="0" distL="114300" distR="114300">
            <wp:extent cx="5274310" cy="216027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添加完成，选择“用工备案”，直接进入用工备案页面；也可“返回列表”，在列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表中选择“用工备案”。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drawing>
          <wp:inline distT="0" distB="0" distL="114300" distR="114300">
            <wp:extent cx="5273040" cy="2350135"/>
            <wp:effectExtent l="0" t="0" r="381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也可以在列表中，选择“用工备案”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drawing>
          <wp:inline distT="0" distB="0" distL="114300" distR="114300">
            <wp:extent cx="5261610" cy="2468880"/>
            <wp:effectExtent l="0" t="0" r="152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4" w:name="_Toc16568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4. 用工备案信息</w:t>
      </w:r>
      <w:bookmarkEnd w:id="4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选择“用工备案”，进入“员工信息”页面，根据要求填写员工信息，填写完毕，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点击“下一步“，进行材料上传。若已成功办理用工备案，请选择”已通过其他途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径完成用工备案“。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drawing>
          <wp:inline distT="0" distB="0" distL="114300" distR="114300">
            <wp:extent cx="5264150" cy="2526665"/>
            <wp:effectExtent l="0" t="0" r="1270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outlineLvl w:val="0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5" w:name="_Toc8050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上传材料</w:t>
      </w:r>
      <w:bookmarkEnd w:id="5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0340" cy="2535555"/>
            <wp:effectExtent l="0" t="0" r="1651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点击左侧的材料名称，选择相对应材料照片上传，照片上传后自动保存，点击“提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交“按钮，提交该员工的用工备案。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150" cy="2531745"/>
            <wp:effectExtent l="0" t="0" r="1270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2941"/>
          <w:kern w:val="0"/>
          <w:sz w:val="23"/>
          <w:szCs w:val="23"/>
          <w:lang w:val="en-US" w:eastAsia="zh-CN" w:bidi="ar"/>
        </w:rPr>
        <w:t xml:space="preserve">注意：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3"/>
          <w:szCs w:val="23"/>
          <w:lang w:val="en-US" w:eastAsia="zh-CN" w:bidi="ar"/>
        </w:rPr>
        <w:t xml:space="preserve">1). 从电脑端，选择符合条件的材料，并上传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FF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3"/>
          <w:szCs w:val="23"/>
          <w:lang w:val="en-US" w:eastAsia="zh-CN" w:bidi="ar"/>
        </w:rPr>
        <w:t>2). 可微信扫描右侧二维码，通过手机拍摄或相册上传</w:t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6" w:name="_Toc30323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6. 确认并提交</w:t>
      </w:r>
      <w:bookmarkEnd w:id="6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确认信息无误，点击“提交用工备案”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543810"/>
            <wp:effectExtent l="0" t="0" r="1460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选择“提交至人社局”，相关区县人社局会收到业 务申请，审核时间约 2 个工作日。</w:t>
      </w:r>
      <w:r>
        <w:drawing>
          <wp:inline distT="0" distB="0" distL="114300" distR="114300">
            <wp:extent cx="5273040" cy="2430780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29585" cy="2167890"/>
            <wp:effectExtent l="0" t="0" r="1841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592070"/>
            <wp:effectExtent l="0" t="0" r="635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目前无法插入社险小钥匙，不能将用工信息提交到社保网站。</w:t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7" w:name="_Toc22483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7. 审核结果</w:t>
      </w:r>
      <w:bookmarkEnd w:id="7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人社局会审核提交的基本信息和材料，企业可以随时查看处理进度。如未通过，则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需要按人社局要求(红色字体)，进行修改，并再次提交。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drawing>
          <wp:inline distT="0" distB="0" distL="114300" distR="114300">
            <wp:extent cx="5264785" cy="2557780"/>
            <wp:effectExtent l="0" t="0" r="1206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审核不通过时，显示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 xml:space="preserve">红色文字“用工未通过“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审核通过时，显示社保增员</w:t>
      </w:r>
      <w:r>
        <w:drawing>
          <wp:inline distT="0" distB="0" distL="114300" distR="114300">
            <wp:extent cx="5271770" cy="2383155"/>
            <wp:effectExtent l="0" t="0" r="508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113915"/>
            <wp:effectExtent l="0" t="0" r="825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1"/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点击那个社保增员就可以看到审核信息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4310" cy="2423160"/>
            <wp:effectExtent l="0" t="0" r="254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8" w:name="_Toc188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8. 用工查询</w:t>
      </w:r>
      <w:bookmarkEnd w:id="8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用工备案通过的员工，点击“社保增员“，进入”用工详情“页面，点击“用工备案</w:t>
      </w: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”</w:t>
      </w: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后显示“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3"/>
          <w:szCs w:val="23"/>
          <w:lang w:val="en-US" w:eastAsia="zh-CN" w:bidi="ar"/>
        </w:rPr>
        <w:t>去打 印 6 号表</w:t>
      </w: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”和“</w:t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3"/>
          <w:szCs w:val="23"/>
          <w:lang w:val="en-US" w:eastAsia="zh-CN" w:bidi="ar"/>
        </w:rPr>
        <w:t>用工查询</w:t>
      </w: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>”按钮，企业可选择进入相关页面办理业务。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drawing>
          <wp:inline distT="0" distB="0" distL="114300" distR="114300">
            <wp:extent cx="5057140" cy="2440305"/>
            <wp:effectExtent l="0" t="0" r="10160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3"/>
          <w:szCs w:val="23"/>
          <w:lang w:val="en-US" w:eastAsia="zh-CN" w:bidi="ar"/>
        </w:rPr>
        <w:t xml:space="preserve">选择“打印 6 号表”，系统跳转到用工查询页面，选择需要打印的人员进行打印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56530" cy="2228850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也可以在人事管理--入职管理直接点击去打印6号表，还可以直接点击人社局业务再点击用工查询也可以到打印6号表界面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2499360"/>
            <wp:effectExtent l="0" t="0" r="15240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二、 社保增员 </w:t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9" w:name="_Toc24150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1. 去社险网完成增员</w:t>
      </w:r>
      <w:bookmarkEnd w:id="9"/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登录社保网、登录社保网、登录社保网完成社保增员</w:t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10" w:name="_Toc15929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2. 人易宝平台社保增员并提交</w:t>
      </w:r>
      <w:bookmarkEnd w:id="10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新员工用工备案成功后，点击“社保增员”。 点击已经通过其他途径完成申报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 xml:space="preserve">注：用工备案尚未审核通过，不能社险增员。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150" cy="2545715"/>
            <wp:effectExtent l="0" t="0" r="1270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确认通过线下或者社保网完成社保增员，选择确定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619625" cy="15240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三、 完成入职和删除 </w:t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11" w:name="_Toc28521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1. 完成入职</w:t>
      </w:r>
      <w:bookmarkEnd w:id="11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当新员工所有业务完成后，点击“完成入职”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6055" cy="2562860"/>
            <wp:effectExtent l="0" t="0" r="1079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弹出提示框：确认已完成该员工的所有入职事项？选择“确定”，该人员将不在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入职管理显示。对该人员的其他操作，请到企业花名册进行。</w:t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12" w:name="_Toc30844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2. 删除</w:t>
      </w:r>
      <w:bookmarkEnd w:id="12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新员工添加后，未办理业务的员工，点击“删除”，点击“确定”按钮后，可以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删除。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 xml:space="preserve">注：办理过业务的员工，将不能删除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4150" cy="2466340"/>
            <wp:effectExtent l="0" t="0" r="1270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四、 批量操作 </w:t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13" w:name="_Toc6606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1. 批量用工备案</w:t>
      </w:r>
      <w:bookmarkEnd w:id="13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点击上方“批量用工备案”按钮，新员工前方显示出复选框，勾选复选框，点击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下方“批量用工备案”按钮，进行批量申报。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>注：用工信息不完整的员工，不能批量提交用工备案，故不可勾选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4150" cy="2531745"/>
            <wp:effectExtent l="0" t="0" r="1270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outlineLvl w:val="0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14" w:name="_Toc2281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社险网批量增员</w:t>
      </w:r>
      <w:bookmarkEnd w:id="14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000000"/>
          <w:kern w:val="0"/>
          <w:sz w:val="28"/>
          <w:szCs w:val="28"/>
          <w:highlight w:val="none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highlight w:val="none"/>
          <w:lang w:val="en-US" w:eastAsia="zh-CN" w:bidi="ar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当前不可用</w:t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15" w:name="_Toc26708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3. 批量签订合同</w:t>
      </w:r>
      <w:bookmarkEnd w:id="15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点击上方“批量签订合同”按钮，新员工前方显示出复选框，勾选复选框，点击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下方“批量签订”按钮，进入批量申报页面，信息填写一次，即为选中的所有员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工签订合同。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1770" cy="2359025"/>
            <wp:effectExtent l="0" t="0" r="508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16" w:name="_Toc4618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4. 批量删除</w:t>
      </w:r>
      <w:bookmarkEnd w:id="16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点击上方“批量删除”按钮，新员工前方显示出复选框，勾选复选框，点击下方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“批量删除”按钮，一次性删除选中的所有员工。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 xml:space="preserve">注：办理过业务的员工，不能删除，故不可勾选，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2245" cy="2392680"/>
            <wp:effectExtent l="0" t="0" r="14605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outlineLvl w:val="0"/>
        <w:rPr>
          <w:rFonts w:hint="eastAsia" w:ascii="微软雅黑" w:hAnsi="微软雅黑" w:eastAsia="微软雅黑" w:cs="微软雅黑"/>
        </w:rPr>
      </w:pPr>
      <w:bookmarkStart w:id="17" w:name="_Toc4725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5. 批量修改社保申报工资</w:t>
      </w:r>
      <w:bookmarkEnd w:id="17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在新员工列表“申报工资”右侧，点击“笔”图标，进入批量修改页面，例如：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填写 3364 后保存。修改成功后，所有员工的社保申报工资，均改为 3364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56530" cy="2585720"/>
            <wp:effectExtent l="0" t="0" r="127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bookmarkEnd w:id="1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YaHe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汉仪超级战甲简">
    <w:panose1 w:val="00020600040101010101"/>
    <w:charset w:val="86"/>
    <w:family w:val="auto"/>
    <w:pitch w:val="default"/>
    <w:sig w:usb0="A000003F" w:usb1="0AC17CFA" w:usb2="00000016" w:usb3="00000000" w:csb0="0004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C0E694"/>
    <w:multiLevelType w:val="singleLevel"/>
    <w:tmpl w:val="A5C0E694"/>
    <w:lvl w:ilvl="0" w:tentative="0">
      <w:start w:val="5"/>
      <w:numFmt w:val="decimal"/>
      <w:suff w:val="space"/>
      <w:lvlText w:val="%1."/>
      <w:lvlJc w:val="left"/>
    </w:lvl>
  </w:abstractNum>
  <w:abstractNum w:abstractNumId="1">
    <w:nsid w:val="B4175CD0"/>
    <w:multiLevelType w:val="singleLevel"/>
    <w:tmpl w:val="B4175CD0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4ZWIxZjg2YTA1ZjA3ZTZjZmQ2ZTY5ZWE5NzQ5OTgifQ=="/>
  </w:docVars>
  <w:rsids>
    <w:rsidRoot w:val="48037D86"/>
    <w:rsid w:val="48037D86"/>
    <w:rsid w:val="5F14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1787</Words>
  <Characters>4268</Characters>
  <Lines>0</Lines>
  <Paragraphs>0</Paragraphs>
  <TotalTime>0</TotalTime>
  <ScaleCrop>false</ScaleCrop>
  <LinksUpToDate>false</LinksUpToDate>
  <CharactersWithSpaces>4437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2022-06-30T09:16:00Z</dcterms:created>
  <dc:creator>为Ⅹ艰苦奋斗%</dc:creator>
  <cp:lastModifiedBy>为Ⅹ艰苦奋斗%</cp:lastModifiedBy>
  <dcterms:modified xsi:type="dcterms:W3CDTF">2022-06-30T10:48:25Z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C233F08344B7401ABC37E334D22032A2</vt:lpwstr>
  </property>
</Properties>
</file>