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rPr>
      </w:pPr>
      <w:bookmarkStart w:id="9" w:name="_GoBack"/>
      <w:bookmarkStart w:id="0" w:name="_Toc1171035115"/>
      <w:r>
        <w:rPr>
          <w:rFonts w:ascii="Helvetica" w:hAnsi="Helvetica" w:eastAsia="Helvetica" w:cs="Helvetica"/>
          <w:i w:val="0"/>
          <w:caps w:val="0"/>
          <w:color w:val="252B3A"/>
          <w:spacing w:val="0"/>
          <w:kern w:val="0"/>
          <w:sz w:val="24"/>
          <w:szCs w:val="24"/>
          <w:shd w:val="clear" w:fill="FFFFFF"/>
          <w:lang w:val="en-US" w:eastAsia="zh-CN" w:bidi="ar"/>
        </w:rPr>
        <w:t>方天产品实施服务</w:t>
      </w:r>
      <w:bookmarkEnd w:id="9"/>
      <w:r>
        <w:rPr>
          <w:rFonts w:hint="eastAsia" w:ascii="Helvetica" w:hAnsi="Helvetica" w:eastAsia="Helvetica" w:cs="Helvetica"/>
          <w:i w:val="0"/>
          <w:caps w:val="0"/>
          <w:color w:val="252B3A"/>
          <w:spacing w:val="0"/>
          <w:kern w:val="0"/>
          <w:sz w:val="24"/>
          <w:szCs w:val="24"/>
          <w:shd w:val="clear" w:fill="FFFFFF"/>
          <w:lang w:val="en-US" w:eastAsia="zh-Hans" w:bidi="ar"/>
        </w:rPr>
        <w:t>说明</w:t>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ascii="????¨???"/>
          <w:sz w:val="21"/>
        </w:rPr>
      </w:pPr>
      <w:r>
        <w:rPr>
          <w:rFonts w:hint="eastAsia"/>
        </w:rPr>
        <w:t>实施方法</w:t>
      </w:r>
      <w:bookmarkEnd w:id="0"/>
      <w:r>
        <w:rPr>
          <w:rFonts w:hint="eastAsia"/>
          <w:lang w:eastAsia="zh-Hans"/>
        </w:rPr>
        <w:t>：</w:t>
      </w:r>
      <w:r>
        <w:rPr>
          <w:rFonts w:hint="eastAsia"/>
          <w:sz w:val="21"/>
        </w:rPr>
        <w:t>本项目将采用</w:t>
      </w:r>
      <w:r>
        <w:rPr>
          <w:rFonts w:ascii="????¨???"/>
          <w:sz w:val="21"/>
        </w:rPr>
        <w:t>方天公司</w:t>
      </w:r>
      <w:r>
        <w:rPr>
          <w:rFonts w:hint="eastAsia"/>
          <w:sz w:val="21"/>
        </w:rPr>
        <w:t>应用产品的快速实施方法（</w:t>
      </w:r>
      <w:r>
        <w:rPr>
          <w:sz w:val="21"/>
        </w:rPr>
        <w:t xml:space="preserve">Findersoft </w:t>
      </w:r>
      <w:r>
        <w:rPr>
          <w:rFonts w:ascii="????¨???"/>
          <w:sz w:val="21"/>
        </w:rPr>
        <w:t>Fast  Forward</w:t>
      </w:r>
      <w:r>
        <w:rPr>
          <w:rFonts w:hint="eastAsia" w:ascii="????¨???"/>
          <w:sz w:val="21"/>
        </w:rPr>
        <w:t>，</w:t>
      </w:r>
      <w:r>
        <w:rPr>
          <w:rFonts w:ascii="????¨???"/>
          <w:sz w:val="21"/>
        </w:rPr>
        <w:t>3F</w:t>
      </w:r>
      <w:r>
        <w:rPr>
          <w:rFonts w:hint="eastAsia"/>
          <w:sz w:val="21"/>
        </w:rPr>
        <w:t>）来指导整个</w:t>
      </w:r>
      <w:r>
        <w:rPr>
          <w:sz w:val="21"/>
        </w:rPr>
        <w:t>公司</w:t>
      </w:r>
      <w:r>
        <w:rPr>
          <w:rFonts w:ascii="????¨???"/>
          <w:sz w:val="21"/>
        </w:rPr>
        <w:t>MOLDERP</w:t>
      </w:r>
      <w:r>
        <w:rPr>
          <w:rFonts w:hint="eastAsia"/>
          <w:sz w:val="21"/>
        </w:rPr>
        <w:t>管理项目的实施。</w:t>
      </w:r>
    </w:p>
    <w:p>
      <w:pPr>
        <w:pStyle w:val="4"/>
        <w:rPr>
          <w:rFonts w:ascii="????¨???"/>
          <w:sz w:val="21"/>
        </w:rPr>
      </w:pPr>
      <w:r>
        <w:rPr>
          <w:rFonts w:hint="eastAsia"/>
          <w:sz w:val="21"/>
        </w:rPr>
        <w:t>方法包括以下内容：</w:t>
      </w:r>
    </w:p>
    <w:p>
      <w:pPr>
        <w:pStyle w:val="11"/>
        <w:numPr>
          <w:ilvl w:val="0"/>
          <w:numId w:val="1"/>
        </w:numPr>
        <w:rPr>
          <w:rFonts w:ascii="????¨???"/>
          <w:sz w:val="21"/>
        </w:rPr>
      </w:pPr>
      <w:r>
        <w:rPr>
          <w:rFonts w:hint="eastAsia"/>
          <w:sz w:val="21"/>
        </w:rPr>
        <w:t>项目实施方法</w:t>
      </w:r>
    </w:p>
    <w:p>
      <w:pPr>
        <w:pStyle w:val="11"/>
        <w:numPr>
          <w:ilvl w:val="0"/>
          <w:numId w:val="1"/>
        </w:numPr>
        <w:rPr>
          <w:rFonts w:ascii="????¨???"/>
          <w:sz w:val="21"/>
        </w:rPr>
      </w:pPr>
      <w:r>
        <w:rPr>
          <w:rFonts w:hint="eastAsia"/>
          <w:sz w:val="21"/>
        </w:rPr>
        <w:t>实施策略</w:t>
      </w:r>
    </w:p>
    <w:p>
      <w:pPr>
        <w:pStyle w:val="11"/>
        <w:numPr>
          <w:ilvl w:val="0"/>
          <w:numId w:val="1"/>
        </w:numPr>
        <w:rPr>
          <w:rFonts w:ascii="????¨???"/>
          <w:sz w:val="21"/>
        </w:rPr>
      </w:pPr>
      <w:r>
        <w:rPr>
          <w:rFonts w:hint="eastAsia"/>
          <w:sz w:val="21"/>
        </w:rPr>
        <w:t>实施计划</w:t>
      </w:r>
    </w:p>
    <w:p>
      <w:pPr>
        <w:pStyle w:val="11"/>
        <w:numPr>
          <w:ilvl w:val="0"/>
          <w:numId w:val="1"/>
        </w:numPr>
        <w:rPr>
          <w:rFonts w:ascii="????¨???"/>
          <w:sz w:val="21"/>
        </w:rPr>
      </w:pPr>
      <w:r>
        <w:rPr>
          <w:rFonts w:hint="eastAsia"/>
          <w:sz w:val="21"/>
        </w:rPr>
        <w:t>验收方法</w:t>
      </w:r>
    </w:p>
    <w:p>
      <w:pPr>
        <w:pStyle w:val="11"/>
        <w:numPr>
          <w:ilvl w:val="0"/>
          <w:numId w:val="1"/>
        </w:numPr>
        <w:rPr>
          <w:rFonts w:ascii="????¨???"/>
          <w:sz w:val="21"/>
        </w:rPr>
      </w:pPr>
      <w:r>
        <w:rPr>
          <w:rFonts w:hint="eastAsia"/>
          <w:sz w:val="21"/>
        </w:rPr>
        <w:t>报告机制</w:t>
      </w:r>
    </w:p>
    <w:p>
      <w:pPr>
        <w:pStyle w:val="12"/>
        <w:rPr>
          <w:rFonts w:ascii="????¨???"/>
          <w:color w:val="auto"/>
        </w:rPr>
      </w:pPr>
      <w:r>
        <w:rPr>
          <w:rFonts w:ascii="????¨???"/>
          <w:color w:val="auto"/>
        </w:rPr>
        <w:t>f</w:t>
      </w:r>
    </w:p>
    <w:p>
      <w:pPr>
        <w:pStyle w:val="5"/>
        <w:rPr>
          <w:rFonts w:ascii="????¨???"/>
        </w:rPr>
      </w:pPr>
      <w:bookmarkStart w:id="1" w:name="_Toc2047036697"/>
      <w:r>
        <w:rPr>
          <w:rFonts w:hint="eastAsia"/>
        </w:rPr>
        <w:t>项目实施方法、实施策略</w:t>
      </w:r>
      <w:bookmarkEnd w:id="1"/>
    </w:p>
    <w:p>
      <w:pPr>
        <w:pStyle w:val="4"/>
        <w:rPr>
          <w:rFonts w:ascii="????¨???"/>
          <w:sz w:val="21"/>
        </w:rPr>
      </w:pPr>
      <w:r>
        <w:rPr>
          <w:rFonts w:ascii="????¨???"/>
          <w:sz w:val="21"/>
        </w:rPr>
        <w:t xml:space="preserve">方天公司Fast Forward </w:t>
      </w:r>
      <w:r>
        <w:rPr>
          <w:rFonts w:hint="eastAsia"/>
          <w:sz w:val="21"/>
        </w:rPr>
        <w:t>实施方法学。</w:t>
      </w:r>
    </w:p>
    <w:p>
      <w:pPr>
        <w:pStyle w:val="4"/>
        <w:rPr>
          <w:rFonts w:ascii="????¨???"/>
          <w:sz w:val="21"/>
        </w:rPr>
      </w:pPr>
      <w:r>
        <w:rPr>
          <w:rFonts w:ascii="????¨???"/>
          <w:sz w:val="21"/>
        </w:rPr>
        <w:t xml:space="preserve"> 方天公司</w:t>
      </w:r>
      <w:r>
        <w:rPr>
          <w:rFonts w:hint="eastAsia"/>
          <w:sz w:val="21"/>
        </w:rPr>
        <w:t>在经过多年的应用产品实施而总结成的</w:t>
      </w:r>
      <w:r>
        <w:rPr>
          <w:rFonts w:hint="eastAsia" w:ascii="????¨???"/>
          <w:sz w:val="21"/>
          <w:szCs w:val="22"/>
        </w:rPr>
        <w:t>3F（</w:t>
      </w:r>
      <w:r>
        <w:rPr>
          <w:rFonts w:ascii="????¨???"/>
          <w:sz w:val="21"/>
          <w:szCs w:val="22"/>
        </w:rPr>
        <w:t>Findersoft Fas</w:t>
      </w:r>
      <w:r>
        <w:rPr>
          <w:rFonts w:ascii="????¨???"/>
          <w:sz w:val="21"/>
        </w:rPr>
        <w:t>t  Forward</w:t>
      </w:r>
      <w:r>
        <w:rPr>
          <w:rFonts w:hint="eastAsia" w:ascii="????¨???"/>
          <w:sz w:val="21"/>
        </w:rPr>
        <w:t>）</w:t>
      </w:r>
      <w:r>
        <w:rPr>
          <w:rFonts w:hint="eastAsia"/>
          <w:sz w:val="21"/>
        </w:rPr>
        <w:t>实施方法，它能满足用户的各种需求，从定义系统的实施方法、策略到新的系统上线运行，该方法包含了所有不可缺少的实施步骤。因而尽可能地减少用户的实施风险，以保证快速、高质量地实施</w:t>
      </w:r>
      <w:r>
        <w:rPr>
          <w:rFonts w:ascii="????¨???"/>
          <w:sz w:val="21"/>
        </w:rPr>
        <w:t>方天公司</w:t>
      </w:r>
      <w:r>
        <w:rPr>
          <w:rFonts w:hint="eastAsia"/>
          <w:sz w:val="21"/>
        </w:rPr>
        <w:t>应用系统。</w:t>
      </w:r>
    </w:p>
    <w:p>
      <w:pPr>
        <w:pStyle w:val="4"/>
        <w:rPr>
          <w:rFonts w:ascii="????¨???"/>
          <w:spacing w:val="20"/>
          <w:sz w:val="24"/>
        </w:rPr>
      </w:pPr>
      <w:r>
        <w:rPr>
          <w:rFonts w:ascii="????¨???"/>
          <w:sz w:val="21"/>
        </w:rPr>
        <w:t>3F</w:t>
      </w:r>
      <w:r>
        <w:rPr>
          <w:rFonts w:hint="eastAsia"/>
          <w:sz w:val="21"/>
        </w:rPr>
        <w:t>实施方法分为七个阶段，如下图所示</w:t>
      </w:r>
      <w:r>
        <w:rPr>
          <w:rFonts w:hint="eastAsia"/>
          <w:spacing w:val="20"/>
          <w:sz w:val="24"/>
        </w:rPr>
        <w:t>：</w:t>
      </w:r>
    </w:p>
    <w:p>
      <w:pPr>
        <w:spacing w:line="360" w:lineRule="auto"/>
        <w:rPr>
          <w:rFonts w:ascii="???§?§?????¨???" w:eastAsia="仿宋体"/>
          <w:sz w:val="24"/>
        </w:rPr>
      </w:pPr>
      <w:r>
        <w:rPr>
          <w:rFonts w:ascii="???§?§?????¨???" w:eastAsia="仿宋体"/>
          <w:sz w:val="24"/>
        </w:rPr>
        <w:tab/>
      </w:r>
      <w:r>
        <w:rPr>
          <w:rFonts w:ascii="???§?§?????¨???" w:eastAsia="仿宋体"/>
          <w:sz w:val="24"/>
        </w:rPr>
        <w:tab/>
      </w:r>
      <w:r>
        <w:rPr>
          <w:rFonts w:ascii="???§?§?????¨???" w:eastAsia="仿宋体"/>
          <w:sz w:val="24"/>
        </w:rPr>
        <w:tab/>
      </w:r>
      <w:r>
        <w:rPr>
          <w:rFonts w:hint="eastAsia" w:ascii="????¨???"/>
          <w:sz w:val="21"/>
        </w:rPr>
        <w:object>
          <v:shape id="_x0000_i1025" o:spt="75" type="#_x0000_t75" style="height:211.2pt;width:309.6pt;" o:ole="t" fillcolor="#3F0000" filled="f" stroked="f" coordsize="21600,21600">
            <v:path/>
            <v:fill on="f" focussize="0,0"/>
            <v:stroke on="f"/>
            <v:imagedata r:id="rId5" o:title=""/>
            <o:lock v:ext="edit" aspectratio="t"/>
            <w10:wrap type="none"/>
            <w10:anchorlock/>
          </v:shape>
          <o:OLEObject Type="Embed" ProgID="Unknown" ShapeID="_x0000_i1025" DrawAspect="Content" ObjectID="_1468075725" r:id="rId4">
            <o:LockedField>false</o:LockedField>
          </o:OLEObject>
        </w:object>
      </w:r>
    </w:p>
    <w:p>
      <w:pPr>
        <w:spacing w:line="360" w:lineRule="auto"/>
        <w:ind w:left="2020"/>
        <w:jc w:val="center"/>
        <w:rPr>
          <w:rFonts w:ascii="????¨???"/>
          <w:b/>
          <w:sz w:val="24"/>
        </w:rPr>
      </w:pPr>
      <w:r>
        <w:rPr>
          <w:rFonts w:ascii="????¨???"/>
          <w:b/>
          <w:sz w:val="24"/>
        </w:rPr>
        <w:t>3F</w:t>
      </w:r>
      <w:r>
        <w:rPr>
          <w:rFonts w:hint="eastAsia"/>
          <w:b/>
          <w:sz w:val="24"/>
        </w:rPr>
        <w:t>实施方法图示</w:t>
      </w:r>
    </w:p>
    <w:p>
      <w:pPr>
        <w:pStyle w:val="4"/>
        <w:rPr>
          <w:rFonts w:ascii="????¨???"/>
          <w:sz w:val="21"/>
        </w:rPr>
      </w:pPr>
      <w:r>
        <w:rPr>
          <w:rFonts w:hint="eastAsia"/>
          <w:sz w:val="21"/>
        </w:rPr>
        <w:t>第一阶段：建立实施策略</w:t>
      </w:r>
    </w:p>
    <w:p>
      <w:pPr>
        <w:pStyle w:val="4"/>
        <w:jc w:val="both"/>
        <w:rPr>
          <w:rFonts w:ascii="????¨???"/>
          <w:sz w:val="21"/>
        </w:rPr>
      </w:pPr>
      <w:r>
        <w:rPr>
          <w:rFonts w:hint="eastAsia"/>
          <w:sz w:val="21"/>
        </w:rPr>
        <w:t>主要从商务和技术上来计划项目的范围，并确定项目的目标。这一阶段的工作，包括建立由公司主要领导为首的项目实施领导小组和各部门有关人员参加的项目实施小组，并开始对员工进行初步的业务管理观念和方法培训。具体制定出企业实施应用管理的策略和目标。</w:t>
      </w:r>
    </w:p>
    <w:p>
      <w:pPr>
        <w:pStyle w:val="4"/>
        <w:rPr>
          <w:rFonts w:ascii="????¨???"/>
          <w:sz w:val="21"/>
        </w:rPr>
      </w:pPr>
      <w:r>
        <w:rPr>
          <w:rFonts w:hint="eastAsia"/>
          <w:sz w:val="21"/>
        </w:rPr>
        <w:t>第二阶段：业务流程分析</w:t>
      </w:r>
    </w:p>
    <w:p>
      <w:pPr>
        <w:pStyle w:val="4"/>
        <w:jc w:val="both"/>
        <w:rPr>
          <w:rFonts w:ascii="????¨???"/>
          <w:sz w:val="21"/>
        </w:rPr>
      </w:pPr>
      <w:r>
        <w:rPr>
          <w:rFonts w:hint="eastAsia"/>
          <w:sz w:val="21"/>
        </w:rPr>
        <w:t>主要是定义项目的内容，即对现行的业务管理进行仔细地回顾和描述，从而认识项目的业务和技术上的具体要求。在这个阶段要编写一个项目定义分析报告，并对应分析现行业务流程与</w:t>
      </w:r>
      <w:r>
        <w:rPr>
          <w:sz w:val="21"/>
        </w:rPr>
        <w:t>方天公司</w:t>
      </w:r>
      <w:r>
        <w:rPr>
          <w:rFonts w:hint="eastAsia"/>
          <w:sz w:val="21"/>
        </w:rPr>
        <w:t>应用系统基本功能的关系，为下一步解决方案的设计创造条件。为此，需对项目实施小组的成员进行比较系统的业务管理的概念和</w:t>
      </w:r>
      <w:r>
        <w:rPr>
          <w:rFonts w:ascii="????¨???"/>
          <w:sz w:val="21"/>
        </w:rPr>
        <w:t>方天公司</w:t>
      </w:r>
      <w:r>
        <w:rPr>
          <w:rFonts w:hint="eastAsia"/>
          <w:sz w:val="21"/>
        </w:rPr>
        <w:t>系统软件功能的培训。由于此实施项目为快速实施，故此阶段应不包含对现有流程的重新设计，即不包含“业务流程重组”。</w:t>
      </w:r>
    </w:p>
    <w:p>
      <w:pPr>
        <w:pStyle w:val="4"/>
        <w:rPr>
          <w:rFonts w:ascii="????¨???"/>
          <w:sz w:val="21"/>
        </w:rPr>
      </w:pPr>
      <w:r>
        <w:rPr>
          <w:rFonts w:hint="eastAsia"/>
          <w:sz w:val="21"/>
        </w:rPr>
        <w:t>第三阶段：设计解决方案</w:t>
      </w:r>
    </w:p>
    <w:p>
      <w:pPr>
        <w:pStyle w:val="4"/>
        <w:rPr>
          <w:rFonts w:ascii="????¨???"/>
          <w:sz w:val="21"/>
        </w:rPr>
      </w:pPr>
      <w:r>
        <w:rPr>
          <w:rFonts w:hint="eastAsia"/>
          <w:sz w:val="21"/>
        </w:rPr>
        <w:t>主要是对上阶段形成的现行业务分析流程，结合业务管理的基本概念和具体的软件功能，逐项进行回顾、分析，以便对目前每个业务管理流程，提出解决方案。</w:t>
      </w:r>
      <w:r>
        <w:rPr>
          <w:rFonts w:ascii="????¨???"/>
          <w:sz w:val="21"/>
        </w:rPr>
        <w:t xml:space="preserve"> </w:t>
      </w:r>
      <w:r>
        <w:rPr>
          <w:rFonts w:hint="eastAsia"/>
          <w:sz w:val="21"/>
        </w:rPr>
        <w:t>解决方案主要是运用</w:t>
      </w:r>
      <w:r>
        <w:rPr>
          <w:rFonts w:ascii="????¨???"/>
          <w:sz w:val="21"/>
        </w:rPr>
        <w:t>方天公司</w:t>
      </w:r>
      <w:r>
        <w:rPr>
          <w:rFonts w:hint="eastAsia"/>
          <w:sz w:val="21"/>
        </w:rPr>
        <w:t>应用系统中基本功能，以此为蓝本，设计未来最佳业务流程解决方案。这时一般应编写项目说明书之类的文档，作为一个里程碑也作为建立系统的设计任务书。</w:t>
      </w:r>
    </w:p>
    <w:p>
      <w:pPr>
        <w:pStyle w:val="4"/>
        <w:rPr>
          <w:rFonts w:ascii="????¨???"/>
          <w:sz w:val="21"/>
        </w:rPr>
      </w:pPr>
      <w:r>
        <w:rPr>
          <w:rFonts w:hint="eastAsia"/>
          <w:sz w:val="21"/>
        </w:rPr>
        <w:t>第四阶段：建立应用系统</w:t>
      </w:r>
    </w:p>
    <w:p>
      <w:pPr>
        <w:pStyle w:val="4"/>
        <w:rPr>
          <w:rFonts w:ascii="????¨???"/>
          <w:sz w:val="21"/>
        </w:rPr>
      </w:pPr>
      <w:r>
        <w:rPr>
          <w:rFonts w:hint="eastAsia"/>
          <w:sz w:val="21"/>
        </w:rPr>
        <w:t>本阶段需根据前一阶段拟订的业务解决方案，着手进行基础数据的整理工作，制定系统设定文档，录入基础数据和业务数据。</w:t>
      </w:r>
      <w:r>
        <w:rPr>
          <w:sz w:val="21"/>
        </w:rPr>
        <w:t xml:space="preserve"> </w:t>
      </w:r>
      <w:r>
        <w:rPr>
          <w:rFonts w:hint="eastAsia"/>
          <w:sz w:val="21"/>
        </w:rPr>
        <w:t>建立起一个具有</w:t>
      </w:r>
      <w:r>
        <w:rPr>
          <w:sz w:val="21"/>
        </w:rPr>
        <w:t>方天公司</w:t>
      </w:r>
      <w:r>
        <w:rPr>
          <w:rFonts w:hint="eastAsia"/>
          <w:sz w:val="21"/>
        </w:rPr>
        <w:t>应用系统基本功能的</w:t>
      </w:r>
      <w:r>
        <w:rPr>
          <w:sz w:val="21"/>
        </w:rPr>
        <w:t>MOLDERP</w:t>
      </w:r>
      <w:r>
        <w:rPr>
          <w:rFonts w:hint="eastAsia"/>
          <w:sz w:val="21"/>
        </w:rPr>
        <w:t>信息管理系统，并完成系统测试和对最终用户进行培训。</w:t>
      </w:r>
    </w:p>
    <w:p>
      <w:pPr>
        <w:pStyle w:val="4"/>
        <w:rPr>
          <w:rFonts w:ascii="????¨???"/>
          <w:sz w:val="21"/>
        </w:rPr>
      </w:pPr>
      <w:r>
        <w:rPr>
          <w:rFonts w:hint="eastAsia"/>
          <w:sz w:val="21"/>
        </w:rPr>
        <w:t>第五阶段：文档编写</w:t>
      </w:r>
    </w:p>
    <w:p>
      <w:pPr>
        <w:pStyle w:val="4"/>
        <w:rPr>
          <w:rFonts w:ascii="????¨???"/>
          <w:sz w:val="21"/>
        </w:rPr>
      </w:pPr>
      <w:r>
        <w:rPr>
          <w:rFonts w:hint="eastAsia"/>
          <w:sz w:val="21"/>
        </w:rPr>
        <w:t>在建立应用系统的同时，按软件工程要求提供必须的文档以外，对运用新系统后，管理要改进的流程及方法等方面，由用户根据已建立的</w:t>
      </w:r>
      <w:r>
        <w:t>方天公司</w:t>
      </w:r>
      <w:r>
        <w:rPr>
          <w:rFonts w:hint="eastAsia"/>
        </w:rPr>
        <w:t>应用系统处理流程，</w:t>
      </w:r>
      <w:r>
        <w:rPr>
          <w:rFonts w:hint="eastAsia"/>
          <w:sz w:val="21"/>
        </w:rPr>
        <w:t>编写或修改原来的制度、职责、流程图。</w:t>
      </w:r>
    </w:p>
    <w:p>
      <w:pPr>
        <w:pStyle w:val="4"/>
        <w:rPr>
          <w:rFonts w:ascii="????¨???"/>
          <w:sz w:val="21"/>
        </w:rPr>
      </w:pPr>
      <w:r>
        <w:rPr>
          <w:rFonts w:hint="eastAsia"/>
          <w:sz w:val="21"/>
        </w:rPr>
        <w:t>第六阶段：系统切换</w:t>
      </w:r>
    </w:p>
    <w:p>
      <w:pPr>
        <w:pStyle w:val="4"/>
        <w:rPr>
          <w:rFonts w:ascii="????¨???"/>
          <w:sz w:val="21"/>
        </w:rPr>
      </w:pPr>
      <w:r>
        <w:rPr>
          <w:rFonts w:hint="eastAsia"/>
          <w:sz w:val="21"/>
        </w:rPr>
        <w:t>在这个阶段，为了减少系统实施时的风险，各职能部门分别按照自己的日常业务活动，参照已文档化的流程，运行计算机系统进行测试，以证实其系统是基本可行的。这时才开始正式向新系统输入数据、创建初态、定义参数、开始运行。为了保证运用新系统切换的成功，这时项目领导小组要求及时地发布指令，来逐步地进行系统地切换。</w:t>
      </w:r>
    </w:p>
    <w:p>
      <w:pPr>
        <w:pStyle w:val="4"/>
        <w:rPr>
          <w:rFonts w:ascii="????¨???"/>
          <w:sz w:val="21"/>
        </w:rPr>
      </w:pPr>
      <w:r>
        <w:rPr>
          <w:rFonts w:hint="eastAsia"/>
          <w:sz w:val="21"/>
        </w:rPr>
        <w:t>第七阶段：运行维护</w:t>
      </w:r>
    </w:p>
    <w:p>
      <w:pPr>
        <w:pStyle w:val="4"/>
        <w:rPr>
          <w:rFonts w:ascii="????¨???"/>
          <w:sz w:val="21"/>
        </w:rPr>
      </w:pPr>
      <w:r>
        <w:rPr>
          <w:rFonts w:hint="eastAsia"/>
          <w:sz w:val="21"/>
        </w:rPr>
        <w:t>在新系统试运行一段时间后，事实证明系统是安全、可靠、可行的，那么可以正式投入运行。并在运行中作好有关的记录和报告，并及时地发现运行中的问题，以便进行维护和提高。</w:t>
      </w:r>
    </w:p>
    <w:p>
      <w:pPr>
        <w:pStyle w:val="13"/>
        <w:numPr>
          <w:ilvl w:val="0"/>
          <w:numId w:val="2"/>
        </w:numPr>
        <w:rPr>
          <w:rFonts w:ascii="????¨???"/>
        </w:rPr>
      </w:pPr>
      <w:r>
        <w:rPr>
          <w:rFonts w:ascii="????¨???"/>
        </w:rPr>
        <w:t>Oracle PJM/AIM</w:t>
      </w:r>
      <w:r>
        <w:rPr>
          <w:rFonts w:hint="eastAsia"/>
        </w:rPr>
        <w:t>实</w:t>
      </w:r>
      <w:r>
        <w:rPr>
          <w:rFonts w:ascii="????¨???"/>
        </w:rPr>
        <w:t xml:space="preserve"> </w:t>
      </w:r>
      <w:r>
        <w:rPr>
          <w:rFonts w:hint="eastAsia"/>
        </w:rPr>
        <w:t>施</w:t>
      </w:r>
      <w:r>
        <w:rPr>
          <w:rFonts w:ascii="????¨???"/>
        </w:rPr>
        <w:t xml:space="preserve"> </w:t>
      </w:r>
      <w:r>
        <w:rPr>
          <w:rFonts w:hint="eastAsia"/>
        </w:rPr>
        <w:t>方</w:t>
      </w:r>
      <w:r>
        <w:rPr>
          <w:rFonts w:ascii="????¨???"/>
        </w:rPr>
        <w:t xml:space="preserve"> </w:t>
      </w:r>
      <w:r>
        <w:rPr>
          <w:rFonts w:hint="eastAsia"/>
        </w:rPr>
        <w:t>法</w:t>
      </w:r>
      <w:r>
        <w:rPr>
          <w:rFonts w:ascii="????¨???"/>
        </w:rPr>
        <w:t xml:space="preserve"> </w:t>
      </w:r>
      <w:r>
        <w:rPr>
          <w:rFonts w:hint="eastAsia"/>
        </w:rPr>
        <w:t>学</w:t>
      </w:r>
      <w:r>
        <w:rPr>
          <w:rFonts w:ascii="????¨???"/>
        </w:rPr>
        <w:t xml:space="preserve"> Oracle PJM/AIM</w:t>
      </w:r>
      <w:r>
        <w:rPr>
          <w:rFonts w:hint="eastAsia"/>
        </w:rPr>
        <w:t>实</w:t>
      </w:r>
      <w:r>
        <w:rPr>
          <w:rFonts w:ascii="????¨???"/>
        </w:rPr>
        <w:t xml:space="preserve"> </w:t>
      </w:r>
      <w:r>
        <w:rPr>
          <w:rFonts w:hint="eastAsia"/>
        </w:rPr>
        <w:t>施</w:t>
      </w:r>
      <w:r>
        <w:rPr>
          <w:rFonts w:ascii="????¨???"/>
        </w:rPr>
        <w:t xml:space="preserve"> </w:t>
      </w:r>
      <w:r>
        <w:rPr>
          <w:rFonts w:hint="eastAsia"/>
        </w:rPr>
        <w:t>方</w:t>
      </w:r>
      <w:r>
        <w:rPr>
          <w:rFonts w:ascii="????¨???"/>
        </w:rPr>
        <w:t xml:space="preserve"> </w:t>
      </w:r>
      <w:r>
        <w:rPr>
          <w:rFonts w:hint="eastAsia"/>
        </w:rPr>
        <w:t>法</w:t>
      </w:r>
      <w:r>
        <w:rPr>
          <w:rFonts w:ascii="????¨???"/>
        </w:rPr>
        <w:t xml:space="preserve"> </w:t>
      </w:r>
      <w:r>
        <w:rPr>
          <w:rFonts w:hint="eastAsia"/>
        </w:rPr>
        <w:t>学</w:t>
      </w:r>
      <w:r>
        <w:rPr>
          <w:rFonts w:ascii="????¨???"/>
        </w:rPr>
        <w:t>Oracle PJM/AIM</w:t>
      </w:r>
      <w:r>
        <w:rPr>
          <w:rFonts w:hint="eastAsia"/>
        </w:rPr>
        <w:t>实</w:t>
      </w:r>
      <w:r>
        <w:rPr>
          <w:rFonts w:ascii="????¨???"/>
        </w:rPr>
        <w:t xml:space="preserve"> </w:t>
      </w:r>
      <w:r>
        <w:rPr>
          <w:rFonts w:hint="eastAsia"/>
        </w:rPr>
        <w:t>施</w:t>
      </w:r>
      <w:r>
        <w:rPr>
          <w:rFonts w:ascii="????¨???"/>
        </w:rPr>
        <w:t xml:space="preserve"> </w:t>
      </w:r>
      <w:r>
        <w:rPr>
          <w:rFonts w:hint="eastAsia"/>
        </w:rPr>
        <w:t>方</w:t>
      </w:r>
      <w:r>
        <w:rPr>
          <w:rFonts w:ascii="????¨???"/>
        </w:rPr>
        <w:t xml:space="preserve"> </w:t>
      </w:r>
      <w:r>
        <w:rPr>
          <w:rFonts w:hint="eastAsia"/>
        </w:rPr>
        <w:t>法</w:t>
      </w:r>
      <w:r>
        <w:rPr>
          <w:rFonts w:ascii="????¨???"/>
        </w:rPr>
        <w:t xml:space="preserve"> </w:t>
      </w:r>
      <w:r>
        <w:rPr>
          <w:rFonts w:hint="eastAsia"/>
        </w:rPr>
        <w:t>学</w:t>
      </w:r>
      <w:r>
        <w:rPr>
          <w:rFonts w:ascii="????¨???"/>
        </w:rPr>
        <w:t>Define here the method to be used for the project.  This may be a single method such as AIM or CDM, or may be a combination of methods. It may also include client specific or other industry standard methods.</w:t>
      </w:r>
    </w:p>
    <w:p>
      <w:pPr>
        <w:pStyle w:val="4"/>
        <w:rPr>
          <w:rFonts w:ascii="????¨???"/>
        </w:rPr>
      </w:pPr>
    </w:p>
    <w:p>
      <w:pPr>
        <w:pStyle w:val="4"/>
        <w:rPr>
          <w:rFonts w:ascii="????¨???"/>
        </w:rPr>
      </w:pPr>
    </w:p>
    <w:p>
      <w:pPr>
        <w:pStyle w:val="4"/>
        <w:rPr>
          <w:rFonts w:ascii="????¨???"/>
        </w:rPr>
      </w:pPr>
    </w:p>
    <w:p>
      <w:pPr>
        <w:pStyle w:val="4"/>
        <w:rPr>
          <w:rFonts w:ascii="????¨???"/>
        </w:rPr>
      </w:pPr>
    </w:p>
    <w:p>
      <w:pPr>
        <w:pStyle w:val="12"/>
        <w:ind w:right="7200"/>
        <w:rPr>
          <w:rFonts w:ascii="????¨???"/>
          <w:color w:val="auto"/>
          <w:spacing w:val="20"/>
        </w:rPr>
      </w:pPr>
    </w:p>
    <w:p>
      <w:pPr>
        <w:pStyle w:val="5"/>
        <w:rPr>
          <w:rFonts w:ascii="????¨???"/>
        </w:rPr>
      </w:pPr>
      <w:bookmarkStart w:id="2" w:name="_Toc1857741539"/>
      <w:r>
        <w:rPr>
          <w:rFonts w:hint="eastAsia"/>
        </w:rPr>
        <w:t>实施关键</w:t>
      </w:r>
      <w:bookmarkEnd w:id="2"/>
    </w:p>
    <w:p>
      <w:pPr>
        <w:pStyle w:val="4"/>
        <w:ind w:right="90"/>
        <w:rPr>
          <w:rFonts w:ascii="????¨???"/>
          <w:spacing w:val="20"/>
          <w:sz w:val="21"/>
        </w:rPr>
      </w:pPr>
      <w:r>
        <w:rPr>
          <w:rFonts w:hint="eastAsia"/>
          <w:spacing w:val="20"/>
          <w:sz w:val="21"/>
        </w:rPr>
        <w:t>在为实现</w:t>
      </w:r>
      <w:r>
        <w:rPr>
          <w:sz w:val="21"/>
        </w:rPr>
        <w:t>公司</w:t>
      </w:r>
      <w:r>
        <w:rPr>
          <w:rFonts w:hint="eastAsia"/>
          <w:spacing w:val="20"/>
          <w:sz w:val="21"/>
        </w:rPr>
        <w:t>建立</w:t>
      </w:r>
      <w:r>
        <w:rPr>
          <w:rFonts w:ascii="????¨???"/>
          <w:spacing w:val="20"/>
          <w:sz w:val="21"/>
        </w:rPr>
        <w:t>MOLDERP</w:t>
      </w:r>
      <w:r>
        <w:rPr>
          <w:rFonts w:hint="eastAsia"/>
          <w:spacing w:val="20"/>
          <w:sz w:val="21"/>
        </w:rPr>
        <w:t>管理信息系统的项目之目标时，必须注意以下的成功关键因素</w:t>
      </w:r>
      <w:r>
        <w:rPr>
          <w:rFonts w:ascii="????¨???"/>
          <w:spacing w:val="20"/>
          <w:sz w:val="21"/>
        </w:rPr>
        <w:t>:</w:t>
      </w:r>
    </w:p>
    <w:p>
      <w:pPr>
        <w:pStyle w:val="4"/>
        <w:numPr>
          <w:ilvl w:val="0"/>
          <w:numId w:val="3"/>
        </w:numPr>
        <w:rPr>
          <w:rFonts w:ascii="????¨???"/>
          <w:sz w:val="21"/>
        </w:rPr>
      </w:pPr>
      <w:r>
        <w:rPr>
          <w:rFonts w:hint="eastAsia"/>
          <w:sz w:val="21"/>
        </w:rPr>
        <w:t>更新传统的观念和认识，与国际先进的管理思想接轨。</w:t>
      </w:r>
    </w:p>
    <w:p>
      <w:pPr>
        <w:pStyle w:val="4"/>
        <w:numPr>
          <w:ilvl w:val="0"/>
          <w:numId w:val="3"/>
        </w:numPr>
        <w:rPr>
          <w:rFonts w:ascii="????¨???"/>
          <w:sz w:val="21"/>
        </w:rPr>
      </w:pPr>
      <w:r>
        <w:rPr>
          <w:rFonts w:hint="eastAsia"/>
          <w:sz w:val="21"/>
        </w:rPr>
        <w:t>已经存在优化业务流程和管理机构，以保证项目顺利进行。</w:t>
      </w:r>
    </w:p>
    <w:p>
      <w:pPr>
        <w:pStyle w:val="4"/>
        <w:numPr>
          <w:ilvl w:val="0"/>
          <w:numId w:val="3"/>
        </w:numPr>
        <w:rPr>
          <w:rFonts w:ascii="????¨???"/>
          <w:sz w:val="21"/>
        </w:rPr>
      </w:pPr>
      <w:r>
        <w:rPr>
          <w:rFonts w:hint="eastAsia"/>
          <w:sz w:val="21"/>
        </w:rPr>
        <w:t>明确项目的成功实施是双方的共同利益和责任。</w:t>
      </w:r>
    </w:p>
    <w:p>
      <w:pPr>
        <w:pStyle w:val="4"/>
        <w:numPr>
          <w:ilvl w:val="0"/>
          <w:numId w:val="3"/>
        </w:numPr>
        <w:rPr>
          <w:rFonts w:ascii="????¨???"/>
          <w:sz w:val="21"/>
        </w:rPr>
      </w:pPr>
      <w:r>
        <w:rPr>
          <w:rFonts w:hint="eastAsia"/>
          <w:sz w:val="21"/>
        </w:rPr>
        <w:t>明确实施过程也是</w:t>
      </w:r>
      <w:r>
        <w:rPr>
          <w:rFonts w:ascii="????¨???"/>
          <w:sz w:val="21"/>
        </w:rPr>
        <w:t>方天公司</w:t>
      </w:r>
      <w:r>
        <w:rPr>
          <w:rFonts w:hint="eastAsia"/>
          <w:sz w:val="21"/>
        </w:rPr>
        <w:t>技术转移的过程，因此实施将采用双</w:t>
      </w:r>
      <w:r>
        <w:rPr>
          <w:rFonts w:ascii="????¨???"/>
          <w:sz w:val="21"/>
        </w:rPr>
        <w:t xml:space="preserve"> </w:t>
      </w:r>
      <w:r>
        <w:rPr>
          <w:rFonts w:hint="eastAsia"/>
          <w:sz w:val="21"/>
        </w:rPr>
        <w:t>方合作的方式。</w:t>
      </w:r>
    </w:p>
    <w:p>
      <w:pPr>
        <w:pStyle w:val="4"/>
        <w:numPr>
          <w:ilvl w:val="0"/>
          <w:numId w:val="3"/>
        </w:numPr>
        <w:rPr>
          <w:rFonts w:ascii="????¨???"/>
          <w:sz w:val="21"/>
        </w:rPr>
      </w:pPr>
      <w:r>
        <w:rPr>
          <w:rFonts w:hint="eastAsia"/>
          <w:sz w:val="21"/>
        </w:rPr>
        <w:t>建立明确的阶段目标和业务处理需求。</w:t>
      </w:r>
    </w:p>
    <w:p>
      <w:pPr>
        <w:pStyle w:val="4"/>
        <w:numPr>
          <w:ilvl w:val="0"/>
          <w:numId w:val="3"/>
        </w:numPr>
        <w:rPr>
          <w:rFonts w:ascii="????¨???"/>
          <w:sz w:val="21"/>
        </w:rPr>
      </w:pPr>
      <w:r>
        <w:rPr>
          <w:rFonts w:hint="eastAsia"/>
          <w:sz w:val="21"/>
        </w:rPr>
        <w:t>严格控制项目范围。根据需要及时提出项目范围修改要求。</w:t>
      </w:r>
    </w:p>
    <w:p>
      <w:pPr>
        <w:pStyle w:val="4"/>
        <w:numPr>
          <w:ilvl w:val="0"/>
          <w:numId w:val="3"/>
        </w:numPr>
        <w:rPr>
          <w:rFonts w:ascii="????¨???"/>
          <w:sz w:val="21"/>
        </w:rPr>
      </w:pPr>
      <w:r>
        <w:rPr>
          <w:rFonts w:hint="eastAsia"/>
          <w:sz w:val="21"/>
        </w:rPr>
        <w:t>建立层次结构合理、功能齐全、职责明确的项目组织结构。</w:t>
      </w:r>
    </w:p>
    <w:p>
      <w:pPr>
        <w:pStyle w:val="4"/>
        <w:numPr>
          <w:ilvl w:val="0"/>
          <w:numId w:val="3"/>
        </w:numPr>
        <w:rPr>
          <w:rFonts w:ascii="????¨???"/>
          <w:sz w:val="21"/>
        </w:rPr>
      </w:pPr>
      <w:r>
        <w:rPr>
          <w:rFonts w:hint="eastAsia"/>
          <w:sz w:val="21"/>
        </w:rPr>
        <w:t>挑选合适的双方人员在项目小组中承担合适的职责。</w:t>
      </w:r>
    </w:p>
    <w:p>
      <w:pPr>
        <w:pStyle w:val="4"/>
        <w:numPr>
          <w:ilvl w:val="0"/>
          <w:numId w:val="3"/>
        </w:numPr>
        <w:rPr>
          <w:rFonts w:ascii="????¨???"/>
          <w:sz w:val="21"/>
        </w:rPr>
      </w:pPr>
      <w:r>
        <w:rPr>
          <w:rFonts w:hint="eastAsia"/>
          <w:sz w:val="21"/>
        </w:rPr>
        <w:t>按照各自的职责及时解决实施过程中出现的问题。</w:t>
      </w:r>
    </w:p>
    <w:p>
      <w:pPr>
        <w:pStyle w:val="4"/>
        <w:numPr>
          <w:ilvl w:val="0"/>
          <w:numId w:val="3"/>
        </w:numPr>
        <w:rPr>
          <w:rFonts w:ascii="????¨???"/>
          <w:sz w:val="21"/>
        </w:rPr>
      </w:pPr>
      <w:r>
        <w:rPr>
          <w:rFonts w:hint="eastAsia"/>
          <w:sz w:val="21"/>
        </w:rPr>
        <w:t>及时审阅和响应对方提交的文件。</w:t>
      </w:r>
    </w:p>
    <w:p>
      <w:pPr>
        <w:pStyle w:val="4"/>
        <w:numPr>
          <w:ilvl w:val="0"/>
          <w:numId w:val="3"/>
        </w:numPr>
        <w:rPr>
          <w:rFonts w:ascii="????¨???"/>
          <w:sz w:val="21"/>
        </w:rPr>
      </w:pPr>
      <w:r>
        <w:rPr>
          <w:rFonts w:hint="eastAsia"/>
          <w:sz w:val="21"/>
        </w:rPr>
        <w:t>定期检查项目进度与阶段目标及阶段成果。</w:t>
      </w:r>
    </w:p>
    <w:p>
      <w:pPr>
        <w:pStyle w:val="4"/>
        <w:numPr>
          <w:ilvl w:val="0"/>
          <w:numId w:val="3"/>
        </w:numPr>
        <w:rPr>
          <w:rFonts w:ascii="????¨???"/>
          <w:sz w:val="21"/>
        </w:rPr>
      </w:pPr>
      <w:r>
        <w:rPr>
          <w:rFonts w:hint="eastAsia"/>
          <w:sz w:val="21"/>
        </w:rPr>
        <w:t>主要业务应在行业内规范统一。</w:t>
      </w:r>
    </w:p>
    <w:p>
      <w:pPr>
        <w:pStyle w:val="12"/>
        <w:ind w:right="7200"/>
        <w:rPr>
          <w:rFonts w:ascii="????¨???"/>
          <w:color w:val="auto"/>
          <w:spacing w:val="20"/>
        </w:rPr>
      </w:pPr>
    </w:p>
    <w:p>
      <w:pPr>
        <w:pStyle w:val="5"/>
        <w:rPr>
          <w:rFonts w:hint="eastAsia"/>
          <w:lang w:val="en-US" w:eastAsia="zh-Hans"/>
        </w:rPr>
      </w:pPr>
      <w:r>
        <w:rPr>
          <w:rFonts w:hint="eastAsia"/>
          <w:lang w:val="en-US" w:eastAsia="zh-Hans"/>
        </w:rPr>
        <w:t>项目</w:t>
      </w:r>
      <w:r>
        <w:rPr>
          <w:rFonts w:hint="eastAsia"/>
        </w:rPr>
        <w:t>实施</w:t>
      </w:r>
      <w:r>
        <w:rPr>
          <w:rFonts w:hint="eastAsia"/>
          <w:lang w:val="en-US" w:eastAsia="zh-Hans"/>
        </w:rPr>
        <w:t>主计划</w:t>
      </w:r>
    </w:p>
    <w:p>
      <w:pPr>
        <w:pStyle w:val="3"/>
      </w:pP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970"/>
        <w:gridCol w:w="847"/>
        <w:gridCol w:w="485"/>
        <w:gridCol w:w="485"/>
        <w:gridCol w:w="487"/>
        <w:gridCol w:w="485"/>
        <w:gridCol w:w="485"/>
        <w:gridCol w:w="483"/>
        <w:gridCol w:w="2"/>
        <w:gridCol w:w="487"/>
        <w:gridCol w:w="485"/>
        <w:gridCol w:w="487"/>
        <w:gridCol w:w="604"/>
        <w:gridCol w:w="550"/>
        <w:gridCol w:w="949"/>
        <w:gridCol w:w="588"/>
        <w:gridCol w:w="613"/>
      </w:tblGrid>
      <w:tr>
        <w:trPr>
          <w:trHeight w:val="322" w:hRule="atLeast"/>
        </w:trPr>
        <w:tc>
          <w:tcPr>
            <w:tcW w:w="1343" w:type="pct"/>
            <w:gridSpan w:val="2"/>
            <w:vMerge w:val="restart"/>
            <w:tcBorders>
              <w:top w:val="single" w:color="000000" w:sz="12" w:space="0"/>
              <w:left w:val="single" w:color="000000" w:sz="12"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实施阶段/任务</w:t>
            </w:r>
          </w:p>
        </w:tc>
        <w:tc>
          <w:tcPr>
            <w:tcW w:w="462" w:type="pct"/>
            <w:gridSpan w:val="2"/>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sz w:val="20"/>
                <w:szCs w:val="20"/>
                <w:u w:val="none"/>
              </w:rPr>
              <w:t>202010</w:t>
            </w:r>
          </w:p>
        </w:tc>
        <w:tc>
          <w:tcPr>
            <w:tcW w:w="924" w:type="pct"/>
            <w:gridSpan w:val="4"/>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sz w:val="20"/>
                <w:szCs w:val="20"/>
                <w:u w:val="none"/>
              </w:rPr>
              <w:t>202011</w:t>
            </w:r>
          </w:p>
        </w:tc>
        <w:tc>
          <w:tcPr>
            <w:tcW w:w="696" w:type="pct"/>
            <w:gridSpan w:val="4"/>
            <w:tcBorders>
              <w:top w:val="single" w:color="000000" w:sz="12"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sz w:val="20"/>
                <w:szCs w:val="20"/>
                <w:u w:val="none"/>
              </w:rPr>
              <w:t>202012</w:t>
            </w:r>
          </w:p>
        </w:tc>
        <w:tc>
          <w:tcPr>
            <w:tcW w:w="288" w:type="pct"/>
            <w:vMerge w:val="restart"/>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责任方</w:t>
            </w:r>
          </w:p>
        </w:tc>
        <w:tc>
          <w:tcPr>
            <w:tcW w:w="262" w:type="pct"/>
            <w:vMerge w:val="restart"/>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是否现场</w:t>
            </w:r>
          </w:p>
        </w:tc>
        <w:tc>
          <w:tcPr>
            <w:tcW w:w="452" w:type="pct"/>
            <w:vMerge w:val="restart"/>
            <w:tcBorders>
              <w:top w:val="single" w:color="000000" w:sz="12"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工作成果</w:t>
            </w:r>
            <w:r>
              <w:rPr>
                <w:rStyle w:val="14"/>
                <w:lang w:val="en-US" w:eastAsia="zh-CN" w:bidi="ar"/>
              </w:rPr>
              <w:t>/</w:t>
            </w:r>
            <w:r>
              <w:rPr>
                <w:rStyle w:val="15"/>
                <w:lang w:val="en-US" w:eastAsia="zh-CN" w:bidi="ar"/>
              </w:rPr>
              <w:t>文件</w:t>
            </w:r>
          </w:p>
        </w:tc>
        <w:tc>
          <w:tcPr>
            <w:tcW w:w="280" w:type="pct"/>
            <w:vMerge w:val="restart"/>
            <w:tcBorders>
              <w:top w:val="single" w:color="000000" w:sz="12" w:space="0"/>
              <w:left w:val="single" w:color="000000" w:sz="4" w:space="0"/>
              <w:bottom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是否签字</w:t>
            </w:r>
          </w:p>
        </w:tc>
        <w:tc>
          <w:tcPr>
            <w:tcW w:w="292" w:type="pct"/>
            <w:vMerge w:val="restart"/>
            <w:tcBorders>
              <w:top w:val="single" w:color="000000" w:sz="12" w:space="0"/>
              <w:left w:val="single" w:color="000000" w:sz="12" w:space="0"/>
              <w:bottom w:val="single" w:color="000000" w:sz="12" w:space="0"/>
              <w:right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用户签名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82" w:hRule="atLeast"/>
        </w:trPr>
        <w:tc>
          <w:tcPr>
            <w:tcW w:w="1343" w:type="pct"/>
            <w:gridSpan w:val="2"/>
            <w:vMerge w:val="continue"/>
            <w:tcBorders>
              <w:top w:val="single" w:color="000000" w:sz="12" w:space="0"/>
              <w:left w:val="single" w:color="000000" w:sz="12" w:space="0"/>
              <w:bottom w:val="single" w:color="000000" w:sz="12" w:space="0"/>
              <w:right w:val="single" w:color="000000" w:sz="4" w:space="0"/>
            </w:tcBorders>
            <w:noWrap w:val="0"/>
            <w:vAlign w:val="center"/>
          </w:tcPr>
          <w:p>
            <w:pPr>
              <w:jc w:val="center"/>
              <w:rPr>
                <w:rFonts w:hint="eastAsia" w:ascii="宋体" w:hAnsi="宋体" w:eastAsia="宋体" w:cs="宋体"/>
                <w:b/>
                <w:i w:val="0"/>
                <w:color w:val="000000"/>
                <w:sz w:val="20"/>
                <w:szCs w:val="20"/>
                <w:u w:val="none"/>
              </w:rPr>
            </w:pPr>
          </w:p>
        </w:tc>
        <w:tc>
          <w:tcPr>
            <w:tcW w:w="231"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3</w:t>
            </w:r>
            <w:r>
              <w:rPr>
                <w:rFonts w:hint="eastAsia" w:ascii="宋体" w:hAnsi="宋体" w:eastAsia="宋体" w:cs="宋体"/>
                <w:i w:val="0"/>
                <w:color w:val="000000"/>
                <w:kern w:val="0"/>
                <w:sz w:val="20"/>
                <w:szCs w:val="20"/>
                <w:u w:val="none"/>
                <w:lang w:val="en-US" w:eastAsia="zh-CN" w:bidi="ar"/>
              </w:rPr>
              <w:t>周</w:t>
            </w:r>
          </w:p>
        </w:tc>
        <w:tc>
          <w:tcPr>
            <w:tcW w:w="231"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4</w:t>
            </w:r>
            <w:r>
              <w:rPr>
                <w:rFonts w:hint="eastAsia" w:ascii="宋体" w:hAnsi="宋体" w:eastAsia="宋体" w:cs="宋体"/>
                <w:i w:val="0"/>
                <w:color w:val="000000"/>
                <w:kern w:val="0"/>
                <w:sz w:val="20"/>
                <w:szCs w:val="20"/>
                <w:u w:val="none"/>
                <w:lang w:val="en-US" w:eastAsia="zh-CN" w:bidi="ar"/>
              </w:rPr>
              <w:t>周</w:t>
            </w:r>
          </w:p>
        </w:tc>
        <w:tc>
          <w:tcPr>
            <w:tcW w:w="232"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1</w:t>
            </w:r>
            <w:r>
              <w:rPr>
                <w:rFonts w:hint="eastAsia" w:ascii="宋体" w:hAnsi="宋体" w:eastAsia="宋体" w:cs="宋体"/>
                <w:i w:val="0"/>
                <w:color w:val="000000"/>
                <w:kern w:val="0"/>
                <w:sz w:val="20"/>
                <w:szCs w:val="20"/>
                <w:u w:val="none"/>
                <w:lang w:val="en-US" w:eastAsia="zh-CN" w:bidi="ar"/>
              </w:rPr>
              <w:t>周</w:t>
            </w:r>
          </w:p>
        </w:tc>
        <w:tc>
          <w:tcPr>
            <w:tcW w:w="231"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2</w:t>
            </w:r>
            <w:r>
              <w:rPr>
                <w:rFonts w:hint="eastAsia" w:ascii="宋体" w:hAnsi="宋体" w:eastAsia="宋体" w:cs="宋体"/>
                <w:i w:val="0"/>
                <w:color w:val="000000"/>
                <w:kern w:val="0"/>
                <w:sz w:val="20"/>
                <w:szCs w:val="20"/>
                <w:u w:val="none"/>
                <w:lang w:val="en-US" w:eastAsia="zh-CN" w:bidi="ar"/>
              </w:rPr>
              <w:t>周</w:t>
            </w:r>
          </w:p>
        </w:tc>
        <w:tc>
          <w:tcPr>
            <w:tcW w:w="231"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3</w:t>
            </w:r>
            <w:r>
              <w:rPr>
                <w:rFonts w:hint="eastAsia" w:ascii="宋体" w:hAnsi="宋体" w:eastAsia="宋体" w:cs="宋体"/>
                <w:i w:val="0"/>
                <w:color w:val="000000"/>
                <w:kern w:val="0"/>
                <w:sz w:val="20"/>
                <w:szCs w:val="20"/>
                <w:u w:val="none"/>
                <w:lang w:val="en-US" w:eastAsia="zh-CN" w:bidi="ar"/>
              </w:rPr>
              <w:t>周</w:t>
            </w:r>
          </w:p>
        </w:tc>
        <w:tc>
          <w:tcPr>
            <w:tcW w:w="231" w:type="pct"/>
            <w:gridSpan w:val="2"/>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4</w:t>
            </w:r>
            <w:r>
              <w:rPr>
                <w:rFonts w:hint="eastAsia" w:ascii="宋体" w:hAnsi="宋体" w:eastAsia="宋体" w:cs="宋体"/>
                <w:i w:val="0"/>
                <w:color w:val="000000"/>
                <w:kern w:val="0"/>
                <w:sz w:val="20"/>
                <w:szCs w:val="20"/>
                <w:u w:val="none"/>
                <w:lang w:val="en-US" w:eastAsia="zh-CN" w:bidi="ar"/>
              </w:rPr>
              <w:t>周</w:t>
            </w:r>
          </w:p>
        </w:tc>
        <w:tc>
          <w:tcPr>
            <w:tcW w:w="232"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1</w:t>
            </w:r>
            <w:r>
              <w:rPr>
                <w:rFonts w:hint="eastAsia" w:ascii="宋体" w:hAnsi="宋体" w:eastAsia="宋体" w:cs="宋体"/>
                <w:i w:val="0"/>
                <w:color w:val="000000"/>
                <w:kern w:val="0"/>
                <w:sz w:val="20"/>
                <w:szCs w:val="20"/>
                <w:u w:val="none"/>
                <w:lang w:val="en-US" w:eastAsia="zh-CN" w:bidi="ar"/>
              </w:rPr>
              <w:t>周</w:t>
            </w:r>
          </w:p>
        </w:tc>
        <w:tc>
          <w:tcPr>
            <w:tcW w:w="231" w:type="pct"/>
            <w:tcBorders>
              <w:top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2</w:t>
            </w:r>
            <w:r>
              <w:rPr>
                <w:rFonts w:hint="eastAsia" w:ascii="宋体" w:hAnsi="宋体" w:eastAsia="宋体" w:cs="宋体"/>
                <w:i w:val="0"/>
                <w:color w:val="000000"/>
                <w:kern w:val="0"/>
                <w:sz w:val="20"/>
                <w:szCs w:val="20"/>
                <w:u w:val="none"/>
                <w:lang w:val="en-US" w:eastAsia="zh-CN" w:bidi="ar"/>
              </w:rPr>
              <w:t>周</w:t>
            </w:r>
          </w:p>
        </w:tc>
        <w:tc>
          <w:tcPr>
            <w:tcW w:w="232"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hAnsi="宋体" w:eastAsia="宋体" w:cs="宋体"/>
                <w:i w:val="0"/>
                <w:color w:val="000000"/>
                <w:kern w:val="0"/>
                <w:sz w:val="20"/>
                <w:szCs w:val="20"/>
                <w:u w:val="none"/>
                <w:lang w:eastAsia="zh-CN" w:bidi="ar"/>
              </w:rPr>
              <w:t>3</w:t>
            </w:r>
            <w:r>
              <w:rPr>
                <w:rFonts w:hint="eastAsia" w:ascii="宋体" w:hAnsi="宋体" w:eastAsia="宋体" w:cs="宋体"/>
                <w:i w:val="0"/>
                <w:color w:val="000000"/>
                <w:kern w:val="0"/>
                <w:sz w:val="20"/>
                <w:szCs w:val="20"/>
                <w:u w:val="none"/>
                <w:lang w:val="en-US" w:eastAsia="zh-CN" w:bidi="ar"/>
              </w:rPr>
              <w:t>周</w:t>
            </w:r>
          </w:p>
        </w:tc>
        <w:tc>
          <w:tcPr>
            <w:tcW w:w="288" w:type="pct"/>
            <w:vMerge w:val="continue"/>
            <w:tcBorders>
              <w:top w:val="single" w:color="000000" w:sz="12" w:space="0"/>
              <w:left w:val="single" w:color="000000" w:sz="4" w:space="0"/>
              <w:bottom w:val="single" w:color="000000" w:sz="12" w:space="0"/>
              <w:right w:val="single" w:color="000000" w:sz="4" w:space="0"/>
            </w:tcBorders>
            <w:noWrap w:val="0"/>
            <w:vAlign w:val="center"/>
          </w:tcPr>
          <w:p>
            <w:pPr>
              <w:jc w:val="center"/>
              <w:rPr>
                <w:rFonts w:hint="eastAsia" w:ascii="宋体" w:hAnsi="宋体" w:eastAsia="宋体" w:cs="宋体"/>
                <w:b/>
                <w:i w:val="0"/>
                <w:color w:val="000000"/>
                <w:sz w:val="20"/>
                <w:szCs w:val="20"/>
                <w:u w:val="none"/>
              </w:rPr>
            </w:pPr>
          </w:p>
        </w:tc>
        <w:tc>
          <w:tcPr>
            <w:tcW w:w="262" w:type="pct"/>
            <w:vMerge w:val="continue"/>
            <w:tcBorders>
              <w:top w:val="single" w:color="000000" w:sz="12" w:space="0"/>
              <w:left w:val="single" w:color="000000" w:sz="4" w:space="0"/>
              <w:bottom w:val="single" w:color="000000" w:sz="12" w:space="0"/>
              <w:right w:val="single" w:color="000000" w:sz="4" w:space="0"/>
            </w:tcBorders>
            <w:noWrap w:val="0"/>
            <w:vAlign w:val="center"/>
          </w:tcPr>
          <w:p>
            <w:pPr>
              <w:jc w:val="center"/>
              <w:rPr>
                <w:rFonts w:hint="eastAsia" w:ascii="宋体" w:hAnsi="宋体" w:eastAsia="宋体" w:cs="宋体"/>
                <w:b/>
                <w:i w:val="0"/>
                <w:color w:val="000000"/>
                <w:sz w:val="20"/>
                <w:szCs w:val="20"/>
                <w:u w:val="none"/>
              </w:rPr>
            </w:pPr>
          </w:p>
        </w:tc>
        <w:tc>
          <w:tcPr>
            <w:tcW w:w="452" w:type="pct"/>
            <w:vMerge w:val="continue"/>
            <w:tcBorders>
              <w:top w:val="single" w:color="000000" w:sz="12" w:space="0"/>
              <w:left w:val="single" w:color="000000" w:sz="4" w:space="0"/>
              <w:bottom w:val="single" w:color="000000" w:sz="12" w:space="0"/>
              <w:right w:val="single" w:color="000000" w:sz="4" w:space="0"/>
            </w:tcBorders>
            <w:noWrap w:val="0"/>
            <w:vAlign w:val="center"/>
          </w:tcPr>
          <w:p>
            <w:pPr>
              <w:jc w:val="center"/>
              <w:rPr>
                <w:rFonts w:hint="eastAsia" w:ascii="宋体" w:hAnsi="宋体" w:eastAsia="宋体" w:cs="宋体"/>
                <w:b/>
                <w:i w:val="0"/>
                <w:color w:val="000000"/>
                <w:sz w:val="20"/>
                <w:szCs w:val="20"/>
                <w:u w:val="none"/>
              </w:rPr>
            </w:pPr>
          </w:p>
        </w:tc>
        <w:tc>
          <w:tcPr>
            <w:tcW w:w="280" w:type="pct"/>
            <w:vMerge w:val="continue"/>
            <w:tcBorders>
              <w:top w:val="single" w:color="000000" w:sz="12" w:space="0"/>
              <w:left w:val="single" w:color="000000" w:sz="4" w:space="0"/>
              <w:bottom w:val="single" w:color="000000" w:sz="12" w:space="0"/>
            </w:tcBorders>
            <w:noWrap w:val="0"/>
            <w:vAlign w:val="center"/>
          </w:tcPr>
          <w:p>
            <w:pPr>
              <w:jc w:val="center"/>
              <w:rPr>
                <w:rFonts w:hint="eastAsia" w:ascii="宋体" w:hAnsi="宋体" w:eastAsia="宋体" w:cs="宋体"/>
                <w:b/>
                <w:i w:val="0"/>
                <w:color w:val="000000"/>
                <w:sz w:val="20"/>
                <w:szCs w:val="20"/>
                <w:u w:val="none"/>
              </w:rPr>
            </w:pPr>
          </w:p>
        </w:tc>
        <w:tc>
          <w:tcPr>
            <w:tcW w:w="292" w:type="pct"/>
            <w:vMerge w:val="continue"/>
            <w:tcBorders>
              <w:top w:val="single" w:color="000000" w:sz="12" w:space="0"/>
              <w:left w:val="single" w:color="000000" w:sz="12" w:space="0"/>
              <w:bottom w:val="single" w:color="000000" w:sz="12" w:space="0"/>
              <w:right w:val="single" w:color="000000" w:sz="12" w:space="0"/>
            </w:tcBorders>
            <w:noWrap w:val="0"/>
            <w:vAlign w:val="center"/>
          </w:tcPr>
          <w:p>
            <w:pPr>
              <w:jc w:val="center"/>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2" w:hRule="atLeast"/>
        </w:trPr>
        <w:tc>
          <w:tcPr>
            <w:tcW w:w="3713" w:type="pct"/>
            <w:gridSpan w:val="13"/>
            <w:tcBorders>
              <w:left w:val="single" w:color="000000" w:sz="12" w:space="0"/>
              <w:bottom w:val="single" w:color="000000" w:sz="4" w:space="0"/>
              <w:right w:val="single" w:color="000000" w:sz="4" w:space="0"/>
            </w:tcBorders>
            <w:shd w:val="clear" w:color="auto" w:fill="B7DEE8"/>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一、项目启动</w:t>
            </w:r>
          </w:p>
        </w:tc>
        <w:tc>
          <w:tcPr>
            <w:tcW w:w="262" w:type="pct"/>
            <w:tcBorders>
              <w:left w:val="single" w:color="000000" w:sz="4" w:space="0"/>
              <w:bottom w:val="single" w:color="000000" w:sz="4" w:space="0"/>
              <w:right w:val="single" w:color="000000" w:sz="4" w:space="0"/>
            </w:tcBorders>
            <w:shd w:val="clear" w:color="auto" w:fill="B7DEE8"/>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5人天</w:t>
            </w:r>
          </w:p>
        </w:tc>
        <w:tc>
          <w:tcPr>
            <w:tcW w:w="452" w:type="pct"/>
            <w:tcBorders>
              <w:left w:val="single" w:color="000000" w:sz="4" w:space="0"/>
              <w:bottom w:val="single" w:color="000000" w:sz="4" w:space="0"/>
              <w:right w:val="single" w:color="000000" w:sz="4" w:space="0"/>
            </w:tcBorders>
            <w:shd w:val="clear" w:color="auto" w:fill="B7DEE8"/>
            <w:noWrap w:val="0"/>
            <w:vAlign w:val="center"/>
          </w:tcPr>
          <w:p>
            <w:pPr>
              <w:jc w:val="left"/>
              <w:rPr>
                <w:rFonts w:hint="eastAsia" w:ascii="宋体" w:hAnsi="宋体" w:eastAsia="宋体" w:cs="宋体"/>
                <w:i w:val="0"/>
                <w:color w:val="000000"/>
                <w:sz w:val="20"/>
                <w:szCs w:val="20"/>
                <w:u w:val="none"/>
              </w:rPr>
            </w:pPr>
          </w:p>
        </w:tc>
        <w:tc>
          <w:tcPr>
            <w:tcW w:w="280" w:type="pct"/>
            <w:tcBorders>
              <w:left w:val="single" w:color="000000" w:sz="4" w:space="0"/>
              <w:bottom w:val="single" w:color="000000" w:sz="4" w:space="0"/>
            </w:tcBorders>
            <w:shd w:val="clear" w:color="auto" w:fill="B7DEE8"/>
            <w:noWrap w:val="0"/>
            <w:vAlign w:val="center"/>
          </w:tcPr>
          <w:p>
            <w:pPr>
              <w:jc w:val="center"/>
              <w:rPr>
                <w:rFonts w:hint="eastAsia" w:ascii="宋体" w:hAnsi="宋体" w:eastAsia="宋体" w:cs="宋体"/>
                <w:i w:val="0"/>
                <w:color w:val="000000"/>
                <w:sz w:val="20"/>
                <w:szCs w:val="20"/>
                <w:u w:val="none"/>
              </w:rPr>
            </w:pPr>
          </w:p>
        </w:tc>
        <w:tc>
          <w:tcPr>
            <w:tcW w:w="292" w:type="pct"/>
            <w:tcBorders>
              <w:left w:val="single" w:color="000000" w:sz="4" w:space="0"/>
              <w:bottom w:val="single" w:color="000000" w:sz="4" w:space="0"/>
              <w:right w:val="single" w:color="000000" w:sz="12" w:space="0"/>
            </w:tcBorders>
            <w:shd w:val="clear" w:color="auto" w:fill="B7DEE8"/>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1.项目启动会议△</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甲方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启动会议PPT</w:t>
            </w:r>
          </w:p>
        </w:tc>
        <w:tc>
          <w:tcPr>
            <w:tcW w:w="280" w:type="pct"/>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2.服务器、硬件设备（看板、PDA、电脑等）</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3.组织架构确认完成△</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项目组织架构</w:t>
            </w:r>
          </w:p>
        </w:tc>
        <w:tc>
          <w:tcPr>
            <w:tcW w:w="280" w:type="pct"/>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4.企业蓝图确认完成△</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企业信息化蓝图方案</w:t>
            </w:r>
          </w:p>
        </w:tc>
        <w:tc>
          <w:tcPr>
            <w:tcW w:w="280" w:type="pct"/>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9" w:hRule="atLeast"/>
        </w:trPr>
        <w:tc>
          <w:tcPr>
            <w:tcW w:w="3713" w:type="pct"/>
            <w:gridSpan w:val="13"/>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jc w:val="left"/>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二、软件安装及基础资料准备</w:t>
            </w:r>
          </w:p>
        </w:tc>
        <w:tc>
          <w:tcPr>
            <w:tcW w:w="262" w:type="pct"/>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2人天</w:t>
            </w:r>
          </w:p>
        </w:tc>
        <w:tc>
          <w:tcPr>
            <w:tcW w:w="452" w:type="pct"/>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jc w:val="left"/>
              <w:rPr>
                <w:rFonts w:hint="eastAsia" w:ascii="宋体" w:hAnsi="宋体" w:eastAsia="宋体" w:cs="宋体"/>
                <w:i w:val="0"/>
                <w:color w:val="000000"/>
                <w:sz w:val="20"/>
                <w:szCs w:val="20"/>
                <w:u w:val="none"/>
              </w:rPr>
            </w:pPr>
          </w:p>
        </w:tc>
        <w:tc>
          <w:tcPr>
            <w:tcW w:w="280" w:type="pct"/>
            <w:tcBorders>
              <w:top w:val="single" w:color="000000" w:sz="4" w:space="0"/>
              <w:left w:val="single" w:color="000000" w:sz="4" w:space="0"/>
              <w:bottom w:val="single" w:color="000000" w:sz="4" w:space="0"/>
            </w:tcBorders>
            <w:shd w:val="clear" w:color="auto" w:fill="B7DEE8"/>
            <w:noWrap w:val="0"/>
            <w:vAlign w:val="center"/>
          </w:tcPr>
          <w:p>
            <w:pPr>
              <w:jc w:val="center"/>
              <w:rPr>
                <w:rFonts w:hint="eastAsia" w:ascii="宋体" w:hAnsi="宋体" w:eastAsia="宋体" w:cs="宋体"/>
                <w:i w:val="0"/>
                <w:color w:val="000000"/>
                <w:sz w:val="20"/>
                <w:szCs w:val="20"/>
                <w:u w:val="none"/>
              </w:rPr>
            </w:pPr>
          </w:p>
        </w:tc>
        <w:tc>
          <w:tcPr>
            <w:tcW w:w="292" w:type="pct"/>
            <w:tcBorders>
              <w:top w:val="single" w:color="000000" w:sz="4" w:space="0"/>
              <w:left w:val="single" w:color="000000" w:sz="4" w:space="0"/>
              <w:bottom w:val="single" w:color="000000" w:sz="4" w:space="0"/>
              <w:right w:val="single" w:color="000000" w:sz="12" w:space="0"/>
            </w:tcBorders>
            <w:shd w:val="clear" w:color="auto" w:fill="B7DEE8"/>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1.软件安装</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乙方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产品安装确认单</w:t>
            </w:r>
          </w:p>
        </w:tc>
        <w:tc>
          <w:tcPr>
            <w:tcW w:w="280" w:type="pct"/>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2.软件维护管理培训</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系统培训确认表</w:t>
            </w:r>
          </w:p>
        </w:tc>
        <w:tc>
          <w:tcPr>
            <w:tcW w:w="280" w:type="pct"/>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3.软件用户建立及权限分配</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bottom"/>
          </w:tcPr>
          <w:p>
            <w:pP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甲方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restart"/>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4.报表设计器的培训</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bottom"/>
          </w:tcPr>
          <w:p>
            <w:pP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系统培训确认表</w:t>
            </w:r>
          </w:p>
        </w:tc>
        <w:tc>
          <w:tcPr>
            <w:tcW w:w="28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5.基本数据讨论与整理△</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甲方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Y/N</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基本资料整理模板</w:t>
            </w:r>
          </w:p>
        </w:tc>
        <w:tc>
          <w:tcPr>
            <w:tcW w:w="280" w:type="pct"/>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bottom"/>
          </w:tcPr>
          <w:p>
            <w:pP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3713" w:type="pct"/>
            <w:gridSpan w:val="13"/>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三、系统培训测试阶段（关键用户）</w:t>
            </w:r>
          </w:p>
        </w:tc>
        <w:tc>
          <w:tcPr>
            <w:tcW w:w="262" w:type="pct"/>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5人天</w:t>
            </w:r>
          </w:p>
        </w:tc>
        <w:tc>
          <w:tcPr>
            <w:tcW w:w="452" w:type="pct"/>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jc w:val="left"/>
              <w:rPr>
                <w:rFonts w:hint="eastAsia" w:ascii="宋体" w:hAnsi="宋体" w:eastAsia="宋体" w:cs="宋体"/>
                <w:i w:val="0"/>
                <w:color w:val="000000"/>
                <w:sz w:val="20"/>
                <w:szCs w:val="20"/>
                <w:u w:val="none"/>
              </w:rPr>
            </w:pPr>
          </w:p>
        </w:tc>
        <w:tc>
          <w:tcPr>
            <w:tcW w:w="280" w:type="pct"/>
            <w:tcBorders>
              <w:top w:val="single" w:color="000000" w:sz="4" w:space="0"/>
              <w:left w:val="single" w:color="000000" w:sz="4" w:space="0"/>
              <w:bottom w:val="single" w:color="000000" w:sz="4" w:space="0"/>
            </w:tcBorders>
            <w:shd w:val="clear" w:color="auto" w:fill="B7DEE8"/>
            <w:noWrap w:val="0"/>
            <w:vAlign w:val="center"/>
          </w:tcPr>
          <w:p>
            <w:pPr>
              <w:jc w:val="center"/>
              <w:rPr>
                <w:rFonts w:hint="eastAsia" w:ascii="宋体" w:hAnsi="宋体" w:eastAsia="宋体" w:cs="宋体"/>
                <w:i w:val="0"/>
                <w:color w:val="000000"/>
                <w:sz w:val="20"/>
                <w:szCs w:val="20"/>
                <w:u w:val="none"/>
              </w:rPr>
            </w:pPr>
          </w:p>
        </w:tc>
        <w:tc>
          <w:tcPr>
            <w:tcW w:w="292" w:type="pct"/>
            <w:tcBorders>
              <w:top w:val="single" w:color="000000" w:sz="4" w:space="0"/>
              <w:left w:val="single" w:color="000000" w:sz="4" w:space="0"/>
              <w:bottom w:val="single" w:color="000000" w:sz="4" w:space="0"/>
              <w:right w:val="single" w:color="000000" w:sz="12" w:space="0"/>
            </w:tcBorders>
            <w:shd w:val="clear" w:color="auto" w:fill="B7DEE8"/>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1.系统培训最终用户</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1.1基础资料建立</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1.2产品结构系统培训</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shd w:val="clear" w:color="auto" w:fill="auto"/>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1.3项目管理系统培训</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1.4设计管理系统培训</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1.5零件排程系统培训</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1.6车间管理系统培训</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1.7品质管理培训</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1.8成本系统教育训练</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2.各关键用户考核测试验收数据</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模块培训签到表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3713" w:type="pct"/>
            <w:gridSpan w:val="13"/>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四、模拟运行/流程定位</w:t>
            </w:r>
          </w:p>
        </w:tc>
        <w:tc>
          <w:tcPr>
            <w:tcW w:w="262" w:type="pct"/>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3人天</w:t>
            </w:r>
          </w:p>
        </w:tc>
        <w:tc>
          <w:tcPr>
            <w:tcW w:w="452" w:type="pct"/>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jc w:val="left"/>
              <w:rPr>
                <w:rFonts w:hint="eastAsia" w:ascii="宋体" w:hAnsi="宋体" w:eastAsia="宋体" w:cs="宋体"/>
                <w:i w:val="0"/>
                <w:color w:val="000000"/>
                <w:sz w:val="20"/>
                <w:szCs w:val="20"/>
                <w:u w:val="none"/>
              </w:rPr>
            </w:pPr>
          </w:p>
        </w:tc>
        <w:tc>
          <w:tcPr>
            <w:tcW w:w="280" w:type="pct"/>
            <w:tcBorders>
              <w:top w:val="single" w:color="000000" w:sz="4" w:space="0"/>
              <w:left w:val="single" w:color="000000" w:sz="4" w:space="0"/>
              <w:bottom w:val="single" w:color="000000" w:sz="4" w:space="0"/>
            </w:tcBorders>
            <w:shd w:val="clear" w:color="auto" w:fill="B7DEE8"/>
            <w:noWrap w:val="0"/>
            <w:vAlign w:val="center"/>
          </w:tcPr>
          <w:p>
            <w:pPr>
              <w:jc w:val="center"/>
              <w:rPr>
                <w:rFonts w:hint="eastAsia" w:ascii="宋体" w:hAnsi="宋体" w:eastAsia="宋体" w:cs="宋体"/>
                <w:i w:val="0"/>
                <w:color w:val="000000"/>
                <w:sz w:val="20"/>
                <w:szCs w:val="20"/>
                <w:u w:val="none"/>
              </w:rPr>
            </w:pPr>
          </w:p>
        </w:tc>
        <w:tc>
          <w:tcPr>
            <w:tcW w:w="292" w:type="pct"/>
            <w:tcBorders>
              <w:top w:val="single" w:color="000000" w:sz="4" w:space="0"/>
              <w:left w:val="single" w:color="000000" w:sz="4" w:space="0"/>
              <w:bottom w:val="single" w:color="000000" w:sz="4" w:space="0"/>
              <w:right w:val="single" w:color="000000" w:sz="12" w:space="0"/>
            </w:tcBorders>
            <w:shd w:val="clear" w:color="auto" w:fill="B7DEE8"/>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1.检核基础资料完成进度及辅导用户熟悉系统作业流程</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Y/N</w:t>
            </w:r>
          </w:p>
        </w:tc>
        <w:tc>
          <w:tcPr>
            <w:tcW w:w="45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基本资料进度追踪表</w:t>
            </w:r>
          </w:p>
        </w:tc>
        <w:tc>
          <w:tcPr>
            <w:tcW w:w="280" w:type="pct"/>
            <w:vMerge w:val="restart"/>
            <w:tcBorders>
              <w:top w:val="single" w:color="000000" w:sz="4" w:space="0"/>
              <w:left w:val="single" w:color="000000" w:sz="4" w:space="0"/>
              <w:bottom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w:t>
            </w:r>
          </w:p>
        </w:tc>
        <w:tc>
          <w:tcPr>
            <w:tcW w:w="292" w:type="pct"/>
            <w:vMerge w:val="restar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71"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2.上线准备会议召开△</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上线准备会议及部门流程定位表</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71"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3.系统模拟检核及现场指导</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上门辅导记录单</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4.试运行/流程定位</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阶段总结报告</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3713" w:type="pct"/>
            <w:gridSpan w:val="13"/>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五.正式上线并交付使用</w:t>
            </w:r>
          </w:p>
        </w:tc>
        <w:tc>
          <w:tcPr>
            <w:tcW w:w="262" w:type="pct"/>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5人天</w:t>
            </w:r>
          </w:p>
        </w:tc>
        <w:tc>
          <w:tcPr>
            <w:tcW w:w="452" w:type="pct"/>
            <w:tcBorders>
              <w:top w:val="single" w:color="000000" w:sz="4" w:space="0"/>
              <w:left w:val="single" w:color="000000" w:sz="4" w:space="0"/>
              <w:bottom w:val="single" w:color="000000" w:sz="4" w:space="0"/>
              <w:right w:val="single" w:color="000000" w:sz="4" w:space="0"/>
            </w:tcBorders>
            <w:shd w:val="clear" w:color="auto" w:fill="B7DEE8"/>
            <w:noWrap w:val="0"/>
            <w:vAlign w:val="center"/>
          </w:tcPr>
          <w:p>
            <w:pPr>
              <w:jc w:val="left"/>
              <w:rPr>
                <w:rFonts w:hint="eastAsia" w:ascii="宋体" w:hAnsi="宋体" w:eastAsia="宋体" w:cs="宋体"/>
                <w:i w:val="0"/>
                <w:color w:val="000000"/>
                <w:sz w:val="20"/>
                <w:szCs w:val="20"/>
                <w:u w:val="none"/>
              </w:rPr>
            </w:pPr>
          </w:p>
        </w:tc>
        <w:tc>
          <w:tcPr>
            <w:tcW w:w="280" w:type="pct"/>
            <w:tcBorders>
              <w:top w:val="single" w:color="000000" w:sz="4" w:space="0"/>
              <w:left w:val="single" w:color="000000" w:sz="4" w:space="0"/>
              <w:bottom w:val="single" w:color="000000" w:sz="4" w:space="0"/>
            </w:tcBorders>
            <w:shd w:val="clear" w:color="auto" w:fill="B7DEE8"/>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tcBorders>
              <w:top w:val="single" w:color="000000" w:sz="4" w:space="0"/>
              <w:left w:val="single" w:color="000000" w:sz="4" w:space="0"/>
              <w:bottom w:val="single" w:color="000000" w:sz="4" w:space="0"/>
              <w:right w:val="single" w:color="000000" w:sz="12" w:space="0"/>
            </w:tcBorders>
            <w:shd w:val="clear" w:color="auto" w:fill="B7DEE8"/>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1.期初库存相关资料导入△</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资料整理模板</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2.正式上线数据切换准备△</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上线准备会议</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3.系统正式运行及现场指导</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上门辅导记录单</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4"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4.正式运行阶段总结</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rPr>
                <w:rFonts w:hint="eastAsia" w:ascii="宋体" w:hAnsi="宋体" w:eastAsia="宋体" w:cs="宋体"/>
                <w:i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阶段总结报告</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5.系统全面使用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甲方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Y/N</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系统结案报告</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4"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2" w:hRule="atLeast"/>
        </w:trPr>
        <w:tc>
          <w:tcPr>
            <w:tcW w:w="939"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6.各部门SOP文件完成△</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00B050"/>
            <w:noWrap w:val="0"/>
            <w:vAlign w:val="center"/>
          </w:tcPr>
          <w:p>
            <w:pPr>
              <w:jc w:val="center"/>
              <w:rPr>
                <w:rFonts w:hint="eastAsia" w:ascii="宋体" w:hAnsi="宋体" w:eastAsia="宋体" w:cs="宋体"/>
                <w:i w:val="0"/>
                <w:color w:val="00B0F0"/>
                <w:sz w:val="20"/>
                <w:szCs w:val="20"/>
                <w:u w:val="none"/>
              </w:rPr>
            </w:pP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甲方</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SOP文件</w:t>
            </w:r>
          </w:p>
        </w:tc>
        <w:tc>
          <w:tcPr>
            <w:tcW w:w="280" w:type="pct"/>
            <w:vMerge w:val="restart"/>
            <w:tcBorders>
              <w:top w:val="single" w:color="000000" w:sz="4" w:space="0"/>
              <w:left w:val="single" w:color="000000" w:sz="4" w:space="0"/>
              <w:bottom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w:t>
            </w:r>
          </w:p>
        </w:tc>
        <w:tc>
          <w:tcPr>
            <w:tcW w:w="292" w:type="pct"/>
            <w:vMerge w:val="restart"/>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2" w:hRule="atLeast"/>
        </w:trPr>
        <w:tc>
          <w:tcPr>
            <w:tcW w:w="939"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color w:val="000000"/>
                <w:sz w:val="20"/>
                <w:szCs w:val="20"/>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B0F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color w:val="000000"/>
                <w:sz w:val="20"/>
                <w:szCs w:val="20"/>
                <w:u w:val="none"/>
              </w:rPr>
            </w:pP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宋体" w:hAnsi="宋体" w:eastAsia="宋体" w:cs="宋体"/>
                <w:i w:val="0"/>
                <w:color w:val="000000"/>
                <w:sz w:val="20"/>
                <w:szCs w:val="20"/>
                <w:u w:val="none"/>
              </w:rPr>
            </w:pPr>
          </w:p>
        </w:tc>
        <w:tc>
          <w:tcPr>
            <w:tcW w:w="280" w:type="pct"/>
            <w:vMerge w:val="continue"/>
            <w:tcBorders>
              <w:top w:val="single" w:color="000000" w:sz="4" w:space="0"/>
              <w:left w:val="single" w:color="000000" w:sz="4" w:space="0"/>
              <w:bottom w:val="single" w:color="000000" w:sz="4"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c>
          <w:tcPr>
            <w:tcW w:w="292" w:type="pct"/>
            <w:vMerge w:val="continue"/>
            <w:tcBorders>
              <w:top w:val="single" w:color="000000" w:sz="4" w:space="0"/>
              <w:left w:val="single" w:color="000000" w:sz="4" w:space="0"/>
              <w:bottom w:val="single" w:color="000000" w:sz="12" w:space="0"/>
              <w:right w:val="single" w:color="000000" w:sz="12" w:space="0"/>
            </w:tcBorders>
            <w:shd w:val="clear" w:color="auto" w:fill="FFFFFF"/>
            <w:noWrap w:val="0"/>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2" w:hRule="atLeast"/>
        </w:trPr>
        <w:tc>
          <w:tcPr>
            <w:tcW w:w="4707" w:type="pct"/>
            <w:gridSpan w:val="16"/>
            <w:tcBorders>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备注：红色区域为假日未排计划段，加△号的内容表示在实施过程中需要项目经理重点控制的任务。</w:t>
            </w:r>
          </w:p>
        </w:tc>
        <w:tc>
          <w:tcPr>
            <w:tcW w:w="292" w:type="pct"/>
            <w:noWrap w:val="0"/>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p>
        </w:tc>
      </w:tr>
    </w:tbl>
    <w:p>
      <w:pPr>
        <w:pStyle w:val="2"/>
        <w:rPr>
          <w:rFonts w:ascii="????¨???"/>
        </w:rPr>
      </w:pPr>
      <w:bookmarkStart w:id="3" w:name="_Toc797302240"/>
      <w:r>
        <w:rPr>
          <w:rFonts w:hint="eastAsia"/>
        </w:rPr>
        <w:t>项目管理</w:t>
      </w:r>
      <w:bookmarkEnd w:id="3"/>
    </w:p>
    <w:p>
      <w:pPr>
        <w:pStyle w:val="12"/>
        <w:ind w:right="7200"/>
        <w:rPr>
          <w:rFonts w:ascii="????¨???"/>
          <w:color w:val="auto"/>
          <w:spacing w:val="20"/>
        </w:rPr>
      </w:pPr>
    </w:p>
    <w:p>
      <w:pPr>
        <w:pStyle w:val="5"/>
        <w:rPr>
          <w:rFonts w:ascii="????¨???"/>
        </w:rPr>
      </w:pPr>
      <w:bookmarkStart w:id="4" w:name="_Toc2108274047"/>
      <w:r>
        <w:rPr>
          <w:rFonts w:hint="eastAsia"/>
        </w:rPr>
        <w:t>工作计划管理</w:t>
      </w:r>
      <w:bookmarkEnd w:id="4"/>
    </w:p>
    <w:p>
      <w:pPr>
        <w:pStyle w:val="4"/>
        <w:rPr>
          <w:rFonts w:ascii="????¨???"/>
          <w:spacing w:val="20"/>
          <w:sz w:val="21"/>
        </w:rPr>
      </w:pPr>
      <w:r>
        <w:rPr>
          <w:rFonts w:hint="eastAsia"/>
          <w:spacing w:val="20"/>
          <w:sz w:val="21"/>
        </w:rPr>
        <w:t>根据项目进度的要求，制定切实可行的工作计划，规定每个成员的任务，检查任务完成的情况和质量，是保证项目顺利实施的重要保证。工作计划管理应包括以下几点：</w:t>
      </w:r>
    </w:p>
    <w:p>
      <w:pPr>
        <w:pStyle w:val="4"/>
        <w:numPr>
          <w:ilvl w:val="0"/>
          <w:numId w:val="4"/>
        </w:numPr>
        <w:ind w:left="3000"/>
        <w:rPr>
          <w:rFonts w:ascii="????¨???"/>
          <w:spacing w:val="20"/>
          <w:sz w:val="21"/>
        </w:rPr>
      </w:pPr>
      <w:r>
        <w:rPr>
          <w:rFonts w:hint="eastAsia"/>
          <w:spacing w:val="20"/>
          <w:sz w:val="21"/>
        </w:rPr>
        <w:t>编制工作计划，并经双方批准。</w:t>
      </w:r>
    </w:p>
    <w:p>
      <w:pPr>
        <w:pStyle w:val="4"/>
        <w:numPr>
          <w:ilvl w:val="0"/>
          <w:numId w:val="4"/>
        </w:numPr>
        <w:ind w:left="3000"/>
        <w:rPr>
          <w:rFonts w:ascii="????¨???"/>
          <w:spacing w:val="20"/>
          <w:sz w:val="21"/>
        </w:rPr>
      </w:pPr>
      <w:r>
        <w:rPr>
          <w:rFonts w:hint="eastAsia"/>
          <w:spacing w:val="20"/>
          <w:sz w:val="21"/>
        </w:rPr>
        <w:t>每日做出工作小结，说明未完成工作的原因及改进建议。</w:t>
      </w:r>
    </w:p>
    <w:p>
      <w:pPr>
        <w:pStyle w:val="4"/>
        <w:numPr>
          <w:ilvl w:val="0"/>
          <w:numId w:val="4"/>
        </w:numPr>
        <w:ind w:left="3000"/>
        <w:rPr>
          <w:rFonts w:ascii="????¨???"/>
          <w:sz w:val="21"/>
        </w:rPr>
      </w:pPr>
      <w:r>
        <w:rPr>
          <w:rFonts w:hint="eastAsia"/>
          <w:spacing w:val="20"/>
          <w:sz w:val="21"/>
        </w:rPr>
        <w:t>工作量统计，质量检查。并由客户签字。</w:t>
      </w:r>
    </w:p>
    <w:p>
      <w:pPr>
        <w:pStyle w:val="4"/>
        <w:numPr>
          <w:ilvl w:val="0"/>
          <w:numId w:val="4"/>
        </w:numPr>
        <w:ind w:left="3000"/>
        <w:rPr>
          <w:rFonts w:ascii="????¨???"/>
          <w:sz w:val="21"/>
        </w:rPr>
      </w:pPr>
      <w:r>
        <w:rPr>
          <w:rFonts w:hint="eastAsia"/>
          <w:sz w:val="21"/>
        </w:rPr>
        <w:t>项目进展状况及时通报。</w:t>
      </w:r>
    </w:p>
    <w:p>
      <w:pPr>
        <w:pStyle w:val="6"/>
        <w:rPr>
          <w:rFonts w:ascii="????¨???"/>
        </w:rPr>
      </w:pPr>
      <w:r>
        <w:rPr>
          <w:rFonts w:ascii="????¨???"/>
        </w:rPr>
        <w:t>方天公司</w:t>
      </w:r>
      <w:r>
        <w:rPr>
          <w:rFonts w:hint="eastAsia"/>
        </w:rPr>
        <w:t>顾问需提交：</w:t>
      </w:r>
    </w:p>
    <w:p>
      <w:pPr>
        <w:pStyle w:val="4"/>
        <w:numPr>
          <w:ilvl w:val="0"/>
          <w:numId w:val="3"/>
        </w:numPr>
        <w:rPr>
          <w:rFonts w:ascii="????¨???"/>
          <w:sz w:val="21"/>
        </w:rPr>
      </w:pPr>
      <w:r>
        <w:rPr>
          <w:rFonts w:hint="eastAsia"/>
          <w:sz w:val="21"/>
        </w:rPr>
        <w:t>每周工作计划</w:t>
      </w:r>
    </w:p>
    <w:p>
      <w:pPr>
        <w:pStyle w:val="4"/>
        <w:numPr>
          <w:ilvl w:val="0"/>
          <w:numId w:val="3"/>
        </w:numPr>
        <w:rPr>
          <w:rFonts w:ascii="????¨???"/>
          <w:sz w:val="21"/>
        </w:rPr>
      </w:pPr>
      <w:r>
        <w:rPr>
          <w:rFonts w:hint="eastAsia"/>
          <w:sz w:val="21"/>
        </w:rPr>
        <w:t>每日工作小结</w:t>
      </w:r>
    </w:p>
    <w:p>
      <w:pPr>
        <w:pStyle w:val="6"/>
        <w:rPr>
          <w:rFonts w:ascii="????¨???"/>
          <w:sz w:val="21"/>
        </w:rPr>
      </w:pPr>
      <w:r>
        <w:rPr>
          <w:sz w:val="21"/>
        </w:rPr>
        <w:t>公司</w:t>
      </w:r>
      <w:r>
        <w:rPr>
          <w:rFonts w:hint="eastAsia"/>
          <w:sz w:val="21"/>
        </w:rPr>
        <w:t>需确认以下文档：</w:t>
      </w:r>
    </w:p>
    <w:p>
      <w:pPr>
        <w:pStyle w:val="4"/>
        <w:numPr>
          <w:ilvl w:val="0"/>
          <w:numId w:val="3"/>
        </w:numPr>
        <w:rPr>
          <w:rFonts w:ascii="????¨???"/>
          <w:sz w:val="21"/>
        </w:rPr>
      </w:pPr>
      <w:r>
        <w:rPr>
          <w:rFonts w:hint="eastAsia"/>
          <w:sz w:val="21"/>
        </w:rPr>
        <w:t>实施文档确认</w:t>
      </w:r>
    </w:p>
    <w:p>
      <w:pPr>
        <w:pStyle w:val="4"/>
        <w:numPr>
          <w:ilvl w:val="0"/>
          <w:numId w:val="3"/>
        </w:numPr>
        <w:rPr>
          <w:rFonts w:ascii="????¨???"/>
          <w:sz w:val="21"/>
        </w:rPr>
      </w:pPr>
      <w:r>
        <w:rPr>
          <w:rFonts w:hint="eastAsia"/>
          <w:sz w:val="21"/>
        </w:rPr>
        <w:t>阶段成果确认</w:t>
      </w:r>
    </w:p>
    <w:p>
      <w:pPr>
        <w:pStyle w:val="6"/>
        <w:rPr>
          <w:rFonts w:ascii="????¨???"/>
          <w:sz w:val="21"/>
        </w:rPr>
      </w:pPr>
      <w:r>
        <w:rPr>
          <w:rFonts w:hint="eastAsia"/>
          <w:sz w:val="21"/>
        </w:rPr>
        <w:t>工作计划控制</w:t>
      </w:r>
    </w:p>
    <w:p>
      <w:pPr>
        <w:pStyle w:val="4"/>
        <w:rPr>
          <w:rFonts w:ascii="????¨???"/>
          <w:sz w:val="21"/>
        </w:rPr>
      </w:pPr>
      <w:r>
        <w:rPr>
          <w:rFonts w:hint="eastAsia"/>
          <w:sz w:val="21"/>
        </w:rPr>
        <w:t>所有的每周工作计划都标以日期供查阅。</w:t>
      </w:r>
    </w:p>
    <w:p>
      <w:pPr>
        <w:pStyle w:val="4"/>
        <w:rPr>
          <w:rFonts w:ascii="????¨???"/>
          <w:sz w:val="21"/>
        </w:rPr>
      </w:pPr>
      <w:r>
        <w:rPr>
          <w:rFonts w:hint="eastAsia"/>
          <w:sz w:val="21"/>
        </w:rPr>
        <w:t>每周举行例会（周五下午</w:t>
      </w:r>
      <w:r>
        <w:rPr>
          <w:rFonts w:ascii="????¨???"/>
          <w:sz w:val="21"/>
        </w:rPr>
        <w:t>17</w:t>
      </w:r>
      <w:r>
        <w:rPr>
          <w:sz w:val="21"/>
        </w:rPr>
        <w:t>:</w:t>
      </w:r>
      <w:r>
        <w:rPr>
          <w:rFonts w:ascii="????¨???"/>
          <w:sz w:val="21"/>
        </w:rPr>
        <w:t>00</w:t>
      </w:r>
      <w:r>
        <w:rPr>
          <w:rFonts w:hint="eastAsia"/>
          <w:sz w:val="21"/>
        </w:rPr>
        <w:t>）讨论本周工作计划执行情况和下周工作计划。</w:t>
      </w:r>
    </w:p>
    <w:p>
      <w:pPr>
        <w:pStyle w:val="4"/>
        <w:rPr>
          <w:rFonts w:ascii="????¨???"/>
          <w:sz w:val="21"/>
        </w:rPr>
      </w:pPr>
      <w:r>
        <w:rPr>
          <w:rFonts w:hint="eastAsia"/>
          <w:sz w:val="21"/>
        </w:rPr>
        <w:t>建议</w:t>
      </w:r>
      <w:r>
        <w:rPr>
          <w:spacing w:val="20"/>
          <w:sz w:val="21"/>
        </w:rPr>
        <w:t>公司</w:t>
      </w:r>
      <w:r>
        <w:rPr>
          <w:rFonts w:hint="eastAsia"/>
          <w:sz w:val="21"/>
        </w:rPr>
        <w:t>有专人负责管理每周工作计划及其执行情况的整理和汇总。</w:t>
      </w:r>
    </w:p>
    <w:p>
      <w:pPr>
        <w:pStyle w:val="6"/>
        <w:rPr>
          <w:rFonts w:ascii="????¨???"/>
          <w:sz w:val="21"/>
        </w:rPr>
      </w:pPr>
      <w:r>
        <w:rPr>
          <w:rFonts w:hint="eastAsia"/>
          <w:sz w:val="21"/>
        </w:rPr>
        <w:t>提交文档的审核和批准</w:t>
      </w:r>
    </w:p>
    <w:p>
      <w:pPr>
        <w:pStyle w:val="4"/>
        <w:rPr>
          <w:rFonts w:ascii="????¨???"/>
          <w:sz w:val="21"/>
        </w:rPr>
      </w:pPr>
      <w:r>
        <w:rPr>
          <w:rFonts w:hint="eastAsia"/>
          <w:sz w:val="21"/>
        </w:rPr>
        <w:t>项目提交的各种重要文档都应经过</w:t>
      </w:r>
      <w:r>
        <w:rPr>
          <w:spacing w:val="20"/>
          <w:sz w:val="21"/>
        </w:rPr>
        <w:t>公司</w:t>
      </w:r>
      <w:r>
        <w:rPr>
          <w:rFonts w:hint="eastAsia"/>
          <w:spacing w:val="20"/>
          <w:sz w:val="21"/>
        </w:rPr>
        <w:t>的</w:t>
      </w:r>
      <w:r>
        <w:rPr>
          <w:rFonts w:hint="eastAsia"/>
          <w:sz w:val="21"/>
        </w:rPr>
        <w:t>项目经理和</w:t>
      </w:r>
      <w:r>
        <w:rPr>
          <w:rFonts w:ascii="????¨???"/>
          <w:sz w:val="21"/>
        </w:rPr>
        <w:t>方天公司</w:t>
      </w:r>
      <w:r>
        <w:rPr>
          <w:rFonts w:hint="eastAsia"/>
          <w:sz w:val="21"/>
        </w:rPr>
        <w:t>项目经理审核。由于本项目的实施</w:t>
      </w:r>
      <w:r>
        <w:rPr>
          <w:rFonts w:ascii="????¨???"/>
          <w:sz w:val="21"/>
        </w:rPr>
        <w:t xml:space="preserve"> </w:t>
      </w:r>
      <w:r>
        <w:rPr>
          <w:rFonts w:hint="eastAsia"/>
          <w:sz w:val="21"/>
        </w:rPr>
        <w:t>时间很紧迫，建议审核时间应在提交后的三天之内。如果五天没有回应即作为确认处理。</w:t>
      </w:r>
    </w:p>
    <w:p>
      <w:pPr>
        <w:pStyle w:val="4"/>
        <w:rPr>
          <w:rFonts w:ascii="????¨???"/>
          <w:sz w:val="21"/>
        </w:rPr>
      </w:pPr>
      <w:r>
        <w:rPr>
          <w:rFonts w:hint="eastAsia"/>
          <w:sz w:val="21"/>
        </w:rPr>
        <w:t>对于阶段性成果的审核应由</w:t>
      </w:r>
      <w:r>
        <w:rPr>
          <w:spacing w:val="20"/>
          <w:sz w:val="21"/>
        </w:rPr>
        <w:t>公司</w:t>
      </w:r>
      <w:r>
        <w:rPr>
          <w:rFonts w:hint="eastAsia"/>
          <w:sz w:val="21"/>
        </w:rPr>
        <w:t>项目经理和项目支持者签字，确认提交的阶段性成果已审核，并满足项目实施方案的要求和最终用户能接收的标准。</w:t>
      </w:r>
    </w:p>
    <w:p>
      <w:pPr>
        <w:pStyle w:val="12"/>
        <w:ind w:right="7470"/>
        <w:rPr>
          <w:rFonts w:ascii="????¨???"/>
          <w:color w:val="auto"/>
          <w:spacing w:val="20"/>
        </w:rPr>
      </w:pPr>
    </w:p>
    <w:p>
      <w:pPr>
        <w:pStyle w:val="5"/>
        <w:rPr>
          <w:rFonts w:ascii="????¨???"/>
        </w:rPr>
      </w:pPr>
      <w:bookmarkStart w:id="5" w:name="_Toc281732429"/>
      <w:r>
        <w:rPr>
          <w:rFonts w:hint="eastAsia"/>
        </w:rPr>
        <w:t>实施范围控制</w:t>
      </w:r>
      <w:bookmarkEnd w:id="5"/>
    </w:p>
    <w:p>
      <w:pPr>
        <w:pStyle w:val="4"/>
        <w:rPr>
          <w:rFonts w:ascii="????¨???"/>
          <w:spacing w:val="20"/>
          <w:sz w:val="21"/>
        </w:rPr>
      </w:pPr>
      <w:r>
        <w:rPr>
          <w:rFonts w:hint="eastAsia"/>
          <w:spacing w:val="20"/>
          <w:sz w:val="21"/>
        </w:rPr>
        <w:t>保持项目实施范围的前后一贯性是非常重要的。如果出现需要改变原定实施范围的需求，都应以正式文档方式提出，项目小组成员必须谨慎考虑项目范围的改变将对整个项目进程可能产生的影响。对范围改变后实施工作，必须在批准后才能进行。在实施过程中必须加以跟踪。</w:t>
      </w:r>
    </w:p>
    <w:p>
      <w:pPr>
        <w:pStyle w:val="6"/>
        <w:rPr>
          <w:rFonts w:ascii="????¨???"/>
        </w:rPr>
      </w:pPr>
      <w:r>
        <w:rPr>
          <w:rFonts w:hint="eastAsia"/>
        </w:rPr>
        <w:t>范围改变文档内容</w:t>
      </w:r>
      <w:r>
        <w:rPr>
          <w:rFonts w:ascii="????¨???"/>
        </w:rPr>
        <w:t xml:space="preserve"> </w:t>
      </w:r>
    </w:p>
    <w:p>
      <w:pPr>
        <w:pStyle w:val="4"/>
        <w:numPr>
          <w:ilvl w:val="0"/>
          <w:numId w:val="3"/>
        </w:numPr>
        <w:rPr>
          <w:rFonts w:ascii="????¨???"/>
          <w:sz w:val="21"/>
        </w:rPr>
      </w:pPr>
      <w:r>
        <w:rPr>
          <w:rFonts w:hint="eastAsia"/>
          <w:sz w:val="21"/>
        </w:rPr>
        <w:t>说明范围改变内容，理由。</w:t>
      </w:r>
    </w:p>
    <w:p>
      <w:pPr>
        <w:pStyle w:val="4"/>
        <w:numPr>
          <w:ilvl w:val="0"/>
          <w:numId w:val="3"/>
        </w:numPr>
        <w:rPr>
          <w:rFonts w:ascii="????¨???"/>
          <w:sz w:val="21"/>
        </w:rPr>
      </w:pPr>
      <w:r>
        <w:rPr>
          <w:rFonts w:hint="eastAsia"/>
          <w:sz w:val="21"/>
        </w:rPr>
        <w:t>说明改变部分在项目进程中的状态。</w:t>
      </w:r>
    </w:p>
    <w:p>
      <w:pPr>
        <w:pStyle w:val="4"/>
        <w:numPr>
          <w:ilvl w:val="0"/>
          <w:numId w:val="3"/>
        </w:numPr>
        <w:rPr>
          <w:rFonts w:ascii="????¨???"/>
          <w:sz w:val="21"/>
        </w:rPr>
      </w:pPr>
      <w:r>
        <w:rPr>
          <w:rFonts w:hint="eastAsia"/>
          <w:sz w:val="21"/>
        </w:rPr>
        <w:t>评估改变部分对项目进程可能的影响。</w:t>
      </w:r>
    </w:p>
    <w:p>
      <w:pPr>
        <w:pStyle w:val="4"/>
        <w:numPr>
          <w:ilvl w:val="0"/>
          <w:numId w:val="3"/>
        </w:numPr>
        <w:rPr>
          <w:rFonts w:ascii="????¨???"/>
        </w:rPr>
      </w:pPr>
      <w:r>
        <w:rPr>
          <w:rFonts w:hint="eastAsia"/>
          <w:sz w:val="21"/>
        </w:rPr>
        <w:t>评估改变部分对项目费用可能的影响。</w:t>
      </w:r>
    </w:p>
    <w:p>
      <w:pPr>
        <w:pStyle w:val="6"/>
        <w:rPr>
          <w:rFonts w:ascii="????¨???"/>
        </w:rPr>
      </w:pPr>
      <w:r>
        <w:rPr>
          <w:rFonts w:hint="eastAsia"/>
        </w:rPr>
        <w:t>批准程序</w:t>
      </w:r>
    </w:p>
    <w:p>
      <w:pPr>
        <w:pStyle w:val="4"/>
        <w:numPr>
          <w:ilvl w:val="0"/>
          <w:numId w:val="4"/>
        </w:numPr>
        <w:ind w:left="3240"/>
        <w:rPr>
          <w:rFonts w:ascii="????¨???"/>
          <w:spacing w:val="20"/>
          <w:sz w:val="21"/>
        </w:rPr>
      </w:pPr>
      <w:r>
        <w:rPr>
          <w:rFonts w:hint="eastAsia"/>
          <w:spacing w:val="20"/>
          <w:sz w:val="21"/>
        </w:rPr>
        <w:t>提出实施范围改变请求报告</w:t>
      </w:r>
      <w:r>
        <w:rPr>
          <w:rFonts w:ascii="????¨???"/>
          <w:spacing w:val="20"/>
          <w:sz w:val="21"/>
        </w:rPr>
        <w:t xml:space="preserve"> </w:t>
      </w:r>
      <w:r>
        <w:rPr>
          <w:rFonts w:hint="eastAsia"/>
          <w:spacing w:val="20"/>
          <w:sz w:val="21"/>
        </w:rPr>
        <w:t>。</w:t>
      </w:r>
      <w:r>
        <w:rPr>
          <w:rFonts w:ascii="????¨???"/>
          <w:spacing w:val="20"/>
          <w:sz w:val="21"/>
        </w:rPr>
        <w:t xml:space="preserve">  </w:t>
      </w:r>
    </w:p>
    <w:p>
      <w:pPr>
        <w:pStyle w:val="4"/>
        <w:numPr>
          <w:ilvl w:val="0"/>
          <w:numId w:val="4"/>
        </w:numPr>
        <w:ind w:left="3240"/>
        <w:rPr>
          <w:rFonts w:ascii="????¨???"/>
          <w:spacing w:val="20"/>
          <w:sz w:val="21"/>
        </w:rPr>
      </w:pPr>
      <w:r>
        <w:rPr>
          <w:rFonts w:hint="eastAsia"/>
          <w:spacing w:val="20"/>
          <w:sz w:val="21"/>
        </w:rPr>
        <w:t>提交</w:t>
      </w:r>
      <w:r>
        <w:rPr>
          <w:spacing w:val="20"/>
          <w:sz w:val="21"/>
        </w:rPr>
        <w:t>公司</w:t>
      </w:r>
      <w:r>
        <w:rPr>
          <w:rFonts w:hint="eastAsia"/>
          <w:spacing w:val="20"/>
          <w:sz w:val="21"/>
        </w:rPr>
        <w:t>项目经理查德阅和签字批准并内部存档，</w:t>
      </w:r>
      <w:r>
        <w:rPr>
          <w:rFonts w:ascii="????¨???"/>
          <w:spacing w:val="20"/>
          <w:sz w:val="21"/>
        </w:rPr>
        <w:t xml:space="preserve"> </w:t>
      </w:r>
      <w:r>
        <w:rPr>
          <w:rFonts w:hint="eastAsia"/>
          <w:spacing w:val="20"/>
          <w:sz w:val="21"/>
        </w:rPr>
        <w:t>同时提交项目领导小组、</w:t>
      </w:r>
      <w:r>
        <w:rPr>
          <w:rFonts w:ascii="????¨???"/>
          <w:spacing w:val="20"/>
          <w:sz w:val="21"/>
        </w:rPr>
        <w:t>方天公司</w:t>
      </w:r>
      <w:r>
        <w:rPr>
          <w:rFonts w:hint="eastAsia"/>
          <w:spacing w:val="20"/>
          <w:sz w:val="21"/>
        </w:rPr>
        <w:t>项目经理等。</w:t>
      </w:r>
      <w:r>
        <w:rPr>
          <w:rFonts w:ascii="????¨???"/>
          <w:spacing w:val="20"/>
          <w:sz w:val="21"/>
        </w:rPr>
        <w:t xml:space="preserve"> </w:t>
      </w:r>
      <w:r>
        <w:rPr>
          <w:rFonts w:hint="eastAsia"/>
          <w:spacing w:val="20"/>
          <w:sz w:val="21"/>
        </w:rPr>
        <w:t>项目改变的最终批准由</w:t>
      </w:r>
      <w:r>
        <w:rPr>
          <w:spacing w:val="20"/>
          <w:sz w:val="21"/>
        </w:rPr>
        <w:t>公司</w:t>
      </w:r>
      <w:r>
        <w:rPr>
          <w:rFonts w:hint="eastAsia"/>
          <w:spacing w:val="20"/>
          <w:sz w:val="21"/>
        </w:rPr>
        <w:t>总经理和</w:t>
      </w:r>
      <w:r>
        <w:rPr>
          <w:rFonts w:ascii="????¨???"/>
          <w:spacing w:val="20"/>
          <w:sz w:val="21"/>
        </w:rPr>
        <w:t xml:space="preserve">方天公司 </w:t>
      </w:r>
      <w:r>
        <w:rPr>
          <w:rFonts w:hint="eastAsia"/>
          <w:spacing w:val="20"/>
          <w:sz w:val="21"/>
        </w:rPr>
        <w:t>项目小组批准。</w:t>
      </w:r>
    </w:p>
    <w:p>
      <w:pPr>
        <w:pStyle w:val="4"/>
        <w:numPr>
          <w:ilvl w:val="0"/>
          <w:numId w:val="4"/>
        </w:numPr>
        <w:ind w:left="3240"/>
        <w:rPr>
          <w:rFonts w:ascii="????¨???"/>
          <w:spacing w:val="20"/>
          <w:sz w:val="21"/>
        </w:rPr>
      </w:pPr>
      <w:r>
        <w:rPr>
          <w:rFonts w:hint="eastAsia"/>
          <w:spacing w:val="20"/>
          <w:sz w:val="21"/>
        </w:rPr>
        <w:t>凡涉及到整个项目进展，费用成本调整较大的改变</w:t>
      </w:r>
      <w:r>
        <w:rPr>
          <w:rFonts w:ascii="????¨???"/>
          <w:spacing w:val="20"/>
          <w:sz w:val="21"/>
        </w:rPr>
        <w:t xml:space="preserve"> </w:t>
      </w:r>
      <w:r>
        <w:rPr>
          <w:rFonts w:hint="eastAsia"/>
          <w:spacing w:val="20"/>
          <w:sz w:val="21"/>
        </w:rPr>
        <w:t>，必须交由项目领导小组批准通过。</w:t>
      </w:r>
      <w:r>
        <w:rPr>
          <w:rFonts w:ascii="????¨???"/>
          <w:spacing w:val="20"/>
          <w:sz w:val="21"/>
        </w:rPr>
        <w:t xml:space="preserve">   </w:t>
      </w:r>
    </w:p>
    <w:p>
      <w:pPr>
        <w:pStyle w:val="6"/>
        <w:rPr>
          <w:rFonts w:ascii="????¨???"/>
        </w:rPr>
      </w:pPr>
      <w:r>
        <w:rPr>
          <w:rFonts w:hint="eastAsia"/>
        </w:rPr>
        <w:t>跟踪执行</w:t>
      </w:r>
    </w:p>
    <w:p>
      <w:pPr>
        <w:pStyle w:val="4"/>
        <w:numPr>
          <w:ilvl w:val="0"/>
          <w:numId w:val="1"/>
        </w:numPr>
        <w:ind w:left="3096" w:hanging="216"/>
        <w:rPr>
          <w:rFonts w:ascii="????¨???"/>
          <w:spacing w:val="20"/>
          <w:sz w:val="21"/>
        </w:rPr>
      </w:pPr>
      <w:r>
        <w:rPr>
          <w:rFonts w:hint="eastAsia"/>
          <w:spacing w:val="20"/>
          <w:sz w:val="21"/>
        </w:rPr>
        <w:t>范围改变书签字后，开始正式执行。</w:t>
      </w:r>
    </w:p>
    <w:p>
      <w:pPr>
        <w:pStyle w:val="11"/>
        <w:numPr>
          <w:ilvl w:val="0"/>
          <w:numId w:val="1"/>
        </w:numPr>
        <w:rPr>
          <w:rFonts w:ascii="????¨???"/>
          <w:spacing w:val="20"/>
          <w:sz w:val="21"/>
        </w:rPr>
      </w:pPr>
      <w:r>
        <w:rPr>
          <w:rFonts w:hint="eastAsia"/>
          <w:spacing w:val="20"/>
          <w:sz w:val="21"/>
        </w:rPr>
        <w:t>调整相应的实施计划。</w:t>
      </w:r>
    </w:p>
    <w:p>
      <w:pPr>
        <w:pStyle w:val="11"/>
        <w:numPr>
          <w:ilvl w:val="0"/>
          <w:numId w:val="1"/>
        </w:numPr>
        <w:rPr>
          <w:rFonts w:ascii="????¨???"/>
          <w:spacing w:val="20"/>
          <w:sz w:val="21"/>
        </w:rPr>
      </w:pPr>
      <w:r>
        <w:rPr>
          <w:rFonts w:hint="eastAsia"/>
          <w:spacing w:val="20"/>
          <w:sz w:val="21"/>
        </w:rPr>
        <w:t>任务完成进度报告应当定期提交项目双方检查，完成后应当由</w:t>
      </w:r>
      <w:r>
        <w:rPr>
          <w:rFonts w:ascii="????¨???"/>
          <w:spacing w:val="20"/>
          <w:sz w:val="21"/>
        </w:rPr>
        <w:t xml:space="preserve"> </w:t>
      </w:r>
      <w:r>
        <w:rPr>
          <w:rFonts w:hint="eastAsia"/>
          <w:spacing w:val="20"/>
          <w:sz w:val="21"/>
        </w:rPr>
        <w:t>双方项目经理签字。</w:t>
      </w:r>
      <w:r>
        <w:rPr>
          <w:rFonts w:ascii="????¨???"/>
          <w:spacing w:val="20"/>
          <w:sz w:val="21"/>
        </w:rPr>
        <w:t xml:space="preserve"> </w:t>
      </w:r>
    </w:p>
    <w:p>
      <w:pPr>
        <w:pStyle w:val="2"/>
        <w:rPr>
          <w:rFonts w:ascii="????¨???"/>
        </w:rPr>
      </w:pPr>
      <w:bookmarkStart w:id="6" w:name="_Toc2022976215"/>
      <w:r>
        <w:rPr>
          <w:rFonts w:hint="eastAsia"/>
        </w:rPr>
        <w:t>质量管理</w:t>
      </w:r>
      <w:bookmarkEnd w:id="6"/>
    </w:p>
    <w:p>
      <w:pPr>
        <w:pStyle w:val="4"/>
        <w:ind w:right="92"/>
        <w:rPr>
          <w:rFonts w:ascii="????¨???"/>
          <w:spacing w:val="20"/>
          <w:sz w:val="21"/>
        </w:rPr>
      </w:pPr>
      <w:r>
        <w:rPr>
          <w:rFonts w:ascii="????¨???"/>
          <w:spacing w:val="20"/>
          <w:sz w:val="21"/>
        </w:rPr>
        <w:t>方天公司</w:t>
      </w:r>
      <w:r>
        <w:rPr>
          <w:rFonts w:hint="eastAsia"/>
          <w:spacing w:val="20"/>
          <w:sz w:val="21"/>
        </w:rPr>
        <w:t>建议设立专门的质量顾问对项目实施质量进行控制。</w:t>
      </w:r>
      <w:r>
        <w:rPr>
          <w:rFonts w:ascii="????¨???"/>
          <w:spacing w:val="20"/>
          <w:sz w:val="21"/>
        </w:rPr>
        <w:t xml:space="preserve"> </w:t>
      </w:r>
      <w:r>
        <w:rPr>
          <w:rFonts w:hint="eastAsia"/>
          <w:spacing w:val="20"/>
          <w:sz w:val="21"/>
        </w:rPr>
        <w:t>包括：</w:t>
      </w:r>
    </w:p>
    <w:p>
      <w:pPr>
        <w:pStyle w:val="4"/>
        <w:numPr>
          <w:ilvl w:val="0"/>
          <w:numId w:val="4"/>
        </w:numPr>
        <w:spacing w:after="0"/>
        <w:ind w:left="2874" w:right="91" w:hanging="357"/>
        <w:rPr>
          <w:rFonts w:ascii="????¨???"/>
          <w:spacing w:val="20"/>
          <w:sz w:val="21"/>
        </w:rPr>
      </w:pPr>
      <w:r>
        <w:rPr>
          <w:rFonts w:hint="eastAsia"/>
          <w:spacing w:val="20"/>
          <w:sz w:val="21"/>
        </w:rPr>
        <w:t>工作质量的审查与评定</w:t>
      </w:r>
    </w:p>
    <w:p>
      <w:pPr>
        <w:pStyle w:val="4"/>
        <w:numPr>
          <w:ilvl w:val="0"/>
          <w:numId w:val="4"/>
        </w:numPr>
        <w:spacing w:after="0"/>
        <w:ind w:left="2874" w:right="91" w:hanging="357"/>
        <w:rPr>
          <w:rFonts w:ascii="????¨???"/>
          <w:spacing w:val="20"/>
          <w:sz w:val="21"/>
        </w:rPr>
      </w:pPr>
      <w:r>
        <w:rPr>
          <w:rFonts w:hint="eastAsia"/>
          <w:spacing w:val="20"/>
          <w:sz w:val="21"/>
        </w:rPr>
        <w:t>工作质量的测试</w:t>
      </w:r>
      <w:r>
        <w:rPr>
          <w:rFonts w:ascii="????¨???"/>
          <w:spacing w:val="20"/>
          <w:sz w:val="21"/>
        </w:rPr>
        <w:t xml:space="preserve"> </w:t>
      </w:r>
    </w:p>
    <w:p>
      <w:pPr>
        <w:pStyle w:val="4"/>
        <w:numPr>
          <w:ilvl w:val="0"/>
          <w:numId w:val="4"/>
        </w:numPr>
        <w:spacing w:after="0"/>
        <w:ind w:left="2874" w:right="91" w:hanging="357"/>
        <w:rPr>
          <w:rFonts w:ascii="????¨???"/>
          <w:spacing w:val="20"/>
          <w:sz w:val="21"/>
        </w:rPr>
      </w:pPr>
      <w:r>
        <w:rPr>
          <w:rFonts w:hint="eastAsia"/>
          <w:spacing w:val="20"/>
          <w:sz w:val="21"/>
        </w:rPr>
        <w:t>工作过程的控制和资料的完整性</w:t>
      </w:r>
    </w:p>
    <w:p>
      <w:pPr>
        <w:pStyle w:val="4"/>
        <w:numPr>
          <w:ilvl w:val="0"/>
          <w:numId w:val="4"/>
        </w:numPr>
        <w:spacing w:after="0"/>
        <w:ind w:left="2874" w:right="91" w:hanging="357"/>
        <w:rPr>
          <w:rFonts w:ascii="????¨???"/>
          <w:spacing w:val="20"/>
          <w:sz w:val="21"/>
        </w:rPr>
      </w:pPr>
      <w:r>
        <w:rPr>
          <w:rFonts w:hint="eastAsia"/>
          <w:spacing w:val="20"/>
          <w:sz w:val="21"/>
        </w:rPr>
        <w:t>负责归集客户签署的阶段成果确认书</w:t>
      </w:r>
    </w:p>
    <w:p>
      <w:pPr>
        <w:pStyle w:val="6"/>
        <w:rPr>
          <w:rFonts w:ascii="????¨???"/>
        </w:rPr>
      </w:pPr>
      <w:r>
        <w:rPr>
          <w:rFonts w:hint="eastAsia"/>
        </w:rPr>
        <w:t>质量审查</w:t>
      </w:r>
      <w:r>
        <w:rPr>
          <w:rFonts w:ascii="????¨???"/>
        </w:rPr>
        <w:t xml:space="preserve">  </w:t>
      </w:r>
    </w:p>
    <w:p>
      <w:pPr>
        <w:pStyle w:val="4"/>
        <w:rPr>
          <w:rFonts w:ascii="????¨???"/>
          <w:spacing w:val="20"/>
          <w:sz w:val="21"/>
        </w:rPr>
      </w:pPr>
      <w:r>
        <w:rPr>
          <w:rFonts w:hint="eastAsia"/>
          <w:spacing w:val="20"/>
          <w:sz w:val="21"/>
        </w:rPr>
        <w:t>审查是以计划的内容为基础，以目标和方法为依据</w:t>
      </w:r>
      <w:r>
        <w:rPr>
          <w:rFonts w:ascii="????¨???"/>
          <w:spacing w:val="20"/>
          <w:sz w:val="21"/>
        </w:rPr>
        <w:t xml:space="preserve">,  </w:t>
      </w:r>
      <w:r>
        <w:rPr>
          <w:rFonts w:hint="eastAsia"/>
          <w:spacing w:val="20"/>
          <w:sz w:val="21"/>
        </w:rPr>
        <w:t>对所作的各种技术工作进行描述，</w:t>
      </w:r>
      <w:r>
        <w:rPr>
          <w:rFonts w:ascii="????¨???"/>
          <w:spacing w:val="20"/>
          <w:sz w:val="21"/>
        </w:rPr>
        <w:t xml:space="preserve"> </w:t>
      </w:r>
      <w:r>
        <w:rPr>
          <w:rFonts w:hint="eastAsia"/>
          <w:spacing w:val="20"/>
          <w:sz w:val="21"/>
        </w:rPr>
        <w:t>同时提交执行文档和软件，</w:t>
      </w:r>
      <w:r>
        <w:rPr>
          <w:rFonts w:ascii="????¨???"/>
          <w:spacing w:val="20"/>
          <w:sz w:val="21"/>
        </w:rPr>
        <w:t xml:space="preserve"> </w:t>
      </w:r>
      <w:r>
        <w:rPr>
          <w:rFonts w:hint="eastAsia"/>
          <w:spacing w:val="20"/>
          <w:sz w:val="21"/>
        </w:rPr>
        <w:t>所有提交审查的记录都将保存作为审计线索。一般应包括：</w:t>
      </w:r>
    </w:p>
    <w:p>
      <w:pPr>
        <w:pStyle w:val="4"/>
        <w:numPr>
          <w:ilvl w:val="0"/>
          <w:numId w:val="4"/>
        </w:numPr>
        <w:ind w:left="2880" w:right="57"/>
        <w:rPr>
          <w:rFonts w:ascii="????¨???"/>
          <w:spacing w:val="20"/>
          <w:sz w:val="21"/>
        </w:rPr>
      </w:pPr>
      <w:r>
        <w:rPr>
          <w:rFonts w:hint="eastAsia"/>
          <w:spacing w:val="20"/>
          <w:sz w:val="21"/>
        </w:rPr>
        <w:t>各模块的功能检查</w:t>
      </w:r>
    </w:p>
    <w:p>
      <w:pPr>
        <w:pStyle w:val="4"/>
        <w:numPr>
          <w:ilvl w:val="0"/>
          <w:numId w:val="4"/>
        </w:numPr>
        <w:ind w:left="2880" w:right="57"/>
        <w:rPr>
          <w:rFonts w:ascii="????¨???"/>
          <w:spacing w:val="20"/>
          <w:sz w:val="21"/>
        </w:rPr>
      </w:pPr>
      <w:r>
        <w:rPr>
          <w:rFonts w:hint="eastAsia"/>
          <w:spacing w:val="20"/>
          <w:sz w:val="21"/>
        </w:rPr>
        <w:t>整个项目中要用到和已用到的操作系统技术，数据库及其工具技术、其他相关技术等方面的审计。</w:t>
      </w:r>
    </w:p>
    <w:p>
      <w:pPr>
        <w:pStyle w:val="4"/>
        <w:numPr>
          <w:ilvl w:val="0"/>
          <w:numId w:val="4"/>
        </w:numPr>
        <w:ind w:left="2880" w:right="57"/>
        <w:rPr>
          <w:rFonts w:ascii="????¨???"/>
          <w:spacing w:val="20"/>
          <w:sz w:val="21"/>
        </w:rPr>
      </w:pPr>
      <w:r>
        <w:rPr>
          <w:rFonts w:hint="eastAsia"/>
          <w:spacing w:val="20"/>
          <w:sz w:val="21"/>
        </w:rPr>
        <w:t>整个项目中各功能模块内外数据流向和业务流程，检查整个业务流程和数据流程是否实现了闭环作业。</w:t>
      </w:r>
    </w:p>
    <w:p>
      <w:pPr>
        <w:pStyle w:val="6"/>
        <w:rPr>
          <w:rFonts w:ascii="????¨???"/>
        </w:rPr>
      </w:pPr>
      <w:r>
        <w:rPr>
          <w:rFonts w:hint="eastAsia"/>
        </w:rPr>
        <w:t>测试管理</w:t>
      </w:r>
      <w:r>
        <w:rPr>
          <w:rFonts w:ascii="????¨???"/>
        </w:rPr>
        <w:t xml:space="preserve"> </w:t>
      </w:r>
    </w:p>
    <w:p>
      <w:pPr>
        <w:pStyle w:val="4"/>
        <w:rPr>
          <w:rFonts w:ascii="????¨???"/>
          <w:spacing w:val="20"/>
          <w:sz w:val="21"/>
        </w:rPr>
      </w:pPr>
      <w:r>
        <w:rPr>
          <w:rFonts w:hint="eastAsia"/>
          <w:spacing w:val="20"/>
          <w:sz w:val="21"/>
        </w:rPr>
        <w:t>一般包括以下几部分：</w:t>
      </w:r>
    </w:p>
    <w:p>
      <w:pPr>
        <w:pStyle w:val="11"/>
        <w:numPr>
          <w:ilvl w:val="0"/>
          <w:numId w:val="1"/>
        </w:numPr>
        <w:rPr>
          <w:rFonts w:ascii="????¨???"/>
          <w:spacing w:val="20"/>
          <w:sz w:val="21"/>
        </w:rPr>
      </w:pPr>
      <w:r>
        <w:rPr>
          <w:rFonts w:hint="eastAsia"/>
          <w:spacing w:val="20"/>
          <w:sz w:val="21"/>
        </w:rPr>
        <w:t>模块测试</w:t>
      </w:r>
      <w:r>
        <w:rPr>
          <w:rFonts w:ascii="????¨???"/>
          <w:spacing w:val="20"/>
          <w:sz w:val="21"/>
        </w:rPr>
        <w:t xml:space="preserve"> </w:t>
      </w:r>
      <w:r>
        <w:rPr>
          <w:rFonts w:hint="eastAsia"/>
          <w:spacing w:val="20"/>
          <w:sz w:val="21"/>
        </w:rPr>
        <w:t>：</w:t>
      </w:r>
      <w:r>
        <w:rPr>
          <w:rFonts w:ascii="????¨???"/>
          <w:spacing w:val="20"/>
          <w:sz w:val="21"/>
        </w:rPr>
        <w:t xml:space="preserve"> </w:t>
      </w:r>
      <w:r>
        <w:rPr>
          <w:rFonts w:hint="eastAsia"/>
          <w:spacing w:val="20"/>
          <w:sz w:val="21"/>
        </w:rPr>
        <w:t>保证</w:t>
      </w:r>
      <w:r>
        <w:rPr>
          <w:rFonts w:ascii="????¨???"/>
          <w:spacing w:val="20"/>
          <w:sz w:val="21"/>
        </w:rPr>
        <w:t xml:space="preserve"> /</w:t>
      </w:r>
      <w:r>
        <w:rPr>
          <w:rFonts w:hint="eastAsia"/>
          <w:spacing w:val="20"/>
          <w:sz w:val="21"/>
        </w:rPr>
        <w:t>验证一个独立模块的功能</w:t>
      </w:r>
      <w:r>
        <w:rPr>
          <w:rFonts w:ascii="????¨???"/>
          <w:spacing w:val="20"/>
          <w:sz w:val="21"/>
        </w:rPr>
        <w:t xml:space="preserve"> </w:t>
      </w:r>
      <w:r>
        <w:rPr>
          <w:rFonts w:hint="eastAsia"/>
          <w:spacing w:val="20"/>
          <w:sz w:val="21"/>
        </w:rPr>
        <w:t>。</w:t>
      </w:r>
      <w:r>
        <w:rPr>
          <w:rFonts w:ascii="????¨???"/>
          <w:spacing w:val="20"/>
          <w:sz w:val="21"/>
        </w:rPr>
        <w:t xml:space="preserve"> </w:t>
      </w:r>
    </w:p>
    <w:p>
      <w:pPr>
        <w:pStyle w:val="11"/>
        <w:numPr>
          <w:ilvl w:val="0"/>
          <w:numId w:val="1"/>
        </w:numPr>
        <w:rPr>
          <w:rFonts w:ascii="????¨???"/>
          <w:spacing w:val="20"/>
          <w:sz w:val="21"/>
        </w:rPr>
      </w:pPr>
      <w:r>
        <w:rPr>
          <w:rFonts w:hint="eastAsia"/>
          <w:spacing w:val="20"/>
          <w:sz w:val="21"/>
        </w:rPr>
        <w:t>联合测试</w:t>
      </w:r>
      <w:r>
        <w:rPr>
          <w:rFonts w:ascii="????¨???"/>
          <w:spacing w:val="20"/>
          <w:sz w:val="21"/>
        </w:rPr>
        <w:t xml:space="preserve"> </w:t>
      </w:r>
      <w:r>
        <w:rPr>
          <w:rFonts w:hint="eastAsia"/>
          <w:spacing w:val="20"/>
          <w:sz w:val="21"/>
        </w:rPr>
        <w:t>：</w:t>
      </w:r>
      <w:r>
        <w:rPr>
          <w:rFonts w:hint="default"/>
          <w:spacing w:val="20"/>
          <w:sz w:val="21"/>
        </w:rPr>
        <w:t xml:space="preserve"> </w:t>
      </w:r>
      <w:r>
        <w:rPr>
          <w:rFonts w:hint="eastAsia"/>
          <w:spacing w:val="20"/>
          <w:sz w:val="21"/>
        </w:rPr>
        <w:t>保证</w:t>
      </w:r>
      <w:r>
        <w:rPr>
          <w:rFonts w:ascii="????¨???"/>
          <w:spacing w:val="20"/>
          <w:sz w:val="21"/>
        </w:rPr>
        <w:t xml:space="preserve"> /</w:t>
      </w:r>
      <w:r>
        <w:rPr>
          <w:rFonts w:hint="eastAsia"/>
          <w:spacing w:val="20"/>
          <w:sz w:val="21"/>
        </w:rPr>
        <w:t>验证一组模块的功能</w:t>
      </w:r>
      <w:r>
        <w:rPr>
          <w:rFonts w:ascii="????¨???"/>
          <w:spacing w:val="20"/>
          <w:sz w:val="21"/>
        </w:rPr>
        <w:t xml:space="preserve"> </w:t>
      </w:r>
      <w:r>
        <w:rPr>
          <w:rFonts w:hint="eastAsia"/>
          <w:spacing w:val="20"/>
          <w:sz w:val="21"/>
        </w:rPr>
        <w:t>。</w:t>
      </w:r>
      <w:r>
        <w:rPr>
          <w:rFonts w:ascii="????¨???"/>
          <w:spacing w:val="20"/>
          <w:sz w:val="21"/>
        </w:rPr>
        <w:t xml:space="preserve"> </w:t>
      </w:r>
    </w:p>
    <w:p>
      <w:pPr>
        <w:pStyle w:val="11"/>
        <w:numPr>
          <w:ilvl w:val="0"/>
          <w:numId w:val="0"/>
        </w:numPr>
        <w:ind w:left="2880" w:leftChars="0"/>
        <w:rPr>
          <w:rFonts w:ascii="????¨???"/>
          <w:spacing w:val="20"/>
          <w:sz w:val="21"/>
        </w:rPr>
      </w:pPr>
      <w:r>
        <w:rPr>
          <w:rFonts w:hint="default"/>
          <w:spacing w:val="20"/>
          <w:sz w:val="21"/>
        </w:rPr>
        <w:t xml:space="preserve">* </w:t>
      </w:r>
      <w:r>
        <w:rPr>
          <w:rFonts w:hint="eastAsia"/>
          <w:spacing w:val="20"/>
          <w:sz w:val="21"/>
        </w:rPr>
        <w:t>集成测试</w:t>
      </w:r>
      <w:r>
        <w:rPr>
          <w:rFonts w:ascii="????¨???"/>
          <w:spacing w:val="20"/>
          <w:sz w:val="21"/>
        </w:rPr>
        <w:t xml:space="preserve"> </w:t>
      </w:r>
      <w:r>
        <w:rPr>
          <w:rFonts w:hint="eastAsia"/>
          <w:spacing w:val="20"/>
          <w:sz w:val="21"/>
        </w:rPr>
        <w:t>：</w:t>
      </w:r>
      <w:r>
        <w:rPr>
          <w:rFonts w:hint="default"/>
          <w:spacing w:val="20"/>
          <w:sz w:val="21"/>
        </w:rPr>
        <w:t xml:space="preserve"> </w:t>
      </w:r>
      <w:r>
        <w:rPr>
          <w:rFonts w:hint="eastAsia"/>
          <w:spacing w:val="20"/>
          <w:sz w:val="21"/>
        </w:rPr>
        <w:t>保证</w:t>
      </w:r>
      <w:r>
        <w:rPr>
          <w:rFonts w:ascii="????¨???"/>
          <w:spacing w:val="20"/>
          <w:sz w:val="21"/>
        </w:rPr>
        <w:t xml:space="preserve"> /</w:t>
      </w:r>
      <w:r>
        <w:rPr>
          <w:rFonts w:hint="eastAsia"/>
          <w:spacing w:val="20"/>
          <w:sz w:val="21"/>
        </w:rPr>
        <w:t>验证在此项目内功能区之间的功能。</w:t>
      </w:r>
      <w:r>
        <w:rPr>
          <w:rFonts w:ascii="????¨???"/>
          <w:spacing w:val="20"/>
          <w:sz w:val="21"/>
        </w:rPr>
        <w:t xml:space="preserve"> </w:t>
      </w:r>
    </w:p>
    <w:p>
      <w:pPr>
        <w:pStyle w:val="11"/>
        <w:numPr>
          <w:ilvl w:val="0"/>
          <w:numId w:val="0"/>
        </w:numPr>
        <w:ind w:left="2880" w:leftChars="0"/>
        <w:rPr>
          <w:rFonts w:ascii="????¨???"/>
          <w:spacing w:val="20"/>
          <w:sz w:val="21"/>
        </w:rPr>
      </w:pPr>
      <w:r>
        <w:rPr>
          <w:rFonts w:hint="default"/>
          <w:spacing w:val="20"/>
          <w:sz w:val="21"/>
        </w:rPr>
        <w:t xml:space="preserve">* </w:t>
      </w:r>
      <w:r>
        <w:rPr>
          <w:rFonts w:hint="eastAsia"/>
          <w:spacing w:val="20"/>
          <w:sz w:val="21"/>
        </w:rPr>
        <w:t>系统测试</w:t>
      </w:r>
      <w:r>
        <w:rPr>
          <w:rFonts w:ascii="????¨???"/>
          <w:spacing w:val="20"/>
          <w:sz w:val="21"/>
        </w:rPr>
        <w:t xml:space="preserve"> </w:t>
      </w:r>
      <w:r>
        <w:rPr>
          <w:rFonts w:hint="eastAsia"/>
          <w:spacing w:val="20"/>
          <w:sz w:val="21"/>
        </w:rPr>
        <w:t>：</w:t>
      </w:r>
      <w:r>
        <w:rPr>
          <w:rFonts w:ascii="????¨???"/>
          <w:spacing w:val="20"/>
          <w:sz w:val="21"/>
        </w:rPr>
        <w:t xml:space="preserve"> </w:t>
      </w:r>
      <w:r>
        <w:rPr>
          <w:rFonts w:hint="eastAsia"/>
          <w:spacing w:val="20"/>
          <w:sz w:val="21"/>
        </w:rPr>
        <w:t>保证</w:t>
      </w:r>
      <w:r>
        <w:rPr>
          <w:rFonts w:ascii="????¨???"/>
          <w:spacing w:val="20"/>
          <w:sz w:val="21"/>
        </w:rPr>
        <w:t xml:space="preserve"> /</w:t>
      </w:r>
      <w:r>
        <w:rPr>
          <w:rFonts w:hint="eastAsia"/>
          <w:spacing w:val="20"/>
          <w:sz w:val="21"/>
        </w:rPr>
        <w:t>验证在项目整个应用区域内的整体功能</w:t>
      </w:r>
      <w:r>
        <w:rPr>
          <w:rFonts w:ascii="????¨???"/>
          <w:spacing w:val="20"/>
          <w:sz w:val="21"/>
        </w:rPr>
        <w:t xml:space="preserve"> </w:t>
      </w:r>
      <w:r>
        <w:rPr>
          <w:rFonts w:hint="eastAsia"/>
          <w:spacing w:val="20"/>
          <w:sz w:val="21"/>
        </w:rPr>
        <w:t>。</w:t>
      </w:r>
      <w:r>
        <w:rPr>
          <w:rFonts w:ascii="????¨???"/>
          <w:spacing w:val="20"/>
          <w:sz w:val="21"/>
        </w:rPr>
        <w:t xml:space="preserve">   </w:t>
      </w:r>
    </w:p>
    <w:p>
      <w:pPr>
        <w:pStyle w:val="11"/>
        <w:numPr>
          <w:ilvl w:val="0"/>
          <w:numId w:val="1"/>
        </w:numPr>
        <w:rPr>
          <w:rFonts w:ascii="????¨???"/>
          <w:spacing w:val="20"/>
          <w:sz w:val="21"/>
        </w:rPr>
      </w:pPr>
      <w:r>
        <w:rPr>
          <w:rFonts w:hint="eastAsia"/>
          <w:spacing w:val="20"/>
          <w:sz w:val="21"/>
        </w:rPr>
        <w:t>测试结果确认</w:t>
      </w:r>
      <w:r>
        <w:rPr>
          <w:rFonts w:ascii="????¨???"/>
          <w:spacing w:val="20"/>
          <w:sz w:val="21"/>
        </w:rPr>
        <w:t xml:space="preserve"> </w:t>
      </w:r>
      <w:r>
        <w:rPr>
          <w:rFonts w:hint="eastAsia"/>
          <w:spacing w:val="20"/>
          <w:sz w:val="21"/>
        </w:rPr>
        <w:t>。</w:t>
      </w:r>
    </w:p>
    <w:p>
      <w:pPr>
        <w:pStyle w:val="11"/>
        <w:numPr>
          <w:ilvl w:val="0"/>
          <w:numId w:val="0"/>
        </w:numPr>
        <w:tabs>
          <w:tab w:val="left" w:pos="2520"/>
        </w:tabs>
        <w:ind w:left="2410" w:firstLine="20"/>
        <w:rPr>
          <w:rFonts w:ascii="????¨???"/>
          <w:spacing w:val="20"/>
          <w:sz w:val="21"/>
        </w:rPr>
      </w:pPr>
      <w:r>
        <w:rPr>
          <w:rFonts w:hint="eastAsia"/>
          <w:spacing w:val="20"/>
          <w:sz w:val="21"/>
        </w:rPr>
        <w:t>在进行上述各类测试前，必须先拟定测试计划</w:t>
      </w:r>
      <w:r>
        <w:rPr>
          <w:rFonts w:ascii="????¨???"/>
          <w:spacing w:val="20"/>
          <w:sz w:val="21"/>
        </w:rPr>
        <w:t xml:space="preserve"> </w:t>
      </w:r>
      <w:r>
        <w:rPr>
          <w:rFonts w:hint="eastAsia"/>
          <w:spacing w:val="20"/>
          <w:sz w:val="21"/>
        </w:rPr>
        <w:t>，确定测试数据和可接受的测试结果。</w:t>
      </w:r>
    </w:p>
    <w:p>
      <w:pPr>
        <w:pStyle w:val="6"/>
        <w:rPr>
          <w:rFonts w:ascii="????¨???"/>
        </w:rPr>
      </w:pPr>
      <w:r>
        <w:rPr>
          <w:rFonts w:hint="eastAsia"/>
        </w:rPr>
        <w:t>文档管理</w:t>
      </w:r>
      <w:r>
        <w:rPr>
          <w:rFonts w:ascii="????¨???"/>
        </w:rPr>
        <w:t xml:space="preserve"> </w:t>
      </w:r>
    </w:p>
    <w:p>
      <w:pPr>
        <w:pStyle w:val="4"/>
        <w:rPr>
          <w:rFonts w:ascii="????¨???"/>
          <w:sz w:val="21"/>
        </w:rPr>
      </w:pPr>
      <w:r>
        <w:rPr>
          <w:rFonts w:hint="eastAsia"/>
          <w:spacing w:val="20"/>
          <w:sz w:val="21"/>
        </w:rPr>
        <w:t>在项目实施过程中，由于项目实施的复杂性，多方人员参加以及时间跨度长等因素，所以有关需求，建议，解决方案和结论都必须文档化，标准化，</w:t>
      </w:r>
      <w:r>
        <w:rPr>
          <w:rFonts w:ascii="????¨???"/>
          <w:spacing w:val="20"/>
          <w:sz w:val="21"/>
        </w:rPr>
        <w:t xml:space="preserve"> </w:t>
      </w:r>
      <w:r>
        <w:rPr>
          <w:rFonts w:hint="eastAsia"/>
          <w:spacing w:val="20"/>
          <w:sz w:val="21"/>
        </w:rPr>
        <w:t>以便查阅和引用。实施文档应作为项目成果的一个组成部分。</w:t>
      </w:r>
      <w:r>
        <w:rPr>
          <w:rFonts w:ascii="????¨???"/>
          <w:spacing w:val="20"/>
          <w:sz w:val="21"/>
        </w:rPr>
        <w:t xml:space="preserve"> </w:t>
      </w:r>
      <w:r>
        <w:rPr>
          <w:rFonts w:hint="eastAsia"/>
          <w:spacing w:val="20"/>
          <w:sz w:val="21"/>
        </w:rPr>
        <w:t>收集</w:t>
      </w:r>
      <w:r>
        <w:rPr>
          <w:rFonts w:hint="eastAsia"/>
          <w:sz w:val="21"/>
        </w:rPr>
        <w:t>项目文档至少应包括：</w:t>
      </w:r>
      <w:r>
        <w:rPr>
          <w:rFonts w:ascii="????¨???"/>
          <w:sz w:val="21"/>
        </w:rPr>
        <w:t xml:space="preserve"> </w:t>
      </w:r>
    </w:p>
    <w:p>
      <w:pPr>
        <w:pStyle w:val="16"/>
        <w:numPr>
          <w:ilvl w:val="0"/>
          <w:numId w:val="5"/>
        </w:numPr>
        <w:spacing w:after="0"/>
        <w:ind w:left="3237" w:hanging="357"/>
        <w:rPr>
          <w:rFonts w:ascii="????¨???"/>
          <w:spacing w:val="20"/>
          <w:sz w:val="21"/>
        </w:rPr>
      </w:pPr>
      <w:r>
        <w:rPr>
          <w:rFonts w:hint="eastAsia"/>
          <w:spacing w:val="20"/>
          <w:sz w:val="21"/>
        </w:rPr>
        <w:t>项目管理文档</w:t>
      </w:r>
    </w:p>
    <w:p>
      <w:pPr>
        <w:pStyle w:val="16"/>
        <w:numPr>
          <w:ilvl w:val="0"/>
          <w:numId w:val="5"/>
        </w:numPr>
        <w:spacing w:after="0"/>
        <w:ind w:left="3237" w:hanging="357"/>
        <w:rPr>
          <w:rFonts w:ascii="????¨???"/>
          <w:spacing w:val="20"/>
          <w:sz w:val="21"/>
        </w:rPr>
      </w:pPr>
      <w:r>
        <w:rPr>
          <w:rFonts w:ascii="????¨???"/>
          <w:spacing w:val="20"/>
          <w:sz w:val="21"/>
        </w:rPr>
        <w:t xml:space="preserve">公司 </w:t>
      </w:r>
      <w:r>
        <w:rPr>
          <w:rFonts w:hint="eastAsia"/>
          <w:spacing w:val="20"/>
          <w:sz w:val="21"/>
        </w:rPr>
        <w:t>提交的需求文档</w:t>
      </w:r>
    </w:p>
    <w:p>
      <w:pPr>
        <w:pStyle w:val="16"/>
        <w:numPr>
          <w:ilvl w:val="0"/>
          <w:numId w:val="5"/>
        </w:numPr>
        <w:spacing w:after="0"/>
        <w:ind w:left="3237" w:hanging="357"/>
        <w:rPr>
          <w:rFonts w:ascii="????¨???"/>
          <w:spacing w:val="20"/>
          <w:sz w:val="21"/>
        </w:rPr>
      </w:pPr>
      <w:r>
        <w:rPr>
          <w:rFonts w:ascii="????¨???"/>
          <w:spacing w:val="20"/>
          <w:sz w:val="21"/>
        </w:rPr>
        <w:t>方天公司</w:t>
      </w:r>
      <w:r>
        <w:rPr>
          <w:rFonts w:hint="eastAsia"/>
          <w:spacing w:val="20"/>
          <w:sz w:val="21"/>
        </w:rPr>
        <w:t>提交并由</w:t>
      </w:r>
      <w:r>
        <w:rPr>
          <w:spacing w:val="20"/>
          <w:sz w:val="21"/>
        </w:rPr>
        <w:t>公司</w:t>
      </w:r>
      <w:r>
        <w:rPr>
          <w:rFonts w:hint="eastAsia"/>
          <w:spacing w:val="20"/>
          <w:sz w:val="21"/>
        </w:rPr>
        <w:t>确认的解决方案文档</w:t>
      </w:r>
    </w:p>
    <w:p>
      <w:pPr>
        <w:pStyle w:val="16"/>
        <w:numPr>
          <w:ilvl w:val="0"/>
          <w:numId w:val="5"/>
        </w:numPr>
        <w:spacing w:after="0"/>
        <w:ind w:left="3237" w:hanging="357"/>
        <w:rPr>
          <w:rFonts w:ascii="????¨???"/>
          <w:spacing w:val="20"/>
          <w:sz w:val="21"/>
        </w:rPr>
      </w:pPr>
      <w:r>
        <w:rPr>
          <w:spacing w:val="20"/>
          <w:sz w:val="21"/>
        </w:rPr>
        <w:t>公司</w:t>
      </w:r>
      <w:r>
        <w:rPr>
          <w:rFonts w:hint="eastAsia"/>
          <w:spacing w:val="20"/>
          <w:sz w:val="21"/>
        </w:rPr>
        <w:t>需求改变报告和批准书</w:t>
      </w:r>
    </w:p>
    <w:p>
      <w:pPr>
        <w:pStyle w:val="16"/>
        <w:numPr>
          <w:ilvl w:val="0"/>
          <w:numId w:val="5"/>
        </w:numPr>
        <w:spacing w:after="0"/>
        <w:ind w:left="3237" w:hanging="357"/>
        <w:rPr>
          <w:rFonts w:ascii="????¨???"/>
          <w:spacing w:val="20"/>
          <w:sz w:val="21"/>
        </w:rPr>
      </w:pPr>
      <w:r>
        <w:rPr>
          <w:rFonts w:hint="eastAsia"/>
          <w:spacing w:val="20"/>
          <w:sz w:val="21"/>
        </w:rPr>
        <w:t>客户化文档和模块开发文档（如果存在的话）</w:t>
      </w:r>
    </w:p>
    <w:p>
      <w:pPr>
        <w:pStyle w:val="16"/>
        <w:numPr>
          <w:ilvl w:val="0"/>
          <w:numId w:val="5"/>
        </w:numPr>
        <w:spacing w:after="0"/>
        <w:ind w:left="3237" w:hanging="357"/>
        <w:rPr>
          <w:rFonts w:ascii="????¨???"/>
          <w:spacing w:val="20"/>
          <w:sz w:val="21"/>
        </w:rPr>
      </w:pPr>
      <w:r>
        <w:rPr>
          <w:rFonts w:hint="eastAsia"/>
          <w:spacing w:val="20"/>
          <w:sz w:val="21"/>
        </w:rPr>
        <w:t>测试方案和测试结果报告</w:t>
      </w:r>
    </w:p>
    <w:p>
      <w:pPr>
        <w:pStyle w:val="16"/>
        <w:numPr>
          <w:ilvl w:val="0"/>
          <w:numId w:val="5"/>
        </w:numPr>
        <w:spacing w:after="0"/>
        <w:ind w:left="3237" w:hanging="357"/>
        <w:rPr>
          <w:rFonts w:ascii="????¨???"/>
          <w:spacing w:val="20"/>
          <w:sz w:val="21"/>
        </w:rPr>
      </w:pPr>
      <w:r>
        <w:rPr>
          <w:spacing w:val="20"/>
          <w:sz w:val="21"/>
        </w:rPr>
        <w:t>公司</w:t>
      </w:r>
      <w:r>
        <w:rPr>
          <w:rFonts w:hint="eastAsia"/>
          <w:spacing w:val="20"/>
          <w:sz w:val="21"/>
        </w:rPr>
        <w:t>签署的阶段成果确认书</w:t>
      </w:r>
    </w:p>
    <w:p>
      <w:pPr>
        <w:pStyle w:val="16"/>
        <w:numPr>
          <w:ilvl w:val="0"/>
          <w:numId w:val="5"/>
        </w:numPr>
        <w:spacing w:before="120" w:after="120"/>
        <w:rPr>
          <w:rFonts w:ascii="????¨???"/>
          <w:spacing w:val="20"/>
          <w:sz w:val="21"/>
        </w:rPr>
      </w:pPr>
      <w:r>
        <w:rPr>
          <w:rFonts w:hint="eastAsia"/>
          <w:spacing w:val="20"/>
          <w:sz w:val="21"/>
        </w:rPr>
        <w:t>项目总结报告模块</w:t>
      </w:r>
    </w:p>
    <w:p>
      <w:pPr>
        <w:pStyle w:val="4"/>
        <w:rPr>
          <w:rFonts w:ascii="????¨???"/>
        </w:rPr>
      </w:pPr>
    </w:p>
    <w:p>
      <w:pPr>
        <w:pStyle w:val="13"/>
        <w:numPr>
          <w:ilvl w:val="0"/>
          <w:numId w:val="6"/>
        </w:numPr>
        <w:rPr>
          <w:rFonts w:ascii="????¨???"/>
        </w:rPr>
      </w:pPr>
      <w:r>
        <w:rPr>
          <w:rFonts w:ascii="????¨???"/>
        </w:rPr>
        <w:t>Define here the strategies that will be employed for processes that are not covered by the Quality Plan, such as: Data Conversion Strategy, Performance Assurance Strategy, etc. ., or refer out to where they are defined.</w:t>
      </w:r>
    </w:p>
    <w:p>
      <w:pPr>
        <w:pStyle w:val="13"/>
        <w:numPr>
          <w:ilvl w:val="0"/>
          <w:numId w:val="7"/>
        </w:numPr>
        <w:rPr>
          <w:rFonts w:ascii="????¨???"/>
        </w:rPr>
      </w:pPr>
      <w:r>
        <w:rPr>
          <w:rFonts w:ascii="????¨???"/>
        </w:rPr>
        <w:t>For each strategy specify; scope, objectives and components, together with strategy specific issues, such as constraints and assumptions (if not already covered earlier in this document).</w:t>
      </w:r>
    </w:p>
    <w:p>
      <w:pPr>
        <w:pStyle w:val="12"/>
        <w:rPr>
          <w:rFonts w:ascii="????¨???"/>
          <w:color w:val="auto"/>
        </w:rPr>
      </w:pPr>
    </w:p>
    <w:p>
      <w:pPr>
        <w:pStyle w:val="5"/>
        <w:rPr>
          <w:rFonts w:ascii="????¨???"/>
        </w:rPr>
      </w:pPr>
      <w:bookmarkStart w:id="7" w:name="_Toc1200146201"/>
      <w:r>
        <w:rPr>
          <w:rFonts w:hint="eastAsia"/>
        </w:rPr>
        <w:t>验收方法</w:t>
      </w:r>
      <w:bookmarkEnd w:id="7"/>
    </w:p>
    <w:p>
      <w:pPr>
        <w:pStyle w:val="13"/>
        <w:numPr>
          <w:ilvl w:val="0"/>
          <w:numId w:val="8"/>
        </w:numPr>
        <w:rPr>
          <w:rFonts w:ascii="????¨???"/>
          <w:sz w:val="21"/>
        </w:rPr>
      </w:pPr>
      <w:r>
        <w:rPr>
          <w:rFonts w:ascii="????¨???"/>
          <w:sz w:val="21"/>
        </w:rPr>
        <w:t>Acceptance may be carried out on each deliverable as it is produced or just on the final solution delivered.  This section defines the acceptance procedure for either or both circumstances.  A PJM Acceptance Certificate is available in the OM Template tool.  It may be useful to copy it here or in an Appendix. Describe arrangements for acceptance and any defined acceptance criteria or how the criteria will be defined.</w:t>
      </w:r>
    </w:p>
    <w:p>
      <w:pPr>
        <w:pStyle w:val="4"/>
        <w:rPr>
          <w:rFonts w:ascii="????¨???"/>
          <w:sz w:val="21"/>
        </w:rPr>
      </w:pPr>
      <w:r>
        <w:rPr>
          <w:rFonts w:hint="eastAsia"/>
          <w:sz w:val="21"/>
        </w:rPr>
        <w:t>本项目采用分阶段提交成果和验收的方法。在得到本阶段成果的确认以后，再开始下一阶段的实施工作。以保证项目始终在实施双方意见一致的前提下进行。</w:t>
      </w:r>
    </w:p>
    <w:p>
      <w:pPr>
        <w:pStyle w:val="4"/>
        <w:rPr>
          <w:rFonts w:ascii="????¨???"/>
          <w:sz w:val="21"/>
        </w:rPr>
      </w:pPr>
      <w:r>
        <w:rPr>
          <w:rFonts w:hint="eastAsia"/>
          <w:sz w:val="21"/>
        </w:rPr>
        <w:t>项目阶段验收将根据双方确认的本阶段实施目标，工作计划和提交的阶段工作完成报告做出结论。各阶段文档的验收方法为：</w:t>
      </w:r>
      <w:r>
        <w:rPr>
          <w:rFonts w:ascii="????¨???"/>
          <w:sz w:val="21"/>
        </w:rPr>
        <w:t>方天公司</w:t>
      </w:r>
      <w:r>
        <w:rPr>
          <w:rFonts w:hint="eastAsia"/>
          <w:sz w:val="21"/>
        </w:rPr>
        <w:t>提供的文档先由</w:t>
      </w:r>
      <w:r>
        <w:rPr>
          <w:rFonts w:ascii="????¨???"/>
          <w:sz w:val="21"/>
        </w:rPr>
        <w:t>方天公司</w:t>
      </w:r>
      <w:r>
        <w:rPr>
          <w:rFonts w:hint="eastAsia"/>
          <w:sz w:val="21"/>
        </w:rPr>
        <w:t>项目经理审核签字，再由</w:t>
      </w:r>
      <w:r>
        <w:rPr>
          <w:sz w:val="21"/>
        </w:rPr>
        <w:t>公司</w:t>
      </w:r>
      <w:r>
        <w:rPr>
          <w:rFonts w:hint="eastAsia"/>
          <w:sz w:val="21"/>
        </w:rPr>
        <w:t>项目经理审核，并由</w:t>
      </w:r>
      <w:r>
        <w:rPr>
          <w:sz w:val="21"/>
        </w:rPr>
        <w:t>公司</w:t>
      </w:r>
      <w:r>
        <w:rPr>
          <w:rFonts w:hint="eastAsia"/>
          <w:sz w:val="21"/>
        </w:rPr>
        <w:t>领导组成员审核，最后由</w:t>
      </w:r>
      <w:r>
        <w:rPr>
          <w:sz w:val="21"/>
        </w:rPr>
        <w:t>公司</w:t>
      </w:r>
      <w:r>
        <w:rPr>
          <w:rFonts w:hint="eastAsia"/>
          <w:sz w:val="21"/>
        </w:rPr>
        <w:t>总经理签收文档（如果该阶段需要总经理签字）。</w:t>
      </w:r>
    </w:p>
    <w:p>
      <w:pPr>
        <w:pStyle w:val="4"/>
        <w:rPr>
          <w:rFonts w:ascii="????¨???"/>
          <w:sz w:val="21"/>
        </w:rPr>
      </w:pPr>
      <w:r>
        <w:rPr>
          <w:sz w:val="21"/>
        </w:rPr>
        <w:t>公司</w:t>
      </w:r>
      <w:r>
        <w:rPr>
          <w:rFonts w:hint="eastAsia"/>
          <w:sz w:val="21"/>
        </w:rPr>
        <w:t>代表应及时书面签署确认报告或</w:t>
      </w:r>
      <w:r>
        <w:rPr>
          <w:rFonts w:ascii="????¨???"/>
          <w:sz w:val="21"/>
        </w:rPr>
        <w:t>方天公司</w:t>
      </w:r>
      <w:r>
        <w:rPr>
          <w:rFonts w:hint="eastAsia"/>
          <w:sz w:val="21"/>
        </w:rPr>
        <w:t>提交的要求确认的有关文档。或者提出不予确认的结论和原因。</w:t>
      </w:r>
    </w:p>
    <w:p>
      <w:pPr>
        <w:pStyle w:val="4"/>
        <w:rPr>
          <w:rFonts w:ascii="????¨???"/>
        </w:rPr>
      </w:pPr>
    </w:p>
    <w:p>
      <w:pPr>
        <w:pStyle w:val="12"/>
        <w:ind w:right="7865"/>
        <w:rPr>
          <w:rFonts w:ascii="????¨???"/>
          <w:color w:val="auto"/>
        </w:rPr>
      </w:pPr>
    </w:p>
    <w:p>
      <w:pPr>
        <w:pStyle w:val="5"/>
        <w:rPr>
          <w:rFonts w:ascii="????¨???"/>
        </w:rPr>
      </w:pPr>
      <w:bookmarkStart w:id="8" w:name="_Toc1690787583"/>
      <w:r>
        <w:rPr>
          <w:rFonts w:hint="eastAsia"/>
        </w:rPr>
        <w:t>报告机制</w:t>
      </w:r>
      <w:bookmarkEnd w:id="8"/>
    </w:p>
    <w:p>
      <w:pPr>
        <w:pStyle w:val="4"/>
        <w:rPr>
          <w:rFonts w:ascii="????¨???"/>
          <w:sz w:val="21"/>
        </w:rPr>
      </w:pPr>
      <w:r>
        <w:rPr>
          <w:rFonts w:hint="eastAsia"/>
          <w:sz w:val="21"/>
        </w:rPr>
        <w:t>按照</w:t>
      </w:r>
      <w:r>
        <w:rPr>
          <w:rFonts w:ascii="????¨???"/>
          <w:sz w:val="21"/>
        </w:rPr>
        <w:t>3F</w:t>
      </w:r>
      <w:r>
        <w:rPr>
          <w:rFonts w:hint="eastAsia"/>
          <w:sz w:val="21"/>
        </w:rPr>
        <w:t>的实施方法，在实施过程中每项任务都应先有计划后执行。完成后应有结果报告。如</w:t>
      </w:r>
    </w:p>
    <w:p>
      <w:pPr>
        <w:pStyle w:val="4"/>
        <w:numPr>
          <w:ilvl w:val="0"/>
          <w:numId w:val="9"/>
        </w:numPr>
        <w:tabs>
          <w:tab w:val="clear" w:pos="425"/>
        </w:tabs>
        <w:ind w:left="3000"/>
        <w:rPr>
          <w:rFonts w:ascii="????¨???"/>
          <w:sz w:val="21"/>
        </w:rPr>
      </w:pPr>
      <w:r>
        <w:rPr>
          <w:rFonts w:hint="eastAsia"/>
          <w:sz w:val="21"/>
        </w:rPr>
        <w:t>每月举行项目进度会议－会议议程；会议纪要</w:t>
      </w:r>
    </w:p>
    <w:p>
      <w:pPr>
        <w:pStyle w:val="4"/>
        <w:numPr>
          <w:ilvl w:val="0"/>
          <w:numId w:val="9"/>
        </w:numPr>
        <w:tabs>
          <w:tab w:val="clear" w:pos="425"/>
        </w:tabs>
        <w:ind w:left="3000"/>
        <w:rPr>
          <w:rFonts w:ascii="????¨???"/>
          <w:sz w:val="21"/>
        </w:rPr>
      </w:pPr>
      <w:r>
        <w:rPr>
          <w:rFonts w:hint="eastAsia"/>
          <w:sz w:val="21"/>
        </w:rPr>
        <w:t>议题和问题－议题</w:t>
      </w:r>
      <w:r>
        <w:rPr>
          <w:rFonts w:ascii="????¨???"/>
          <w:sz w:val="21"/>
        </w:rPr>
        <w:t>/</w:t>
      </w:r>
      <w:r>
        <w:rPr>
          <w:rFonts w:hint="eastAsia"/>
          <w:sz w:val="21"/>
        </w:rPr>
        <w:t>问题报告；议题</w:t>
      </w:r>
      <w:r>
        <w:rPr>
          <w:rFonts w:ascii="????¨???"/>
          <w:sz w:val="21"/>
        </w:rPr>
        <w:t>/</w:t>
      </w:r>
      <w:r>
        <w:rPr>
          <w:rFonts w:hint="eastAsia"/>
          <w:sz w:val="21"/>
        </w:rPr>
        <w:t>问题日志；议题</w:t>
      </w:r>
      <w:r>
        <w:rPr>
          <w:rFonts w:ascii="????¨???"/>
          <w:sz w:val="21"/>
        </w:rPr>
        <w:t>/</w:t>
      </w:r>
      <w:r>
        <w:rPr>
          <w:rFonts w:hint="eastAsia"/>
          <w:sz w:val="21"/>
        </w:rPr>
        <w:t>问题结果报告</w:t>
      </w:r>
    </w:p>
    <w:p>
      <w:pPr>
        <w:pStyle w:val="4"/>
        <w:numPr>
          <w:ilvl w:val="0"/>
          <w:numId w:val="9"/>
        </w:numPr>
        <w:tabs>
          <w:tab w:val="clear" w:pos="425"/>
        </w:tabs>
        <w:ind w:left="3000"/>
        <w:rPr>
          <w:rFonts w:ascii="????¨???"/>
          <w:sz w:val="21"/>
        </w:rPr>
      </w:pPr>
      <w:r>
        <w:rPr>
          <w:rFonts w:hint="eastAsia"/>
          <w:sz w:val="21"/>
        </w:rPr>
        <w:t>实施任务</w:t>
      </w:r>
      <w:r>
        <w:rPr>
          <w:rFonts w:ascii="????¨???"/>
          <w:sz w:val="21"/>
        </w:rPr>
        <w:t>(Task)</w:t>
      </w:r>
      <w:r>
        <w:rPr>
          <w:rFonts w:hint="eastAsia"/>
          <w:sz w:val="21"/>
        </w:rPr>
        <w:t>－任务计划；任务完成报告</w:t>
      </w:r>
    </w:p>
    <w:p>
      <w:pPr>
        <w:pStyle w:val="4"/>
        <w:numPr>
          <w:ilvl w:val="0"/>
          <w:numId w:val="9"/>
        </w:numPr>
        <w:tabs>
          <w:tab w:val="clear" w:pos="425"/>
        </w:tabs>
        <w:ind w:left="3000"/>
        <w:rPr>
          <w:rFonts w:ascii="????¨???"/>
          <w:sz w:val="21"/>
        </w:rPr>
      </w:pPr>
      <w:r>
        <w:rPr>
          <w:rFonts w:hint="eastAsia"/>
          <w:sz w:val="21"/>
        </w:rPr>
        <w:t>周</w:t>
      </w:r>
      <w:r>
        <w:rPr>
          <w:rFonts w:ascii="????¨???"/>
          <w:sz w:val="21"/>
        </w:rPr>
        <w:t>/</w:t>
      </w:r>
      <w:r>
        <w:rPr>
          <w:rFonts w:hint="eastAsia"/>
          <w:sz w:val="21"/>
        </w:rPr>
        <w:t>月－每月工作计划；月项目进度报告</w:t>
      </w:r>
    </w:p>
    <w:p>
      <w:pPr>
        <w:pStyle w:val="4"/>
        <w:numPr>
          <w:ilvl w:val="0"/>
          <w:numId w:val="0"/>
        </w:numPr>
        <w:ind w:left="2520"/>
        <w:rPr>
          <w:rFonts w:ascii="????¨???"/>
          <w:sz w:val="21"/>
        </w:rPr>
      </w:pPr>
      <w:r>
        <w:rPr>
          <w:rFonts w:hint="eastAsia"/>
          <w:sz w:val="21"/>
        </w:rPr>
        <w:t>项目成员应将有关报告送交双方项目经理。</w:t>
      </w:r>
    </w:p>
    <w:p>
      <w:pPr>
        <w:pStyle w:val="4"/>
        <w:numPr>
          <w:ilvl w:val="0"/>
          <w:numId w:val="0"/>
        </w:numPr>
        <w:ind w:left="2520"/>
        <w:rPr>
          <w:rFonts w:hint="eastAsia" w:ascii="微软雅黑" w:hAnsi="微软雅黑" w:eastAsia="微软雅黑" w:cs="微软雅黑"/>
          <w:i w:val="0"/>
          <w:caps w:val="0"/>
          <w:color w:val="676767"/>
          <w:spacing w:val="0"/>
          <w:sz w:val="28"/>
          <w:szCs w:val="28"/>
          <w:shd w:val="clear" w:fill="FFFFFF"/>
          <w:lang w:val="en-US" w:eastAsia="zh-Hans"/>
        </w:rPr>
      </w:pPr>
      <w:r>
        <w:rPr>
          <w:rFonts w:hint="eastAsia"/>
          <w:sz w:val="21"/>
        </w:rPr>
        <w:t>如果双方项目经理意见无法统一，或者有关问题涉及项目合同，应及时书面提交到项目领导小组处理。</w:t>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eastAsia" w:ascii="微软雅黑" w:hAnsi="微软雅黑" w:eastAsia="微软雅黑" w:cs="微软雅黑"/>
          <w:i w:val="0"/>
          <w:caps w:val="0"/>
          <w:color w:val="676767"/>
          <w:spacing w:val="0"/>
          <w:sz w:val="28"/>
          <w:szCs w:val="28"/>
          <w:shd w:val="clear" w:fill="FFFFFF"/>
          <w:lang w:val="en-US" w:eastAsia="zh-Hans"/>
        </w:rPr>
      </w:pPr>
      <w:r>
        <w:rPr>
          <w:rFonts w:hint="eastAsia" w:ascii="微软雅黑" w:hAnsi="微软雅黑" w:eastAsia="微软雅黑" w:cs="微软雅黑"/>
          <w:i w:val="0"/>
          <w:caps w:val="0"/>
          <w:color w:val="676767"/>
          <w:spacing w:val="0"/>
          <w:sz w:val="28"/>
          <w:szCs w:val="28"/>
          <w:shd w:val="clear" w:fill="FFFFFF"/>
          <w:lang w:val="en-US" w:eastAsia="zh-Hans"/>
        </w:rPr>
        <w:t>在线服务：</w:t>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default" w:ascii="微软雅黑" w:hAnsi="微软雅黑" w:eastAsia="微软雅黑" w:cs="微软雅黑"/>
          <w:i w:val="0"/>
          <w:caps w:val="0"/>
          <w:color w:val="676767"/>
          <w:spacing w:val="0"/>
          <w:sz w:val="28"/>
          <w:szCs w:val="28"/>
        </w:rPr>
      </w:pPr>
      <w:r>
        <w:rPr>
          <w:rFonts w:hint="default" w:ascii="微软雅黑" w:hAnsi="微软雅黑" w:eastAsia="微软雅黑" w:cs="微软雅黑"/>
          <w:i w:val="0"/>
          <w:caps w:val="0"/>
          <w:color w:val="676767"/>
          <w:spacing w:val="0"/>
          <w:sz w:val="28"/>
          <w:szCs w:val="28"/>
          <w:shd w:val="clear" w:fill="FFFFFF"/>
        </w:rPr>
        <w:t>模具大师网站域名非常好记：</w:t>
      </w:r>
      <w:r>
        <w:rPr>
          <w:rFonts w:hint="default" w:ascii="微软雅黑" w:hAnsi="微软雅黑" w:eastAsia="微软雅黑" w:cs="微软雅黑"/>
          <w:b w:val="0"/>
          <w:i w:val="0"/>
          <w:caps w:val="0"/>
          <w:color w:val="666666"/>
          <w:spacing w:val="0"/>
          <w:sz w:val="28"/>
          <w:szCs w:val="28"/>
          <w:u w:val="none"/>
          <w:shd w:val="clear" w:fill="FFFFFF"/>
        </w:rPr>
        <w:fldChar w:fldCharType="begin"/>
      </w:r>
      <w:r>
        <w:rPr>
          <w:rFonts w:hint="default" w:ascii="微软雅黑" w:hAnsi="微软雅黑" w:eastAsia="微软雅黑" w:cs="微软雅黑"/>
          <w:b w:val="0"/>
          <w:i w:val="0"/>
          <w:caps w:val="0"/>
          <w:color w:val="666666"/>
          <w:spacing w:val="0"/>
          <w:sz w:val="28"/>
          <w:szCs w:val="28"/>
          <w:u w:val="none"/>
          <w:shd w:val="clear" w:fill="FFFFFF"/>
        </w:rPr>
        <w:instrText xml:space="preserve"> HYPERLINK "http://www.moldde.com/" \t "/Users/chenshibin/Documents\\x/_blank" </w:instrText>
      </w:r>
      <w:r>
        <w:rPr>
          <w:rFonts w:hint="default" w:ascii="微软雅黑" w:hAnsi="微软雅黑" w:eastAsia="微软雅黑" w:cs="微软雅黑"/>
          <w:b w:val="0"/>
          <w:i w:val="0"/>
          <w:caps w:val="0"/>
          <w:color w:val="666666"/>
          <w:spacing w:val="0"/>
          <w:sz w:val="28"/>
          <w:szCs w:val="28"/>
          <w:u w:val="none"/>
          <w:shd w:val="clear" w:fill="FFFFFF"/>
        </w:rPr>
        <w:fldChar w:fldCharType="separate"/>
      </w:r>
      <w:r>
        <w:rPr>
          <w:rStyle w:val="9"/>
          <w:rFonts w:hint="default" w:ascii="微软雅黑" w:hAnsi="微软雅黑" w:eastAsia="微软雅黑" w:cs="微软雅黑"/>
          <w:b w:val="0"/>
          <w:i w:val="0"/>
          <w:caps w:val="0"/>
          <w:color w:val="666666"/>
          <w:spacing w:val="0"/>
          <w:sz w:val="28"/>
          <w:szCs w:val="28"/>
          <w:u w:val="none"/>
          <w:shd w:val="clear" w:fill="FFFFFF"/>
        </w:rPr>
        <w:t>www.moldde.com</w:t>
      </w:r>
      <w:r>
        <w:rPr>
          <w:rFonts w:hint="default" w:ascii="微软雅黑" w:hAnsi="微软雅黑" w:eastAsia="微软雅黑" w:cs="微软雅黑"/>
          <w:b w:val="0"/>
          <w:i w:val="0"/>
          <w:caps w:val="0"/>
          <w:color w:val="666666"/>
          <w:spacing w:val="0"/>
          <w:sz w:val="28"/>
          <w:szCs w:val="28"/>
          <w:u w:val="none"/>
          <w:shd w:val="clear" w:fill="FFFFFF"/>
        </w:rPr>
        <w:fldChar w:fldCharType="end"/>
      </w:r>
      <w:r>
        <w:rPr>
          <w:rFonts w:hint="default" w:ascii="微软雅黑" w:hAnsi="微软雅黑" w:eastAsia="微软雅黑" w:cs="微软雅黑"/>
          <w:i w:val="0"/>
          <w:caps w:val="0"/>
          <w:color w:val="676767"/>
          <w:spacing w:val="0"/>
          <w:sz w:val="28"/>
          <w:szCs w:val="28"/>
          <w:shd w:val="clear" w:fill="FFFFFF"/>
        </w:rPr>
        <w:t>，谐音「</w:t>
      </w:r>
      <w:r>
        <w:rPr>
          <w:rFonts w:hint="default" w:ascii="微软雅黑" w:hAnsi="微软雅黑" w:eastAsia="微软雅黑" w:cs="微软雅黑"/>
          <w:i w:val="0"/>
          <w:caps w:val="0"/>
          <w:color w:val="D81B43"/>
          <w:spacing w:val="0"/>
          <w:sz w:val="28"/>
          <w:szCs w:val="28"/>
          <w:shd w:val="clear" w:fill="FFFFFF"/>
        </w:rPr>
        <w:t>模具第一</w:t>
      </w:r>
      <w:r>
        <w:rPr>
          <w:rFonts w:hint="default" w:ascii="微软雅黑" w:hAnsi="微软雅黑" w:eastAsia="微软雅黑" w:cs="微软雅黑"/>
          <w:i w:val="0"/>
          <w:caps w:val="0"/>
          <w:color w:val="676767"/>
          <w:spacing w:val="0"/>
          <w:sz w:val="28"/>
          <w:szCs w:val="28"/>
          <w:shd w:val="clear" w:fill="FFFFFF"/>
        </w:rPr>
        <w:t>」即模具大师。</w:t>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default" w:ascii="微软雅黑" w:hAnsi="微软雅黑" w:eastAsia="微软雅黑" w:cs="微软雅黑"/>
          <w:i w:val="0"/>
          <w:caps w:val="0"/>
          <w:color w:val="676767"/>
          <w:spacing w:val="0"/>
          <w:sz w:val="28"/>
          <w:szCs w:val="28"/>
          <w:shd w:val="clear" w:fill="FFFFFF"/>
        </w:rPr>
      </w:pPr>
      <w:r>
        <w:rPr>
          <w:rFonts w:hint="default" w:ascii="微软雅黑" w:hAnsi="微软雅黑" w:eastAsia="微软雅黑" w:cs="微软雅黑"/>
          <w:i w:val="0"/>
          <w:caps w:val="0"/>
          <w:color w:val="676767"/>
          <w:spacing w:val="0"/>
          <w:sz w:val="28"/>
          <w:szCs w:val="28"/>
          <w:shd w:val="clear" w:fill="FFFFFF"/>
        </w:rPr>
        <w:t>模具大师网站目前有超过100万字的系统图文说明，以及超300部视频教材，海量的知识库，也提供了两种的搜索功能。</w:t>
      </w:r>
    </w:p>
    <w:p>
      <w:pPr>
        <w:pStyle w:val="7"/>
        <w:keepNext w:val="0"/>
        <w:keepLines w:val="0"/>
        <w:widowControl/>
        <w:numPr>
          <w:ilvl w:val="0"/>
          <w:numId w:val="10"/>
        </w:numPr>
        <w:suppressLineNumbers w:val="0"/>
        <w:shd w:val="clear" w:fill="FFFFFF"/>
        <w:spacing w:before="0" w:beforeAutospacing="0" w:after="0" w:afterAutospacing="0" w:line="315" w:lineRule="atLeast"/>
        <w:ind w:left="0" w:right="0" w:firstLine="0"/>
        <w:jc w:val="left"/>
        <w:rPr>
          <w:rFonts w:hint="eastAsia" w:ascii="微软雅黑" w:hAnsi="微软雅黑" w:eastAsia="微软雅黑" w:cs="微软雅黑"/>
          <w:i w:val="0"/>
          <w:caps w:val="0"/>
          <w:color w:val="676767"/>
          <w:spacing w:val="0"/>
          <w:sz w:val="28"/>
          <w:szCs w:val="28"/>
          <w:shd w:val="clear" w:fill="FFFFFF"/>
          <w:lang w:val="en-US" w:eastAsia="zh-Hans"/>
        </w:rPr>
      </w:pPr>
      <w:r>
        <w:rPr>
          <w:rFonts w:hint="eastAsia" w:ascii="微软雅黑" w:hAnsi="微软雅黑" w:eastAsia="微软雅黑" w:cs="微软雅黑"/>
          <w:i w:val="0"/>
          <w:caps w:val="0"/>
          <w:color w:val="676767"/>
          <w:spacing w:val="0"/>
          <w:sz w:val="28"/>
          <w:szCs w:val="28"/>
          <w:shd w:val="clear" w:fill="FFFFFF"/>
          <w:lang w:val="en-US" w:eastAsia="zh-Hans"/>
        </w:rPr>
        <w:t>注册</w:t>
      </w:r>
    </w:p>
    <w:p>
      <w:pPr>
        <w:pStyle w:val="7"/>
        <w:keepNext w:val="0"/>
        <w:keepLines w:val="0"/>
        <w:widowControl/>
        <w:numPr>
          <w:ilvl w:val="0"/>
          <w:numId w:val="0"/>
        </w:numPr>
        <w:suppressLineNumbers w:val="0"/>
        <w:shd w:val="clear" w:fill="FFFFFF"/>
        <w:spacing w:before="0" w:beforeAutospacing="0" w:after="0" w:afterAutospacing="0" w:line="315" w:lineRule="atLeast"/>
        <w:ind w:leftChars="0" w:right="0" w:rightChars="0"/>
        <w:jc w:val="left"/>
        <w:rPr>
          <w:rFonts w:hint="eastAsia" w:ascii="微软雅黑" w:hAnsi="微软雅黑" w:eastAsia="微软雅黑" w:cs="微软雅黑"/>
          <w:i w:val="0"/>
          <w:caps w:val="0"/>
          <w:color w:val="676767"/>
          <w:spacing w:val="0"/>
          <w:sz w:val="28"/>
          <w:szCs w:val="28"/>
          <w:shd w:val="clear" w:fill="FFFFFF"/>
          <w:lang w:val="en-US" w:eastAsia="zh-Hans"/>
        </w:rPr>
      </w:pPr>
      <w:r>
        <w:rPr>
          <w:rFonts w:hint="default" w:ascii="微软雅黑" w:hAnsi="微软雅黑" w:eastAsia="微软雅黑" w:cs="微软雅黑"/>
          <w:i w:val="0"/>
          <w:caps w:val="0"/>
          <w:color w:val="676767"/>
          <w:spacing w:val="0"/>
          <w:sz w:val="28"/>
          <w:szCs w:val="28"/>
          <w:shd w:val="clear" w:fill="FFFFFF"/>
          <w:lang w:eastAsia="zh-Hans"/>
        </w:rPr>
        <w:t xml:space="preserve">   </w:t>
      </w:r>
      <w:r>
        <w:rPr>
          <w:rFonts w:hint="eastAsia" w:ascii="微软雅黑" w:hAnsi="微软雅黑" w:eastAsia="微软雅黑" w:cs="微软雅黑"/>
          <w:i w:val="0"/>
          <w:caps w:val="0"/>
          <w:color w:val="676767"/>
          <w:spacing w:val="0"/>
          <w:sz w:val="28"/>
          <w:szCs w:val="28"/>
          <w:shd w:val="clear" w:fill="FFFFFF"/>
          <w:lang w:val="en-US" w:eastAsia="zh-Hans"/>
        </w:rPr>
        <w:t>在与方天系统安装完成后，进入网站，点击注册，按图标提交注册信息。</w:t>
      </w:r>
    </w:p>
    <w:p>
      <w:pPr>
        <w:pStyle w:val="7"/>
        <w:keepNext w:val="0"/>
        <w:keepLines w:val="0"/>
        <w:widowControl/>
        <w:numPr>
          <w:ilvl w:val="0"/>
          <w:numId w:val="0"/>
        </w:numPr>
        <w:suppressLineNumbers w:val="0"/>
        <w:shd w:val="clear" w:fill="FFFFFF"/>
        <w:spacing w:before="0" w:beforeAutospacing="0" w:after="0" w:afterAutospacing="0" w:line="315" w:lineRule="atLeast"/>
        <w:ind w:leftChars="0" w:right="0" w:rightChars="0"/>
        <w:jc w:val="left"/>
      </w:pPr>
      <w:r>
        <w:drawing>
          <wp:inline distT="0" distB="0" distL="114300" distR="114300">
            <wp:extent cx="6643370" cy="4002405"/>
            <wp:effectExtent l="0" t="0" r="1143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6643370" cy="4002405"/>
                    </a:xfrm>
                    <a:prstGeom prst="rect">
                      <a:avLst/>
                    </a:prstGeom>
                    <a:noFill/>
                    <a:ln w="9525">
                      <a:noFill/>
                    </a:ln>
                  </pic:spPr>
                </pic:pic>
              </a:graphicData>
            </a:graphic>
          </wp:inline>
        </w:drawing>
      </w:r>
    </w:p>
    <w:p>
      <w:pPr>
        <w:pStyle w:val="7"/>
        <w:keepNext w:val="0"/>
        <w:keepLines w:val="0"/>
        <w:widowControl/>
        <w:numPr>
          <w:ilvl w:val="0"/>
          <w:numId w:val="0"/>
        </w:numPr>
        <w:suppressLineNumbers w:val="0"/>
        <w:shd w:val="clear" w:fill="FFFFFF"/>
        <w:spacing w:before="0" w:beforeAutospacing="0" w:after="0" w:afterAutospacing="0" w:line="315" w:lineRule="atLeast"/>
        <w:ind w:leftChars="0" w:right="0" w:rightChars="0"/>
        <w:jc w:val="left"/>
        <w:rPr>
          <w:rFonts w:hint="eastAsia"/>
          <w:lang w:eastAsia="zh-Hans"/>
        </w:rPr>
      </w:pPr>
      <w:r>
        <w:rPr>
          <w:rFonts w:hint="default"/>
          <w:lang w:eastAsia="zh-Hans"/>
        </w:rPr>
        <w:t xml:space="preserve">   </w:t>
      </w:r>
      <w:r>
        <w:rPr>
          <w:rFonts w:hint="eastAsia"/>
          <w:lang w:val="en-US" w:eastAsia="zh-Hans"/>
        </w:rPr>
        <w:t>方天后台收到信息后，会经过一个审核，审核完成后，会发回一条短信到注册的手机，表示注册成功。成功后可登陆网站进行使用。</w:t>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default" w:ascii="微软雅黑" w:hAnsi="微软雅黑" w:eastAsia="微软雅黑" w:cs="微软雅黑"/>
          <w:i w:val="0"/>
          <w:caps w:val="0"/>
          <w:color w:val="676767"/>
          <w:spacing w:val="0"/>
          <w:sz w:val="28"/>
          <w:szCs w:val="28"/>
        </w:rPr>
      </w:pPr>
      <w:r>
        <w:rPr>
          <w:rFonts w:hint="default" w:ascii="微软雅黑" w:hAnsi="微软雅黑" w:eastAsia="微软雅黑" w:cs="微软雅黑"/>
          <w:i w:val="0"/>
          <w:caps w:val="0"/>
          <w:color w:val="676767"/>
          <w:spacing w:val="0"/>
          <w:sz w:val="28"/>
          <w:szCs w:val="28"/>
          <w:shd w:val="clear" w:fill="FFFFFF"/>
        </w:rPr>
        <w:t>2</w:t>
      </w:r>
      <w:r>
        <w:rPr>
          <w:rFonts w:hint="eastAsia" w:ascii="微软雅黑" w:hAnsi="微软雅黑" w:eastAsia="微软雅黑" w:cs="微软雅黑"/>
          <w:i w:val="0"/>
          <w:caps w:val="0"/>
          <w:color w:val="676767"/>
          <w:spacing w:val="0"/>
          <w:sz w:val="28"/>
          <w:szCs w:val="28"/>
          <w:shd w:val="clear" w:fill="FFFFFF"/>
          <w:lang w:eastAsia="zh-Hans"/>
        </w:rPr>
        <w:t>、</w:t>
      </w:r>
      <w:r>
        <w:rPr>
          <w:rFonts w:hint="default" w:ascii="微软雅黑" w:hAnsi="微软雅黑" w:eastAsia="微软雅黑" w:cs="微软雅黑"/>
          <w:i w:val="0"/>
          <w:caps w:val="0"/>
          <w:color w:val="676767"/>
          <w:spacing w:val="0"/>
          <w:sz w:val="28"/>
          <w:szCs w:val="28"/>
          <w:shd w:val="clear" w:fill="FFFFFF"/>
        </w:rPr>
        <w:t>首页搜索：搜索本网站内所有的内容，搜索范围更广。</w:t>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default" w:ascii="微软雅黑" w:hAnsi="微软雅黑" w:eastAsia="微软雅黑" w:cs="微软雅黑"/>
          <w:i w:val="0"/>
          <w:caps w:val="0"/>
          <w:color w:val="676767"/>
          <w:spacing w:val="0"/>
          <w:sz w:val="28"/>
          <w:szCs w:val="28"/>
        </w:rPr>
      </w:pPr>
      <w:r>
        <w:rPr>
          <w:rFonts w:hint="default" w:ascii="微软雅黑" w:hAnsi="微软雅黑" w:eastAsia="微软雅黑" w:cs="微软雅黑"/>
          <w:i w:val="0"/>
          <w:caps w:val="0"/>
          <w:color w:val="676767"/>
          <w:spacing w:val="0"/>
          <w:sz w:val="28"/>
          <w:szCs w:val="28"/>
          <w:shd w:val="clear" w:fill="FFFFFF"/>
        </w:rPr>
        <w:drawing>
          <wp:inline distT="0" distB="0" distL="114300" distR="114300">
            <wp:extent cx="5102225" cy="2575560"/>
            <wp:effectExtent l="0" t="0" r="3175" b="152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5102225" cy="257556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default" w:ascii="微软雅黑" w:hAnsi="微软雅黑" w:eastAsia="微软雅黑" w:cs="微软雅黑"/>
          <w:i w:val="0"/>
          <w:caps w:val="0"/>
          <w:color w:val="676767"/>
          <w:spacing w:val="0"/>
          <w:sz w:val="28"/>
          <w:szCs w:val="28"/>
        </w:rPr>
      </w:pPr>
      <w:r>
        <w:rPr>
          <w:rFonts w:hint="default" w:ascii="微软雅黑" w:hAnsi="微软雅黑" w:eastAsia="微软雅黑" w:cs="微软雅黑"/>
          <w:i w:val="0"/>
          <w:caps w:val="0"/>
          <w:color w:val="676767"/>
          <w:spacing w:val="0"/>
          <w:sz w:val="28"/>
          <w:szCs w:val="28"/>
          <w:shd w:val="clear" w:fill="FFFFFF"/>
        </w:rPr>
        <w:t>3、内页搜索：系统内几乎所有单据，都有对应的文章标题，故建议用户用系统内的“</w:t>
      </w:r>
      <w:r>
        <w:rPr>
          <w:rFonts w:hint="default" w:ascii="微软雅黑" w:hAnsi="微软雅黑" w:eastAsia="微软雅黑" w:cs="微软雅黑"/>
          <w:i w:val="0"/>
          <w:caps w:val="0"/>
          <w:color w:val="D81B43"/>
          <w:spacing w:val="0"/>
          <w:sz w:val="28"/>
          <w:szCs w:val="28"/>
          <w:shd w:val="clear" w:fill="FFFFFF"/>
        </w:rPr>
        <w:t>单据名称</w:t>
      </w:r>
      <w:r>
        <w:rPr>
          <w:rFonts w:hint="default" w:ascii="微软雅黑" w:hAnsi="微软雅黑" w:eastAsia="微软雅黑" w:cs="微软雅黑"/>
          <w:i w:val="0"/>
          <w:caps w:val="0"/>
          <w:color w:val="676767"/>
          <w:spacing w:val="0"/>
          <w:sz w:val="28"/>
          <w:szCs w:val="28"/>
          <w:shd w:val="clear" w:fill="FFFFFF"/>
        </w:rPr>
        <w:t>”搜索，这样搜索更精准。或者用搜索框下的建议关键词搜索。</w:t>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default" w:ascii="微软雅黑" w:hAnsi="微软雅黑" w:eastAsia="微软雅黑" w:cs="微软雅黑"/>
          <w:i w:val="0"/>
          <w:caps w:val="0"/>
          <w:color w:val="676767"/>
          <w:spacing w:val="0"/>
          <w:sz w:val="28"/>
          <w:szCs w:val="28"/>
        </w:rPr>
      </w:pP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default" w:ascii="微软雅黑" w:hAnsi="微软雅黑" w:eastAsia="微软雅黑" w:cs="微软雅黑"/>
          <w:i w:val="0"/>
          <w:caps w:val="0"/>
          <w:color w:val="676767"/>
          <w:spacing w:val="0"/>
          <w:sz w:val="28"/>
          <w:szCs w:val="28"/>
          <w:shd w:val="clear" w:fill="FFFFFF"/>
        </w:rPr>
      </w:pPr>
      <w:r>
        <w:rPr>
          <w:rFonts w:hint="default" w:ascii="微软雅黑" w:hAnsi="微软雅黑" w:eastAsia="微软雅黑" w:cs="微软雅黑"/>
          <w:i w:val="0"/>
          <w:caps w:val="0"/>
          <w:color w:val="676767"/>
          <w:spacing w:val="0"/>
          <w:sz w:val="28"/>
          <w:szCs w:val="28"/>
          <w:shd w:val="clear" w:fill="FFFFFF"/>
        </w:rPr>
        <w:drawing>
          <wp:inline distT="0" distB="0" distL="114300" distR="114300">
            <wp:extent cx="5460365" cy="2755900"/>
            <wp:effectExtent l="0" t="0" r="635" b="1270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8"/>
                    <a:stretch>
                      <a:fillRect/>
                    </a:stretch>
                  </pic:blipFill>
                  <pic:spPr>
                    <a:xfrm>
                      <a:off x="0" y="0"/>
                      <a:ext cx="5460365" cy="27559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0" w:afterAutospacing="0" w:line="315" w:lineRule="atLeast"/>
        <w:ind w:left="0" w:right="0" w:firstLine="0"/>
        <w:jc w:val="left"/>
        <w:rPr>
          <w:rFonts w:hint="default" w:ascii="微软雅黑" w:hAnsi="微软雅黑" w:eastAsia="微软雅黑" w:cs="微软雅黑"/>
          <w:i w:val="0"/>
          <w:caps w:val="0"/>
          <w:color w:val="676767"/>
          <w:spacing w:val="0"/>
          <w:sz w:val="28"/>
          <w:szCs w:val="28"/>
          <w:shd w:val="clear" w:fill="FFFFFF"/>
        </w:rPr>
      </w:pPr>
      <w:r>
        <w:rPr>
          <w:rFonts w:hint="default" w:ascii="微软雅黑" w:hAnsi="微软雅黑" w:eastAsia="微软雅黑" w:cs="微软雅黑"/>
          <w:i w:val="0"/>
          <w:caps w:val="0"/>
          <w:color w:val="676767"/>
          <w:spacing w:val="0"/>
          <w:sz w:val="28"/>
          <w:szCs w:val="28"/>
          <w:shd w:val="clear" w:fill="FFFFFF"/>
        </w:rPr>
        <w:t>4</w:t>
      </w:r>
      <w:r>
        <w:rPr>
          <w:rFonts w:hint="eastAsia" w:ascii="微软雅黑" w:hAnsi="微软雅黑" w:eastAsia="微软雅黑" w:cs="微软雅黑"/>
          <w:i w:val="0"/>
          <w:caps w:val="0"/>
          <w:color w:val="676767"/>
          <w:spacing w:val="0"/>
          <w:sz w:val="28"/>
          <w:szCs w:val="28"/>
          <w:shd w:val="clear" w:fill="FFFFFF"/>
          <w:lang w:eastAsia="zh-Hans"/>
        </w:rPr>
        <w:t>、</w:t>
      </w:r>
      <w:r>
        <w:rPr>
          <w:rFonts w:hint="eastAsia" w:ascii="微软雅黑" w:hAnsi="微软雅黑" w:eastAsia="微软雅黑" w:cs="微软雅黑"/>
          <w:i w:val="0"/>
          <w:caps w:val="0"/>
          <w:color w:val="676767"/>
          <w:spacing w:val="0"/>
          <w:sz w:val="28"/>
          <w:szCs w:val="28"/>
          <w:shd w:val="clear" w:fill="FFFFFF"/>
          <w:lang w:val="en-US" w:eastAsia="zh-Hans"/>
        </w:rPr>
        <w:t>听课：网站内有</w:t>
      </w:r>
      <w:r>
        <w:rPr>
          <w:rFonts w:hint="default" w:ascii="微软雅黑" w:hAnsi="微软雅黑" w:eastAsia="微软雅黑" w:cs="微软雅黑"/>
          <w:i w:val="0"/>
          <w:caps w:val="0"/>
          <w:color w:val="676767"/>
          <w:spacing w:val="0"/>
          <w:sz w:val="28"/>
          <w:szCs w:val="28"/>
          <w:shd w:val="clear" w:fill="FFFFFF"/>
        </w:rPr>
        <w:t>300</w:t>
      </w:r>
      <w:r>
        <w:rPr>
          <w:rFonts w:hint="eastAsia" w:ascii="微软雅黑" w:hAnsi="微软雅黑" w:eastAsia="微软雅黑" w:cs="微软雅黑"/>
          <w:i w:val="0"/>
          <w:caps w:val="0"/>
          <w:color w:val="676767"/>
          <w:spacing w:val="0"/>
          <w:sz w:val="28"/>
          <w:szCs w:val="28"/>
          <w:shd w:val="clear" w:fill="FFFFFF"/>
          <w:lang w:val="en-US" w:eastAsia="zh-Hans"/>
        </w:rPr>
        <w:t>多</w:t>
      </w:r>
      <w:r>
        <w:rPr>
          <w:rFonts w:hint="default" w:ascii="微软雅黑" w:hAnsi="微软雅黑" w:eastAsia="微软雅黑" w:cs="微软雅黑"/>
          <w:i w:val="0"/>
          <w:caps w:val="0"/>
          <w:color w:val="676767"/>
          <w:spacing w:val="0"/>
          <w:sz w:val="28"/>
          <w:szCs w:val="28"/>
          <w:shd w:val="clear" w:fill="FFFFFF"/>
        </w:rPr>
        <w:t>部</w:t>
      </w:r>
      <w:r>
        <w:rPr>
          <w:rFonts w:hint="eastAsia" w:ascii="微软雅黑" w:hAnsi="微软雅黑" w:eastAsia="微软雅黑" w:cs="微软雅黑"/>
          <w:i w:val="0"/>
          <w:caps w:val="0"/>
          <w:color w:val="676767"/>
          <w:spacing w:val="0"/>
          <w:sz w:val="28"/>
          <w:szCs w:val="28"/>
          <w:shd w:val="clear" w:fill="FFFFFF"/>
          <w:lang w:val="en-US" w:eastAsia="zh-Hans"/>
        </w:rPr>
        <w:t>视频教材，供用户学习。</w:t>
      </w:r>
    </w:p>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Wingdings">
    <w:panose1 w:val="05000000000000000000"/>
    <w:charset w:val="00"/>
    <w:family w:val="auto"/>
    <w:pitch w:val="default"/>
    <w:sig w:usb0="00000000" w:usb1="00000000" w:usb2="00000000" w:usb3="00000000" w:csb0="80000000" w:csb1="00000000"/>
  </w:font>
  <w:font w:name="Symbol">
    <w:altName w:val="Kingsoft Sign"/>
    <w:panose1 w:val="05050102010706020507"/>
    <w:charset w:val="00"/>
    <w:family w:val="roman"/>
    <w:pitch w:val="default"/>
    <w:sig w:usb0="00000000" w:usb1="00000000" w:usb2="00000000" w:usb3="00000000" w:csb0="80000000" w:csb1="00000000"/>
  </w:font>
  <w:font w:name="Courier New">
    <w:panose1 w:val="02070409020205090404"/>
    <w:charset w:val="00"/>
    <w:family w:val="modern"/>
    <w:pitch w:val="default"/>
    <w:sig w:usb0="E0000AFF" w:usb1="40007843" w:usb2="00000001" w:usb3="00000000" w:csb0="400001BF" w:csb1="DFF70000"/>
  </w:font>
  <w:font w:name="PMingLiU">
    <w:altName w:val="宋体-繁"/>
    <w:panose1 w:val="00000000000000000000"/>
    <w:charset w:val="00"/>
    <w:family w:val="auto"/>
    <w:pitch w:val="default"/>
    <w:sig w:usb0="00000000" w:usb1="00000000" w:usb2="00000000" w:usb3="00000000" w:csb0="00040001" w:csb1="00000000"/>
  </w:font>
  <w:font w:name="Book Antiqua">
    <w:altName w:val="苹方-简"/>
    <w:panose1 w:val="02040602050305030304"/>
    <w:charset w:val="00"/>
    <w:family w:val="roman"/>
    <w:pitch w:val="default"/>
    <w:sig w:usb0="00000000" w:usb1="00000000" w:usb2="00000000" w:usb3="00000000" w:csb0="0000009F" w:csb1="00000000"/>
  </w:font>
  <w:font w:name="????¨???">
    <w:altName w:val="苹方-简"/>
    <w:panose1 w:val="00000000000000000000"/>
    <w:charset w:val="00"/>
    <w:family w:val="roman"/>
    <w:pitch w:val="default"/>
    <w:sig w:usb0="00000000" w:usb1="00000000" w:usb2="00000000" w:usb3="00000000" w:csb0="00000001" w:csb1="00000000"/>
  </w:font>
  <w:font w:name="方正准圆简体">
    <w:altName w:val="苹方-简"/>
    <w:panose1 w:val="03000509000000000000"/>
    <w:charset w:val="00"/>
    <w:family w:val="script"/>
    <w:pitch w:val="default"/>
    <w:sig w:usb0="00000000" w:usb1="00000000" w:usb2="00000010" w:usb3="00000000" w:csb0="00040000" w:csb1="00000000"/>
  </w:font>
  <w:font w:name="方正粗倩简体">
    <w:altName w:val="苹方-简"/>
    <w:panose1 w:val="03000509000000000000"/>
    <w:charset w:val="00"/>
    <w:family w:val="script"/>
    <w:pitch w:val="default"/>
    <w:sig w:usb0="00000000" w:usb1="00000000" w:usb2="00000010" w:usb3="00000000" w:csb0="00040000" w:csb1="00000000"/>
  </w:font>
  <w:font w:name="???§?§?????¨???">
    <w:altName w:val="苹方-简"/>
    <w:panose1 w:val="00000000000000000000"/>
    <w:charset w:val="00"/>
    <w:family w:val="roman"/>
    <w:pitch w:val="default"/>
    <w:sig w:usb0="00000000" w:usb1="00000000" w:usb2="00000000" w:usb3="00000000" w:csb0="00000001" w:csb1="00000000"/>
  </w:font>
  <w:font w:name="仿宋体">
    <w:altName w:val="苹方-简"/>
    <w:panose1 w:val="00000000000000000000"/>
    <w:charset w:val="00"/>
    <w:family w:val="auto"/>
    <w:pitch w:val="default"/>
    <w:sig w:usb0="00000000" w:usb1="00000000" w:usb2="00000010" w:usb3="00000000" w:csb0="00040000" w:csb1="00000000"/>
  </w:font>
  <w:font w:name="Kingsoft Sign">
    <w:panose1 w:val="05050102010706020507"/>
    <w:charset w:val="00"/>
    <w:family w:val="auto"/>
    <w:pitch w:val="default"/>
    <w:sig w:usb0="00000000" w:usb1="10000000" w:usb2="00000000" w:usb3="00000000" w:csb0="00000001" w:csb1="00000000"/>
  </w:font>
  <w:font w:name="宋体-繁">
    <w:panose1 w:val="02010600040101010101"/>
    <w:charset w:val="86"/>
    <w:family w:val="auto"/>
    <w:pitch w:val="default"/>
    <w:sig w:usb0="00000287" w:usb1="080F0000" w:usb2="00000000" w:usb3="00000000" w:csb0="0004009F" w:csb1="DFD70000"/>
  </w:font>
  <w:font w:name="Helvetica">
    <w:panose1 w:val="00000000000000000000"/>
    <w:charset w:val="00"/>
    <w:family w:val="auto"/>
    <w:pitch w:val="default"/>
    <w:sig w:usb0="E00002FF" w:usb1="5000785B" w:usb2="00000000" w:usb3="00000000" w:csb0="2000019F" w:csb1="4F01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tentative="0">
      <w:start w:val="0"/>
      <w:numFmt w:val="decimal"/>
      <w:lvlText w:val="*"/>
      <w:lvlJc w:val="left"/>
    </w:lvl>
  </w:abstractNum>
  <w:abstractNum w:abstractNumId="1">
    <w:nsid w:val="0D3F50A7"/>
    <w:multiLevelType w:val="singleLevel"/>
    <w:tmpl w:val="0D3F50A7"/>
    <w:lvl w:ilvl="0" w:tentative="0">
      <w:start w:val="1"/>
      <w:numFmt w:val="none"/>
      <w:lvlText w:val="Note:"/>
      <w:legacy w:legacy="1" w:legacySpace="0" w:legacyIndent="720"/>
      <w:lvlJc w:val="left"/>
      <w:pPr>
        <w:ind w:left="720" w:hanging="720"/>
      </w:pPr>
      <w:rPr>
        <w:b/>
        <w:i w:val="0"/>
      </w:rPr>
    </w:lvl>
  </w:abstractNum>
  <w:abstractNum w:abstractNumId="2">
    <w:nsid w:val="13863398"/>
    <w:multiLevelType w:val="singleLevel"/>
    <w:tmpl w:val="13863398"/>
    <w:lvl w:ilvl="0" w:tentative="0">
      <w:start w:val="1"/>
      <w:numFmt w:val="none"/>
      <w:lvlText w:val="Note:"/>
      <w:legacy w:legacy="1" w:legacySpace="0" w:legacyIndent="720"/>
      <w:lvlJc w:val="left"/>
      <w:pPr>
        <w:ind w:left="720" w:hanging="720"/>
      </w:pPr>
      <w:rPr>
        <w:b/>
        <w:i w:val="0"/>
      </w:rPr>
    </w:lvl>
  </w:abstractNum>
  <w:abstractNum w:abstractNumId="3">
    <w:nsid w:val="218D4CF3"/>
    <w:multiLevelType w:val="singleLevel"/>
    <w:tmpl w:val="218D4CF3"/>
    <w:lvl w:ilvl="0" w:tentative="0">
      <w:start w:val="1"/>
      <w:numFmt w:val="bullet"/>
      <w:lvlText w:val=""/>
      <w:lvlJc w:val="left"/>
      <w:pPr>
        <w:tabs>
          <w:tab w:val="left" w:pos="425"/>
        </w:tabs>
        <w:ind w:left="425" w:hanging="425"/>
      </w:pPr>
      <w:rPr>
        <w:rFonts w:hint="default" w:ascii="Wingdings" w:hAnsi="Wingdings"/>
      </w:rPr>
    </w:lvl>
  </w:abstractNum>
  <w:abstractNum w:abstractNumId="4">
    <w:nsid w:val="3BFC7DED"/>
    <w:multiLevelType w:val="singleLevel"/>
    <w:tmpl w:val="3BFC7DED"/>
    <w:lvl w:ilvl="0" w:tentative="0">
      <w:start w:val="1"/>
      <w:numFmt w:val="none"/>
      <w:lvlText w:val="Note:"/>
      <w:legacy w:legacy="1" w:legacySpace="0" w:legacyIndent="720"/>
      <w:lvlJc w:val="left"/>
      <w:pPr>
        <w:ind w:left="720" w:hanging="720"/>
      </w:pPr>
      <w:rPr>
        <w:b/>
        <w:i w:val="0"/>
      </w:rPr>
    </w:lvl>
  </w:abstractNum>
  <w:abstractNum w:abstractNumId="5">
    <w:nsid w:val="56B24372"/>
    <w:multiLevelType w:val="singleLevel"/>
    <w:tmpl w:val="56B24372"/>
    <w:lvl w:ilvl="0" w:tentative="0">
      <w:start w:val="1"/>
      <w:numFmt w:val="decimal"/>
      <w:lvlText w:val="%1."/>
      <w:legacy w:legacy="1" w:legacySpace="0" w:legacyIndent="360"/>
      <w:lvlJc w:val="left"/>
      <w:pPr>
        <w:ind w:left="3240" w:hanging="360"/>
      </w:pPr>
    </w:lvl>
  </w:abstractNum>
  <w:abstractNum w:abstractNumId="6">
    <w:nsid w:val="5A430660"/>
    <w:multiLevelType w:val="singleLevel"/>
    <w:tmpl w:val="5A430660"/>
    <w:lvl w:ilvl="0" w:tentative="0">
      <w:start w:val="1"/>
      <w:numFmt w:val="none"/>
      <w:lvlText w:val="Note:"/>
      <w:legacy w:legacy="1" w:legacySpace="0" w:legacyIndent="720"/>
      <w:lvlJc w:val="left"/>
      <w:pPr>
        <w:ind w:left="720" w:hanging="720"/>
      </w:pPr>
      <w:rPr>
        <w:b/>
        <w:i w:val="0"/>
      </w:rPr>
    </w:lvl>
  </w:abstractNum>
  <w:abstractNum w:abstractNumId="7">
    <w:nsid w:val="625F8791"/>
    <w:multiLevelType w:val="singleLevel"/>
    <w:tmpl w:val="625F8791"/>
    <w:lvl w:ilvl="0" w:tentative="0">
      <w:start w:val="1"/>
      <w:numFmt w:val="decimal"/>
      <w:suff w:val="nothing"/>
      <w:lvlText w:val="%1、"/>
      <w:lvlJc w:val="left"/>
    </w:lvl>
  </w:abstractNum>
  <w:abstractNum w:abstractNumId="8">
    <w:nsid w:val="71CC72AF"/>
    <w:multiLevelType w:val="singleLevel"/>
    <w:tmpl w:val="71CC72AF"/>
    <w:lvl w:ilvl="0" w:tentative="0">
      <w:start w:val="0"/>
      <w:numFmt w:val="decimal"/>
      <w:lvlText w:val="*"/>
      <w:lvlJc w:val="left"/>
    </w:lvl>
  </w:abstractNum>
  <w:num w:numId="1">
    <w:abstractNumId w:val="8"/>
  </w:num>
  <w:num w:numId="2">
    <w:abstractNumId w:val="2"/>
  </w:num>
  <w:num w:numId="3">
    <w:abstractNumId w:val="0"/>
    <w:lvlOverride w:ilvl="0">
      <w:lvl w:ilvl="0" w:tentative="1">
        <w:start w:val="1"/>
        <w:numFmt w:val="bullet"/>
        <w:lvlText w:val=""/>
        <w:legacy w:legacy="1" w:legacySpace="0" w:legacyIndent="425"/>
        <w:lvlJc w:val="left"/>
        <w:pPr>
          <w:ind w:left="2945" w:hanging="425"/>
        </w:pPr>
        <w:rPr>
          <w:rFonts w:hint="default" w:ascii="Wingdings" w:hAnsi="Wingdings"/>
        </w:rPr>
      </w:lvl>
    </w:lvlOverride>
  </w:num>
  <w:num w:numId="4">
    <w:abstractNumId w:val="0"/>
    <w:lvlOverride w:ilvl="0">
      <w:lvl w:ilvl="0" w:tentative="1">
        <w:start w:val="1"/>
        <w:numFmt w:val="bullet"/>
        <w:lvlText w:val=""/>
        <w:legacy w:legacy="1" w:legacySpace="0" w:legacyIndent="360"/>
        <w:lvlJc w:val="left"/>
        <w:pPr>
          <w:ind w:left="3255" w:hanging="360"/>
        </w:pPr>
        <w:rPr>
          <w:rFonts w:hint="default" w:ascii="Symbol" w:hAnsi="Symbol"/>
        </w:rPr>
      </w:lvl>
    </w:lvlOverride>
  </w:num>
  <w:num w:numId="5">
    <w:abstractNumId w:val="5"/>
  </w:num>
  <w:num w:numId="6">
    <w:abstractNumId w:val="1"/>
  </w:num>
  <w:num w:numId="7">
    <w:abstractNumId w:val="6"/>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6996BDE"/>
    <w:rsid w:val="A8BF3BB7"/>
    <w:rsid w:val="BDFD1B3A"/>
    <w:rsid w:val="F6996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3"/>
    <w:unhideWhenUsed/>
    <w:qFormat/>
    <w:uiPriority w:val="0"/>
    <w:pPr>
      <w:keepNext/>
      <w:keepLines/>
      <w:pageBreakBefore/>
      <w:pBdr>
        <w:top w:val="single" w:color="auto" w:sz="24" w:space="4"/>
      </w:pBdr>
      <w:ind w:left="0"/>
      <w:outlineLvl w:val="1"/>
    </w:pPr>
    <w:rPr>
      <w:b/>
      <w:sz w:val="28"/>
    </w:rPr>
  </w:style>
  <w:style w:type="paragraph" w:styleId="5">
    <w:name w:val="heading 3"/>
    <w:basedOn w:val="1"/>
    <w:next w:val="3"/>
    <w:unhideWhenUsed/>
    <w:qFormat/>
    <w:uiPriority w:val="0"/>
    <w:pPr>
      <w:keepNext/>
      <w:keepLines/>
      <w:ind w:left="0"/>
      <w:outlineLvl w:val="2"/>
    </w:pPr>
    <w:rPr>
      <w:b/>
      <w:sz w:val="24"/>
    </w:rPr>
  </w:style>
  <w:style w:type="paragraph" w:styleId="6">
    <w:name w:val="heading 4"/>
    <w:basedOn w:val="1"/>
    <w:next w:val="3"/>
    <w:unhideWhenUsed/>
    <w:qFormat/>
    <w:uiPriority w:val="0"/>
    <w:pPr>
      <w:keepNext/>
      <w:keepLines/>
      <w:pBdr>
        <w:bottom w:val="single" w:color="auto" w:sz="6" w:space="1"/>
      </w:pBdr>
      <w:tabs>
        <w:tab w:val="center" w:pos="6300"/>
        <w:tab w:val="right" w:pos="10080"/>
      </w:tabs>
      <w:spacing w:before="240" w:after="0"/>
      <w:outlineLvl w:val="3"/>
    </w:pPr>
    <w:rPr>
      <w:b/>
    </w:rPr>
  </w:style>
  <w:style w:type="character" w:default="1" w:styleId="8">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First Indent"/>
    <w:basedOn w:val="4"/>
    <w:uiPriority w:val="0"/>
    <w:pPr>
      <w:ind w:firstLine="200" w:firstLineChars="200"/>
    </w:pPr>
  </w:style>
  <w:style w:type="paragraph" w:styleId="4">
    <w:name w:val="Body Text"/>
    <w:basedOn w:val="1"/>
    <w:uiPriority w:val="0"/>
    <w:pPr>
      <w:spacing w:before="120" w:after="120"/>
      <w:ind w:left="252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Hyperlink"/>
    <w:basedOn w:val="8"/>
    <w:qFormat/>
    <w:uiPriority w:val="0"/>
    <w:rPr>
      <w:color w:val="0000FF"/>
      <w:u w:val="single"/>
    </w:rPr>
  </w:style>
  <w:style w:type="paragraph" w:customStyle="1" w:styleId="11">
    <w:name w:val="Bullet"/>
    <w:basedOn w:val="4"/>
    <w:qFormat/>
    <w:uiPriority w:val="0"/>
    <w:pPr>
      <w:keepLines/>
      <w:numPr>
        <w:ilvl w:val="0"/>
        <w:numId w:val="0"/>
      </w:numPr>
      <w:spacing w:before="60" w:after="60"/>
      <w:ind w:left="3096" w:hanging="216"/>
    </w:pPr>
  </w:style>
  <w:style w:type="paragraph" w:customStyle="1" w:styleId="12">
    <w:name w:val="Heading Bar"/>
    <w:basedOn w:val="1"/>
    <w:next w:val="5"/>
    <w:qFormat/>
    <w:uiPriority w:val="0"/>
    <w:pPr>
      <w:keepNext/>
      <w:keepLines/>
      <w:shd w:val="solid" w:color="auto" w:fill="auto"/>
      <w:spacing w:before="240"/>
      <w:ind w:right="7589"/>
    </w:pPr>
    <w:rPr>
      <w:color w:val="FFFFFF"/>
      <w:sz w:val="8"/>
    </w:rPr>
  </w:style>
  <w:style w:type="paragraph" w:customStyle="1" w:styleId="13">
    <w:name w:val="Note"/>
    <w:basedOn w:val="4"/>
    <w:qFormat/>
    <w:uiPriority w:val="0"/>
    <w:pPr>
      <w:numPr>
        <w:ilvl w:val="0"/>
        <w:numId w:val="0"/>
      </w:numPr>
      <w:pBdr>
        <w:top w:val="single" w:color="auto" w:sz="6" w:space="1"/>
        <w:left w:val="single" w:color="auto" w:sz="6" w:space="1"/>
        <w:bottom w:val="single" w:color="auto" w:sz="6" w:space="1"/>
        <w:right w:val="single" w:color="auto" w:sz="6" w:space="1"/>
      </w:pBdr>
      <w:shd w:val="solid" w:color="FFFF00" w:fill="auto"/>
      <w:ind w:left="720" w:right="5040" w:hanging="720"/>
    </w:pPr>
    <w:rPr>
      <w:vanish/>
    </w:rPr>
  </w:style>
  <w:style w:type="character" w:customStyle="1" w:styleId="14">
    <w:name w:val="font31"/>
    <w:basedOn w:val="8"/>
    <w:qFormat/>
    <w:uiPriority w:val="0"/>
    <w:rPr>
      <w:rFonts w:ascii="PMingLiU" w:hAnsi="PMingLiU" w:eastAsia="PMingLiU" w:cs="PMingLiU"/>
      <w:b/>
      <w:color w:val="000000"/>
      <w:sz w:val="20"/>
      <w:szCs w:val="20"/>
      <w:u w:val="none"/>
    </w:rPr>
  </w:style>
  <w:style w:type="character" w:customStyle="1" w:styleId="15">
    <w:name w:val="font21"/>
    <w:basedOn w:val="8"/>
    <w:qFormat/>
    <w:uiPriority w:val="0"/>
    <w:rPr>
      <w:rFonts w:hint="eastAsia" w:ascii="宋体" w:hAnsi="宋体" w:eastAsia="宋体" w:cs="宋体"/>
      <w:b/>
      <w:color w:val="000000"/>
      <w:sz w:val="20"/>
      <w:szCs w:val="20"/>
      <w:u w:val="none"/>
    </w:rPr>
  </w:style>
  <w:style w:type="paragraph" w:customStyle="1" w:styleId="16">
    <w:name w:val="Number List"/>
    <w:basedOn w:val="4"/>
    <w:qFormat/>
    <w:uiPriority w:val="0"/>
    <w:pPr>
      <w:numPr>
        <w:ilvl w:val="0"/>
        <w:numId w:val="0"/>
      </w:numPr>
      <w:spacing w:before="60" w:after="60"/>
      <w:ind w:left="3240" w:hanging="36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Office_4.0.0.6524_F1E327BC-269C-435d-A152-05C5408002CA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2022-04-20T19:16:00Z</dcterms:created>
  <dc:creator>chenshibin</dc:creator>
  <cp:lastModifiedBy>chenshibin</cp:lastModifiedBy>
  <dcterms:modified xsi:type="dcterms:W3CDTF">2022-07-28T09:10:43Z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ies>
</file>