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1，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在VPS中下载并安装跨境卫士VPS版。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（跨境卫士VPS版下载链接https://www.kuajingvs.com/vps）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温馨提示：一台VPS（云服务器）只能同步到一个跨境卫士账号中。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  <w:lang w:val="en-US" w:eastAsia="zh-CN"/>
        </w:rPr>
        <w:t>2，</w:t>
      </w:r>
      <w:r>
        <w:rPr>
          <w:rFonts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</w:rPr>
        <w:t>在VPS中登录跨境卫士VPS版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  <w:lang w:val="en-US" w:eastAsia="zh-CN"/>
        </w:rPr>
        <w:t>3，</w:t>
      </w:r>
      <w:r>
        <w:rPr>
          <w:rFonts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</w:rPr>
        <w:t>点击【立即同步】一键将VPS环境同步到跨境卫士中。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3211830" cy="2641600"/>
            <wp:effectExtent l="0" t="0" r="762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  <w:lang w:val="en-US" w:eastAsia="zh-CN"/>
        </w:rPr>
        <w:t>4，</w:t>
      </w:r>
      <w:r>
        <w:rPr>
          <w:rFonts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</w:rPr>
        <w:t>在本地真实电脑中，安装跨境卫士正式版本后，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  <w:lang w:val="en-US" w:eastAsia="zh-CN"/>
        </w:rPr>
        <w:t>管理店铺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D2744"/>
          <w:spacing w:val="0"/>
          <w:sz w:val="21"/>
          <w:szCs w:val="21"/>
          <w:shd w:val="clear" w:fill="FFFFFF"/>
        </w:rPr>
        <w:t>（跨境卫士正式版下载链接https://www.kuajingvs.com/download）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NzI0ZjRhMWUyZThlOTFkZTBhYmY0YzMxMjlhNWEifQ=="/>
  </w:docVars>
  <w:rsids>
    <w:rsidRoot w:val="00000000"/>
    <w:rsid w:val="05D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2022-08-16T08:47:10Z</dcterms:created>
  <dc:creator>Administrator</dc:creator>
  <cp:lastModifiedBy>浩然</cp:lastModifiedBy>
  <dcterms:modified xsi:type="dcterms:W3CDTF">2022-08-16T08:56:23Z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986531B3648844E0AB90432D1441F76C</vt:lpwstr>
  </property>
</Properties>
</file>