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华为云Flomesh服务包使用手册</w:t>
      </w:r>
    </w:p>
    <w:p>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pPr>
        <w:pStyle w:val="4"/>
        <w:bidi w:val="0"/>
        <w:rPr>
          <w:rFonts w:hint="eastAsia"/>
          <w:lang w:val="en-US" w:eastAsia="zh-CN"/>
        </w:rPr>
      </w:pPr>
      <w:r>
        <w:rPr>
          <w:rFonts w:hint="eastAsia"/>
          <w:lang w:val="en-US" w:eastAsia="zh-CN"/>
        </w:rPr>
        <w:t>软件概述</w:t>
      </w:r>
    </w:p>
    <w:p>
      <w:pPr>
        <w:rPr>
          <w:rFonts w:hint="eastAsia"/>
          <w:lang w:val="en-US" w:eastAsia="zh-CN"/>
        </w:rPr>
      </w:pPr>
      <w:r>
        <w:rPr>
          <w:rFonts w:hint="eastAsia"/>
          <w:lang w:val="en-US" w:eastAsia="zh-CN"/>
        </w:rPr>
        <w:t>Flomesh 是针对云边计算环境设计的服务网格，采用 osm 作为控制平面，采用 pipy 作为数据平面，具有高性能、低资源、简单、易用、易扩展、广泛兼容（支持x86/arm64/龙芯/RISC-V）的特点。</w:t>
      </w:r>
    </w:p>
    <w:p>
      <w:pPr>
        <w:pStyle w:val="5"/>
        <w:bidi w:val="0"/>
        <w:rPr>
          <w:rFonts w:hint="eastAsia"/>
          <w:lang w:val="en-US" w:eastAsia="zh-CN"/>
        </w:rPr>
      </w:pPr>
      <w:r>
        <w:rPr>
          <w:rFonts w:hint="eastAsia"/>
          <w:lang w:val="en-US" w:eastAsia="zh-CN"/>
        </w:rPr>
        <w:t>软件特点</w:t>
      </w:r>
    </w:p>
    <w:p>
      <w:pPr>
        <w:pStyle w:val="6"/>
        <w:bidi w:val="0"/>
        <w:rPr>
          <w:rFonts w:hint="eastAsia"/>
          <w:lang w:val="en-US" w:eastAsia="zh-CN"/>
        </w:rPr>
      </w:pPr>
      <w:r>
        <w:rPr>
          <w:rFonts w:hint="eastAsia"/>
          <w:lang w:val="en-US" w:eastAsia="zh-CN"/>
        </w:rPr>
        <w:t>兼容性</w:t>
      </w:r>
    </w:p>
    <w:p>
      <w:pPr>
        <w:rPr>
          <w:rFonts w:hint="eastAsia"/>
          <w:lang w:val="en-US" w:eastAsia="zh-CN"/>
        </w:rPr>
      </w:pPr>
      <w:r>
        <w:rPr>
          <w:rFonts w:hint="eastAsia"/>
          <w:lang w:val="en-US" w:eastAsia="zh-CN"/>
        </w:rPr>
        <w:t>Flomesh支持x86、arm64、龙芯、RISC-V等计算架构，具有广泛的兼容性。</w:t>
      </w:r>
    </w:p>
    <w:p>
      <w:pPr>
        <w:pStyle w:val="6"/>
        <w:bidi w:val="0"/>
        <w:rPr>
          <w:rFonts w:hint="eastAsia"/>
          <w:lang w:val="en-US" w:eastAsia="zh-CN"/>
        </w:rPr>
      </w:pPr>
      <w:r>
        <w:rPr>
          <w:rFonts w:hint="eastAsia"/>
          <w:lang w:val="en-US" w:eastAsia="zh-CN"/>
        </w:rPr>
        <w:t>高性能低资源</w:t>
      </w:r>
    </w:p>
    <w:p>
      <w:pPr>
        <w:rPr>
          <w:rFonts w:hint="eastAsia"/>
          <w:lang w:val="en-US" w:eastAsia="zh-CN"/>
        </w:rPr>
      </w:pPr>
      <w:r>
        <w:rPr>
          <w:rFonts w:hint="eastAsia"/>
          <w:lang w:val="en-US" w:eastAsia="zh-CN"/>
        </w:rPr>
        <w:t>Flomesh控制面实现简单，使用简单；数据面 sidecar初始内存10M左右，合适高密度部署;执行文件和容器镜像均低于15M，满足“快速部署、快速回收”的需求。 在 cgroup CPU=1000m的情况下，提供行业内最大的吞吐量TPS，最小的处理延迟，最丰富的指标采集能力。</w:t>
      </w:r>
    </w:p>
    <w:p>
      <w:pPr>
        <w:pStyle w:val="6"/>
        <w:bidi w:val="0"/>
        <w:rPr>
          <w:rFonts w:hint="eastAsia"/>
          <w:lang w:val="en-US" w:eastAsia="zh-CN"/>
        </w:rPr>
      </w:pPr>
      <w:r>
        <w:rPr>
          <w:rFonts w:hint="eastAsia"/>
          <w:lang w:val="en-US" w:eastAsia="zh-CN"/>
        </w:rPr>
        <w:t>易用性</w:t>
      </w:r>
    </w:p>
    <w:p>
      <w:pPr>
        <w:rPr>
          <w:rFonts w:hint="eastAsia"/>
          <w:lang w:val="en-US" w:eastAsia="zh-CN"/>
        </w:rPr>
      </w:pPr>
      <w:r>
        <w:rPr>
          <w:rFonts w:hint="eastAsia"/>
          <w:lang w:val="en-US" w:eastAsia="zh-CN"/>
        </w:rPr>
        <w:t>Flomesh架构简单，sidecar proxy可以独立运行，独立调试。提供GUI控制台，支持多租户。</w:t>
      </w:r>
    </w:p>
    <w:p>
      <w:pPr>
        <w:rPr>
          <w:rFonts w:hint="eastAsia"/>
          <w:lang w:val="en-US" w:eastAsia="zh-CN"/>
        </w:rPr>
      </w:pPr>
      <w:r>
        <w:rPr>
          <w:rFonts w:hint="eastAsia"/>
          <w:lang w:val="en-US" w:eastAsia="zh-CN"/>
        </w:rPr>
        <w:t>组件简单，易于使用。提供图形用户界面，方面管理和维护。</w:t>
      </w:r>
    </w:p>
    <w:p>
      <w:pPr>
        <w:pStyle w:val="6"/>
        <w:bidi w:val="0"/>
        <w:rPr>
          <w:rFonts w:hint="eastAsia"/>
          <w:lang w:val="en-US" w:eastAsia="zh-CN"/>
        </w:rPr>
      </w:pPr>
      <w:r>
        <w:rPr>
          <w:rFonts w:hint="eastAsia"/>
          <w:lang w:val="en-US" w:eastAsia="zh-CN"/>
        </w:rPr>
        <w:t>自主知识产权</w:t>
      </w:r>
    </w:p>
    <w:p>
      <w:pPr>
        <w:rPr>
          <w:rFonts w:hint="eastAsia"/>
          <w:lang w:val="en-US" w:eastAsia="zh-CN"/>
        </w:rPr>
      </w:pPr>
      <w:r>
        <w:rPr>
          <w:rFonts w:hint="eastAsia"/>
          <w:lang w:val="en-US" w:eastAsia="zh-CN"/>
        </w:rPr>
        <w:t>Flomesh为全自主、自研开发，拥有完整知识产权；可以开发特定行业“专属版本”。控制面和数据面完全自主可控。</w:t>
      </w:r>
    </w:p>
    <w:p>
      <w:pPr>
        <w:pStyle w:val="6"/>
        <w:bidi w:val="0"/>
        <w:rPr>
          <w:rFonts w:hint="eastAsia"/>
          <w:lang w:val="en-US" w:eastAsia="zh-CN"/>
        </w:rPr>
      </w:pPr>
      <w:r>
        <w:rPr>
          <w:rFonts w:hint="eastAsia"/>
          <w:lang w:val="en-US" w:eastAsia="zh-CN"/>
        </w:rPr>
        <w:t>扩展性</w:t>
      </w:r>
    </w:p>
    <w:p>
      <w:pPr>
        <w:rPr>
          <w:rFonts w:hint="eastAsia"/>
          <w:lang w:val="en-US" w:eastAsia="zh-CN"/>
        </w:rPr>
      </w:pPr>
      <w:r>
        <w:rPr>
          <w:rFonts w:hint="eastAsia"/>
          <w:lang w:val="en-US" w:eastAsia="zh-CN"/>
        </w:rPr>
        <w:t>Flomesh的控制平面充分支持SMI规范，SMI规范提供服务网格的标准定义；数据平面Pipy作为可编程的代理，无论从协议层面还是网格能力的扩展，都具备深度定制能力。</w:t>
      </w:r>
    </w:p>
    <w:p>
      <w:pPr>
        <w:rPr>
          <w:rFonts w:hint="eastAsia"/>
          <w:lang w:val="en-US" w:eastAsia="zh-CN"/>
        </w:rPr>
      </w:pPr>
      <w:r>
        <w:rPr>
          <w:rFonts w:hint="eastAsia"/>
          <w:lang w:val="en-US" w:eastAsia="zh-CN"/>
        </w:rPr>
        <w:br w:type="page"/>
      </w:r>
    </w:p>
    <w:p>
      <w:pPr>
        <w:pStyle w:val="5"/>
        <w:bidi w:val="0"/>
        <w:rPr>
          <w:rFonts w:hint="eastAsia"/>
          <w:lang w:val="en-US" w:eastAsia="zh-CN"/>
        </w:rPr>
      </w:pPr>
      <w:r>
        <w:rPr>
          <w:rFonts w:hint="eastAsia"/>
          <w:lang w:val="en-US" w:eastAsia="zh-CN"/>
        </w:rPr>
        <w:t>软件资源需求</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323"/>
        <w:gridCol w:w="575"/>
        <w:gridCol w:w="4475"/>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Header/>
        </w:trPr>
        <w:tc>
          <w:tcPr>
            <w:tcW w:w="1282" w:type="pct"/>
            <w:tcBorders>
              <w:top w:val="single" w:color="DEE2E6" w:sz="6" w:space="0"/>
              <w:bottom w:val="single" w:color="DEE2E6" w:sz="12" w:space="0"/>
            </w:tcBorders>
            <w:shd w:val="clear" w:color="auto" w:fill="FFFFFF"/>
            <w:vAlign w:val="bottom"/>
          </w:tcPr>
          <w:p>
            <w:pPr>
              <w:keepNext w:val="0"/>
              <w:keepLines w:val="0"/>
              <w:widowControl/>
              <w:suppressLineNumbers w:val="0"/>
              <w:ind w:left="0" w:leftChars="0" w:firstLine="0" w:firstLineChars="0"/>
              <w:jc w:val="center"/>
              <w:textAlignment w:val="bottom"/>
              <w:rPr>
                <w:rFonts w:ascii="Segoe UI" w:hAnsi="Segoe UI" w:eastAsia="Segoe UI" w:cs="Segoe UI"/>
                <w:b/>
                <w:bCs/>
                <w:i w:val="0"/>
                <w:iCs w:val="0"/>
                <w:caps w:val="0"/>
                <w:color w:val="222222"/>
                <w:spacing w:val="0"/>
                <w:sz w:val="18"/>
                <w:szCs w:val="18"/>
              </w:rPr>
            </w:pPr>
            <w:r>
              <w:rPr>
                <w:rFonts w:hint="default" w:ascii="Segoe UI" w:hAnsi="Segoe UI" w:eastAsia="Segoe UI" w:cs="Segoe UI"/>
                <w:b/>
                <w:bCs/>
                <w:i w:val="0"/>
                <w:iCs w:val="0"/>
                <w:caps w:val="0"/>
                <w:color w:val="222222"/>
                <w:spacing w:val="0"/>
                <w:kern w:val="0"/>
                <w:sz w:val="18"/>
                <w:szCs w:val="18"/>
                <w:lang w:val="en-US" w:eastAsia="zh-CN" w:bidi="ar"/>
              </w:rPr>
              <w:t>键名</w:t>
            </w:r>
          </w:p>
        </w:tc>
        <w:tc>
          <w:tcPr>
            <w:tcW w:w="317" w:type="pct"/>
            <w:tcBorders>
              <w:top w:val="single" w:color="DEE2E6" w:sz="6" w:space="0"/>
              <w:bottom w:val="single" w:color="DEE2E6" w:sz="12" w:space="0"/>
            </w:tcBorders>
            <w:shd w:val="clear" w:color="auto" w:fill="FFFFFF"/>
            <w:vAlign w:val="bottom"/>
          </w:tcPr>
          <w:p>
            <w:pPr>
              <w:keepNext w:val="0"/>
              <w:keepLines w:val="0"/>
              <w:widowControl/>
              <w:suppressLineNumbers w:val="0"/>
              <w:ind w:left="0" w:leftChars="0" w:firstLine="0" w:firstLineChars="0"/>
              <w:jc w:val="center"/>
              <w:textAlignment w:val="bottom"/>
              <w:rPr>
                <w:rFonts w:hint="default" w:ascii="Segoe UI" w:hAnsi="Segoe UI" w:eastAsia="Segoe UI" w:cs="Segoe UI"/>
                <w:b/>
                <w:bCs/>
                <w:i w:val="0"/>
                <w:iCs w:val="0"/>
                <w:caps w:val="0"/>
                <w:color w:val="222222"/>
                <w:spacing w:val="0"/>
                <w:sz w:val="18"/>
                <w:szCs w:val="18"/>
              </w:rPr>
            </w:pPr>
            <w:r>
              <w:rPr>
                <w:rFonts w:hint="default" w:ascii="Segoe UI" w:hAnsi="Segoe UI" w:eastAsia="Segoe UI" w:cs="Segoe UI"/>
                <w:b/>
                <w:bCs/>
                <w:i w:val="0"/>
                <w:iCs w:val="0"/>
                <w:caps w:val="0"/>
                <w:color w:val="222222"/>
                <w:spacing w:val="0"/>
                <w:kern w:val="0"/>
                <w:sz w:val="18"/>
                <w:szCs w:val="18"/>
                <w:lang w:val="en-US" w:eastAsia="zh-CN" w:bidi="ar"/>
              </w:rPr>
              <w:t>类型</w:t>
            </w:r>
          </w:p>
        </w:tc>
        <w:tc>
          <w:tcPr>
            <w:tcW w:w="2470" w:type="pct"/>
            <w:tcBorders>
              <w:top w:val="single" w:color="DEE2E6" w:sz="6" w:space="0"/>
              <w:bottom w:val="single" w:color="DEE2E6" w:sz="12" w:space="0"/>
            </w:tcBorders>
            <w:shd w:val="clear" w:color="auto" w:fill="FFFFFF"/>
            <w:vAlign w:val="bottom"/>
          </w:tcPr>
          <w:p>
            <w:pPr>
              <w:keepNext w:val="0"/>
              <w:keepLines w:val="0"/>
              <w:widowControl/>
              <w:suppressLineNumbers w:val="0"/>
              <w:jc w:val="center"/>
              <w:textAlignment w:val="bottom"/>
              <w:rPr>
                <w:rFonts w:hint="default" w:ascii="Segoe UI" w:hAnsi="Segoe UI" w:eastAsia="Segoe UI" w:cs="Segoe UI"/>
                <w:b/>
                <w:bCs/>
                <w:i w:val="0"/>
                <w:iCs w:val="0"/>
                <w:caps w:val="0"/>
                <w:color w:val="222222"/>
                <w:spacing w:val="0"/>
                <w:sz w:val="18"/>
                <w:szCs w:val="18"/>
              </w:rPr>
            </w:pPr>
            <w:r>
              <w:rPr>
                <w:rFonts w:hint="default" w:ascii="Segoe UI" w:hAnsi="Segoe UI" w:eastAsia="Segoe UI" w:cs="Segoe UI"/>
                <w:b/>
                <w:bCs/>
                <w:i w:val="0"/>
                <w:iCs w:val="0"/>
                <w:caps w:val="0"/>
                <w:color w:val="222222"/>
                <w:spacing w:val="0"/>
                <w:kern w:val="0"/>
                <w:sz w:val="18"/>
                <w:szCs w:val="18"/>
                <w:lang w:val="en-US" w:eastAsia="zh-CN" w:bidi="ar"/>
              </w:rPr>
              <w:t>默认值</w:t>
            </w:r>
          </w:p>
        </w:tc>
        <w:tc>
          <w:tcPr>
            <w:tcW w:w="929" w:type="pct"/>
            <w:tcBorders>
              <w:top w:val="single" w:color="DEE2E6" w:sz="6" w:space="0"/>
              <w:bottom w:val="single" w:color="DEE2E6" w:sz="12" w:space="0"/>
            </w:tcBorders>
            <w:shd w:val="clear" w:color="auto" w:fill="FFFFFF"/>
            <w:vAlign w:val="bottom"/>
          </w:tcPr>
          <w:p>
            <w:pPr>
              <w:keepNext w:val="0"/>
              <w:keepLines w:val="0"/>
              <w:widowControl/>
              <w:suppressLineNumbers w:val="0"/>
              <w:jc w:val="center"/>
              <w:textAlignment w:val="bottom"/>
              <w:rPr>
                <w:rFonts w:hint="default" w:ascii="Segoe UI" w:hAnsi="Segoe UI" w:eastAsia="Segoe UI" w:cs="Segoe UI"/>
                <w:b/>
                <w:bCs/>
                <w:i w:val="0"/>
                <w:iCs w:val="0"/>
                <w:caps w:val="0"/>
                <w:color w:val="222222"/>
                <w:spacing w:val="0"/>
                <w:sz w:val="18"/>
                <w:szCs w:val="18"/>
              </w:rPr>
            </w:pPr>
            <w:r>
              <w:rPr>
                <w:rFonts w:hint="default" w:ascii="Segoe UI" w:hAnsi="Segoe UI" w:eastAsia="Segoe UI" w:cs="Segoe UI"/>
                <w:b/>
                <w:bCs/>
                <w:i w:val="0"/>
                <w:iCs w:val="0"/>
                <w:caps w:val="0"/>
                <w:color w:val="222222"/>
                <w:spacing w:val="0"/>
                <w:kern w:val="0"/>
                <w:sz w:val="18"/>
                <w:szCs w:val="18"/>
                <w:lang w:val="en-US" w:eastAsia="zh-CN" w:bidi="ar"/>
              </w:rPr>
              <w:t>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82"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osm.injector.resource</w:t>
            </w:r>
          </w:p>
        </w:tc>
        <w:tc>
          <w:tcPr>
            <w:tcW w:w="317" w:type="pct"/>
            <w:tcBorders>
              <w:top w:val="single" w:color="DEE2E6" w:sz="6" w:space="0"/>
            </w:tcBorders>
            <w:shd w:val="clear" w:color="auto" w:fill="FFFFFF"/>
            <w:vAlign w:val="top"/>
          </w:tcPr>
          <w:p>
            <w:pPr>
              <w:keepNext w:val="0"/>
              <w:keepLines w:val="0"/>
              <w:widowControl/>
              <w:suppressLineNumbers w:val="0"/>
              <w:ind w:left="0" w:leftChars="0" w:firstLine="0" w:firstLineChars="0"/>
              <w:jc w:val="center"/>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object</w:t>
            </w:r>
          </w:p>
        </w:tc>
        <w:tc>
          <w:tcPr>
            <w:tcW w:w="2470"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Style w:val="32"/>
                <w:rFonts w:ascii="Consolas" w:hAnsi="Consolas" w:eastAsia="Consolas" w:cs="Consolas"/>
                <w:i w:val="0"/>
                <w:iCs w:val="0"/>
                <w:caps w:val="0"/>
                <w:color w:val="222222"/>
                <w:spacing w:val="0"/>
                <w:kern w:val="0"/>
                <w:sz w:val="16"/>
                <w:szCs w:val="16"/>
                <w:shd w:val="clear" w:fill="D3F8EF"/>
                <w:lang w:val="en-US" w:eastAsia="zh-CN" w:bidi="ar"/>
              </w:rPr>
              <w:t>{"limits":{"cpu":"0.5","memory":"64M"},"requests":{"cpu":"0.3","memory":"64M"}}</w:t>
            </w:r>
          </w:p>
        </w:tc>
        <w:tc>
          <w:tcPr>
            <w:tcW w:w="929"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Sidecar 注入器的容器资源参数。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82"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osm.osmBootstrap.resource</w:t>
            </w:r>
          </w:p>
        </w:tc>
        <w:tc>
          <w:tcPr>
            <w:tcW w:w="317" w:type="pct"/>
            <w:tcBorders>
              <w:top w:val="single" w:color="DEE2E6" w:sz="6" w:space="0"/>
            </w:tcBorders>
            <w:shd w:val="clear" w:color="auto" w:fill="FFFFFF"/>
            <w:vAlign w:val="top"/>
          </w:tcPr>
          <w:p>
            <w:pPr>
              <w:keepNext w:val="0"/>
              <w:keepLines w:val="0"/>
              <w:widowControl/>
              <w:suppressLineNumbers w:val="0"/>
              <w:ind w:left="0" w:leftChars="0" w:firstLine="0" w:firstLineChars="0"/>
              <w:jc w:val="center"/>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object</w:t>
            </w:r>
          </w:p>
        </w:tc>
        <w:tc>
          <w:tcPr>
            <w:tcW w:w="2470"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Style w:val="32"/>
                <w:rFonts w:hint="default" w:ascii="Consolas" w:hAnsi="Consolas" w:eastAsia="Consolas" w:cs="Consolas"/>
                <w:i w:val="0"/>
                <w:iCs w:val="0"/>
                <w:caps w:val="0"/>
                <w:color w:val="222222"/>
                <w:spacing w:val="0"/>
                <w:kern w:val="0"/>
                <w:sz w:val="16"/>
                <w:szCs w:val="16"/>
                <w:shd w:val="clear" w:fill="D3F8EF"/>
                <w:lang w:val="en-US" w:eastAsia="zh-CN" w:bidi="ar"/>
              </w:rPr>
              <w:t>{"limits":{"cpu":"0.5","memory":"128M"},"requests":{"cpu":"0.3","memory":"128M"}}</w:t>
            </w:r>
          </w:p>
        </w:tc>
        <w:tc>
          <w:tcPr>
            <w:tcW w:w="929"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Fonts w:hint="eastAsia" w:ascii="Segoe UI" w:hAnsi="Segoe UI" w:eastAsia="Segoe UI" w:cs="Segoe UI"/>
                <w:i w:val="0"/>
                <w:iCs w:val="0"/>
                <w:caps w:val="0"/>
                <w:color w:val="222222"/>
                <w:spacing w:val="0"/>
                <w:kern w:val="0"/>
                <w:sz w:val="18"/>
                <w:szCs w:val="18"/>
                <w:lang w:val="en-US" w:eastAsia="zh-CN" w:bidi="ar"/>
              </w:rPr>
              <w:t>Flomesh</w:t>
            </w:r>
            <w:r>
              <w:rPr>
                <w:rFonts w:hint="default" w:ascii="Segoe UI" w:hAnsi="Segoe UI" w:eastAsia="Segoe UI" w:cs="Segoe UI"/>
                <w:i w:val="0"/>
                <w:iCs w:val="0"/>
                <w:caps w:val="0"/>
                <w:color w:val="222222"/>
                <w:spacing w:val="0"/>
                <w:kern w:val="0"/>
                <w:sz w:val="18"/>
                <w:szCs w:val="18"/>
                <w:lang w:val="en-US" w:eastAsia="zh-CN" w:bidi="ar"/>
              </w:rPr>
              <w:t>引导程序的容器资源参数。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82"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osm.osmController.resource</w:t>
            </w:r>
          </w:p>
        </w:tc>
        <w:tc>
          <w:tcPr>
            <w:tcW w:w="317" w:type="pct"/>
            <w:tcBorders>
              <w:top w:val="single" w:color="DEE2E6" w:sz="6" w:space="0"/>
            </w:tcBorders>
            <w:shd w:val="clear" w:color="auto" w:fill="FFFFFF"/>
            <w:vAlign w:val="top"/>
          </w:tcPr>
          <w:p>
            <w:pPr>
              <w:keepNext w:val="0"/>
              <w:keepLines w:val="0"/>
              <w:widowControl/>
              <w:suppressLineNumbers w:val="0"/>
              <w:ind w:left="0" w:leftChars="0" w:firstLine="0" w:firstLineChars="0"/>
              <w:jc w:val="center"/>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object</w:t>
            </w:r>
          </w:p>
        </w:tc>
        <w:tc>
          <w:tcPr>
            <w:tcW w:w="2470"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Style w:val="32"/>
                <w:rFonts w:hint="default" w:ascii="Consolas" w:hAnsi="Consolas" w:eastAsia="Consolas" w:cs="Consolas"/>
                <w:i w:val="0"/>
                <w:iCs w:val="0"/>
                <w:caps w:val="0"/>
                <w:color w:val="222222"/>
                <w:spacing w:val="0"/>
                <w:kern w:val="0"/>
                <w:sz w:val="16"/>
                <w:szCs w:val="16"/>
                <w:shd w:val="clear" w:fill="D3F8EF"/>
                <w:lang w:val="en-US" w:eastAsia="zh-CN" w:bidi="ar"/>
              </w:rPr>
              <w:t>{"limits":{"cpu":"1.5","memory":"1G"},"requests":{"cpu":"0.5","memory":"128M"}}</w:t>
            </w:r>
          </w:p>
        </w:tc>
        <w:tc>
          <w:tcPr>
            <w:tcW w:w="929"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Fonts w:hint="eastAsia" w:ascii="Segoe UI" w:hAnsi="Segoe UI" w:eastAsia="Segoe UI" w:cs="Segoe UI"/>
                <w:i w:val="0"/>
                <w:iCs w:val="0"/>
                <w:caps w:val="0"/>
                <w:color w:val="222222"/>
                <w:spacing w:val="0"/>
                <w:kern w:val="0"/>
                <w:sz w:val="18"/>
                <w:szCs w:val="18"/>
                <w:lang w:val="en-US" w:eastAsia="zh-CN" w:bidi="ar"/>
              </w:rPr>
              <w:t>Flomesh</w:t>
            </w:r>
            <w:r>
              <w:rPr>
                <w:rFonts w:hint="default" w:ascii="Segoe UI" w:hAnsi="Segoe UI" w:eastAsia="Segoe UI" w:cs="Segoe UI"/>
                <w:i w:val="0"/>
                <w:iCs w:val="0"/>
                <w:caps w:val="0"/>
                <w:color w:val="222222"/>
                <w:spacing w:val="0"/>
                <w:kern w:val="0"/>
                <w:sz w:val="18"/>
                <w:szCs w:val="18"/>
                <w:lang w:val="en-US" w:eastAsia="zh-CN" w:bidi="ar"/>
              </w:rPr>
              <w:t>控制器的容器资源参数。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282"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osm.prometheus.resources</w:t>
            </w:r>
          </w:p>
        </w:tc>
        <w:tc>
          <w:tcPr>
            <w:tcW w:w="317" w:type="pct"/>
            <w:tcBorders>
              <w:top w:val="single" w:color="DEE2E6" w:sz="6" w:space="0"/>
            </w:tcBorders>
            <w:shd w:val="clear" w:color="auto" w:fill="FFFFFF"/>
            <w:vAlign w:val="top"/>
          </w:tcPr>
          <w:p>
            <w:pPr>
              <w:keepNext w:val="0"/>
              <w:keepLines w:val="0"/>
              <w:widowControl/>
              <w:suppressLineNumbers w:val="0"/>
              <w:ind w:left="0" w:leftChars="0" w:firstLine="0" w:firstLineChars="0"/>
              <w:jc w:val="center"/>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object</w:t>
            </w:r>
          </w:p>
        </w:tc>
        <w:tc>
          <w:tcPr>
            <w:tcW w:w="2470"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Style w:val="32"/>
                <w:rFonts w:hint="default" w:ascii="Consolas" w:hAnsi="Consolas" w:eastAsia="Consolas" w:cs="Consolas"/>
                <w:i w:val="0"/>
                <w:iCs w:val="0"/>
                <w:caps w:val="0"/>
                <w:color w:val="222222"/>
                <w:spacing w:val="0"/>
                <w:kern w:val="0"/>
                <w:sz w:val="16"/>
                <w:szCs w:val="16"/>
                <w:shd w:val="clear" w:fill="D3F8EF"/>
                <w:lang w:val="en-US" w:eastAsia="zh-CN" w:bidi="ar"/>
              </w:rPr>
              <w:t>{"limits":{"cpu":"1","memory":"2G"},"requests":{"cpu":"0.5","memory":"512M"}}</w:t>
            </w:r>
          </w:p>
        </w:tc>
        <w:tc>
          <w:tcPr>
            <w:tcW w:w="929" w:type="pct"/>
            <w:tcBorders>
              <w:top w:val="single" w:color="DEE2E6" w:sz="6" w:space="0"/>
            </w:tcBorders>
            <w:shd w:val="clear" w:color="auto" w:fill="FFFFFF"/>
            <w:vAlign w:val="top"/>
          </w:tcPr>
          <w:p>
            <w:pPr>
              <w:keepNext w:val="0"/>
              <w:keepLines w:val="0"/>
              <w:widowControl/>
              <w:suppressLineNumbers w:val="0"/>
              <w:ind w:left="0" w:leftChars="0" w:firstLine="0" w:firstLineChars="0"/>
              <w:jc w:val="left"/>
              <w:textAlignment w:val="top"/>
              <w:rPr>
                <w:rFonts w:hint="default" w:ascii="Segoe UI" w:hAnsi="Segoe UI" w:eastAsia="Segoe UI" w:cs="Segoe UI"/>
                <w:i w:val="0"/>
                <w:iCs w:val="0"/>
                <w:caps w:val="0"/>
                <w:color w:val="222222"/>
                <w:spacing w:val="0"/>
                <w:sz w:val="18"/>
                <w:szCs w:val="18"/>
              </w:rPr>
            </w:pPr>
            <w:r>
              <w:rPr>
                <w:rFonts w:hint="default" w:ascii="Segoe UI" w:hAnsi="Segoe UI" w:eastAsia="Segoe UI" w:cs="Segoe UI"/>
                <w:i w:val="0"/>
                <w:iCs w:val="0"/>
                <w:caps w:val="0"/>
                <w:color w:val="222222"/>
                <w:spacing w:val="0"/>
                <w:kern w:val="0"/>
                <w:sz w:val="18"/>
                <w:szCs w:val="18"/>
                <w:lang w:val="en-US" w:eastAsia="zh-CN" w:bidi="ar"/>
              </w:rPr>
              <w:t>Prometheus 的容器资源参数。</w:t>
            </w:r>
          </w:p>
        </w:tc>
      </w:tr>
    </w:tbl>
    <w:p>
      <w:pPr>
        <w:rPr>
          <w:rFonts w:hint="eastAsia"/>
          <w:lang w:val="en-US" w:eastAsia="zh-CN"/>
        </w:rPr>
      </w:pPr>
      <w:r>
        <w:rPr>
          <w:rFonts w:hint="eastAsia"/>
          <w:lang w:val="en-US" w:eastAsia="zh-CN"/>
        </w:rPr>
        <w:br w:type="page"/>
      </w:r>
    </w:p>
    <w:p>
      <w:pPr>
        <w:pStyle w:val="4"/>
        <w:bidi w:val="0"/>
        <w:rPr>
          <w:rFonts w:hint="eastAsia"/>
          <w:lang w:val="en-US" w:eastAsia="zh-CN"/>
        </w:rPr>
      </w:pPr>
      <w:r>
        <w:rPr>
          <w:rFonts w:hint="eastAsia"/>
          <w:lang w:val="en-US" w:eastAsia="zh-CN"/>
        </w:rPr>
        <w:t>软件安装指南</w:t>
      </w:r>
    </w:p>
    <w:p>
      <w:pPr>
        <w:pStyle w:val="5"/>
        <w:bidi w:val="0"/>
        <w:rPr>
          <w:rFonts w:hint="eastAsia"/>
          <w:lang w:val="en-US" w:eastAsia="zh-CN"/>
        </w:rPr>
      </w:pPr>
      <w:r>
        <w:rPr>
          <w:rFonts w:hint="eastAsia"/>
          <w:lang w:val="en-US" w:eastAsia="zh-CN"/>
        </w:rPr>
        <w:t>安装前准备</w:t>
      </w:r>
    </w:p>
    <w:p>
      <w:pPr>
        <w:pStyle w:val="13"/>
        <w:bidi w:val="0"/>
        <w:rPr>
          <w:rFonts w:hint="eastAsia"/>
          <w:lang w:val="en-US" w:eastAsia="zh-CN"/>
        </w:rPr>
      </w:pPr>
      <w:r>
        <w:rPr>
          <w:rFonts w:hint="eastAsia"/>
          <w:lang w:val="en-US" w:eastAsia="zh-CN"/>
        </w:rPr>
        <w:t>华为云CCE集群具备可用计算节点，要求计算节点能够访问公网，用于拉取Flomesh公网镜像。</w:t>
      </w:r>
    </w:p>
    <w:p>
      <w:pPr>
        <w:pStyle w:val="5"/>
        <w:bidi w:val="0"/>
        <w:rPr>
          <w:rFonts w:hint="default"/>
          <w:lang w:val="en-US" w:eastAsia="zh-CN"/>
        </w:rPr>
      </w:pPr>
      <w:r>
        <w:rPr>
          <w:rFonts w:hint="eastAsia"/>
          <w:lang w:val="en-US" w:eastAsia="zh-CN"/>
        </w:rPr>
        <w:t>安装步骤</w:t>
      </w:r>
    </w:p>
    <w:p>
      <w:pPr>
        <w:pStyle w:val="13"/>
        <w:bidi w:val="0"/>
        <w:rPr>
          <w:rFonts w:hint="eastAsia"/>
          <w:lang w:val="en-US" w:eastAsia="zh-CN"/>
        </w:rPr>
      </w:pPr>
      <w:r>
        <w:rPr>
          <w:rFonts w:hint="eastAsia"/>
          <w:lang w:val="en-US" w:eastAsia="zh-CN"/>
        </w:rPr>
        <w:t>进入云原生服务中心OSC，在“服务目录”页面，选择“Flomesh”，点击“创建实例”。</w:t>
      </w:r>
    </w:p>
    <w:p>
      <w:r>
        <w:drawing>
          <wp:inline distT="0" distB="0" distL="114300" distR="114300">
            <wp:extent cx="3771900" cy="1866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771900" cy="1866900"/>
                    </a:xfrm>
                    <a:prstGeom prst="rect">
                      <a:avLst/>
                    </a:prstGeom>
                    <a:noFill/>
                    <a:ln>
                      <a:noFill/>
                    </a:ln>
                  </pic:spPr>
                </pic:pic>
              </a:graphicData>
            </a:graphic>
          </wp:inline>
        </w:drawing>
      </w:r>
    </w:p>
    <w:p>
      <w:pPr>
        <w:pStyle w:val="2"/>
        <w:rPr>
          <w:rFonts w:hint="eastAsia"/>
          <w:lang w:val="en-US" w:eastAsia="zh-CN"/>
        </w:rPr>
      </w:pPr>
      <w:r>
        <w:rPr>
          <w:rFonts w:hint="eastAsia"/>
          <w:lang w:val="en-US" w:eastAsia="zh-CN"/>
        </w:rPr>
        <w:t>选择对应的区域、集群和命名空间，点击“下一步：实例参数”</w:t>
      </w:r>
    </w:p>
    <w:p>
      <w:pPr>
        <w:pStyle w:val="2"/>
      </w:pPr>
      <w:r>
        <w:drawing>
          <wp:inline distT="0" distB="0" distL="114300" distR="114300">
            <wp:extent cx="5725795" cy="2559685"/>
            <wp:effectExtent l="0" t="0" r="8255" b="12065"/>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9"/>
                    <a:stretch>
                      <a:fillRect/>
                    </a:stretch>
                  </pic:blipFill>
                  <pic:spPr>
                    <a:xfrm>
                      <a:off x="0" y="0"/>
                      <a:ext cx="5725795" cy="2559685"/>
                    </a:xfrm>
                    <a:prstGeom prst="rect">
                      <a:avLst/>
                    </a:prstGeom>
                    <a:noFill/>
                    <a:ln>
                      <a:noFill/>
                    </a:ln>
                  </pic:spPr>
                </pic:pic>
              </a:graphicData>
            </a:graphic>
          </wp:inline>
        </w:drawing>
      </w:r>
    </w:p>
    <w:p>
      <w:pPr>
        <w:pStyle w:val="2"/>
        <w:rPr>
          <w:rFonts w:hint="default"/>
          <w:lang w:val="en-US" w:eastAsia="zh-CN"/>
        </w:rPr>
      </w:pPr>
      <w:r>
        <w:rPr>
          <w:rFonts w:hint="eastAsia"/>
          <w:lang w:val="en-US" w:eastAsia="zh-CN"/>
        </w:rPr>
        <w:t>修改实例参数，在yaml文件中，修改第306行为：enablePermissiveTrafficPolicy:ture</w:t>
      </w:r>
    </w:p>
    <w:p>
      <w:pPr>
        <w:pStyle w:val="2"/>
      </w:pPr>
      <w:r>
        <w:drawing>
          <wp:inline distT="0" distB="0" distL="114300" distR="114300">
            <wp:extent cx="5724525" cy="4092575"/>
            <wp:effectExtent l="0" t="0" r="9525" b="317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0"/>
                    <a:stretch>
                      <a:fillRect/>
                    </a:stretch>
                  </pic:blipFill>
                  <pic:spPr>
                    <a:xfrm>
                      <a:off x="0" y="0"/>
                      <a:ext cx="5724525" cy="4092575"/>
                    </a:xfrm>
                    <a:prstGeom prst="rect">
                      <a:avLst/>
                    </a:prstGeom>
                    <a:noFill/>
                    <a:ln>
                      <a:noFill/>
                    </a:ln>
                  </pic:spPr>
                </pic:pic>
              </a:graphicData>
            </a:graphic>
          </wp:inline>
        </w:drawing>
      </w:r>
    </w:p>
    <w:p>
      <w:pPr>
        <w:pStyle w:val="2"/>
        <w:rPr>
          <w:rFonts w:hint="default"/>
          <w:lang w:val="en-US" w:eastAsia="zh-CN"/>
        </w:rPr>
      </w:pPr>
      <w:r>
        <w:rPr>
          <w:rFonts w:hint="eastAsia"/>
          <w:lang w:val="en-US" w:eastAsia="zh-CN"/>
        </w:rPr>
        <w:t>点击“下一步：信息确认”，点击提交。</w:t>
      </w:r>
    </w:p>
    <w:p>
      <w:pPr>
        <w:pStyle w:val="2"/>
      </w:pPr>
      <w:r>
        <w:drawing>
          <wp:inline distT="0" distB="0" distL="114300" distR="114300">
            <wp:extent cx="5728335" cy="2566035"/>
            <wp:effectExtent l="0" t="0" r="5715" b="5715"/>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11"/>
                    <a:stretch>
                      <a:fillRect/>
                    </a:stretch>
                  </pic:blipFill>
                  <pic:spPr>
                    <a:xfrm>
                      <a:off x="0" y="0"/>
                      <a:ext cx="5728335" cy="2566035"/>
                    </a:xfrm>
                    <a:prstGeom prst="rect">
                      <a:avLst/>
                    </a:prstGeom>
                    <a:noFill/>
                    <a:ln>
                      <a:noFill/>
                    </a:ln>
                  </pic:spPr>
                </pic:pic>
              </a:graphicData>
            </a:graphic>
          </wp:inline>
        </w:drawing>
      </w:r>
    </w:p>
    <w:p>
      <w:pPr>
        <w:pStyle w:val="2"/>
        <w:rPr>
          <w:rFonts w:hint="eastAsia"/>
          <w:lang w:val="en-US" w:eastAsia="zh-CN"/>
        </w:rPr>
      </w:pPr>
      <w:r>
        <w:rPr>
          <w:rFonts w:hint="eastAsia"/>
          <w:lang w:val="en-US" w:eastAsia="zh-CN"/>
        </w:rPr>
        <w:t>实例创建需要等待一段时间。</w:t>
      </w:r>
    </w:p>
    <w:p>
      <w:pPr>
        <w:pStyle w:val="2"/>
        <w:rPr>
          <w:rFonts w:hint="default"/>
          <w:lang w:val="en-US" w:eastAsia="zh-CN"/>
        </w:rPr>
      </w:pPr>
      <w:r>
        <w:rPr>
          <w:rFonts w:hint="eastAsia"/>
          <w:lang w:val="en-US" w:eastAsia="zh-CN"/>
        </w:rPr>
        <w:t>创建完成后，在“我的实例”栏目下可看到刚刚创建的实例。</w:t>
      </w:r>
    </w:p>
    <w:p>
      <w:pPr>
        <w:pStyle w:val="2"/>
      </w:pPr>
      <w:r>
        <w:drawing>
          <wp:inline distT="0" distB="0" distL="114300" distR="114300">
            <wp:extent cx="5721350" cy="510540"/>
            <wp:effectExtent l="0" t="0" r="12700" b="381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12"/>
                    <a:stretch>
                      <a:fillRect/>
                    </a:stretch>
                  </pic:blipFill>
                  <pic:spPr>
                    <a:xfrm>
                      <a:off x="0" y="0"/>
                      <a:ext cx="5721350" cy="510540"/>
                    </a:xfrm>
                    <a:prstGeom prst="rect">
                      <a:avLst/>
                    </a:prstGeom>
                    <a:noFill/>
                    <a:ln>
                      <a:noFill/>
                    </a:ln>
                  </pic:spPr>
                </pic:pic>
              </a:graphicData>
            </a:graphic>
          </wp:inline>
        </w:drawing>
      </w:r>
    </w:p>
    <w:p>
      <w:pPr>
        <w:pStyle w:val="4"/>
        <w:bidi w:val="0"/>
        <w:rPr>
          <w:rFonts w:hint="eastAsia"/>
          <w:lang w:val="en-US" w:eastAsia="zh-CN"/>
        </w:rPr>
      </w:pPr>
      <w:r>
        <w:rPr>
          <w:rFonts w:hint="eastAsia"/>
          <w:lang w:val="en-US" w:eastAsia="zh-CN"/>
        </w:rPr>
        <w:t>软件CLI终端准备</w:t>
      </w:r>
    </w:p>
    <w:p>
      <w:pPr>
        <w:rPr>
          <w:rFonts w:hint="eastAsia"/>
          <w:lang w:val="en-US" w:eastAsia="zh-CN"/>
        </w:rPr>
      </w:pPr>
      <w:r>
        <w:rPr>
          <w:rFonts w:hint="eastAsia"/>
          <w:lang w:val="en-US" w:eastAsia="zh-CN"/>
        </w:rPr>
        <w:t>调用Flomesh服务网格服务，需要一台能够访问华为云CCE集群的终端，并安装kubectl和Osm命令行工具。kubectl工具安装配置参照华为云CCE集群相关手册。</w:t>
      </w:r>
    </w:p>
    <w:p>
      <w:pPr>
        <w:pStyle w:val="13"/>
        <w:bidi w:val="0"/>
        <w:rPr>
          <w:rFonts w:hint="eastAsia"/>
          <w:lang w:val="en-US" w:eastAsia="zh-CN"/>
        </w:rPr>
      </w:pPr>
      <w:r>
        <w:rPr>
          <w:rFonts w:hint="default"/>
          <w:lang w:val="en-US" w:eastAsia="zh-CN"/>
        </w:rPr>
        <w:t>下载并安装 osm-edge 命令行工具</w:t>
      </w:r>
      <w:r>
        <w:rPr>
          <w:rFonts w:hint="eastAsia"/>
          <w:lang w:val="en-US" w:eastAsia="zh-CN"/>
        </w:rPr>
        <w:t>：</w:t>
      </w:r>
    </w:p>
    <w:p>
      <w:pPr>
        <w:pStyle w:val="33"/>
        <w:bidi w:val="0"/>
        <w:ind w:left="0" w:leftChars="0" w:firstLine="0" w:firstLineChars="0"/>
        <w:rPr>
          <w:rFonts w:hint="default"/>
          <w:sz w:val="21"/>
          <w:szCs w:val="28"/>
        </w:rPr>
      </w:pPr>
      <w:r>
        <w:rPr>
          <w:rFonts w:hint="default"/>
          <w:sz w:val="21"/>
          <w:szCs w:val="28"/>
        </w:rPr>
        <w:t>system=$(uname -s | tr [:upper:] [:lower:])</w:t>
      </w:r>
    </w:p>
    <w:p>
      <w:pPr>
        <w:pStyle w:val="33"/>
        <w:bidi w:val="0"/>
        <w:ind w:left="0" w:leftChars="0" w:firstLine="0" w:firstLineChars="0"/>
        <w:rPr>
          <w:rFonts w:hint="default"/>
          <w:sz w:val="21"/>
          <w:szCs w:val="28"/>
        </w:rPr>
      </w:pPr>
      <w:r>
        <w:rPr>
          <w:rFonts w:hint="default"/>
          <w:sz w:val="21"/>
          <w:szCs w:val="28"/>
        </w:rPr>
        <w:t>arch=$(dpkg --print-architecture)</w:t>
      </w:r>
    </w:p>
    <w:p>
      <w:pPr>
        <w:pStyle w:val="33"/>
        <w:bidi w:val="0"/>
        <w:ind w:left="0" w:leftChars="0" w:firstLine="0" w:firstLineChars="0"/>
        <w:rPr>
          <w:rFonts w:hint="default"/>
          <w:sz w:val="21"/>
          <w:szCs w:val="28"/>
        </w:rPr>
      </w:pPr>
      <w:r>
        <w:rPr>
          <w:rFonts w:hint="default"/>
          <w:sz w:val="21"/>
          <w:szCs w:val="28"/>
        </w:rPr>
        <w:t>release=v1.1.0</w:t>
      </w:r>
    </w:p>
    <w:p>
      <w:pPr>
        <w:pStyle w:val="33"/>
        <w:bidi w:val="0"/>
        <w:ind w:left="0" w:leftChars="0" w:firstLine="0" w:firstLineChars="0"/>
        <w:rPr>
          <w:rFonts w:hint="default"/>
          <w:sz w:val="21"/>
          <w:szCs w:val="28"/>
        </w:rPr>
      </w:pPr>
      <w:r>
        <w:rPr>
          <w:rFonts w:hint="default"/>
          <w:sz w:val="21"/>
          <w:szCs w:val="28"/>
        </w:rPr>
        <w:t>curl -L https://github.com/flomesh-io/osm-edge/releases/download/${release}/osm-edge-${release}-${system}-${arch}.tar.gz | tar -vxzf -</w:t>
      </w:r>
    </w:p>
    <w:p>
      <w:pPr>
        <w:pStyle w:val="33"/>
        <w:bidi w:val="0"/>
        <w:ind w:left="0" w:leftChars="0" w:firstLine="0" w:firstLineChars="0"/>
        <w:rPr>
          <w:rFonts w:hint="default"/>
          <w:sz w:val="21"/>
          <w:szCs w:val="28"/>
        </w:rPr>
      </w:pPr>
      <w:r>
        <w:rPr>
          <w:rFonts w:hint="default"/>
          <w:sz w:val="21"/>
          <w:szCs w:val="28"/>
        </w:rPr>
        <w:t>./${system}-${arch}/osm version</w:t>
      </w:r>
    </w:p>
    <w:p>
      <w:pPr>
        <w:pStyle w:val="33"/>
        <w:bidi w:val="0"/>
        <w:ind w:left="0" w:leftChars="0" w:firstLine="0" w:firstLineChars="0"/>
        <w:rPr>
          <w:rFonts w:hint="default"/>
          <w:sz w:val="21"/>
          <w:szCs w:val="28"/>
        </w:rPr>
      </w:pPr>
      <w:r>
        <w:rPr>
          <w:rFonts w:hint="default"/>
          <w:sz w:val="21"/>
          <w:szCs w:val="28"/>
        </w:rPr>
        <w:t>cp ./${system}-${arch}/osm /usr/local/bin/</w:t>
      </w:r>
    </w:p>
    <w:p>
      <w:pPr>
        <w:rPr>
          <w:rFonts w:hint="default"/>
        </w:rPr>
      </w:pPr>
      <w:r>
        <w:rPr>
          <w:rFonts w:hint="default"/>
        </w:rPr>
        <w:br w:type="page"/>
      </w:r>
    </w:p>
    <w:p>
      <w:pPr>
        <w:pStyle w:val="4"/>
        <w:bidi w:val="0"/>
        <w:rPr>
          <w:rFonts w:hint="default"/>
          <w:lang w:val="en-US" w:eastAsia="zh-CN"/>
        </w:rPr>
      </w:pPr>
      <w:r>
        <w:rPr>
          <w:rFonts w:hint="eastAsia"/>
          <w:lang w:val="en-US" w:eastAsia="zh-CN"/>
        </w:rPr>
        <w:t>应用迁入</w:t>
      </w:r>
    </w:p>
    <w:p>
      <w:pPr>
        <w:pStyle w:val="5"/>
        <w:bidi w:val="0"/>
        <w:rPr>
          <w:rFonts w:hint="default"/>
          <w:lang w:val="en-US" w:eastAsia="zh-CN"/>
        </w:rPr>
      </w:pPr>
      <w:r>
        <w:rPr>
          <w:rFonts w:hint="eastAsia"/>
          <w:lang w:val="en-US" w:eastAsia="zh-CN"/>
        </w:rPr>
        <w:t>应用迁入要求</w:t>
      </w:r>
    </w:p>
    <w:p>
      <w:pPr>
        <w:rPr>
          <w:rFonts w:hint="eastAsia"/>
          <w:lang w:val="en-US" w:eastAsia="zh-CN"/>
        </w:rPr>
      </w:pPr>
      <w:r>
        <w:rPr>
          <w:rFonts w:hint="eastAsia"/>
          <w:lang w:val="en-US" w:eastAsia="zh-CN"/>
        </w:rPr>
        <w:t>应用迁入Flomesh前提需要满足如下条件：</w:t>
      </w:r>
    </w:p>
    <w:p>
      <w:pPr>
        <w:numPr>
          <w:ilvl w:val="4"/>
          <w:numId w:val="2"/>
        </w:numPr>
        <w:spacing w:line="240" w:lineRule="auto"/>
        <w:ind w:left="900" w:leftChars="200" w:hanging="420" w:firstLineChars="0"/>
        <w:rPr>
          <w:rFonts w:hint="default" w:asciiTheme="minorAscii" w:hAnsiTheme="minorAscii"/>
          <w:i/>
          <w:iCs/>
          <w:sz w:val="22"/>
          <w:szCs w:val="22"/>
          <w:lang w:val="en-US" w:eastAsia="zh-CN"/>
        </w:rPr>
      </w:pPr>
      <w:r>
        <w:rPr>
          <w:rFonts w:hint="default" w:asciiTheme="minorAscii" w:hAnsiTheme="minorAscii"/>
          <w:i/>
          <w:iCs/>
          <w:sz w:val="22"/>
          <w:szCs w:val="22"/>
          <w:lang w:val="en-US" w:eastAsia="zh-CN"/>
        </w:rPr>
        <w:t>Security Contexts</w:t>
      </w:r>
    </w:p>
    <w:p>
      <w:pPr>
        <w:spacing w:line="240" w:lineRule="auto"/>
        <w:ind w:leftChars="200"/>
        <w:rPr>
          <w:rFonts w:hint="default" w:asciiTheme="minorAscii" w:hAnsiTheme="minorAscii"/>
          <w:i/>
          <w:iCs/>
          <w:sz w:val="22"/>
          <w:szCs w:val="22"/>
          <w:lang w:val="en-US" w:eastAsia="zh-CN"/>
        </w:rPr>
      </w:pPr>
      <w:r>
        <w:rPr>
          <w:rFonts w:hint="default" w:asciiTheme="minorAscii" w:hAnsiTheme="minorAscii"/>
          <w:i/>
          <w:iCs/>
          <w:sz w:val="22"/>
          <w:szCs w:val="22"/>
          <w:lang w:val="en-US" w:eastAsia="zh-CN"/>
        </w:rPr>
        <w:t>Do not run applications with the user ID (UID) value of 1500. This is reserved for the Pipy proxy sidecar container injected into pods by osm-edge’s sidecar injector.</w:t>
      </w:r>
    </w:p>
    <w:p>
      <w:pPr>
        <w:spacing w:line="240" w:lineRule="auto"/>
        <w:ind w:leftChars="200"/>
        <w:rPr>
          <w:rFonts w:hint="default" w:asciiTheme="minorAscii" w:hAnsiTheme="minorAscii"/>
          <w:i/>
          <w:iCs/>
          <w:sz w:val="22"/>
          <w:szCs w:val="22"/>
          <w:lang w:val="en-US" w:eastAsia="zh-CN"/>
        </w:rPr>
      </w:pPr>
      <w:r>
        <w:rPr>
          <w:rFonts w:hint="default" w:asciiTheme="minorAscii" w:hAnsiTheme="minorAscii"/>
          <w:i/>
          <w:iCs/>
          <w:sz w:val="22"/>
          <w:szCs w:val="22"/>
          <w:lang w:val="en-US" w:eastAsia="zh-CN"/>
        </w:rPr>
        <w:t>If security context runAsNonRoot is set to true at the pod level, a runAsUser value must be provided either for the pod or for each container.</w:t>
      </w:r>
    </w:p>
    <w:p>
      <w:pPr>
        <w:spacing w:line="240" w:lineRule="auto"/>
        <w:ind w:leftChars="200"/>
        <w:rPr>
          <w:rFonts w:hint="default" w:asciiTheme="minorAscii" w:hAnsiTheme="minorAscii"/>
          <w:i/>
          <w:iCs/>
          <w:sz w:val="22"/>
          <w:szCs w:val="22"/>
          <w:lang w:val="en-US" w:eastAsia="zh-CN"/>
        </w:rPr>
      </w:pPr>
      <w:r>
        <w:rPr>
          <w:rFonts w:hint="default" w:asciiTheme="minorAscii" w:hAnsiTheme="minorAscii"/>
          <w:i/>
          <w:iCs/>
          <w:sz w:val="22"/>
          <w:szCs w:val="22"/>
          <w:lang w:val="en-US" w:eastAsia="zh-CN"/>
        </w:rPr>
        <w:t xml:space="preserve"> For example:</w:t>
      </w:r>
    </w:p>
    <w:tbl>
      <w:tblPr>
        <w:tblStyle w:val="26"/>
        <w:tblW w:w="0" w:type="auto"/>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25" w:type="dxa"/>
            <w:tcBorders>
              <w:top w:val="dashSmallGap" w:color="auto" w:sz="4" w:space="0"/>
              <w:left w:val="dashSmallGap" w:color="auto" w:sz="4" w:space="0"/>
              <w:bottom w:val="dashSmallGap" w:color="auto" w:sz="4" w:space="0"/>
              <w:right w:val="dashSmallGap" w:color="auto" w:sz="4" w:space="0"/>
            </w:tcBorders>
            <w:vAlign w:val="top"/>
          </w:tcPr>
          <w:p>
            <w:pPr>
              <w:pStyle w:val="2"/>
              <w:spacing w:line="240" w:lineRule="auto"/>
              <w:ind w:left="480" w:leftChars="200" w:firstLine="0" w:firstLineChars="0"/>
              <w:rPr>
                <w:rFonts w:hint="default" w:eastAsia="宋体" w:cs="Times New Roman" w:asciiTheme="minorAscii" w:hAnsiTheme="minorAscii"/>
                <w:i/>
                <w:iCs/>
                <w:kern w:val="2"/>
                <w:sz w:val="22"/>
                <w:szCs w:val="22"/>
                <w:lang w:val="en-US" w:eastAsia="zh-CN" w:bidi="ar-SA"/>
              </w:rPr>
            </w:pPr>
            <w:r>
              <w:rPr>
                <w:rFonts w:hint="default" w:eastAsia="宋体" w:cs="Times New Roman" w:asciiTheme="minorAscii" w:hAnsiTheme="minorAscii"/>
                <w:i/>
                <w:iCs/>
                <w:kern w:val="2"/>
                <w:sz w:val="22"/>
                <w:szCs w:val="22"/>
                <w:lang w:val="en-US" w:eastAsia="zh-CN" w:bidi="ar-SA"/>
              </w:rPr>
              <w:t>securityContext:</w:t>
            </w:r>
          </w:p>
          <w:p>
            <w:pPr>
              <w:pStyle w:val="2"/>
              <w:spacing w:line="240" w:lineRule="auto"/>
              <w:ind w:leftChars="200"/>
              <w:rPr>
                <w:rFonts w:hint="default" w:eastAsia="宋体" w:cs="Times New Roman" w:asciiTheme="minorAscii" w:hAnsiTheme="minorAscii"/>
                <w:i/>
                <w:iCs/>
                <w:kern w:val="2"/>
                <w:sz w:val="22"/>
                <w:szCs w:val="22"/>
                <w:lang w:val="en-US" w:eastAsia="zh-CN" w:bidi="ar-SA"/>
              </w:rPr>
            </w:pPr>
            <w:r>
              <w:rPr>
                <w:rFonts w:hint="default" w:eastAsia="宋体" w:cs="Times New Roman" w:asciiTheme="minorAscii" w:hAnsiTheme="minorAscii"/>
                <w:i/>
                <w:iCs/>
                <w:kern w:val="2"/>
                <w:sz w:val="22"/>
                <w:szCs w:val="22"/>
                <w:lang w:val="en-US" w:eastAsia="zh-CN" w:bidi="ar-SA"/>
              </w:rPr>
              <w:t>runAsNonRoot: true</w:t>
            </w:r>
          </w:p>
          <w:p>
            <w:pPr>
              <w:pStyle w:val="2"/>
              <w:spacing w:line="240" w:lineRule="auto"/>
              <w:ind w:leftChars="200"/>
              <w:rPr>
                <w:rFonts w:hint="default" w:eastAsia="宋体" w:cs="Times New Roman" w:asciiTheme="minorAscii" w:hAnsiTheme="minorAscii"/>
                <w:i/>
                <w:iCs/>
                <w:kern w:val="2"/>
                <w:sz w:val="22"/>
                <w:szCs w:val="22"/>
                <w:vertAlign w:val="baseline"/>
                <w:lang w:val="en-US" w:eastAsia="zh-CN" w:bidi="ar-SA"/>
              </w:rPr>
            </w:pPr>
            <w:r>
              <w:rPr>
                <w:rFonts w:hint="default" w:eastAsia="宋体" w:cs="Times New Roman" w:asciiTheme="minorAscii" w:hAnsiTheme="minorAscii"/>
                <w:i/>
                <w:iCs/>
                <w:kern w:val="2"/>
                <w:sz w:val="22"/>
                <w:szCs w:val="22"/>
                <w:lang w:val="en-US" w:eastAsia="zh-CN" w:bidi="ar-SA"/>
              </w:rPr>
              <w:t>runAsUser: 1200</w:t>
            </w:r>
          </w:p>
        </w:tc>
      </w:tr>
    </w:tbl>
    <w:p>
      <w:pPr>
        <w:spacing w:line="240" w:lineRule="auto"/>
        <w:ind w:left="480" w:leftChars="200" w:firstLine="420" w:firstLineChars="0"/>
        <w:rPr>
          <w:rFonts w:hint="default" w:asciiTheme="minorAscii" w:hAnsiTheme="minorAscii"/>
          <w:i/>
          <w:iCs/>
          <w:sz w:val="22"/>
          <w:szCs w:val="22"/>
          <w:lang w:val="en-US" w:eastAsia="zh-CN"/>
        </w:rPr>
      </w:pPr>
      <w:r>
        <w:rPr>
          <w:rFonts w:hint="default" w:asciiTheme="minorAscii" w:hAnsiTheme="minorAscii"/>
          <w:i/>
          <w:iCs/>
          <w:sz w:val="22"/>
          <w:szCs w:val="22"/>
          <w:lang w:val="en-US" w:eastAsia="zh-CN"/>
        </w:rPr>
        <w:t>If the UID is omitted, application containers may attempt to run as root user by default, causing conflict with the pod’s security context.</w:t>
      </w:r>
    </w:p>
    <w:p>
      <w:pPr>
        <w:spacing w:line="240" w:lineRule="auto"/>
        <w:ind w:leftChars="200"/>
        <w:rPr>
          <w:rFonts w:hint="default" w:asciiTheme="minorAscii" w:hAnsiTheme="minorAscii"/>
          <w:i/>
          <w:iCs/>
          <w:sz w:val="22"/>
          <w:szCs w:val="22"/>
          <w:lang w:val="en-US" w:eastAsia="zh-CN"/>
        </w:rPr>
      </w:pPr>
      <w:r>
        <w:rPr>
          <w:rFonts w:hint="default" w:asciiTheme="minorAscii" w:hAnsiTheme="minorAscii"/>
          <w:i/>
          <w:iCs/>
          <w:sz w:val="22"/>
          <w:szCs w:val="22"/>
          <w:lang w:val="en-US" w:eastAsia="zh-CN"/>
        </w:rPr>
        <w:t>Additional capabilities are not required.</w:t>
      </w:r>
    </w:p>
    <w:p>
      <w:pPr>
        <w:spacing w:line="240" w:lineRule="auto"/>
        <w:ind w:leftChars="200"/>
        <w:rPr>
          <w:rFonts w:hint="default" w:asciiTheme="minorAscii" w:hAnsiTheme="minorAscii"/>
          <w:i/>
          <w:iCs/>
          <w:sz w:val="22"/>
          <w:szCs w:val="22"/>
          <w:lang w:val="en-US" w:eastAsia="zh-CN"/>
        </w:rPr>
      </w:pPr>
      <w:r>
        <w:rPr>
          <w:rFonts w:hint="default" w:asciiTheme="minorAscii" w:hAnsiTheme="minorAscii"/>
          <w:i/>
          <w:iCs/>
          <w:sz w:val="22"/>
          <w:szCs w:val="22"/>
          <w:lang w:val="en-US" w:eastAsia="zh-CN"/>
        </w:rPr>
        <w:t>Note: the osm-edge init container is programmed to run as root and add capability NET_ADMIN as it requires these security contexts to finish scheduling. These values are not changed by application security contexts.</w:t>
      </w:r>
    </w:p>
    <w:p>
      <w:pPr>
        <w:numPr>
          <w:ilvl w:val="4"/>
          <w:numId w:val="2"/>
        </w:numPr>
        <w:ind w:left="900" w:leftChars="200" w:hanging="420" w:firstLineChars="0"/>
        <w:rPr>
          <w:rFonts w:hint="default" w:asciiTheme="minorAscii" w:hAnsiTheme="minorAscii"/>
          <w:i/>
          <w:iCs/>
          <w:sz w:val="22"/>
          <w:szCs w:val="22"/>
          <w:lang w:val="en-US" w:eastAsia="zh-CN"/>
        </w:rPr>
      </w:pPr>
      <w:r>
        <w:rPr>
          <w:rFonts w:hint="default" w:asciiTheme="minorAscii" w:hAnsiTheme="minorAscii"/>
          <w:i/>
          <w:iCs/>
          <w:sz w:val="22"/>
          <w:szCs w:val="22"/>
          <w:lang w:val="en-US" w:eastAsia="zh-CN"/>
        </w:rPr>
        <w:t>Ports</w:t>
      </w:r>
    </w:p>
    <w:p>
      <w:pPr>
        <w:ind w:leftChars="200"/>
        <w:rPr>
          <w:rFonts w:hint="default" w:asciiTheme="minorAscii" w:hAnsiTheme="minorAscii"/>
          <w:i/>
          <w:iCs/>
          <w:sz w:val="22"/>
          <w:szCs w:val="22"/>
          <w:lang w:val="en-US" w:eastAsia="zh-CN"/>
        </w:rPr>
      </w:pPr>
      <w:r>
        <w:rPr>
          <w:rFonts w:hint="default" w:asciiTheme="minorAscii" w:hAnsiTheme="minorAscii"/>
          <w:i/>
          <w:iCs/>
          <w:sz w:val="22"/>
          <w:szCs w:val="22"/>
          <w:lang w:val="en-US" w:eastAsia="zh-CN"/>
        </w:rPr>
        <w:t>Do not use the following ports as they are used by the Pipy sidecar.</w:t>
      </w:r>
    </w:p>
    <w:tbl>
      <w:tblPr>
        <w:tblW w:w="4503" w:type="pct"/>
        <w:tblInd w:w="8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50"/>
        <w:gridCol w:w="7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521" w:type="pct"/>
            <w:tcBorders>
              <w:top w:val="single" w:color="DEE2E6" w:sz="6" w:space="0"/>
              <w:bottom w:val="single" w:color="DEE2E6" w:sz="12" w:space="0"/>
            </w:tcBorders>
            <w:shd w:val="clear" w:color="auto" w:fill="FFFFFF"/>
            <w:vAlign w:val="bottom"/>
          </w:tcPr>
          <w:p>
            <w:pPr>
              <w:keepNext w:val="0"/>
              <w:keepLines w:val="0"/>
              <w:widowControl/>
              <w:suppressLineNumbers w:val="0"/>
              <w:spacing w:line="240" w:lineRule="auto"/>
              <w:ind w:left="0" w:leftChars="0" w:firstLine="0" w:firstLineChars="0"/>
              <w:jc w:val="center"/>
              <w:textAlignment w:val="bottom"/>
              <w:rPr>
                <w:rFonts w:ascii="Segoe UI" w:hAnsi="Segoe UI" w:eastAsia="Segoe UI" w:cs="Segoe UI"/>
                <w:b/>
                <w:bCs/>
                <w:i w:val="0"/>
                <w:iCs w:val="0"/>
                <w:caps w:val="0"/>
                <w:color w:val="222222"/>
                <w:spacing w:val="0"/>
                <w:sz w:val="20"/>
                <w:szCs w:val="20"/>
              </w:rPr>
            </w:pPr>
            <w:r>
              <w:rPr>
                <w:rFonts w:hint="default" w:ascii="Segoe UI" w:hAnsi="Segoe UI" w:eastAsia="Segoe UI" w:cs="Segoe UI"/>
                <w:b/>
                <w:bCs/>
                <w:i w:val="0"/>
                <w:iCs w:val="0"/>
                <w:caps w:val="0"/>
                <w:color w:val="222222"/>
                <w:spacing w:val="0"/>
                <w:kern w:val="0"/>
                <w:sz w:val="20"/>
                <w:szCs w:val="20"/>
                <w:lang w:val="en-US" w:eastAsia="zh-CN" w:bidi="ar"/>
              </w:rPr>
              <w:t>Port</w:t>
            </w:r>
          </w:p>
        </w:tc>
        <w:tc>
          <w:tcPr>
            <w:tcW w:w="4478" w:type="pct"/>
            <w:tcBorders>
              <w:top w:val="single" w:color="DEE2E6" w:sz="6" w:space="0"/>
              <w:bottom w:val="single" w:color="DEE2E6" w:sz="12" w:space="0"/>
            </w:tcBorders>
            <w:shd w:val="clear" w:color="auto" w:fill="FFFFFF"/>
            <w:vAlign w:val="bottom"/>
          </w:tcPr>
          <w:p>
            <w:pPr>
              <w:keepNext w:val="0"/>
              <w:keepLines w:val="0"/>
              <w:widowControl/>
              <w:suppressLineNumbers w:val="0"/>
              <w:spacing w:line="240" w:lineRule="auto"/>
              <w:ind w:left="240" w:leftChars="100" w:firstLine="0" w:firstLineChars="0"/>
              <w:jc w:val="both"/>
              <w:textAlignment w:val="bottom"/>
              <w:rPr>
                <w:rFonts w:hint="default" w:ascii="Segoe UI" w:hAnsi="Segoe UI" w:eastAsia="Segoe UI" w:cs="Segoe UI"/>
                <w:b/>
                <w:bCs/>
                <w:i w:val="0"/>
                <w:iCs w:val="0"/>
                <w:caps w:val="0"/>
                <w:color w:val="222222"/>
                <w:spacing w:val="0"/>
                <w:sz w:val="20"/>
                <w:szCs w:val="20"/>
              </w:rPr>
            </w:pPr>
            <w:r>
              <w:rPr>
                <w:rFonts w:hint="default" w:ascii="Segoe UI" w:hAnsi="Segoe UI" w:eastAsia="Segoe UI" w:cs="Segoe UI"/>
                <w:b/>
                <w:bCs/>
                <w:i w:val="0"/>
                <w:iCs w:val="0"/>
                <w:caps w:val="0"/>
                <w:color w:val="222222"/>
                <w:spacing w:val="0"/>
                <w:kern w:val="0"/>
                <w:sz w:val="20"/>
                <w:szCs w:val="20"/>
                <w:lang w:val="en-US" w:eastAsia="zh-CN" w:bidi="ar"/>
              </w:rPr>
              <w:t>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1" w:type="pct"/>
            <w:tcBorders>
              <w:top w:val="single" w:color="DEE2E6" w:sz="6" w:space="0"/>
            </w:tcBorders>
            <w:shd w:val="clear" w:color="auto" w:fill="FFFFFF"/>
            <w:vAlign w:val="top"/>
          </w:tcPr>
          <w:p>
            <w:pPr>
              <w:keepNext w:val="0"/>
              <w:keepLines w:val="0"/>
              <w:widowControl/>
              <w:suppressLineNumbers w:val="0"/>
              <w:spacing w:line="240" w:lineRule="auto"/>
              <w:ind w:left="0" w:leftChars="0" w:firstLine="0" w:firstLineChars="0"/>
              <w:jc w:val="center"/>
              <w:textAlignment w:val="top"/>
              <w:rPr>
                <w:rFonts w:hint="default" w:ascii="Segoe UI" w:hAnsi="Segoe UI" w:eastAsia="Segoe UI" w:cs="Segoe UI"/>
                <w:i w:val="0"/>
                <w:iCs w:val="0"/>
                <w:caps w:val="0"/>
                <w:color w:val="222222"/>
                <w:spacing w:val="0"/>
                <w:sz w:val="20"/>
                <w:szCs w:val="20"/>
              </w:rPr>
            </w:pPr>
            <w:r>
              <w:rPr>
                <w:rFonts w:hint="default" w:ascii="Segoe UI" w:hAnsi="Segoe UI" w:eastAsia="Segoe UI" w:cs="Segoe UI"/>
                <w:i w:val="0"/>
                <w:iCs w:val="0"/>
                <w:caps w:val="0"/>
                <w:color w:val="222222"/>
                <w:spacing w:val="0"/>
                <w:kern w:val="0"/>
                <w:sz w:val="20"/>
                <w:szCs w:val="20"/>
                <w:lang w:val="en-US" w:eastAsia="zh-CN" w:bidi="ar"/>
              </w:rPr>
              <w:t>15000</w:t>
            </w:r>
          </w:p>
        </w:tc>
        <w:tc>
          <w:tcPr>
            <w:tcW w:w="4478" w:type="pct"/>
            <w:tcBorders>
              <w:top w:val="single" w:color="DEE2E6" w:sz="6" w:space="0"/>
            </w:tcBorders>
            <w:shd w:val="clear" w:color="auto" w:fill="FFFFFF"/>
            <w:vAlign w:val="top"/>
          </w:tcPr>
          <w:p>
            <w:pPr>
              <w:keepNext w:val="0"/>
              <w:keepLines w:val="0"/>
              <w:widowControl/>
              <w:suppressLineNumbers w:val="0"/>
              <w:spacing w:line="240" w:lineRule="auto"/>
              <w:ind w:left="240" w:leftChars="100" w:firstLine="0" w:firstLineChars="0"/>
              <w:jc w:val="left"/>
              <w:textAlignment w:val="top"/>
              <w:rPr>
                <w:rFonts w:hint="default" w:ascii="Segoe UI" w:hAnsi="Segoe UI" w:eastAsia="Segoe UI" w:cs="Segoe UI"/>
                <w:i w:val="0"/>
                <w:iCs w:val="0"/>
                <w:caps w:val="0"/>
                <w:color w:val="222222"/>
                <w:spacing w:val="0"/>
                <w:sz w:val="20"/>
                <w:szCs w:val="20"/>
              </w:rPr>
            </w:pPr>
            <w:r>
              <w:rPr>
                <w:rFonts w:hint="default" w:ascii="Segoe UI" w:hAnsi="Segoe UI" w:eastAsia="Segoe UI" w:cs="Segoe UI"/>
                <w:i w:val="0"/>
                <w:iCs w:val="0"/>
                <w:caps w:val="0"/>
                <w:color w:val="222222"/>
                <w:spacing w:val="0"/>
                <w:kern w:val="0"/>
                <w:sz w:val="20"/>
                <w:szCs w:val="20"/>
                <w:lang w:val="en-US" w:eastAsia="zh-CN" w:bidi="ar"/>
              </w:rPr>
              <w:t>Pipy Admin Port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1" w:type="pct"/>
            <w:tcBorders>
              <w:top w:val="single" w:color="DEE2E6" w:sz="6" w:space="0"/>
            </w:tcBorders>
            <w:shd w:val="clear" w:color="auto" w:fill="FFFFFF"/>
            <w:vAlign w:val="top"/>
          </w:tcPr>
          <w:p>
            <w:pPr>
              <w:keepNext w:val="0"/>
              <w:keepLines w:val="0"/>
              <w:widowControl/>
              <w:suppressLineNumbers w:val="0"/>
              <w:spacing w:line="240" w:lineRule="auto"/>
              <w:ind w:left="0" w:leftChars="0" w:firstLine="0" w:firstLineChars="0"/>
              <w:jc w:val="center"/>
              <w:textAlignment w:val="top"/>
              <w:rPr>
                <w:rFonts w:hint="default" w:ascii="Segoe UI" w:hAnsi="Segoe UI" w:eastAsia="Segoe UI" w:cs="Segoe UI"/>
                <w:i w:val="0"/>
                <w:iCs w:val="0"/>
                <w:caps w:val="0"/>
                <w:color w:val="222222"/>
                <w:spacing w:val="0"/>
                <w:sz w:val="20"/>
                <w:szCs w:val="20"/>
              </w:rPr>
            </w:pPr>
            <w:r>
              <w:rPr>
                <w:rFonts w:hint="default" w:ascii="Segoe UI" w:hAnsi="Segoe UI" w:eastAsia="Segoe UI" w:cs="Segoe UI"/>
                <w:i w:val="0"/>
                <w:iCs w:val="0"/>
                <w:caps w:val="0"/>
                <w:color w:val="222222"/>
                <w:spacing w:val="0"/>
                <w:kern w:val="0"/>
                <w:sz w:val="20"/>
                <w:szCs w:val="20"/>
                <w:lang w:val="en-US" w:eastAsia="zh-CN" w:bidi="ar"/>
              </w:rPr>
              <w:t>15001</w:t>
            </w:r>
          </w:p>
        </w:tc>
        <w:tc>
          <w:tcPr>
            <w:tcW w:w="4478" w:type="pct"/>
            <w:tcBorders>
              <w:top w:val="single" w:color="DEE2E6" w:sz="6" w:space="0"/>
            </w:tcBorders>
            <w:shd w:val="clear" w:color="auto" w:fill="FFFFFF"/>
            <w:vAlign w:val="top"/>
          </w:tcPr>
          <w:p>
            <w:pPr>
              <w:keepNext w:val="0"/>
              <w:keepLines w:val="0"/>
              <w:widowControl/>
              <w:suppressLineNumbers w:val="0"/>
              <w:spacing w:line="240" w:lineRule="auto"/>
              <w:ind w:left="240" w:leftChars="100" w:firstLine="0" w:firstLineChars="0"/>
              <w:jc w:val="left"/>
              <w:textAlignment w:val="top"/>
              <w:rPr>
                <w:rFonts w:hint="default" w:ascii="Segoe UI" w:hAnsi="Segoe UI" w:eastAsia="Segoe UI" w:cs="Segoe UI"/>
                <w:i w:val="0"/>
                <w:iCs w:val="0"/>
                <w:caps w:val="0"/>
                <w:color w:val="222222"/>
                <w:spacing w:val="0"/>
                <w:sz w:val="20"/>
                <w:szCs w:val="20"/>
              </w:rPr>
            </w:pPr>
            <w:r>
              <w:rPr>
                <w:rFonts w:hint="default" w:ascii="Segoe UI" w:hAnsi="Segoe UI" w:eastAsia="Segoe UI" w:cs="Segoe UI"/>
                <w:i w:val="0"/>
                <w:iCs w:val="0"/>
                <w:caps w:val="0"/>
                <w:color w:val="222222"/>
                <w:spacing w:val="0"/>
                <w:kern w:val="0"/>
                <w:sz w:val="20"/>
                <w:szCs w:val="20"/>
                <w:lang w:val="en-US" w:eastAsia="zh-CN" w:bidi="ar"/>
              </w:rPr>
              <w:t>Pipy Outbound Listener Port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21" w:type="pct"/>
            <w:tcBorders>
              <w:top w:val="single" w:color="DEE2E6" w:sz="6" w:space="0"/>
            </w:tcBorders>
            <w:shd w:val="clear" w:color="auto" w:fill="FFFFFF"/>
            <w:vAlign w:val="top"/>
          </w:tcPr>
          <w:p>
            <w:pPr>
              <w:keepNext w:val="0"/>
              <w:keepLines w:val="0"/>
              <w:widowControl/>
              <w:suppressLineNumbers w:val="0"/>
              <w:spacing w:line="240" w:lineRule="auto"/>
              <w:ind w:left="0" w:leftChars="0" w:firstLine="0" w:firstLineChars="0"/>
              <w:jc w:val="center"/>
              <w:textAlignment w:val="top"/>
              <w:rPr>
                <w:rFonts w:hint="default" w:ascii="Segoe UI" w:hAnsi="Segoe UI" w:eastAsia="Segoe UI" w:cs="Segoe UI"/>
                <w:i w:val="0"/>
                <w:iCs w:val="0"/>
                <w:caps w:val="0"/>
                <w:color w:val="222222"/>
                <w:spacing w:val="0"/>
                <w:sz w:val="20"/>
                <w:szCs w:val="20"/>
              </w:rPr>
            </w:pPr>
            <w:r>
              <w:rPr>
                <w:rFonts w:hint="default" w:ascii="Segoe UI" w:hAnsi="Segoe UI" w:eastAsia="Segoe UI" w:cs="Segoe UI"/>
                <w:i w:val="0"/>
                <w:iCs w:val="0"/>
                <w:caps w:val="0"/>
                <w:color w:val="222222"/>
                <w:spacing w:val="0"/>
                <w:kern w:val="0"/>
                <w:sz w:val="20"/>
                <w:szCs w:val="20"/>
                <w:lang w:val="en-US" w:eastAsia="zh-CN" w:bidi="ar"/>
              </w:rPr>
              <w:t>15003</w:t>
            </w:r>
          </w:p>
        </w:tc>
        <w:tc>
          <w:tcPr>
            <w:tcW w:w="4478" w:type="pct"/>
            <w:tcBorders>
              <w:top w:val="single" w:color="DEE2E6" w:sz="6" w:space="0"/>
            </w:tcBorders>
            <w:shd w:val="clear" w:color="auto" w:fill="FFFFFF"/>
            <w:vAlign w:val="top"/>
          </w:tcPr>
          <w:p>
            <w:pPr>
              <w:keepNext w:val="0"/>
              <w:keepLines w:val="0"/>
              <w:widowControl/>
              <w:suppressLineNumbers w:val="0"/>
              <w:spacing w:line="240" w:lineRule="auto"/>
              <w:ind w:left="240" w:leftChars="100" w:firstLine="0" w:firstLineChars="0"/>
              <w:jc w:val="left"/>
              <w:textAlignment w:val="top"/>
              <w:rPr>
                <w:rFonts w:hint="default" w:ascii="Segoe UI" w:hAnsi="Segoe UI" w:eastAsia="Segoe UI" w:cs="Segoe UI"/>
                <w:i w:val="0"/>
                <w:iCs w:val="0"/>
                <w:caps w:val="0"/>
                <w:color w:val="222222"/>
                <w:spacing w:val="0"/>
                <w:sz w:val="20"/>
                <w:szCs w:val="20"/>
              </w:rPr>
            </w:pPr>
            <w:r>
              <w:rPr>
                <w:rFonts w:hint="default" w:ascii="Segoe UI" w:hAnsi="Segoe UI" w:eastAsia="Segoe UI" w:cs="Segoe UI"/>
                <w:i w:val="0"/>
                <w:iCs w:val="0"/>
                <w:caps w:val="0"/>
                <w:color w:val="222222"/>
                <w:spacing w:val="0"/>
                <w:kern w:val="0"/>
                <w:sz w:val="20"/>
                <w:szCs w:val="20"/>
                <w:lang w:val="en-US" w:eastAsia="zh-CN" w:bidi="ar"/>
              </w:rPr>
              <w:t>Pipy Inbound Listener Port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21" w:type="pct"/>
            <w:tcBorders>
              <w:top w:val="single" w:color="DEE2E6" w:sz="6" w:space="0"/>
            </w:tcBorders>
            <w:shd w:val="clear" w:color="auto" w:fill="FFFFFF"/>
            <w:vAlign w:val="top"/>
          </w:tcPr>
          <w:p>
            <w:pPr>
              <w:keepNext w:val="0"/>
              <w:keepLines w:val="0"/>
              <w:widowControl/>
              <w:suppressLineNumbers w:val="0"/>
              <w:spacing w:line="240" w:lineRule="auto"/>
              <w:ind w:left="0" w:leftChars="0" w:firstLine="0" w:firstLineChars="0"/>
              <w:jc w:val="center"/>
              <w:textAlignment w:val="top"/>
              <w:rPr>
                <w:rFonts w:hint="default" w:ascii="Segoe UI" w:hAnsi="Segoe UI" w:eastAsia="Segoe UI" w:cs="Segoe UI"/>
                <w:i w:val="0"/>
                <w:iCs w:val="0"/>
                <w:caps w:val="0"/>
                <w:color w:val="222222"/>
                <w:spacing w:val="0"/>
                <w:sz w:val="20"/>
                <w:szCs w:val="20"/>
              </w:rPr>
            </w:pPr>
            <w:r>
              <w:rPr>
                <w:rFonts w:hint="default" w:ascii="Segoe UI" w:hAnsi="Segoe UI" w:eastAsia="Segoe UI" w:cs="Segoe UI"/>
                <w:i w:val="0"/>
                <w:iCs w:val="0"/>
                <w:caps w:val="0"/>
                <w:color w:val="222222"/>
                <w:spacing w:val="0"/>
                <w:kern w:val="0"/>
                <w:sz w:val="20"/>
                <w:szCs w:val="20"/>
                <w:lang w:val="en-US" w:eastAsia="zh-CN" w:bidi="ar"/>
              </w:rPr>
              <w:t>15010</w:t>
            </w:r>
          </w:p>
        </w:tc>
        <w:tc>
          <w:tcPr>
            <w:tcW w:w="4478" w:type="pct"/>
            <w:tcBorders>
              <w:top w:val="single" w:color="DEE2E6" w:sz="6" w:space="0"/>
            </w:tcBorders>
            <w:shd w:val="clear" w:color="auto" w:fill="FFFFFF"/>
            <w:vAlign w:val="top"/>
          </w:tcPr>
          <w:p>
            <w:pPr>
              <w:keepNext w:val="0"/>
              <w:keepLines w:val="0"/>
              <w:widowControl/>
              <w:suppressLineNumbers w:val="0"/>
              <w:spacing w:line="240" w:lineRule="auto"/>
              <w:ind w:left="240" w:leftChars="100" w:firstLine="0" w:firstLineChars="0"/>
              <w:jc w:val="left"/>
              <w:textAlignment w:val="top"/>
              <w:rPr>
                <w:rFonts w:hint="default" w:ascii="Segoe UI" w:hAnsi="Segoe UI" w:eastAsia="Segoe UI" w:cs="Segoe UI"/>
                <w:i w:val="0"/>
                <w:iCs w:val="0"/>
                <w:caps w:val="0"/>
                <w:color w:val="222222"/>
                <w:spacing w:val="0"/>
                <w:sz w:val="20"/>
                <w:szCs w:val="20"/>
              </w:rPr>
            </w:pPr>
            <w:r>
              <w:rPr>
                <w:rFonts w:hint="default" w:ascii="Segoe UI" w:hAnsi="Segoe UI" w:eastAsia="Segoe UI" w:cs="Segoe UI"/>
                <w:i w:val="0"/>
                <w:iCs w:val="0"/>
                <w:caps w:val="0"/>
                <w:color w:val="222222"/>
                <w:spacing w:val="0"/>
                <w:kern w:val="0"/>
                <w:sz w:val="20"/>
                <w:szCs w:val="20"/>
                <w:lang w:val="en-US" w:eastAsia="zh-CN" w:bidi="ar"/>
              </w:rPr>
              <w:t>Pipy Prometheus Inbound Listener Port</w:t>
            </w:r>
          </w:p>
        </w:tc>
      </w:tr>
    </w:tbl>
    <w:p>
      <w:pPr>
        <w:pStyle w:val="13"/>
        <w:bidi w:val="0"/>
        <w:rPr>
          <w:rFonts w:hint="default"/>
          <w:lang w:val="en-US" w:eastAsia="zh-CN"/>
        </w:rPr>
      </w:pPr>
    </w:p>
    <w:p>
      <w:pPr>
        <w:pStyle w:val="5"/>
        <w:bidi w:val="0"/>
        <w:rPr>
          <w:rFonts w:hint="default"/>
          <w:lang w:val="en-US" w:eastAsia="zh-CN"/>
        </w:rPr>
      </w:pPr>
      <w:r>
        <w:rPr>
          <w:rFonts w:hint="default"/>
          <w:lang w:val="en-US" w:eastAsia="zh-CN"/>
        </w:rPr>
        <w:t>迁入</w:t>
      </w:r>
      <w:r>
        <w:rPr>
          <w:rFonts w:hint="eastAsia"/>
          <w:lang w:val="en-US" w:eastAsia="zh-CN"/>
        </w:rPr>
        <w:t>命名空间</w:t>
      </w:r>
    </w:p>
    <w:p>
      <w:pPr>
        <w:pStyle w:val="13"/>
        <w:bidi w:val="0"/>
        <w:rPr>
          <w:rFonts w:hint="default"/>
          <w:lang w:val="en-US" w:eastAsia="zh-CN"/>
        </w:rPr>
      </w:pPr>
      <w:r>
        <w:rPr>
          <w:rFonts w:hint="default"/>
          <w:lang w:val="en-US" w:eastAsia="zh-CN"/>
        </w:rPr>
        <w:t xml:space="preserve">将 Kubernetes 命名空间迁入 </w:t>
      </w:r>
      <w:r>
        <w:rPr>
          <w:rFonts w:hint="eastAsia"/>
          <w:lang w:val="en-US" w:eastAsia="zh-CN"/>
        </w:rPr>
        <w:t>Flomesh：</w:t>
      </w:r>
    </w:p>
    <w:p>
      <w:pPr>
        <w:pStyle w:val="13"/>
        <w:bidi w:val="0"/>
        <w:rPr>
          <w:rFonts w:hint="default"/>
          <w:lang w:val="en-US" w:eastAsia="zh-CN"/>
        </w:rPr>
      </w:pPr>
      <w:r>
        <w:rPr>
          <w:rFonts w:hint="default"/>
          <w:lang w:val="en-US" w:eastAsia="zh-CN"/>
        </w:rPr>
        <w:t xml:space="preserve">如果要将命名空间下的所有应用都纳入 </w:t>
      </w:r>
      <w:r>
        <w:rPr>
          <w:rFonts w:hint="eastAsia"/>
          <w:lang w:val="en-US" w:eastAsia="zh-CN"/>
        </w:rPr>
        <w:t>Flomesh</w:t>
      </w:r>
      <w:r>
        <w:rPr>
          <w:rFonts w:hint="default"/>
          <w:lang w:val="en-US" w:eastAsia="zh-CN"/>
        </w:rPr>
        <w:t>网格管理，执行 osm namespace add 命令：</w:t>
      </w:r>
    </w:p>
    <w:p>
      <w:pPr>
        <w:pStyle w:val="33"/>
        <w:bidi w:val="0"/>
        <w:rPr>
          <w:rFonts w:hint="default"/>
          <w:lang w:val="en-US" w:eastAsia="zh-CN"/>
        </w:rPr>
      </w:pPr>
      <w:r>
        <w:rPr>
          <w:rFonts w:hint="default"/>
          <w:lang w:val="en-US" w:eastAsia="zh-CN"/>
        </w:rPr>
        <w:t>osm namespace add &lt;namespace&gt; --mesh-name &lt;mesh-name&gt;</w:t>
      </w:r>
    </w:p>
    <w:p>
      <w:pPr>
        <w:pStyle w:val="6"/>
        <w:bidi w:val="0"/>
        <w:rPr>
          <w:rFonts w:ascii="Segoe UI" w:hAnsi="Segoe UI" w:eastAsia="Segoe UI" w:cs="Segoe UI"/>
          <w:i w:val="0"/>
          <w:iCs w:val="0"/>
          <w:caps w:val="0"/>
          <w:color w:val="4A4A4A"/>
          <w:spacing w:val="0"/>
        </w:rPr>
      </w:pPr>
      <w:r>
        <w:rPr>
          <w:rFonts w:hint="default"/>
          <w:lang w:val="en-US" w:eastAsia="zh-CN"/>
        </w:rPr>
        <w:br w:type="page"/>
      </w:r>
      <w:r>
        <w:rPr>
          <w:rFonts w:hint="default" w:ascii="Segoe UI" w:hAnsi="Segoe UI" w:eastAsia="Segoe UI" w:cs="Segoe UI"/>
          <w:i w:val="0"/>
          <w:iCs w:val="0"/>
          <w:caps w:val="0"/>
          <w:color w:val="4A4A4A"/>
          <w:spacing w:val="0"/>
          <w:shd w:val="clear" w:fill="FFFFFF"/>
        </w:rPr>
        <w:t>注意：移除命名空间</w:t>
      </w:r>
      <w:r>
        <w:rPr>
          <w:rFonts w:hint="default" w:ascii="Segoe UI" w:hAnsi="Segoe UI" w:eastAsia="Segoe UI" w:cs="Segoe UI"/>
          <w:i w:val="0"/>
          <w:iCs w:val="0"/>
          <w:caps w:val="0"/>
          <w:color w:val="0A1863"/>
          <w:spacing w:val="0"/>
          <w:u w:val="none"/>
          <w:shd w:val="clear" w:fill="FFFFFF"/>
        </w:rPr>
        <w:fldChar w:fldCharType="begin"/>
      </w:r>
      <w:r>
        <w:rPr>
          <w:rFonts w:hint="default" w:ascii="Segoe UI" w:hAnsi="Segoe UI" w:eastAsia="Segoe UI" w:cs="Segoe UI"/>
          <w:i w:val="0"/>
          <w:iCs w:val="0"/>
          <w:caps w:val="0"/>
          <w:color w:val="0A1863"/>
          <w:spacing w:val="0"/>
          <w:u w:val="none"/>
          <w:shd w:val="clear" w:fill="FFFFFF"/>
        </w:rPr>
        <w:instrText xml:space="preserve"> HYPERLINK "https://osm-edge-docs.flomesh.io/zh/docs/guides/app_onboarding/" \l "%E6%B3%A8%E6%84%8F%E7%A7%BB%E9%99%A4%E5%91%BD%E5%90%8D%E7%A9%BA%E9%97%B4" </w:instrText>
      </w:r>
      <w:r>
        <w:rPr>
          <w:rFonts w:hint="default" w:ascii="Segoe UI" w:hAnsi="Segoe UI" w:eastAsia="Segoe UI" w:cs="Segoe UI"/>
          <w:i w:val="0"/>
          <w:iCs w:val="0"/>
          <w:caps w:val="0"/>
          <w:color w:val="0A1863"/>
          <w:spacing w:val="0"/>
          <w:u w:val="none"/>
          <w:shd w:val="clear" w:fill="FFFFFF"/>
        </w:rPr>
        <w:fldChar w:fldCharType="separate"/>
      </w:r>
      <w:r>
        <w:rPr>
          <w:rFonts w:hint="default" w:ascii="Segoe UI" w:hAnsi="Segoe UI" w:eastAsia="Segoe UI" w:cs="Segoe UI"/>
          <w:i w:val="0"/>
          <w:iCs w:val="0"/>
          <w:caps w:val="0"/>
          <w:color w:val="0A1863"/>
          <w:spacing w:val="0"/>
          <w:u w:val="none"/>
          <w:shd w:val="clear" w:fill="FFFFFF"/>
        </w:rPr>
        <w:fldChar w:fldCharType="end"/>
      </w:r>
    </w:p>
    <w:p>
      <w:pPr>
        <w:pStyle w:val="13"/>
        <w:bidi w:val="0"/>
        <w:rPr>
          <w:rFonts w:hint="default"/>
        </w:rPr>
      </w:pPr>
      <w:r>
        <w:rPr>
          <w:rFonts w:hint="default"/>
        </w:rPr>
        <w:t xml:space="preserve">要从 </w:t>
      </w:r>
      <w:r>
        <w:rPr>
          <w:rFonts w:hint="eastAsia"/>
          <w:lang w:val="en-US" w:eastAsia="zh-CN"/>
        </w:rPr>
        <w:t>Flomesh服务</w:t>
      </w:r>
      <w:r>
        <w:rPr>
          <w:rFonts w:hint="default"/>
        </w:rPr>
        <w:t>网格中移除命名空间，可以使用命令 </w:t>
      </w:r>
      <w:r>
        <w:t>osm namespace remove</w:t>
      </w:r>
      <w:r>
        <w:rPr>
          <w:rFonts w:hint="default"/>
        </w:rPr>
        <w:t>：</w:t>
      </w:r>
    </w:p>
    <w:p>
      <w:pPr>
        <w:pStyle w:val="33"/>
        <w:bidi w:val="0"/>
        <w:rPr>
          <w:rFonts w:hint="default"/>
        </w:rPr>
      </w:pPr>
      <w:r>
        <w:rPr>
          <w:rFonts w:hint="default"/>
        </w:rPr>
        <w:t>osm namespace remove &lt;namespace&gt;</w:t>
      </w:r>
    </w:p>
    <w:p>
      <w:pPr>
        <w:pStyle w:val="13"/>
        <w:bidi w:val="0"/>
      </w:pPr>
      <w:r>
        <w:rPr>
          <w:rFonts w:hint="default"/>
        </w:rPr>
        <w:t xml:space="preserve">请注意： osm namespace remove 命令指示告诉 </w:t>
      </w:r>
      <w:r>
        <w:rPr>
          <w:rFonts w:hint="eastAsia"/>
          <w:lang w:val="en-US" w:eastAsia="zh-CN"/>
        </w:rPr>
        <w:t>Flomesh</w:t>
      </w:r>
      <w:r>
        <w:rPr>
          <w:rFonts w:hint="default"/>
        </w:rPr>
        <w:t xml:space="preserve">停止对命名空间中的 sidecar 代理配置应用更新。并不会移除 sidecar 代理。这意味着可以继续使用现有的代理配置，但是不会收到 </w:t>
      </w:r>
      <w:r>
        <w:rPr>
          <w:rFonts w:hint="eastAsia"/>
          <w:lang w:val="en-US" w:eastAsia="zh-CN"/>
        </w:rPr>
        <w:t>Flomesh</w:t>
      </w:r>
      <w:r>
        <w:rPr>
          <w:rFonts w:hint="default"/>
        </w:rPr>
        <w:t xml:space="preserve">控制平面的更新。如果想要移除所有 pod 的代理，在使用 CLI 将命名空间从 </w:t>
      </w:r>
      <w:r>
        <w:rPr>
          <w:rFonts w:hint="eastAsia"/>
          <w:lang w:val="en-US" w:eastAsia="zh-CN"/>
        </w:rPr>
        <w:t>Flomesh</w:t>
      </w:r>
      <w:r>
        <w:rPr>
          <w:rFonts w:hint="default"/>
        </w:rPr>
        <w:t>网格移除后重新安装所有 pod 负载。</w:t>
      </w:r>
    </w:p>
    <w:p>
      <w:pPr>
        <w:rPr>
          <w:rFonts w:hint="default"/>
          <w:lang w:val="en-US" w:eastAsia="zh-CN"/>
        </w:rPr>
      </w:pPr>
      <w:r>
        <w:rPr>
          <w:rFonts w:hint="default"/>
          <w:lang w:val="en-US" w:eastAsia="zh-CN"/>
        </w:rPr>
        <w:br w:type="page"/>
      </w:r>
    </w:p>
    <w:p>
      <w:pPr>
        <w:pStyle w:val="5"/>
        <w:bidi w:val="0"/>
        <w:rPr>
          <w:rFonts w:hint="default"/>
          <w:lang w:val="en-US" w:eastAsia="zh-CN"/>
        </w:rPr>
      </w:pPr>
      <w:r>
        <w:rPr>
          <w:rFonts w:hint="eastAsia"/>
          <w:lang w:val="en-US" w:eastAsia="zh-CN"/>
        </w:rPr>
        <w:t>演示应用准备</w:t>
      </w:r>
    </w:p>
    <w:p>
      <w:pPr>
        <w:pStyle w:val="6"/>
        <w:bidi w:val="0"/>
        <w:rPr>
          <w:rFonts w:hint="default"/>
          <w:lang w:val="en-US" w:eastAsia="zh-CN"/>
        </w:rPr>
      </w:pPr>
      <w:r>
        <w:rPr>
          <w:rFonts w:hint="eastAsia"/>
          <w:lang w:val="en-US" w:eastAsia="zh-CN"/>
        </w:rPr>
        <w:t>部署演示应用并迁入Flomesh</w:t>
      </w:r>
    </w:p>
    <w:p>
      <w:pPr>
        <w:rPr>
          <w:rFonts w:hint="eastAsia"/>
          <w:lang w:val="en-US" w:eastAsia="zh-CN"/>
        </w:rPr>
      </w:pPr>
      <w:r>
        <w:rPr>
          <w:rFonts w:hint="eastAsia"/>
          <w:lang w:val="en-US" w:eastAsia="zh-CN"/>
        </w:rPr>
        <w:t>为了让用户更好的快速上手Flomesh，本手册指导如何部署演示应用并迁入Flomesh服务网格，并完成后续Flomesh相关功能演示。</w:t>
      </w:r>
    </w:p>
    <w:p>
      <w:pPr>
        <w:rPr>
          <w:rFonts w:hint="default"/>
          <w:lang w:val="en-US" w:eastAsia="zh-CN"/>
        </w:rPr>
      </w:pPr>
      <w:r>
        <w:rPr>
          <w:rFonts w:hint="default"/>
          <w:lang w:val="en-US" w:eastAsia="zh-CN"/>
        </w:rPr>
        <w:t>演示应用包括了如下服务：</w:t>
      </w:r>
    </w:p>
    <w:p>
      <w:pPr>
        <w:numPr>
          <w:ilvl w:val="0"/>
          <w:numId w:val="3"/>
        </w:numPr>
        <w:ind w:left="840" w:leftChars="0" w:hanging="420" w:firstLineChars="0"/>
        <w:rPr>
          <w:rFonts w:hint="default"/>
          <w:lang w:val="en-US" w:eastAsia="zh-CN"/>
        </w:rPr>
      </w:pPr>
      <w:r>
        <w:rPr>
          <w:rFonts w:hint="default"/>
          <w:lang w:val="en-US" w:eastAsia="zh-CN"/>
        </w:rPr>
        <w:t>bookbuyer 是一个 HTTP 客户端，它发送请求给 bookstore。这个流量是允许的。</w:t>
      </w:r>
    </w:p>
    <w:p>
      <w:pPr>
        <w:numPr>
          <w:ilvl w:val="0"/>
          <w:numId w:val="3"/>
        </w:numPr>
        <w:ind w:left="840" w:leftChars="0" w:hanging="420" w:firstLineChars="0"/>
        <w:rPr>
          <w:rFonts w:hint="default"/>
          <w:lang w:val="en-US" w:eastAsia="zh-CN"/>
        </w:rPr>
      </w:pPr>
      <w:r>
        <w:rPr>
          <w:rFonts w:hint="default"/>
          <w:lang w:val="en-US" w:eastAsia="zh-CN"/>
        </w:rPr>
        <w:t>bookthief 是一个 HTTP 客户端，很像 bookbuyer，也会发送 HTTP 请求给 bookstore。这个流量应该被阻止。</w:t>
      </w:r>
    </w:p>
    <w:p>
      <w:pPr>
        <w:numPr>
          <w:ilvl w:val="0"/>
          <w:numId w:val="3"/>
        </w:numPr>
        <w:ind w:left="840" w:leftChars="0" w:hanging="420" w:firstLineChars="0"/>
        <w:rPr>
          <w:rFonts w:hint="default"/>
          <w:lang w:val="en-US" w:eastAsia="zh-CN"/>
        </w:rPr>
      </w:pPr>
      <w:r>
        <w:rPr>
          <w:rFonts w:hint="default"/>
          <w:lang w:val="en-US" w:eastAsia="zh-CN"/>
        </w:rPr>
        <w:t>bookstore 是一个服务器，负责对 HTTP 请求给与响应。同时，该服务器也是一个客户端，发送请求给 bookwarehouse 服务。这个流量是被允许的。</w:t>
      </w:r>
    </w:p>
    <w:p>
      <w:pPr>
        <w:numPr>
          <w:ilvl w:val="0"/>
          <w:numId w:val="3"/>
        </w:numPr>
        <w:ind w:left="840" w:leftChars="0" w:hanging="420" w:firstLineChars="0"/>
        <w:rPr>
          <w:rFonts w:hint="default"/>
          <w:lang w:val="en-US" w:eastAsia="zh-CN"/>
        </w:rPr>
      </w:pPr>
      <w:r>
        <w:rPr>
          <w:rFonts w:hint="default"/>
          <w:lang w:val="en-US" w:eastAsia="zh-CN"/>
        </w:rPr>
        <w:t>bookwarehouse 是一个服务器，应该只对 bookstore 做出响应。bookbuyer 和 bookthief 都应该被其阻止。</w:t>
      </w:r>
    </w:p>
    <w:p>
      <w:pPr>
        <w:numPr>
          <w:ilvl w:val="0"/>
          <w:numId w:val="3"/>
        </w:numPr>
        <w:ind w:left="840" w:leftChars="0" w:hanging="420" w:firstLineChars="0"/>
        <w:rPr>
          <w:rFonts w:hint="default"/>
          <w:lang w:val="en-US" w:eastAsia="zh-CN"/>
        </w:rPr>
      </w:pPr>
      <w:r>
        <w:rPr>
          <w:rFonts w:hint="default"/>
          <w:lang w:val="en-US" w:eastAsia="zh-CN"/>
        </w:rPr>
        <w:t>mysql 是一个 MySQL 数据库，只有 bookwarehouse 可以访问。</w:t>
      </w:r>
    </w:p>
    <w:p>
      <w:pPr>
        <w:rPr>
          <w:rFonts w:hint="default"/>
          <w:lang w:val="en-US" w:eastAsia="zh-CN"/>
        </w:rPr>
      </w:pPr>
      <w:r>
        <w:rPr>
          <w:rFonts w:hint="default"/>
          <w:lang w:val="en-US" w:eastAsia="zh-CN"/>
        </w:rPr>
        <w:t>使用如下命令部署这些服务：</w:t>
      </w:r>
    </w:p>
    <w:p>
      <w:pPr>
        <w:pStyle w:val="33"/>
        <w:bidi w:val="0"/>
        <w:rPr>
          <w:rFonts w:hint="default"/>
          <w:lang w:val="en-US" w:eastAsia="zh-CN"/>
        </w:rPr>
      </w:pPr>
      <w:r>
        <w:rPr>
          <w:rFonts w:hint="default"/>
          <w:lang w:val="en-US" w:eastAsia="zh-CN"/>
        </w:rPr>
        <w:t>kubectl create namespace bookstore</w:t>
      </w:r>
    </w:p>
    <w:p>
      <w:pPr>
        <w:pStyle w:val="33"/>
        <w:bidi w:val="0"/>
        <w:rPr>
          <w:rFonts w:hint="default"/>
          <w:lang w:val="en-US" w:eastAsia="zh-CN"/>
        </w:rPr>
      </w:pPr>
      <w:r>
        <w:rPr>
          <w:rFonts w:hint="default"/>
          <w:lang w:val="en-US" w:eastAsia="zh-CN"/>
        </w:rPr>
        <w:t>kubectl create namespace bookbuyer</w:t>
      </w:r>
    </w:p>
    <w:p>
      <w:pPr>
        <w:pStyle w:val="33"/>
        <w:bidi w:val="0"/>
        <w:rPr>
          <w:rFonts w:hint="default"/>
          <w:lang w:val="en-US" w:eastAsia="zh-CN"/>
        </w:rPr>
      </w:pPr>
      <w:r>
        <w:rPr>
          <w:rFonts w:hint="default"/>
          <w:lang w:val="en-US" w:eastAsia="zh-CN"/>
        </w:rPr>
        <w:t>kubectl create namespace bookthief</w:t>
      </w:r>
    </w:p>
    <w:p>
      <w:pPr>
        <w:pStyle w:val="33"/>
        <w:bidi w:val="0"/>
        <w:rPr>
          <w:rFonts w:hint="default"/>
          <w:lang w:val="en-US" w:eastAsia="zh-CN"/>
        </w:rPr>
      </w:pPr>
      <w:r>
        <w:rPr>
          <w:rFonts w:hint="default"/>
          <w:lang w:val="en-US" w:eastAsia="zh-CN"/>
        </w:rPr>
        <w:t>kubectl create namespace bookwarehouse</w:t>
      </w:r>
    </w:p>
    <w:p>
      <w:pPr>
        <w:pStyle w:val="33"/>
        <w:bidi w:val="0"/>
        <w:rPr>
          <w:rFonts w:hint="default"/>
          <w:lang w:val="en-US" w:eastAsia="zh-CN"/>
        </w:rPr>
      </w:pPr>
      <w:r>
        <w:rPr>
          <w:rFonts w:hint="default"/>
          <w:lang w:val="en-US" w:eastAsia="zh-CN"/>
        </w:rPr>
        <w:t>osm namespace add bookstore bookbuyer bookthief bookwarehouse</w:t>
      </w:r>
    </w:p>
    <w:p>
      <w:pPr>
        <w:pStyle w:val="33"/>
        <w:bidi w:val="0"/>
        <w:rPr>
          <w:rFonts w:hint="default"/>
          <w:lang w:val="en-US" w:eastAsia="zh-CN"/>
        </w:rPr>
      </w:pPr>
      <w:r>
        <w:rPr>
          <w:rFonts w:hint="default"/>
          <w:lang w:val="en-US" w:eastAsia="zh-CN"/>
        </w:rPr>
        <w:t>kubectl apply -f https://raw.githubusercontent.com/flomesh-io/osm-edge-docs/main/manifests/apps/bookbuyer.yaml</w:t>
      </w:r>
    </w:p>
    <w:p>
      <w:pPr>
        <w:pStyle w:val="33"/>
        <w:bidi w:val="0"/>
        <w:rPr>
          <w:rFonts w:hint="default"/>
          <w:lang w:val="en-US" w:eastAsia="zh-CN"/>
        </w:rPr>
      </w:pPr>
      <w:r>
        <w:rPr>
          <w:rFonts w:hint="default"/>
          <w:lang w:val="en-US" w:eastAsia="zh-CN"/>
        </w:rPr>
        <w:t>kubectl apply -f https://raw.githubusercontent.com/flomesh-io/osm-edge-docs/main/manifests/apps/bookthief.yaml</w:t>
      </w:r>
    </w:p>
    <w:p>
      <w:pPr>
        <w:pStyle w:val="33"/>
        <w:bidi w:val="0"/>
        <w:rPr>
          <w:rFonts w:hint="default"/>
          <w:lang w:val="en-US" w:eastAsia="zh-CN"/>
        </w:rPr>
      </w:pPr>
      <w:r>
        <w:rPr>
          <w:rFonts w:hint="default"/>
          <w:lang w:val="en-US" w:eastAsia="zh-CN"/>
        </w:rPr>
        <w:t>kubectl apply -f https://raw.githubusercontent.com/flomesh-io/osm-edge-docs/main/manifests/apps/bookstore.yaml</w:t>
      </w:r>
    </w:p>
    <w:p>
      <w:pPr>
        <w:pStyle w:val="33"/>
        <w:bidi w:val="0"/>
        <w:rPr>
          <w:rFonts w:hint="default"/>
          <w:lang w:val="en-US" w:eastAsia="zh-CN"/>
        </w:rPr>
      </w:pPr>
      <w:r>
        <w:rPr>
          <w:rFonts w:hint="default"/>
          <w:lang w:val="en-US" w:eastAsia="zh-CN"/>
        </w:rPr>
        <w:t>kubectl apply -f https://raw.githubusercontent.com/flomesh-io/osm-edge-docs/main/manifests/apps/bookwarehouse.yaml</w:t>
      </w:r>
    </w:p>
    <w:p>
      <w:pPr>
        <w:pStyle w:val="33"/>
        <w:bidi w:val="0"/>
        <w:rPr>
          <w:rFonts w:hint="default"/>
          <w:lang w:val="en-US" w:eastAsia="zh-CN"/>
        </w:rPr>
      </w:pPr>
      <w:r>
        <w:rPr>
          <w:rFonts w:hint="default"/>
          <w:lang w:val="en-US" w:eastAsia="zh-CN"/>
        </w:rPr>
        <w:t xml:space="preserve">kubectl apply -f </w:t>
      </w:r>
      <w:r>
        <w:rPr>
          <w:rFonts w:hint="default"/>
          <w:lang w:val="en-US" w:eastAsia="zh-CN"/>
        </w:rPr>
        <w:fldChar w:fldCharType="begin"/>
      </w:r>
      <w:r>
        <w:rPr>
          <w:rFonts w:hint="default"/>
          <w:lang w:val="en-US" w:eastAsia="zh-CN"/>
        </w:rPr>
        <w:instrText xml:space="preserve"> HYPERLINK "https://raw.githubusercontent.com/flomesh-io/osm-edge-docs/main/manifests/apps/mysql.yaml" </w:instrText>
      </w:r>
      <w:r>
        <w:rPr>
          <w:rFonts w:hint="default"/>
          <w:lang w:val="en-US" w:eastAsia="zh-CN"/>
        </w:rPr>
        <w:fldChar w:fldCharType="separate"/>
      </w:r>
      <w:r>
        <w:rPr>
          <w:rStyle w:val="31"/>
          <w:rFonts w:hint="default"/>
          <w:lang w:val="en-US" w:eastAsia="zh-CN"/>
        </w:rPr>
        <w:t>https://raw.githubusercontent.com/flomesh-io/osm-edge-docs/main/manifests/apps/mysql.yaml</w:t>
      </w:r>
      <w:r>
        <w:rPr>
          <w:rFonts w:hint="default"/>
          <w:lang w:val="en-US" w:eastAsia="zh-CN"/>
        </w:rPr>
        <w:fldChar w:fldCharType="end"/>
      </w:r>
    </w:p>
    <w:p>
      <w:pPr>
        <w:rPr>
          <w:rFonts w:hint="default"/>
          <w:lang w:val="en-US" w:eastAsia="zh-CN"/>
        </w:rPr>
      </w:pPr>
      <w:r>
        <w:rPr>
          <w:rFonts w:hint="default"/>
          <w:lang w:val="en-US" w:eastAsia="zh-CN"/>
        </w:rPr>
        <w:br w:type="page"/>
      </w:r>
    </w:p>
    <w:p>
      <w:pPr>
        <w:pStyle w:val="6"/>
        <w:bidi w:val="0"/>
        <w:rPr>
          <w:rFonts w:hint="default"/>
          <w:lang w:val="en-US" w:eastAsia="zh-CN"/>
        </w:rPr>
      </w:pPr>
      <w:r>
        <w:rPr>
          <w:rFonts w:hint="eastAsia"/>
          <w:lang w:val="en-US" w:eastAsia="zh-CN"/>
        </w:rPr>
        <w:t>暴露服务访问方式</w:t>
      </w:r>
    </w:p>
    <w:p>
      <w:pPr>
        <w:pStyle w:val="13"/>
        <w:bidi w:val="0"/>
      </w:pPr>
      <w:r>
        <w:rPr>
          <w:rFonts w:hint="default"/>
        </w:rPr>
        <w:t>把每个服务的GUI端口对外暴露，这样用浏览器我们可以访问这些端口，观察演示的现象。</w:t>
      </w:r>
    </w:p>
    <w:p>
      <w:pPr>
        <w:pStyle w:val="33"/>
        <w:bidi w:val="0"/>
        <w:rPr>
          <w:rFonts w:hint="default"/>
        </w:rPr>
      </w:pPr>
      <w:r>
        <w:rPr>
          <w:rFonts w:hint="default"/>
        </w:rPr>
        <w:t>git clone https://github.com/flomesh-io/osm-edge.git -b main</w:t>
      </w:r>
    </w:p>
    <w:p>
      <w:pPr>
        <w:pStyle w:val="33"/>
        <w:bidi w:val="0"/>
        <w:rPr>
          <w:rFonts w:hint="default"/>
        </w:rPr>
      </w:pPr>
      <w:r>
        <w:rPr>
          <w:rFonts w:hint="default"/>
        </w:rPr>
        <w:t>cd osm-edge</w:t>
      </w:r>
    </w:p>
    <w:p>
      <w:pPr>
        <w:pStyle w:val="33"/>
        <w:bidi w:val="0"/>
        <w:rPr>
          <w:rFonts w:hint="default"/>
        </w:rPr>
      </w:pPr>
      <w:r>
        <w:rPr>
          <w:rFonts w:hint="default"/>
        </w:rPr>
        <w:t>cp .env.example .env</w:t>
      </w:r>
    </w:p>
    <w:p>
      <w:pPr>
        <w:pStyle w:val="33"/>
        <w:bidi w:val="0"/>
        <w:rPr>
          <w:rFonts w:hint="default"/>
        </w:rPr>
      </w:pPr>
      <w:r>
        <w:rPr>
          <w:rFonts w:hint="default"/>
        </w:rPr>
        <w:t>./scripts/port-forward-all.sh #可以忽略错误信息</w:t>
      </w:r>
    </w:p>
    <w:p>
      <w:pPr>
        <w:rPr>
          <w:rFonts w:hint="default"/>
          <w:lang w:val="en-US" w:eastAsia="zh-CN"/>
        </w:rPr>
      </w:pPr>
      <w:r>
        <w:rPr>
          <w:rFonts w:hint="default"/>
          <w:lang w:val="en-US" w:eastAsia="zh-CN"/>
        </w:rPr>
        <w:t>在一个浏览器中，打开下面的 URL：</w:t>
      </w:r>
    </w:p>
    <w:p>
      <w:pPr>
        <w:rPr>
          <w:rFonts w:hint="default"/>
          <w:lang w:val="en-US" w:eastAsia="zh-CN"/>
        </w:rPr>
      </w:pPr>
      <w:r>
        <w:rPr>
          <w:rFonts w:hint="default"/>
          <w:lang w:val="en-US" w:eastAsia="zh-CN"/>
        </w:rPr>
        <w:t>注意：如果需要从宿主机访问，需要将 localhost 替换成虚拟机的 IP 地址；或者在宿主机上运行 port-forward-all.sh 脚本。</w:t>
      </w:r>
    </w:p>
    <w:p>
      <w:pPr>
        <w:rPr>
          <w:rFonts w:hint="default"/>
          <w:lang w:val="en-US" w:eastAsia="zh-CN"/>
        </w:rPr>
      </w:pPr>
      <w:r>
        <w:rPr>
          <w:rFonts w:hint="default"/>
          <w:lang w:val="en-US" w:eastAsia="zh-CN"/>
        </w:rPr>
        <w:t>http://localhost:8080 - bookbuyer</w:t>
      </w:r>
    </w:p>
    <w:p>
      <w:pPr>
        <w:rPr>
          <w:rFonts w:hint="default"/>
          <w:lang w:val="en-US" w:eastAsia="zh-CN"/>
        </w:rPr>
      </w:pPr>
      <w:r>
        <w:rPr>
          <w:rFonts w:hint="default"/>
          <w:lang w:val="en-US" w:eastAsia="zh-CN"/>
        </w:rPr>
        <w:t>http://localhost:8083 - bookthief</w:t>
      </w:r>
    </w:p>
    <w:p>
      <w:pPr>
        <w:rPr>
          <w:rFonts w:hint="default"/>
          <w:lang w:val="en-US" w:eastAsia="zh-CN"/>
        </w:rPr>
      </w:pPr>
      <w:r>
        <w:rPr>
          <w:rFonts w:hint="default"/>
          <w:lang w:val="en-US" w:eastAsia="zh-CN"/>
        </w:rPr>
        <w:t>http://localhost:8084 - bookstore</w:t>
      </w:r>
    </w:p>
    <w:p>
      <w:pPr>
        <w:rPr>
          <w:rFonts w:hint="default"/>
          <w:lang w:val="en-US" w:eastAsia="zh-CN"/>
        </w:rPr>
      </w:pPr>
      <w:r>
        <w:rPr>
          <w:rFonts w:hint="default"/>
          <w:lang w:val="en-US" w:eastAsia="zh-CN"/>
        </w:rPr>
        <w:br w:type="page"/>
      </w:r>
    </w:p>
    <w:p>
      <w:pPr>
        <w:pStyle w:val="4"/>
        <w:bidi w:val="0"/>
        <w:rPr>
          <w:rFonts w:hint="default"/>
          <w:lang w:val="en-US" w:eastAsia="zh-CN"/>
        </w:rPr>
      </w:pPr>
      <w:r>
        <w:rPr>
          <w:rFonts w:hint="eastAsia"/>
          <w:lang w:val="en-US" w:eastAsia="zh-CN"/>
        </w:rPr>
        <w:t>访问控制</w:t>
      </w:r>
    </w:p>
    <w:p>
      <w:pPr>
        <w:rPr>
          <w:rFonts w:hint="default"/>
          <w:lang w:val="en-US" w:eastAsia="zh-CN"/>
        </w:rPr>
      </w:pPr>
      <w:r>
        <w:rPr>
          <w:rFonts w:hint="default"/>
          <w:lang w:val="en-US" w:eastAsia="zh-CN"/>
        </w:rPr>
        <w:t>通过上面的</w:t>
      </w:r>
      <w:r>
        <w:rPr>
          <w:rFonts w:hint="eastAsia"/>
          <w:lang w:val="en-US" w:eastAsia="zh-CN"/>
        </w:rPr>
        <w:t>安装的演示应用</w:t>
      </w:r>
      <w:r>
        <w:rPr>
          <w:rFonts w:hint="default"/>
          <w:lang w:val="en-US" w:eastAsia="zh-CN"/>
        </w:rPr>
        <w:t>，所有的服务都是没有访问控制的（宽松流量模式），或者说所有的访问都是允许的。通过在浏览器中观察每个服务的页面数量增长可以看到没有访问控制时候的情况：</w:t>
      </w:r>
    </w:p>
    <w:p>
      <w:r>
        <w:rPr>
          <w:rFonts w:hint="default"/>
          <w:lang w:val="en-US" w:eastAsia="zh-CN"/>
        </w:rPr>
        <w:t>在 bookbuyer、bookthief UI 中的计数分别对应了购买和盗窃的书籍数量，而在 bookstore-v1 中这些都应该在增加</w:t>
      </w:r>
      <w:r>
        <w:rPr>
          <w:rFonts w:hint="eastAsia"/>
          <w:lang w:val="en-US" w:eastAsia="zh-CN"/>
        </w:rPr>
        <w:t>，</w:t>
      </w:r>
      <w:r>
        <w:rPr>
          <w:rFonts w:hint="default"/>
          <w:lang w:val="en-US" w:eastAsia="zh-CN"/>
        </w:rPr>
        <w:t>在 bookstore UI 中的对于书籍销售的计数也应该在增加</w:t>
      </w:r>
      <w:r>
        <w:rPr>
          <w:rFonts w:hint="eastAsia"/>
          <w:lang w:val="en-US" w:eastAsia="zh-CN"/>
        </w:rPr>
        <w:t>。</w:t>
      </w:r>
    </w:p>
    <w:p>
      <w:pPr>
        <w:pStyle w:val="13"/>
        <w:bidi w:val="0"/>
        <w:rPr>
          <w:rFonts w:hint="default"/>
          <w:lang w:val="en-US" w:eastAsia="zh-CN"/>
        </w:rPr>
      </w:pPr>
      <w:r>
        <w:rPr>
          <w:rFonts w:hint="default"/>
          <w:lang w:val="en-US" w:eastAsia="zh-CN"/>
        </w:rPr>
        <w:t>接下来演示通过禁用宽松流量策略模式，拒绝对 bookstore 服务的访问：</w:t>
      </w:r>
    </w:p>
    <w:p>
      <w:pPr>
        <w:pStyle w:val="33"/>
        <w:shd w:val="clear" w:color="auto" w:fill="404040"/>
        <w:bidi w:val="0"/>
        <w:ind w:firstLine="0"/>
        <w:rPr>
          <w:rFonts w:hint="default" w:eastAsia="宋体"/>
        </w:rPr>
      </w:pPr>
      <w:r>
        <w:rPr>
          <w:rFonts w:hint="default" w:eastAsia="宋体"/>
        </w:rPr>
        <w:t>kubectl patch meshconfig osm-mesh-config -n osm-system -p '{"spec":{"traffic":{"enablePermissiveTrafficPolicyMode":false}}}'  --type=merge</w:t>
      </w:r>
    </w:p>
    <w:p>
      <w:pPr>
        <w:pStyle w:val="13"/>
        <w:bidi w:val="0"/>
        <w:rPr>
          <w:rFonts w:hint="eastAsia" w:eastAsia="宋体"/>
          <w:lang w:eastAsia="zh-CN"/>
        </w:rPr>
      </w:pPr>
      <w:r>
        <w:t>此时会发现计数将不再增加</w:t>
      </w:r>
      <w:r>
        <w:rPr>
          <w:rFonts w:hint="eastAsia"/>
          <w:lang w:eastAsia="zh-CN"/>
        </w:rPr>
        <w:t>。</w:t>
      </w:r>
    </w:p>
    <w:p>
      <w:pPr>
        <w:pStyle w:val="13"/>
        <w:bidi w:val="0"/>
        <w:rPr>
          <w:rFonts w:hint="eastAsia"/>
          <w:lang w:val="en-US" w:eastAsia="zh-CN"/>
        </w:rPr>
      </w:pPr>
      <w:r>
        <w:rPr>
          <w:rFonts w:hint="eastAsia"/>
          <w:lang w:val="en-US" w:eastAsia="zh-CN"/>
        </w:rPr>
        <w:t>现在执行下面的命令，放行 bookbuyer 对 bookstore 的访问：</w:t>
      </w:r>
    </w:p>
    <w:p>
      <w:pPr>
        <w:pStyle w:val="33"/>
        <w:bidi w:val="0"/>
        <w:rPr>
          <w:rFonts w:hint="eastAsia"/>
          <w:lang w:val="en-US" w:eastAsia="zh-CN"/>
        </w:rPr>
      </w:pPr>
      <w:r>
        <w:rPr>
          <w:rFonts w:hint="eastAsia"/>
          <w:lang w:val="en-US" w:eastAsia="zh-CN"/>
        </w:rPr>
        <w:t xml:space="preserve">kubectl apply -f </w:t>
      </w:r>
      <w:r>
        <w:rPr>
          <w:rFonts w:hint="eastAsia"/>
          <w:lang w:val="en-US" w:eastAsia="zh-CN"/>
        </w:rPr>
        <w:fldChar w:fldCharType="begin"/>
      </w:r>
      <w:r>
        <w:rPr>
          <w:rFonts w:hint="eastAsia"/>
          <w:lang w:val="en-US" w:eastAsia="zh-CN"/>
        </w:rPr>
        <w:instrText xml:space="preserve"> HYPERLINK "https://raw.githubusercontent.com/flomesh-io/osm-edge-docs/main/manifests/access/traffic-access-v1.yaml" </w:instrText>
      </w:r>
      <w:r>
        <w:rPr>
          <w:rFonts w:hint="eastAsia"/>
          <w:lang w:val="en-US" w:eastAsia="zh-CN"/>
        </w:rPr>
        <w:fldChar w:fldCharType="separate"/>
      </w:r>
      <w:r>
        <w:rPr>
          <w:rStyle w:val="31"/>
          <w:rFonts w:hint="eastAsia"/>
          <w:lang w:val="en-US" w:eastAsia="zh-CN"/>
        </w:rPr>
        <w:t>https://raw.githubusercontent.com/flomesh-io/osm-edge-docs/main/manifests/access/traffic-access-v1.yaml</w:t>
      </w:r>
      <w:r>
        <w:rPr>
          <w:rFonts w:hint="eastAsia"/>
          <w:lang w:val="en-US" w:eastAsia="zh-CN"/>
        </w:rPr>
        <w:fldChar w:fldCharType="end"/>
      </w:r>
    </w:p>
    <w:p>
      <w:pPr>
        <w:pStyle w:val="13"/>
        <w:bidi w:val="0"/>
      </w:pPr>
      <w:r>
        <w:rPr>
          <w:rFonts w:hint="eastAsia"/>
          <w:lang w:val="en-US" w:eastAsia="zh-CN"/>
        </w:rPr>
        <w:t>这里再去查看 bookbuyer 和 bookstore UI，会发现计数恢复增加，而 bookthief UI 的计数仍然停止。</w:t>
      </w:r>
    </w:p>
    <w:p>
      <w:pPr>
        <w:pStyle w:val="13"/>
        <w:bidi w:val="0"/>
        <w:rPr>
          <w:rFonts w:hint="eastAsia"/>
          <w:lang w:val="en-US" w:eastAsia="zh-CN"/>
        </w:rPr>
      </w:pPr>
      <w:r>
        <w:rPr>
          <w:rFonts w:hint="eastAsia"/>
          <w:lang w:val="en-US" w:eastAsia="zh-CN"/>
        </w:rPr>
        <w:t>通过访问控制，我们成功阻止 bookthief 从 bookstore 盗窃书籍，而正常的购买不受影响。</w:t>
      </w:r>
    </w:p>
    <w:p>
      <w:pPr>
        <w:rPr>
          <w:rFonts w:hint="eastAsia"/>
          <w:lang w:val="en-US" w:eastAsia="zh-CN"/>
        </w:rPr>
      </w:pPr>
      <w:r>
        <w:rPr>
          <w:rFonts w:hint="eastAsia"/>
          <w:lang w:val="en-US" w:eastAsia="zh-CN"/>
        </w:rPr>
        <w:br w:type="page"/>
      </w:r>
    </w:p>
    <w:p>
      <w:pPr>
        <w:pStyle w:val="4"/>
        <w:bidi w:val="0"/>
        <w:rPr>
          <w:rFonts w:hint="eastAsia"/>
          <w:lang w:val="en-US" w:eastAsia="zh-CN"/>
        </w:rPr>
      </w:pPr>
      <w:r>
        <w:rPr>
          <w:rFonts w:hint="eastAsia"/>
          <w:lang w:val="en-US" w:eastAsia="zh-CN"/>
        </w:rPr>
        <w:t>灰度发布</w:t>
      </w:r>
    </w:p>
    <w:p>
      <w:pPr>
        <w:pStyle w:val="5"/>
        <w:bidi w:val="0"/>
        <w:rPr>
          <w:rFonts w:hint="default"/>
          <w:lang w:val="en-US" w:eastAsia="zh-CN"/>
        </w:rPr>
      </w:pPr>
      <w:r>
        <w:rPr>
          <w:rFonts w:hint="eastAsia"/>
          <w:lang w:val="en-US" w:eastAsia="zh-CN"/>
        </w:rPr>
        <w:t>部署灰度版本</w:t>
      </w:r>
    </w:p>
    <w:p>
      <w:pPr>
        <w:rPr>
          <w:rFonts w:hint="eastAsia"/>
          <w:lang w:val="en-US" w:eastAsia="zh-CN"/>
        </w:rPr>
      </w:pPr>
      <w:r>
        <w:rPr>
          <w:rFonts w:hint="eastAsia"/>
          <w:lang w:val="en-US" w:eastAsia="zh-CN"/>
        </w:rPr>
        <w:t>部署 bookstore-v2：</w:t>
      </w:r>
    </w:p>
    <w:p>
      <w:pPr>
        <w:pStyle w:val="33"/>
        <w:bidi w:val="0"/>
      </w:pPr>
      <w:r>
        <w:rPr>
          <w:rFonts w:hint="default"/>
        </w:rPr>
        <w:t>kubectl apply -f https://raw.githubusercontent.com/flomesh-io/osm-edge-docs/main/manifests/apps/bookstore-v2.yaml</w:t>
      </w:r>
    </w:p>
    <w:p>
      <w:pPr>
        <w:pStyle w:val="13"/>
        <w:bidi w:val="0"/>
        <w:rPr>
          <w:rFonts w:hint="eastAsia"/>
          <w:lang w:val="en-US" w:eastAsia="zh-CN"/>
        </w:rPr>
      </w:pPr>
      <w:r>
        <w:rPr>
          <w:rFonts w:hint="eastAsia"/>
          <w:lang w:val="en-US" w:eastAsia="zh-CN"/>
        </w:rPr>
        <w:t>停止并重启 port-forward脚本。</w:t>
      </w:r>
    </w:p>
    <w:p>
      <w:pPr>
        <w:pStyle w:val="33"/>
        <w:bidi w:val="0"/>
        <w:rPr>
          <w:rFonts w:hint="eastAsia"/>
          <w:lang w:val="en-US" w:eastAsia="zh-CN"/>
        </w:rPr>
      </w:pPr>
      <w:r>
        <w:rPr>
          <w:rFonts w:hint="eastAsia"/>
          <w:lang w:val="en-US" w:eastAsia="zh-CN"/>
        </w:rPr>
        <w:t>./scripts/port-forward-all.sh</w:t>
      </w:r>
    </w:p>
    <w:p>
      <w:pPr>
        <w:pStyle w:val="13"/>
        <w:bidi w:val="0"/>
        <w:rPr>
          <w:rFonts w:hint="eastAsia"/>
          <w:lang w:val="en-US" w:eastAsia="zh-CN"/>
        </w:rPr>
      </w:pPr>
      <w:r>
        <w:rPr>
          <w:rFonts w:hint="eastAsia"/>
          <w:lang w:val="en-US" w:eastAsia="zh-CN"/>
        </w:rPr>
        <w:t>在浏览器中访问 bookstore-v2：http://localhost:8082 - bookstore-v2</w:t>
      </w:r>
    </w:p>
    <w:p>
      <w:pPr>
        <w:rPr>
          <w:rFonts w:hint="eastAsia"/>
          <w:lang w:val="en-US" w:eastAsia="zh-CN"/>
        </w:rPr>
      </w:pPr>
    </w:p>
    <w:p>
      <w:pPr>
        <w:pStyle w:val="5"/>
        <w:bidi w:val="0"/>
        <w:rPr>
          <w:rFonts w:hint="eastAsia"/>
          <w:lang w:val="en-US" w:eastAsia="zh-CN"/>
        </w:rPr>
      </w:pPr>
      <w:r>
        <w:rPr>
          <w:rFonts w:hint="eastAsia"/>
          <w:lang w:val="en-US" w:eastAsia="zh-CN"/>
        </w:rPr>
        <w:t>灰度发布配置</w:t>
      </w:r>
    </w:p>
    <w:p>
      <w:pPr>
        <w:pStyle w:val="13"/>
        <w:bidi w:val="0"/>
        <w:rPr>
          <w:rFonts w:hint="eastAsia"/>
          <w:lang w:val="en-US" w:eastAsia="zh-CN"/>
        </w:rPr>
      </w:pPr>
      <w:r>
        <w:rPr>
          <w:rFonts w:hint="eastAsia"/>
          <w:lang w:val="en-US" w:eastAsia="zh-CN"/>
        </w:rPr>
        <w:t>初始化流量拆分策略：</w:t>
      </w:r>
    </w:p>
    <w:p>
      <w:pPr>
        <w:pStyle w:val="33"/>
        <w:bidi w:val="0"/>
        <w:rPr>
          <w:rFonts w:hint="eastAsia"/>
          <w:lang w:val="en-US" w:eastAsia="zh-CN"/>
        </w:rPr>
      </w:pPr>
      <w:r>
        <w:rPr>
          <w:rFonts w:hint="eastAsia"/>
          <w:lang w:val="en-US" w:eastAsia="zh-CN"/>
        </w:rPr>
        <w:t xml:space="preserve">kubectl apply -f </w:t>
      </w:r>
      <w:r>
        <w:rPr>
          <w:rFonts w:hint="eastAsia"/>
          <w:lang w:val="en-US" w:eastAsia="zh-CN"/>
        </w:rPr>
        <w:fldChar w:fldCharType="begin"/>
      </w:r>
      <w:r>
        <w:rPr>
          <w:rFonts w:hint="eastAsia"/>
          <w:lang w:val="en-US" w:eastAsia="zh-CN"/>
        </w:rPr>
        <w:instrText xml:space="preserve"> HYPERLINK "https://raw.githubusercontent.com/flomesh-io/osm-edge-docs/main/manifests/split/traffic-split-v1.yaml" </w:instrText>
      </w:r>
      <w:r>
        <w:rPr>
          <w:rFonts w:hint="eastAsia"/>
          <w:lang w:val="en-US" w:eastAsia="zh-CN"/>
        </w:rPr>
        <w:fldChar w:fldCharType="separate"/>
      </w:r>
      <w:r>
        <w:rPr>
          <w:rStyle w:val="31"/>
          <w:rFonts w:hint="eastAsia"/>
          <w:lang w:val="en-US" w:eastAsia="zh-CN"/>
        </w:rPr>
        <w:t>https://raw.githubusercontent.com/flomesh-io/osm-edge-docs/main/manifests/split/traffic-split-v1.yaml</w:t>
      </w:r>
      <w:r>
        <w:rPr>
          <w:rFonts w:hint="eastAsia"/>
          <w:lang w:val="en-US" w:eastAsia="zh-CN"/>
        </w:rPr>
        <w:fldChar w:fldCharType="end"/>
      </w:r>
    </w:p>
    <w:p>
      <w:pPr>
        <w:pStyle w:val="13"/>
        <w:bidi w:val="0"/>
        <w:rPr>
          <w:rFonts w:hint="eastAsia"/>
          <w:lang w:val="en-US" w:eastAsia="zh-CN"/>
        </w:rPr>
      </w:pPr>
      <w:r>
        <w:rPr>
          <w:rFonts w:hint="eastAsia"/>
          <w:lang w:val="en-US" w:eastAsia="zh-CN"/>
        </w:rPr>
        <w:t>调整 bookstore-v2 的权重，将 50% 的流量放行到 bookstore-v2 中。</w:t>
      </w:r>
    </w:p>
    <w:p>
      <w:pPr>
        <w:pStyle w:val="33"/>
        <w:bidi w:val="0"/>
        <w:rPr>
          <w:rFonts w:hint="eastAsia"/>
          <w:lang w:val="en-US" w:eastAsia="zh-CN"/>
        </w:rPr>
      </w:pPr>
      <w:r>
        <w:rPr>
          <w:rFonts w:hint="eastAsia"/>
          <w:lang w:val="en-US" w:eastAsia="zh-CN"/>
        </w:rPr>
        <w:t xml:space="preserve">kubectl apply -f </w:t>
      </w:r>
      <w:r>
        <w:rPr>
          <w:rFonts w:hint="eastAsia"/>
          <w:lang w:val="en-US" w:eastAsia="zh-CN"/>
        </w:rPr>
        <w:fldChar w:fldCharType="begin"/>
      </w:r>
      <w:r>
        <w:rPr>
          <w:rFonts w:hint="eastAsia"/>
          <w:lang w:val="en-US" w:eastAsia="zh-CN"/>
        </w:rPr>
        <w:instrText xml:space="preserve"> HYPERLINK "https://raw.githubusercontent.com/flomesh-io/osm-edge-docs/main/manifests/split/traffic-split-50-50.yaml" </w:instrText>
      </w:r>
      <w:r>
        <w:rPr>
          <w:rFonts w:hint="eastAsia"/>
          <w:lang w:val="en-US" w:eastAsia="zh-CN"/>
        </w:rPr>
        <w:fldChar w:fldCharType="separate"/>
      </w:r>
      <w:r>
        <w:rPr>
          <w:rStyle w:val="31"/>
          <w:rFonts w:hint="eastAsia"/>
          <w:lang w:val="en-US" w:eastAsia="zh-CN"/>
        </w:rPr>
        <w:t>https://raw.githubusercontent.com/flomesh-io/osm-edge-docs/main/manifests/split/traffic-split-50-50.yaml</w:t>
      </w:r>
      <w:r>
        <w:rPr>
          <w:rFonts w:hint="eastAsia"/>
          <w:lang w:val="en-US" w:eastAsia="zh-CN"/>
        </w:rPr>
        <w:fldChar w:fldCharType="end"/>
      </w:r>
    </w:p>
    <w:p>
      <w:pPr>
        <w:pStyle w:val="13"/>
        <w:bidi w:val="0"/>
        <w:rPr>
          <w:rFonts w:hint="eastAsia"/>
          <w:lang w:val="en-US" w:eastAsia="zh-CN"/>
        </w:rPr>
      </w:pPr>
      <w:r>
        <w:rPr>
          <w:rFonts w:hint="eastAsia"/>
          <w:lang w:val="en-US" w:eastAsia="zh-CN"/>
        </w:rPr>
        <w:t>将所有流量导入bookstore-v2</w:t>
      </w:r>
    </w:p>
    <w:p>
      <w:pPr>
        <w:pStyle w:val="33"/>
        <w:bidi w:val="0"/>
        <w:rPr>
          <w:rFonts w:hint="default"/>
          <w:lang w:val="en-US" w:eastAsia="zh-CN"/>
        </w:rPr>
      </w:pPr>
      <w:r>
        <w:rPr>
          <w:rFonts w:hint="default"/>
          <w:lang w:val="en-US" w:eastAsia="zh-CN"/>
        </w:rPr>
        <w:t xml:space="preserve">kubectl apply -f </w:t>
      </w:r>
      <w:r>
        <w:rPr>
          <w:rFonts w:hint="default"/>
          <w:lang w:val="en-US" w:eastAsia="zh-CN"/>
        </w:rPr>
        <w:fldChar w:fldCharType="begin"/>
      </w:r>
      <w:r>
        <w:rPr>
          <w:rFonts w:hint="default"/>
          <w:lang w:val="en-US" w:eastAsia="zh-CN"/>
        </w:rPr>
        <w:instrText xml:space="preserve"> HYPERLINK "https://raw.githubusercontent.com/flomesh-io/osm-edge-docs/main/manifests/split/traffic-split-v2.yaml" </w:instrText>
      </w:r>
      <w:r>
        <w:rPr>
          <w:rFonts w:hint="default"/>
          <w:lang w:val="en-US" w:eastAsia="zh-CN"/>
        </w:rPr>
        <w:fldChar w:fldCharType="separate"/>
      </w:r>
      <w:r>
        <w:rPr>
          <w:rStyle w:val="31"/>
          <w:rFonts w:hint="default"/>
          <w:lang w:val="en-US" w:eastAsia="zh-CN"/>
        </w:rPr>
        <w:t>https://raw.githubusercontent.com/flomesh-io/osm-edge-docs/main/manifests/split/traffic-split-v2.yaml</w:t>
      </w:r>
      <w:r>
        <w:rPr>
          <w:rFonts w:hint="default"/>
          <w:lang w:val="en-US" w:eastAsia="zh-CN"/>
        </w:rPr>
        <w:fldChar w:fldCharType="end"/>
      </w:r>
    </w:p>
    <w:p>
      <w:pPr>
        <w:pStyle w:val="4"/>
        <w:bidi w:val="0"/>
        <w:rPr>
          <w:rFonts w:hint="default"/>
          <w:lang w:val="en-US" w:eastAsia="zh-CN"/>
        </w:rPr>
      </w:pPr>
      <w:r>
        <w:rPr>
          <w:rFonts w:hint="eastAsia"/>
          <w:lang w:val="en-US" w:eastAsia="zh-CN"/>
        </w:rPr>
        <w:t>监控</w:t>
      </w:r>
    </w:p>
    <w:p>
      <w:pPr>
        <w:pStyle w:val="13"/>
        <w:bidi w:val="0"/>
        <w:rPr>
          <w:rFonts w:hint="default"/>
          <w:lang w:val="en-US" w:eastAsia="zh-CN"/>
        </w:rPr>
      </w:pPr>
      <w:r>
        <w:rPr>
          <w:rFonts w:hint="default"/>
          <w:lang w:val="en-US" w:eastAsia="zh-CN"/>
        </w:rPr>
        <w:t>使用下面的命令开启命名空间下的 metrics 采集，否则前面创建的 Pod 产生的 metrics 并不会被采集：</w:t>
      </w:r>
    </w:p>
    <w:p>
      <w:pPr>
        <w:pStyle w:val="33"/>
        <w:bidi w:val="0"/>
        <w:rPr>
          <w:rFonts w:hint="default"/>
          <w:lang w:val="en-US" w:eastAsia="zh-CN"/>
        </w:rPr>
      </w:pPr>
      <w:r>
        <w:rPr>
          <w:rFonts w:hint="default"/>
          <w:lang w:val="en-US" w:eastAsia="zh-CN"/>
        </w:rPr>
        <w:t>osm metrics enable --namespace "bookstore,bookbuyer,bookthief,bookwarehouse"</w:t>
      </w:r>
    </w:p>
    <w:p>
      <w:pPr>
        <w:pStyle w:val="13"/>
        <w:bidi w:val="0"/>
        <w:rPr>
          <w:rFonts w:hint="default"/>
          <w:lang w:val="en-US" w:eastAsia="zh-CN"/>
        </w:rPr>
      </w:pPr>
      <w:r>
        <w:rPr>
          <w:rFonts w:hint="default"/>
          <w:lang w:val="en-US" w:eastAsia="zh-CN"/>
        </w:rPr>
        <w:t>在执行了端口转发脚本之后，在浏览器中打开 http://localhost:3000 可以访问已经安装的 Grafana，默认的用户名和密码分别为 admin、admin。</w:t>
      </w:r>
    </w:p>
    <w:p>
      <w:pPr>
        <w:pStyle w:val="4"/>
        <w:bidi w:val="0"/>
        <w:rPr>
          <w:rFonts w:hint="default"/>
          <w:lang w:val="en-US" w:eastAsia="zh-CN"/>
        </w:rPr>
      </w:pPr>
      <w:r>
        <w:rPr>
          <w:rFonts w:hint="eastAsia"/>
          <w:lang w:val="en-US" w:eastAsia="zh-CN"/>
        </w:rPr>
        <w:t>链路追踪</w:t>
      </w:r>
    </w:p>
    <w:p>
      <w:pPr>
        <w:rPr>
          <w:rFonts w:hint="eastAsia"/>
          <w:lang w:val="en-US" w:eastAsia="zh-CN"/>
        </w:rPr>
      </w:pPr>
      <w:r>
        <w:rPr>
          <w:rFonts w:hint="default"/>
          <w:lang w:val="en-US" w:eastAsia="zh-CN"/>
        </w:rPr>
        <w:t>在浏览器中输入 http://localhost:16686/search 可访问 Jaeger 的仪表板</w:t>
      </w:r>
      <w:r>
        <w:rPr>
          <w:rFonts w:hint="eastAsia"/>
          <w:lang w:val="en-US" w:eastAsia="zh-CN"/>
        </w:rPr>
        <w:t>，仪表板中可以查询服务相关的 tracing 信息，并展示服务拓扑。</w:t>
      </w:r>
      <w:r>
        <w:rPr>
          <w:rFonts w:hint="eastAsia"/>
          <w:lang w:val="en-US" w:eastAsia="zh-CN"/>
        </w:rPr>
        <w:br w:type="textWrapping"/>
      </w:r>
    </w:p>
    <w:p>
      <w:pPr>
        <w:pStyle w:val="4"/>
        <w:bidi w:val="0"/>
        <w:rPr>
          <w:rFonts w:hint="default"/>
          <w:lang w:val="en-US" w:eastAsia="zh-CN"/>
        </w:rPr>
      </w:pPr>
      <w:r>
        <w:rPr>
          <w:rFonts w:hint="eastAsia"/>
          <w:lang w:val="en-US" w:eastAsia="zh-CN"/>
        </w:rPr>
        <w:t>卸载Flomesh</w:t>
      </w:r>
    </w:p>
    <w:p>
      <w:pPr>
        <w:rPr>
          <w:rFonts w:hint="default"/>
          <w:lang w:val="en-US" w:eastAsia="zh-CN"/>
        </w:rPr>
      </w:pPr>
      <w:r>
        <w:rPr>
          <w:rFonts w:hint="default"/>
          <w:lang w:val="en-US" w:eastAsia="zh-CN"/>
        </w:rPr>
        <w:t>osm uninstall mesh</w:t>
      </w:r>
      <w:bookmarkStart w:id="0" w:name="_GoBack"/>
      <w:bookmarkEnd w:id="0"/>
    </w:p>
    <w:sectPr>
      <w:headerReference r:id="rId5" w:type="default"/>
      <w:footerReference r:id="rId6" w:type="default"/>
      <w:pgSz w:w="11906" w:h="16838"/>
      <w:pgMar w:top="1440" w:right="1440" w:bottom="1440" w:left="1440"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5">
      <wne:acd wne:acdName="acd0"/>
    </wne:keymap>
    <wne:keymap wne:kcmPrimary="0431">
      <wne:acd wne:acdName="acd1"/>
    </wne:keymap>
    <wne:keymap wne:kcmPrimary="0457">
      <wne:acd wne:acdName="acd2"/>
    </wne:keymap>
  </wne:keymaps>
  <wne:acds>
    <wne:acd wne:argValue="AQAAABwA" wne:acdName="acd0" wne:fciIndexBasedOn="0065"/>
    <wne:acd wne:argValue="AQAAAAEA" wne:acdName="acd1" wne:fciIndexBasedOn="0065"/>
    <wne:acd wne:argValue="AgDjTgF4"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itka Text">
    <w:panose1 w:val="02000505000000020004"/>
    <w:charset w:val="00"/>
    <w:family w:val="auto"/>
    <w:pitch w:val="default"/>
    <w:sig w:usb0="A00002EF" w:usb1="4000204B" w:usb2="00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onsolas">
    <w:panose1 w:val="020B0609020204030204"/>
    <w:charset w:val="00"/>
    <w:family w:val="auto"/>
    <w:pitch w:val="default"/>
    <w:sig w:usb0="E00006FF" w:usb1="0000FCFF" w:usb2="00000001" w:usb3="00000000" w:csb0="600001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w:instrText>
                          </w:r>
                          <w:r>
                            <w:rPr>
                              <w:rFonts w:hint="eastAsia"/>
                            </w:rPr>
                            <w:fldChar w:fldCharType="begin"/>
                          </w:r>
                          <w:r>
                            <w:rPr>
                              <w:rFonts w:hint="eastAsia"/>
                            </w:rPr>
                            <w:instrText xml:space="preserve">NUMPAGES</w:instrText>
                          </w:r>
                          <w:r>
                            <w:rPr>
                              <w:rFonts w:hint="eastAsia"/>
                            </w:rPr>
                            <w:fldChar w:fldCharType="separate"/>
                          </w:r>
                          <w:r>
                            <w:instrText xml:space="preserve">2</w:instrText>
                          </w:r>
                          <w:r>
                            <w:rPr>
                              <w:rFonts w:hint="eastAsia"/>
                            </w:rPr>
                            <w:fldChar w:fldCharType="end"/>
                          </w:r>
                          <w:r>
                            <w:rPr>
                              <w:rFonts w:hint="eastAsia"/>
                            </w:rPr>
                            <w:instrText xml:space="preserve">-1</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w:instrText>
                    </w:r>
                    <w:r>
                      <w:rPr>
                        <w:rFonts w:hint="eastAsia"/>
                      </w:rPr>
                      <w:fldChar w:fldCharType="begin"/>
                    </w:r>
                    <w:r>
                      <w:rPr>
                        <w:rFonts w:hint="eastAsia"/>
                      </w:rPr>
                      <w:instrText xml:space="preserve">NUMPAGES</w:instrText>
                    </w:r>
                    <w:r>
                      <w:rPr>
                        <w:rFonts w:hint="eastAsia"/>
                      </w:rPr>
                      <w:fldChar w:fldCharType="separate"/>
                    </w:r>
                    <w:r>
                      <w:instrText xml:space="preserve">2</w:instrText>
                    </w:r>
                    <w:r>
                      <w:rPr>
                        <w:rFonts w:hint="eastAsia"/>
                      </w:rPr>
                      <w:fldChar w:fldCharType="end"/>
                    </w:r>
                    <w:r>
                      <w:rPr>
                        <w:rFonts w:hint="eastAsia"/>
                      </w:rPr>
                      <w:instrText xml:space="preserve">-1</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enter" w:pos="4753"/>
        <w:tab w:val="left" w:pos="8244"/>
      </w:tabs>
      <w:spacing w:after="120"/>
      <w:ind w:left="0" w:leftChars="0" w:firstLine="0" w:firstLineChars="0"/>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EB4C7"/>
    <w:multiLevelType w:val="singleLevel"/>
    <w:tmpl w:val="C0AEB4C7"/>
    <w:lvl w:ilvl="0" w:tentative="0">
      <w:start w:val="1"/>
      <w:numFmt w:val="bullet"/>
      <w:lvlText w:val=""/>
      <w:lvlJc w:val="left"/>
      <w:pPr>
        <w:tabs>
          <w:tab w:val="left" w:pos="420"/>
        </w:tabs>
        <w:ind w:left="840" w:hanging="420"/>
      </w:pPr>
      <w:rPr>
        <w:rFonts w:hint="default" w:ascii="Wingdings" w:hAnsi="Wingdings"/>
      </w:rPr>
    </w:lvl>
  </w:abstractNum>
  <w:abstractNum w:abstractNumId="1">
    <w:nsid w:val="E99699DB"/>
    <w:multiLevelType w:val="multilevel"/>
    <w:tmpl w:val="E99699DB"/>
    <w:lvl w:ilvl="0" w:tentative="0">
      <w:start w:val="1"/>
      <w:numFmt w:val="chineseCounting"/>
      <w:pStyle w:val="4"/>
      <w:isLgl/>
      <w:lvlText w:val="%1、"/>
      <w:lvlJc w:val="left"/>
      <w:pPr>
        <w:ind w:left="432" w:hanging="432"/>
      </w:pPr>
      <w:rPr>
        <w:rFonts w:hint="eastAsia" w:ascii="宋体" w:hAnsi="宋体" w:eastAsia="宋体" w:cs="宋体"/>
        <w:b/>
        <w:sz w:val="32"/>
      </w:rPr>
    </w:lvl>
    <w:lvl w:ilvl="1" w:tentative="0">
      <w:start w:val="1"/>
      <w:numFmt w:val="decimal"/>
      <w:pStyle w:val="5"/>
      <w:isLgl/>
      <w:lvlText w:val="%1.%2."/>
      <w:lvlJc w:val="left"/>
      <w:pPr>
        <w:ind w:left="575" w:hanging="575"/>
      </w:pPr>
      <w:rPr>
        <w:rFonts w:hint="eastAsia" w:ascii="宋体" w:hAnsi="宋体" w:eastAsia="宋体" w:cs="宋体"/>
        <w:b/>
        <w:sz w:val="30"/>
      </w:rPr>
    </w:lvl>
    <w:lvl w:ilvl="2" w:tentative="0">
      <w:start w:val="1"/>
      <w:numFmt w:val="decimal"/>
      <w:pStyle w:val="6"/>
      <w:isLgl/>
      <w:lvlText w:val="%1.%2.%3."/>
      <w:lvlJc w:val="left"/>
      <w:pPr>
        <w:ind w:left="720" w:hanging="720"/>
      </w:pPr>
      <w:rPr>
        <w:rFonts w:hint="eastAsia" w:ascii="宋体" w:hAnsi="宋体" w:eastAsia="宋体" w:cs="宋体"/>
        <w:b/>
        <w:sz w:val="28"/>
      </w:rPr>
    </w:lvl>
    <w:lvl w:ilvl="3" w:tentative="0">
      <w:start w:val="1"/>
      <w:numFmt w:val="decimal"/>
      <w:pStyle w:val="7"/>
      <w:isLgl/>
      <w:lvlText w:val="%1.%2.%3.%4."/>
      <w:lvlJc w:val="left"/>
      <w:pPr>
        <w:ind w:left="864" w:hanging="864"/>
      </w:pPr>
      <w:rPr>
        <w:rFonts w:hint="eastAsia" w:ascii="宋体" w:hAnsi="宋体" w:eastAsia="宋体" w:cs="宋体"/>
        <w:b/>
        <w:sz w:val="24"/>
      </w:rPr>
    </w:lvl>
    <w:lvl w:ilvl="4" w:tentative="0">
      <w:start w:val="1"/>
      <w:numFmt w:val="decimal"/>
      <w:pStyle w:val="8"/>
      <w:isLgl/>
      <w:lvlText w:val="%1.%2.%3.%4.%5."/>
      <w:lvlJc w:val="left"/>
      <w:pPr>
        <w:ind w:left="1008" w:hanging="1008"/>
      </w:pPr>
      <w:rPr>
        <w:rFonts w:hint="eastAsia" w:ascii="宋体" w:hAnsi="宋体" w:eastAsia="宋体" w:cs="宋体"/>
        <w:b/>
        <w:sz w:val="24"/>
      </w:rPr>
    </w:lvl>
    <w:lvl w:ilvl="5" w:tentative="0">
      <w:start w:val="1"/>
      <w:numFmt w:val="decimal"/>
      <w:pStyle w:val="9"/>
      <w:isLgl/>
      <w:lvlText w:val="%1.%2.%3.%4.%5.%6."/>
      <w:lvlJc w:val="left"/>
      <w:pPr>
        <w:ind w:left="1151" w:hanging="1151"/>
      </w:pPr>
      <w:rPr>
        <w:rFonts w:hint="eastAsia" w:ascii="宋体" w:hAnsi="宋体" w:eastAsia="宋体" w:cs="宋体"/>
        <w:b/>
        <w:sz w:val="24"/>
      </w:rPr>
    </w:lvl>
    <w:lvl w:ilvl="6" w:tentative="0">
      <w:start w:val="1"/>
      <w:numFmt w:val="decimal"/>
      <w:pStyle w:val="10"/>
      <w:isLgl/>
      <w:lvlText w:val="%1.%2.%3.%4.%5.%6.%7."/>
      <w:lvlJc w:val="left"/>
      <w:pPr>
        <w:ind w:left="1296" w:hanging="1296"/>
      </w:pPr>
      <w:rPr>
        <w:rFonts w:hint="eastAsia" w:ascii="宋体" w:hAnsi="宋体" w:eastAsia="宋体" w:cs="宋体"/>
        <w:b/>
        <w:sz w:val="24"/>
      </w:rPr>
    </w:lvl>
    <w:lvl w:ilvl="7" w:tentative="0">
      <w:start w:val="1"/>
      <w:numFmt w:val="decimal"/>
      <w:pStyle w:val="11"/>
      <w:isLgl/>
      <w:lvlText w:val="%1.%2.%3.%4.%5.%6.%7.%8."/>
      <w:lvlJc w:val="left"/>
      <w:pPr>
        <w:ind w:left="1440" w:hanging="1440"/>
      </w:pPr>
      <w:rPr>
        <w:rFonts w:hint="eastAsia" w:ascii="宋体" w:hAnsi="宋体" w:eastAsia="宋体" w:cs="宋体"/>
      </w:rPr>
    </w:lvl>
    <w:lvl w:ilvl="8" w:tentative="0">
      <w:start w:val="1"/>
      <w:numFmt w:val="decimal"/>
      <w:pStyle w:val="12"/>
      <w:isLgl/>
      <w:lvlText w:val="%1.%2.%3.%4.%5.%6.%7.%8.%9."/>
      <w:lvlJc w:val="left"/>
      <w:pPr>
        <w:ind w:left="1583" w:hanging="1583"/>
      </w:pPr>
      <w:rPr>
        <w:rFonts w:hint="eastAsia" w:ascii="宋体" w:hAnsi="宋体" w:eastAsia="宋体" w:cs="宋体"/>
      </w:rPr>
    </w:lvl>
  </w:abstractNum>
  <w:abstractNum w:abstractNumId="2">
    <w:nsid w:val="045EEFD9"/>
    <w:multiLevelType w:val="singleLevel"/>
    <w:tmpl w:val="045EEFD9"/>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40"/>
  <w:drawingGridVerticalSpacing w:val="16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TY4ZTM4NjVjYmY4YmVmNzFmMGQwOTRjMDdhNmUifQ=="/>
  </w:docVars>
  <w:rsids>
    <w:rsidRoot w:val="00172A27"/>
    <w:rsid w:val="000414E7"/>
    <w:rsid w:val="000B5134"/>
    <w:rsid w:val="001235F0"/>
    <w:rsid w:val="00172A27"/>
    <w:rsid w:val="002A7557"/>
    <w:rsid w:val="002B7440"/>
    <w:rsid w:val="005366AA"/>
    <w:rsid w:val="007B48F1"/>
    <w:rsid w:val="0099489E"/>
    <w:rsid w:val="00CD06FC"/>
    <w:rsid w:val="00E673F5"/>
    <w:rsid w:val="00EF66D2"/>
    <w:rsid w:val="00F87079"/>
    <w:rsid w:val="00FF358C"/>
    <w:rsid w:val="010E675A"/>
    <w:rsid w:val="010F7B13"/>
    <w:rsid w:val="0153626F"/>
    <w:rsid w:val="015E4DE8"/>
    <w:rsid w:val="0163057C"/>
    <w:rsid w:val="01882817"/>
    <w:rsid w:val="019410E8"/>
    <w:rsid w:val="019D60DA"/>
    <w:rsid w:val="01D05429"/>
    <w:rsid w:val="01F22058"/>
    <w:rsid w:val="0213313D"/>
    <w:rsid w:val="023C3EDC"/>
    <w:rsid w:val="024C1C2F"/>
    <w:rsid w:val="02C0533A"/>
    <w:rsid w:val="02C55BCD"/>
    <w:rsid w:val="02CD23FA"/>
    <w:rsid w:val="02E075D9"/>
    <w:rsid w:val="037710AB"/>
    <w:rsid w:val="037E44D8"/>
    <w:rsid w:val="039521DE"/>
    <w:rsid w:val="03B442B6"/>
    <w:rsid w:val="03FB660C"/>
    <w:rsid w:val="040E70BC"/>
    <w:rsid w:val="0427079D"/>
    <w:rsid w:val="043A1B9A"/>
    <w:rsid w:val="044305FD"/>
    <w:rsid w:val="04446AE4"/>
    <w:rsid w:val="045747F8"/>
    <w:rsid w:val="046D2D3B"/>
    <w:rsid w:val="04753F33"/>
    <w:rsid w:val="048E0CEC"/>
    <w:rsid w:val="0506447D"/>
    <w:rsid w:val="05365024"/>
    <w:rsid w:val="056A6503"/>
    <w:rsid w:val="056B7219"/>
    <w:rsid w:val="058449F7"/>
    <w:rsid w:val="0598393C"/>
    <w:rsid w:val="059C49D3"/>
    <w:rsid w:val="05C5285C"/>
    <w:rsid w:val="05E931C0"/>
    <w:rsid w:val="06066D53"/>
    <w:rsid w:val="0651281E"/>
    <w:rsid w:val="0654569D"/>
    <w:rsid w:val="066C0905"/>
    <w:rsid w:val="06824EC3"/>
    <w:rsid w:val="06A70774"/>
    <w:rsid w:val="06FD3BE8"/>
    <w:rsid w:val="070473ED"/>
    <w:rsid w:val="07866350"/>
    <w:rsid w:val="0786650E"/>
    <w:rsid w:val="07B166D7"/>
    <w:rsid w:val="07B615D7"/>
    <w:rsid w:val="07B76B2B"/>
    <w:rsid w:val="08115541"/>
    <w:rsid w:val="0820196B"/>
    <w:rsid w:val="0881689F"/>
    <w:rsid w:val="088850F4"/>
    <w:rsid w:val="08B040BF"/>
    <w:rsid w:val="08C30B0C"/>
    <w:rsid w:val="090E113F"/>
    <w:rsid w:val="093760E3"/>
    <w:rsid w:val="093F0000"/>
    <w:rsid w:val="094E7744"/>
    <w:rsid w:val="09563457"/>
    <w:rsid w:val="096A650F"/>
    <w:rsid w:val="097D68B4"/>
    <w:rsid w:val="099A458A"/>
    <w:rsid w:val="09A92F8A"/>
    <w:rsid w:val="09B57305"/>
    <w:rsid w:val="09F30A32"/>
    <w:rsid w:val="09F719B8"/>
    <w:rsid w:val="09FA0B70"/>
    <w:rsid w:val="0A332AC9"/>
    <w:rsid w:val="0A3A4D85"/>
    <w:rsid w:val="0A3D79C1"/>
    <w:rsid w:val="0A6858E7"/>
    <w:rsid w:val="0AB052A9"/>
    <w:rsid w:val="0ACA0732"/>
    <w:rsid w:val="0B00627B"/>
    <w:rsid w:val="0B035AA2"/>
    <w:rsid w:val="0B4042F5"/>
    <w:rsid w:val="0B484615"/>
    <w:rsid w:val="0B881DCD"/>
    <w:rsid w:val="0BB37B2A"/>
    <w:rsid w:val="0BD525C2"/>
    <w:rsid w:val="0C8A3B59"/>
    <w:rsid w:val="0C8B1EB4"/>
    <w:rsid w:val="0CA2265D"/>
    <w:rsid w:val="0CB85A58"/>
    <w:rsid w:val="0CCB2C5C"/>
    <w:rsid w:val="0D535A80"/>
    <w:rsid w:val="0D581F02"/>
    <w:rsid w:val="0D6A077F"/>
    <w:rsid w:val="0E0E3BDA"/>
    <w:rsid w:val="0E603CA4"/>
    <w:rsid w:val="0ED311CD"/>
    <w:rsid w:val="0ED84401"/>
    <w:rsid w:val="0EF67ED5"/>
    <w:rsid w:val="0EFF50A1"/>
    <w:rsid w:val="0F0C36B3"/>
    <w:rsid w:val="0F8875C1"/>
    <w:rsid w:val="0F9D6857"/>
    <w:rsid w:val="0FC213A7"/>
    <w:rsid w:val="0FC22F34"/>
    <w:rsid w:val="0FCA454A"/>
    <w:rsid w:val="0FE36A52"/>
    <w:rsid w:val="0FEE6678"/>
    <w:rsid w:val="100B16E1"/>
    <w:rsid w:val="10717218"/>
    <w:rsid w:val="10750819"/>
    <w:rsid w:val="108C0A9A"/>
    <w:rsid w:val="10B8118F"/>
    <w:rsid w:val="10D30E4E"/>
    <w:rsid w:val="10F67D13"/>
    <w:rsid w:val="1118039B"/>
    <w:rsid w:val="11565081"/>
    <w:rsid w:val="11666E12"/>
    <w:rsid w:val="11C5777D"/>
    <w:rsid w:val="11CF07EB"/>
    <w:rsid w:val="11EC58E7"/>
    <w:rsid w:val="122878DD"/>
    <w:rsid w:val="124025C1"/>
    <w:rsid w:val="125A29E9"/>
    <w:rsid w:val="12F00499"/>
    <w:rsid w:val="12F96D3E"/>
    <w:rsid w:val="132B0D3E"/>
    <w:rsid w:val="13377304"/>
    <w:rsid w:val="13A6036E"/>
    <w:rsid w:val="13AC2614"/>
    <w:rsid w:val="13F817EF"/>
    <w:rsid w:val="14055FB5"/>
    <w:rsid w:val="145E03AA"/>
    <w:rsid w:val="148D1D83"/>
    <w:rsid w:val="14915609"/>
    <w:rsid w:val="149E2B51"/>
    <w:rsid w:val="14A64DEA"/>
    <w:rsid w:val="14FA0883"/>
    <w:rsid w:val="15007C91"/>
    <w:rsid w:val="154E6ADF"/>
    <w:rsid w:val="15562969"/>
    <w:rsid w:val="158D2CDA"/>
    <w:rsid w:val="15AA11AA"/>
    <w:rsid w:val="15B13BD7"/>
    <w:rsid w:val="15BD38B6"/>
    <w:rsid w:val="15E571C0"/>
    <w:rsid w:val="15FA4A18"/>
    <w:rsid w:val="165460D4"/>
    <w:rsid w:val="166C4D92"/>
    <w:rsid w:val="16701AEA"/>
    <w:rsid w:val="16976A54"/>
    <w:rsid w:val="16A45FCC"/>
    <w:rsid w:val="16AD632F"/>
    <w:rsid w:val="16D70396"/>
    <w:rsid w:val="173C5F51"/>
    <w:rsid w:val="17626CF8"/>
    <w:rsid w:val="17C36933"/>
    <w:rsid w:val="17C41AB7"/>
    <w:rsid w:val="17F65FF4"/>
    <w:rsid w:val="181900B8"/>
    <w:rsid w:val="18311865"/>
    <w:rsid w:val="183447B1"/>
    <w:rsid w:val="18740D7F"/>
    <w:rsid w:val="1898197F"/>
    <w:rsid w:val="18A129F9"/>
    <w:rsid w:val="18A82C3F"/>
    <w:rsid w:val="18D20042"/>
    <w:rsid w:val="19125B85"/>
    <w:rsid w:val="192029DC"/>
    <w:rsid w:val="197B5CC8"/>
    <w:rsid w:val="19A55065"/>
    <w:rsid w:val="19F75602"/>
    <w:rsid w:val="19FB28FC"/>
    <w:rsid w:val="1A874F6F"/>
    <w:rsid w:val="1AC2679E"/>
    <w:rsid w:val="1AE13FF1"/>
    <w:rsid w:val="1AE55716"/>
    <w:rsid w:val="1B233C07"/>
    <w:rsid w:val="1B3E2D0E"/>
    <w:rsid w:val="1B5B6938"/>
    <w:rsid w:val="1B6275A8"/>
    <w:rsid w:val="1B66140D"/>
    <w:rsid w:val="1B69348E"/>
    <w:rsid w:val="1B69458C"/>
    <w:rsid w:val="1B704FA3"/>
    <w:rsid w:val="1B793BA2"/>
    <w:rsid w:val="1B822729"/>
    <w:rsid w:val="1BA52516"/>
    <w:rsid w:val="1BCB4DB8"/>
    <w:rsid w:val="1BD41097"/>
    <w:rsid w:val="1BD8369F"/>
    <w:rsid w:val="1C0447AE"/>
    <w:rsid w:val="1C4953A7"/>
    <w:rsid w:val="1C5601DF"/>
    <w:rsid w:val="1CB6774D"/>
    <w:rsid w:val="1CCC4FCA"/>
    <w:rsid w:val="1CDE2293"/>
    <w:rsid w:val="1CF22119"/>
    <w:rsid w:val="1D1D78A8"/>
    <w:rsid w:val="1D5D2F61"/>
    <w:rsid w:val="1DA50F17"/>
    <w:rsid w:val="1DBE2C7B"/>
    <w:rsid w:val="1DD4112E"/>
    <w:rsid w:val="1DE60F50"/>
    <w:rsid w:val="1E1D29B8"/>
    <w:rsid w:val="1E211085"/>
    <w:rsid w:val="1E7643C5"/>
    <w:rsid w:val="1E997EAF"/>
    <w:rsid w:val="1EAE51FF"/>
    <w:rsid w:val="1EC62035"/>
    <w:rsid w:val="1F2E2E1D"/>
    <w:rsid w:val="1F305EBA"/>
    <w:rsid w:val="1F3454B9"/>
    <w:rsid w:val="1F394432"/>
    <w:rsid w:val="1F773DFB"/>
    <w:rsid w:val="1F793E45"/>
    <w:rsid w:val="1FA61350"/>
    <w:rsid w:val="1FCA7297"/>
    <w:rsid w:val="1FD173FA"/>
    <w:rsid w:val="1FD71BAC"/>
    <w:rsid w:val="1FFA2531"/>
    <w:rsid w:val="204942BE"/>
    <w:rsid w:val="20526D35"/>
    <w:rsid w:val="205905AC"/>
    <w:rsid w:val="20C8562D"/>
    <w:rsid w:val="20ED7514"/>
    <w:rsid w:val="21247E91"/>
    <w:rsid w:val="21366AC4"/>
    <w:rsid w:val="21734F64"/>
    <w:rsid w:val="21982A6E"/>
    <w:rsid w:val="21DD1437"/>
    <w:rsid w:val="21E03580"/>
    <w:rsid w:val="21E82665"/>
    <w:rsid w:val="21E9678E"/>
    <w:rsid w:val="22015CC9"/>
    <w:rsid w:val="220F48E4"/>
    <w:rsid w:val="221E40BE"/>
    <w:rsid w:val="22496192"/>
    <w:rsid w:val="2268302B"/>
    <w:rsid w:val="22D71CAD"/>
    <w:rsid w:val="22F17162"/>
    <w:rsid w:val="23030308"/>
    <w:rsid w:val="230D31A7"/>
    <w:rsid w:val="23391017"/>
    <w:rsid w:val="234C6C52"/>
    <w:rsid w:val="23563FB9"/>
    <w:rsid w:val="23594EA3"/>
    <w:rsid w:val="240E474B"/>
    <w:rsid w:val="241A53D3"/>
    <w:rsid w:val="242B0B38"/>
    <w:rsid w:val="244F41B6"/>
    <w:rsid w:val="24546D3C"/>
    <w:rsid w:val="247965B6"/>
    <w:rsid w:val="24983664"/>
    <w:rsid w:val="24C37DA3"/>
    <w:rsid w:val="25110A1F"/>
    <w:rsid w:val="25153838"/>
    <w:rsid w:val="251E01A5"/>
    <w:rsid w:val="252048F4"/>
    <w:rsid w:val="2532094F"/>
    <w:rsid w:val="253A1B6D"/>
    <w:rsid w:val="25586F13"/>
    <w:rsid w:val="25957F16"/>
    <w:rsid w:val="25CC05E6"/>
    <w:rsid w:val="26847958"/>
    <w:rsid w:val="269857F2"/>
    <w:rsid w:val="26C34668"/>
    <w:rsid w:val="26D11DE2"/>
    <w:rsid w:val="276116C3"/>
    <w:rsid w:val="277910BF"/>
    <w:rsid w:val="27A45512"/>
    <w:rsid w:val="27F21A9A"/>
    <w:rsid w:val="27F46A37"/>
    <w:rsid w:val="27FC56AB"/>
    <w:rsid w:val="28267F5F"/>
    <w:rsid w:val="284A6933"/>
    <w:rsid w:val="28D53061"/>
    <w:rsid w:val="28D628BF"/>
    <w:rsid w:val="291F77B5"/>
    <w:rsid w:val="29282D87"/>
    <w:rsid w:val="2982117E"/>
    <w:rsid w:val="29BB6262"/>
    <w:rsid w:val="29C34BFE"/>
    <w:rsid w:val="29C519BB"/>
    <w:rsid w:val="29D803DA"/>
    <w:rsid w:val="29DF0492"/>
    <w:rsid w:val="29F0265A"/>
    <w:rsid w:val="2A0567F7"/>
    <w:rsid w:val="2A142329"/>
    <w:rsid w:val="2A372998"/>
    <w:rsid w:val="2A6365F1"/>
    <w:rsid w:val="2AAA75D6"/>
    <w:rsid w:val="2AFE30AB"/>
    <w:rsid w:val="2B1517C3"/>
    <w:rsid w:val="2B300A42"/>
    <w:rsid w:val="2BB84AF8"/>
    <w:rsid w:val="2BD760C9"/>
    <w:rsid w:val="2BEA30E6"/>
    <w:rsid w:val="2BF343F3"/>
    <w:rsid w:val="2C154D7B"/>
    <w:rsid w:val="2C311677"/>
    <w:rsid w:val="2C347641"/>
    <w:rsid w:val="2C3E6858"/>
    <w:rsid w:val="2C75153E"/>
    <w:rsid w:val="2C7B5B2E"/>
    <w:rsid w:val="2CFC59AA"/>
    <w:rsid w:val="2D246A29"/>
    <w:rsid w:val="2D624DFE"/>
    <w:rsid w:val="2D6D44B2"/>
    <w:rsid w:val="2DA21831"/>
    <w:rsid w:val="2DB32E59"/>
    <w:rsid w:val="2DCB218B"/>
    <w:rsid w:val="2DCE437F"/>
    <w:rsid w:val="2DD57826"/>
    <w:rsid w:val="2E165A0C"/>
    <w:rsid w:val="2E971185"/>
    <w:rsid w:val="2EA25162"/>
    <w:rsid w:val="2EDC65DD"/>
    <w:rsid w:val="2F1B6F16"/>
    <w:rsid w:val="2F585168"/>
    <w:rsid w:val="301A1C2B"/>
    <w:rsid w:val="305B45C9"/>
    <w:rsid w:val="306F01DB"/>
    <w:rsid w:val="30714940"/>
    <w:rsid w:val="308C3933"/>
    <w:rsid w:val="30A868FC"/>
    <w:rsid w:val="30AB228C"/>
    <w:rsid w:val="30CE2D44"/>
    <w:rsid w:val="30D14C29"/>
    <w:rsid w:val="314C7BDA"/>
    <w:rsid w:val="317709B2"/>
    <w:rsid w:val="31821F43"/>
    <w:rsid w:val="319C2116"/>
    <w:rsid w:val="31F10C9C"/>
    <w:rsid w:val="320E167A"/>
    <w:rsid w:val="321370D7"/>
    <w:rsid w:val="321F1ACB"/>
    <w:rsid w:val="32233B45"/>
    <w:rsid w:val="3273066D"/>
    <w:rsid w:val="327854B9"/>
    <w:rsid w:val="32A023DA"/>
    <w:rsid w:val="32C94A67"/>
    <w:rsid w:val="33277C06"/>
    <w:rsid w:val="334C0AF2"/>
    <w:rsid w:val="337967E5"/>
    <w:rsid w:val="33A13AEB"/>
    <w:rsid w:val="34222FB9"/>
    <w:rsid w:val="343154D8"/>
    <w:rsid w:val="34337EE3"/>
    <w:rsid w:val="343D413E"/>
    <w:rsid w:val="344378AE"/>
    <w:rsid w:val="344F58B5"/>
    <w:rsid w:val="34BD27B3"/>
    <w:rsid w:val="34D8757C"/>
    <w:rsid w:val="35126EAC"/>
    <w:rsid w:val="35157F7D"/>
    <w:rsid w:val="35382A1A"/>
    <w:rsid w:val="35A71A17"/>
    <w:rsid w:val="35AD3453"/>
    <w:rsid w:val="35D011E7"/>
    <w:rsid w:val="360D7E0B"/>
    <w:rsid w:val="36225CF4"/>
    <w:rsid w:val="363079C9"/>
    <w:rsid w:val="36346F37"/>
    <w:rsid w:val="364E26B3"/>
    <w:rsid w:val="36A54B7D"/>
    <w:rsid w:val="36AE10CD"/>
    <w:rsid w:val="36B13B46"/>
    <w:rsid w:val="36E1189C"/>
    <w:rsid w:val="36E404FB"/>
    <w:rsid w:val="36F101DF"/>
    <w:rsid w:val="36F564B7"/>
    <w:rsid w:val="370A5852"/>
    <w:rsid w:val="3753783D"/>
    <w:rsid w:val="37561759"/>
    <w:rsid w:val="375F36C3"/>
    <w:rsid w:val="376649A0"/>
    <w:rsid w:val="3776375F"/>
    <w:rsid w:val="37837BE9"/>
    <w:rsid w:val="37846DC6"/>
    <w:rsid w:val="379F7662"/>
    <w:rsid w:val="38044395"/>
    <w:rsid w:val="380C099D"/>
    <w:rsid w:val="382F79AF"/>
    <w:rsid w:val="38613B0F"/>
    <w:rsid w:val="388A291C"/>
    <w:rsid w:val="38EA1183"/>
    <w:rsid w:val="38EC1E81"/>
    <w:rsid w:val="39143045"/>
    <w:rsid w:val="391B6F38"/>
    <w:rsid w:val="396E4BAF"/>
    <w:rsid w:val="398F0126"/>
    <w:rsid w:val="39954341"/>
    <w:rsid w:val="39CE5891"/>
    <w:rsid w:val="39EB4B6E"/>
    <w:rsid w:val="39EE1A80"/>
    <w:rsid w:val="3A4F37C5"/>
    <w:rsid w:val="3A813204"/>
    <w:rsid w:val="3A8347D7"/>
    <w:rsid w:val="3AD75B21"/>
    <w:rsid w:val="3B470251"/>
    <w:rsid w:val="3B6336C7"/>
    <w:rsid w:val="3B7F1BF8"/>
    <w:rsid w:val="3B8545F4"/>
    <w:rsid w:val="3C554986"/>
    <w:rsid w:val="3C5A3A90"/>
    <w:rsid w:val="3C634B25"/>
    <w:rsid w:val="3C680C66"/>
    <w:rsid w:val="3C867D10"/>
    <w:rsid w:val="3CC37A95"/>
    <w:rsid w:val="3D0A3AAD"/>
    <w:rsid w:val="3D1918B6"/>
    <w:rsid w:val="3D486016"/>
    <w:rsid w:val="3D9167FE"/>
    <w:rsid w:val="3D9F6182"/>
    <w:rsid w:val="3DD56D8F"/>
    <w:rsid w:val="3DF52FDF"/>
    <w:rsid w:val="3E6279C0"/>
    <w:rsid w:val="3E6C33D4"/>
    <w:rsid w:val="3EBD625B"/>
    <w:rsid w:val="3EE57EA7"/>
    <w:rsid w:val="3F5966C7"/>
    <w:rsid w:val="3F5A72E3"/>
    <w:rsid w:val="3F7C2F1D"/>
    <w:rsid w:val="3F7D46D4"/>
    <w:rsid w:val="3FB6599B"/>
    <w:rsid w:val="3FB93D27"/>
    <w:rsid w:val="3FD90D71"/>
    <w:rsid w:val="403E2C39"/>
    <w:rsid w:val="40683E99"/>
    <w:rsid w:val="40BE06A8"/>
    <w:rsid w:val="40E96369"/>
    <w:rsid w:val="411965FB"/>
    <w:rsid w:val="41595ACC"/>
    <w:rsid w:val="415D640B"/>
    <w:rsid w:val="417857A1"/>
    <w:rsid w:val="41C05F0E"/>
    <w:rsid w:val="41E65A3A"/>
    <w:rsid w:val="41E95BE3"/>
    <w:rsid w:val="41FA7892"/>
    <w:rsid w:val="420834C0"/>
    <w:rsid w:val="42291C58"/>
    <w:rsid w:val="42553EFC"/>
    <w:rsid w:val="426C400F"/>
    <w:rsid w:val="428054D9"/>
    <w:rsid w:val="429737D3"/>
    <w:rsid w:val="429F1FBC"/>
    <w:rsid w:val="429F2AD9"/>
    <w:rsid w:val="42BD6E09"/>
    <w:rsid w:val="42C50696"/>
    <w:rsid w:val="42F242A1"/>
    <w:rsid w:val="43342FF1"/>
    <w:rsid w:val="43417BA6"/>
    <w:rsid w:val="434F3C30"/>
    <w:rsid w:val="43A143CC"/>
    <w:rsid w:val="43AE6ACD"/>
    <w:rsid w:val="43E8586B"/>
    <w:rsid w:val="44116222"/>
    <w:rsid w:val="441E4CC4"/>
    <w:rsid w:val="44262BDC"/>
    <w:rsid w:val="44325D1D"/>
    <w:rsid w:val="446D12D7"/>
    <w:rsid w:val="44755108"/>
    <w:rsid w:val="448367B0"/>
    <w:rsid w:val="44BC4D68"/>
    <w:rsid w:val="44C3323C"/>
    <w:rsid w:val="454A1F44"/>
    <w:rsid w:val="454A77AC"/>
    <w:rsid w:val="4594341D"/>
    <w:rsid w:val="45CA0AD4"/>
    <w:rsid w:val="45D41FDA"/>
    <w:rsid w:val="45E81F76"/>
    <w:rsid w:val="46291B24"/>
    <w:rsid w:val="4636355F"/>
    <w:rsid w:val="46377508"/>
    <w:rsid w:val="4638255C"/>
    <w:rsid w:val="4651559B"/>
    <w:rsid w:val="46852D6B"/>
    <w:rsid w:val="46BF71F0"/>
    <w:rsid w:val="472438E2"/>
    <w:rsid w:val="47337664"/>
    <w:rsid w:val="474C25F7"/>
    <w:rsid w:val="474C3728"/>
    <w:rsid w:val="475315F1"/>
    <w:rsid w:val="475833F6"/>
    <w:rsid w:val="47696ED6"/>
    <w:rsid w:val="476B6DCB"/>
    <w:rsid w:val="479172AB"/>
    <w:rsid w:val="479559FD"/>
    <w:rsid w:val="47D36298"/>
    <w:rsid w:val="47D41E86"/>
    <w:rsid w:val="47DA4E6A"/>
    <w:rsid w:val="48042D96"/>
    <w:rsid w:val="48144910"/>
    <w:rsid w:val="48B74F82"/>
    <w:rsid w:val="48D56FCF"/>
    <w:rsid w:val="48F7128F"/>
    <w:rsid w:val="4951758A"/>
    <w:rsid w:val="49584284"/>
    <w:rsid w:val="497D78A6"/>
    <w:rsid w:val="49D20EAE"/>
    <w:rsid w:val="49F8258C"/>
    <w:rsid w:val="4A4A08DB"/>
    <w:rsid w:val="4A5E6DE4"/>
    <w:rsid w:val="4A613615"/>
    <w:rsid w:val="4A843AA3"/>
    <w:rsid w:val="4AC306C5"/>
    <w:rsid w:val="4AC67246"/>
    <w:rsid w:val="4B2C205D"/>
    <w:rsid w:val="4B365E26"/>
    <w:rsid w:val="4B4928B5"/>
    <w:rsid w:val="4B50309C"/>
    <w:rsid w:val="4BD87DD6"/>
    <w:rsid w:val="4BDD7087"/>
    <w:rsid w:val="4BF41F9D"/>
    <w:rsid w:val="4C366E9B"/>
    <w:rsid w:val="4C7B70D7"/>
    <w:rsid w:val="4C912CA0"/>
    <w:rsid w:val="4C9D15DC"/>
    <w:rsid w:val="4CFA0C71"/>
    <w:rsid w:val="4D0828FB"/>
    <w:rsid w:val="4D096479"/>
    <w:rsid w:val="4D477AE1"/>
    <w:rsid w:val="4D5D0D35"/>
    <w:rsid w:val="4D6D4EDA"/>
    <w:rsid w:val="4D947CC9"/>
    <w:rsid w:val="4DAD656B"/>
    <w:rsid w:val="4DB635E1"/>
    <w:rsid w:val="4DC340EE"/>
    <w:rsid w:val="4DDC5D3E"/>
    <w:rsid w:val="4E065829"/>
    <w:rsid w:val="4E0771AF"/>
    <w:rsid w:val="4E1C0955"/>
    <w:rsid w:val="4E212F37"/>
    <w:rsid w:val="4E2319AA"/>
    <w:rsid w:val="4E273CE0"/>
    <w:rsid w:val="4E475F3C"/>
    <w:rsid w:val="4E50267E"/>
    <w:rsid w:val="4E597742"/>
    <w:rsid w:val="4E772593"/>
    <w:rsid w:val="4E7D2FFB"/>
    <w:rsid w:val="4E8869E7"/>
    <w:rsid w:val="4EAF7C33"/>
    <w:rsid w:val="4EB875D1"/>
    <w:rsid w:val="4F042653"/>
    <w:rsid w:val="4F0749D6"/>
    <w:rsid w:val="4F1413AD"/>
    <w:rsid w:val="4F58279F"/>
    <w:rsid w:val="4F664DD3"/>
    <w:rsid w:val="4F836EFA"/>
    <w:rsid w:val="4F891743"/>
    <w:rsid w:val="4FC8314C"/>
    <w:rsid w:val="4FCA551D"/>
    <w:rsid w:val="4FDE0AF6"/>
    <w:rsid w:val="4FF91471"/>
    <w:rsid w:val="50185B52"/>
    <w:rsid w:val="502A24E3"/>
    <w:rsid w:val="50301A0C"/>
    <w:rsid w:val="504E6067"/>
    <w:rsid w:val="507B7696"/>
    <w:rsid w:val="509D45CD"/>
    <w:rsid w:val="50B91060"/>
    <w:rsid w:val="50DD2B86"/>
    <w:rsid w:val="51325209"/>
    <w:rsid w:val="51755B9C"/>
    <w:rsid w:val="517B4CCE"/>
    <w:rsid w:val="51847C92"/>
    <w:rsid w:val="51977E85"/>
    <w:rsid w:val="51D307C1"/>
    <w:rsid w:val="51D87517"/>
    <w:rsid w:val="51E974F1"/>
    <w:rsid w:val="521D3E11"/>
    <w:rsid w:val="52963174"/>
    <w:rsid w:val="52CB7F12"/>
    <w:rsid w:val="52CD7D39"/>
    <w:rsid w:val="52E25026"/>
    <w:rsid w:val="52F3270C"/>
    <w:rsid w:val="52FB5FA8"/>
    <w:rsid w:val="53733F15"/>
    <w:rsid w:val="53A45DD6"/>
    <w:rsid w:val="53BD156B"/>
    <w:rsid w:val="53C33C0C"/>
    <w:rsid w:val="53C9608B"/>
    <w:rsid w:val="53CB43BC"/>
    <w:rsid w:val="5428139A"/>
    <w:rsid w:val="542D0F81"/>
    <w:rsid w:val="54301176"/>
    <w:rsid w:val="543B2318"/>
    <w:rsid w:val="54777B33"/>
    <w:rsid w:val="54F6041B"/>
    <w:rsid w:val="55131F11"/>
    <w:rsid w:val="55326410"/>
    <w:rsid w:val="55390B04"/>
    <w:rsid w:val="55656BA2"/>
    <w:rsid w:val="55784EC8"/>
    <w:rsid w:val="55D047BD"/>
    <w:rsid w:val="55E348D9"/>
    <w:rsid w:val="55EB6C5E"/>
    <w:rsid w:val="55F4588B"/>
    <w:rsid w:val="55F50570"/>
    <w:rsid w:val="562A7E88"/>
    <w:rsid w:val="5633364A"/>
    <w:rsid w:val="565679E8"/>
    <w:rsid w:val="565D522E"/>
    <w:rsid w:val="56637111"/>
    <w:rsid w:val="569B3AAF"/>
    <w:rsid w:val="56C86F7A"/>
    <w:rsid w:val="56FB3D72"/>
    <w:rsid w:val="571450A8"/>
    <w:rsid w:val="572F52CA"/>
    <w:rsid w:val="574101A9"/>
    <w:rsid w:val="574E756F"/>
    <w:rsid w:val="57620E68"/>
    <w:rsid w:val="577C21FC"/>
    <w:rsid w:val="579774A0"/>
    <w:rsid w:val="57AE1C1A"/>
    <w:rsid w:val="57B215ED"/>
    <w:rsid w:val="57C76ADF"/>
    <w:rsid w:val="57D95989"/>
    <w:rsid w:val="57E859FB"/>
    <w:rsid w:val="58037105"/>
    <w:rsid w:val="581B03F8"/>
    <w:rsid w:val="58251A91"/>
    <w:rsid w:val="58381110"/>
    <w:rsid w:val="58677626"/>
    <w:rsid w:val="58AC6AF6"/>
    <w:rsid w:val="58D07B2E"/>
    <w:rsid w:val="58FB6DF4"/>
    <w:rsid w:val="58FC2CC0"/>
    <w:rsid w:val="592561C4"/>
    <w:rsid w:val="59A30F1E"/>
    <w:rsid w:val="59A509D3"/>
    <w:rsid w:val="59AE6EA2"/>
    <w:rsid w:val="59CD4E52"/>
    <w:rsid w:val="59D30AE2"/>
    <w:rsid w:val="59E20EBE"/>
    <w:rsid w:val="5A105F98"/>
    <w:rsid w:val="5AD60941"/>
    <w:rsid w:val="5AD66100"/>
    <w:rsid w:val="5AEA27BB"/>
    <w:rsid w:val="5B037386"/>
    <w:rsid w:val="5B164569"/>
    <w:rsid w:val="5B415DE6"/>
    <w:rsid w:val="5B727BEA"/>
    <w:rsid w:val="5B8F0EC9"/>
    <w:rsid w:val="5BA2451A"/>
    <w:rsid w:val="5BFF34C2"/>
    <w:rsid w:val="5C036C18"/>
    <w:rsid w:val="5C3247BA"/>
    <w:rsid w:val="5C4F582C"/>
    <w:rsid w:val="5C6C2ADB"/>
    <w:rsid w:val="5C851744"/>
    <w:rsid w:val="5C936AFA"/>
    <w:rsid w:val="5C9512A8"/>
    <w:rsid w:val="5C9A1B16"/>
    <w:rsid w:val="5C9E47D5"/>
    <w:rsid w:val="5D0807C3"/>
    <w:rsid w:val="5D094FD1"/>
    <w:rsid w:val="5D1D7A11"/>
    <w:rsid w:val="5D270DDA"/>
    <w:rsid w:val="5D524F69"/>
    <w:rsid w:val="5D6F68E7"/>
    <w:rsid w:val="5D8C7985"/>
    <w:rsid w:val="5D970A8B"/>
    <w:rsid w:val="5DA2607D"/>
    <w:rsid w:val="5E9D1C3F"/>
    <w:rsid w:val="5EAA2908"/>
    <w:rsid w:val="5F140C3C"/>
    <w:rsid w:val="5F2A65A5"/>
    <w:rsid w:val="5F356BAA"/>
    <w:rsid w:val="5F3D6BB5"/>
    <w:rsid w:val="5F4B5B18"/>
    <w:rsid w:val="5FB732B7"/>
    <w:rsid w:val="5FCB5268"/>
    <w:rsid w:val="5FDF500A"/>
    <w:rsid w:val="601F4B59"/>
    <w:rsid w:val="602E5912"/>
    <w:rsid w:val="60674228"/>
    <w:rsid w:val="60692776"/>
    <w:rsid w:val="608D4D73"/>
    <w:rsid w:val="60A91045"/>
    <w:rsid w:val="6110382A"/>
    <w:rsid w:val="611B4D4D"/>
    <w:rsid w:val="615525B0"/>
    <w:rsid w:val="616827B8"/>
    <w:rsid w:val="61FF13E3"/>
    <w:rsid w:val="62047156"/>
    <w:rsid w:val="620C38E3"/>
    <w:rsid w:val="62203D8D"/>
    <w:rsid w:val="62512DED"/>
    <w:rsid w:val="62565FA6"/>
    <w:rsid w:val="62754FE9"/>
    <w:rsid w:val="628076DF"/>
    <w:rsid w:val="62942825"/>
    <w:rsid w:val="62FC2C4D"/>
    <w:rsid w:val="63224C59"/>
    <w:rsid w:val="63474948"/>
    <w:rsid w:val="63585B1F"/>
    <w:rsid w:val="637F7F08"/>
    <w:rsid w:val="6384127F"/>
    <w:rsid w:val="638E1FDA"/>
    <w:rsid w:val="6392065A"/>
    <w:rsid w:val="639E085C"/>
    <w:rsid w:val="63CF565A"/>
    <w:rsid w:val="63D857E2"/>
    <w:rsid w:val="641017EB"/>
    <w:rsid w:val="64210D24"/>
    <w:rsid w:val="64237C97"/>
    <w:rsid w:val="642406C6"/>
    <w:rsid w:val="64370D2A"/>
    <w:rsid w:val="6442737F"/>
    <w:rsid w:val="64495C41"/>
    <w:rsid w:val="644D6A9B"/>
    <w:rsid w:val="64714237"/>
    <w:rsid w:val="64C45779"/>
    <w:rsid w:val="650A2386"/>
    <w:rsid w:val="65141C8D"/>
    <w:rsid w:val="65327A54"/>
    <w:rsid w:val="655E687A"/>
    <w:rsid w:val="65645AB3"/>
    <w:rsid w:val="659327E7"/>
    <w:rsid w:val="65956849"/>
    <w:rsid w:val="65993C80"/>
    <w:rsid w:val="65C32B5D"/>
    <w:rsid w:val="65D913A6"/>
    <w:rsid w:val="65EA6629"/>
    <w:rsid w:val="65F31CF1"/>
    <w:rsid w:val="66321F70"/>
    <w:rsid w:val="66AF5CCE"/>
    <w:rsid w:val="67112DCC"/>
    <w:rsid w:val="67512A1D"/>
    <w:rsid w:val="67524BE4"/>
    <w:rsid w:val="67593D40"/>
    <w:rsid w:val="675E352E"/>
    <w:rsid w:val="677A5386"/>
    <w:rsid w:val="67913ADF"/>
    <w:rsid w:val="67DC57BE"/>
    <w:rsid w:val="682040FC"/>
    <w:rsid w:val="68264ADD"/>
    <w:rsid w:val="68930E18"/>
    <w:rsid w:val="68AF237F"/>
    <w:rsid w:val="68B51467"/>
    <w:rsid w:val="68CE1DE9"/>
    <w:rsid w:val="68D95C69"/>
    <w:rsid w:val="68DD60AB"/>
    <w:rsid w:val="68F62C57"/>
    <w:rsid w:val="69164069"/>
    <w:rsid w:val="69340D72"/>
    <w:rsid w:val="695D70E3"/>
    <w:rsid w:val="6972079D"/>
    <w:rsid w:val="69AE1312"/>
    <w:rsid w:val="69BA0993"/>
    <w:rsid w:val="69DD7652"/>
    <w:rsid w:val="69F07643"/>
    <w:rsid w:val="6A062847"/>
    <w:rsid w:val="6A1C180B"/>
    <w:rsid w:val="6A451418"/>
    <w:rsid w:val="6A7D5014"/>
    <w:rsid w:val="6A87411F"/>
    <w:rsid w:val="6AC67AF8"/>
    <w:rsid w:val="6B197301"/>
    <w:rsid w:val="6B3D2BF3"/>
    <w:rsid w:val="6B48552C"/>
    <w:rsid w:val="6B771EC4"/>
    <w:rsid w:val="6BA07C8F"/>
    <w:rsid w:val="6BBA1CEF"/>
    <w:rsid w:val="6BEE18FF"/>
    <w:rsid w:val="6C0841D1"/>
    <w:rsid w:val="6C1A64AC"/>
    <w:rsid w:val="6C6E52FA"/>
    <w:rsid w:val="6C7A7363"/>
    <w:rsid w:val="6CCF1AC2"/>
    <w:rsid w:val="6CF0351E"/>
    <w:rsid w:val="6D242070"/>
    <w:rsid w:val="6D4647A8"/>
    <w:rsid w:val="6D60707F"/>
    <w:rsid w:val="6D834905"/>
    <w:rsid w:val="6D97583E"/>
    <w:rsid w:val="6DA83391"/>
    <w:rsid w:val="6DB95C4D"/>
    <w:rsid w:val="6DE612C8"/>
    <w:rsid w:val="6E1C235B"/>
    <w:rsid w:val="6E6856F9"/>
    <w:rsid w:val="6E9328C9"/>
    <w:rsid w:val="6EA557D8"/>
    <w:rsid w:val="6EB97336"/>
    <w:rsid w:val="6EC556A4"/>
    <w:rsid w:val="6ED93B81"/>
    <w:rsid w:val="6EF60B22"/>
    <w:rsid w:val="6EFD075C"/>
    <w:rsid w:val="6F1B66BB"/>
    <w:rsid w:val="6F32603A"/>
    <w:rsid w:val="6F4207C1"/>
    <w:rsid w:val="6F6E6984"/>
    <w:rsid w:val="6FB21CDC"/>
    <w:rsid w:val="705E543D"/>
    <w:rsid w:val="70855D22"/>
    <w:rsid w:val="7087088F"/>
    <w:rsid w:val="709A25E9"/>
    <w:rsid w:val="70B86AA1"/>
    <w:rsid w:val="70E37346"/>
    <w:rsid w:val="71257BB6"/>
    <w:rsid w:val="714F5DB6"/>
    <w:rsid w:val="715E32A9"/>
    <w:rsid w:val="71925AB1"/>
    <w:rsid w:val="71D16D64"/>
    <w:rsid w:val="720212BC"/>
    <w:rsid w:val="723A3A8B"/>
    <w:rsid w:val="7266379C"/>
    <w:rsid w:val="72894929"/>
    <w:rsid w:val="72A656D7"/>
    <w:rsid w:val="72DC2ECD"/>
    <w:rsid w:val="72F66486"/>
    <w:rsid w:val="73006A21"/>
    <w:rsid w:val="7321433F"/>
    <w:rsid w:val="73221AAB"/>
    <w:rsid w:val="73522E4E"/>
    <w:rsid w:val="7355718C"/>
    <w:rsid w:val="735B7C99"/>
    <w:rsid w:val="736B69FD"/>
    <w:rsid w:val="738F767A"/>
    <w:rsid w:val="73F5296E"/>
    <w:rsid w:val="744403EA"/>
    <w:rsid w:val="746352E8"/>
    <w:rsid w:val="74775359"/>
    <w:rsid w:val="749B5CAD"/>
    <w:rsid w:val="74AD7556"/>
    <w:rsid w:val="74B077D7"/>
    <w:rsid w:val="74B22E5C"/>
    <w:rsid w:val="74CA7B5A"/>
    <w:rsid w:val="74E96E2A"/>
    <w:rsid w:val="75052625"/>
    <w:rsid w:val="75542B55"/>
    <w:rsid w:val="75B55549"/>
    <w:rsid w:val="75D537FB"/>
    <w:rsid w:val="75FC74A7"/>
    <w:rsid w:val="76335C42"/>
    <w:rsid w:val="765B08D3"/>
    <w:rsid w:val="767A443F"/>
    <w:rsid w:val="76A52F81"/>
    <w:rsid w:val="76B07667"/>
    <w:rsid w:val="76C062DE"/>
    <w:rsid w:val="76D07577"/>
    <w:rsid w:val="76E12E07"/>
    <w:rsid w:val="77B010D5"/>
    <w:rsid w:val="77F44B0A"/>
    <w:rsid w:val="78461703"/>
    <w:rsid w:val="78713BC9"/>
    <w:rsid w:val="78835D74"/>
    <w:rsid w:val="78D135C1"/>
    <w:rsid w:val="78E03134"/>
    <w:rsid w:val="78F01BBD"/>
    <w:rsid w:val="79021C86"/>
    <w:rsid w:val="792B39DC"/>
    <w:rsid w:val="793A0A1D"/>
    <w:rsid w:val="794C3666"/>
    <w:rsid w:val="79666FA2"/>
    <w:rsid w:val="796F24A7"/>
    <w:rsid w:val="79AB6836"/>
    <w:rsid w:val="79C93B93"/>
    <w:rsid w:val="79DC10E6"/>
    <w:rsid w:val="79E97E2C"/>
    <w:rsid w:val="7A324F50"/>
    <w:rsid w:val="7A706B6E"/>
    <w:rsid w:val="7A9F45BD"/>
    <w:rsid w:val="7B1C7906"/>
    <w:rsid w:val="7B3D535E"/>
    <w:rsid w:val="7B4D5DF5"/>
    <w:rsid w:val="7B901CDA"/>
    <w:rsid w:val="7BCD515A"/>
    <w:rsid w:val="7BD71123"/>
    <w:rsid w:val="7BF3311B"/>
    <w:rsid w:val="7BFF297A"/>
    <w:rsid w:val="7C006842"/>
    <w:rsid w:val="7C097052"/>
    <w:rsid w:val="7C3B4CEF"/>
    <w:rsid w:val="7C736672"/>
    <w:rsid w:val="7CE330DE"/>
    <w:rsid w:val="7CF35AD6"/>
    <w:rsid w:val="7D286B55"/>
    <w:rsid w:val="7D2C2264"/>
    <w:rsid w:val="7D4141AA"/>
    <w:rsid w:val="7D566152"/>
    <w:rsid w:val="7D6B4912"/>
    <w:rsid w:val="7DC66957"/>
    <w:rsid w:val="7E353CF1"/>
    <w:rsid w:val="7E68140D"/>
    <w:rsid w:val="7E7140D8"/>
    <w:rsid w:val="7E925F1D"/>
    <w:rsid w:val="7EBA6E5B"/>
    <w:rsid w:val="7ED92541"/>
    <w:rsid w:val="7EEA3509"/>
    <w:rsid w:val="7EF14515"/>
    <w:rsid w:val="7F0A7C1E"/>
    <w:rsid w:val="7F4B5A74"/>
    <w:rsid w:val="7F6407B5"/>
    <w:rsid w:val="7F9D73FB"/>
    <w:rsid w:val="7F9E19F8"/>
    <w:rsid w:val="7FDD4611"/>
    <w:rsid w:val="7FEA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0"/>
    <w:qFormat/>
    <w:uiPriority w:val="0"/>
    <w:pPr>
      <w:keepNext/>
      <w:keepLines/>
      <w:numPr>
        <w:ilvl w:val="0"/>
        <w:numId w:val="1"/>
      </w:numPr>
      <w:spacing w:before="120" w:after="120" w:line="480" w:lineRule="auto"/>
      <w:ind w:firstLineChars="0"/>
      <w:jc w:val="left"/>
      <w:outlineLvl w:val="0"/>
    </w:pPr>
    <w:rPr>
      <w:rFonts w:ascii="Times New Roman" w:hAnsi="Times New Roman" w:eastAsia="宋体"/>
      <w:b/>
      <w:kern w:val="44"/>
      <w:sz w:val="32"/>
    </w:rPr>
  </w:style>
  <w:style w:type="paragraph" w:styleId="5">
    <w:name w:val="heading 2"/>
    <w:basedOn w:val="1"/>
    <w:next w:val="1"/>
    <w:link w:val="35"/>
    <w:unhideWhenUsed/>
    <w:qFormat/>
    <w:uiPriority w:val="0"/>
    <w:pPr>
      <w:numPr>
        <w:ilvl w:val="1"/>
        <w:numId w:val="1"/>
      </w:numPr>
      <w:spacing w:after="50" w:afterLines="50"/>
      <w:ind w:firstLineChars="0"/>
      <w:outlineLvl w:val="1"/>
    </w:pPr>
    <w:rPr>
      <w:rFonts w:ascii="宋体" w:hAnsi="宋体"/>
      <w:b/>
      <w:bCs/>
      <w:sz w:val="30"/>
      <w:szCs w:val="32"/>
    </w:rPr>
  </w:style>
  <w:style w:type="paragraph" w:styleId="6">
    <w:name w:val="heading 3"/>
    <w:basedOn w:val="1"/>
    <w:next w:val="1"/>
    <w:link w:val="36"/>
    <w:unhideWhenUsed/>
    <w:qFormat/>
    <w:uiPriority w:val="0"/>
    <w:pPr>
      <w:keepNext/>
      <w:keepLines/>
      <w:numPr>
        <w:ilvl w:val="2"/>
        <w:numId w:val="1"/>
      </w:numPr>
      <w:spacing w:after="120"/>
      <w:ind w:firstLineChars="0"/>
      <w:outlineLvl w:val="2"/>
    </w:pPr>
    <w:rPr>
      <w:rFonts w:ascii="宋体" w:hAnsi="宋体"/>
      <w:b/>
      <w:bCs/>
      <w:sz w:val="28"/>
      <w:szCs w:val="32"/>
    </w:rPr>
  </w:style>
  <w:style w:type="paragraph" w:styleId="7">
    <w:name w:val="heading 4"/>
    <w:basedOn w:val="1"/>
    <w:next w:val="1"/>
    <w:link w:val="37"/>
    <w:unhideWhenUsed/>
    <w:qFormat/>
    <w:uiPriority w:val="0"/>
    <w:pPr>
      <w:keepNext/>
      <w:keepLines/>
      <w:numPr>
        <w:ilvl w:val="3"/>
        <w:numId w:val="1"/>
      </w:numPr>
      <w:spacing w:before="280" w:after="290" w:line="376" w:lineRule="auto"/>
      <w:ind w:firstLineChars="0"/>
      <w:outlineLvl w:val="3"/>
    </w:pPr>
    <w:rPr>
      <w:rFonts w:cstheme="majorBidi"/>
      <w:b/>
      <w:bCs/>
      <w:sz w:val="28"/>
      <w:szCs w:val="28"/>
    </w:rPr>
  </w:style>
  <w:style w:type="paragraph" w:styleId="8">
    <w:name w:val="heading 5"/>
    <w:basedOn w:val="1"/>
    <w:next w:val="1"/>
    <w:link w:val="45"/>
    <w:unhideWhenUsed/>
    <w:qFormat/>
    <w:uiPriority w:val="0"/>
    <w:pPr>
      <w:keepNext/>
      <w:keepLines/>
      <w:numPr>
        <w:ilvl w:val="4"/>
        <w:numId w:val="1"/>
      </w:numPr>
      <w:spacing w:before="280" w:after="290" w:line="372" w:lineRule="auto"/>
      <w:ind w:firstLineChars="0"/>
      <w:outlineLvl w:val="4"/>
    </w:pPr>
    <w:rPr>
      <w:b/>
      <w:sz w:val="28"/>
    </w:rPr>
  </w:style>
  <w:style w:type="paragraph" w:styleId="9">
    <w:name w:val="heading 6"/>
    <w:basedOn w:val="1"/>
    <w:next w:val="1"/>
    <w:link w:val="43"/>
    <w:unhideWhenUsed/>
    <w:qFormat/>
    <w:uiPriority w:val="0"/>
    <w:pPr>
      <w:keepNext/>
      <w:keepLines/>
      <w:numPr>
        <w:ilvl w:val="5"/>
        <w:numId w:val="1"/>
      </w:numPr>
      <w:spacing w:before="240" w:after="64" w:line="317" w:lineRule="auto"/>
      <w:ind w:firstLineChars="0"/>
      <w:outlineLvl w:val="5"/>
    </w:pPr>
    <w:rPr>
      <w:rFonts w:ascii="Arial" w:hAnsi="Arial"/>
      <w:b/>
    </w:rPr>
  </w:style>
  <w:style w:type="paragraph" w:styleId="10">
    <w:name w:val="heading 7"/>
    <w:basedOn w:val="1"/>
    <w:next w:val="1"/>
    <w:link w:val="46"/>
    <w:unhideWhenUsed/>
    <w:qFormat/>
    <w:uiPriority w:val="0"/>
    <w:pPr>
      <w:keepNext/>
      <w:keepLines/>
      <w:numPr>
        <w:ilvl w:val="6"/>
        <w:numId w:val="1"/>
      </w:numPr>
      <w:spacing w:before="240" w:after="64" w:line="317" w:lineRule="auto"/>
      <w:ind w:firstLineChars="0"/>
      <w:outlineLvl w:val="6"/>
    </w:pPr>
    <w:rPr>
      <w:b/>
    </w:rPr>
  </w:style>
  <w:style w:type="paragraph" w:styleId="11">
    <w:name w:val="heading 8"/>
    <w:basedOn w:val="1"/>
    <w:next w:val="1"/>
    <w:unhideWhenUsed/>
    <w:qFormat/>
    <w:uiPriority w:val="0"/>
    <w:pPr>
      <w:keepNext/>
      <w:keepLines/>
      <w:numPr>
        <w:ilvl w:val="7"/>
        <w:numId w:val="1"/>
      </w:numPr>
      <w:spacing w:before="240" w:after="64" w:line="317" w:lineRule="auto"/>
      <w:ind w:firstLineChars="0"/>
      <w:outlineLvl w:val="7"/>
    </w:pPr>
    <w:rPr>
      <w:rFonts w:ascii="Arial" w:hAnsi="Arial"/>
    </w:rPr>
  </w:style>
  <w:style w:type="paragraph" w:styleId="12">
    <w:name w:val="heading 9"/>
    <w:basedOn w:val="1"/>
    <w:next w:val="1"/>
    <w:semiHidden/>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style>
  <w:style w:type="paragraph" w:styleId="13">
    <w:name w:val="Normal Indent"/>
    <w:basedOn w:val="1"/>
    <w:next w:val="1"/>
    <w:qFormat/>
    <w:uiPriority w:val="0"/>
    <w:pPr>
      <w:ind w:firstLine="420"/>
    </w:pPr>
    <w:rPr>
      <w:rFonts w:ascii="Times New Roman" w:hAnsi="Times New Roman" w:eastAsia="宋体"/>
    </w:rPr>
  </w:style>
  <w:style w:type="paragraph" w:styleId="14">
    <w:name w:val="annotation text"/>
    <w:basedOn w:val="1"/>
    <w:qFormat/>
    <w:uiPriority w:val="0"/>
    <w:pPr>
      <w:jc w:val="left"/>
    </w:pPr>
  </w:style>
  <w:style w:type="paragraph" w:styleId="15">
    <w:name w:val="toc 5"/>
    <w:basedOn w:val="1"/>
    <w:next w:val="1"/>
    <w:qFormat/>
    <w:uiPriority w:val="0"/>
    <w:pPr>
      <w:spacing w:line="240" w:lineRule="auto"/>
      <w:ind w:left="1680" w:leftChars="800" w:firstLine="0" w:firstLineChars="0"/>
    </w:pPr>
    <w:rPr>
      <w:sz w:val="21"/>
    </w:rPr>
  </w:style>
  <w:style w:type="paragraph" w:styleId="16">
    <w:name w:val="toc 3"/>
    <w:basedOn w:val="1"/>
    <w:next w:val="1"/>
    <w:qFormat/>
    <w:uiPriority w:val="0"/>
    <w:pPr>
      <w:ind w:left="840" w:leftChars="4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0"/>
    <w:rPr>
      <w:b/>
    </w:rPr>
  </w:style>
  <w:style w:type="paragraph" w:styleId="20">
    <w:name w:val="toc 4"/>
    <w:basedOn w:val="1"/>
    <w:next w:val="1"/>
    <w:qFormat/>
    <w:uiPriority w:val="0"/>
    <w:pPr>
      <w:spacing w:line="240" w:lineRule="auto"/>
      <w:ind w:left="1260" w:leftChars="600" w:firstLine="0" w:firstLineChars="0"/>
    </w:pPr>
    <w:rPr>
      <w:sz w:val="21"/>
    </w:rPr>
  </w:style>
  <w:style w:type="paragraph" w:styleId="21">
    <w:name w:val="toc 6"/>
    <w:basedOn w:val="1"/>
    <w:next w:val="1"/>
    <w:qFormat/>
    <w:uiPriority w:val="0"/>
    <w:pPr>
      <w:ind w:left="2100" w:leftChars="1000"/>
    </w:pPr>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8">
    <w:name w:val="Strong"/>
    <w:basedOn w:val="27"/>
    <w:qFormat/>
    <w:uiPriority w:val="22"/>
    <w:rPr>
      <w:b/>
    </w:rPr>
  </w:style>
  <w:style w:type="character" w:styleId="29">
    <w:name w:val="page number"/>
    <w:basedOn w:val="27"/>
    <w:qFormat/>
    <w:uiPriority w:val="0"/>
  </w:style>
  <w:style w:type="character" w:styleId="30">
    <w:name w:val="Emphasis"/>
    <w:basedOn w:val="27"/>
    <w:qFormat/>
    <w:uiPriority w:val="0"/>
    <w:rPr>
      <w:i/>
    </w:rPr>
  </w:style>
  <w:style w:type="character" w:styleId="31">
    <w:name w:val="Hyperlink"/>
    <w:basedOn w:val="27"/>
    <w:unhideWhenUsed/>
    <w:qFormat/>
    <w:uiPriority w:val="99"/>
    <w:rPr>
      <w:color w:val="0000FF"/>
      <w:u w:val="single"/>
    </w:rPr>
  </w:style>
  <w:style w:type="character" w:styleId="32">
    <w:name w:val="HTML Code"/>
    <w:basedOn w:val="27"/>
    <w:qFormat/>
    <w:uiPriority w:val="0"/>
    <w:rPr>
      <w:rFonts w:ascii="Courier New" w:hAnsi="Courier New"/>
      <w:sz w:val="20"/>
    </w:rPr>
  </w:style>
  <w:style w:type="paragraph" w:customStyle="1" w:styleId="33">
    <w:name w:val="代码"/>
    <w:basedOn w:val="1"/>
    <w:qFormat/>
    <w:uiPriority w:val="0"/>
    <w:pPr>
      <w:shd w:val="clear" w:color="auto" w:fill="404040"/>
      <w:wordWrap w:val="0"/>
      <w:adjustRightInd w:val="0"/>
      <w:snapToGrid w:val="0"/>
      <w:ind w:left="480" w:leftChars="200" w:firstLine="0" w:firstLineChars="0"/>
    </w:pPr>
    <w:rPr>
      <w:rFonts w:ascii="Sitka Text" w:hAnsi="Sitka Text" w:eastAsia="宋体"/>
      <w:color w:val="FFFFFF"/>
      <w:sz w:val="21"/>
      <w:szCs w:val="22"/>
    </w:rPr>
  </w:style>
  <w:style w:type="paragraph" w:customStyle="1" w:styleId="34">
    <w:name w:val="图片格式"/>
    <w:basedOn w:val="1"/>
    <w:qFormat/>
    <w:uiPriority w:val="0"/>
    <w:pPr>
      <w:jc w:val="center"/>
    </w:pPr>
  </w:style>
  <w:style w:type="character" w:customStyle="1" w:styleId="35">
    <w:name w:val="标题 2 字符"/>
    <w:basedOn w:val="27"/>
    <w:link w:val="5"/>
    <w:qFormat/>
    <w:uiPriority w:val="1"/>
    <w:rPr>
      <w:rFonts w:ascii="宋体" w:hAnsi="宋体" w:eastAsia="宋体"/>
      <w:b/>
      <w:bCs/>
      <w:kern w:val="0"/>
      <w:sz w:val="30"/>
      <w:szCs w:val="32"/>
      <w:lang w:eastAsia="en-US"/>
    </w:rPr>
  </w:style>
  <w:style w:type="character" w:customStyle="1" w:styleId="36">
    <w:name w:val="标题 3 字符"/>
    <w:basedOn w:val="27"/>
    <w:link w:val="6"/>
    <w:qFormat/>
    <w:uiPriority w:val="9"/>
    <w:rPr>
      <w:rFonts w:ascii="宋体" w:hAnsi="宋体" w:eastAsia="宋体"/>
      <w:b/>
      <w:bCs/>
      <w:kern w:val="0"/>
      <w:sz w:val="28"/>
      <w:szCs w:val="32"/>
      <w:lang w:eastAsia="en-US"/>
    </w:rPr>
  </w:style>
  <w:style w:type="character" w:customStyle="1" w:styleId="37">
    <w:name w:val="标题 4 字符"/>
    <w:basedOn w:val="27"/>
    <w:link w:val="7"/>
    <w:semiHidden/>
    <w:qFormat/>
    <w:uiPriority w:val="9"/>
    <w:rPr>
      <w:rFonts w:ascii="Times New Roman" w:hAnsi="Times New Roman" w:eastAsia="宋体" w:cstheme="majorBidi"/>
      <w:b/>
      <w:bCs/>
      <w:kern w:val="0"/>
      <w:sz w:val="28"/>
      <w:szCs w:val="28"/>
      <w:lang w:eastAsia="en-US"/>
    </w:rPr>
  </w:style>
  <w:style w:type="paragraph" w:customStyle="1" w:styleId="38">
    <w:name w:val="自定目录1"/>
    <w:qFormat/>
    <w:uiPriority w:val="0"/>
    <w:pPr>
      <w:spacing w:line="360" w:lineRule="auto"/>
    </w:pPr>
    <w:rPr>
      <w:rFonts w:ascii="Times New Roman" w:hAnsi="Times New Roman" w:eastAsia="宋体" w:cstheme="minorBidi"/>
      <w:sz w:val="24"/>
      <w:lang w:val="en-US" w:eastAsia="zh-CN" w:bidi="ar-SA"/>
    </w:rPr>
  </w:style>
  <w:style w:type="paragraph" w:customStyle="1" w:styleId="39">
    <w:name w:val="缩进"/>
    <w:next w:val="1"/>
    <w:qFormat/>
    <w:uiPriority w:val="0"/>
    <w:pPr>
      <w:spacing w:after="120" w:line="360" w:lineRule="auto"/>
      <w:ind w:firstLine="480" w:firstLineChars="200"/>
    </w:pPr>
    <w:rPr>
      <w:rFonts w:ascii="Calibri" w:hAnsi="Calibri" w:eastAsia="宋体" w:cstheme="minorBidi"/>
      <w:sz w:val="24"/>
      <w:lang w:val="en-US" w:eastAsia="zh-CN" w:bidi="ar-SA"/>
    </w:rPr>
  </w:style>
  <w:style w:type="character" w:customStyle="1" w:styleId="40">
    <w:name w:val="标题 1 字符"/>
    <w:link w:val="4"/>
    <w:qFormat/>
    <w:uiPriority w:val="0"/>
    <w:rPr>
      <w:rFonts w:ascii="Times New Roman" w:hAnsi="Times New Roman" w:eastAsia="宋体"/>
      <w:b/>
      <w:kern w:val="44"/>
      <w:sz w:val="32"/>
    </w:rPr>
  </w:style>
  <w:style w:type="paragraph" w:customStyle="1" w:styleId="41">
    <w:name w:val="刷正文格式"/>
    <w:basedOn w:val="1"/>
    <w:qFormat/>
    <w:uiPriority w:val="0"/>
    <w:pPr>
      <w:spacing w:before="120"/>
      <w:ind w:firstLine="200"/>
    </w:pPr>
  </w:style>
  <w:style w:type="paragraph" w:customStyle="1" w:styleId="42">
    <w:name w:val="小四缩进2"/>
    <w:basedOn w:val="1"/>
    <w:qFormat/>
    <w:uiPriority w:val="0"/>
    <w:pPr>
      <w:spacing w:after="50" w:afterLines="50"/>
    </w:pPr>
  </w:style>
  <w:style w:type="character" w:customStyle="1" w:styleId="43">
    <w:name w:val="标题 6 字符"/>
    <w:link w:val="9"/>
    <w:qFormat/>
    <w:uiPriority w:val="0"/>
    <w:rPr>
      <w:rFonts w:ascii="Arial" w:hAnsi="Arial" w:eastAsia="宋体"/>
      <w:b/>
      <w:sz w:val="24"/>
    </w:rPr>
  </w:style>
  <w:style w:type="paragraph" w:styleId="44">
    <w:name w:val="List Paragraph"/>
    <w:basedOn w:val="1"/>
    <w:qFormat/>
    <w:uiPriority w:val="34"/>
    <w:pPr>
      <w:ind w:firstLine="420"/>
    </w:pPr>
  </w:style>
  <w:style w:type="character" w:customStyle="1" w:styleId="45">
    <w:name w:val="标题 5 字符"/>
    <w:link w:val="8"/>
    <w:qFormat/>
    <w:uiPriority w:val="0"/>
    <w:rPr>
      <w:b/>
      <w:sz w:val="28"/>
    </w:rPr>
  </w:style>
  <w:style w:type="character" w:customStyle="1" w:styleId="46">
    <w:name w:val="标题 7 字符"/>
    <w:link w:val="10"/>
    <w:qFormat/>
    <w:uiPriority w:val="0"/>
    <w:rPr>
      <w:b/>
      <w:sz w:val="24"/>
    </w:rPr>
  </w:style>
  <w:style w:type="paragraph" w:customStyle="1" w:styleId="47">
    <w:name w:val="表格"/>
    <w:basedOn w:val="1"/>
    <w:link w:val="48"/>
    <w:qFormat/>
    <w:uiPriority w:val="0"/>
    <w:pPr>
      <w:spacing w:line="240" w:lineRule="auto"/>
      <w:ind w:firstLine="0" w:firstLineChars="0"/>
    </w:pPr>
  </w:style>
  <w:style w:type="character" w:customStyle="1" w:styleId="48">
    <w:name w:val="表格 字符"/>
    <w:basedOn w:val="27"/>
    <w:link w:val="47"/>
    <w:qFormat/>
    <w:uiPriority w:val="0"/>
    <w:rPr>
      <w:rFonts w:ascii="Times New Roman" w:hAnsi="Times New Roman" w:eastAsia="宋体" w:cs="Times New Roman"/>
      <w:kern w:val="2"/>
      <w:sz w:val="24"/>
      <w:szCs w:val="24"/>
    </w:rPr>
  </w:style>
  <w:style w:type="paragraph" w:customStyle="1" w:styleId="49">
    <w:name w:val="列表段落1"/>
    <w:basedOn w:val="1"/>
    <w:qFormat/>
    <w:uiPriority w:val="34"/>
    <w:pPr>
      <w:spacing w:line="360" w:lineRule="auto"/>
      <w:ind w:firstLine="420" w:firstLineChars="200"/>
      <w:jc w:val="left"/>
    </w:pPr>
    <w:rPr>
      <w:szCs w:val="21"/>
    </w:rPr>
  </w:style>
  <w:style w:type="paragraph" w:customStyle="1" w:styleId="5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11</Pages>
  <Words>1895</Words>
  <Characters>5063</Characters>
  <Lines>4</Lines>
  <Paragraphs>1</Paragraphs>
  <TotalTime>736</TotalTime>
  <ScaleCrop>false</ScaleCrop>
  <LinksUpToDate>false</LinksUpToDate>
  <CharactersWithSpaces>5527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 纪丹</dc:creator>
  <cp:lastModifiedBy>陆嘉琪</cp:lastModifiedBy>
  <dcterms:modified xsi:type="dcterms:W3CDTF">2022-08-21T14:03:11Z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827B0C20D3E34F8EB5A161AB9C7A17D6</vt:lpwstr>
  </property>
</Properties>
</file>