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07F4A" w14:textId="77777777" w:rsidR="00301796" w:rsidRDefault="00301796">
      <w:pPr>
        <w:pStyle w:val="11"/>
        <w:ind w:firstLineChars="0" w:firstLine="0"/>
        <w:rPr>
          <w:rFonts w:asciiTheme="minorEastAsia" w:eastAsiaTheme="minorEastAsia" w:hAnsiTheme="minorEastAsia" w:cs="Arial Unicode MS"/>
          <w:lang w:eastAsia="zh-CN"/>
        </w:rPr>
      </w:pPr>
    </w:p>
    <w:p w14:paraId="15B02EB3" w14:textId="77777777" w:rsidR="00301796" w:rsidRDefault="000C6CFE">
      <w:pPr>
        <w:pStyle w:val="11"/>
        <w:ind w:firstLineChars="0" w:firstLine="0"/>
        <w:rPr>
          <w:rFonts w:asciiTheme="minorEastAsia" w:eastAsiaTheme="minorEastAsia" w:hAnsiTheme="minorEastAsia" w:cs="Arial Unicode MS"/>
          <w:lang w:eastAsia="zh-CN"/>
        </w:rPr>
      </w:pPr>
      <w:r>
        <w:rPr>
          <w:noProof/>
        </w:rPr>
        <w:drawing>
          <wp:inline distT="0" distB="0" distL="0" distR="0" wp14:anchorId="2E78DF32" wp14:editId="6E1752C2">
            <wp:extent cx="3239770" cy="133794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33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4366" w14:textId="77777777" w:rsidR="00301796" w:rsidRDefault="00301796">
      <w:pPr>
        <w:pStyle w:val="11"/>
        <w:ind w:firstLineChars="0" w:firstLine="0"/>
        <w:jc w:val="both"/>
        <w:rPr>
          <w:rFonts w:asciiTheme="minorEastAsia" w:eastAsiaTheme="minorEastAsia" w:hAnsiTheme="minorEastAsia" w:cs="Arial Unicode MS"/>
          <w:lang w:eastAsia="zh-CN"/>
        </w:rPr>
      </w:pPr>
    </w:p>
    <w:p w14:paraId="42B266A3" w14:textId="77777777" w:rsidR="00301796" w:rsidRDefault="000C6CFE">
      <w:pPr>
        <w:pStyle w:val="11"/>
        <w:ind w:firstLineChars="0" w:firstLine="0"/>
        <w:rPr>
          <w:rFonts w:asciiTheme="minorEastAsia" w:eastAsiaTheme="minorEastAsia" w:hAnsiTheme="minorEastAsia" w:cs="Arial Unicode MS"/>
          <w:sz w:val="52"/>
          <w:szCs w:val="52"/>
          <w:lang w:eastAsia="zh-CN"/>
        </w:rPr>
      </w:pPr>
      <w:r>
        <w:rPr>
          <w:rFonts w:ascii="Verdana" w:eastAsia="黑体" w:hAnsi="Verdana" w:cstheme="minorBidi" w:hint="eastAsia"/>
          <w:b/>
          <w:color w:val="000080"/>
          <w:kern w:val="2"/>
          <w:sz w:val="52"/>
          <w:szCs w:val="52"/>
          <w:lang w:eastAsia="zh-CN" w:bidi="ar-SA"/>
        </w:rPr>
        <w:t>EnBox</w:t>
      </w:r>
    </w:p>
    <w:p w14:paraId="51185919" w14:textId="77777777" w:rsidR="00301796" w:rsidRDefault="000C6CFE">
      <w:pPr>
        <w:pStyle w:val="11"/>
        <w:ind w:firstLineChars="0" w:firstLine="0"/>
        <w:rPr>
          <w:rFonts w:asciiTheme="minorEastAsia" w:hAnsiTheme="minorEastAsia" w:cs="Arial Unicode MS"/>
          <w:lang w:eastAsia="zh-CN"/>
        </w:rPr>
      </w:pPr>
      <w:r>
        <w:rPr>
          <w:rFonts w:ascii="Verdana" w:eastAsia="黑体" w:hAnsi="Verdana" w:cstheme="minorBidi"/>
          <w:b/>
          <w:color w:val="000080"/>
          <w:kern w:val="2"/>
          <w:szCs w:val="72"/>
          <w:lang w:eastAsia="zh-CN" w:bidi="ar-SA"/>
        </w:rPr>
        <w:t>管理员</w:t>
      </w:r>
      <w:r>
        <w:rPr>
          <w:rFonts w:ascii="Verdana" w:eastAsia="黑体" w:hAnsi="Verdana" w:cstheme="minorBidi" w:hint="eastAsia"/>
          <w:b/>
          <w:color w:val="000080"/>
          <w:kern w:val="2"/>
          <w:szCs w:val="72"/>
          <w:lang w:eastAsia="zh-CN" w:bidi="ar-SA"/>
        </w:rPr>
        <w:t>使用手册</w:t>
      </w:r>
    </w:p>
    <w:p w14:paraId="2E1F04C7" w14:textId="77777777" w:rsidR="00301796" w:rsidRDefault="000C6CFE">
      <w:pPr>
        <w:jc w:val="center"/>
        <w:rPr>
          <w:rFonts w:ascii="Verdana" w:eastAsia="黑体" w:hAnsi="Verdana"/>
          <w:b/>
          <w:color w:val="000080"/>
          <w:sz w:val="44"/>
          <w:szCs w:val="44"/>
        </w:rPr>
      </w:pPr>
      <w:r>
        <w:rPr>
          <w:rFonts w:ascii="Verdana" w:eastAsia="黑体" w:hAnsi="Verdana" w:hint="eastAsia"/>
          <w:b/>
          <w:color w:val="000080"/>
          <w:sz w:val="44"/>
          <w:szCs w:val="44"/>
        </w:rPr>
        <w:t>(</w:t>
      </w:r>
      <w:r>
        <w:rPr>
          <w:rFonts w:ascii="Verdana" w:eastAsia="黑体" w:hAnsi="Verdana" w:hint="eastAsia"/>
          <w:b/>
          <w:color w:val="000080"/>
          <w:sz w:val="44"/>
          <w:szCs w:val="44"/>
        </w:rPr>
        <w:t>V1.0.1</w:t>
      </w:r>
      <w:r>
        <w:rPr>
          <w:rFonts w:ascii="Verdana" w:eastAsia="黑体" w:hAnsi="Verdana" w:hint="eastAsia"/>
          <w:b/>
          <w:color w:val="000080"/>
          <w:sz w:val="44"/>
          <w:szCs w:val="44"/>
        </w:rPr>
        <w:t>)</w:t>
      </w:r>
    </w:p>
    <w:p w14:paraId="770700F5" w14:textId="77777777" w:rsidR="00301796" w:rsidRDefault="00301796">
      <w:pPr>
        <w:jc w:val="center"/>
        <w:rPr>
          <w:rFonts w:ascii="Verdana" w:eastAsia="黑体" w:hAnsi="Verdana"/>
          <w:b/>
          <w:color w:val="000080"/>
          <w:sz w:val="44"/>
          <w:szCs w:val="44"/>
        </w:rPr>
      </w:pPr>
    </w:p>
    <w:p w14:paraId="62BCBFD2" w14:textId="77777777" w:rsidR="00301796" w:rsidRDefault="00301796">
      <w:pPr>
        <w:jc w:val="center"/>
        <w:rPr>
          <w:rFonts w:ascii="Verdana" w:eastAsia="黑体" w:hAnsi="Verdana"/>
          <w:b/>
          <w:sz w:val="44"/>
          <w:szCs w:val="44"/>
        </w:rPr>
      </w:pPr>
    </w:p>
    <w:p w14:paraId="7E17CF33" w14:textId="77777777" w:rsidR="00301796" w:rsidRDefault="00301796">
      <w:pPr>
        <w:jc w:val="center"/>
        <w:rPr>
          <w:rFonts w:ascii="Verdana" w:eastAsia="黑体" w:hAnsi="Verdana"/>
          <w:b/>
          <w:sz w:val="44"/>
          <w:szCs w:val="44"/>
        </w:rPr>
      </w:pPr>
    </w:p>
    <w:p w14:paraId="7274D7A7" w14:textId="77777777" w:rsidR="00301796" w:rsidRDefault="00301796">
      <w:pPr>
        <w:jc w:val="center"/>
        <w:rPr>
          <w:rFonts w:ascii="Verdana" w:eastAsia="黑体" w:hAnsi="Verdana"/>
          <w:b/>
          <w:sz w:val="44"/>
          <w:szCs w:val="44"/>
        </w:rPr>
      </w:pPr>
    </w:p>
    <w:p w14:paraId="078212E3" w14:textId="77777777" w:rsidR="00301796" w:rsidRDefault="00301796">
      <w:pPr>
        <w:jc w:val="center"/>
        <w:rPr>
          <w:rFonts w:ascii="Verdana" w:eastAsia="黑体" w:hAnsi="Verdana"/>
          <w:b/>
          <w:sz w:val="44"/>
          <w:szCs w:val="44"/>
        </w:rPr>
      </w:pPr>
    </w:p>
    <w:p w14:paraId="241B53A0" w14:textId="77777777" w:rsidR="00301796" w:rsidRDefault="000C6CFE">
      <w:pPr>
        <w:jc w:val="center"/>
        <w:rPr>
          <w:rFonts w:ascii="Verdana" w:eastAsia="黑体" w:hAnsi="Verdana"/>
          <w:b/>
          <w:sz w:val="44"/>
          <w:szCs w:val="44"/>
        </w:rPr>
      </w:pPr>
      <w:r>
        <w:rPr>
          <w:rFonts w:ascii="Verdana" w:eastAsia="黑体" w:hAnsi="Verdana"/>
          <w:b/>
          <w:sz w:val="44"/>
          <w:szCs w:val="44"/>
        </w:rPr>
        <w:t>易安联网络</w:t>
      </w:r>
    </w:p>
    <w:p w14:paraId="4763EDB4" w14:textId="77777777" w:rsidR="00301796" w:rsidRDefault="000C6CFE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ENLINK NETWORKS</w:t>
      </w:r>
    </w:p>
    <w:p w14:paraId="5FA2DE4B" w14:textId="77777777" w:rsidR="00301796" w:rsidRDefault="000C6CFE">
      <w:pPr>
        <w:jc w:val="center"/>
        <w:rPr>
          <w:rFonts w:ascii="Verdana" w:hAnsi="Verdana"/>
          <w:b/>
          <w:sz w:val="28"/>
          <w:szCs w:val="28"/>
        </w:rPr>
      </w:pPr>
      <w:r>
        <w:br w:type="page"/>
      </w:r>
    </w:p>
    <w:p w14:paraId="0636BD2A" w14:textId="77777777" w:rsidR="00301796" w:rsidRDefault="00301796">
      <w:pPr>
        <w:widowControl/>
        <w:jc w:val="left"/>
      </w:pPr>
    </w:p>
    <w:p w14:paraId="7D03A688" w14:textId="77777777" w:rsidR="00301796" w:rsidRDefault="00301796">
      <w:pPr>
        <w:widowControl/>
        <w:jc w:val="left"/>
      </w:pPr>
    </w:p>
    <w:p w14:paraId="1018AB0B" w14:textId="77777777" w:rsidR="00301796" w:rsidRDefault="00301796">
      <w:pPr>
        <w:widowControl/>
        <w:jc w:val="left"/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475725578"/>
        <w:docPartObj>
          <w:docPartGallery w:val="Table of Contents"/>
          <w:docPartUnique/>
        </w:docPartObj>
      </w:sdtPr>
      <w:sdtEndPr>
        <w:rPr>
          <w:b/>
          <w:bCs/>
          <w:sz w:val="24"/>
        </w:rPr>
      </w:sdtEndPr>
      <w:sdtContent>
        <w:p w14:paraId="1D666D63" w14:textId="77777777" w:rsidR="00301796" w:rsidRDefault="000C6CFE">
          <w:pPr>
            <w:pStyle w:val="TOC10"/>
            <w:jc w:val="center"/>
          </w:pPr>
          <w:r>
            <w:rPr>
              <w:lang w:val="zh-CN"/>
            </w:rPr>
            <w:t>目录</w:t>
          </w:r>
        </w:p>
        <w:p w14:paraId="7D7F1EC4" w14:textId="77777777" w:rsidR="00301796" w:rsidRDefault="000C6CFE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8" w:history="1">
            <w:r>
              <w:t>一、</w:t>
            </w:r>
            <w:r>
              <w:t xml:space="preserve"> </w:t>
            </w:r>
            <w:r>
              <w:rPr>
                <w:rFonts w:hint="eastAsia"/>
              </w:rPr>
              <w:t>登录</w:t>
            </w:r>
            <w:r>
              <w:rPr>
                <w:rFonts w:hint="eastAsia"/>
              </w:rPr>
              <w:t>EnBox</w:t>
            </w:r>
            <w:r>
              <w:rPr>
                <w:rFonts w:hint="eastAsia"/>
              </w:rPr>
              <w:t>管理端</w:t>
            </w:r>
            <w:r>
              <w:tab/>
            </w:r>
            <w:r>
              <w:fldChar w:fldCharType="begin"/>
            </w:r>
            <w:r>
              <w:instrText xml:space="preserve"> PAGEREF _Toc78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10CC4110" w14:textId="77777777" w:rsidR="00301796" w:rsidRDefault="000C6CFE">
          <w:pPr>
            <w:pStyle w:val="TOC1"/>
            <w:tabs>
              <w:tab w:val="right" w:leader="dot" w:pos="8306"/>
            </w:tabs>
          </w:pPr>
          <w:hyperlink w:anchor="_Toc21416" w:history="1">
            <w:r>
              <w:t>二、</w:t>
            </w:r>
            <w:r>
              <w:t xml:space="preserve"> </w:t>
            </w:r>
            <w:r>
              <w:t>用户管理</w:t>
            </w:r>
            <w:r>
              <w:tab/>
            </w:r>
            <w:r>
              <w:fldChar w:fldCharType="begin"/>
            </w:r>
            <w:r>
              <w:instrText xml:space="preserve"> PAGEREF _Toc21416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06E8C008" w14:textId="77777777" w:rsidR="00301796" w:rsidRDefault="000C6CFE">
          <w:pPr>
            <w:pStyle w:val="TOC2"/>
            <w:tabs>
              <w:tab w:val="right" w:leader="dot" w:pos="8306"/>
            </w:tabs>
            <w:ind w:left="480"/>
          </w:pPr>
          <w:hyperlink w:anchor="_Toc22077" w:history="1">
            <w:r>
              <w:rPr>
                <w:rFonts w:hint="eastAsia"/>
              </w:rPr>
              <w:t>2.</w:t>
            </w:r>
            <w:r>
              <w:t xml:space="preserve">1 </w:t>
            </w:r>
            <w:r>
              <w:rPr>
                <w:rFonts w:hint="eastAsia"/>
              </w:rPr>
              <w:t>新增用户</w:t>
            </w:r>
            <w:r>
              <w:tab/>
            </w:r>
            <w:r>
              <w:fldChar w:fldCharType="begin"/>
            </w:r>
            <w:r>
              <w:instrText xml:space="preserve"> PAGEREF _Toc22077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2A1BB5BE" w14:textId="77777777" w:rsidR="00301796" w:rsidRDefault="000C6CFE">
          <w:pPr>
            <w:pStyle w:val="TOC2"/>
            <w:tabs>
              <w:tab w:val="right" w:leader="dot" w:pos="8306"/>
            </w:tabs>
            <w:ind w:left="480"/>
          </w:pPr>
          <w:hyperlink w:anchor="_Toc13439" w:history="1">
            <w:r>
              <w:rPr>
                <w:rFonts w:hint="eastAsia"/>
              </w:rPr>
              <w:t>2</w:t>
            </w:r>
            <w:r>
              <w:t xml:space="preserve">.2 </w:t>
            </w:r>
            <w:r>
              <w:rPr>
                <w:rFonts w:hint="eastAsia"/>
              </w:rPr>
              <w:t>新增用户组</w:t>
            </w:r>
            <w:r>
              <w:tab/>
            </w:r>
            <w:r>
              <w:fldChar w:fldCharType="begin"/>
            </w:r>
            <w:r>
              <w:instrText xml:space="preserve"> PAGEREF _Toc13439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041814C4" w14:textId="77777777" w:rsidR="00301796" w:rsidRDefault="000C6CFE">
          <w:pPr>
            <w:pStyle w:val="TOC2"/>
            <w:tabs>
              <w:tab w:val="right" w:leader="dot" w:pos="8306"/>
            </w:tabs>
            <w:ind w:left="480"/>
          </w:pPr>
          <w:hyperlink w:anchor="_Toc25251" w:history="1">
            <w:r>
              <w:rPr>
                <w:rFonts w:hint="eastAsia"/>
              </w:rPr>
              <w:t>2</w:t>
            </w:r>
            <w:r>
              <w:t xml:space="preserve">.3 </w:t>
            </w:r>
            <w:r>
              <w:rPr>
                <w:rFonts w:hint="eastAsia"/>
              </w:rPr>
              <w:t>新增角色</w:t>
            </w:r>
            <w:r>
              <w:tab/>
            </w:r>
            <w:r>
              <w:fldChar w:fldCharType="begin"/>
            </w:r>
            <w:r>
              <w:instrText xml:space="preserve"> PAGEREF _Toc25251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2AE15568" w14:textId="77777777" w:rsidR="00301796" w:rsidRDefault="000C6CFE">
          <w:pPr>
            <w:pStyle w:val="TOC2"/>
            <w:tabs>
              <w:tab w:val="right" w:leader="dot" w:pos="8306"/>
            </w:tabs>
            <w:ind w:left="480"/>
          </w:pPr>
          <w:hyperlink w:anchor="_Toc19627" w:history="1">
            <w:r>
              <w:rPr>
                <w:rFonts w:hint="eastAsia"/>
              </w:rPr>
              <w:t xml:space="preserve">2.4 </w:t>
            </w:r>
            <w:r>
              <w:rPr>
                <w:rFonts w:hint="eastAsia"/>
              </w:rPr>
              <w:t>新增管理员</w:t>
            </w:r>
            <w:r>
              <w:tab/>
            </w:r>
            <w:r>
              <w:fldChar w:fldCharType="begin"/>
            </w:r>
            <w:r>
              <w:instrText xml:space="preserve"> PAGEREF _Toc19627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21964515" w14:textId="77777777" w:rsidR="00301796" w:rsidRDefault="000C6CFE">
          <w:pPr>
            <w:pStyle w:val="TOC1"/>
            <w:tabs>
              <w:tab w:val="right" w:leader="dot" w:pos="8306"/>
            </w:tabs>
          </w:pPr>
          <w:hyperlink w:anchor="_Toc942" w:history="1">
            <w:r>
              <w:t>三、</w:t>
            </w:r>
            <w:r>
              <w:t xml:space="preserve"> </w:t>
            </w:r>
            <w:r>
              <w:rPr>
                <w:rFonts w:hint="eastAsia"/>
              </w:rPr>
              <w:t>上传安全空间组件（</w:t>
            </w:r>
            <w:r>
              <w:rPr>
                <w:rFonts w:hint="eastAsia"/>
              </w:rPr>
              <w:t>Endesktop</w:t>
            </w:r>
            <w:r>
              <w:rPr>
                <w:rFonts w:hint="eastAsia"/>
              </w:rPr>
              <w:t>）</w:t>
            </w:r>
            <w:r>
              <w:tab/>
            </w:r>
            <w:r>
              <w:fldChar w:fldCharType="begin"/>
            </w:r>
            <w:r>
              <w:instrText xml:space="preserve"> PAGEREF _Toc942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1CE5095A" w14:textId="77777777" w:rsidR="00301796" w:rsidRDefault="000C6CFE">
          <w:pPr>
            <w:pStyle w:val="TOC1"/>
            <w:tabs>
              <w:tab w:val="right" w:leader="dot" w:pos="8306"/>
            </w:tabs>
          </w:pPr>
          <w:hyperlink w:anchor="_Toc18437" w:history="1">
            <w:r>
              <w:t>四、</w:t>
            </w:r>
            <w:r>
              <w:t xml:space="preserve"> </w:t>
            </w:r>
            <w:r>
              <w:rPr>
                <w:rFonts w:hint="eastAsia"/>
              </w:rPr>
              <w:t>新增</w:t>
            </w:r>
            <w:r>
              <w:t>安全空间</w:t>
            </w:r>
            <w:r>
              <w:tab/>
            </w:r>
            <w:r>
              <w:fldChar w:fldCharType="begin"/>
            </w:r>
            <w:r>
              <w:instrText xml:space="preserve"> PAGEREF _Toc18437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19A4898E" w14:textId="77777777" w:rsidR="00301796" w:rsidRDefault="000C6CFE">
          <w:pPr>
            <w:pStyle w:val="TOC2"/>
            <w:tabs>
              <w:tab w:val="right" w:leader="dot" w:pos="8306"/>
            </w:tabs>
            <w:ind w:left="480"/>
          </w:pPr>
          <w:hyperlink w:anchor="_Toc9420" w:history="1">
            <w:r>
              <w:rPr>
                <w:rFonts w:hint="eastAsia"/>
              </w:rPr>
              <w:t xml:space="preserve">4.1 </w:t>
            </w:r>
            <w:r>
              <w:rPr>
                <w:rFonts w:hint="eastAsia"/>
              </w:rPr>
              <w:t>新增安全空间</w:t>
            </w:r>
            <w:r>
              <w:tab/>
            </w:r>
            <w:r>
              <w:fldChar w:fldCharType="begin"/>
            </w:r>
            <w:r>
              <w:instrText xml:space="preserve"> PAGEREF _Toc9420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583DC77A" w14:textId="77777777" w:rsidR="00301796" w:rsidRDefault="000C6CFE">
          <w:pPr>
            <w:pStyle w:val="TOC2"/>
            <w:tabs>
              <w:tab w:val="right" w:leader="dot" w:pos="8306"/>
            </w:tabs>
            <w:ind w:left="480"/>
          </w:pPr>
          <w:hyperlink w:anchor="_Toc7998" w:history="1">
            <w:r>
              <w:rPr>
                <w:rFonts w:hint="eastAsia"/>
              </w:rPr>
              <w:t xml:space="preserve">4.2 </w:t>
            </w:r>
            <w:r>
              <w:rPr>
                <w:rFonts w:hint="eastAsia"/>
              </w:rPr>
              <w:t>编辑、禁用、删除安全空间</w:t>
            </w:r>
            <w:r>
              <w:tab/>
            </w:r>
            <w:r>
              <w:fldChar w:fldCharType="begin"/>
            </w:r>
            <w:r>
              <w:instrText xml:space="preserve"> PAGEREF _Toc7998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551A8AAE" w14:textId="77777777" w:rsidR="00301796" w:rsidRDefault="000C6CFE">
          <w:pPr>
            <w:pStyle w:val="TOC1"/>
            <w:tabs>
              <w:tab w:val="right" w:leader="dot" w:pos="8306"/>
            </w:tabs>
          </w:pPr>
          <w:hyperlink w:anchor="_Toc4869" w:history="1">
            <w:r>
              <w:t>五、</w:t>
            </w:r>
            <w:r>
              <w:t xml:space="preserve"> </w:t>
            </w:r>
            <w:r>
              <w:rPr>
                <w:rFonts w:hint="eastAsia"/>
              </w:rPr>
              <w:t>网络隔离</w:t>
            </w:r>
            <w:r>
              <w:tab/>
            </w:r>
            <w:r>
              <w:fldChar w:fldCharType="begin"/>
            </w:r>
            <w:r>
              <w:instrText xml:space="preserve"> PAGEREF _Toc4869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76471C9C" w14:textId="77777777" w:rsidR="00301796" w:rsidRDefault="000C6CFE">
          <w:pPr>
            <w:pStyle w:val="TOC2"/>
            <w:tabs>
              <w:tab w:val="right" w:leader="dot" w:pos="8306"/>
            </w:tabs>
            <w:ind w:left="480"/>
          </w:pPr>
          <w:hyperlink w:anchor="_Toc3597" w:history="1">
            <w:r>
              <w:rPr>
                <w:rFonts w:hint="eastAsia"/>
              </w:rPr>
              <w:t xml:space="preserve">5.1 </w:t>
            </w:r>
            <w:r>
              <w:rPr>
                <w:rFonts w:hint="eastAsia"/>
              </w:rPr>
              <w:t>新增隧道应用</w:t>
            </w:r>
            <w:r>
              <w:tab/>
            </w:r>
            <w:r>
              <w:fldChar w:fldCharType="begin"/>
            </w:r>
            <w:r>
              <w:instrText xml:space="preserve"> PAGEREF _Toc3597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21217FFD" w14:textId="77777777" w:rsidR="00301796" w:rsidRDefault="000C6CFE">
          <w:pPr>
            <w:pStyle w:val="TOC2"/>
            <w:tabs>
              <w:tab w:val="right" w:leader="dot" w:pos="8306"/>
            </w:tabs>
            <w:ind w:left="480"/>
          </w:pPr>
          <w:hyperlink w:anchor="_Toc23250" w:history="1">
            <w:r>
              <w:rPr>
                <w:rFonts w:hint="eastAsia"/>
              </w:rPr>
              <w:t xml:space="preserve">5.2 </w:t>
            </w:r>
            <w:r>
              <w:rPr>
                <w:rFonts w:hint="eastAsia"/>
              </w:rPr>
              <w:t>安全空间绑定隧道应用</w:t>
            </w:r>
            <w:r>
              <w:tab/>
            </w:r>
            <w:r>
              <w:fldChar w:fldCharType="begin"/>
            </w:r>
            <w:r>
              <w:instrText xml:space="preserve"> PAGEREF _Toc23250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1D37D55E" w14:textId="77777777" w:rsidR="00301796" w:rsidRDefault="000C6CFE">
          <w:pPr>
            <w:pStyle w:val="TOC1"/>
            <w:tabs>
              <w:tab w:val="right" w:leader="dot" w:pos="8306"/>
            </w:tabs>
          </w:pPr>
          <w:hyperlink w:anchor="_Toc7665" w:history="1">
            <w:r>
              <w:t>六、</w:t>
            </w:r>
            <w:r>
              <w:t xml:space="preserve"> </w:t>
            </w:r>
            <w:r>
              <w:rPr>
                <w:rFonts w:hint="eastAsia"/>
              </w:rPr>
              <w:t>水印策略</w:t>
            </w:r>
            <w:r>
              <w:tab/>
            </w:r>
            <w:r>
              <w:fldChar w:fldCharType="begin"/>
            </w:r>
            <w:r>
              <w:instrText xml:space="preserve"> PAGEREF _Toc7665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0201436E" w14:textId="77777777" w:rsidR="00301796" w:rsidRDefault="000C6CFE">
          <w:pPr>
            <w:pStyle w:val="TOC1"/>
            <w:tabs>
              <w:tab w:val="right" w:leader="dot" w:pos="8306"/>
            </w:tabs>
          </w:pPr>
          <w:hyperlink w:anchor="_Toc26747" w:history="1">
            <w:r>
              <w:t>七、</w:t>
            </w:r>
            <w:r>
              <w:t xml:space="preserve"> </w:t>
            </w:r>
            <w:r>
              <w:rPr>
                <w:rFonts w:hint="eastAsia"/>
              </w:rPr>
              <w:t>文件审批策略</w:t>
            </w:r>
            <w:r>
              <w:tab/>
            </w:r>
            <w:r>
              <w:fldChar w:fldCharType="begin"/>
            </w:r>
            <w:r>
              <w:instrText xml:space="preserve"> PAGEREF _Toc26747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058482FE" w14:textId="77777777" w:rsidR="00301796" w:rsidRDefault="000C6CFE">
          <w:pPr>
            <w:pStyle w:val="TOC2"/>
            <w:tabs>
              <w:tab w:val="right" w:leader="dot" w:pos="8306"/>
            </w:tabs>
            <w:ind w:left="480"/>
          </w:pPr>
          <w:hyperlink w:anchor="_Toc4343" w:history="1">
            <w:r>
              <w:rPr>
                <w:rFonts w:hint="eastAsia"/>
              </w:rPr>
              <w:t xml:space="preserve">7.1 </w:t>
            </w:r>
            <w:r>
              <w:rPr>
                <w:rFonts w:hint="eastAsia"/>
              </w:rPr>
              <w:t>文件预览</w:t>
            </w:r>
            <w:r>
              <w:tab/>
            </w:r>
            <w:r>
              <w:fldChar w:fldCharType="begin"/>
            </w:r>
            <w:r>
              <w:instrText xml:space="preserve"> PAGEREF _Toc4343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47A20E4F" w14:textId="77777777" w:rsidR="00301796" w:rsidRDefault="000C6CFE">
          <w:pPr>
            <w:pStyle w:val="TOC2"/>
            <w:tabs>
              <w:tab w:val="right" w:leader="dot" w:pos="8306"/>
            </w:tabs>
            <w:ind w:left="480"/>
          </w:pPr>
          <w:hyperlink w:anchor="_Toc2057" w:history="1">
            <w:r>
              <w:rPr>
                <w:rFonts w:hint="eastAsia"/>
              </w:rPr>
              <w:t xml:space="preserve">7.2 </w:t>
            </w:r>
            <w:r>
              <w:rPr>
                <w:rFonts w:hint="eastAsia"/>
              </w:rPr>
              <w:t>审批文件</w:t>
            </w:r>
            <w:r>
              <w:tab/>
            </w:r>
            <w:r>
              <w:fldChar w:fldCharType="begin"/>
            </w:r>
            <w:r>
              <w:instrText xml:space="preserve"> PAGEREF _Toc2057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2F0BDAD6" w14:textId="77777777" w:rsidR="00301796" w:rsidRDefault="000C6CFE">
          <w:r>
            <w:rPr>
              <w:bCs/>
              <w:lang w:val="zh-CN"/>
            </w:rPr>
            <w:fldChar w:fldCharType="end"/>
          </w:r>
        </w:p>
      </w:sdtContent>
    </w:sdt>
    <w:p w14:paraId="74D70EBE" w14:textId="77777777" w:rsidR="00301796" w:rsidRDefault="000C6CFE">
      <w:pPr>
        <w:widowControl/>
        <w:jc w:val="left"/>
        <w:rPr>
          <w:kern w:val="44"/>
          <w:sz w:val="44"/>
          <w:szCs w:val="44"/>
        </w:rPr>
      </w:pPr>
      <w:r>
        <w:rPr>
          <w:kern w:val="44"/>
          <w:sz w:val="44"/>
          <w:szCs w:val="44"/>
        </w:rPr>
        <w:br w:type="page"/>
      </w:r>
    </w:p>
    <w:p w14:paraId="795D8867" w14:textId="77777777" w:rsidR="00301796" w:rsidRDefault="00301796">
      <w:pPr>
        <w:pStyle w:val="1"/>
        <w:numPr>
          <w:ilvl w:val="0"/>
          <w:numId w:val="1"/>
        </w:numPr>
        <w:sectPr w:rsidR="00301796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446E184" w14:textId="77777777" w:rsidR="00301796" w:rsidRDefault="000C6CFE">
      <w:pPr>
        <w:pStyle w:val="1"/>
        <w:numPr>
          <w:ilvl w:val="0"/>
          <w:numId w:val="1"/>
        </w:numPr>
      </w:pPr>
      <w:bookmarkStart w:id="0" w:name="_Toc78"/>
      <w:r>
        <w:rPr>
          <w:rFonts w:hint="eastAsia"/>
        </w:rPr>
        <w:lastRenderedPageBreak/>
        <w:t>登录</w:t>
      </w:r>
      <w:r>
        <w:rPr>
          <w:rFonts w:hint="eastAsia"/>
        </w:rPr>
        <w:t>EnBox</w:t>
      </w:r>
      <w:r>
        <w:rPr>
          <w:rFonts w:hint="eastAsia"/>
        </w:rPr>
        <w:t>管理端</w:t>
      </w:r>
      <w:bookmarkEnd w:id="0"/>
    </w:p>
    <w:p w14:paraId="7E462F6F" w14:textId="77777777" w:rsidR="00301796" w:rsidRDefault="000C6CFE"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 w14:paraId="6596B526" w14:textId="77777777" w:rsidR="00301796" w:rsidRDefault="000C6CFE">
      <w:pPr>
        <w:pStyle w:val="aa"/>
        <w:numPr>
          <w:ilvl w:val="0"/>
          <w:numId w:val="2"/>
        </w:numPr>
        <w:ind w:firstLineChars="0"/>
        <w:rPr>
          <w:rFonts w:asciiTheme="minorEastAsia" w:hAnsiTheme="minorEastAsia" w:cstheme="minorEastAsia"/>
          <w:szCs w:val="24"/>
        </w:rPr>
      </w:pPr>
      <w:r>
        <w:rPr>
          <w:rFonts w:asciiTheme="minorEastAsia" w:hAnsiTheme="minorEastAsia" w:cstheme="minorEastAsia" w:hint="eastAsia"/>
          <w:szCs w:val="24"/>
        </w:rPr>
        <w:t>安装</w:t>
      </w:r>
      <w:r>
        <w:rPr>
          <w:rFonts w:asciiTheme="minorEastAsia" w:hAnsiTheme="minorEastAsia" w:cstheme="minorEastAsia" w:hint="eastAsia"/>
          <w:szCs w:val="24"/>
        </w:rPr>
        <w:t>EnBox</w:t>
      </w:r>
      <w:r>
        <w:rPr>
          <w:rFonts w:asciiTheme="minorEastAsia" w:hAnsiTheme="minorEastAsia" w:cstheme="minorEastAsia" w:hint="eastAsia"/>
          <w:szCs w:val="24"/>
        </w:rPr>
        <w:t>客户端，配置好服务器地址，点击登录，拉取网页登录页面，输入账号密码成功登录</w:t>
      </w:r>
    </w:p>
    <w:p w14:paraId="61B06E82" w14:textId="77777777" w:rsidR="00301796" w:rsidRDefault="000C6CFE">
      <w:pPr>
        <w:rPr>
          <w:rFonts w:asciiTheme="minorEastAsia" w:hAnsiTheme="minorEastAsia" w:cstheme="minorEastAsia"/>
          <w:szCs w:val="24"/>
        </w:rPr>
      </w:pPr>
      <w:r>
        <w:rPr>
          <w:rFonts w:asciiTheme="minorEastAsia" w:hAnsiTheme="minorEastAsia" w:cstheme="minorEastAsia" w:hint="eastAsia"/>
          <w:szCs w:val="24"/>
        </w:rPr>
        <w:t>（注：系统预设了一个管理员账号：“</w:t>
      </w:r>
      <w:r>
        <w:rPr>
          <w:rFonts w:asciiTheme="minorEastAsia" w:hAnsiTheme="minorEastAsia" w:cstheme="minorEastAsia" w:hint="eastAsia"/>
          <w:szCs w:val="24"/>
        </w:rPr>
        <w:t>admin</w:t>
      </w:r>
      <w:r>
        <w:rPr>
          <w:rFonts w:asciiTheme="minorEastAsia" w:hAnsiTheme="minorEastAsia" w:cstheme="minorEastAsia" w:hint="eastAsia"/>
          <w:szCs w:val="24"/>
        </w:rPr>
        <w:t>”，默认密码为：“</w:t>
      </w:r>
      <w:r>
        <w:rPr>
          <w:rFonts w:asciiTheme="minorEastAsia" w:hAnsiTheme="minorEastAsia" w:cstheme="minorEastAsia" w:hint="eastAsia"/>
          <w:szCs w:val="24"/>
        </w:rPr>
        <w:t>Enlink@123!</w:t>
      </w:r>
      <w:r>
        <w:rPr>
          <w:rFonts w:asciiTheme="minorEastAsia" w:hAnsiTheme="minorEastAsia" w:cstheme="minorEastAsia" w:hint="eastAsia"/>
          <w:szCs w:val="24"/>
        </w:rPr>
        <w:t>”）；</w:t>
      </w:r>
    </w:p>
    <w:p w14:paraId="488C6D28" w14:textId="77777777" w:rsidR="00301796" w:rsidRDefault="000C6CFE">
      <w:pPr>
        <w:jc w:val="center"/>
      </w:pPr>
      <w:r>
        <w:rPr>
          <w:noProof/>
        </w:rPr>
        <w:drawing>
          <wp:inline distT="0" distB="0" distL="114300" distR="114300" wp14:anchorId="0FCED544" wp14:editId="0CD83DB1">
            <wp:extent cx="5039995" cy="269494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8201" w14:textId="77777777" w:rsidR="00301796" w:rsidRDefault="00301796">
      <w:pPr>
        <w:jc w:val="center"/>
      </w:pPr>
    </w:p>
    <w:p w14:paraId="353C3E79" w14:textId="77777777" w:rsidR="00301796" w:rsidRDefault="00301796">
      <w:pPr>
        <w:jc w:val="center"/>
      </w:pPr>
    </w:p>
    <w:p w14:paraId="63358730" w14:textId="77777777" w:rsidR="00301796" w:rsidRDefault="000C6CFE">
      <w:pPr>
        <w:pStyle w:val="aa"/>
        <w:numPr>
          <w:ilvl w:val="0"/>
          <w:numId w:val="2"/>
        </w:numPr>
        <w:ind w:firstLineChars="0"/>
        <w:rPr>
          <w:rFonts w:asciiTheme="minorEastAsia" w:hAnsiTheme="minorEastAsia" w:cstheme="minorEastAsia"/>
          <w:szCs w:val="24"/>
        </w:rPr>
      </w:pPr>
      <w:r>
        <w:rPr>
          <w:rFonts w:asciiTheme="minorEastAsia" w:hAnsiTheme="minorEastAsia" w:cstheme="minorEastAsia" w:hint="eastAsia"/>
          <w:szCs w:val="24"/>
        </w:rPr>
        <w:t>在地址栏右击安全空间图标，点击管理端入口，打开管理端网页页面；</w:t>
      </w:r>
    </w:p>
    <w:p w14:paraId="17903779" w14:textId="77777777" w:rsidR="00301796" w:rsidRDefault="000C6CFE">
      <w:r>
        <w:rPr>
          <w:noProof/>
        </w:rPr>
        <w:drawing>
          <wp:inline distT="0" distB="0" distL="114300" distR="114300" wp14:anchorId="5EC35450" wp14:editId="068676EE">
            <wp:extent cx="1920875" cy="1695450"/>
            <wp:effectExtent l="0" t="0" r="317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CDA2D" w14:textId="77777777" w:rsidR="00301796" w:rsidRDefault="00301796"/>
    <w:p w14:paraId="0C3AB330" w14:textId="77777777" w:rsidR="00301796" w:rsidRDefault="000C6CFE">
      <w:pPr>
        <w:jc w:val="center"/>
      </w:pPr>
      <w:r>
        <w:rPr>
          <w:noProof/>
        </w:rPr>
        <w:lastRenderedPageBreak/>
        <w:drawing>
          <wp:inline distT="0" distB="0" distL="114300" distR="114300" wp14:anchorId="6F8D3138" wp14:editId="16A62A5B">
            <wp:extent cx="5046345" cy="2205990"/>
            <wp:effectExtent l="0" t="0" r="1905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14686" r="-126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8ECD0" w14:textId="77777777" w:rsidR="00301796" w:rsidRDefault="00301796">
      <w:pPr>
        <w:jc w:val="center"/>
      </w:pPr>
    </w:p>
    <w:p w14:paraId="62A1C020" w14:textId="77777777" w:rsidR="00301796" w:rsidRDefault="000C6CFE">
      <w:pPr>
        <w:pStyle w:val="aa"/>
        <w:numPr>
          <w:ilvl w:val="0"/>
          <w:numId w:val="2"/>
        </w:numPr>
        <w:ind w:firstLineChars="0"/>
        <w:rPr>
          <w:rFonts w:asciiTheme="minorEastAsia" w:hAnsiTheme="minorEastAsia" w:cstheme="minorEastAsia"/>
          <w:szCs w:val="24"/>
        </w:rPr>
      </w:pPr>
      <w:r>
        <w:rPr>
          <w:rFonts w:asciiTheme="minorEastAsia" w:hAnsiTheme="minorEastAsia" w:cstheme="minorEastAsia" w:hint="eastAsia"/>
          <w:szCs w:val="24"/>
        </w:rPr>
        <w:t>上图文本框输入账号及密码，点击登录，登录成功后，进入</w:t>
      </w:r>
      <w:r>
        <w:rPr>
          <w:rFonts w:asciiTheme="minorEastAsia" w:hAnsiTheme="minorEastAsia" w:cstheme="minorEastAsia" w:hint="eastAsia"/>
          <w:szCs w:val="24"/>
        </w:rPr>
        <w:t>EnBox</w:t>
      </w:r>
      <w:r>
        <w:rPr>
          <w:rFonts w:asciiTheme="minorEastAsia" w:hAnsiTheme="minorEastAsia" w:cstheme="minorEastAsia" w:hint="eastAsia"/>
          <w:szCs w:val="24"/>
        </w:rPr>
        <w:t>管理端主页面，如下图：</w:t>
      </w:r>
    </w:p>
    <w:p w14:paraId="72548049" w14:textId="77777777" w:rsidR="00301796" w:rsidRDefault="000C6CFE">
      <w:pPr>
        <w:jc w:val="center"/>
      </w:pPr>
      <w:r>
        <w:rPr>
          <w:noProof/>
        </w:rPr>
        <w:drawing>
          <wp:inline distT="0" distB="0" distL="114300" distR="114300" wp14:anchorId="7FB3A605" wp14:editId="29F4FA2A">
            <wp:extent cx="5052695" cy="2372360"/>
            <wp:effectExtent l="0" t="0" r="14605" b="889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t="12914" r="-252"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A699B" w14:textId="77777777" w:rsidR="00301796" w:rsidRDefault="00301796"/>
    <w:p w14:paraId="2642272B" w14:textId="77777777" w:rsidR="00301796" w:rsidRDefault="00301796">
      <w:pPr>
        <w:pStyle w:val="1"/>
        <w:numPr>
          <w:ilvl w:val="0"/>
          <w:numId w:val="1"/>
        </w:numPr>
        <w:sectPr w:rsidR="00301796">
          <w:headerReference w:type="default" r:id="rId15"/>
          <w:footerReference w:type="default" r:id="rId16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52E55784" w14:textId="77777777" w:rsidR="00301796" w:rsidRDefault="000C6CFE">
      <w:pPr>
        <w:pStyle w:val="1"/>
        <w:numPr>
          <w:ilvl w:val="0"/>
          <w:numId w:val="1"/>
        </w:numPr>
      </w:pPr>
      <w:bookmarkStart w:id="1" w:name="_Toc21416"/>
      <w:r>
        <w:lastRenderedPageBreak/>
        <w:t>用户管理</w:t>
      </w:r>
      <w:bookmarkEnd w:id="1"/>
    </w:p>
    <w:p w14:paraId="435B33F3" w14:textId="77777777" w:rsidR="00301796" w:rsidRDefault="000C6CFE">
      <w:pPr>
        <w:pStyle w:val="2"/>
      </w:pPr>
      <w:bookmarkStart w:id="2" w:name="_Toc22077"/>
      <w:r>
        <w:rPr>
          <w:rFonts w:hint="eastAsia"/>
        </w:rPr>
        <w:t>2.</w:t>
      </w:r>
      <w:r>
        <w:t xml:space="preserve">1 </w:t>
      </w:r>
      <w:r>
        <w:rPr>
          <w:rFonts w:hint="eastAsia"/>
        </w:rPr>
        <w:t>新增用户</w:t>
      </w:r>
      <w:bookmarkEnd w:id="2"/>
    </w:p>
    <w:p w14:paraId="1CE4D8AE" w14:textId="77777777" w:rsidR="00301796" w:rsidRDefault="000C6CFE"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 w14:paraId="1259582A" w14:textId="77777777" w:rsidR="00301796" w:rsidRDefault="000C6CFE">
      <w:pPr>
        <w:pStyle w:val="13"/>
        <w:numPr>
          <w:ilvl w:val="0"/>
          <w:numId w:val="3"/>
        </w:numPr>
        <w:spacing w:line="380" w:lineRule="atLeast"/>
        <w:ind w:firstLineChars="0"/>
        <w:rPr>
          <w:rFonts w:asciiTheme="minorEastAsia" w:hAnsiTheme="minorEastAsia" w:cstheme="minorEastAsia"/>
          <w:szCs w:val="24"/>
        </w:rPr>
      </w:pPr>
      <w:r>
        <w:rPr>
          <w:rFonts w:asciiTheme="minorEastAsia" w:hAnsiTheme="minorEastAsia" w:cstheme="minorEastAsia" w:hint="eastAsia"/>
          <w:szCs w:val="24"/>
        </w:rPr>
        <w:t>选择“用户管理</w:t>
      </w:r>
      <w:r>
        <w:rPr>
          <w:rFonts w:asciiTheme="minorEastAsia" w:hAnsiTheme="minorEastAsia" w:cstheme="minorEastAsia" w:hint="eastAsia"/>
          <w:szCs w:val="24"/>
        </w:rPr>
        <w:t>-</w:t>
      </w:r>
      <w:r>
        <w:rPr>
          <w:rFonts w:asciiTheme="minorEastAsia" w:hAnsiTheme="minorEastAsia" w:cstheme="minorEastAsia"/>
          <w:szCs w:val="24"/>
        </w:rPr>
        <w:t>&gt;</w:t>
      </w:r>
      <w:r>
        <w:rPr>
          <w:rFonts w:asciiTheme="minorEastAsia" w:hAnsiTheme="minorEastAsia" w:cstheme="minorEastAsia" w:hint="eastAsia"/>
          <w:szCs w:val="24"/>
        </w:rPr>
        <w:t>用户配置</w:t>
      </w:r>
      <w:r>
        <w:rPr>
          <w:rFonts w:asciiTheme="minorEastAsia" w:hAnsiTheme="minorEastAsia" w:cstheme="minorEastAsia" w:hint="eastAsia"/>
          <w:szCs w:val="24"/>
        </w:rPr>
        <w:t>-</w:t>
      </w:r>
      <w:r>
        <w:rPr>
          <w:rFonts w:asciiTheme="minorEastAsia" w:hAnsiTheme="minorEastAsia" w:cstheme="minorEastAsia"/>
          <w:szCs w:val="24"/>
        </w:rPr>
        <w:t>&gt;</w:t>
      </w:r>
      <w:r>
        <w:rPr>
          <w:rFonts w:asciiTheme="minorEastAsia" w:hAnsiTheme="minorEastAsia" w:cstheme="minorEastAsia" w:hint="eastAsia"/>
          <w:szCs w:val="24"/>
        </w:rPr>
        <w:t>本地用户</w:t>
      </w:r>
      <w:r>
        <w:rPr>
          <w:rFonts w:asciiTheme="minorEastAsia" w:hAnsiTheme="minorEastAsia" w:cstheme="minorEastAsia" w:hint="eastAsia"/>
          <w:szCs w:val="24"/>
        </w:rPr>
        <w:t>-</w:t>
      </w:r>
      <w:r>
        <w:rPr>
          <w:rFonts w:asciiTheme="minorEastAsia" w:hAnsiTheme="minorEastAsia" w:cstheme="minorEastAsia"/>
          <w:szCs w:val="24"/>
        </w:rPr>
        <w:t>&gt;</w:t>
      </w:r>
      <w:r>
        <w:rPr>
          <w:rFonts w:asciiTheme="minorEastAsia" w:hAnsiTheme="minorEastAsia" w:cstheme="minorEastAsia" w:hint="eastAsia"/>
          <w:szCs w:val="24"/>
        </w:rPr>
        <w:t>新增”；</w:t>
      </w:r>
    </w:p>
    <w:p w14:paraId="08980BA4" w14:textId="77777777" w:rsidR="00301796" w:rsidRDefault="000C6CFE">
      <w:pPr>
        <w:pStyle w:val="13"/>
        <w:spacing w:line="380" w:lineRule="atLeast"/>
        <w:ind w:firstLineChars="0" w:firstLine="0"/>
        <w:jc w:val="center"/>
        <w:rPr>
          <w:rFonts w:asciiTheme="minorEastAsia" w:hAnsiTheme="minorEastAsia" w:cstheme="minorEastAsia"/>
          <w:szCs w:val="24"/>
        </w:rPr>
      </w:pPr>
      <w:r>
        <w:rPr>
          <w:noProof/>
        </w:rPr>
        <w:drawing>
          <wp:inline distT="0" distB="0" distL="114300" distR="114300" wp14:anchorId="362DE9E9" wp14:editId="1A736285">
            <wp:extent cx="5039995" cy="2888615"/>
            <wp:effectExtent l="0" t="0" r="8255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8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357E3" w14:textId="77777777" w:rsidR="00301796" w:rsidRDefault="000C6CFE">
      <w:pPr>
        <w:pStyle w:val="aa"/>
        <w:numPr>
          <w:ilvl w:val="0"/>
          <w:numId w:val="4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账号：添加相应的登录账号（</w:t>
      </w:r>
      <w:r>
        <w:rPr>
          <w:rFonts w:asciiTheme="minorEastAsia" w:hAnsiTheme="minorEastAsia"/>
          <w:color w:val="FF0000"/>
          <w:szCs w:val="24"/>
        </w:rPr>
        <w:t>*</w:t>
      </w:r>
      <w:r>
        <w:rPr>
          <w:rFonts w:asciiTheme="minorEastAsia" w:hAnsiTheme="minorEastAsia" w:hint="eastAsia"/>
          <w:szCs w:val="24"/>
        </w:rPr>
        <w:t>必填）</w:t>
      </w:r>
    </w:p>
    <w:p w14:paraId="374F79FB" w14:textId="77777777" w:rsidR="00301796" w:rsidRDefault="000C6CFE">
      <w:pPr>
        <w:pStyle w:val="aa"/>
        <w:numPr>
          <w:ilvl w:val="0"/>
          <w:numId w:val="4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姓名：添加相应的账号姓名（</w:t>
      </w:r>
      <w:r>
        <w:rPr>
          <w:rFonts w:asciiTheme="minorEastAsia" w:hAnsiTheme="minorEastAsia"/>
          <w:color w:val="FF0000"/>
          <w:szCs w:val="24"/>
        </w:rPr>
        <w:t>*</w:t>
      </w:r>
      <w:r>
        <w:rPr>
          <w:rFonts w:asciiTheme="minorEastAsia" w:hAnsiTheme="minorEastAsia" w:hint="eastAsia"/>
          <w:szCs w:val="24"/>
        </w:rPr>
        <w:t>必填）</w:t>
      </w:r>
    </w:p>
    <w:p w14:paraId="7F0755D7" w14:textId="77777777" w:rsidR="00301796" w:rsidRDefault="000C6CFE">
      <w:pPr>
        <w:pStyle w:val="aa"/>
        <w:numPr>
          <w:ilvl w:val="0"/>
          <w:numId w:val="4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密码：添加相应的密码（</w:t>
      </w:r>
      <w:r>
        <w:rPr>
          <w:rFonts w:asciiTheme="minorEastAsia" w:hAnsiTheme="minorEastAsia"/>
          <w:color w:val="FF0000"/>
          <w:szCs w:val="24"/>
        </w:rPr>
        <w:t>*</w:t>
      </w:r>
      <w:r>
        <w:rPr>
          <w:rFonts w:asciiTheme="minorEastAsia" w:hAnsiTheme="minorEastAsia" w:hint="eastAsia"/>
          <w:szCs w:val="24"/>
        </w:rPr>
        <w:t>必填）</w:t>
      </w:r>
    </w:p>
    <w:p w14:paraId="57751A22" w14:textId="77777777" w:rsidR="00301796" w:rsidRDefault="000C6CFE">
      <w:pPr>
        <w:pStyle w:val="aa"/>
        <w:numPr>
          <w:ilvl w:val="0"/>
          <w:numId w:val="4"/>
        </w:numPr>
        <w:ind w:firstLineChars="0"/>
        <w:rPr>
          <w:rFonts w:asciiTheme="minorEastAsia" w:hAnsiTheme="minorEastAsia" w:cs="MS Mincho"/>
          <w:szCs w:val="24"/>
        </w:rPr>
      </w:pPr>
      <w:r>
        <w:rPr>
          <w:rFonts w:asciiTheme="minorEastAsia" w:hAnsiTheme="minorEastAsia" w:hint="eastAsia"/>
          <w:szCs w:val="24"/>
        </w:rPr>
        <w:t>确认密码：再次输入相应的密码（</w:t>
      </w:r>
      <w:r>
        <w:rPr>
          <w:rFonts w:asciiTheme="minorEastAsia" w:hAnsiTheme="minorEastAsia"/>
          <w:color w:val="FF0000"/>
          <w:szCs w:val="24"/>
        </w:rPr>
        <w:t>*</w:t>
      </w:r>
      <w:r>
        <w:rPr>
          <w:rFonts w:asciiTheme="minorEastAsia" w:hAnsiTheme="minorEastAsia" w:hint="eastAsia"/>
          <w:szCs w:val="24"/>
        </w:rPr>
        <w:t>必填）</w:t>
      </w:r>
    </w:p>
    <w:p w14:paraId="42785C19" w14:textId="77777777" w:rsidR="00301796" w:rsidRDefault="000C6CFE">
      <w:pPr>
        <w:pStyle w:val="aa"/>
        <w:numPr>
          <w:ilvl w:val="0"/>
          <w:numId w:val="4"/>
        </w:numPr>
        <w:ind w:firstLineChars="0"/>
        <w:rPr>
          <w:rFonts w:asciiTheme="minorEastAsia" w:hAnsiTheme="minorEastAsia" w:cs="MS Mincho"/>
          <w:szCs w:val="24"/>
        </w:rPr>
      </w:pPr>
      <w:r>
        <w:rPr>
          <w:rFonts w:asciiTheme="minorEastAsia" w:hAnsiTheme="minorEastAsia" w:hint="eastAsia"/>
          <w:szCs w:val="24"/>
        </w:rPr>
        <w:t>所属用户组：选择用户所属的分组（</w:t>
      </w:r>
      <w:r>
        <w:rPr>
          <w:rFonts w:asciiTheme="minorEastAsia" w:hAnsiTheme="minorEastAsia"/>
          <w:color w:val="FF0000"/>
          <w:szCs w:val="24"/>
        </w:rPr>
        <w:t>*</w:t>
      </w:r>
      <w:r>
        <w:rPr>
          <w:rFonts w:asciiTheme="minorEastAsia" w:hAnsiTheme="minorEastAsia" w:hint="eastAsia"/>
          <w:szCs w:val="24"/>
        </w:rPr>
        <w:t>必填）</w:t>
      </w:r>
    </w:p>
    <w:p w14:paraId="1E720B71" w14:textId="77777777" w:rsidR="00301796" w:rsidRDefault="000C6CFE">
      <w:pPr>
        <w:pStyle w:val="aa"/>
        <w:numPr>
          <w:ilvl w:val="0"/>
          <w:numId w:val="4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邮箱：添加相应用户的邮箱（选填）</w:t>
      </w:r>
    </w:p>
    <w:p w14:paraId="182DB828" w14:textId="77777777" w:rsidR="00301796" w:rsidRDefault="000C6CFE">
      <w:pPr>
        <w:pStyle w:val="aa"/>
        <w:numPr>
          <w:ilvl w:val="0"/>
          <w:numId w:val="4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手机号：添加相应用户的手机号（选填）</w:t>
      </w:r>
    </w:p>
    <w:p w14:paraId="2CFEA2A9" w14:textId="77777777" w:rsidR="00301796" w:rsidRDefault="000C6CFE">
      <w:pPr>
        <w:pStyle w:val="aa"/>
        <w:numPr>
          <w:ilvl w:val="0"/>
          <w:numId w:val="4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角色：添加相应的账号的访问应用角色（选填）</w:t>
      </w:r>
    </w:p>
    <w:p w14:paraId="3FB2F5DA" w14:textId="77777777" w:rsidR="00301796" w:rsidRDefault="000C6CFE">
      <w:pPr>
        <w:pStyle w:val="aa"/>
        <w:numPr>
          <w:ilvl w:val="0"/>
          <w:numId w:val="4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 w:cs="MS Mincho"/>
          <w:szCs w:val="24"/>
        </w:rPr>
        <w:t>附加</w:t>
      </w:r>
      <w:r>
        <w:rPr>
          <w:rFonts w:asciiTheme="minorEastAsia" w:hAnsiTheme="minorEastAsia" w:cs="微软雅黑" w:hint="eastAsia"/>
          <w:szCs w:val="24"/>
        </w:rPr>
        <w:t>项</w:t>
      </w:r>
      <w:r>
        <w:rPr>
          <w:rFonts w:asciiTheme="minorEastAsia" w:hAnsiTheme="minorEastAsia" w:hint="eastAsia"/>
          <w:szCs w:val="24"/>
        </w:rPr>
        <w:t>：添加相应的账号的</w:t>
      </w:r>
      <w:r>
        <w:rPr>
          <w:rFonts w:asciiTheme="minorEastAsia" w:hAnsiTheme="minorEastAsia"/>
          <w:szCs w:val="24"/>
        </w:rPr>
        <w:t>附加信息：出生日期、性别、身份证号</w:t>
      </w:r>
      <w:r>
        <w:rPr>
          <w:rFonts w:asciiTheme="minorEastAsia" w:hAnsiTheme="minorEastAsia" w:hint="eastAsia"/>
          <w:szCs w:val="24"/>
        </w:rPr>
        <w:t>（选填）</w:t>
      </w:r>
    </w:p>
    <w:p w14:paraId="4F8E7879" w14:textId="77777777" w:rsidR="00301796" w:rsidRDefault="00301796">
      <w:pPr>
        <w:spacing w:line="380" w:lineRule="exact"/>
        <w:ind w:left="105"/>
        <w:rPr>
          <w:szCs w:val="24"/>
        </w:rPr>
      </w:pPr>
    </w:p>
    <w:p w14:paraId="27B0905A" w14:textId="77777777" w:rsidR="00301796" w:rsidRDefault="000C6CFE">
      <w:pPr>
        <w:pStyle w:val="2"/>
      </w:pPr>
      <w:bookmarkStart w:id="3" w:name="_Toc349"/>
      <w:bookmarkStart w:id="4" w:name="_Toc13439"/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新增用户组</w:t>
      </w:r>
      <w:bookmarkEnd w:id="3"/>
      <w:bookmarkEnd w:id="4"/>
    </w:p>
    <w:p w14:paraId="3B9E90BB" w14:textId="77777777" w:rsidR="00301796" w:rsidRDefault="000C6CFE"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 w14:paraId="4D232D13" w14:textId="77777777" w:rsidR="00301796" w:rsidRDefault="000C6CFE">
      <w:pPr>
        <w:pStyle w:val="13"/>
        <w:numPr>
          <w:ilvl w:val="0"/>
          <w:numId w:val="5"/>
        </w:numPr>
        <w:spacing w:line="380" w:lineRule="atLeast"/>
        <w:ind w:firstLineChars="0"/>
        <w:rPr>
          <w:rFonts w:asciiTheme="minorEastAsia" w:hAnsiTheme="minorEastAsia" w:cstheme="minorEastAsia"/>
          <w:szCs w:val="24"/>
        </w:rPr>
      </w:pPr>
      <w:r>
        <w:rPr>
          <w:rFonts w:asciiTheme="minorEastAsia" w:hAnsiTheme="minorEastAsia" w:cstheme="minorEastAsia" w:hint="eastAsia"/>
          <w:szCs w:val="24"/>
        </w:rPr>
        <w:t>选择“用户管理</w:t>
      </w:r>
      <w:r>
        <w:rPr>
          <w:rFonts w:asciiTheme="minorEastAsia" w:hAnsiTheme="minorEastAsia" w:cstheme="minorEastAsia" w:hint="eastAsia"/>
          <w:szCs w:val="24"/>
        </w:rPr>
        <w:t>-</w:t>
      </w:r>
      <w:r>
        <w:rPr>
          <w:rFonts w:asciiTheme="minorEastAsia" w:hAnsiTheme="minorEastAsia" w:cstheme="minorEastAsia"/>
          <w:szCs w:val="24"/>
        </w:rPr>
        <w:t>&gt;</w:t>
      </w:r>
      <w:r>
        <w:rPr>
          <w:rFonts w:asciiTheme="minorEastAsia" w:hAnsiTheme="minorEastAsia" w:cstheme="minorEastAsia" w:hint="eastAsia"/>
          <w:szCs w:val="24"/>
        </w:rPr>
        <w:t>用户配置</w:t>
      </w:r>
      <w:r>
        <w:rPr>
          <w:rFonts w:asciiTheme="minorEastAsia" w:hAnsiTheme="minorEastAsia" w:cstheme="minorEastAsia" w:hint="eastAsia"/>
          <w:szCs w:val="24"/>
        </w:rPr>
        <w:t>-</w:t>
      </w:r>
      <w:r>
        <w:rPr>
          <w:rFonts w:asciiTheme="minorEastAsia" w:hAnsiTheme="minorEastAsia" w:cstheme="minorEastAsia"/>
          <w:szCs w:val="24"/>
        </w:rPr>
        <w:t>&gt;</w:t>
      </w:r>
      <w:r>
        <w:rPr>
          <w:rFonts w:asciiTheme="minorEastAsia" w:hAnsiTheme="minorEastAsia" w:cstheme="minorEastAsia" w:hint="eastAsia"/>
          <w:szCs w:val="24"/>
        </w:rPr>
        <w:t>用户组</w:t>
      </w:r>
      <w:r>
        <w:rPr>
          <w:rFonts w:asciiTheme="minorEastAsia" w:hAnsiTheme="minorEastAsia" w:cstheme="minorEastAsia" w:hint="eastAsia"/>
          <w:szCs w:val="24"/>
        </w:rPr>
        <w:t>-</w:t>
      </w:r>
      <w:r>
        <w:rPr>
          <w:rFonts w:asciiTheme="minorEastAsia" w:hAnsiTheme="minorEastAsia" w:cstheme="minorEastAsia"/>
          <w:szCs w:val="24"/>
        </w:rPr>
        <w:t>&gt;</w:t>
      </w:r>
      <w:r>
        <w:rPr>
          <w:rFonts w:asciiTheme="minorEastAsia" w:hAnsiTheme="minorEastAsia" w:cstheme="minorEastAsia" w:hint="eastAsia"/>
          <w:szCs w:val="24"/>
        </w:rPr>
        <w:t>新增”；</w:t>
      </w:r>
    </w:p>
    <w:p w14:paraId="59851542" w14:textId="77777777" w:rsidR="00301796" w:rsidRDefault="000C6CFE">
      <w:pPr>
        <w:pStyle w:val="13"/>
        <w:spacing w:line="380" w:lineRule="atLeast"/>
        <w:ind w:firstLineChars="0" w:firstLine="0"/>
        <w:jc w:val="center"/>
        <w:rPr>
          <w:rFonts w:asciiTheme="minorEastAsia" w:hAnsiTheme="minorEastAsia" w:cstheme="minorEastAsia"/>
          <w:szCs w:val="24"/>
        </w:rPr>
      </w:pPr>
      <w:r>
        <w:rPr>
          <w:noProof/>
        </w:rPr>
        <w:lastRenderedPageBreak/>
        <w:drawing>
          <wp:inline distT="0" distB="0" distL="114300" distR="114300" wp14:anchorId="579737BF" wp14:editId="5F427366">
            <wp:extent cx="5039995" cy="2849245"/>
            <wp:effectExtent l="0" t="0" r="8255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4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D5945" w14:textId="77777777" w:rsidR="00301796" w:rsidRDefault="000C6CFE">
      <w:pPr>
        <w:pStyle w:val="aa"/>
        <w:numPr>
          <w:ilvl w:val="0"/>
          <w:numId w:val="6"/>
        </w:numPr>
        <w:ind w:firstLineChars="0"/>
      </w:pPr>
      <w:r>
        <w:rPr>
          <w:rFonts w:hint="eastAsia"/>
        </w:rPr>
        <w:t>用户组名称：添加相应的用户组名称（</w:t>
      </w:r>
      <w:r>
        <w:rPr>
          <w:color w:val="FF0000"/>
        </w:rPr>
        <w:t>*</w:t>
      </w:r>
      <w:r>
        <w:rPr>
          <w:rFonts w:hint="eastAsia"/>
        </w:rPr>
        <w:t>必填）</w:t>
      </w:r>
    </w:p>
    <w:p w14:paraId="06A6932C" w14:textId="77777777" w:rsidR="00301796" w:rsidRDefault="000C6CFE">
      <w:pPr>
        <w:pStyle w:val="aa"/>
        <w:numPr>
          <w:ilvl w:val="0"/>
          <w:numId w:val="6"/>
        </w:numPr>
        <w:ind w:firstLineChars="0"/>
      </w:pPr>
      <w:r>
        <w:rPr>
          <w:rFonts w:hint="eastAsia"/>
        </w:rPr>
        <w:t>用户组路径：添加相应的用户组路径（</w:t>
      </w:r>
      <w:r>
        <w:rPr>
          <w:color w:val="FF0000"/>
        </w:rPr>
        <w:t>*</w:t>
      </w:r>
      <w:r>
        <w:rPr>
          <w:rFonts w:hint="eastAsia"/>
        </w:rPr>
        <w:t>必填）</w:t>
      </w:r>
    </w:p>
    <w:p w14:paraId="3F68B010" w14:textId="77777777" w:rsidR="00301796" w:rsidRDefault="000C6CFE">
      <w:pPr>
        <w:pStyle w:val="aa"/>
        <w:numPr>
          <w:ilvl w:val="0"/>
          <w:numId w:val="6"/>
        </w:numPr>
        <w:ind w:firstLineChars="0"/>
        <w:rPr>
          <w:rFonts w:ascii="MS Mincho" w:eastAsia="MS Mincho" w:hAnsi="MS Mincho" w:cs="MS Mincho"/>
        </w:rPr>
      </w:pPr>
      <w:r>
        <w:rPr>
          <w:rFonts w:hint="eastAsia"/>
        </w:rPr>
        <w:t>角色：给用户组分配相应的角色（选填）</w:t>
      </w:r>
    </w:p>
    <w:p w14:paraId="2E372EAE" w14:textId="77777777" w:rsidR="00301796" w:rsidRDefault="000C6CFE">
      <w:pPr>
        <w:pStyle w:val="aa"/>
        <w:numPr>
          <w:ilvl w:val="0"/>
          <w:numId w:val="6"/>
        </w:numPr>
        <w:ind w:firstLineChars="0"/>
        <w:rPr>
          <w:rFonts w:ascii="MS Mincho" w:eastAsia="MS Mincho" w:hAnsi="MS Mincho" w:cs="MS Mincho"/>
        </w:rPr>
      </w:pPr>
      <w:r>
        <w:rPr>
          <w:rFonts w:hint="eastAsia"/>
        </w:rPr>
        <w:t>认证服务器：选择用户组的认证服务器（选填）</w:t>
      </w:r>
    </w:p>
    <w:p w14:paraId="16068D06" w14:textId="77777777" w:rsidR="00301796" w:rsidRDefault="000C6CFE">
      <w:pPr>
        <w:pStyle w:val="aa"/>
        <w:numPr>
          <w:ilvl w:val="0"/>
          <w:numId w:val="6"/>
        </w:numPr>
        <w:ind w:firstLineChars="0"/>
      </w:pPr>
      <w:r>
        <w:rPr>
          <w:rFonts w:hint="eastAsia"/>
        </w:rPr>
        <w:t>描述：添加对相应用户组的描述信息（选填）</w:t>
      </w:r>
    </w:p>
    <w:p w14:paraId="145CE16B" w14:textId="77777777" w:rsidR="00301796" w:rsidRDefault="00301796">
      <w:pPr>
        <w:pStyle w:val="13"/>
        <w:spacing w:line="380" w:lineRule="atLeast"/>
        <w:ind w:firstLineChars="0" w:firstLine="0"/>
        <w:rPr>
          <w:rFonts w:asciiTheme="minorEastAsia" w:hAnsiTheme="minorEastAsia" w:cstheme="minorEastAsia"/>
          <w:szCs w:val="24"/>
        </w:rPr>
      </w:pPr>
    </w:p>
    <w:p w14:paraId="4A408F3A" w14:textId="77777777" w:rsidR="00301796" w:rsidRDefault="000C6CFE">
      <w:pPr>
        <w:pStyle w:val="2"/>
      </w:pPr>
      <w:bookmarkStart w:id="5" w:name="_Toc15804"/>
      <w:bookmarkStart w:id="6" w:name="_Toc25251"/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>新增角色</w:t>
      </w:r>
      <w:bookmarkEnd w:id="5"/>
      <w:bookmarkEnd w:id="6"/>
    </w:p>
    <w:p w14:paraId="29C3773E" w14:textId="77777777" w:rsidR="00301796" w:rsidRDefault="000C6CFE"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 w14:paraId="4AC250D3" w14:textId="77777777" w:rsidR="00301796" w:rsidRDefault="000C6CFE">
      <w:pPr>
        <w:pStyle w:val="13"/>
        <w:numPr>
          <w:ilvl w:val="0"/>
          <w:numId w:val="7"/>
        </w:numPr>
        <w:spacing w:line="380" w:lineRule="atLeast"/>
        <w:ind w:firstLineChars="0"/>
        <w:rPr>
          <w:rFonts w:asciiTheme="minorEastAsia" w:hAnsiTheme="minorEastAsia" w:cstheme="minorEastAsia"/>
          <w:szCs w:val="24"/>
        </w:rPr>
      </w:pPr>
      <w:r>
        <w:rPr>
          <w:rFonts w:asciiTheme="minorEastAsia" w:hAnsiTheme="minorEastAsia" w:cstheme="minorEastAsia" w:hint="eastAsia"/>
          <w:szCs w:val="24"/>
        </w:rPr>
        <w:t>选择“用户管理</w:t>
      </w:r>
      <w:r>
        <w:rPr>
          <w:rFonts w:asciiTheme="minorEastAsia" w:hAnsiTheme="minorEastAsia" w:cstheme="minorEastAsia" w:hint="eastAsia"/>
          <w:szCs w:val="24"/>
        </w:rPr>
        <w:t>-</w:t>
      </w:r>
      <w:r>
        <w:rPr>
          <w:rFonts w:asciiTheme="minorEastAsia" w:hAnsiTheme="minorEastAsia" w:cstheme="minorEastAsia"/>
          <w:szCs w:val="24"/>
        </w:rPr>
        <w:t>&gt;</w:t>
      </w:r>
      <w:r>
        <w:rPr>
          <w:rFonts w:asciiTheme="minorEastAsia" w:hAnsiTheme="minorEastAsia" w:cstheme="minorEastAsia" w:hint="eastAsia"/>
          <w:szCs w:val="24"/>
        </w:rPr>
        <w:t>用户配置</w:t>
      </w:r>
      <w:r>
        <w:rPr>
          <w:rFonts w:asciiTheme="minorEastAsia" w:hAnsiTheme="minorEastAsia" w:cstheme="minorEastAsia" w:hint="eastAsia"/>
          <w:szCs w:val="24"/>
        </w:rPr>
        <w:t>-</w:t>
      </w:r>
      <w:r>
        <w:rPr>
          <w:rFonts w:asciiTheme="minorEastAsia" w:hAnsiTheme="minorEastAsia" w:cstheme="minorEastAsia"/>
          <w:szCs w:val="24"/>
        </w:rPr>
        <w:t>&gt;</w:t>
      </w:r>
      <w:r>
        <w:rPr>
          <w:rFonts w:asciiTheme="minorEastAsia" w:hAnsiTheme="minorEastAsia" w:cstheme="minorEastAsia" w:hint="eastAsia"/>
          <w:szCs w:val="24"/>
        </w:rPr>
        <w:t>角色</w:t>
      </w:r>
      <w:r>
        <w:rPr>
          <w:rFonts w:asciiTheme="minorEastAsia" w:hAnsiTheme="minorEastAsia" w:cstheme="minorEastAsia" w:hint="eastAsia"/>
          <w:szCs w:val="24"/>
        </w:rPr>
        <w:t>-</w:t>
      </w:r>
      <w:r>
        <w:rPr>
          <w:rFonts w:asciiTheme="minorEastAsia" w:hAnsiTheme="minorEastAsia" w:cstheme="minorEastAsia"/>
          <w:szCs w:val="24"/>
        </w:rPr>
        <w:t>&gt;</w:t>
      </w:r>
      <w:r>
        <w:rPr>
          <w:rFonts w:asciiTheme="minorEastAsia" w:hAnsiTheme="minorEastAsia" w:cstheme="minorEastAsia" w:hint="eastAsia"/>
          <w:szCs w:val="24"/>
        </w:rPr>
        <w:t>新增”；</w:t>
      </w:r>
    </w:p>
    <w:p w14:paraId="1BA39D8C" w14:textId="77777777" w:rsidR="00301796" w:rsidRDefault="000C6CFE">
      <w:pPr>
        <w:pStyle w:val="13"/>
        <w:spacing w:line="380" w:lineRule="atLeast"/>
        <w:ind w:firstLineChars="0" w:firstLine="0"/>
        <w:jc w:val="center"/>
        <w:rPr>
          <w:rFonts w:asciiTheme="minorEastAsia" w:hAnsiTheme="minorEastAsia" w:cstheme="minorEastAsia"/>
          <w:szCs w:val="24"/>
        </w:rPr>
      </w:pPr>
      <w:r>
        <w:rPr>
          <w:noProof/>
        </w:rPr>
        <w:drawing>
          <wp:inline distT="0" distB="0" distL="114300" distR="114300" wp14:anchorId="1352082B" wp14:editId="4D10139D">
            <wp:extent cx="5039995" cy="2652395"/>
            <wp:effectExtent l="0" t="0" r="8255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5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FD71A" w14:textId="77777777" w:rsidR="00301796" w:rsidRDefault="000C6CFE">
      <w:pPr>
        <w:pStyle w:val="aa"/>
        <w:numPr>
          <w:ilvl w:val="0"/>
          <w:numId w:val="8"/>
        </w:numPr>
        <w:ind w:firstLineChars="0"/>
      </w:pPr>
      <w:r>
        <w:rPr>
          <w:rFonts w:hint="eastAsia"/>
        </w:rPr>
        <w:t>角色名称：添加相应的角色名称（</w:t>
      </w:r>
      <w:r>
        <w:rPr>
          <w:color w:val="FF0000"/>
        </w:rPr>
        <w:t>*</w:t>
      </w:r>
      <w:r>
        <w:rPr>
          <w:rFonts w:hint="eastAsia"/>
        </w:rPr>
        <w:t>必填）</w:t>
      </w:r>
    </w:p>
    <w:p w14:paraId="1C4BF915" w14:textId="77777777" w:rsidR="00301796" w:rsidRDefault="000C6CFE">
      <w:pPr>
        <w:pStyle w:val="aa"/>
        <w:numPr>
          <w:ilvl w:val="0"/>
          <w:numId w:val="8"/>
        </w:numPr>
        <w:ind w:firstLineChars="0"/>
      </w:pPr>
      <w:r>
        <w:rPr>
          <w:rFonts w:hint="eastAsia"/>
        </w:rPr>
        <w:t>应用：给相应角色分配应用（选填）</w:t>
      </w:r>
    </w:p>
    <w:p w14:paraId="299F5F31" w14:textId="77777777" w:rsidR="00301796" w:rsidRDefault="000C6CFE">
      <w:pPr>
        <w:pStyle w:val="aa"/>
        <w:numPr>
          <w:ilvl w:val="0"/>
          <w:numId w:val="8"/>
        </w:numPr>
        <w:ind w:firstLineChars="0"/>
      </w:pPr>
      <w:r>
        <w:rPr>
          <w:rFonts w:hint="eastAsia"/>
        </w:rPr>
        <w:t>描述：添加相应角色的描述（选填）</w:t>
      </w:r>
    </w:p>
    <w:p w14:paraId="621395FE" w14:textId="77777777" w:rsidR="00301796" w:rsidRDefault="00301796"/>
    <w:p w14:paraId="246E1E25" w14:textId="77777777" w:rsidR="00301796" w:rsidRDefault="000C6CFE">
      <w:pPr>
        <w:pStyle w:val="2"/>
      </w:pPr>
      <w:bookmarkStart w:id="7" w:name="_Toc19627"/>
      <w:r>
        <w:rPr>
          <w:rFonts w:hint="eastAsia"/>
        </w:rPr>
        <w:t xml:space="preserve">2.4 </w:t>
      </w:r>
      <w:r>
        <w:rPr>
          <w:rFonts w:hint="eastAsia"/>
        </w:rPr>
        <w:t>新增管理员</w:t>
      </w:r>
      <w:bookmarkEnd w:id="7"/>
    </w:p>
    <w:p w14:paraId="2F87485C" w14:textId="77777777" w:rsidR="00301796" w:rsidRDefault="000C6CFE"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 w14:paraId="73EFBFDE" w14:textId="77777777" w:rsidR="00301796" w:rsidRDefault="000C6CFE">
      <w:pPr>
        <w:pStyle w:val="aa"/>
        <w:numPr>
          <w:ilvl w:val="0"/>
          <w:numId w:val="9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选择“系统管理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管理员配置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新增”；</w:t>
      </w:r>
    </w:p>
    <w:p w14:paraId="4FA0AEAB" w14:textId="77777777" w:rsidR="00301796" w:rsidRDefault="000C6CFE">
      <w:pPr>
        <w:jc w:val="center"/>
      </w:pPr>
      <w:r>
        <w:rPr>
          <w:noProof/>
        </w:rPr>
        <w:drawing>
          <wp:inline distT="0" distB="0" distL="114300" distR="114300" wp14:anchorId="7CCD5E80" wp14:editId="6DAF46FD">
            <wp:extent cx="5087620" cy="2534285"/>
            <wp:effectExtent l="0" t="0" r="17780" b="1841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9BC3F" w14:textId="77777777" w:rsidR="00301796" w:rsidRDefault="000C6CFE">
      <w:pPr>
        <w:jc w:val="center"/>
      </w:pPr>
      <w:r>
        <w:rPr>
          <w:noProof/>
        </w:rPr>
        <w:drawing>
          <wp:inline distT="0" distB="0" distL="114300" distR="114300" wp14:anchorId="784346BA" wp14:editId="47FD4049">
            <wp:extent cx="5095240" cy="2479675"/>
            <wp:effectExtent l="0" t="0" r="10160" b="1587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ACD5" w14:textId="77777777" w:rsidR="00301796" w:rsidRDefault="000C6CFE">
      <w:pPr>
        <w:pStyle w:val="aa"/>
        <w:numPr>
          <w:ilvl w:val="0"/>
          <w:numId w:val="10"/>
        </w:numPr>
        <w:spacing w:line="380" w:lineRule="exact"/>
        <w:ind w:leftChars="175" w:left="840" w:firstLineChars="0"/>
        <w:rPr>
          <w:szCs w:val="24"/>
        </w:rPr>
      </w:pPr>
      <w:r>
        <w:rPr>
          <w:rFonts w:hint="eastAsia"/>
          <w:szCs w:val="24"/>
        </w:rPr>
        <w:t>角色：选择授权管理员</w:t>
      </w:r>
      <w:r>
        <w:rPr>
          <w:rFonts w:hint="eastAsia"/>
          <w:szCs w:val="24"/>
        </w:rPr>
        <w:t>/</w:t>
      </w:r>
      <w:r>
        <w:rPr>
          <w:rFonts w:hint="eastAsia"/>
          <w:szCs w:val="24"/>
        </w:rPr>
        <w:t>初级管理员；（</w:t>
      </w:r>
      <w:r>
        <w:rPr>
          <w:color w:val="FF0000"/>
        </w:rPr>
        <w:t>*</w:t>
      </w:r>
      <w:r>
        <w:rPr>
          <w:rFonts w:hint="eastAsia"/>
          <w:szCs w:val="24"/>
        </w:rPr>
        <w:t>必填）</w:t>
      </w:r>
    </w:p>
    <w:p w14:paraId="00CE2918" w14:textId="77777777" w:rsidR="00301796" w:rsidRDefault="000C6CFE">
      <w:pPr>
        <w:pStyle w:val="aa"/>
        <w:numPr>
          <w:ilvl w:val="0"/>
          <w:numId w:val="10"/>
        </w:numPr>
        <w:spacing w:line="380" w:lineRule="exact"/>
        <w:ind w:leftChars="175" w:left="840" w:firstLineChars="0"/>
        <w:rPr>
          <w:szCs w:val="24"/>
        </w:rPr>
      </w:pPr>
      <w:r>
        <w:rPr>
          <w:rFonts w:hint="eastAsia"/>
          <w:szCs w:val="24"/>
        </w:rPr>
        <w:t>用户：选择赋予管理员角色的用户；（</w:t>
      </w:r>
      <w:r>
        <w:rPr>
          <w:color w:val="FF0000"/>
        </w:rPr>
        <w:t>*</w:t>
      </w:r>
      <w:r>
        <w:rPr>
          <w:rFonts w:hint="eastAsia"/>
          <w:szCs w:val="24"/>
        </w:rPr>
        <w:t>必填）</w:t>
      </w:r>
    </w:p>
    <w:p w14:paraId="000B3CAA" w14:textId="77777777" w:rsidR="00301796" w:rsidRDefault="000C6CFE">
      <w:pPr>
        <w:pStyle w:val="aa"/>
        <w:numPr>
          <w:ilvl w:val="0"/>
          <w:numId w:val="10"/>
        </w:numPr>
        <w:spacing w:line="380" w:lineRule="exact"/>
        <w:ind w:leftChars="175" w:left="840" w:firstLineChars="0"/>
        <w:rPr>
          <w:szCs w:val="24"/>
        </w:rPr>
      </w:pPr>
      <w:r>
        <w:rPr>
          <w:rFonts w:hint="eastAsia"/>
          <w:szCs w:val="24"/>
        </w:rPr>
        <w:t>用户组权限：选择赋予用户的用户组权限；（</w:t>
      </w:r>
      <w:r>
        <w:rPr>
          <w:color w:val="FF0000"/>
        </w:rPr>
        <w:t>*</w:t>
      </w:r>
      <w:r>
        <w:rPr>
          <w:rFonts w:hint="eastAsia"/>
          <w:szCs w:val="24"/>
        </w:rPr>
        <w:t>必填）</w:t>
      </w:r>
    </w:p>
    <w:p w14:paraId="4A22E90D" w14:textId="77777777" w:rsidR="00301796" w:rsidRDefault="000C6CFE">
      <w:pPr>
        <w:spacing w:line="380" w:lineRule="exact"/>
        <w:ind w:leftChars="175" w:left="420"/>
        <w:rPr>
          <w:szCs w:val="24"/>
        </w:rPr>
      </w:pPr>
      <w:r>
        <w:rPr>
          <w:rFonts w:hint="eastAsia"/>
          <w:szCs w:val="24"/>
        </w:rPr>
        <w:t>注：安全空间管理端只能管理员才能登陆，普通用户没有权限登陆；</w:t>
      </w:r>
    </w:p>
    <w:p w14:paraId="38536BE7" w14:textId="77777777" w:rsidR="00301796" w:rsidRDefault="00301796">
      <w:pPr>
        <w:sectPr w:rsidR="0030179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35F57E1" w14:textId="77777777" w:rsidR="00301796" w:rsidRDefault="000C6CFE">
      <w:pPr>
        <w:pStyle w:val="1"/>
        <w:numPr>
          <w:ilvl w:val="0"/>
          <w:numId w:val="1"/>
        </w:numPr>
      </w:pPr>
      <w:bookmarkStart w:id="8" w:name="_Toc942"/>
      <w:r>
        <w:rPr>
          <w:rFonts w:hint="eastAsia"/>
        </w:rPr>
        <w:lastRenderedPageBreak/>
        <w:t>上传安全空间组件（</w:t>
      </w:r>
      <w:r>
        <w:rPr>
          <w:rFonts w:hint="eastAsia"/>
        </w:rPr>
        <w:t>Endesktop</w:t>
      </w:r>
      <w:r>
        <w:rPr>
          <w:rFonts w:hint="eastAsia"/>
        </w:rPr>
        <w:t>）</w:t>
      </w:r>
      <w:bookmarkEnd w:id="8"/>
    </w:p>
    <w:p w14:paraId="2BBB4036" w14:textId="77777777" w:rsidR="00301796" w:rsidRDefault="000C6CFE"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 w14:paraId="499B19A1" w14:textId="77777777" w:rsidR="00301796" w:rsidRDefault="000C6CFE">
      <w:pPr>
        <w:pStyle w:val="aa"/>
        <w:numPr>
          <w:ilvl w:val="0"/>
          <w:numId w:val="11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选择“系统管理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版本管理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发布”；</w:t>
      </w:r>
    </w:p>
    <w:p w14:paraId="5E33104D" w14:textId="77777777" w:rsidR="00301796" w:rsidRDefault="000C6CFE">
      <w:pPr>
        <w:jc w:val="center"/>
      </w:pPr>
      <w:r>
        <w:rPr>
          <w:noProof/>
        </w:rPr>
        <w:drawing>
          <wp:inline distT="0" distB="0" distL="114300" distR="114300" wp14:anchorId="59980DF4" wp14:editId="395C36E3">
            <wp:extent cx="5087620" cy="2534285"/>
            <wp:effectExtent l="0" t="0" r="17780" b="1841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53981" w14:textId="77777777" w:rsidR="00301796" w:rsidRDefault="00301796"/>
    <w:p w14:paraId="2B7BFA68" w14:textId="77777777" w:rsidR="00301796" w:rsidRDefault="000C6CFE">
      <w:pPr>
        <w:pStyle w:val="aa"/>
        <w:numPr>
          <w:ilvl w:val="0"/>
          <w:numId w:val="11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点击上传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选中组件（</w:t>
      </w:r>
      <w:r>
        <w:rPr>
          <w:rFonts w:hint="eastAsia"/>
          <w:szCs w:val="24"/>
        </w:rPr>
        <w:t>EnDesktop</w:t>
      </w:r>
      <w:r>
        <w:rPr>
          <w:rFonts w:hint="eastAsia"/>
          <w:szCs w:val="24"/>
        </w:rPr>
        <w:t>）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上传服务器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确定；上传成功后，登录安全空间客户端，可查看并下载组件（</w:t>
      </w:r>
      <w:r>
        <w:rPr>
          <w:rFonts w:hint="eastAsia"/>
          <w:szCs w:val="24"/>
        </w:rPr>
        <w:t>EnDesktop</w:t>
      </w:r>
      <w:r>
        <w:rPr>
          <w:rFonts w:hint="eastAsia"/>
          <w:szCs w:val="24"/>
        </w:rPr>
        <w:t>）；</w:t>
      </w:r>
    </w:p>
    <w:p w14:paraId="4E423AE0" w14:textId="77777777" w:rsidR="00301796" w:rsidRDefault="000C6CFE">
      <w:pPr>
        <w:spacing w:line="380" w:lineRule="exact"/>
        <w:jc w:val="center"/>
        <w:rPr>
          <w:szCs w:val="24"/>
        </w:rPr>
      </w:pPr>
      <w:r>
        <w:rPr>
          <w:noProof/>
        </w:rPr>
        <w:drawing>
          <wp:inline distT="0" distB="0" distL="114300" distR="114300" wp14:anchorId="21B275DD" wp14:editId="56605921">
            <wp:extent cx="5039995" cy="2590165"/>
            <wp:effectExtent l="0" t="0" r="8255" b="63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9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98E12" w14:textId="77777777" w:rsidR="00301796" w:rsidRDefault="00301796">
      <w:pPr>
        <w:pStyle w:val="1"/>
        <w:sectPr w:rsidR="0030179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E2C3B8D" w14:textId="77777777" w:rsidR="00301796" w:rsidRDefault="000C6CFE">
      <w:pPr>
        <w:pStyle w:val="1"/>
        <w:numPr>
          <w:ilvl w:val="0"/>
          <w:numId w:val="1"/>
        </w:numPr>
      </w:pPr>
      <w:bookmarkStart w:id="9" w:name="_Toc18437"/>
      <w:r>
        <w:rPr>
          <w:rFonts w:hint="eastAsia"/>
        </w:rPr>
        <w:lastRenderedPageBreak/>
        <w:t>新增</w:t>
      </w:r>
      <w:r>
        <w:t>安全空间</w:t>
      </w:r>
      <w:bookmarkEnd w:id="9"/>
    </w:p>
    <w:p w14:paraId="01F58976" w14:textId="77777777" w:rsidR="00301796" w:rsidRDefault="000C6CFE">
      <w:pPr>
        <w:pStyle w:val="2"/>
      </w:pPr>
      <w:bookmarkStart w:id="10" w:name="_Toc9420"/>
      <w:r>
        <w:rPr>
          <w:rFonts w:hint="eastAsia"/>
        </w:rPr>
        <w:t xml:space="preserve">4.1 </w:t>
      </w:r>
      <w:r>
        <w:rPr>
          <w:rFonts w:hint="eastAsia"/>
        </w:rPr>
        <w:t>新增安全空间</w:t>
      </w:r>
      <w:bookmarkEnd w:id="10"/>
    </w:p>
    <w:p w14:paraId="43A72372" w14:textId="77777777" w:rsidR="00301796" w:rsidRDefault="000C6CFE"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 w14:paraId="7E07B35D" w14:textId="77777777" w:rsidR="00301796" w:rsidRDefault="000C6CFE">
      <w:pPr>
        <w:pStyle w:val="aa"/>
        <w:numPr>
          <w:ilvl w:val="0"/>
          <w:numId w:val="12"/>
        </w:numPr>
        <w:ind w:firstLineChars="0"/>
      </w:pPr>
      <w:r>
        <w:rPr>
          <w:rFonts w:hint="eastAsia"/>
          <w:szCs w:val="24"/>
        </w:rPr>
        <w:t>选择“安全空间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空间管理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新增”，</w:t>
      </w:r>
      <w:r>
        <w:rPr>
          <w:rFonts w:hint="eastAsia"/>
        </w:rPr>
        <w:t>新增安全</w:t>
      </w:r>
      <w:r>
        <w:rPr>
          <w:rFonts w:hint="eastAsia"/>
        </w:rPr>
        <w:t>空间成功后，该空间会下发给客户端，用户登录</w:t>
      </w:r>
      <w:r>
        <w:rPr>
          <w:rFonts w:hint="eastAsia"/>
        </w:rPr>
        <w:t>EnBox</w:t>
      </w:r>
      <w:r>
        <w:rPr>
          <w:rFonts w:hint="eastAsia"/>
        </w:rPr>
        <w:t>客户端，可查看该安全空间；</w:t>
      </w:r>
    </w:p>
    <w:p w14:paraId="0878FDA9" w14:textId="27587C6B" w:rsidR="00301796" w:rsidRDefault="00975EC9">
      <w:pPr>
        <w:jc w:val="center"/>
      </w:pPr>
      <w:r>
        <w:rPr>
          <w:noProof/>
        </w:rPr>
        <w:drawing>
          <wp:inline distT="0" distB="0" distL="0" distR="0" wp14:anchorId="08A9DB28" wp14:editId="26C54FB5">
            <wp:extent cx="5274310" cy="17379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EE13" w14:textId="77777777" w:rsidR="00301796" w:rsidRDefault="000C6CFE">
      <w:pPr>
        <w:jc w:val="center"/>
      </w:pPr>
      <w:r>
        <w:rPr>
          <w:noProof/>
        </w:rPr>
        <w:drawing>
          <wp:inline distT="0" distB="0" distL="114300" distR="114300" wp14:anchorId="39C6D2A5" wp14:editId="1B8BD757">
            <wp:extent cx="3527425" cy="4513580"/>
            <wp:effectExtent l="0" t="0" r="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51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12C9" w14:textId="77777777" w:rsidR="00301796" w:rsidRDefault="000C6CFE">
      <w:pPr>
        <w:pStyle w:val="aa"/>
        <w:numPr>
          <w:ilvl w:val="0"/>
          <w:numId w:val="13"/>
        </w:numPr>
        <w:ind w:firstLineChars="0"/>
      </w:pPr>
      <w:r>
        <w:rPr>
          <w:rFonts w:ascii="宋体" w:eastAsia="宋体" w:hAnsi="宋体" w:cs="宋体" w:hint="eastAsia"/>
        </w:rPr>
        <w:t>空间名称：添加相应的安全空间名称；（</w:t>
      </w:r>
      <w:r>
        <w:rPr>
          <w:color w:val="FF0000"/>
        </w:rPr>
        <w:t>*</w:t>
      </w:r>
      <w:r>
        <w:rPr>
          <w:rFonts w:hint="eastAsia"/>
        </w:rPr>
        <w:t>必填）</w:t>
      </w:r>
    </w:p>
    <w:p w14:paraId="158E9897" w14:textId="77777777" w:rsidR="00301796" w:rsidRDefault="000C6CFE">
      <w:pPr>
        <w:pStyle w:val="aa"/>
        <w:numPr>
          <w:ilvl w:val="0"/>
          <w:numId w:val="13"/>
        </w:numPr>
        <w:ind w:firstLineChars="0"/>
      </w:pPr>
      <w:r>
        <w:rPr>
          <w:rFonts w:ascii="宋体" w:eastAsia="宋体" w:hAnsi="宋体" w:cs="宋体" w:hint="eastAsia"/>
        </w:rPr>
        <w:t>应用：下拉选择应用；（选填）</w:t>
      </w:r>
    </w:p>
    <w:p w14:paraId="1A809E18" w14:textId="77777777" w:rsidR="00301796" w:rsidRDefault="000C6CFE">
      <w:pPr>
        <w:pStyle w:val="aa"/>
        <w:numPr>
          <w:ilvl w:val="0"/>
          <w:numId w:val="13"/>
        </w:numPr>
        <w:ind w:firstLineChars="0"/>
      </w:pPr>
      <w:r>
        <w:rPr>
          <w:rFonts w:ascii="宋体" w:eastAsia="宋体" w:hAnsi="宋体" w:cs="宋体" w:hint="eastAsia"/>
        </w:rPr>
        <w:t>水印内容：选择开启或关闭（默认开启）</w:t>
      </w:r>
    </w:p>
    <w:p w14:paraId="533DABE6" w14:textId="77777777" w:rsidR="00301796" w:rsidRDefault="000C6CFE">
      <w:r>
        <w:rPr>
          <w:rFonts w:hint="eastAsia"/>
        </w:rPr>
        <w:lastRenderedPageBreak/>
        <w:t>注：其余项此版本暂不支持</w:t>
      </w:r>
    </w:p>
    <w:p w14:paraId="7FF884B2" w14:textId="77777777" w:rsidR="00301796" w:rsidRDefault="000C6CFE">
      <w:pPr>
        <w:pStyle w:val="2"/>
      </w:pPr>
      <w:bookmarkStart w:id="11" w:name="_Toc7998"/>
      <w:r>
        <w:rPr>
          <w:rFonts w:hint="eastAsia"/>
        </w:rPr>
        <w:t xml:space="preserve">4.2 </w:t>
      </w:r>
      <w:r>
        <w:rPr>
          <w:rFonts w:hint="eastAsia"/>
        </w:rPr>
        <w:t>编辑、禁用、删除安全空间</w:t>
      </w:r>
      <w:bookmarkEnd w:id="11"/>
    </w:p>
    <w:p w14:paraId="7C07A150" w14:textId="77777777" w:rsidR="00301796" w:rsidRDefault="000C6CFE"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 w14:paraId="4BC4759E" w14:textId="77777777" w:rsidR="00301796" w:rsidRDefault="000C6CFE">
      <w:pPr>
        <w:pStyle w:val="aa"/>
        <w:numPr>
          <w:ilvl w:val="0"/>
          <w:numId w:val="14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选择“安全空间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空间管理”；</w:t>
      </w:r>
    </w:p>
    <w:p w14:paraId="4AE11C78" w14:textId="77777777" w:rsidR="00301796" w:rsidRDefault="000C6CFE">
      <w:pPr>
        <w:jc w:val="center"/>
      </w:pPr>
      <w:r>
        <w:rPr>
          <w:noProof/>
        </w:rPr>
        <w:drawing>
          <wp:inline distT="0" distB="0" distL="0" distR="0" wp14:anchorId="5ED0DE73" wp14:editId="0DF2C450">
            <wp:extent cx="5039995" cy="156845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6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DFAEA" w14:textId="77777777" w:rsidR="00301796" w:rsidRDefault="000C6CFE">
      <w:pPr>
        <w:pStyle w:val="aa"/>
        <w:numPr>
          <w:ilvl w:val="0"/>
          <w:numId w:val="15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禁用安全空间</w:t>
      </w:r>
    </w:p>
    <w:p w14:paraId="685FBC3F" w14:textId="77777777" w:rsidR="00301796" w:rsidRDefault="000C6CFE">
      <w:pPr>
        <w:spacing w:line="380" w:lineRule="exact"/>
        <w:rPr>
          <w:szCs w:val="24"/>
        </w:rPr>
      </w:pPr>
      <w:r>
        <w:rPr>
          <w:rFonts w:hint="eastAsia"/>
          <w:szCs w:val="24"/>
        </w:rPr>
        <w:t>状态按钮未关是，安全禁用，不会下发给客户端；</w:t>
      </w:r>
    </w:p>
    <w:p w14:paraId="3BC5A38A" w14:textId="77777777" w:rsidR="00301796" w:rsidRDefault="000C6CFE">
      <w:pPr>
        <w:pStyle w:val="aa"/>
        <w:numPr>
          <w:ilvl w:val="0"/>
          <w:numId w:val="15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编辑安全空间</w:t>
      </w:r>
    </w:p>
    <w:p w14:paraId="281FB921" w14:textId="77777777" w:rsidR="00301796" w:rsidRDefault="000C6CFE">
      <w:pPr>
        <w:spacing w:line="380" w:lineRule="exact"/>
        <w:rPr>
          <w:szCs w:val="24"/>
        </w:rPr>
      </w:pPr>
      <w:r>
        <w:rPr>
          <w:rFonts w:hint="eastAsia"/>
          <w:szCs w:val="24"/>
        </w:rPr>
        <w:t>点击编辑按钮，编辑安全空间相关信息；</w:t>
      </w:r>
    </w:p>
    <w:p w14:paraId="640DF237" w14:textId="77777777" w:rsidR="00301796" w:rsidRDefault="000C6CFE">
      <w:pPr>
        <w:pStyle w:val="aa"/>
        <w:numPr>
          <w:ilvl w:val="0"/>
          <w:numId w:val="15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删除安全空间</w:t>
      </w:r>
    </w:p>
    <w:p w14:paraId="06120FE9" w14:textId="77777777" w:rsidR="00301796" w:rsidRDefault="000C6CFE">
      <w:pPr>
        <w:spacing w:line="380" w:lineRule="exact"/>
        <w:rPr>
          <w:szCs w:val="24"/>
        </w:rPr>
      </w:pPr>
      <w:r>
        <w:rPr>
          <w:rFonts w:hint="eastAsia"/>
          <w:szCs w:val="24"/>
        </w:rPr>
        <w:t>点击删除按钮，安全空间被删除；</w:t>
      </w:r>
    </w:p>
    <w:p w14:paraId="7DF90EA5" w14:textId="77777777" w:rsidR="00301796" w:rsidRDefault="00301796"/>
    <w:p w14:paraId="56B3C833" w14:textId="77777777" w:rsidR="00301796" w:rsidRDefault="00301796">
      <w:pPr>
        <w:sectPr w:rsidR="0030179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A143AE5" w14:textId="77777777" w:rsidR="00301796" w:rsidRDefault="000C6CFE">
      <w:pPr>
        <w:pStyle w:val="1"/>
        <w:numPr>
          <w:ilvl w:val="0"/>
          <w:numId w:val="1"/>
        </w:numPr>
      </w:pPr>
      <w:bookmarkStart w:id="12" w:name="_Toc4869"/>
      <w:r>
        <w:rPr>
          <w:rFonts w:hint="eastAsia"/>
        </w:rPr>
        <w:lastRenderedPageBreak/>
        <w:t>网络隔离</w:t>
      </w:r>
      <w:bookmarkEnd w:id="12"/>
    </w:p>
    <w:p w14:paraId="05245264" w14:textId="77777777" w:rsidR="00301796" w:rsidRDefault="000C6CFE">
      <w:pPr>
        <w:pStyle w:val="2"/>
      </w:pPr>
      <w:bookmarkStart w:id="13" w:name="_Toc3597"/>
      <w:r>
        <w:rPr>
          <w:rFonts w:hint="eastAsia"/>
        </w:rPr>
        <w:t xml:space="preserve">5.1 </w:t>
      </w:r>
      <w:r>
        <w:rPr>
          <w:rFonts w:hint="eastAsia"/>
        </w:rPr>
        <w:t>新增隧道应用</w:t>
      </w:r>
      <w:bookmarkEnd w:id="13"/>
    </w:p>
    <w:p w14:paraId="5D7968B8" w14:textId="77777777" w:rsidR="00301796" w:rsidRDefault="000C6CFE"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 w14:paraId="15B342FF" w14:textId="77777777" w:rsidR="00301796" w:rsidRDefault="000C6CFE">
      <w:pPr>
        <w:pStyle w:val="aa"/>
        <w:numPr>
          <w:ilvl w:val="0"/>
          <w:numId w:val="16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选择“应用管理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隧道应用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新增”；</w:t>
      </w:r>
    </w:p>
    <w:p w14:paraId="191DF68C" w14:textId="77777777" w:rsidR="00301796" w:rsidRDefault="000C6CFE">
      <w:pPr>
        <w:jc w:val="center"/>
      </w:pPr>
      <w:r>
        <w:rPr>
          <w:noProof/>
        </w:rPr>
        <w:drawing>
          <wp:inline distT="0" distB="0" distL="114300" distR="114300" wp14:anchorId="3561DF12" wp14:editId="06B77D40">
            <wp:extent cx="5039995" cy="3789045"/>
            <wp:effectExtent l="0" t="0" r="8255" b="190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84CAD35" wp14:editId="409DA37E">
            <wp:extent cx="5039995" cy="781050"/>
            <wp:effectExtent l="0" t="0" r="8255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8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81E65" w14:textId="77777777" w:rsidR="00301796" w:rsidRDefault="000C6CFE">
      <w:pPr>
        <w:pStyle w:val="aa"/>
        <w:numPr>
          <w:ilvl w:val="0"/>
          <w:numId w:val="17"/>
        </w:numPr>
        <w:spacing w:line="380" w:lineRule="exact"/>
        <w:ind w:firstLineChars="0"/>
        <w:rPr>
          <w:szCs w:val="24"/>
        </w:rPr>
      </w:pPr>
      <w:r>
        <w:rPr>
          <w:rFonts w:ascii="宋体" w:eastAsia="宋体" w:hAnsi="宋体" w:cs="宋体" w:hint="eastAsia"/>
          <w:szCs w:val="24"/>
        </w:rPr>
        <w:t>应用名称：添加应用名称；（</w:t>
      </w:r>
      <w:r>
        <w:rPr>
          <w:rFonts w:hint="eastAsia"/>
          <w:color w:val="FF0000"/>
          <w:szCs w:val="24"/>
        </w:rPr>
        <w:t>*</w:t>
      </w:r>
      <w:r>
        <w:rPr>
          <w:rFonts w:hint="eastAsia"/>
          <w:szCs w:val="24"/>
        </w:rPr>
        <w:t>必填）</w:t>
      </w:r>
    </w:p>
    <w:p w14:paraId="5A02D1BF" w14:textId="77777777" w:rsidR="00301796" w:rsidRDefault="000C6CFE">
      <w:pPr>
        <w:pStyle w:val="aa"/>
        <w:numPr>
          <w:ilvl w:val="0"/>
          <w:numId w:val="17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图标：选择应用图标，可使用默认或自定义；（选填）</w:t>
      </w:r>
    </w:p>
    <w:p w14:paraId="39356A0C" w14:textId="77777777" w:rsidR="00301796" w:rsidRDefault="000C6CFE">
      <w:pPr>
        <w:pStyle w:val="aa"/>
        <w:numPr>
          <w:ilvl w:val="0"/>
          <w:numId w:val="17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应用协议：选择</w:t>
      </w:r>
      <w:r>
        <w:rPr>
          <w:rFonts w:hint="eastAsia"/>
          <w:szCs w:val="24"/>
        </w:rPr>
        <w:t>HTTP/HTTPS</w:t>
      </w:r>
      <w:r>
        <w:rPr>
          <w:rFonts w:hint="eastAsia"/>
          <w:szCs w:val="24"/>
        </w:rPr>
        <w:t>或</w:t>
      </w:r>
      <w:r>
        <w:rPr>
          <w:rFonts w:hint="eastAsia"/>
          <w:szCs w:val="24"/>
        </w:rPr>
        <w:t>TCP/UDP/ANY</w:t>
      </w:r>
      <w:r>
        <w:rPr>
          <w:rFonts w:hint="eastAsia"/>
          <w:szCs w:val="24"/>
        </w:rPr>
        <w:t>两种协议，</w:t>
      </w:r>
      <w:r>
        <w:rPr>
          <w:rFonts w:hint="eastAsia"/>
          <w:szCs w:val="24"/>
        </w:rPr>
        <w:t>HTTP/HTTPS</w:t>
      </w:r>
      <w:r>
        <w:rPr>
          <w:rFonts w:hint="eastAsia"/>
          <w:szCs w:val="24"/>
        </w:rPr>
        <w:t>支持添加</w:t>
      </w:r>
      <w:r>
        <w:rPr>
          <w:rFonts w:hint="eastAsia"/>
          <w:szCs w:val="24"/>
        </w:rPr>
        <w:t>IP</w:t>
      </w:r>
      <w:r>
        <w:rPr>
          <w:rFonts w:hint="eastAsia"/>
          <w:szCs w:val="24"/>
        </w:rPr>
        <w:t>地址和域名。</w:t>
      </w:r>
      <w:r>
        <w:rPr>
          <w:rFonts w:hint="eastAsia"/>
          <w:szCs w:val="24"/>
        </w:rPr>
        <w:t>TCP/UDP/ANY</w:t>
      </w:r>
      <w:r>
        <w:rPr>
          <w:rFonts w:hint="eastAsia"/>
          <w:szCs w:val="24"/>
        </w:rPr>
        <w:t>协议：支持单个</w:t>
      </w:r>
      <w:r>
        <w:rPr>
          <w:rFonts w:hint="eastAsia"/>
          <w:szCs w:val="24"/>
        </w:rPr>
        <w:t>IP</w:t>
      </w:r>
      <w:r>
        <w:rPr>
          <w:rFonts w:hint="eastAsia"/>
          <w:szCs w:val="24"/>
        </w:rPr>
        <w:t>或</w:t>
      </w:r>
      <w:r>
        <w:rPr>
          <w:rFonts w:hint="eastAsia"/>
          <w:szCs w:val="24"/>
        </w:rPr>
        <w:t>IP</w:t>
      </w:r>
      <w:r>
        <w:rPr>
          <w:rFonts w:hint="eastAsia"/>
          <w:szCs w:val="24"/>
        </w:rPr>
        <w:t>地址端，端口支持单端口和多端口；</w:t>
      </w:r>
      <w:r>
        <w:rPr>
          <w:rFonts w:hint="eastAsia"/>
          <w:szCs w:val="24"/>
        </w:rPr>
        <w:t>UDP</w:t>
      </w:r>
      <w:r>
        <w:rPr>
          <w:rFonts w:hint="eastAsia"/>
          <w:szCs w:val="24"/>
        </w:rPr>
        <w:t>和</w:t>
      </w:r>
      <w:r>
        <w:rPr>
          <w:rFonts w:hint="eastAsia"/>
          <w:szCs w:val="24"/>
        </w:rPr>
        <w:t>ANY</w:t>
      </w:r>
      <w:r>
        <w:rPr>
          <w:rFonts w:hint="eastAsia"/>
          <w:szCs w:val="24"/>
        </w:rPr>
        <w:t>当前版本暂不支持；（</w:t>
      </w:r>
      <w:r>
        <w:rPr>
          <w:rFonts w:hint="eastAsia"/>
          <w:color w:val="FF0000"/>
          <w:szCs w:val="24"/>
        </w:rPr>
        <w:t>*</w:t>
      </w:r>
      <w:r>
        <w:rPr>
          <w:rFonts w:hint="eastAsia"/>
          <w:szCs w:val="24"/>
        </w:rPr>
        <w:t>必填）</w:t>
      </w:r>
    </w:p>
    <w:p w14:paraId="51322A25" w14:textId="77777777" w:rsidR="00301796" w:rsidRDefault="000C6CFE">
      <w:pPr>
        <w:pStyle w:val="aa"/>
        <w:numPr>
          <w:ilvl w:val="0"/>
          <w:numId w:val="17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信用等级：下拉选择低、中、高等级；（</w:t>
      </w:r>
      <w:r>
        <w:rPr>
          <w:color w:val="FF0000"/>
        </w:rPr>
        <w:t>*</w:t>
      </w:r>
      <w:r>
        <w:rPr>
          <w:rFonts w:hint="eastAsia"/>
          <w:szCs w:val="24"/>
        </w:rPr>
        <w:t>必填）</w:t>
      </w:r>
    </w:p>
    <w:p w14:paraId="0C87BAD7" w14:textId="77777777" w:rsidR="00301796" w:rsidRDefault="000C6CFE">
      <w:pPr>
        <w:pStyle w:val="aa"/>
        <w:numPr>
          <w:ilvl w:val="0"/>
          <w:numId w:val="17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应用网关：给应用分配应用网关；（选填）</w:t>
      </w:r>
    </w:p>
    <w:p w14:paraId="4E178513" w14:textId="77777777" w:rsidR="00301796" w:rsidRDefault="000C6CFE">
      <w:pPr>
        <w:pStyle w:val="aa"/>
        <w:numPr>
          <w:ilvl w:val="0"/>
          <w:numId w:val="17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角色：给应用分配角色；（选填）</w:t>
      </w:r>
    </w:p>
    <w:p w14:paraId="775901DD" w14:textId="77777777" w:rsidR="00301796" w:rsidRDefault="000C6CFE">
      <w:pPr>
        <w:pStyle w:val="aa"/>
        <w:numPr>
          <w:ilvl w:val="0"/>
          <w:numId w:val="17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应用分组；添加相应的应用分组；（选填）</w:t>
      </w:r>
    </w:p>
    <w:p w14:paraId="2CA984EE" w14:textId="77777777" w:rsidR="00301796" w:rsidRDefault="000C6CFE">
      <w:pPr>
        <w:pStyle w:val="aa"/>
        <w:numPr>
          <w:ilvl w:val="0"/>
          <w:numId w:val="17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lastRenderedPageBreak/>
        <w:t>描述：添加相应文字描述该应用；（选填）</w:t>
      </w:r>
    </w:p>
    <w:p w14:paraId="7E5D6BDC" w14:textId="77777777" w:rsidR="00301796" w:rsidRDefault="00301796">
      <w:pPr>
        <w:spacing w:line="380" w:lineRule="exact"/>
        <w:rPr>
          <w:szCs w:val="24"/>
        </w:rPr>
      </w:pPr>
    </w:p>
    <w:p w14:paraId="60FFC91C" w14:textId="77777777" w:rsidR="00301796" w:rsidRDefault="000C6CFE">
      <w:pPr>
        <w:pStyle w:val="2"/>
      </w:pPr>
      <w:bookmarkStart w:id="14" w:name="_Toc23250"/>
      <w:r>
        <w:rPr>
          <w:rFonts w:hint="eastAsia"/>
        </w:rPr>
        <w:t xml:space="preserve">5.2 </w:t>
      </w:r>
      <w:r>
        <w:rPr>
          <w:rFonts w:hint="eastAsia"/>
        </w:rPr>
        <w:t>安全空间绑定隧道应用</w:t>
      </w:r>
      <w:bookmarkEnd w:id="14"/>
    </w:p>
    <w:p w14:paraId="4FD3307B" w14:textId="77777777" w:rsidR="00301796" w:rsidRDefault="000C6CFE">
      <w:pPr>
        <w:spacing w:line="380" w:lineRule="exact"/>
        <w:rPr>
          <w:szCs w:val="24"/>
        </w:rPr>
      </w:pPr>
      <w:r>
        <w:rPr>
          <w:rFonts w:hint="eastAsia"/>
          <w:color w:val="FF0000"/>
          <w:szCs w:val="24"/>
        </w:rPr>
        <w:t>*</w:t>
      </w:r>
      <w:r>
        <w:rPr>
          <w:rFonts w:hint="eastAsia"/>
          <w:szCs w:val="24"/>
        </w:rPr>
        <w:t>注：新增安全空间时未绑定隧道应用，安全空间默认</w:t>
      </w:r>
      <w:r>
        <w:rPr>
          <w:rFonts w:hint="eastAsia"/>
          <w:szCs w:val="24"/>
        </w:rPr>
        <w:t>黑名单。</w:t>
      </w:r>
    </w:p>
    <w:p w14:paraId="73F7BB71" w14:textId="77777777" w:rsidR="00301796" w:rsidRDefault="000C6CFE"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 w14:paraId="01DED950" w14:textId="77777777" w:rsidR="00301796" w:rsidRDefault="000C6CFE">
      <w:pPr>
        <w:pStyle w:val="aa"/>
        <w:numPr>
          <w:ilvl w:val="0"/>
          <w:numId w:val="18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选择“安全空间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空间管理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编辑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选择应用绑定安全空间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绑定成功”，用户登录</w:t>
      </w:r>
      <w:r>
        <w:rPr>
          <w:rFonts w:hint="eastAsia"/>
          <w:szCs w:val="24"/>
        </w:rPr>
        <w:t>EnBox</w:t>
      </w:r>
      <w:r>
        <w:rPr>
          <w:rFonts w:hint="eastAsia"/>
          <w:szCs w:val="24"/>
        </w:rPr>
        <w:t>客户端，可在安全空间访问选中应用；</w:t>
      </w:r>
    </w:p>
    <w:p w14:paraId="5D437DE5" w14:textId="77777777" w:rsidR="00301796" w:rsidRDefault="000C6CFE">
      <w:pPr>
        <w:jc w:val="center"/>
      </w:pPr>
      <w:r>
        <w:rPr>
          <w:noProof/>
        </w:rPr>
        <w:drawing>
          <wp:inline distT="0" distB="0" distL="114300" distR="114300" wp14:anchorId="7A95FF6C" wp14:editId="6774CC97">
            <wp:extent cx="5039995" cy="160528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0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9E01" w14:textId="77777777" w:rsidR="00301796" w:rsidRDefault="000C6CFE">
      <w:pPr>
        <w:jc w:val="center"/>
      </w:pPr>
      <w:r>
        <w:rPr>
          <w:noProof/>
        </w:rPr>
        <w:drawing>
          <wp:inline distT="0" distB="0" distL="114300" distR="114300" wp14:anchorId="06D9AE87" wp14:editId="68091335">
            <wp:extent cx="4319905" cy="4432935"/>
            <wp:effectExtent l="0" t="0" r="4445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rcRect r="4432" b="53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43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72E61" w14:textId="77777777" w:rsidR="00301796" w:rsidRDefault="00301796">
      <w:pPr>
        <w:pStyle w:val="1"/>
        <w:numPr>
          <w:ilvl w:val="0"/>
          <w:numId w:val="1"/>
        </w:numPr>
        <w:sectPr w:rsidR="0030179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49B2AEA" w14:textId="77777777" w:rsidR="00301796" w:rsidRDefault="000C6CFE">
      <w:pPr>
        <w:pStyle w:val="1"/>
        <w:numPr>
          <w:ilvl w:val="0"/>
          <w:numId w:val="1"/>
        </w:numPr>
      </w:pPr>
      <w:bookmarkStart w:id="15" w:name="_Toc7665"/>
      <w:r>
        <w:rPr>
          <w:rFonts w:hint="eastAsia"/>
        </w:rPr>
        <w:lastRenderedPageBreak/>
        <w:t>水印策略</w:t>
      </w:r>
      <w:bookmarkEnd w:id="15"/>
    </w:p>
    <w:p w14:paraId="6FCA129F" w14:textId="77777777" w:rsidR="00301796" w:rsidRDefault="000C6CFE">
      <w:pPr>
        <w:pStyle w:val="aa"/>
        <w:numPr>
          <w:ilvl w:val="0"/>
          <w:numId w:val="19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选择“安全空间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空间管理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编辑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开启水印按钮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配置相关参数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新增成功”；</w:t>
      </w:r>
    </w:p>
    <w:p w14:paraId="36393FC5" w14:textId="77777777" w:rsidR="00301796" w:rsidRDefault="000C6CFE">
      <w:pPr>
        <w:jc w:val="center"/>
      </w:pPr>
      <w:r>
        <w:rPr>
          <w:noProof/>
        </w:rPr>
        <w:drawing>
          <wp:inline distT="0" distB="0" distL="114300" distR="114300" wp14:anchorId="3F32D1DD" wp14:editId="1BA9DD8F">
            <wp:extent cx="5039995" cy="5386705"/>
            <wp:effectExtent l="0" t="0" r="8255" b="444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rcRect l="539" r="262" b="414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38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03285" w14:textId="77777777" w:rsidR="00301796" w:rsidRDefault="000C6CFE">
      <w:pPr>
        <w:pStyle w:val="aa"/>
        <w:numPr>
          <w:ilvl w:val="0"/>
          <w:numId w:val="20"/>
        </w:numPr>
        <w:spacing w:line="380" w:lineRule="exact"/>
        <w:ind w:firstLineChars="0"/>
        <w:rPr>
          <w:szCs w:val="24"/>
        </w:rPr>
      </w:pPr>
      <w:r>
        <w:rPr>
          <w:rFonts w:ascii="宋体" w:eastAsia="宋体" w:hAnsi="宋体" w:cs="宋体" w:hint="eastAsia"/>
          <w:szCs w:val="24"/>
        </w:rPr>
        <w:t>文本：可选默认或自定义文本；</w:t>
      </w:r>
    </w:p>
    <w:p w14:paraId="18AEFCDF" w14:textId="77777777" w:rsidR="00301796" w:rsidRDefault="000C6CFE">
      <w:pPr>
        <w:pStyle w:val="aa"/>
        <w:numPr>
          <w:ilvl w:val="0"/>
          <w:numId w:val="20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内容选项：勾选内容；（必填）</w:t>
      </w:r>
    </w:p>
    <w:p w14:paraId="0C27C7B7" w14:textId="77777777" w:rsidR="00301796" w:rsidRDefault="000C6CFE">
      <w:pPr>
        <w:pStyle w:val="aa"/>
        <w:numPr>
          <w:ilvl w:val="0"/>
          <w:numId w:val="20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颜色：选择水印颜色；（存在默认值）</w:t>
      </w:r>
    </w:p>
    <w:p w14:paraId="6D255CA4" w14:textId="77777777" w:rsidR="00301796" w:rsidRDefault="000C6CFE">
      <w:pPr>
        <w:pStyle w:val="aa"/>
        <w:numPr>
          <w:ilvl w:val="0"/>
          <w:numId w:val="20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字体大小：定义水印字体大小；（存在默认值，建议字体大小不超过</w:t>
      </w:r>
      <w:r>
        <w:rPr>
          <w:rFonts w:hint="eastAsia"/>
          <w:szCs w:val="24"/>
        </w:rPr>
        <w:t>40</w:t>
      </w:r>
      <w:r>
        <w:rPr>
          <w:rFonts w:hint="eastAsia"/>
          <w:szCs w:val="24"/>
        </w:rPr>
        <w:t>）</w:t>
      </w:r>
    </w:p>
    <w:p w14:paraId="4D600360" w14:textId="77777777" w:rsidR="00301796" w:rsidRDefault="000C6CFE">
      <w:pPr>
        <w:pStyle w:val="aa"/>
        <w:numPr>
          <w:ilvl w:val="0"/>
          <w:numId w:val="20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字体：定义水印字体；（存在默认值）</w:t>
      </w:r>
    </w:p>
    <w:p w14:paraId="776E6731" w14:textId="77777777" w:rsidR="00301796" w:rsidRDefault="000C6CFE">
      <w:pPr>
        <w:pStyle w:val="aa"/>
        <w:numPr>
          <w:ilvl w:val="0"/>
          <w:numId w:val="20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字体透明度：定义水印字体透明度；（存在默认值）</w:t>
      </w:r>
    </w:p>
    <w:p w14:paraId="6179C387" w14:textId="77777777" w:rsidR="00301796" w:rsidRDefault="000C6CFE">
      <w:pPr>
        <w:pStyle w:val="aa"/>
        <w:numPr>
          <w:ilvl w:val="0"/>
          <w:numId w:val="20"/>
        </w:numPr>
        <w:spacing w:line="380" w:lineRule="exact"/>
        <w:ind w:firstLineChars="0"/>
        <w:rPr>
          <w:szCs w:val="24"/>
        </w:rPr>
      </w:pPr>
      <w:r>
        <w:rPr>
          <w:rFonts w:hint="eastAsia"/>
          <w:szCs w:val="24"/>
        </w:rPr>
        <w:t>开启水印后，登录安全空间后，进入安全空间右下角展示水印；</w:t>
      </w:r>
    </w:p>
    <w:p w14:paraId="174EEE48" w14:textId="77777777" w:rsidR="00301796" w:rsidRDefault="00301796">
      <w:pPr>
        <w:pStyle w:val="1"/>
        <w:numPr>
          <w:ilvl w:val="0"/>
          <w:numId w:val="1"/>
        </w:numPr>
        <w:sectPr w:rsidR="0030179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A180AA2" w14:textId="77777777" w:rsidR="00301796" w:rsidRDefault="000C6CFE">
      <w:pPr>
        <w:pStyle w:val="1"/>
        <w:numPr>
          <w:ilvl w:val="0"/>
          <w:numId w:val="1"/>
        </w:numPr>
      </w:pPr>
      <w:bookmarkStart w:id="16" w:name="_Toc26747"/>
      <w:r>
        <w:rPr>
          <w:rFonts w:hint="eastAsia"/>
        </w:rPr>
        <w:lastRenderedPageBreak/>
        <w:t>文件审批策略</w:t>
      </w:r>
      <w:bookmarkEnd w:id="16"/>
    </w:p>
    <w:p w14:paraId="175CD7D3" w14:textId="77777777" w:rsidR="00301796" w:rsidRDefault="000C6CFE">
      <w:pPr>
        <w:spacing w:line="380" w:lineRule="exact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前提：</w:t>
      </w:r>
    </w:p>
    <w:p w14:paraId="5FD06D80" w14:textId="77777777" w:rsidR="00301796" w:rsidRDefault="000C6CFE">
      <w:pPr>
        <w:spacing w:line="380" w:lineRule="exact"/>
        <w:ind w:firstLineChars="200" w:firstLine="480"/>
        <w:rPr>
          <w:szCs w:val="24"/>
        </w:rPr>
      </w:pPr>
      <w:r>
        <w:rPr>
          <w:rFonts w:hint="eastAsia"/>
          <w:szCs w:val="24"/>
        </w:rPr>
        <w:t>用户在客户端发起下载审批后，在审批管理</w:t>
      </w: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文件审批处看到生成一条工单记录；</w:t>
      </w:r>
    </w:p>
    <w:p w14:paraId="5A05BC03" w14:textId="77777777" w:rsidR="00301796" w:rsidRDefault="000C6CFE">
      <w:pPr>
        <w:jc w:val="center"/>
      </w:pPr>
      <w:bookmarkStart w:id="17" w:name="_Toc66355179"/>
      <w:r>
        <w:rPr>
          <w:noProof/>
        </w:rPr>
        <w:drawing>
          <wp:inline distT="0" distB="0" distL="114300" distR="114300" wp14:anchorId="5EA57B5B" wp14:editId="0D7A4C0C">
            <wp:extent cx="5039995" cy="1671320"/>
            <wp:effectExtent l="0" t="0" r="8255" b="50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7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AAA3D" w14:textId="77777777" w:rsidR="00301796" w:rsidRDefault="000C6CFE">
      <w:pPr>
        <w:pStyle w:val="2"/>
      </w:pPr>
      <w:bookmarkStart w:id="18" w:name="_Toc4343"/>
      <w:r>
        <w:rPr>
          <w:rFonts w:hint="eastAsia"/>
        </w:rPr>
        <w:t xml:space="preserve">7.1 </w:t>
      </w:r>
      <w:r>
        <w:rPr>
          <w:rFonts w:hint="eastAsia"/>
        </w:rPr>
        <w:t>文件预览</w:t>
      </w:r>
      <w:bookmarkEnd w:id="18"/>
    </w:p>
    <w:p w14:paraId="1931B643" w14:textId="77777777" w:rsidR="00301796" w:rsidRDefault="000C6CFE"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 w14:paraId="2329E27C" w14:textId="77777777" w:rsidR="00301796" w:rsidRDefault="000C6CFE">
      <w:pPr>
        <w:pStyle w:val="aa"/>
        <w:numPr>
          <w:ilvl w:val="0"/>
          <w:numId w:val="21"/>
        </w:numPr>
        <w:ind w:firstLineChars="0"/>
      </w:pPr>
      <w:r>
        <w:rPr>
          <w:rFonts w:hint="eastAsia"/>
          <w:szCs w:val="24"/>
        </w:rPr>
        <w:t>点击文件名，可预览文件内容；（注：目前只支持</w:t>
      </w:r>
      <w:r>
        <w:rPr>
          <w:rFonts w:hint="eastAsia"/>
          <w:szCs w:val="24"/>
        </w:rPr>
        <w:t>.txt</w:t>
      </w:r>
      <w:r>
        <w:rPr>
          <w:rFonts w:hint="eastAsia"/>
          <w:szCs w:val="24"/>
        </w:rPr>
        <w:t>和图片格式文件）；</w:t>
      </w:r>
    </w:p>
    <w:p w14:paraId="18E28717" w14:textId="77777777" w:rsidR="00301796" w:rsidRDefault="000C6CFE">
      <w:pPr>
        <w:pStyle w:val="2"/>
      </w:pPr>
      <w:bookmarkStart w:id="19" w:name="_Toc2057"/>
      <w:r>
        <w:rPr>
          <w:rFonts w:hint="eastAsia"/>
        </w:rPr>
        <w:t xml:space="preserve">7.2 </w:t>
      </w:r>
      <w:r>
        <w:rPr>
          <w:rFonts w:hint="eastAsia"/>
        </w:rPr>
        <w:t>审批文件</w:t>
      </w:r>
      <w:bookmarkEnd w:id="19"/>
    </w:p>
    <w:p w14:paraId="4565413E" w14:textId="77777777" w:rsidR="00301796" w:rsidRDefault="000C6CFE"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 w14:paraId="5884B0BA" w14:textId="77777777" w:rsidR="00301796" w:rsidRDefault="000C6CFE">
      <w:pPr>
        <w:pStyle w:val="aa"/>
        <w:numPr>
          <w:ilvl w:val="0"/>
          <w:numId w:val="22"/>
        </w:numPr>
        <w:ind w:firstLineChars="0"/>
        <w:rPr>
          <w:szCs w:val="24"/>
        </w:rPr>
      </w:pPr>
      <w:r>
        <w:rPr>
          <w:rFonts w:hint="eastAsia"/>
          <w:szCs w:val="24"/>
        </w:rPr>
        <w:t>选中某条工单记录，点击√，同意该审批申请，在客户端</w:t>
      </w:r>
      <w:r>
        <w:rPr>
          <w:rFonts w:hint="eastAsia"/>
          <w:szCs w:val="24"/>
        </w:rPr>
        <w:t>-</w:t>
      </w:r>
      <w:r>
        <w:rPr>
          <w:rFonts w:hint="eastAsia"/>
          <w:szCs w:val="24"/>
        </w:rPr>
        <w:t>文件处会同步更新状态，用户可选择下载该文件；</w:t>
      </w:r>
    </w:p>
    <w:p w14:paraId="757CBB2A" w14:textId="77777777" w:rsidR="00301796" w:rsidRDefault="000C6CFE">
      <w:pPr>
        <w:jc w:val="center"/>
      </w:pPr>
      <w:r>
        <w:rPr>
          <w:noProof/>
        </w:rPr>
        <w:drawing>
          <wp:inline distT="0" distB="0" distL="114300" distR="114300" wp14:anchorId="27C410BF" wp14:editId="27C3458E">
            <wp:extent cx="5039995" cy="1252220"/>
            <wp:effectExtent l="0" t="0" r="0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5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5342A" w14:textId="77777777" w:rsidR="00301796" w:rsidRDefault="00301796"/>
    <w:p w14:paraId="274F1D7B" w14:textId="77777777" w:rsidR="00301796" w:rsidRDefault="000C6CFE">
      <w:pPr>
        <w:pStyle w:val="aa"/>
        <w:numPr>
          <w:ilvl w:val="0"/>
          <w:numId w:val="22"/>
        </w:numPr>
        <w:ind w:firstLineChars="0"/>
        <w:rPr>
          <w:szCs w:val="24"/>
        </w:rPr>
      </w:pPr>
      <w:r>
        <w:rPr>
          <w:rFonts w:hint="eastAsia"/>
          <w:szCs w:val="24"/>
        </w:rPr>
        <w:t>选中某条工单记录，点击×，填写驳回理由，驳回该审批申请，</w:t>
      </w:r>
      <w:bookmarkEnd w:id="17"/>
      <w:r>
        <w:rPr>
          <w:rFonts w:hint="eastAsia"/>
          <w:szCs w:val="24"/>
        </w:rPr>
        <w:t>在客户端</w:t>
      </w:r>
      <w:r>
        <w:rPr>
          <w:rFonts w:hint="eastAsia"/>
          <w:szCs w:val="24"/>
        </w:rPr>
        <w:t>-</w:t>
      </w:r>
      <w:r>
        <w:rPr>
          <w:rFonts w:hint="eastAsia"/>
          <w:szCs w:val="24"/>
        </w:rPr>
        <w:t>文件处会同步更新状态</w:t>
      </w:r>
      <w:r>
        <w:rPr>
          <w:rFonts w:hint="eastAsia"/>
          <w:szCs w:val="24"/>
        </w:rPr>
        <w:t>-</w:t>
      </w:r>
      <w:r>
        <w:rPr>
          <w:rFonts w:hint="eastAsia"/>
          <w:szCs w:val="24"/>
        </w:rPr>
        <w:t>显示驳回，用户不可下载该文件；</w:t>
      </w:r>
    </w:p>
    <w:p w14:paraId="212AB294" w14:textId="77777777" w:rsidR="00301796" w:rsidRDefault="000C6CFE">
      <w:pPr>
        <w:jc w:val="center"/>
      </w:pPr>
      <w:r>
        <w:rPr>
          <w:noProof/>
        </w:rPr>
        <w:lastRenderedPageBreak/>
        <w:drawing>
          <wp:inline distT="0" distB="0" distL="114300" distR="114300" wp14:anchorId="09502E15" wp14:editId="640498C5">
            <wp:extent cx="5039995" cy="1593215"/>
            <wp:effectExtent l="0" t="0" r="8255" b="698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1A8C2" w14:textId="77777777" w:rsidR="00301796" w:rsidRDefault="00301796"/>
    <w:p w14:paraId="0684283F" w14:textId="77777777" w:rsidR="00301796" w:rsidRDefault="000C6CFE">
      <w:pPr>
        <w:pStyle w:val="aa"/>
        <w:numPr>
          <w:ilvl w:val="0"/>
          <w:numId w:val="22"/>
        </w:numPr>
        <w:ind w:firstLineChars="0"/>
        <w:rPr>
          <w:szCs w:val="24"/>
        </w:rPr>
      </w:pPr>
      <w:r>
        <w:rPr>
          <w:rFonts w:hint="eastAsia"/>
          <w:szCs w:val="24"/>
        </w:rPr>
        <w:t>支持批量审批：勾选要审批的工单。点击审批，选择同意或驳回；</w:t>
      </w:r>
    </w:p>
    <w:p w14:paraId="17089F7A" w14:textId="77777777" w:rsidR="00301796" w:rsidRDefault="000C6CFE">
      <w:pPr>
        <w:jc w:val="center"/>
      </w:pPr>
      <w:r>
        <w:rPr>
          <w:noProof/>
        </w:rPr>
        <w:drawing>
          <wp:inline distT="0" distB="0" distL="114300" distR="114300" wp14:anchorId="1F659FCD" wp14:editId="18B033F9">
            <wp:extent cx="5039995" cy="1617345"/>
            <wp:effectExtent l="0" t="0" r="8255" b="190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1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D3B4" w14:textId="77777777" w:rsidR="00301796" w:rsidRDefault="00301796"/>
    <w:p w14:paraId="25F865B4" w14:textId="77777777" w:rsidR="00301796" w:rsidRDefault="000C6CFE">
      <w:pPr>
        <w:pStyle w:val="aa"/>
        <w:numPr>
          <w:ilvl w:val="0"/>
          <w:numId w:val="22"/>
        </w:numPr>
        <w:ind w:firstLineChars="0"/>
        <w:rPr>
          <w:szCs w:val="24"/>
        </w:rPr>
      </w:pPr>
      <w:r>
        <w:rPr>
          <w:rFonts w:hint="eastAsia"/>
          <w:szCs w:val="24"/>
        </w:rPr>
        <w:t>历史审批：审批过的工单可在历史审批处查看；</w:t>
      </w:r>
    </w:p>
    <w:p w14:paraId="45625E8A" w14:textId="77777777" w:rsidR="00301796" w:rsidRDefault="000C6CFE">
      <w:pPr>
        <w:jc w:val="center"/>
      </w:pPr>
      <w:r>
        <w:rPr>
          <w:noProof/>
        </w:rPr>
        <w:drawing>
          <wp:inline distT="0" distB="0" distL="114300" distR="114300" wp14:anchorId="3AC68949" wp14:editId="6D8D8757">
            <wp:extent cx="5039995" cy="2007235"/>
            <wp:effectExtent l="0" t="0" r="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0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1BE27" w14:textId="77777777" w:rsidR="00301796" w:rsidRDefault="00301796"/>
    <w:sectPr w:rsidR="003017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ECC31" w14:textId="77777777" w:rsidR="000C6CFE" w:rsidRDefault="000C6CFE">
      <w:r>
        <w:separator/>
      </w:r>
    </w:p>
  </w:endnote>
  <w:endnote w:type="continuationSeparator" w:id="0">
    <w:p w14:paraId="49B6B860" w14:textId="77777777" w:rsidR="000C6CFE" w:rsidRDefault="000C6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B6B29" w14:textId="77777777" w:rsidR="00301796" w:rsidRDefault="000C6CFE">
    <w:pPr>
      <w:pStyle w:val="a3"/>
    </w:pP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DATE  \@ "yyyy"  \* MERGEFORMAT </w:instrText>
    </w:r>
    <w:r>
      <w:rPr>
        <w:rFonts w:ascii="Arial" w:hAnsi="Arial" w:cs="Arial"/>
      </w:rPr>
      <w:fldChar w:fldCharType="separate"/>
    </w:r>
    <w:r w:rsidR="00975EC9">
      <w:rPr>
        <w:rFonts w:ascii="Arial" w:hAnsi="Arial" w:cs="Arial"/>
        <w:noProof/>
      </w:rPr>
      <w:t>2021</w:t>
    </w:r>
    <w:r>
      <w:rPr>
        <w:rFonts w:ascii="Arial" w:hAnsi="Arial" w:cs="Arial"/>
      </w:rPr>
      <w:fldChar w:fldCharType="end"/>
    </w:r>
    <w:r>
      <w:rPr>
        <w:rFonts w:ascii="Arial" w:hAnsi="Arial" w:hint="eastAsia"/>
      </w:rPr>
      <w:t>版权所有</w:t>
    </w:r>
    <w:r>
      <w:rPr>
        <w:rFonts w:ascii="Arial" w:hAnsi="Arial" w:hint="eastAsia"/>
      </w:rPr>
      <w:t>@</w:t>
    </w:r>
    <w:r>
      <w:rPr>
        <w:rFonts w:ascii="Arial" w:hAnsi="Arial" w:hint="eastAsia"/>
      </w:rPr>
      <w:t>江苏易安联网络技术有限公司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79511" w14:textId="77777777" w:rsidR="00301796" w:rsidRDefault="000C6CFE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70C731" wp14:editId="5396AD58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84DD43" w14:textId="77777777" w:rsidR="00301796" w:rsidRDefault="000C6CFE">
                          <w:pPr>
                            <w:pStyle w:val="a3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70C731" id="_x0000_t202" coordsize="21600,21600" o:spt="202" path="m,l,21600r21600,l21600,xe">
              <v:stroke joinstyle="miter"/>
              <v:path gradientshapeok="t" o:connecttype="rect"/>
            </v:shapetype>
            <v:shape id="文本框 30" o:spid="_x0000_s1026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s9YwIAAAw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SYULPW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5684DD43" w14:textId="77777777" w:rsidR="00301796" w:rsidRDefault="000C6CFE">
                    <w:pPr>
                      <w:pStyle w:val="a3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223798687"/>
      </w:sdtPr>
      <w:sdtEndPr/>
      <w:sdtContent/>
    </w:sdt>
  </w:p>
  <w:p w14:paraId="362E897D" w14:textId="77777777" w:rsidR="00301796" w:rsidRDefault="000C6CFE">
    <w:pPr>
      <w:pStyle w:val="a3"/>
    </w:pP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DATE  \@ "yyyy"  \* MERGEFORMAT </w:instrText>
    </w:r>
    <w:r>
      <w:rPr>
        <w:rFonts w:ascii="Arial" w:hAnsi="Arial" w:cs="Arial"/>
      </w:rPr>
      <w:fldChar w:fldCharType="separate"/>
    </w:r>
    <w:r w:rsidR="00975EC9">
      <w:rPr>
        <w:rFonts w:ascii="Arial" w:hAnsi="Arial" w:cs="Arial"/>
        <w:noProof/>
      </w:rPr>
      <w:t>2021</w:t>
    </w:r>
    <w:r>
      <w:rPr>
        <w:rFonts w:ascii="Arial" w:hAnsi="Arial" w:cs="Arial"/>
      </w:rPr>
      <w:fldChar w:fldCharType="end"/>
    </w:r>
    <w:r>
      <w:rPr>
        <w:rFonts w:ascii="Arial" w:hAnsi="Arial" w:hint="eastAsia"/>
      </w:rPr>
      <w:t>版权所有</w:t>
    </w:r>
    <w:r>
      <w:rPr>
        <w:rFonts w:ascii="Arial" w:hAnsi="Arial" w:hint="eastAsia"/>
      </w:rPr>
      <w:t>@</w:t>
    </w:r>
    <w:r>
      <w:rPr>
        <w:rFonts w:ascii="Arial" w:hAnsi="Arial" w:hint="eastAsia"/>
      </w:rPr>
      <w:t>江苏易安联网络技术有限公司</w:t>
    </w:r>
    <w:r>
      <w:rPr>
        <w:rFonts w:ascii="Arial" w:hAnsi="Arial"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846EC" w14:textId="77777777" w:rsidR="000C6CFE" w:rsidRDefault="000C6CFE">
      <w:r>
        <w:separator/>
      </w:r>
    </w:p>
  </w:footnote>
  <w:footnote w:type="continuationSeparator" w:id="0">
    <w:p w14:paraId="11D9A094" w14:textId="77777777" w:rsidR="000C6CFE" w:rsidRDefault="000C6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1DB6" w14:textId="77777777" w:rsidR="00301796" w:rsidRDefault="000C6CFE">
    <w:pPr>
      <w:pStyle w:val="a5"/>
      <w:jc w:val="both"/>
    </w:pPr>
    <w:r>
      <w:rPr>
        <w:noProof/>
      </w:rPr>
      <w:drawing>
        <wp:anchor distT="0" distB="0" distL="0" distR="0" simplePos="0" relativeHeight="251660288" behindDoc="0" locked="0" layoutInCell="1" allowOverlap="1" wp14:anchorId="23B3555F" wp14:editId="31DEE824">
          <wp:simplePos x="0" y="0"/>
          <wp:positionH relativeFrom="column">
            <wp:posOffset>5715</wp:posOffset>
          </wp:positionH>
          <wp:positionV relativeFrom="paragraph">
            <wp:posOffset>0</wp:posOffset>
          </wp:positionV>
          <wp:extent cx="774700" cy="287655"/>
          <wp:effectExtent l="0" t="0" r="6350" b="17145"/>
          <wp:wrapSquare wrapText="bothSides"/>
          <wp:docPr id="26" name="图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2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</w:t>
    </w:r>
  </w:p>
  <w:p w14:paraId="26D6AF2D" w14:textId="77777777" w:rsidR="00301796" w:rsidRDefault="000C6CFE">
    <w:pPr>
      <w:pStyle w:val="a5"/>
      <w:jc w:val="right"/>
    </w:pPr>
    <w:r>
      <w:rPr>
        <w:rFonts w:hint="eastAsia"/>
      </w:rPr>
      <w:t>EnBox</w:t>
    </w:r>
    <w:r>
      <w:rPr>
        <w:rFonts w:hint="eastAsia"/>
      </w:rPr>
      <w:t>管理员使用手册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A557" w14:textId="77777777" w:rsidR="00301796" w:rsidRDefault="000C6CFE">
    <w:pPr>
      <w:pStyle w:val="a5"/>
      <w:jc w:val="both"/>
    </w:pPr>
    <w:r>
      <w:rPr>
        <w:noProof/>
      </w:rPr>
      <w:drawing>
        <wp:anchor distT="0" distB="0" distL="0" distR="0" simplePos="0" relativeHeight="251659264" behindDoc="0" locked="0" layoutInCell="1" allowOverlap="1" wp14:anchorId="4F7C839F" wp14:editId="76D23CB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4700" cy="320040"/>
          <wp:effectExtent l="0" t="0" r="6350" b="3810"/>
          <wp:wrapSquare wrapText="bothSides"/>
          <wp:docPr id="27" name="图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                                                                  </w:t>
    </w:r>
  </w:p>
  <w:p w14:paraId="7AD7FD0D" w14:textId="77777777" w:rsidR="00301796" w:rsidRDefault="000C6CFE">
    <w:pPr>
      <w:pStyle w:val="a5"/>
      <w:jc w:val="right"/>
    </w:pPr>
    <w:r>
      <w:rPr>
        <w:rFonts w:hint="eastAsia"/>
      </w:rPr>
      <w:t>EnBox</w:t>
    </w:r>
    <w:r>
      <w:t xml:space="preserve"> </w:t>
    </w:r>
    <w:r>
      <w:rPr>
        <w:rFonts w:hint="eastAsia"/>
      </w:rPr>
      <w:t>管理员使用</w:t>
    </w:r>
    <w:r>
      <w:rPr>
        <w:rFonts w:hint="eastAsia"/>
      </w:rPr>
      <w:t>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9162E"/>
    <w:multiLevelType w:val="multilevel"/>
    <w:tmpl w:val="05C9162E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7DF3811"/>
    <w:multiLevelType w:val="multilevel"/>
    <w:tmpl w:val="07DF381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FBB1B5E"/>
    <w:multiLevelType w:val="multilevel"/>
    <w:tmpl w:val="0FBB1B5E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22E3562"/>
    <w:multiLevelType w:val="multilevel"/>
    <w:tmpl w:val="122E3562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216A10CF"/>
    <w:multiLevelType w:val="multilevel"/>
    <w:tmpl w:val="216A10CF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27B46156"/>
    <w:multiLevelType w:val="multilevel"/>
    <w:tmpl w:val="27B4615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0183DAD"/>
    <w:multiLevelType w:val="multilevel"/>
    <w:tmpl w:val="30183DA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E003DBC"/>
    <w:multiLevelType w:val="multilevel"/>
    <w:tmpl w:val="3E003DB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E94706E"/>
    <w:multiLevelType w:val="multilevel"/>
    <w:tmpl w:val="3E94706E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3ED36B26"/>
    <w:multiLevelType w:val="multilevel"/>
    <w:tmpl w:val="3ED36B2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280738B"/>
    <w:multiLevelType w:val="multilevel"/>
    <w:tmpl w:val="4280738B"/>
    <w:lvl w:ilvl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4937192"/>
    <w:multiLevelType w:val="multilevel"/>
    <w:tmpl w:val="4493719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02F7113"/>
    <w:multiLevelType w:val="multilevel"/>
    <w:tmpl w:val="502F7113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0D55472"/>
    <w:multiLevelType w:val="multilevel"/>
    <w:tmpl w:val="50D55472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54F16C23"/>
    <w:multiLevelType w:val="multilevel"/>
    <w:tmpl w:val="54F16C23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58223F3"/>
    <w:multiLevelType w:val="multilevel"/>
    <w:tmpl w:val="558223F3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13E58B4"/>
    <w:multiLevelType w:val="multilevel"/>
    <w:tmpl w:val="613E58B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A82677"/>
    <w:multiLevelType w:val="multilevel"/>
    <w:tmpl w:val="65A82677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7E807BF"/>
    <w:multiLevelType w:val="multilevel"/>
    <w:tmpl w:val="67E807B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CBD53A6"/>
    <w:multiLevelType w:val="multilevel"/>
    <w:tmpl w:val="6CBD53A6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3DA4B27"/>
    <w:multiLevelType w:val="multilevel"/>
    <w:tmpl w:val="73DA4B2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972525B"/>
    <w:multiLevelType w:val="multilevel"/>
    <w:tmpl w:val="7972525B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9"/>
  </w:num>
  <w:num w:numId="3">
    <w:abstractNumId w:val="12"/>
  </w:num>
  <w:num w:numId="4">
    <w:abstractNumId w:val="3"/>
  </w:num>
  <w:num w:numId="5">
    <w:abstractNumId w:val="21"/>
  </w:num>
  <w:num w:numId="6">
    <w:abstractNumId w:val="0"/>
  </w:num>
  <w:num w:numId="7">
    <w:abstractNumId w:val="14"/>
  </w:num>
  <w:num w:numId="8">
    <w:abstractNumId w:val="8"/>
  </w:num>
  <w:num w:numId="9">
    <w:abstractNumId w:val="17"/>
  </w:num>
  <w:num w:numId="10">
    <w:abstractNumId w:val="15"/>
  </w:num>
  <w:num w:numId="11">
    <w:abstractNumId w:val="18"/>
  </w:num>
  <w:num w:numId="12">
    <w:abstractNumId w:val="9"/>
  </w:num>
  <w:num w:numId="13">
    <w:abstractNumId w:val="2"/>
  </w:num>
  <w:num w:numId="14">
    <w:abstractNumId w:val="16"/>
  </w:num>
  <w:num w:numId="15">
    <w:abstractNumId w:val="5"/>
  </w:num>
  <w:num w:numId="16">
    <w:abstractNumId w:val="20"/>
  </w:num>
  <w:num w:numId="17">
    <w:abstractNumId w:val="13"/>
  </w:num>
  <w:num w:numId="18">
    <w:abstractNumId w:val="7"/>
  </w:num>
  <w:num w:numId="19">
    <w:abstractNumId w:val="11"/>
  </w:num>
  <w:num w:numId="20">
    <w:abstractNumId w:val="4"/>
  </w:num>
  <w:num w:numId="21">
    <w:abstractNumId w:val="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8CF"/>
    <w:rsid w:val="BFB531BC"/>
    <w:rsid w:val="00004C6D"/>
    <w:rsid w:val="00013776"/>
    <w:rsid w:val="000263BA"/>
    <w:rsid w:val="000339FB"/>
    <w:rsid w:val="00033BE8"/>
    <w:rsid w:val="0005153F"/>
    <w:rsid w:val="00063F3D"/>
    <w:rsid w:val="00066C9E"/>
    <w:rsid w:val="00070476"/>
    <w:rsid w:val="000840F2"/>
    <w:rsid w:val="000C1B12"/>
    <w:rsid w:val="000C39A8"/>
    <w:rsid w:val="000C6CFE"/>
    <w:rsid w:val="000E601E"/>
    <w:rsid w:val="001076D5"/>
    <w:rsid w:val="00107AE9"/>
    <w:rsid w:val="00124BC9"/>
    <w:rsid w:val="00126498"/>
    <w:rsid w:val="00176CBA"/>
    <w:rsid w:val="00190012"/>
    <w:rsid w:val="001A510E"/>
    <w:rsid w:val="001B5A02"/>
    <w:rsid w:val="001B5F17"/>
    <w:rsid w:val="001B61C9"/>
    <w:rsid w:val="001F76FB"/>
    <w:rsid w:val="00266407"/>
    <w:rsid w:val="002B029C"/>
    <w:rsid w:val="002E4FE0"/>
    <w:rsid w:val="00301796"/>
    <w:rsid w:val="00301FA6"/>
    <w:rsid w:val="00316BF5"/>
    <w:rsid w:val="00330C10"/>
    <w:rsid w:val="003D5EFF"/>
    <w:rsid w:val="003E667D"/>
    <w:rsid w:val="003F0980"/>
    <w:rsid w:val="00462C52"/>
    <w:rsid w:val="0046321B"/>
    <w:rsid w:val="0046371C"/>
    <w:rsid w:val="00485ACE"/>
    <w:rsid w:val="004875FA"/>
    <w:rsid w:val="004B3F57"/>
    <w:rsid w:val="004E0E1B"/>
    <w:rsid w:val="00536324"/>
    <w:rsid w:val="00551F82"/>
    <w:rsid w:val="005559C1"/>
    <w:rsid w:val="00562B03"/>
    <w:rsid w:val="00564E99"/>
    <w:rsid w:val="00565CD6"/>
    <w:rsid w:val="00594FE0"/>
    <w:rsid w:val="005B09CB"/>
    <w:rsid w:val="00601ADF"/>
    <w:rsid w:val="00606520"/>
    <w:rsid w:val="00614A8B"/>
    <w:rsid w:val="00626946"/>
    <w:rsid w:val="0063062A"/>
    <w:rsid w:val="00637713"/>
    <w:rsid w:val="0066721B"/>
    <w:rsid w:val="006A040E"/>
    <w:rsid w:val="006A5317"/>
    <w:rsid w:val="006B2680"/>
    <w:rsid w:val="006C3787"/>
    <w:rsid w:val="006F0515"/>
    <w:rsid w:val="006F08A2"/>
    <w:rsid w:val="00701637"/>
    <w:rsid w:val="00756AFD"/>
    <w:rsid w:val="00772AEC"/>
    <w:rsid w:val="007A4037"/>
    <w:rsid w:val="007A5CF3"/>
    <w:rsid w:val="007B55CD"/>
    <w:rsid w:val="00803451"/>
    <w:rsid w:val="00810227"/>
    <w:rsid w:val="00853EA8"/>
    <w:rsid w:val="008633B4"/>
    <w:rsid w:val="00890204"/>
    <w:rsid w:val="008A083A"/>
    <w:rsid w:val="008A282D"/>
    <w:rsid w:val="008C164F"/>
    <w:rsid w:val="008E69EC"/>
    <w:rsid w:val="008F1B0D"/>
    <w:rsid w:val="00924739"/>
    <w:rsid w:val="0093464C"/>
    <w:rsid w:val="00946450"/>
    <w:rsid w:val="0097099E"/>
    <w:rsid w:val="00974573"/>
    <w:rsid w:val="00975EC9"/>
    <w:rsid w:val="009969A6"/>
    <w:rsid w:val="009A7498"/>
    <w:rsid w:val="009A77F9"/>
    <w:rsid w:val="009B3E31"/>
    <w:rsid w:val="009C31E4"/>
    <w:rsid w:val="009D3B77"/>
    <w:rsid w:val="009E701A"/>
    <w:rsid w:val="009F595E"/>
    <w:rsid w:val="00A00B9A"/>
    <w:rsid w:val="00A272A5"/>
    <w:rsid w:val="00A27FD1"/>
    <w:rsid w:val="00A63696"/>
    <w:rsid w:val="00A737D9"/>
    <w:rsid w:val="00A74432"/>
    <w:rsid w:val="00AA34B8"/>
    <w:rsid w:val="00B03124"/>
    <w:rsid w:val="00B10A7A"/>
    <w:rsid w:val="00B208E9"/>
    <w:rsid w:val="00B21646"/>
    <w:rsid w:val="00B26313"/>
    <w:rsid w:val="00B6397E"/>
    <w:rsid w:val="00B93220"/>
    <w:rsid w:val="00BA3D8F"/>
    <w:rsid w:val="00BC7209"/>
    <w:rsid w:val="00C01357"/>
    <w:rsid w:val="00C063E9"/>
    <w:rsid w:val="00C403B8"/>
    <w:rsid w:val="00C53361"/>
    <w:rsid w:val="00C70FD6"/>
    <w:rsid w:val="00C76FC7"/>
    <w:rsid w:val="00C94511"/>
    <w:rsid w:val="00CA31D1"/>
    <w:rsid w:val="00D0465A"/>
    <w:rsid w:val="00D174E7"/>
    <w:rsid w:val="00D511CC"/>
    <w:rsid w:val="00D6049C"/>
    <w:rsid w:val="00DA1ED4"/>
    <w:rsid w:val="00DB13B1"/>
    <w:rsid w:val="00DB4232"/>
    <w:rsid w:val="00DC274B"/>
    <w:rsid w:val="00DD0B94"/>
    <w:rsid w:val="00E03958"/>
    <w:rsid w:val="00E4002D"/>
    <w:rsid w:val="00E45814"/>
    <w:rsid w:val="00E6151E"/>
    <w:rsid w:val="00E72DEC"/>
    <w:rsid w:val="00E73725"/>
    <w:rsid w:val="00E8436D"/>
    <w:rsid w:val="00EB6D32"/>
    <w:rsid w:val="00EC18CF"/>
    <w:rsid w:val="00EE5BA3"/>
    <w:rsid w:val="00EF0B19"/>
    <w:rsid w:val="00EF3A4C"/>
    <w:rsid w:val="00F043D6"/>
    <w:rsid w:val="00F51780"/>
    <w:rsid w:val="00FA7497"/>
    <w:rsid w:val="03CD7698"/>
    <w:rsid w:val="04787EFE"/>
    <w:rsid w:val="06050E95"/>
    <w:rsid w:val="067E14F7"/>
    <w:rsid w:val="07E34687"/>
    <w:rsid w:val="083506DD"/>
    <w:rsid w:val="0B8221BB"/>
    <w:rsid w:val="0F0B2120"/>
    <w:rsid w:val="10BF3663"/>
    <w:rsid w:val="11392B8C"/>
    <w:rsid w:val="15D131FA"/>
    <w:rsid w:val="1C8D734E"/>
    <w:rsid w:val="1D904FB8"/>
    <w:rsid w:val="1DF563EF"/>
    <w:rsid w:val="21256B76"/>
    <w:rsid w:val="21B63D9F"/>
    <w:rsid w:val="230D50A9"/>
    <w:rsid w:val="254243F8"/>
    <w:rsid w:val="261B6BBA"/>
    <w:rsid w:val="26EB1E77"/>
    <w:rsid w:val="282C5FCF"/>
    <w:rsid w:val="2FEE2F6C"/>
    <w:rsid w:val="310A156E"/>
    <w:rsid w:val="321B75A4"/>
    <w:rsid w:val="32CA0B1F"/>
    <w:rsid w:val="35312F6E"/>
    <w:rsid w:val="370158F0"/>
    <w:rsid w:val="39A55184"/>
    <w:rsid w:val="3C666EA0"/>
    <w:rsid w:val="3EE85529"/>
    <w:rsid w:val="411A3CC7"/>
    <w:rsid w:val="43E1426A"/>
    <w:rsid w:val="4B523A3E"/>
    <w:rsid w:val="4BF70F7A"/>
    <w:rsid w:val="4EAC19B6"/>
    <w:rsid w:val="507D7A54"/>
    <w:rsid w:val="51EE4C27"/>
    <w:rsid w:val="53775E9E"/>
    <w:rsid w:val="553A03DA"/>
    <w:rsid w:val="557A4410"/>
    <w:rsid w:val="55C148D8"/>
    <w:rsid w:val="55D44E11"/>
    <w:rsid w:val="5A346165"/>
    <w:rsid w:val="5B5C277B"/>
    <w:rsid w:val="5B6968E3"/>
    <w:rsid w:val="5C0E603A"/>
    <w:rsid w:val="61226B16"/>
    <w:rsid w:val="61277B92"/>
    <w:rsid w:val="67541C31"/>
    <w:rsid w:val="6B293D98"/>
    <w:rsid w:val="6E4E2BC3"/>
    <w:rsid w:val="6F766AFD"/>
    <w:rsid w:val="706F4512"/>
    <w:rsid w:val="73CF693E"/>
    <w:rsid w:val="754F53F0"/>
    <w:rsid w:val="7C3456DF"/>
    <w:rsid w:val="7C59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F48163"/>
  <w15:docId w15:val="{4A9FF97B-0A2D-4466-93C8-ECA888825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7">
    <w:name w:val="Subtitle"/>
    <w:basedOn w:val="a"/>
    <w:next w:val="a"/>
    <w:link w:val="a8"/>
    <w:uiPriority w:val="11"/>
    <w:qFormat/>
    <w:pPr>
      <w:widowControl/>
      <w:spacing w:after="200" w:line="276" w:lineRule="auto"/>
      <w:jc w:val="left"/>
    </w:pPr>
    <w:rPr>
      <w:rFonts w:asciiTheme="majorHAnsi" w:eastAsiaTheme="majorEastAsia" w:hAnsiTheme="majorHAnsi" w:cstheme="majorBidi"/>
      <w:i/>
      <w:iCs/>
      <w:smallCaps/>
      <w:spacing w:val="10"/>
      <w:kern w:val="0"/>
      <w:sz w:val="28"/>
      <w:szCs w:val="28"/>
      <w:lang w:eastAsia="en-US" w:bidi="en-US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i/>
      <w:iCs/>
      <w:smallCaps/>
      <w:spacing w:val="10"/>
      <w:kern w:val="0"/>
      <w:sz w:val="28"/>
      <w:szCs w:val="28"/>
      <w:lang w:eastAsia="en-US" w:bidi="en-US"/>
    </w:rPr>
  </w:style>
  <w:style w:type="character" w:customStyle="1" w:styleId="12">
    <w:name w:val="1封面2：标题（三号）"/>
    <w:basedOn w:val="a0"/>
    <w:qFormat/>
    <w:rPr>
      <w:rFonts w:ascii="Arial" w:hAnsi="Arial"/>
      <w:sz w:val="32"/>
    </w:rPr>
  </w:style>
  <w:style w:type="paragraph" w:customStyle="1" w:styleId="11">
    <w:name w:val="1封面1：技术文件（小初）"/>
    <w:basedOn w:val="a"/>
    <w:qFormat/>
    <w:pPr>
      <w:widowControl/>
      <w:spacing w:after="200" w:line="276" w:lineRule="auto"/>
      <w:ind w:firstLineChars="100" w:firstLine="720"/>
      <w:jc w:val="center"/>
    </w:pPr>
    <w:rPr>
      <w:rFonts w:ascii="Arial" w:eastAsia="Arial" w:hAnsi="Arial" w:cs="宋体"/>
      <w:kern w:val="0"/>
      <w:sz w:val="72"/>
      <w:lang w:eastAsia="en-US" w:bidi="en-US"/>
    </w:rPr>
  </w:style>
  <w:style w:type="paragraph" w:customStyle="1" w:styleId="13">
    <w:name w:val="列表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498</Words>
  <Characters>2845</Characters>
  <Application>Microsoft Office Word</Application>
  <DocSecurity>0</DocSecurity>
  <Lines>23</Lines>
  <Paragraphs>6</Paragraphs>
  <ScaleCrop>false</ScaleCrop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enlink</dc:creator>
  <cp:lastModifiedBy>徐 雷</cp:lastModifiedBy>
  <cp:revision>22</cp:revision>
  <cp:lastPrinted>2021-08-28T09:57:00Z</cp:lastPrinted>
  <dcterms:created xsi:type="dcterms:W3CDTF">2021-03-10T15:22:00Z</dcterms:created>
  <dcterms:modified xsi:type="dcterms:W3CDTF">2021-09-01T08:29:00Z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754C43AB40114748A74D33FCC39C4B73</vt:lpwstr>
  </property>
</Properties>
</file>