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48"/>
          <w:szCs w:val="4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hint="eastAsia" w:ascii="宋体" w:hAnsi="宋体" w:eastAsia="宋体" w:cs="宋体"/>
          <w:color w:val="000000"/>
          <w:kern w:val="0"/>
          <w:sz w:val="48"/>
          <w:szCs w:val="48"/>
          <w:lang w:val="en-US" w:eastAsia="zh-CN" w:bidi="ar"/>
        </w:rPr>
        <w:t>[企业基础技术平台V1.0]</w:t>
      </w:r>
    </w:p>
    <w:p>
      <w:pPr>
        <w:bidi w:val="0"/>
        <w:jc w:val="center"/>
        <w:outlineLvl w:val="9"/>
        <w:rPr>
          <w:rFonts w:hint="eastAsia"/>
          <w:lang w:val="en-US" w:eastAsia="zh-CN"/>
        </w:rPr>
      </w:pPr>
    </w:p>
    <w:p>
      <w:pPr>
        <w:bidi w:val="0"/>
        <w:jc w:val="center"/>
        <w:outlineLvl w:val="9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outlineLvl w:val="9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outlineLvl w:val="9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outlineLvl w:val="9"/>
        <w:rPr>
          <w:rFonts w:hint="eastAsia"/>
          <w:sz w:val="72"/>
          <w:szCs w:val="72"/>
          <w:lang w:val="en-US" w:eastAsia="zh-CN"/>
        </w:rPr>
      </w:pP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用</w:t>
      </w: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户</w:t>
      </w: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操</w:t>
      </w: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作</w:t>
      </w: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手</w:t>
      </w: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册</w:t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Toc32262"/>
      <w:r>
        <w:rPr>
          <w:rFonts w:hint="eastAsia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3112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</w:rPr>
          </w:pPr>
          <w:bookmarkStart w:id="26" w:name="_GoBack"/>
          <w:bookmarkEnd w:id="26"/>
          <w:r>
            <w:rPr>
              <w:rFonts w:ascii="宋体" w:hAnsi="宋体" w:eastAsia="宋体"/>
              <w:b/>
              <w:bCs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"1-3"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_Toc19965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登录页</w:t>
          </w:r>
          <w:r>
            <w:tab/>
          </w:r>
          <w:r>
            <w:fldChar w:fldCharType="begin"/>
          </w:r>
          <w:r>
            <w:instrText xml:space="preserve"> PAGEREF _Toc19965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_Toc2848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人员管理</w:t>
          </w:r>
          <w:r>
            <w:tab/>
          </w:r>
          <w:r>
            <w:fldChar w:fldCharType="begin"/>
          </w:r>
          <w:r>
            <w:instrText xml:space="preserve"> PAGEREF _Toc2848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_Toc14850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2.1用户管理</w:t>
          </w:r>
          <w:r>
            <w:tab/>
          </w:r>
          <w:r>
            <w:fldChar w:fldCharType="begin"/>
          </w:r>
          <w:r>
            <w:instrText xml:space="preserve"> PAGEREF _Toc14850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_Toc30249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2.2组织架构</w:t>
          </w:r>
          <w:r>
            <w:tab/>
          </w:r>
          <w:r>
            <w:fldChar w:fldCharType="begin"/>
          </w:r>
          <w:r>
            <w:instrText xml:space="preserve"> PAGEREF _Toc30249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_Toc13369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2.3租户管理</w:t>
          </w:r>
          <w:r>
            <w:tab/>
          </w:r>
          <w:r>
            <w:fldChar w:fldCharType="begin"/>
          </w:r>
          <w:r>
            <w:instrText xml:space="preserve"> PAGEREF _Toc13369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_Toc31660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系统管理</w:t>
          </w:r>
          <w:r>
            <w:tab/>
          </w:r>
          <w:r>
            <w:fldChar w:fldCharType="begin"/>
          </w:r>
          <w:r>
            <w:instrText xml:space="preserve"> PAGEREF _Toc31660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_Toc21725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3.1角色管理</w:t>
          </w:r>
          <w:r>
            <w:tab/>
          </w:r>
          <w:r>
            <w:fldChar w:fldCharType="begin"/>
          </w:r>
          <w:r>
            <w:instrText xml:space="preserve"> PAGEREF _Toc21725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_Toc23903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3.2权限配置</w:t>
          </w:r>
          <w:r>
            <w:tab/>
          </w:r>
          <w:r>
            <w:fldChar w:fldCharType="begin"/>
          </w:r>
          <w:r>
            <w:instrText xml:space="preserve"> PAGEREF _Toc23903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_Toc24458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3.2.1菜单权限</w:t>
          </w:r>
          <w:r>
            <w:tab/>
          </w:r>
          <w:r>
            <w:fldChar w:fldCharType="begin"/>
          </w:r>
          <w:r>
            <w:instrText xml:space="preserve"> PAGEREF _Toc24458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_Toc15912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3.2.2操作权限</w:t>
          </w:r>
          <w:r>
            <w:tab/>
          </w:r>
          <w:r>
            <w:fldChar w:fldCharType="begin"/>
          </w:r>
          <w:r>
            <w:instrText xml:space="preserve"> PAGEREF _Toc15912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_Toc2657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3.2.3用户配置</w:t>
          </w:r>
          <w:r>
            <w:tab/>
          </w:r>
          <w:r>
            <w:fldChar w:fldCharType="begin"/>
          </w:r>
          <w:r>
            <w:instrText xml:space="preserve"> PAGEREF _Toc2657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_Toc26412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3.3菜单管理</w:t>
          </w:r>
          <w:r>
            <w:tab/>
          </w:r>
          <w:r>
            <w:fldChar w:fldCharType="begin"/>
          </w:r>
          <w:r>
            <w:instrText xml:space="preserve"> PAGEREF _Toc26412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_Toc24403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3.4数据字典</w:t>
          </w:r>
          <w:r>
            <w:tab/>
          </w:r>
          <w:r>
            <w:fldChar w:fldCharType="begin"/>
          </w:r>
          <w:r>
            <w:instrText xml:space="preserve"> PAGEREF _Toc24403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_Toc4726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新闻管理</w:t>
          </w:r>
          <w:r>
            <w:tab/>
          </w:r>
          <w:r>
            <w:fldChar w:fldCharType="begin"/>
          </w:r>
          <w:r>
            <w:instrText xml:space="preserve"> PAGEREF _Toc4726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_Toc4277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4.1新闻分类</w:t>
          </w:r>
          <w:r>
            <w:tab/>
          </w:r>
          <w:r>
            <w:fldChar w:fldCharType="begin"/>
          </w:r>
          <w:r>
            <w:instrText xml:space="preserve"> PAGEREF _Toc4277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_Toc20399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4.2网站管理</w:t>
          </w:r>
          <w:r>
            <w:tab/>
          </w:r>
          <w:r>
            <w:fldChar w:fldCharType="begin"/>
          </w:r>
          <w:r>
            <w:instrText xml:space="preserve"> PAGEREF _Toc20399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_Toc9103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4.3新闻管理</w:t>
          </w:r>
          <w:r>
            <w:tab/>
          </w:r>
          <w:r>
            <w:fldChar w:fldCharType="begin"/>
          </w:r>
          <w:r>
            <w:instrText xml:space="preserve"> PAGEREF _Toc9103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_Toc31675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 日志管理</w:t>
          </w:r>
          <w:r>
            <w:tab/>
          </w:r>
          <w:r>
            <w:fldChar w:fldCharType="begin"/>
          </w:r>
          <w:r>
            <w:instrText xml:space="preserve"> PAGEREF _Toc31675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_Toc9535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5.1登录日志</w:t>
          </w:r>
          <w:r>
            <w:tab/>
          </w:r>
          <w:r>
            <w:fldChar w:fldCharType="begin"/>
          </w:r>
          <w:r>
            <w:instrText xml:space="preserve"> PAGEREF _Toc9535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_Toc19013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5.2访问日志</w:t>
          </w:r>
          <w:r>
            <w:tab/>
          </w:r>
          <w:r>
            <w:fldChar w:fldCharType="begin"/>
          </w:r>
          <w:r>
            <w:instrText xml:space="preserve"> PAGEREF _Toc19013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_Toc3951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5.3操作日志</w:t>
          </w:r>
          <w:r>
            <w:tab/>
          </w:r>
          <w:r>
            <w:fldChar w:fldCharType="begin"/>
          </w:r>
          <w:r>
            <w:instrText xml:space="preserve"> PAGEREF _Toc3951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rPr>
              <w:rFonts w:hint="default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bidi w:val="0"/>
        <w:outlineLvl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bookmarkEnd w:id="0"/>
    <w:p>
      <w:pPr>
        <w:pStyle w:val="2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1" w:name="_Toc19965"/>
      <w:r>
        <w:rPr>
          <w:rFonts w:hint="eastAsia"/>
          <w:lang w:val="en-US" w:eastAsia="zh-CN"/>
        </w:rPr>
        <w:t>登录页</w:t>
      </w:r>
      <w:bookmarkEnd w:id="1"/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登录界面，为用户提供登录入口。</w:t>
      </w:r>
    </w:p>
    <w:p>
      <w:pPr>
        <w:numPr>
          <w:ilvl w:val="0"/>
          <w:numId w:val="2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账户密码登录，输入正确的用户名和密码，点击登录按钮进入系统。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bookmarkStart w:id="2" w:name="_Toc2848"/>
      <w:r>
        <w:rPr>
          <w:rFonts w:hint="eastAsia"/>
          <w:lang w:val="en-US" w:eastAsia="zh-CN"/>
        </w:rPr>
        <w:t>人员管理</w:t>
      </w:r>
      <w:bookmarkEnd w:id="2"/>
    </w:p>
    <w:p>
      <w:pPr>
        <w:pStyle w:val="3"/>
        <w:bidi w:val="0"/>
        <w:rPr>
          <w:rFonts w:hint="default"/>
          <w:lang w:val="en-US" w:eastAsia="zh-CN"/>
        </w:rPr>
      </w:pPr>
      <w:bookmarkStart w:id="3" w:name="_Toc14850"/>
      <w:r>
        <w:rPr>
          <w:rFonts w:hint="eastAsia"/>
          <w:sz w:val="36"/>
          <w:szCs w:val="36"/>
          <w:lang w:val="en-US" w:eastAsia="zh-CN"/>
        </w:rPr>
        <w:t>2.1用户管理</w:t>
      </w:r>
      <w:bookmarkEnd w:id="3"/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用户管理，展示该平台内存在的用户，并对用户进行管理操作。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用户列表，展示用户的详细信息，并提供多种条件对用户列表进行筛查</w:t>
      </w:r>
      <w:r>
        <w:rPr>
          <w:rFonts w:hint="default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</w:pPr>
      <w:r>
        <w:rPr>
          <w:rFonts w:hint="eastAsia"/>
          <w:sz w:val="24"/>
          <w:szCs w:val="24"/>
          <w:lang w:val="en-US" w:eastAsia="zh-CN"/>
        </w:rPr>
        <w:t>新增用户，点击新增用户，填写用户信息（必填项必填），点击确认，新增用户成功</w:t>
      </w:r>
      <w:r>
        <w:rPr>
          <w:rFonts w:hint="default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编辑用户，点击编辑，修改用户信息，点击确认，编辑用户成功</w:t>
      </w:r>
      <w:r>
        <w:rPr>
          <w:rFonts w:hint="default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重置密码，点击重置密码，进行二次确认，重置用户密码成功，重置后的密码为Caas@123</w:t>
      </w:r>
      <w:r>
        <w:rPr>
          <w:rFonts w:hint="default"/>
          <w:sz w:val="24"/>
          <w:szCs w:val="24"/>
          <w:lang w:val="en-US" w:eastAsia="zh-CN"/>
        </w:rPr>
        <w:t>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删除用户，点击删除，进行二次确认，删除用户成功。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用户状态，包括激活和注销两个状态</w:t>
      </w:r>
      <w:r>
        <w:rPr>
          <w:rFonts w:hint="default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激活用户可登录平台，注销用户无法登录平台。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修改用户密码，以确认旧密码的方式修改密码。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4" w:name="_Toc30249"/>
      <w:r>
        <w:rPr>
          <w:rFonts w:hint="eastAsia"/>
          <w:sz w:val="36"/>
          <w:szCs w:val="36"/>
          <w:lang w:val="en-US" w:eastAsia="zh-CN"/>
        </w:rPr>
        <w:t>2.2组织架构</w:t>
      </w:r>
      <w:bookmarkEnd w:id="4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对平台上的组织架构进行管理。</w:t>
      </w:r>
    </w:p>
    <w:p>
      <w:pPr>
        <w:rPr>
          <w:b/>
          <w:bCs/>
        </w:rPr>
      </w:pPr>
      <w:r>
        <w:drawing>
          <wp:inline distT="0" distB="0" distL="114300" distR="114300">
            <wp:extent cx="5266690" cy="2583815"/>
            <wp:effectExtent l="0" t="0" r="6350" b="6985"/>
            <wp:docPr id="1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组织架构的列表以树形结构进行展示，更好的区分各组织之间上下级的关系。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排序权重，部门显示顺序根据权重排序，先根据父部门权重排序，在根据子部门权重排序。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新增部门，点击新增部门，填写部门信息（必填项必填），点击确认，新增部门成功。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</w:pPr>
      <w:r>
        <w:rPr>
          <w:rFonts w:hint="eastAsia"/>
          <w:sz w:val="24"/>
          <w:szCs w:val="24"/>
          <w:lang w:val="en-US" w:eastAsia="zh-CN"/>
        </w:rPr>
        <w:t>编辑部门，点击编辑，修改部门信息，点击确认，编辑部门成功。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</w:pPr>
      <w:r>
        <w:rPr>
          <w:rFonts w:hint="eastAsia"/>
          <w:sz w:val="24"/>
          <w:szCs w:val="24"/>
          <w:lang w:val="en-US" w:eastAsia="zh-CN"/>
        </w:rPr>
        <w:t>删除部门，点击删除，进行二次确认，删除用户成功（进行删除操作时须先移除该组织下的用户和该组织下的子部门，否则无法删除）。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5" w:name="_Toc13369"/>
      <w:r>
        <w:rPr>
          <w:rFonts w:hint="eastAsia"/>
          <w:sz w:val="36"/>
          <w:szCs w:val="36"/>
          <w:lang w:val="en-US" w:eastAsia="zh-CN"/>
        </w:rPr>
        <w:t>2.3租户管理</w:t>
      </w:r>
      <w:bookmarkEnd w:id="5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租户管理，展示该平台内存在的租户，并对租户进行管理操作。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租户列表，展示租户的详细信息，并提供租户名称和是否禁用条件对租户列表进行筛查</w:t>
      </w:r>
      <w:r>
        <w:rPr>
          <w:rFonts w:hint="default"/>
          <w:sz w:val="24"/>
          <w:szCs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ind w:left="420" w:leftChars="0" w:hanging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新增租户，点击新增租户，填写租户信息（必填项必填），点击确认，新增租户成功。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83815"/>
            <wp:effectExtent l="0" t="0" r="6350" b="6985"/>
            <wp:docPr id="1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ind w:left="420" w:leftChars="0" w:hanging="420" w:firstLineChars="0"/>
        <w:jc w:val="both"/>
      </w:pPr>
      <w:r>
        <w:rPr>
          <w:rFonts w:hint="eastAsia"/>
          <w:sz w:val="24"/>
          <w:szCs w:val="24"/>
          <w:lang w:val="en-US" w:eastAsia="zh-CN"/>
        </w:rPr>
        <w:t>编辑租户，点击编辑，修改租户信息，点击确认，编辑租户成功。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83815"/>
            <wp:effectExtent l="0" t="0" r="6350" b="6985"/>
            <wp:docPr id="1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ind w:left="420" w:leftChars="0" w:hanging="420" w:firstLineChars="0"/>
        <w:jc w:val="both"/>
      </w:pPr>
      <w:r>
        <w:rPr>
          <w:rFonts w:hint="eastAsia"/>
          <w:sz w:val="24"/>
          <w:szCs w:val="24"/>
          <w:lang w:val="en-US" w:eastAsia="zh-CN"/>
        </w:rPr>
        <w:t>删除租户，点击删除，进行二次确认，删除租户成功。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/>
          <w:lang w:val="en-US" w:eastAsia="zh-CN"/>
        </w:rPr>
      </w:pPr>
      <w:bookmarkStart w:id="6" w:name="_Toc31660"/>
      <w:r>
        <w:rPr>
          <w:rFonts w:hint="eastAsia"/>
          <w:lang w:val="en-US" w:eastAsia="zh-CN"/>
        </w:rPr>
        <w:t>系统管理</w:t>
      </w:r>
      <w:bookmarkEnd w:id="6"/>
    </w:p>
    <w:p>
      <w:pPr>
        <w:pStyle w:val="3"/>
        <w:bidi w:val="0"/>
        <w:rPr>
          <w:rFonts w:hint="default"/>
          <w:lang w:val="en-US" w:eastAsia="zh-CN"/>
        </w:rPr>
      </w:pPr>
      <w:bookmarkStart w:id="7" w:name="_Toc21725"/>
      <w:r>
        <w:rPr>
          <w:rFonts w:hint="eastAsia"/>
          <w:sz w:val="36"/>
          <w:szCs w:val="36"/>
          <w:lang w:val="en-US" w:eastAsia="zh-CN"/>
        </w:rPr>
        <w:t>3.1角色管理</w:t>
      </w:r>
      <w:bookmarkEnd w:id="7"/>
    </w:p>
    <w:p>
      <w:pPr>
        <w:numPr>
          <w:ilvl w:val="0"/>
          <w:numId w:val="0"/>
        </w:numPr>
        <w:ind w:leftChars="0"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角色管理，可对平台内的角色进行新增，修改，删除等操作，角色可配置权限，映射到用户。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角色列表的展示，并提供租户名称和是否禁用条件对租户列表进行筛查。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新增角色，点击新增角色，填写角色信息（必填项必填），点击确认，新增角色成功。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0" w:leftChars="0" w:hanging="420" w:firstLineChars="0"/>
      </w:pPr>
      <w:r>
        <w:rPr>
          <w:rFonts w:hint="eastAsia"/>
          <w:sz w:val="24"/>
          <w:szCs w:val="24"/>
          <w:lang w:val="en-US" w:eastAsia="zh-CN"/>
        </w:rPr>
        <w:t>编辑角色，点击编辑，修改角色信息，点击确认，编辑角色成功，不同角色根据数据权限配置的范围不同，登录后显示的用户列表也不同。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ind w:left="420" w:leftChars="0" w:hanging="420" w:firstLineChars="0"/>
        <w:jc w:val="both"/>
      </w:pPr>
      <w:r>
        <w:rPr>
          <w:rFonts w:hint="eastAsia"/>
          <w:sz w:val="24"/>
          <w:szCs w:val="24"/>
          <w:lang w:val="en-US" w:eastAsia="zh-CN"/>
        </w:rPr>
        <w:t>删除角色，点击删除，进行二次确认，删除角色成功（进行删除操作时须先移除该角色下的用户，否则无法删除）。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4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8" w:name="_Toc23903"/>
      <w:r>
        <w:rPr>
          <w:rFonts w:hint="eastAsia"/>
          <w:sz w:val="36"/>
          <w:szCs w:val="36"/>
          <w:lang w:val="en-US" w:eastAsia="zh-CN"/>
        </w:rPr>
        <w:t>3.2权限配置</w:t>
      </w:r>
      <w:bookmarkEnd w:id="8"/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对角色进行菜单权限和操作权限配置，并通过角色把权限映射到用户上。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角色配置步骤：</w:t>
      </w:r>
    </w:p>
    <w:p>
      <w:pPr>
        <w:numPr>
          <w:ilvl w:val="0"/>
          <w:numId w:val="8"/>
        </w:numPr>
        <w:ind w:left="1055" w:leftChars="0" w:hanging="425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角色进行菜单和操作权限的配置。</w:t>
      </w:r>
    </w:p>
    <w:p>
      <w:pPr>
        <w:numPr>
          <w:ilvl w:val="0"/>
          <w:numId w:val="8"/>
        </w:numPr>
        <w:ind w:left="1055" w:leftChars="0" w:hanging="425" w:firstLineChars="0"/>
      </w:pPr>
      <w:r>
        <w:rPr>
          <w:rFonts w:hint="eastAsia"/>
          <w:sz w:val="24"/>
          <w:szCs w:val="24"/>
          <w:lang w:val="en-US" w:eastAsia="zh-CN"/>
        </w:rPr>
        <w:t>角色下添加用户，并赋予用户该角色的权限。</w:t>
      </w:r>
    </w:p>
    <w:p>
      <w:pPr>
        <w:numPr>
          <w:ilvl w:val="0"/>
          <w:numId w:val="8"/>
        </w:numPr>
        <w:ind w:left="1055" w:leftChars="0" w:hanging="425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用户拥有角色下的菜单权限和操作权限。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在角色管理页面进入权限配置页面。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4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0" w:leftChars="0" w:hanging="420" w:firstLineChars="0"/>
      </w:pPr>
      <w:r>
        <w:rPr>
          <w:rFonts w:hint="eastAsia"/>
          <w:sz w:val="24"/>
          <w:szCs w:val="24"/>
          <w:lang w:val="en-US" w:eastAsia="zh-CN"/>
        </w:rPr>
        <w:t>权限配置分别有三个tab页进行切换操作，从而实现对用户权限的配置，点击取消可回退至角色管理页面。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2"/>
        <w:rPr>
          <w:rFonts w:hint="eastAsia"/>
          <w:lang w:val="en-US" w:eastAsia="zh-CN"/>
        </w:rPr>
      </w:pPr>
      <w:bookmarkStart w:id="9" w:name="_Toc24458"/>
      <w:r>
        <w:rPr>
          <w:rFonts w:hint="eastAsia"/>
          <w:lang w:val="en-US" w:eastAsia="zh-CN"/>
        </w:rPr>
        <w:t>3.2.1菜单权限</w:t>
      </w:r>
      <w:bookmarkEnd w:id="9"/>
    </w:p>
    <w:p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菜单权限，对用户角色是否可以访问某一页面进行权限控制。</w:t>
      </w:r>
    </w:p>
    <w:p>
      <w:pPr>
        <w:numPr>
          <w:ilvl w:val="0"/>
          <w:numId w:val="10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显示该角色下的权限菜单和对菜单权限的配置操作（用户访问没权限的菜单将显示403页面）。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6350" b="6985"/>
            <wp:docPr id="15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49880"/>
            <wp:effectExtent l="0" t="0" r="6350" b="0"/>
            <wp:docPr id="15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对有权限的菜单进行勾选操作，操作完成后点击保存按钮，该角色下的用户将更新自己的权限菜单（左侧菜单栏只显示有权限的菜单）。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6350" b="6985"/>
            <wp:docPr id="15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2"/>
        <w:rPr>
          <w:rFonts w:hint="default"/>
          <w:lang w:val="en-US" w:eastAsia="zh-CN"/>
        </w:rPr>
      </w:pPr>
      <w:bookmarkStart w:id="10" w:name="_Toc15912"/>
      <w:r>
        <w:rPr>
          <w:rFonts w:hint="eastAsia"/>
          <w:lang w:val="en-US" w:eastAsia="zh-CN"/>
        </w:rPr>
        <w:t>3.2.2操作权限</w:t>
      </w:r>
      <w:bookmarkEnd w:id="10"/>
    </w:p>
    <w:p>
      <w:pPr>
        <w:ind w:firstLine="480" w:firstLineChars="200"/>
      </w:pPr>
      <w:r>
        <w:rPr>
          <w:rFonts w:hint="eastAsia"/>
          <w:sz w:val="24"/>
          <w:szCs w:val="24"/>
          <w:lang w:val="en-US" w:eastAsia="zh-CN"/>
        </w:rPr>
        <w:t>操作权限，对用户角色是否能进行某一项操作进行权限控制。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显示平台内所有需要进行权限判断的操作。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5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配置操作权限，可对需要授权的权限进行勾选，勾选菜单名称下的勾选框，即可对该类目下所有的操作权限进行授权，点击保存可对本次授权操作进行保存（若操作为按钮级别，将隐藏页面上的相关按钮）。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5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5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2"/>
        <w:rPr>
          <w:rFonts w:hint="default"/>
          <w:lang w:val="en-US" w:eastAsia="zh-CN"/>
        </w:rPr>
      </w:pPr>
      <w:bookmarkStart w:id="11" w:name="_Toc2657"/>
      <w:r>
        <w:rPr>
          <w:rFonts w:hint="eastAsia"/>
          <w:lang w:val="en-US" w:eastAsia="zh-CN"/>
        </w:rPr>
        <w:t>3.2.3用户配置</w:t>
      </w:r>
      <w:bookmarkEnd w:id="11"/>
    </w:p>
    <w:p>
      <w:pPr>
        <w:numPr>
          <w:ilvl w:val="0"/>
          <w:numId w:val="0"/>
        </w:numPr>
        <w:ind w:leftChars="0" w:firstLine="420" w:firstLineChars="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用户配置，给平台内的用户赋予某一个角色，从而获得该角色的菜单权限和操作权限。</w:t>
      </w:r>
    </w:p>
    <w:p>
      <w:pPr>
        <w:numPr>
          <w:ilvl w:val="0"/>
          <w:numId w:val="12"/>
        </w:numPr>
        <w:ind w:left="420" w:leftChars="0" w:hanging="420" w:firstLineChars="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展示被赋予过某一个角色的用户列表。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5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可对已属于该角色的用户进行删除和批量删除的操作。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5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添加用户，通过勾选对平台内的用户进行赋予角色的操作，使用户获得角色的权限。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5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2" w:name="_Toc26412"/>
      <w:r>
        <w:rPr>
          <w:rFonts w:hint="eastAsia"/>
          <w:sz w:val="36"/>
          <w:szCs w:val="36"/>
          <w:lang w:val="en-US" w:eastAsia="zh-CN"/>
        </w:rPr>
        <w:t>3.3菜单管理</w:t>
      </w:r>
      <w:bookmarkEnd w:id="12"/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菜单管理，用于配置平台内的菜单显示。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新增菜单，点击新增菜单，填写菜单信息（必填项必填），点击确认，新增菜单成功，菜单图标可在图标库中进行选择更改。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4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0" w:leftChars="0" w:hanging="420" w:firstLineChars="0"/>
      </w:pPr>
      <w:r>
        <w:rPr>
          <w:rFonts w:hint="eastAsia"/>
          <w:sz w:val="24"/>
          <w:szCs w:val="24"/>
          <w:lang w:val="en-US" w:eastAsia="zh-CN"/>
        </w:rPr>
        <w:t>编辑菜单，点击编辑，修改菜单信息，点击确认，编辑菜单成功。</w:t>
      </w:r>
    </w:p>
    <w:p>
      <w:pPr>
        <w:numPr>
          <w:ilvl w:val="0"/>
          <w:numId w:val="0"/>
        </w:numPr>
        <w:ind w:leftChars="0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146" name="图片 146" descr="166789917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16678991705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ind w:left="420" w:leftChars="0" w:hanging="420" w:firstLineChars="0"/>
        <w:jc w:val="both"/>
      </w:pPr>
      <w:r>
        <w:rPr>
          <w:rFonts w:hint="eastAsia"/>
          <w:sz w:val="24"/>
          <w:szCs w:val="24"/>
          <w:lang w:val="en-US" w:eastAsia="zh-CN"/>
        </w:rPr>
        <w:t>删除菜单，点击删除，进行二次确认，删除菜单成功（进行删除操作时须先移除该菜单下的子菜单，否则无法删除）。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4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13" w:name="_Toc24403"/>
      <w:r>
        <w:rPr>
          <w:rFonts w:hint="eastAsia"/>
          <w:sz w:val="36"/>
          <w:szCs w:val="36"/>
          <w:lang w:val="en-US" w:eastAsia="zh-CN"/>
        </w:rPr>
        <w:t>3.4数据字典</w:t>
      </w:r>
      <w:bookmarkEnd w:id="13"/>
    </w:p>
    <w:p>
      <w:pPr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对平台内的术语进行管理，术语分类下有术语，术语下有词汇信息。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6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新增术语分类信息（术语、词汇信息具有相同的操作），点击新增术语分类，填写术语分类信息（必填项必填），点击确认，新增术语分类成功。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6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83815"/>
            <wp:effectExtent l="0" t="0" r="6350" b="6985"/>
            <wp:docPr id="16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编辑术语分类信息（术语、词汇信息具有相同的操作），点击编辑术语分类，修改术语分类信息（必填项必填），点击确认，修改术语分类成功。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6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4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ind w:left="420" w:leftChars="0" w:hanging="420" w:firstLineChars="0"/>
        <w:jc w:val="both"/>
      </w:pPr>
      <w:r>
        <w:rPr>
          <w:rFonts w:hint="eastAsia"/>
          <w:sz w:val="24"/>
          <w:szCs w:val="24"/>
          <w:lang w:val="en-US" w:eastAsia="zh-CN"/>
        </w:rPr>
        <w:t>删除术语分类（术语、词汇信息具有相同的操作），点击删除，进行二次确认，删除术语分类成功（若其术语分类下具有术语则需要先删除术语，术语下包含词汇同样无法删除）。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6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bookmarkStart w:id="14" w:name="_Toc11845"/>
      <w:bookmarkStart w:id="15" w:name="_Toc4726"/>
      <w:r>
        <w:rPr>
          <w:rFonts w:hint="eastAsia"/>
          <w:lang w:val="en-US" w:eastAsia="zh-CN"/>
        </w:rPr>
        <w:t>新闻管理</w:t>
      </w:r>
      <w:bookmarkEnd w:id="14"/>
      <w:bookmarkEnd w:id="15"/>
    </w:p>
    <w:p>
      <w:pPr>
        <w:pStyle w:val="3"/>
        <w:bidi w:val="0"/>
        <w:rPr>
          <w:rFonts w:hint="default"/>
          <w:lang w:val="en-US" w:eastAsia="zh-CN"/>
        </w:rPr>
      </w:pPr>
      <w:bookmarkStart w:id="16" w:name="_Toc25735"/>
      <w:bookmarkStart w:id="17" w:name="_Toc4277"/>
      <w:r>
        <w:rPr>
          <w:rFonts w:hint="eastAsia"/>
          <w:sz w:val="36"/>
          <w:szCs w:val="36"/>
          <w:lang w:val="en-US" w:eastAsia="zh-CN"/>
        </w:rPr>
        <w:t>4.1新闻分类</w:t>
      </w:r>
      <w:bookmarkEnd w:id="16"/>
      <w:bookmarkEnd w:id="17"/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新闻分类，用于管理新闻的类别，区分不同类别的新闻。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6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4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新增新闻分类信息，点击新增新闻分类，填写新闻分类信息（必填项必填），点击确认，新增新闻分类成功。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6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5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6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5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编辑新闻分类信息，点击编辑新闻分类，修改新闻分类信息（必填项必填），点击确认，修改新闻分类成功。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16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5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删除新闻分类，点击删除，进行二次确认，删除新闻分类成功（分类下有新闻，需先删除新闻）</w:t>
      </w:r>
      <w:r>
        <w:rPr>
          <w:rFonts w:hint="default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7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5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18" w:name="_Toc24159"/>
      <w:bookmarkStart w:id="19" w:name="_Toc20399"/>
      <w:r>
        <w:rPr>
          <w:rFonts w:hint="eastAsia"/>
          <w:sz w:val="36"/>
          <w:szCs w:val="36"/>
          <w:lang w:val="en-US" w:eastAsia="zh-CN"/>
        </w:rPr>
        <w:t>4.2网站管理</w:t>
      </w:r>
      <w:bookmarkEnd w:id="18"/>
      <w:bookmarkEnd w:id="19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网站管理，对系统内新闻发布网站进行管理，新增新闻时需选择发布的网站。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7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5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新增网站，点击新增网站，填写网站信息（必填项必填），点击确认，新增网站成功。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8381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8381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编辑网站，点击新增网站，修改网站信息（必填项必填），点击确认，编辑网站成功。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8381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83815"/>
            <wp:effectExtent l="0" t="0" r="635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删除网站，点击删除，进行二次确认，删除网站成功</w:t>
      </w:r>
      <w:r>
        <w:rPr>
          <w:rFonts w:hint="default"/>
          <w:sz w:val="24"/>
          <w:szCs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sz w:val="36"/>
          <w:szCs w:val="36"/>
          <w:lang w:val="en-US" w:eastAsia="zh-CN"/>
        </w:rPr>
      </w:pPr>
      <w:bookmarkStart w:id="20" w:name="_Toc22895"/>
      <w:bookmarkStart w:id="21" w:name="_Toc9103"/>
      <w:r>
        <w:rPr>
          <w:rFonts w:hint="eastAsia"/>
          <w:sz w:val="36"/>
          <w:szCs w:val="36"/>
          <w:lang w:val="en-US" w:eastAsia="zh-CN"/>
        </w:rPr>
        <w:t>4.3新闻管理</w:t>
      </w:r>
      <w:bookmarkEnd w:id="20"/>
      <w:bookmarkEnd w:id="21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对系统内的新闻进行管理。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新闻列表，展示新闻的详细信息，并提供多种条件对新闻列表进行筛查</w:t>
      </w:r>
      <w:r>
        <w:rPr>
          <w:rFonts w:hint="default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新增新闻，点击新增新闻，填写新闻信息（必填项必填），点击确认，新增新闻成功。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83815"/>
            <wp:effectExtent l="0" t="0" r="6350" b="698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编辑新闻，点击新增新闻，修改新闻信息（必填项必填），点击确认，编辑新闻成功。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83815"/>
            <wp:effectExtent l="0" t="0" r="6350" b="698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删除新闻，点击删除，进行二次确认，删除新闻成功</w:t>
      </w:r>
      <w:r>
        <w:rPr>
          <w:rFonts w:hint="default"/>
          <w:sz w:val="24"/>
          <w:szCs w:val="24"/>
          <w:lang w:val="en-US" w:eastAsia="zh-CN"/>
        </w:rPr>
        <w:t>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批量删除新闻，勾选批量删除点击删除，进行二次确认，删除新闻成功</w:t>
      </w:r>
      <w:r>
        <w:rPr>
          <w:rFonts w:hint="default"/>
          <w:sz w:val="24"/>
          <w:szCs w:val="24"/>
          <w:lang w:val="en-US" w:eastAsia="zh-CN"/>
        </w:rPr>
        <w:t>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置顶新闻，设置置顶的时间范围，置顶成功后会有图标表示这个新闻置顶成功了，过了置顶时间会自动取消置顶状态或者手动进行取消置顶。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83815"/>
            <wp:effectExtent l="0" t="0" r="6350" b="698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在新闻管理系统可以选择是否发布新闻到网站，也可以对发布的新闻进行取消发布。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/>
          <w:lang w:val="en-US" w:eastAsia="zh-CN"/>
        </w:rPr>
      </w:pPr>
      <w:bookmarkStart w:id="22" w:name="_Toc31675"/>
      <w:r>
        <w:rPr>
          <w:rFonts w:hint="eastAsia"/>
          <w:lang w:val="en-US" w:eastAsia="zh-CN"/>
        </w:rPr>
        <w:t>日志管理</w:t>
      </w:r>
      <w:bookmarkEnd w:id="22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记录用户在平台内登录，访问，操作等各种行为，并对日志进行管理。</w:t>
      </w:r>
    </w:p>
    <w:p>
      <w:pPr>
        <w:numPr>
          <w:ilvl w:val="0"/>
          <w:numId w:val="19"/>
        </w:numPr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可以对平台内的不同日志进行删除操作（以天为计算单位，默认180天）。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0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对不同日志都提供了日志统计、多种条件的筛查，方便用户查阅日志信息。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23" w:name="_Toc9535"/>
      <w:r>
        <w:rPr>
          <w:rFonts w:hint="eastAsia"/>
          <w:sz w:val="36"/>
          <w:szCs w:val="36"/>
          <w:lang w:val="en-US" w:eastAsia="zh-CN"/>
        </w:rPr>
        <w:t>5.1登录日志</w:t>
      </w:r>
      <w:bookmarkEnd w:id="23"/>
    </w:p>
    <w:p>
      <w:pPr>
        <w:ind w:firstLine="420" w:firstLineChars="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记录用户登录平台的行为。</w:t>
      </w:r>
    </w:p>
    <w:p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22" name="图片 22" descr="166796663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6796663264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24" w:name="_Toc19013"/>
      <w:r>
        <w:rPr>
          <w:rFonts w:hint="eastAsia"/>
          <w:sz w:val="36"/>
          <w:szCs w:val="36"/>
          <w:lang w:val="en-US" w:eastAsia="zh-CN"/>
        </w:rPr>
        <w:t>5.2访问日志</w:t>
      </w:r>
      <w:bookmarkEnd w:id="24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记录用户访问平台内各种资源的行为。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25" w:name="_Toc3951"/>
      <w:r>
        <w:rPr>
          <w:rFonts w:hint="eastAsia"/>
          <w:sz w:val="36"/>
          <w:szCs w:val="36"/>
          <w:lang w:val="en-US" w:eastAsia="zh-CN"/>
        </w:rPr>
        <w:t>5.3操作日志</w:t>
      </w:r>
      <w:bookmarkEnd w:id="25"/>
    </w:p>
    <w:p>
      <w:pPr>
        <w:ind w:firstLine="420" w:firstLineChars="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记录用户在平台内的操作行为（例如修改或者删除某些信息）。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6"/>
          <w:szCs w:val="36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3F3846"/>
    <w:multiLevelType w:val="singleLevel"/>
    <w:tmpl w:val="853F384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6D15A0F"/>
    <w:multiLevelType w:val="singleLevel"/>
    <w:tmpl w:val="86D15A0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8FC4C695"/>
    <w:multiLevelType w:val="singleLevel"/>
    <w:tmpl w:val="8FC4C69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90EBEEEB"/>
    <w:multiLevelType w:val="singleLevel"/>
    <w:tmpl w:val="90EBEEE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96103D4C"/>
    <w:multiLevelType w:val="singleLevel"/>
    <w:tmpl w:val="96103D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9AE46866"/>
    <w:multiLevelType w:val="singleLevel"/>
    <w:tmpl w:val="9AE4686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A23FD5A1"/>
    <w:multiLevelType w:val="singleLevel"/>
    <w:tmpl w:val="A23FD5A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AE302FFA"/>
    <w:multiLevelType w:val="singleLevel"/>
    <w:tmpl w:val="AE302FF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F2B1BC7D"/>
    <w:multiLevelType w:val="singleLevel"/>
    <w:tmpl w:val="F2B1BC7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0084E47D"/>
    <w:multiLevelType w:val="singleLevel"/>
    <w:tmpl w:val="0084E47D"/>
    <w:lvl w:ilvl="0" w:tentative="0">
      <w:start w:val="1"/>
      <w:numFmt w:val="decimal"/>
      <w:lvlText w:val="%1)"/>
      <w:lvlJc w:val="left"/>
      <w:pPr>
        <w:ind w:left="1055" w:hanging="425"/>
      </w:pPr>
      <w:rPr>
        <w:rFonts w:hint="default"/>
      </w:rPr>
    </w:lvl>
  </w:abstractNum>
  <w:abstractNum w:abstractNumId="10">
    <w:nsid w:val="06C86342"/>
    <w:multiLevelType w:val="singleLevel"/>
    <w:tmpl w:val="06C8634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0802B17D"/>
    <w:multiLevelType w:val="singleLevel"/>
    <w:tmpl w:val="0802B17D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10E9899C"/>
    <w:multiLevelType w:val="singleLevel"/>
    <w:tmpl w:val="10E9899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1C55B290"/>
    <w:multiLevelType w:val="singleLevel"/>
    <w:tmpl w:val="1C55B29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1E09D6AA"/>
    <w:multiLevelType w:val="singleLevel"/>
    <w:tmpl w:val="1E09D6A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">
    <w:nsid w:val="37A236F8"/>
    <w:multiLevelType w:val="singleLevel"/>
    <w:tmpl w:val="37A236F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6">
    <w:nsid w:val="38D5E454"/>
    <w:multiLevelType w:val="singleLevel"/>
    <w:tmpl w:val="38D5E45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7">
    <w:nsid w:val="40CEEE32"/>
    <w:multiLevelType w:val="singleLevel"/>
    <w:tmpl w:val="40CEEE32"/>
    <w:lvl w:ilvl="0" w:tentative="0">
      <w:start w:val="1"/>
      <w:numFmt w:val="decimal"/>
      <w:suff w:val="space"/>
      <w:lvlText w:val="%1)"/>
      <w:lvlJc w:val="left"/>
    </w:lvl>
  </w:abstractNum>
  <w:abstractNum w:abstractNumId="18">
    <w:nsid w:val="6DF8FD76"/>
    <w:multiLevelType w:val="singleLevel"/>
    <w:tmpl w:val="6DF8FD7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9">
    <w:nsid w:val="75E24663"/>
    <w:multiLevelType w:val="singleLevel"/>
    <w:tmpl w:val="75E2466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1"/>
  </w:num>
  <w:num w:numId="2">
    <w:abstractNumId w:val="17"/>
  </w:num>
  <w:num w:numId="3">
    <w:abstractNumId w:val="6"/>
  </w:num>
  <w:num w:numId="4">
    <w:abstractNumId w:val="19"/>
  </w:num>
  <w:num w:numId="5">
    <w:abstractNumId w:val="0"/>
  </w:num>
  <w:num w:numId="6">
    <w:abstractNumId w:val="13"/>
  </w:num>
  <w:num w:numId="7">
    <w:abstractNumId w:val="15"/>
  </w:num>
  <w:num w:numId="8">
    <w:abstractNumId w:val="9"/>
  </w:num>
  <w:num w:numId="9">
    <w:abstractNumId w:val="7"/>
  </w:num>
  <w:num w:numId="10">
    <w:abstractNumId w:val="4"/>
  </w:num>
  <w:num w:numId="11">
    <w:abstractNumId w:val="18"/>
  </w:num>
  <w:num w:numId="12">
    <w:abstractNumId w:val="14"/>
  </w:num>
  <w:num w:numId="13">
    <w:abstractNumId w:val="2"/>
  </w:num>
  <w:num w:numId="14">
    <w:abstractNumId w:val="5"/>
  </w:num>
  <w:num w:numId="15">
    <w:abstractNumId w:val="10"/>
  </w:num>
  <w:num w:numId="16">
    <w:abstractNumId w:val="8"/>
  </w:num>
  <w:num w:numId="17">
    <w:abstractNumId w:val="12"/>
  </w:num>
  <w:num w:numId="18">
    <w:abstractNumId w:val="3"/>
  </w:num>
  <w:num w:numId="19">
    <w:abstractNumId w:val="1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jY2Q2Zjk1YWI5ZmJhZWM1MDU4ZTIxYWJjNzAyYmUifQ=="/>
  </w:docVars>
  <w:rsids>
    <w:rsidRoot w:val="00000000"/>
    <w:rsid w:val="02E90D84"/>
    <w:rsid w:val="04407344"/>
    <w:rsid w:val="04637FAC"/>
    <w:rsid w:val="051C0A8D"/>
    <w:rsid w:val="08D54CEA"/>
    <w:rsid w:val="0A2269D0"/>
    <w:rsid w:val="0A450B69"/>
    <w:rsid w:val="0C4C14DE"/>
    <w:rsid w:val="0F794567"/>
    <w:rsid w:val="113201F2"/>
    <w:rsid w:val="121730FB"/>
    <w:rsid w:val="16A75796"/>
    <w:rsid w:val="17766715"/>
    <w:rsid w:val="1A302B76"/>
    <w:rsid w:val="1B472FB7"/>
    <w:rsid w:val="1B843D5A"/>
    <w:rsid w:val="1DFB7BD2"/>
    <w:rsid w:val="217B5BF1"/>
    <w:rsid w:val="27AB42E2"/>
    <w:rsid w:val="2B8C4119"/>
    <w:rsid w:val="2EC04640"/>
    <w:rsid w:val="2FA774C5"/>
    <w:rsid w:val="311A5BB5"/>
    <w:rsid w:val="31754586"/>
    <w:rsid w:val="32C1024B"/>
    <w:rsid w:val="342833C1"/>
    <w:rsid w:val="35742600"/>
    <w:rsid w:val="358D1A74"/>
    <w:rsid w:val="39D9647C"/>
    <w:rsid w:val="3B2F30E0"/>
    <w:rsid w:val="414B43A3"/>
    <w:rsid w:val="4447535E"/>
    <w:rsid w:val="45890BE9"/>
    <w:rsid w:val="48230F2B"/>
    <w:rsid w:val="48D336A0"/>
    <w:rsid w:val="4B173AED"/>
    <w:rsid w:val="4E0A0051"/>
    <w:rsid w:val="50907386"/>
    <w:rsid w:val="50C80CF8"/>
    <w:rsid w:val="53246E3E"/>
    <w:rsid w:val="590249D1"/>
    <w:rsid w:val="59AC22BE"/>
    <w:rsid w:val="5A024594"/>
    <w:rsid w:val="5AA04F38"/>
    <w:rsid w:val="5FBB0DAE"/>
    <w:rsid w:val="60A17B22"/>
    <w:rsid w:val="638D5BEF"/>
    <w:rsid w:val="63E54101"/>
    <w:rsid w:val="64AB575A"/>
    <w:rsid w:val="64D70D57"/>
    <w:rsid w:val="67B27625"/>
    <w:rsid w:val="70E81CF8"/>
    <w:rsid w:val="7104137A"/>
    <w:rsid w:val="72C24305"/>
    <w:rsid w:val="730E18EC"/>
    <w:rsid w:val="731178E3"/>
    <w:rsid w:val="73653BCE"/>
    <w:rsid w:val="74296987"/>
    <w:rsid w:val="7ACE77DE"/>
    <w:rsid w:val="7B027FCA"/>
    <w:rsid w:val="7BFF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0" Type="http://schemas.openxmlformats.org/officeDocument/2006/relationships/fontTable" Target="fontTable.xml"/><Relationship Id="rId8" Type="http://schemas.openxmlformats.org/officeDocument/2006/relationships/image" Target="media/image4.png"/><Relationship Id="rId79" Type="http://schemas.openxmlformats.org/officeDocument/2006/relationships/numbering" Target="numbering.xml"/><Relationship Id="rId78" Type="http://schemas.openxmlformats.org/officeDocument/2006/relationships/customXml" Target="../customXml/item1.xml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2753</Words>
  <Characters>2856</Characters>
  <Lines>0</Lines>
  <Paragraphs>0</Paragraphs>
  <TotalTime>0</TotalTime>
  <ScaleCrop>false</ScaleCrop>
  <LinksUpToDate>false</LinksUpToDate>
  <CharactersWithSpaces>2908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2022-08-23T07:51:00Z</dcterms:created>
  <dc:creator>86189</dc:creator>
  <cp:lastModifiedBy>swag</cp:lastModifiedBy>
  <dcterms:modified xsi:type="dcterms:W3CDTF">2022-11-09T04:05:02Z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5DE19231E5B648C9A13855601DCC8E9E</vt:lpwstr>
  </property>
</Properties>
</file>