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before="0" w:after="0" w:line="270" w:lineRule="auto"/>
        <w:ind w:left="0" w:right="0" w:firstLine="0"/>
        <w:jc w:val="center"/>
      </w:pPr>
    </w:p>
    <w:p>
      <w:pPr>
        <w:widowControl w:val="0"/>
        <w:spacing w:before="0" w:after="0" w:line="270" w:lineRule="auto"/>
        <w:ind w:left="0" w:right="0" w:firstLine="0"/>
        <w:jc w:val="center"/>
        <w:rPr>
          <w:rFonts w:hint="default" w:ascii="Calibri" w:hAnsi="Calibri" w:eastAsia="Calibri" w:cs="Calibri"/>
          <w:b/>
          <w:bCs/>
          <w:color w:val="auto"/>
          <w:spacing w:val="0"/>
          <w:position w:val="0"/>
          <w:sz w:val="32"/>
          <w:szCs w:val="32"/>
          <w:shd w:val="clear" w:fill="FFFFFF"/>
          <w:lang w:val="en-US"/>
        </w:rPr>
      </w:pPr>
      <w:r>
        <w:rPr>
          <w:rFonts w:hint="eastAsia"/>
          <w:b/>
          <w:bCs/>
          <w:sz w:val="32"/>
          <w:szCs w:val="32"/>
          <w:lang w:eastAsia="zh-CN"/>
        </w:rPr>
        <w:t>供水</w:t>
      </w:r>
      <w:r>
        <w:rPr>
          <w:rFonts w:hint="eastAsia"/>
          <w:b/>
          <w:bCs/>
          <w:sz w:val="32"/>
          <w:szCs w:val="32"/>
          <w:lang w:val="en-US" w:eastAsia="zh-CN"/>
        </w:rPr>
        <w:t>仪表实时监控器</w:t>
      </w:r>
    </w:p>
    <w:p>
      <w:pPr>
        <w:widowControl w:val="0"/>
        <w:spacing w:before="0" w:after="0" w:line="270" w:lineRule="auto"/>
        <w:ind w:left="0" w:right="0" w:firstLine="0"/>
        <w:jc w:val="left"/>
        <w:rPr>
          <w:rFonts w:ascii="宋体" w:hAnsi="宋体" w:eastAsia="宋体" w:cs="宋体"/>
          <w:color w:val="auto"/>
          <w:spacing w:val="0"/>
          <w:position w:val="0"/>
          <w:sz w:val="21"/>
          <w:szCs w:val="21"/>
          <w:shd w:val="clear" w:fill="FFFFFF"/>
        </w:rPr>
      </w:pPr>
      <w:r>
        <w:rPr>
          <w:rFonts w:hint="eastAsia" w:ascii="宋体" w:hAnsi="宋体" w:eastAsia="宋体" w:cs="宋体"/>
          <w:color w:val="auto"/>
          <w:spacing w:val="0"/>
          <w:position w:val="0"/>
          <w:sz w:val="21"/>
          <w:szCs w:val="21"/>
          <w:shd w:val="clear" w:fill="FFFFFF"/>
          <w:lang w:val="en-US" w:eastAsia="zh-CN"/>
        </w:rPr>
        <w:t xml:space="preserve">    </w:t>
      </w:r>
      <w:r>
        <w:rPr>
          <w:rFonts w:ascii="宋体" w:hAnsi="宋体" w:eastAsia="宋体" w:cs="宋体"/>
          <w:color w:val="auto"/>
          <w:spacing w:val="0"/>
          <w:position w:val="0"/>
          <w:sz w:val="21"/>
          <w:szCs w:val="21"/>
          <w:shd w:val="clear" w:fill="FFFFFF"/>
        </w:rPr>
        <w:t>供水仪表实时监控调度系统主要由山科供水仪表实时监控器、水量计数仪表、安装山科专用控制软件的微机组成，通过无线方式（GPRS、</w:t>
      </w:r>
      <w:r>
        <w:rPr>
          <w:rFonts w:hint="eastAsia" w:ascii="宋体" w:hAnsi="宋体" w:eastAsia="宋体" w:cs="宋体"/>
          <w:color w:val="auto"/>
          <w:spacing w:val="0"/>
          <w:position w:val="0"/>
          <w:sz w:val="21"/>
          <w:szCs w:val="21"/>
          <w:shd w:val="clear" w:fill="FFFFFF"/>
          <w:lang w:val="en-US" w:eastAsia="zh-CN"/>
        </w:rPr>
        <w:t>NB-Iot</w:t>
      </w:r>
      <w:r>
        <w:rPr>
          <w:rFonts w:ascii="宋体" w:hAnsi="宋体" w:eastAsia="宋体" w:cs="宋体"/>
          <w:color w:val="auto"/>
          <w:spacing w:val="0"/>
          <w:position w:val="0"/>
          <w:sz w:val="21"/>
          <w:szCs w:val="21"/>
          <w:shd w:val="clear" w:fill="FFFFFF"/>
        </w:rPr>
        <w:t>或GSM）发送水量计数仪表的读数和各种状态给系统用户的微机，适用在远距离，无人值守，以及数据流量大的场合，于对供水管网连成的区域内的流量设备、压力设备、水质监测设备等实施数据实时采集和监控，并通过GSM无线网络把数据远程传输至水司数据管理中心，使水司管理人员可以实时地了解现场设备的运行情况，为科学调度用水流量、实时分析水量的波动情况、供水管网压力分布的合理性等提供强有力的系统科学调度和技术保障。</w:t>
      </w:r>
    </w:p>
    <w:p>
      <w:pPr>
        <w:widowControl w:val="0"/>
        <w:spacing w:before="0" w:after="0" w:line="270" w:lineRule="auto"/>
        <w:ind w:left="0" w:right="0" w:firstLine="0"/>
        <w:jc w:val="left"/>
        <w:rPr>
          <w:rFonts w:ascii="宋体" w:hAnsi="宋体" w:eastAsia="宋体" w:cs="宋体"/>
          <w:color w:val="auto"/>
          <w:spacing w:val="0"/>
          <w:position w:val="0"/>
          <w:sz w:val="21"/>
          <w:szCs w:val="21"/>
          <w:shd w:val="clear" w:fill="FFFFFF"/>
        </w:rPr>
      </w:pPr>
      <w:r>
        <w:rPr>
          <w:rFonts w:hint="eastAsia" w:ascii="宋体" w:hAnsi="宋体" w:eastAsia="宋体" w:cs="宋体"/>
          <w:color w:val="auto"/>
          <w:spacing w:val="0"/>
          <w:position w:val="0"/>
          <w:sz w:val="21"/>
          <w:szCs w:val="21"/>
          <w:shd w:val="clear" w:fill="FFFFFF"/>
          <w:lang w:val="en-US" w:eastAsia="zh-CN"/>
        </w:rPr>
        <w:t xml:space="preserve">    </w:t>
      </w:r>
      <w:r>
        <w:rPr>
          <w:rFonts w:ascii="宋体" w:hAnsi="宋体" w:eastAsia="宋体" w:cs="宋体"/>
          <w:color w:val="auto"/>
          <w:spacing w:val="0"/>
          <w:position w:val="0"/>
          <w:sz w:val="21"/>
          <w:szCs w:val="21"/>
          <w:shd w:val="clear" w:fill="FFFFFF"/>
        </w:rPr>
        <w:t>工作原理简图：</w:t>
      </w:r>
    </w:p>
    <w:p>
      <w:pPr>
        <w:widowControl w:val="0"/>
        <w:spacing w:before="0" w:after="0" w:line="270" w:lineRule="auto"/>
        <w:ind w:left="0" w:right="0" w:firstLine="0"/>
        <w:jc w:val="left"/>
        <w:rPr>
          <w:rFonts w:ascii="宋体" w:hAnsi="宋体" w:eastAsia="宋体" w:cs="宋体"/>
          <w:color w:val="auto"/>
          <w:spacing w:val="0"/>
          <w:position w:val="0"/>
          <w:sz w:val="21"/>
          <w:szCs w:val="21"/>
          <w:shd w:val="clear" w:fill="FFFFFF"/>
        </w:rPr>
      </w:pPr>
      <w:r>
        <w:rPr>
          <w:sz w:val="21"/>
          <w:szCs w:val="21"/>
        </w:rPr>
        <w:drawing>
          <wp:inline distT="0" distB="0" distL="114300" distR="114300">
            <wp:extent cx="5024120" cy="3879215"/>
            <wp:effectExtent l="0" t="0" r="5080" b="6985"/>
            <wp:docPr id="7179" name="图片 9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9" name="图片 9218"/>
                    <pic:cNvPicPr>
                      <a:picLocks noChangeAspect="1"/>
                    </pic:cNvPicPr>
                  </pic:nvPicPr>
                  <pic:blipFill>
                    <a:blip r:embed="rId5"/>
                    <a:stretch>
                      <a:fillRect/>
                    </a:stretch>
                  </pic:blipFill>
                  <pic:spPr>
                    <a:xfrm>
                      <a:off x="0" y="0"/>
                      <a:ext cx="5024120" cy="3879215"/>
                    </a:xfrm>
                    <a:prstGeom prst="rect">
                      <a:avLst/>
                    </a:prstGeom>
                    <a:noFill/>
                    <a:ln w="9525">
                      <a:noFill/>
                      <a:miter/>
                    </a:ln>
                    <a:effectLst>
                      <a:innerShdw blurRad="114300">
                        <a:prstClr val="black"/>
                      </a:innerShdw>
                    </a:effectLst>
                  </pic:spPr>
                </pic:pic>
              </a:graphicData>
            </a:graphic>
          </wp:inline>
        </w:drawing>
      </w:r>
    </w:p>
    <w:p>
      <w:pPr>
        <w:spacing w:before="0" w:after="0" w:line="240" w:lineRule="auto"/>
        <w:ind w:left="0" w:right="0" w:firstLine="420"/>
        <w:jc w:val="both"/>
        <w:rPr>
          <w:rFonts w:ascii="宋体" w:hAnsi="宋体" w:eastAsia="宋体" w:cs="宋体"/>
          <w:color w:val="auto"/>
          <w:spacing w:val="0"/>
          <w:position w:val="0"/>
          <w:sz w:val="21"/>
          <w:szCs w:val="21"/>
          <w:shd w:val="clear" w:fill="auto"/>
        </w:rPr>
      </w:pPr>
      <w:r>
        <w:rPr>
          <w:rFonts w:ascii="宋体" w:hAnsi="宋体" w:eastAsia="宋体" w:cs="宋体"/>
          <w:color w:val="auto"/>
          <w:spacing w:val="0"/>
          <w:position w:val="0"/>
          <w:sz w:val="21"/>
          <w:szCs w:val="21"/>
          <w:shd w:val="clear" w:fill="auto"/>
        </w:rPr>
        <w:t>山科供水仪表实时监控器（也可称管网监控器），是</w:t>
      </w:r>
      <w:r>
        <w:rPr>
          <w:rFonts w:ascii="Calibri" w:hAnsi="Calibri" w:eastAsia="Calibri" w:cs="Calibri"/>
          <w:color w:val="auto"/>
          <w:spacing w:val="0"/>
          <w:position w:val="0"/>
          <w:sz w:val="21"/>
          <w:szCs w:val="21"/>
          <w:shd w:val="clear" w:fill="auto"/>
        </w:rPr>
        <w:t>SECK</w:t>
      </w:r>
      <w:r>
        <w:rPr>
          <w:rFonts w:ascii="宋体" w:hAnsi="宋体" w:eastAsia="宋体" w:cs="宋体"/>
          <w:color w:val="auto"/>
          <w:spacing w:val="0"/>
          <w:position w:val="0"/>
          <w:sz w:val="21"/>
          <w:szCs w:val="21"/>
          <w:shd w:val="clear" w:fill="auto"/>
        </w:rPr>
        <w:t>供水仪表实时监控调度系统设备的重要组成部分。</w:t>
      </w:r>
    </w:p>
    <w:p>
      <w:pPr>
        <w:spacing w:before="0" w:after="0" w:line="240" w:lineRule="auto"/>
        <w:ind w:left="0" w:right="0" w:firstLine="420"/>
        <w:jc w:val="both"/>
        <w:rPr>
          <w:rFonts w:ascii="宋体" w:hAnsi="宋体" w:eastAsia="宋体" w:cs="宋体"/>
          <w:color w:val="auto"/>
          <w:spacing w:val="0"/>
          <w:position w:val="0"/>
          <w:sz w:val="21"/>
          <w:szCs w:val="21"/>
          <w:shd w:val="clear" w:fill="auto"/>
        </w:rPr>
      </w:pPr>
    </w:p>
    <w:p>
      <w:pPr>
        <w:spacing w:before="0" w:after="0" w:line="240" w:lineRule="auto"/>
        <w:ind w:left="0" w:right="0" w:firstLine="420"/>
        <w:jc w:val="both"/>
        <w:rPr>
          <w:rFonts w:ascii="宋体" w:hAnsi="宋体" w:eastAsia="宋体" w:cs="宋体"/>
          <w:color w:val="auto"/>
          <w:spacing w:val="0"/>
          <w:position w:val="0"/>
          <w:sz w:val="21"/>
          <w:szCs w:val="21"/>
          <w:shd w:val="clear" w:fill="auto"/>
        </w:rPr>
      </w:pPr>
    </w:p>
    <w:p>
      <w:pPr>
        <w:spacing w:before="0" w:after="0" w:line="240" w:lineRule="auto"/>
        <w:ind w:left="0" w:right="0" w:firstLine="420"/>
        <w:jc w:val="both"/>
        <w:rPr>
          <w:rFonts w:ascii="宋体" w:hAnsi="宋体" w:eastAsia="宋体" w:cs="宋体"/>
          <w:color w:val="auto"/>
          <w:spacing w:val="0"/>
          <w:position w:val="0"/>
          <w:sz w:val="21"/>
          <w:szCs w:val="21"/>
          <w:shd w:val="clear" w:fill="auto"/>
        </w:rPr>
      </w:pPr>
    </w:p>
    <w:p>
      <w:pPr>
        <w:spacing w:before="0" w:after="0" w:line="240" w:lineRule="auto"/>
        <w:ind w:left="0" w:right="0" w:firstLine="420"/>
        <w:jc w:val="both"/>
        <w:rPr>
          <w:rFonts w:ascii="宋体" w:hAnsi="宋体" w:eastAsia="宋体" w:cs="宋体"/>
          <w:color w:val="auto"/>
          <w:spacing w:val="0"/>
          <w:position w:val="0"/>
          <w:sz w:val="21"/>
          <w:szCs w:val="21"/>
          <w:shd w:val="clear" w:fill="auto"/>
        </w:rPr>
      </w:pPr>
    </w:p>
    <w:p>
      <w:pPr>
        <w:spacing w:before="0" w:after="0" w:line="240" w:lineRule="auto"/>
        <w:ind w:left="0" w:right="0" w:firstLine="420"/>
        <w:jc w:val="both"/>
        <w:rPr>
          <w:rFonts w:ascii="宋体" w:hAnsi="宋体" w:eastAsia="宋体" w:cs="宋体"/>
          <w:color w:val="auto"/>
          <w:spacing w:val="0"/>
          <w:position w:val="0"/>
          <w:sz w:val="21"/>
          <w:szCs w:val="21"/>
          <w:shd w:val="clear" w:fill="auto"/>
        </w:rPr>
      </w:pPr>
    </w:p>
    <w:p>
      <w:pPr>
        <w:spacing w:before="0" w:after="0" w:line="240" w:lineRule="auto"/>
        <w:ind w:left="0" w:right="0" w:firstLine="420"/>
        <w:jc w:val="both"/>
        <w:rPr>
          <w:rFonts w:ascii="宋体" w:hAnsi="宋体" w:eastAsia="宋体" w:cs="宋体"/>
          <w:color w:val="auto"/>
          <w:spacing w:val="0"/>
          <w:position w:val="0"/>
          <w:sz w:val="21"/>
          <w:szCs w:val="21"/>
          <w:shd w:val="clear" w:fill="auto"/>
        </w:rPr>
      </w:pPr>
    </w:p>
    <w:p>
      <w:pPr>
        <w:spacing w:before="0" w:after="0" w:line="240" w:lineRule="auto"/>
        <w:ind w:left="0" w:right="0" w:firstLine="420"/>
        <w:jc w:val="both"/>
        <w:rPr>
          <w:rFonts w:ascii="宋体" w:hAnsi="宋体" w:eastAsia="宋体" w:cs="宋体"/>
          <w:color w:val="auto"/>
          <w:spacing w:val="0"/>
          <w:position w:val="0"/>
          <w:sz w:val="21"/>
          <w:szCs w:val="21"/>
          <w:shd w:val="clear" w:fill="auto"/>
        </w:rPr>
      </w:pPr>
    </w:p>
    <w:p>
      <w:pPr>
        <w:spacing w:before="0" w:after="0" w:line="240" w:lineRule="auto"/>
        <w:ind w:left="0" w:right="0" w:firstLine="420"/>
        <w:jc w:val="both"/>
        <w:rPr>
          <w:rFonts w:ascii="宋体" w:hAnsi="宋体" w:eastAsia="宋体" w:cs="宋体"/>
          <w:color w:val="auto"/>
          <w:spacing w:val="0"/>
          <w:position w:val="0"/>
          <w:sz w:val="21"/>
          <w:szCs w:val="21"/>
          <w:shd w:val="clear" w:fill="auto"/>
        </w:rPr>
      </w:pPr>
    </w:p>
    <w:p>
      <w:pPr>
        <w:spacing w:before="0" w:after="0" w:line="240" w:lineRule="auto"/>
        <w:ind w:left="0" w:right="0" w:firstLine="420"/>
        <w:jc w:val="both"/>
        <w:rPr>
          <w:rFonts w:ascii="宋体" w:hAnsi="宋体" w:eastAsia="宋体" w:cs="宋体"/>
          <w:color w:val="auto"/>
          <w:spacing w:val="0"/>
          <w:position w:val="0"/>
          <w:sz w:val="21"/>
          <w:szCs w:val="21"/>
          <w:shd w:val="clear" w:fill="auto"/>
        </w:rPr>
      </w:pPr>
    </w:p>
    <w:p>
      <w:pPr>
        <w:spacing w:before="0" w:after="0" w:line="240" w:lineRule="auto"/>
        <w:ind w:right="0"/>
        <w:jc w:val="both"/>
        <w:rPr>
          <w:rFonts w:ascii="宋体" w:hAnsi="宋体" w:eastAsia="宋体" w:cs="宋体"/>
          <w:color w:val="auto"/>
          <w:spacing w:val="0"/>
          <w:position w:val="0"/>
          <w:sz w:val="21"/>
          <w:szCs w:val="21"/>
          <w:shd w:val="clear" w:fill="auto"/>
        </w:rPr>
      </w:pPr>
    </w:p>
    <w:p>
      <w:pPr>
        <w:spacing w:before="0" w:after="0" w:line="240" w:lineRule="auto"/>
        <w:ind w:left="0" w:right="0" w:firstLine="420"/>
        <w:jc w:val="both"/>
        <w:rPr>
          <w:rFonts w:ascii="宋体" w:hAnsi="宋体" w:eastAsia="宋体" w:cs="宋体"/>
          <w:color w:val="auto"/>
          <w:spacing w:val="0"/>
          <w:position w:val="0"/>
          <w:sz w:val="21"/>
          <w:szCs w:val="21"/>
          <w:shd w:val="clear" w:fill="auto"/>
        </w:rPr>
      </w:pPr>
    </w:p>
    <w:p>
      <w:pPr>
        <w:widowControl w:val="0"/>
        <w:spacing w:before="0" w:after="0" w:line="270" w:lineRule="auto"/>
        <w:ind w:left="0" w:right="0" w:firstLine="0"/>
        <w:jc w:val="center"/>
        <w:rPr>
          <w:rFonts w:ascii="宋体" w:hAnsi="宋体" w:eastAsia="宋体" w:cs="宋体"/>
          <w:color w:val="auto"/>
          <w:spacing w:val="0"/>
          <w:position w:val="0"/>
          <w:sz w:val="21"/>
          <w:szCs w:val="21"/>
          <w:shd w:val="clear" w:fill="FFFFFF"/>
        </w:rPr>
      </w:pPr>
      <w:r>
        <w:drawing>
          <wp:inline distT="0" distB="0" distL="114300" distR="114300">
            <wp:extent cx="3199765" cy="2790190"/>
            <wp:effectExtent l="0" t="0" r="63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3199765" cy="2790190"/>
                    </a:xfrm>
                    <a:prstGeom prst="rect">
                      <a:avLst/>
                    </a:prstGeom>
                    <a:noFill/>
                    <a:ln w="9525">
                      <a:noFill/>
                    </a:ln>
                  </pic:spPr>
                </pic:pic>
              </a:graphicData>
            </a:graphic>
          </wp:inline>
        </w:drawing>
      </w:r>
    </w:p>
    <w:p>
      <w:pPr>
        <w:pStyle w:val="3"/>
      </w:pPr>
      <w:r>
        <w:t>一）．产品功能特点</w:t>
      </w:r>
    </w:p>
    <w:p>
      <w:pPr>
        <w:spacing w:before="0" w:after="0" w:line="360" w:lineRule="auto"/>
        <w:ind w:left="420" w:right="0" w:firstLine="0"/>
        <w:jc w:val="both"/>
        <w:rPr>
          <w:rFonts w:hint="eastAsia" w:ascii="宋体" w:hAnsi="宋体" w:eastAsia="宋体" w:cs="宋体"/>
          <w:color w:val="auto"/>
          <w:spacing w:val="0"/>
          <w:position w:val="0"/>
          <w:sz w:val="21"/>
          <w:szCs w:val="21"/>
          <w:shd w:val="clear" w:fill="auto"/>
        </w:rPr>
      </w:pPr>
      <w:r>
        <w:rPr>
          <w:rFonts w:hint="eastAsia" w:ascii="宋体" w:hAnsi="宋体" w:eastAsia="宋体" w:cs="宋体"/>
          <w:color w:val="auto"/>
          <w:spacing w:val="0"/>
          <w:position w:val="0"/>
          <w:sz w:val="21"/>
          <w:szCs w:val="21"/>
          <w:shd w:val="clear" w:fill="auto"/>
        </w:rPr>
        <w:t>1．实时反映用水量的波动情况，为供水系统科学调度提供依据。</w:t>
      </w:r>
    </w:p>
    <w:p>
      <w:pPr>
        <w:spacing w:before="0" w:after="0" w:line="360" w:lineRule="auto"/>
        <w:ind w:left="420" w:right="0" w:firstLine="0"/>
        <w:jc w:val="both"/>
        <w:rPr>
          <w:rFonts w:hint="eastAsia" w:ascii="宋体" w:hAnsi="宋体" w:eastAsia="宋体" w:cs="宋体"/>
          <w:color w:val="auto"/>
          <w:spacing w:val="0"/>
          <w:position w:val="0"/>
          <w:sz w:val="21"/>
          <w:szCs w:val="21"/>
          <w:shd w:val="clear" w:fill="auto"/>
        </w:rPr>
      </w:pPr>
      <w:r>
        <w:rPr>
          <w:rFonts w:hint="eastAsia" w:ascii="宋体" w:hAnsi="宋体" w:eastAsia="宋体" w:cs="宋体"/>
          <w:color w:val="auto"/>
          <w:spacing w:val="0"/>
          <w:position w:val="0"/>
          <w:sz w:val="21"/>
          <w:szCs w:val="21"/>
          <w:shd w:val="clear" w:fill="auto"/>
        </w:rPr>
        <w:t>2．及时发现供水仪表停走，倒走等故障。</w:t>
      </w:r>
    </w:p>
    <w:p>
      <w:pPr>
        <w:spacing w:before="0" w:after="0" w:line="360" w:lineRule="auto"/>
        <w:ind w:left="420" w:right="0" w:firstLine="0"/>
        <w:jc w:val="both"/>
        <w:rPr>
          <w:rFonts w:hint="eastAsia" w:ascii="宋体" w:hAnsi="宋体" w:eastAsia="宋体" w:cs="宋体"/>
          <w:color w:val="auto"/>
          <w:spacing w:val="0"/>
          <w:position w:val="0"/>
          <w:sz w:val="21"/>
          <w:szCs w:val="21"/>
          <w:shd w:val="clear" w:fill="auto"/>
        </w:rPr>
      </w:pPr>
      <w:r>
        <w:rPr>
          <w:rFonts w:hint="eastAsia" w:ascii="宋体" w:hAnsi="宋体" w:eastAsia="宋体" w:cs="宋体"/>
          <w:color w:val="auto"/>
          <w:spacing w:val="0"/>
          <w:position w:val="0"/>
          <w:sz w:val="21"/>
          <w:szCs w:val="21"/>
          <w:shd w:val="clear" w:fill="auto"/>
        </w:rPr>
        <w:t>3．对供水仪表的运行跟踪监控，及时发现漏水和违章用水情况。</w:t>
      </w:r>
    </w:p>
    <w:p>
      <w:pPr>
        <w:spacing w:before="0" w:after="0" w:line="360" w:lineRule="auto"/>
        <w:ind w:left="420" w:right="0" w:firstLine="0"/>
        <w:jc w:val="both"/>
        <w:rPr>
          <w:rFonts w:hint="eastAsia" w:ascii="宋体" w:hAnsi="宋体" w:eastAsia="宋体" w:cs="宋体"/>
          <w:color w:val="auto"/>
          <w:spacing w:val="0"/>
          <w:position w:val="0"/>
          <w:sz w:val="21"/>
          <w:szCs w:val="21"/>
          <w:shd w:val="clear" w:fill="auto"/>
        </w:rPr>
      </w:pPr>
      <w:r>
        <w:rPr>
          <w:rFonts w:hint="eastAsia" w:ascii="宋体" w:hAnsi="宋体" w:eastAsia="宋体" w:cs="宋体"/>
          <w:color w:val="auto"/>
          <w:spacing w:val="0"/>
          <w:position w:val="0"/>
          <w:sz w:val="21"/>
          <w:szCs w:val="21"/>
          <w:shd w:val="clear" w:fill="auto"/>
        </w:rPr>
        <w:t>4．对大表的持续小流量的时段进行记录分析，分检出大表小用情况。</w:t>
      </w:r>
    </w:p>
    <w:p>
      <w:pPr>
        <w:spacing w:before="0" w:after="0" w:line="360" w:lineRule="auto"/>
        <w:ind w:left="420" w:right="0" w:firstLine="0"/>
        <w:jc w:val="both"/>
        <w:rPr>
          <w:rFonts w:hint="eastAsia" w:ascii="宋体" w:hAnsi="宋体" w:eastAsia="宋体" w:cs="宋体"/>
          <w:color w:val="auto"/>
          <w:spacing w:val="0"/>
          <w:position w:val="0"/>
          <w:sz w:val="21"/>
          <w:szCs w:val="21"/>
          <w:shd w:val="clear" w:fill="auto"/>
        </w:rPr>
      </w:pPr>
      <w:r>
        <w:rPr>
          <w:rFonts w:hint="eastAsia" w:ascii="宋体" w:hAnsi="宋体" w:eastAsia="宋体" w:cs="宋体"/>
          <w:color w:val="auto"/>
          <w:spacing w:val="0"/>
          <w:position w:val="0"/>
          <w:sz w:val="21"/>
          <w:szCs w:val="21"/>
          <w:shd w:val="clear" w:fill="auto"/>
        </w:rPr>
        <w:t>5．对大表的持续过载流量的时段进行记录分析，分检出小表大用情况。</w:t>
      </w:r>
    </w:p>
    <w:p>
      <w:pPr>
        <w:spacing w:before="0" w:after="0" w:line="360" w:lineRule="auto"/>
        <w:ind w:left="735" w:right="0" w:hanging="315"/>
        <w:jc w:val="both"/>
        <w:rPr>
          <w:rFonts w:hint="eastAsia" w:ascii="宋体" w:hAnsi="宋体" w:eastAsia="宋体" w:cs="宋体"/>
          <w:color w:val="auto"/>
          <w:spacing w:val="0"/>
          <w:position w:val="0"/>
          <w:sz w:val="21"/>
          <w:szCs w:val="21"/>
          <w:shd w:val="clear" w:fill="auto"/>
        </w:rPr>
      </w:pPr>
      <w:r>
        <w:rPr>
          <w:rFonts w:hint="eastAsia" w:ascii="宋体" w:hAnsi="宋体" w:eastAsia="宋体" w:cs="宋体"/>
          <w:color w:val="auto"/>
          <w:spacing w:val="0"/>
          <w:position w:val="0"/>
          <w:sz w:val="21"/>
          <w:szCs w:val="21"/>
          <w:shd w:val="clear" w:fill="auto"/>
        </w:rPr>
        <w:t>6．整个设备系统的现埸部分分体安装，在供水仪表的多个检定周期内可反复使用，减轻用户的使用和维护成本。</w:t>
      </w:r>
    </w:p>
    <w:p>
      <w:pPr>
        <w:spacing w:before="0" w:after="0" w:line="360" w:lineRule="auto"/>
        <w:ind w:left="420" w:right="0" w:firstLine="0"/>
        <w:jc w:val="both"/>
        <w:rPr>
          <w:rFonts w:hint="eastAsia" w:ascii="宋体" w:hAnsi="宋体" w:eastAsia="宋体" w:cs="宋体"/>
          <w:color w:val="auto"/>
          <w:spacing w:val="0"/>
          <w:position w:val="0"/>
          <w:sz w:val="21"/>
          <w:szCs w:val="21"/>
          <w:shd w:val="clear" w:fill="auto"/>
        </w:rPr>
      </w:pPr>
      <w:r>
        <w:rPr>
          <w:rFonts w:hint="eastAsia" w:ascii="宋体" w:hAnsi="宋体" w:eastAsia="宋体" w:cs="宋体"/>
          <w:color w:val="auto"/>
          <w:spacing w:val="0"/>
          <w:position w:val="0"/>
          <w:sz w:val="21"/>
          <w:szCs w:val="21"/>
          <w:shd w:val="clear" w:fill="auto"/>
        </w:rPr>
        <w:t>7．现场设备可以监控多路供水仪表信号，兼容水表大表、压力仪、单脉冲信号输出的流量仪（可接四只水表或单脉冲信号输出的流量仪和二只压力仪）。</w:t>
      </w:r>
    </w:p>
    <w:p>
      <w:pPr>
        <w:spacing w:before="0" w:after="0" w:line="360" w:lineRule="auto"/>
        <w:ind w:left="378" w:right="0" w:firstLine="0"/>
        <w:jc w:val="both"/>
        <w:rPr>
          <w:rFonts w:hint="eastAsia" w:ascii="宋体" w:hAnsi="宋体" w:eastAsia="宋体" w:cs="宋体"/>
          <w:color w:val="auto"/>
          <w:spacing w:val="0"/>
          <w:position w:val="0"/>
          <w:sz w:val="21"/>
          <w:szCs w:val="21"/>
          <w:shd w:val="clear" w:fill="auto"/>
        </w:rPr>
      </w:pPr>
      <w:r>
        <w:rPr>
          <w:rFonts w:hint="eastAsia" w:ascii="宋体" w:hAnsi="宋体" w:eastAsia="宋体" w:cs="宋体"/>
          <w:color w:val="auto"/>
          <w:spacing w:val="0"/>
          <w:position w:val="0"/>
          <w:sz w:val="21"/>
          <w:szCs w:val="21"/>
          <w:shd w:val="clear" w:fill="auto"/>
        </w:rPr>
        <w:t>8．在设定参数后，能自动识别供水设备的异常情况，通过手机短信及时调度。</w:t>
      </w:r>
    </w:p>
    <w:p>
      <w:pPr>
        <w:spacing w:before="0" w:after="0" w:line="360" w:lineRule="auto"/>
        <w:ind w:left="378" w:right="0" w:firstLine="0"/>
        <w:jc w:val="both"/>
        <w:rPr>
          <w:rFonts w:hint="eastAsia" w:ascii="宋体" w:hAnsi="宋体" w:eastAsia="宋体" w:cs="宋体"/>
          <w:color w:val="auto"/>
          <w:spacing w:val="0"/>
          <w:position w:val="0"/>
          <w:sz w:val="21"/>
          <w:szCs w:val="21"/>
          <w:shd w:val="clear" w:fill="auto"/>
        </w:rPr>
      </w:pPr>
      <w:r>
        <w:rPr>
          <w:rFonts w:hint="eastAsia" w:ascii="宋体" w:hAnsi="宋体" w:eastAsia="宋体" w:cs="宋体"/>
          <w:color w:val="auto"/>
          <w:spacing w:val="0"/>
          <w:position w:val="0"/>
          <w:sz w:val="21"/>
          <w:szCs w:val="21"/>
          <w:shd w:val="clear" w:fill="auto"/>
        </w:rPr>
        <w:t>9．系统具有断线和自动防盗报警功能，保证安全可靠运行。</w:t>
      </w:r>
    </w:p>
    <w:p>
      <w:pPr>
        <w:spacing w:before="0" w:after="0" w:line="360" w:lineRule="auto"/>
        <w:ind w:left="0" w:right="0" w:firstLine="420"/>
        <w:jc w:val="both"/>
        <w:rPr>
          <w:rFonts w:hint="eastAsia" w:ascii="宋体" w:hAnsi="宋体" w:eastAsia="宋体" w:cs="宋体"/>
          <w:color w:val="auto"/>
          <w:spacing w:val="0"/>
          <w:position w:val="0"/>
          <w:sz w:val="21"/>
          <w:szCs w:val="21"/>
          <w:shd w:val="clear" w:fill="auto"/>
        </w:rPr>
      </w:pPr>
      <w:r>
        <w:rPr>
          <w:rFonts w:hint="eastAsia" w:ascii="宋体" w:hAnsi="宋体" w:eastAsia="宋体" w:cs="宋体"/>
          <w:color w:val="auto"/>
          <w:spacing w:val="0"/>
          <w:position w:val="0"/>
          <w:sz w:val="21"/>
          <w:szCs w:val="21"/>
          <w:shd w:val="clear" w:fill="auto"/>
        </w:rPr>
        <w:t>10．可在任何一台连接因特网的微机上，浏览供水仪表的实时信息和历史数据。</w:t>
      </w:r>
    </w:p>
    <w:p>
      <w:pPr>
        <w:spacing w:before="0" w:after="0" w:line="360" w:lineRule="auto"/>
        <w:ind w:left="0" w:right="0" w:firstLine="420"/>
        <w:jc w:val="both"/>
        <w:rPr>
          <w:rFonts w:hint="eastAsia" w:ascii="宋体" w:hAnsi="宋体" w:eastAsia="宋体" w:cs="宋体"/>
          <w:color w:val="auto"/>
          <w:spacing w:val="0"/>
          <w:position w:val="0"/>
          <w:sz w:val="21"/>
          <w:szCs w:val="21"/>
          <w:shd w:val="clear" w:fill="auto"/>
        </w:rPr>
      </w:pPr>
      <w:r>
        <w:rPr>
          <w:rFonts w:hint="eastAsia" w:ascii="宋体" w:hAnsi="宋体" w:eastAsia="宋体" w:cs="宋体"/>
          <w:color w:val="auto"/>
          <w:spacing w:val="0"/>
          <w:position w:val="0"/>
          <w:sz w:val="21"/>
          <w:szCs w:val="21"/>
          <w:shd w:val="clear" w:fill="auto"/>
        </w:rPr>
        <w:t>11．系统设备现场和控制中心的通信可自由选择</w:t>
      </w:r>
      <w:r>
        <w:rPr>
          <w:rFonts w:hint="eastAsia" w:ascii="宋体" w:hAnsi="宋体" w:eastAsia="宋体" w:cs="宋体"/>
          <w:color w:val="auto"/>
          <w:spacing w:val="0"/>
          <w:position w:val="0"/>
          <w:sz w:val="21"/>
          <w:szCs w:val="21"/>
          <w:shd w:val="clear" w:fill="auto"/>
          <w:lang w:val="en-US" w:eastAsia="zh-CN"/>
        </w:rPr>
        <w:t>通信</w:t>
      </w:r>
      <w:r>
        <w:rPr>
          <w:rFonts w:hint="eastAsia" w:ascii="宋体" w:hAnsi="宋体" w:eastAsia="宋体" w:cs="宋体"/>
          <w:color w:val="auto"/>
          <w:spacing w:val="0"/>
          <w:position w:val="0"/>
          <w:sz w:val="21"/>
          <w:szCs w:val="21"/>
          <w:shd w:val="clear" w:fill="auto"/>
        </w:rPr>
        <w:t>方式。</w:t>
      </w:r>
    </w:p>
    <w:p>
      <w:pPr>
        <w:spacing w:before="0" w:after="0" w:line="360" w:lineRule="auto"/>
        <w:ind w:left="0" w:right="0" w:firstLine="420"/>
        <w:jc w:val="both"/>
        <w:rPr>
          <w:rFonts w:hint="eastAsia" w:ascii="宋体" w:hAnsi="宋体" w:eastAsia="宋体" w:cs="宋体"/>
          <w:color w:val="auto"/>
          <w:spacing w:val="0"/>
          <w:position w:val="0"/>
          <w:sz w:val="21"/>
          <w:szCs w:val="21"/>
          <w:shd w:val="clear" w:fill="auto"/>
        </w:rPr>
      </w:pPr>
      <w:r>
        <w:rPr>
          <w:rFonts w:hint="eastAsia" w:ascii="宋体" w:hAnsi="宋体" w:eastAsia="宋体" w:cs="宋体"/>
          <w:color w:val="auto"/>
          <w:spacing w:val="0"/>
          <w:position w:val="0"/>
          <w:sz w:val="21"/>
          <w:szCs w:val="21"/>
          <w:shd w:val="clear" w:fill="auto"/>
        </w:rPr>
        <w:t>12．减轻抄表人员的劳动强度，提高工作效率和水费的回收周转率。</w:t>
      </w:r>
    </w:p>
    <w:p>
      <w:pPr>
        <w:pStyle w:val="3"/>
      </w:pPr>
      <w:r>
        <w:t>二）．主要系列产品技术参数</w:t>
      </w:r>
    </w:p>
    <w:p>
      <w:pPr>
        <w:spacing w:before="0" w:after="0" w:line="360" w:lineRule="auto"/>
        <w:ind w:left="0" w:right="0" w:firstLine="0"/>
        <w:jc w:val="both"/>
        <w:rPr>
          <w:rFonts w:hint="eastAsia" w:ascii="黑体" w:hAnsi="黑体" w:eastAsia="黑体" w:cs="黑体"/>
          <w:color w:val="auto"/>
          <w:spacing w:val="0"/>
          <w:position w:val="0"/>
          <w:sz w:val="21"/>
          <w:szCs w:val="21"/>
          <w:shd w:val="clear" w:fill="auto"/>
        </w:rPr>
      </w:pPr>
      <w:r>
        <w:rPr>
          <w:rFonts w:hint="eastAsia" w:ascii="黑体" w:hAnsi="黑体" w:eastAsia="黑体" w:cs="黑体"/>
          <w:color w:val="auto"/>
          <w:spacing w:val="0"/>
          <w:position w:val="0"/>
          <w:sz w:val="21"/>
          <w:szCs w:val="21"/>
          <w:shd w:val="clear" w:fill="auto"/>
        </w:rPr>
        <w:t>1．SK-GSM-D-8-S监控器</w:t>
      </w:r>
    </w:p>
    <w:p>
      <w:pPr>
        <w:spacing w:before="0" w:after="0" w:line="360" w:lineRule="auto"/>
        <w:ind w:left="525" w:right="0" w:firstLine="0"/>
        <w:jc w:val="both"/>
        <w:rPr>
          <w:rFonts w:hint="eastAsia" w:ascii="黑体" w:hAnsi="黑体" w:eastAsia="黑体" w:cs="黑体"/>
          <w:color w:val="auto"/>
          <w:spacing w:val="0"/>
          <w:position w:val="0"/>
          <w:sz w:val="21"/>
          <w:szCs w:val="21"/>
          <w:shd w:val="clear" w:fill="auto"/>
        </w:rPr>
      </w:pPr>
      <w:r>
        <w:rPr>
          <w:rFonts w:hint="eastAsia" w:ascii="黑体" w:hAnsi="黑体" w:eastAsia="黑体" w:cs="黑体"/>
          <w:color w:val="auto"/>
          <w:spacing w:val="0"/>
          <w:position w:val="0"/>
          <w:sz w:val="21"/>
          <w:szCs w:val="21"/>
          <w:shd w:val="clear" w:fill="auto"/>
        </w:rPr>
        <w:t>1</w:t>
      </w:r>
      <w:r>
        <w:rPr>
          <w:rFonts w:hint="eastAsia" w:ascii="黑体" w:hAnsi="黑体" w:eastAsia="黑体" w:cs="黑体"/>
          <w:color w:val="auto"/>
          <w:spacing w:val="0"/>
          <w:position w:val="0"/>
          <w:sz w:val="21"/>
          <w:szCs w:val="21"/>
          <w:shd w:val="clear" w:fill="auto"/>
          <w:lang w:eastAsia="zh-CN"/>
        </w:rPr>
        <w:t>.</w:t>
      </w:r>
      <w:r>
        <w:rPr>
          <w:rFonts w:hint="eastAsia" w:ascii="黑体" w:hAnsi="黑体" w:eastAsia="黑体" w:cs="黑体"/>
          <w:color w:val="auto"/>
          <w:spacing w:val="0"/>
          <w:position w:val="0"/>
          <w:sz w:val="21"/>
          <w:szCs w:val="21"/>
          <w:shd w:val="clear" w:fill="auto"/>
        </w:rPr>
        <w:t>电池电压：</w:t>
      </w:r>
      <w:r>
        <w:rPr>
          <w:rFonts w:hint="eastAsia" w:ascii="黑体" w:hAnsi="黑体" w:eastAsia="黑体" w:cs="黑体"/>
          <w:color w:val="auto"/>
          <w:spacing w:val="0"/>
          <w:position w:val="0"/>
          <w:sz w:val="21"/>
          <w:szCs w:val="21"/>
          <w:shd w:val="clear" w:fill="auto"/>
        </w:rPr>
        <w:tab/>
      </w:r>
      <w:r>
        <w:rPr>
          <w:rFonts w:hint="eastAsia" w:ascii="黑体" w:hAnsi="黑体" w:eastAsia="黑体" w:cs="黑体"/>
          <w:color w:val="auto"/>
          <w:spacing w:val="0"/>
          <w:position w:val="0"/>
          <w:sz w:val="21"/>
          <w:szCs w:val="21"/>
          <w:shd w:val="clear" w:fill="auto"/>
        </w:rPr>
        <w:tab/>
      </w:r>
      <w:r>
        <w:rPr>
          <w:rFonts w:hint="eastAsia" w:ascii="黑体" w:hAnsi="黑体" w:eastAsia="黑体" w:cs="黑体"/>
          <w:color w:val="auto"/>
          <w:spacing w:val="0"/>
          <w:position w:val="0"/>
          <w:sz w:val="21"/>
          <w:szCs w:val="21"/>
          <w:shd w:val="clear" w:fill="auto"/>
        </w:rPr>
        <w:t xml:space="preserve">         DC7.2V</w:t>
      </w:r>
    </w:p>
    <w:p>
      <w:pPr>
        <w:spacing w:before="0" w:after="0" w:line="360" w:lineRule="auto"/>
        <w:ind w:left="525" w:right="0" w:firstLine="0"/>
        <w:jc w:val="both"/>
        <w:rPr>
          <w:rFonts w:hint="eastAsia" w:ascii="黑体" w:hAnsi="黑体" w:eastAsia="黑体" w:cs="黑体"/>
          <w:color w:val="auto"/>
          <w:spacing w:val="0"/>
          <w:position w:val="0"/>
          <w:sz w:val="21"/>
          <w:szCs w:val="21"/>
          <w:shd w:val="clear" w:fill="auto"/>
        </w:rPr>
      </w:pPr>
      <w:r>
        <w:rPr>
          <w:rFonts w:hint="eastAsia" w:ascii="黑体" w:hAnsi="黑体" w:eastAsia="黑体" w:cs="黑体"/>
          <w:color w:val="auto"/>
          <w:spacing w:val="0"/>
          <w:position w:val="0"/>
          <w:sz w:val="21"/>
          <w:szCs w:val="21"/>
          <w:shd w:val="clear" w:fill="auto"/>
        </w:rPr>
        <w:t>2</w:t>
      </w:r>
      <w:r>
        <w:rPr>
          <w:rFonts w:hint="eastAsia" w:ascii="黑体" w:hAnsi="黑体" w:eastAsia="黑体" w:cs="黑体"/>
          <w:color w:val="auto"/>
          <w:spacing w:val="0"/>
          <w:position w:val="0"/>
          <w:sz w:val="21"/>
          <w:szCs w:val="21"/>
          <w:shd w:val="clear" w:fill="auto"/>
          <w:lang w:eastAsia="zh-CN"/>
        </w:rPr>
        <w:t>.</w:t>
      </w:r>
      <w:r>
        <w:rPr>
          <w:rFonts w:hint="eastAsia" w:ascii="黑体" w:hAnsi="黑体" w:eastAsia="黑体" w:cs="黑体"/>
          <w:color w:val="auto"/>
          <w:spacing w:val="0"/>
          <w:position w:val="0"/>
          <w:sz w:val="21"/>
          <w:szCs w:val="21"/>
          <w:shd w:val="clear" w:fill="auto"/>
        </w:rPr>
        <w:t>工作电压：</w:t>
      </w:r>
      <w:r>
        <w:rPr>
          <w:rFonts w:hint="eastAsia" w:ascii="黑体" w:hAnsi="黑体" w:eastAsia="黑体" w:cs="黑体"/>
          <w:color w:val="auto"/>
          <w:spacing w:val="0"/>
          <w:position w:val="0"/>
          <w:sz w:val="21"/>
          <w:szCs w:val="21"/>
          <w:shd w:val="clear" w:fill="auto"/>
        </w:rPr>
        <w:tab/>
      </w:r>
      <w:r>
        <w:rPr>
          <w:rFonts w:hint="eastAsia" w:ascii="黑体" w:hAnsi="黑体" w:eastAsia="黑体" w:cs="黑体"/>
          <w:color w:val="auto"/>
          <w:spacing w:val="0"/>
          <w:position w:val="0"/>
          <w:sz w:val="21"/>
          <w:szCs w:val="21"/>
          <w:shd w:val="clear" w:fill="auto"/>
        </w:rPr>
        <w:tab/>
      </w:r>
      <w:r>
        <w:rPr>
          <w:rFonts w:hint="eastAsia" w:ascii="黑体" w:hAnsi="黑体" w:eastAsia="黑体" w:cs="黑体"/>
          <w:color w:val="auto"/>
          <w:spacing w:val="0"/>
          <w:position w:val="0"/>
          <w:sz w:val="21"/>
          <w:szCs w:val="21"/>
          <w:shd w:val="clear" w:fill="auto"/>
        </w:rPr>
        <w:t xml:space="preserve">         DC3.3V</w:t>
      </w:r>
    </w:p>
    <w:p>
      <w:pPr>
        <w:spacing w:before="0" w:after="0" w:line="360" w:lineRule="auto"/>
        <w:ind w:left="525" w:right="0" w:firstLine="0"/>
        <w:jc w:val="both"/>
        <w:rPr>
          <w:rFonts w:hint="eastAsia" w:ascii="黑体" w:hAnsi="黑体" w:eastAsia="黑体" w:cs="黑体"/>
          <w:color w:val="auto"/>
          <w:spacing w:val="0"/>
          <w:position w:val="0"/>
          <w:sz w:val="21"/>
          <w:szCs w:val="21"/>
          <w:highlight w:val="none"/>
          <w:shd w:val="clear" w:fill="auto"/>
        </w:rPr>
      </w:pPr>
      <w:r>
        <w:rPr>
          <w:rFonts w:hint="eastAsia" w:ascii="黑体" w:hAnsi="黑体" w:eastAsia="黑体" w:cs="黑体"/>
          <w:color w:val="auto"/>
          <w:spacing w:val="0"/>
          <w:position w:val="0"/>
          <w:sz w:val="21"/>
          <w:szCs w:val="21"/>
          <w:highlight w:val="none"/>
          <w:shd w:val="clear" w:fill="auto"/>
        </w:rPr>
        <w:t>3</w:t>
      </w:r>
      <w:r>
        <w:rPr>
          <w:rFonts w:hint="eastAsia" w:ascii="黑体" w:hAnsi="黑体" w:eastAsia="黑体" w:cs="黑体"/>
          <w:color w:val="auto"/>
          <w:spacing w:val="0"/>
          <w:position w:val="0"/>
          <w:sz w:val="21"/>
          <w:szCs w:val="21"/>
          <w:highlight w:val="none"/>
          <w:shd w:val="clear" w:fill="auto"/>
          <w:lang w:eastAsia="zh-CN"/>
        </w:rPr>
        <w:t>.</w:t>
      </w:r>
      <w:r>
        <w:rPr>
          <w:rFonts w:hint="eastAsia" w:ascii="黑体" w:hAnsi="黑体" w:eastAsia="黑体" w:cs="黑体"/>
          <w:color w:val="auto"/>
          <w:spacing w:val="0"/>
          <w:position w:val="0"/>
          <w:sz w:val="21"/>
          <w:szCs w:val="21"/>
          <w:highlight w:val="none"/>
          <w:shd w:val="clear" w:fill="auto"/>
        </w:rPr>
        <w:t>外部输入信号单脉冲频率： ≤10个/s</w:t>
      </w:r>
    </w:p>
    <w:p>
      <w:pPr>
        <w:spacing w:before="0" w:after="0" w:line="360" w:lineRule="auto"/>
        <w:ind w:left="525" w:right="0" w:firstLine="0"/>
        <w:jc w:val="both"/>
        <w:rPr>
          <w:rFonts w:hint="eastAsia" w:ascii="黑体" w:hAnsi="黑体" w:eastAsia="黑体" w:cs="黑体"/>
          <w:color w:val="auto"/>
          <w:spacing w:val="0"/>
          <w:position w:val="0"/>
          <w:sz w:val="21"/>
          <w:szCs w:val="21"/>
          <w:highlight w:val="none"/>
          <w:shd w:val="clear" w:fill="auto"/>
        </w:rPr>
      </w:pPr>
      <w:r>
        <w:rPr>
          <w:rFonts w:hint="eastAsia" w:ascii="黑体" w:hAnsi="黑体" w:eastAsia="黑体" w:cs="黑体"/>
          <w:color w:val="auto"/>
          <w:spacing w:val="0"/>
          <w:position w:val="0"/>
          <w:sz w:val="21"/>
          <w:szCs w:val="21"/>
          <w:highlight w:val="none"/>
          <w:shd w:val="clear" w:fill="auto"/>
        </w:rPr>
        <w:t>4</w:t>
      </w:r>
      <w:r>
        <w:rPr>
          <w:rFonts w:hint="eastAsia" w:ascii="黑体" w:hAnsi="黑体" w:eastAsia="黑体" w:cs="黑体"/>
          <w:color w:val="auto"/>
          <w:spacing w:val="0"/>
          <w:position w:val="0"/>
          <w:sz w:val="21"/>
          <w:szCs w:val="21"/>
          <w:highlight w:val="none"/>
          <w:shd w:val="clear" w:fill="auto"/>
          <w:lang w:eastAsia="zh-CN"/>
        </w:rPr>
        <w:t>.</w:t>
      </w:r>
      <w:r>
        <w:rPr>
          <w:rFonts w:hint="eastAsia" w:ascii="黑体" w:hAnsi="黑体" w:eastAsia="黑体" w:cs="黑体"/>
          <w:color w:val="auto"/>
          <w:spacing w:val="0"/>
          <w:position w:val="0"/>
          <w:sz w:val="21"/>
          <w:szCs w:val="21"/>
          <w:highlight w:val="none"/>
          <w:shd w:val="clear" w:fill="auto"/>
        </w:rPr>
        <w:t xml:space="preserve">数据通道：           </w:t>
      </w:r>
      <w:r>
        <w:rPr>
          <w:rFonts w:hint="eastAsia" w:ascii="黑体" w:hAnsi="黑体" w:eastAsia="黑体" w:cs="黑体"/>
          <w:color w:val="auto"/>
          <w:spacing w:val="0"/>
          <w:position w:val="0"/>
          <w:sz w:val="21"/>
          <w:szCs w:val="21"/>
          <w:highlight w:val="none"/>
          <w:shd w:val="clear" w:fill="auto"/>
          <w:lang w:val="en-US" w:eastAsia="zh-CN"/>
        </w:rPr>
        <w:t xml:space="preserve"> </w:t>
      </w:r>
      <w:r>
        <w:rPr>
          <w:rFonts w:hint="eastAsia" w:ascii="黑体" w:hAnsi="黑体" w:eastAsia="黑体" w:cs="黑体"/>
          <w:color w:val="auto"/>
          <w:spacing w:val="0"/>
          <w:position w:val="0"/>
          <w:sz w:val="21"/>
          <w:szCs w:val="21"/>
          <w:highlight w:val="none"/>
          <w:shd w:val="clear" w:fill="auto"/>
        </w:rPr>
        <w:t xml:space="preserve">   3路脉冲或2路脉冲加1路压力</w:t>
      </w:r>
    </w:p>
    <w:p>
      <w:pPr>
        <w:spacing w:before="0" w:after="0" w:line="360" w:lineRule="auto"/>
        <w:ind w:left="420" w:right="0" w:firstLine="105"/>
        <w:jc w:val="both"/>
        <w:rPr>
          <w:rFonts w:hint="eastAsia" w:ascii="黑体" w:hAnsi="黑体" w:eastAsia="黑体" w:cs="黑体"/>
          <w:color w:val="auto"/>
          <w:spacing w:val="0"/>
          <w:position w:val="0"/>
          <w:sz w:val="21"/>
          <w:szCs w:val="21"/>
          <w:highlight w:val="none"/>
          <w:shd w:val="clear" w:fill="auto"/>
        </w:rPr>
      </w:pPr>
      <w:r>
        <w:rPr>
          <w:rFonts w:hint="eastAsia" w:ascii="黑体" w:hAnsi="黑体" w:eastAsia="黑体" w:cs="黑体"/>
          <w:color w:val="auto"/>
          <w:spacing w:val="0"/>
          <w:position w:val="0"/>
          <w:sz w:val="21"/>
          <w:szCs w:val="21"/>
          <w:highlight w:val="none"/>
          <w:shd w:val="clear" w:fill="auto"/>
        </w:rPr>
        <w:t>5</w:t>
      </w:r>
      <w:r>
        <w:rPr>
          <w:rFonts w:hint="eastAsia" w:ascii="黑体" w:hAnsi="黑体" w:eastAsia="黑体" w:cs="黑体"/>
          <w:color w:val="auto"/>
          <w:spacing w:val="0"/>
          <w:position w:val="0"/>
          <w:sz w:val="21"/>
          <w:szCs w:val="21"/>
          <w:highlight w:val="none"/>
          <w:shd w:val="clear" w:fill="auto"/>
          <w:lang w:eastAsia="zh-CN"/>
        </w:rPr>
        <w:t>.</w:t>
      </w:r>
      <w:r>
        <w:rPr>
          <w:rFonts w:hint="eastAsia" w:ascii="黑体" w:hAnsi="黑体" w:eastAsia="黑体" w:cs="黑体"/>
          <w:color w:val="auto"/>
          <w:spacing w:val="0"/>
          <w:position w:val="0"/>
          <w:sz w:val="21"/>
          <w:szCs w:val="21"/>
          <w:highlight w:val="none"/>
          <w:shd w:val="clear" w:fill="auto"/>
        </w:rPr>
        <w:t>通讯接口：               3路可选（IRD、GPRS、RS485）</w:t>
      </w:r>
    </w:p>
    <w:p>
      <w:pPr>
        <w:spacing w:before="0" w:after="0" w:line="360" w:lineRule="auto"/>
        <w:ind w:left="420" w:right="0" w:firstLine="105"/>
        <w:jc w:val="both"/>
        <w:rPr>
          <w:rFonts w:hint="eastAsia" w:ascii="黑体" w:hAnsi="黑体" w:eastAsia="黑体" w:cs="黑体"/>
          <w:color w:val="auto"/>
          <w:spacing w:val="0"/>
          <w:position w:val="0"/>
          <w:sz w:val="21"/>
          <w:szCs w:val="21"/>
          <w:highlight w:val="none"/>
          <w:shd w:val="clear" w:fill="auto"/>
        </w:rPr>
      </w:pPr>
      <w:r>
        <w:rPr>
          <w:rFonts w:hint="eastAsia" w:ascii="黑体" w:hAnsi="黑体" w:eastAsia="黑体" w:cs="黑体"/>
          <w:color w:val="auto"/>
          <w:spacing w:val="0"/>
          <w:position w:val="0"/>
          <w:sz w:val="21"/>
          <w:szCs w:val="21"/>
          <w:highlight w:val="none"/>
          <w:shd w:val="clear" w:fill="auto"/>
        </w:rPr>
        <w:t>6</w:t>
      </w:r>
      <w:r>
        <w:rPr>
          <w:rFonts w:hint="eastAsia" w:ascii="黑体" w:hAnsi="黑体" w:eastAsia="黑体" w:cs="黑体"/>
          <w:color w:val="auto"/>
          <w:spacing w:val="0"/>
          <w:position w:val="0"/>
          <w:sz w:val="21"/>
          <w:szCs w:val="21"/>
          <w:highlight w:val="none"/>
          <w:shd w:val="clear" w:fill="auto"/>
          <w:lang w:eastAsia="zh-CN"/>
        </w:rPr>
        <w:t>.</w:t>
      </w:r>
      <w:r>
        <w:rPr>
          <w:rFonts w:hint="eastAsia" w:ascii="黑体" w:hAnsi="黑体" w:eastAsia="黑体" w:cs="黑体"/>
          <w:color w:val="auto"/>
          <w:spacing w:val="0"/>
          <w:position w:val="0"/>
          <w:sz w:val="21"/>
          <w:szCs w:val="21"/>
          <w:highlight w:val="none"/>
          <w:shd w:val="clear" w:fill="auto"/>
        </w:rPr>
        <w:t xml:space="preserve">模拟数据采样：           1路（0-5V）  </w:t>
      </w:r>
    </w:p>
    <w:p>
      <w:pPr>
        <w:spacing w:before="0" w:after="0" w:line="360" w:lineRule="auto"/>
        <w:ind w:left="420" w:right="0" w:firstLine="105"/>
        <w:jc w:val="both"/>
        <w:rPr>
          <w:rFonts w:hint="eastAsia" w:ascii="黑体" w:hAnsi="黑体" w:eastAsia="黑体" w:cs="黑体"/>
          <w:color w:val="auto"/>
          <w:spacing w:val="0"/>
          <w:position w:val="0"/>
          <w:sz w:val="21"/>
          <w:szCs w:val="21"/>
          <w:shd w:val="clear" w:fill="auto"/>
        </w:rPr>
      </w:pPr>
      <w:r>
        <w:rPr>
          <w:rFonts w:hint="eastAsia" w:ascii="黑体" w:hAnsi="黑体" w:eastAsia="黑体" w:cs="黑体"/>
          <w:color w:val="auto"/>
          <w:spacing w:val="0"/>
          <w:position w:val="0"/>
          <w:sz w:val="21"/>
          <w:szCs w:val="21"/>
          <w:shd w:val="clear" w:fill="auto"/>
        </w:rPr>
        <w:t>7</w:t>
      </w:r>
      <w:r>
        <w:rPr>
          <w:rFonts w:hint="eastAsia" w:ascii="黑体" w:hAnsi="黑体" w:eastAsia="黑体" w:cs="黑体"/>
          <w:color w:val="auto"/>
          <w:spacing w:val="0"/>
          <w:position w:val="0"/>
          <w:sz w:val="21"/>
          <w:szCs w:val="21"/>
          <w:shd w:val="clear" w:fill="auto"/>
          <w:lang w:eastAsia="zh-CN"/>
        </w:rPr>
        <w:t>.</w:t>
      </w:r>
      <w:r>
        <w:rPr>
          <w:rFonts w:hint="eastAsia" w:ascii="黑体" w:hAnsi="黑体" w:eastAsia="黑体" w:cs="黑体"/>
          <w:color w:val="auto"/>
          <w:spacing w:val="0"/>
          <w:position w:val="0"/>
          <w:sz w:val="21"/>
          <w:szCs w:val="21"/>
          <w:shd w:val="clear" w:fill="auto"/>
        </w:rPr>
        <w:t xml:space="preserve">模拟数据采样时间：     </w:t>
      </w:r>
      <w:r>
        <w:rPr>
          <w:rFonts w:hint="eastAsia" w:ascii="黑体" w:hAnsi="黑体" w:eastAsia="黑体" w:cs="黑体"/>
          <w:color w:val="auto"/>
          <w:spacing w:val="0"/>
          <w:position w:val="0"/>
          <w:sz w:val="21"/>
          <w:szCs w:val="21"/>
          <w:shd w:val="clear" w:fill="auto"/>
          <w:lang w:val="en-US" w:eastAsia="zh-CN"/>
        </w:rPr>
        <w:t xml:space="preserve"> </w:t>
      </w:r>
      <w:r>
        <w:rPr>
          <w:rFonts w:hint="eastAsia" w:ascii="黑体" w:hAnsi="黑体" w:eastAsia="黑体" w:cs="黑体"/>
          <w:color w:val="auto"/>
          <w:spacing w:val="0"/>
          <w:position w:val="0"/>
          <w:sz w:val="21"/>
          <w:szCs w:val="21"/>
          <w:shd w:val="clear" w:fill="auto"/>
        </w:rPr>
        <w:t xml:space="preserve"> 可调</w:t>
      </w:r>
    </w:p>
    <w:p>
      <w:pPr>
        <w:spacing w:before="0" w:after="0" w:line="360" w:lineRule="auto"/>
        <w:ind w:left="0" w:right="0" w:firstLine="525"/>
        <w:jc w:val="both"/>
        <w:rPr>
          <w:rFonts w:hint="eastAsia" w:ascii="黑体" w:hAnsi="黑体" w:eastAsia="黑体" w:cs="黑体"/>
          <w:color w:val="auto"/>
          <w:spacing w:val="0"/>
          <w:position w:val="0"/>
          <w:sz w:val="21"/>
          <w:szCs w:val="21"/>
          <w:shd w:val="clear" w:fill="auto"/>
        </w:rPr>
      </w:pPr>
      <w:r>
        <w:rPr>
          <w:rFonts w:hint="eastAsia" w:ascii="黑体" w:hAnsi="黑体" w:eastAsia="黑体" w:cs="黑体"/>
          <w:color w:val="auto"/>
          <w:spacing w:val="0"/>
          <w:position w:val="0"/>
          <w:sz w:val="21"/>
          <w:szCs w:val="21"/>
          <w:shd w:val="clear" w:fill="auto"/>
        </w:rPr>
        <w:t>8</w:t>
      </w:r>
      <w:r>
        <w:rPr>
          <w:rFonts w:hint="eastAsia" w:ascii="黑体" w:hAnsi="黑体" w:eastAsia="黑体" w:cs="黑体"/>
          <w:color w:val="auto"/>
          <w:spacing w:val="0"/>
          <w:position w:val="0"/>
          <w:sz w:val="21"/>
          <w:szCs w:val="21"/>
          <w:shd w:val="clear" w:fill="auto"/>
          <w:lang w:eastAsia="zh-CN"/>
        </w:rPr>
        <w:t>.</w:t>
      </w:r>
      <w:r>
        <w:rPr>
          <w:rFonts w:hint="eastAsia" w:ascii="黑体" w:hAnsi="黑体" w:eastAsia="黑体" w:cs="黑体"/>
          <w:color w:val="auto"/>
          <w:spacing w:val="0"/>
          <w:position w:val="0"/>
          <w:sz w:val="21"/>
          <w:szCs w:val="21"/>
          <w:shd w:val="clear" w:fill="auto"/>
        </w:rPr>
        <w:t xml:space="preserve">工作环境温度：       </w:t>
      </w:r>
      <w:r>
        <w:rPr>
          <w:rFonts w:hint="eastAsia" w:ascii="黑体" w:hAnsi="黑体" w:eastAsia="黑体" w:cs="黑体"/>
          <w:color w:val="auto"/>
          <w:spacing w:val="0"/>
          <w:position w:val="0"/>
          <w:sz w:val="21"/>
          <w:szCs w:val="21"/>
          <w:shd w:val="clear" w:fill="auto"/>
          <w:lang w:val="en-US" w:eastAsia="zh-CN"/>
        </w:rPr>
        <w:t xml:space="preserve">  </w:t>
      </w:r>
      <w:r>
        <w:rPr>
          <w:rFonts w:hint="eastAsia" w:ascii="黑体" w:hAnsi="黑体" w:eastAsia="黑体" w:cs="黑体"/>
          <w:color w:val="auto"/>
          <w:spacing w:val="0"/>
          <w:position w:val="0"/>
          <w:sz w:val="21"/>
          <w:szCs w:val="21"/>
          <w:shd w:val="clear" w:fill="auto"/>
        </w:rPr>
        <w:t xml:space="preserve">  –25～55℃；</w:t>
      </w:r>
    </w:p>
    <w:p>
      <w:pPr>
        <w:spacing w:before="0" w:after="0" w:line="360" w:lineRule="auto"/>
        <w:ind w:left="0" w:right="0" w:firstLine="525"/>
        <w:jc w:val="both"/>
        <w:rPr>
          <w:rFonts w:hint="eastAsia" w:ascii="黑体" w:hAnsi="黑体" w:eastAsia="黑体" w:cs="黑体"/>
          <w:color w:val="auto"/>
          <w:spacing w:val="0"/>
          <w:position w:val="0"/>
          <w:sz w:val="21"/>
          <w:szCs w:val="21"/>
          <w:shd w:val="clear" w:fill="auto"/>
        </w:rPr>
      </w:pPr>
      <w:r>
        <w:rPr>
          <w:rFonts w:hint="eastAsia" w:ascii="黑体" w:hAnsi="黑体" w:eastAsia="黑体" w:cs="黑体"/>
          <w:color w:val="auto"/>
          <w:spacing w:val="0"/>
          <w:position w:val="0"/>
          <w:sz w:val="21"/>
          <w:szCs w:val="21"/>
          <w:shd w:val="clear" w:fill="auto"/>
        </w:rPr>
        <w:t>9</w:t>
      </w:r>
      <w:r>
        <w:rPr>
          <w:rFonts w:hint="eastAsia" w:ascii="黑体" w:hAnsi="黑体" w:eastAsia="黑体" w:cs="黑体"/>
          <w:color w:val="auto"/>
          <w:spacing w:val="0"/>
          <w:position w:val="0"/>
          <w:sz w:val="21"/>
          <w:szCs w:val="21"/>
          <w:shd w:val="clear" w:fill="auto"/>
          <w:lang w:eastAsia="zh-CN"/>
        </w:rPr>
        <w:t>.</w:t>
      </w:r>
      <w:r>
        <w:rPr>
          <w:rFonts w:hint="eastAsia" w:ascii="黑体" w:hAnsi="黑体" w:eastAsia="黑体" w:cs="黑体"/>
          <w:color w:val="auto"/>
          <w:spacing w:val="0"/>
          <w:position w:val="0"/>
          <w:sz w:val="21"/>
          <w:szCs w:val="21"/>
          <w:shd w:val="clear" w:fill="auto"/>
        </w:rPr>
        <w:t>控制器功耗：           0.7 mW</w:t>
      </w:r>
    </w:p>
    <w:p>
      <w:pPr>
        <w:spacing w:before="0" w:after="0" w:line="360" w:lineRule="auto"/>
        <w:ind w:left="0" w:right="0" w:firstLine="525"/>
        <w:jc w:val="both"/>
        <w:rPr>
          <w:rFonts w:hint="eastAsia" w:ascii="黑体" w:hAnsi="黑体" w:eastAsia="黑体" w:cs="黑体"/>
          <w:color w:val="auto"/>
          <w:spacing w:val="0"/>
          <w:position w:val="0"/>
          <w:sz w:val="21"/>
          <w:szCs w:val="21"/>
          <w:shd w:val="clear" w:fill="auto"/>
        </w:rPr>
      </w:pPr>
      <w:r>
        <w:rPr>
          <w:rFonts w:hint="eastAsia" w:ascii="黑体" w:hAnsi="黑体" w:eastAsia="黑体" w:cs="黑体"/>
          <w:color w:val="auto"/>
          <w:spacing w:val="0"/>
          <w:position w:val="0"/>
          <w:sz w:val="21"/>
          <w:szCs w:val="21"/>
          <w:shd w:val="clear" w:fill="auto"/>
        </w:rPr>
        <w:t>10</w:t>
      </w:r>
      <w:r>
        <w:rPr>
          <w:rFonts w:hint="eastAsia" w:ascii="黑体" w:hAnsi="黑体" w:eastAsia="黑体" w:cs="黑体"/>
          <w:color w:val="auto"/>
          <w:spacing w:val="0"/>
          <w:position w:val="0"/>
          <w:sz w:val="21"/>
          <w:szCs w:val="21"/>
          <w:shd w:val="clear" w:fill="auto"/>
          <w:lang w:eastAsia="zh-CN"/>
        </w:rPr>
        <w:t>.</w:t>
      </w:r>
      <w:r>
        <w:rPr>
          <w:rFonts w:hint="eastAsia" w:ascii="黑体" w:hAnsi="黑体" w:eastAsia="黑体" w:cs="黑体"/>
          <w:color w:val="auto"/>
          <w:spacing w:val="0"/>
          <w:position w:val="0"/>
          <w:sz w:val="21"/>
          <w:szCs w:val="21"/>
          <w:shd w:val="clear" w:fill="auto"/>
        </w:rPr>
        <w:t>数据发射瞬时功耗：</w:t>
      </w:r>
      <w:r>
        <w:rPr>
          <w:rFonts w:hint="eastAsia" w:ascii="黑体" w:hAnsi="黑体" w:eastAsia="黑体" w:cs="黑体"/>
          <w:color w:val="auto"/>
          <w:spacing w:val="0"/>
          <w:position w:val="0"/>
          <w:sz w:val="21"/>
          <w:szCs w:val="21"/>
          <w:shd w:val="clear" w:fill="auto"/>
        </w:rPr>
        <w:tab/>
      </w:r>
      <w:r>
        <w:rPr>
          <w:rFonts w:hint="eastAsia" w:ascii="黑体" w:hAnsi="黑体" w:eastAsia="黑体" w:cs="黑体"/>
          <w:color w:val="auto"/>
          <w:spacing w:val="0"/>
          <w:position w:val="0"/>
          <w:sz w:val="21"/>
          <w:szCs w:val="21"/>
          <w:shd w:val="clear" w:fill="auto"/>
        </w:rPr>
        <w:t xml:space="preserve"> </w:t>
      </w:r>
      <w:r>
        <w:rPr>
          <w:rFonts w:hint="eastAsia" w:ascii="黑体" w:hAnsi="黑体" w:eastAsia="黑体" w:cs="黑体"/>
          <w:color w:val="auto"/>
          <w:spacing w:val="0"/>
          <w:position w:val="0"/>
          <w:sz w:val="21"/>
          <w:szCs w:val="21"/>
          <w:shd w:val="clear" w:fill="auto"/>
          <w:lang w:val="en-US" w:eastAsia="zh-CN"/>
        </w:rPr>
        <w:t xml:space="preserve"> </w:t>
      </w:r>
      <w:r>
        <w:rPr>
          <w:rFonts w:hint="eastAsia" w:ascii="黑体" w:hAnsi="黑体" w:eastAsia="黑体" w:cs="黑体"/>
          <w:color w:val="auto"/>
          <w:spacing w:val="0"/>
          <w:position w:val="0"/>
          <w:sz w:val="21"/>
          <w:szCs w:val="21"/>
          <w:shd w:val="clear" w:fill="auto"/>
        </w:rPr>
        <w:t xml:space="preserve"> 0.7-1.5W(视GSM信号强度)</w:t>
      </w:r>
    </w:p>
    <w:p>
      <w:pPr>
        <w:spacing w:before="0" w:after="0" w:line="360" w:lineRule="auto"/>
        <w:ind w:left="0" w:right="0" w:firstLine="525"/>
        <w:jc w:val="both"/>
        <w:rPr>
          <w:rFonts w:hint="eastAsia" w:ascii="黑体" w:hAnsi="黑体" w:eastAsia="黑体" w:cs="黑体"/>
          <w:color w:val="auto"/>
          <w:spacing w:val="0"/>
          <w:position w:val="0"/>
          <w:sz w:val="21"/>
          <w:szCs w:val="21"/>
          <w:shd w:val="clear" w:fill="auto"/>
        </w:rPr>
      </w:pPr>
      <w:r>
        <w:rPr>
          <w:rFonts w:hint="eastAsia" w:ascii="黑体" w:hAnsi="黑体" w:eastAsia="黑体" w:cs="黑体"/>
          <w:color w:val="auto"/>
          <w:spacing w:val="0"/>
          <w:position w:val="0"/>
          <w:sz w:val="21"/>
          <w:szCs w:val="21"/>
          <w:shd w:val="clear" w:fill="auto"/>
        </w:rPr>
        <w:t>11</w:t>
      </w:r>
      <w:r>
        <w:rPr>
          <w:rFonts w:hint="eastAsia" w:ascii="黑体" w:hAnsi="黑体" w:eastAsia="黑体" w:cs="黑体"/>
          <w:color w:val="auto"/>
          <w:spacing w:val="0"/>
          <w:position w:val="0"/>
          <w:sz w:val="21"/>
          <w:szCs w:val="21"/>
          <w:shd w:val="clear" w:fill="auto"/>
          <w:lang w:eastAsia="zh-CN"/>
        </w:rPr>
        <w:t>.</w:t>
      </w:r>
      <w:r>
        <w:rPr>
          <w:rFonts w:hint="eastAsia" w:ascii="黑体" w:hAnsi="黑体" w:eastAsia="黑体" w:cs="黑体"/>
          <w:color w:val="auto"/>
          <w:spacing w:val="0"/>
          <w:position w:val="0"/>
          <w:sz w:val="21"/>
          <w:szCs w:val="21"/>
          <w:shd w:val="clear" w:fill="auto"/>
        </w:rPr>
        <w:t xml:space="preserve">GSM灵敏度             -102 dBm </w:t>
      </w:r>
    </w:p>
    <w:p>
      <w:pPr>
        <w:spacing w:before="0" w:after="0" w:line="360" w:lineRule="auto"/>
        <w:ind w:left="0" w:right="0" w:firstLine="525"/>
        <w:jc w:val="both"/>
        <w:rPr>
          <w:rFonts w:hint="eastAsia" w:ascii="黑体" w:hAnsi="黑体" w:eastAsia="黑体" w:cs="黑体"/>
          <w:color w:val="auto"/>
          <w:spacing w:val="0"/>
          <w:position w:val="0"/>
          <w:sz w:val="21"/>
          <w:szCs w:val="21"/>
          <w:shd w:val="clear" w:fill="auto"/>
        </w:rPr>
      </w:pPr>
      <w:r>
        <w:rPr>
          <w:rFonts w:hint="eastAsia" w:ascii="黑体" w:hAnsi="黑体" w:eastAsia="黑体" w:cs="黑体"/>
          <w:color w:val="auto"/>
          <w:spacing w:val="0"/>
          <w:position w:val="0"/>
          <w:sz w:val="21"/>
          <w:szCs w:val="21"/>
          <w:shd w:val="clear" w:fill="auto"/>
        </w:rPr>
        <w:t>12</w:t>
      </w:r>
      <w:r>
        <w:rPr>
          <w:rFonts w:hint="eastAsia" w:ascii="黑体" w:hAnsi="黑体" w:eastAsia="黑体" w:cs="黑体"/>
          <w:color w:val="auto"/>
          <w:spacing w:val="0"/>
          <w:position w:val="0"/>
          <w:sz w:val="21"/>
          <w:szCs w:val="21"/>
          <w:shd w:val="clear" w:fill="auto"/>
          <w:lang w:eastAsia="zh-CN"/>
        </w:rPr>
        <w:t>.</w:t>
      </w:r>
      <w:r>
        <w:rPr>
          <w:rFonts w:hint="eastAsia" w:ascii="黑体" w:hAnsi="黑体" w:eastAsia="黑体" w:cs="黑体"/>
          <w:color w:val="auto"/>
          <w:spacing w:val="0"/>
          <w:position w:val="0"/>
          <w:sz w:val="21"/>
          <w:szCs w:val="21"/>
          <w:shd w:val="clear" w:fill="auto"/>
        </w:rPr>
        <w:t>GSM动态范围           -15 dBm/ -40 dBm</w:t>
      </w:r>
    </w:p>
    <w:p>
      <w:pPr>
        <w:spacing w:before="0" w:after="0" w:line="360" w:lineRule="auto"/>
        <w:ind w:left="0" w:right="0" w:firstLine="525"/>
        <w:jc w:val="both"/>
        <w:rPr>
          <w:rFonts w:hint="eastAsia" w:ascii="黑体" w:hAnsi="黑体" w:eastAsia="黑体" w:cs="黑体"/>
          <w:color w:val="auto"/>
          <w:spacing w:val="0"/>
          <w:position w:val="0"/>
          <w:sz w:val="21"/>
          <w:szCs w:val="21"/>
          <w:shd w:val="clear" w:fill="auto"/>
        </w:rPr>
      </w:pPr>
      <w:r>
        <w:rPr>
          <w:rFonts w:hint="eastAsia" w:ascii="黑体" w:hAnsi="黑体" w:eastAsia="黑体" w:cs="黑体"/>
          <w:color w:val="auto"/>
          <w:spacing w:val="0"/>
          <w:position w:val="0"/>
          <w:sz w:val="21"/>
          <w:szCs w:val="21"/>
          <w:shd w:val="clear" w:fill="auto"/>
        </w:rPr>
        <w:t>13</w:t>
      </w:r>
      <w:r>
        <w:rPr>
          <w:rFonts w:hint="eastAsia" w:ascii="黑体" w:hAnsi="黑体" w:eastAsia="黑体" w:cs="黑体"/>
          <w:color w:val="auto"/>
          <w:spacing w:val="0"/>
          <w:position w:val="0"/>
          <w:sz w:val="21"/>
          <w:szCs w:val="21"/>
          <w:shd w:val="clear" w:fill="auto"/>
          <w:lang w:eastAsia="zh-CN"/>
        </w:rPr>
        <w:t>.</w:t>
      </w:r>
      <w:r>
        <w:rPr>
          <w:rFonts w:hint="eastAsia" w:ascii="黑体" w:hAnsi="黑体" w:eastAsia="黑体" w:cs="黑体"/>
          <w:color w:val="auto"/>
          <w:spacing w:val="0"/>
          <w:position w:val="0"/>
          <w:sz w:val="21"/>
          <w:szCs w:val="21"/>
          <w:shd w:val="clear" w:fill="auto"/>
        </w:rPr>
        <w:t>GSM频段               880 MHz — 960 MHz</w:t>
      </w:r>
    </w:p>
    <w:p>
      <w:pPr>
        <w:spacing w:before="0" w:after="0" w:line="360" w:lineRule="auto"/>
        <w:ind w:left="0" w:right="0" w:firstLine="525"/>
        <w:jc w:val="both"/>
        <w:rPr>
          <w:rFonts w:hint="eastAsia" w:ascii="黑体" w:hAnsi="黑体" w:eastAsia="黑体" w:cs="黑体"/>
          <w:color w:val="auto"/>
          <w:spacing w:val="0"/>
          <w:position w:val="0"/>
          <w:sz w:val="21"/>
          <w:szCs w:val="21"/>
          <w:shd w:val="clear" w:fill="auto"/>
        </w:rPr>
      </w:pPr>
      <w:r>
        <w:rPr>
          <w:rFonts w:hint="eastAsia" w:ascii="黑体" w:hAnsi="黑体" w:eastAsia="黑体" w:cs="黑体"/>
          <w:color w:val="auto"/>
          <w:spacing w:val="0"/>
          <w:position w:val="0"/>
          <w:sz w:val="21"/>
          <w:szCs w:val="21"/>
          <w:shd w:val="clear" w:fill="auto"/>
        </w:rPr>
        <w:t>14</w:t>
      </w:r>
      <w:r>
        <w:rPr>
          <w:rFonts w:hint="eastAsia" w:ascii="黑体" w:hAnsi="黑体" w:eastAsia="黑体" w:cs="黑体"/>
          <w:color w:val="auto"/>
          <w:spacing w:val="0"/>
          <w:position w:val="0"/>
          <w:sz w:val="21"/>
          <w:szCs w:val="21"/>
          <w:shd w:val="clear" w:fill="auto"/>
          <w:lang w:eastAsia="zh-CN"/>
        </w:rPr>
        <w:t>.</w:t>
      </w:r>
      <w:r>
        <w:rPr>
          <w:rFonts w:hint="eastAsia" w:ascii="黑体" w:hAnsi="黑体" w:eastAsia="黑体" w:cs="黑体"/>
          <w:color w:val="auto"/>
          <w:spacing w:val="0"/>
          <w:position w:val="0"/>
          <w:sz w:val="21"/>
          <w:szCs w:val="21"/>
          <w:shd w:val="clear" w:fill="auto"/>
        </w:rPr>
        <w:t>外壳防护等级 IP68 （符合GB 4208—2008标准）</w:t>
      </w:r>
    </w:p>
    <w:p>
      <w:pPr>
        <w:spacing w:before="0" w:after="0" w:line="360" w:lineRule="auto"/>
        <w:ind w:left="945" w:right="0" w:hanging="420"/>
        <w:jc w:val="both"/>
        <w:rPr>
          <w:rFonts w:hint="eastAsia" w:ascii="黑体" w:hAnsi="黑体" w:eastAsia="黑体" w:cs="黑体"/>
          <w:color w:val="auto"/>
          <w:spacing w:val="0"/>
          <w:position w:val="0"/>
          <w:sz w:val="21"/>
          <w:szCs w:val="21"/>
          <w:shd w:val="clear" w:fill="auto"/>
        </w:rPr>
      </w:pPr>
      <w:r>
        <w:rPr>
          <w:rFonts w:hint="eastAsia" w:ascii="黑体" w:hAnsi="黑体" w:eastAsia="黑体" w:cs="黑体"/>
          <w:color w:val="auto"/>
          <w:spacing w:val="0"/>
          <w:position w:val="0"/>
          <w:sz w:val="21"/>
          <w:szCs w:val="21"/>
          <w:shd w:val="clear" w:fill="auto"/>
        </w:rPr>
        <w:t>15</w:t>
      </w:r>
      <w:r>
        <w:rPr>
          <w:rFonts w:hint="eastAsia" w:ascii="黑体" w:hAnsi="黑体" w:eastAsia="黑体" w:cs="黑体"/>
          <w:color w:val="auto"/>
          <w:spacing w:val="0"/>
          <w:position w:val="0"/>
          <w:sz w:val="21"/>
          <w:szCs w:val="21"/>
          <w:shd w:val="clear" w:fill="auto"/>
          <w:lang w:eastAsia="zh-CN"/>
        </w:rPr>
        <w:t>.</w:t>
      </w:r>
      <w:r>
        <w:rPr>
          <w:rFonts w:hint="eastAsia" w:ascii="黑体" w:hAnsi="黑体" w:eastAsia="黑体" w:cs="黑体"/>
          <w:color w:val="auto"/>
          <w:spacing w:val="0"/>
          <w:position w:val="0"/>
          <w:sz w:val="21"/>
          <w:szCs w:val="21"/>
          <w:shd w:val="clear" w:fill="auto"/>
        </w:rPr>
        <w:t xml:space="preserve"> 电源工作寿命可达2—6年（电源寿命除电池容量外，同信号采样时间和MODEM开启次数相关。）  </w:t>
      </w:r>
    </w:p>
    <w:p>
      <w:pPr>
        <w:spacing w:before="0" w:after="0" w:line="360" w:lineRule="auto"/>
        <w:ind w:left="0" w:right="0" w:firstLine="525"/>
        <w:jc w:val="both"/>
        <w:rPr>
          <w:rFonts w:hint="eastAsia" w:ascii="黑体" w:hAnsi="黑体" w:eastAsia="黑体" w:cs="黑体"/>
          <w:color w:val="auto"/>
          <w:spacing w:val="0"/>
          <w:position w:val="0"/>
          <w:sz w:val="21"/>
          <w:szCs w:val="21"/>
          <w:shd w:val="clear" w:fill="auto"/>
        </w:rPr>
      </w:pPr>
      <w:r>
        <w:rPr>
          <w:rFonts w:hint="eastAsia" w:ascii="黑体" w:hAnsi="黑体" w:eastAsia="黑体" w:cs="黑体"/>
          <w:color w:val="auto"/>
          <w:spacing w:val="0"/>
          <w:position w:val="0"/>
          <w:sz w:val="21"/>
          <w:szCs w:val="21"/>
          <w:shd w:val="clear" w:fill="auto"/>
        </w:rPr>
        <w:t>16</w:t>
      </w:r>
      <w:r>
        <w:rPr>
          <w:rFonts w:hint="eastAsia" w:ascii="黑体" w:hAnsi="黑体" w:eastAsia="黑体" w:cs="黑体"/>
          <w:color w:val="auto"/>
          <w:spacing w:val="0"/>
          <w:position w:val="0"/>
          <w:sz w:val="21"/>
          <w:szCs w:val="21"/>
          <w:shd w:val="clear" w:fill="auto"/>
          <w:lang w:eastAsia="zh-CN"/>
        </w:rPr>
        <w:t>.</w:t>
      </w:r>
      <w:r>
        <w:rPr>
          <w:rFonts w:hint="eastAsia" w:ascii="黑体" w:hAnsi="黑体" w:eastAsia="黑体" w:cs="黑体"/>
          <w:color w:val="auto"/>
          <w:spacing w:val="0"/>
          <w:position w:val="0"/>
          <w:sz w:val="21"/>
          <w:szCs w:val="21"/>
          <w:shd w:val="clear" w:fill="auto"/>
        </w:rPr>
        <w:t xml:space="preserve">基本尺寸  185×186×100 mm (宽×高×厚)   </w:t>
      </w:r>
    </w:p>
    <w:p>
      <w:pPr>
        <w:numPr>
          <w:ilvl w:val="0"/>
          <w:numId w:val="0"/>
        </w:numPr>
        <w:tabs>
          <w:tab w:val="left" w:pos="840"/>
        </w:tabs>
        <w:spacing w:before="0" w:after="0" w:line="360" w:lineRule="auto"/>
        <w:ind w:left="420" w:leftChars="0" w:right="0" w:rightChars="0"/>
        <w:jc w:val="both"/>
        <w:rPr>
          <w:rFonts w:hint="eastAsia" w:ascii="黑体" w:hAnsi="黑体" w:eastAsia="黑体" w:cs="黑体"/>
          <w:color w:val="auto"/>
          <w:spacing w:val="0"/>
          <w:position w:val="0"/>
          <w:sz w:val="21"/>
          <w:szCs w:val="21"/>
          <w:shd w:val="clear" w:fill="auto"/>
        </w:rPr>
      </w:pPr>
      <w:r>
        <w:rPr>
          <w:rFonts w:hint="eastAsia" w:ascii="黑体" w:hAnsi="黑体" w:eastAsia="黑体" w:cs="黑体"/>
          <w:color w:val="auto"/>
          <w:spacing w:val="0"/>
          <w:position w:val="0"/>
          <w:sz w:val="21"/>
          <w:szCs w:val="21"/>
          <w:shd w:val="clear" w:fill="auto"/>
          <w:lang w:val="en-US" w:eastAsia="zh-CN"/>
        </w:rPr>
        <w:t xml:space="preserve"> 17.</w:t>
      </w:r>
      <w:r>
        <w:rPr>
          <w:rFonts w:hint="eastAsia" w:ascii="黑体" w:hAnsi="黑体" w:eastAsia="黑体" w:cs="黑体"/>
          <w:color w:val="auto"/>
          <w:spacing w:val="0"/>
          <w:position w:val="0"/>
          <w:sz w:val="21"/>
          <w:szCs w:val="21"/>
          <w:shd w:val="clear" w:fill="auto"/>
        </w:rPr>
        <w:t>质量       约 4.5 Kɡ （8节电池）</w:t>
      </w:r>
    </w:p>
    <w:p>
      <w:pPr>
        <w:widowControl w:val="0"/>
        <w:spacing w:before="0" w:after="0" w:line="270" w:lineRule="auto"/>
        <w:ind w:left="0" w:right="0" w:firstLine="0"/>
        <w:jc w:val="left"/>
        <w:rPr>
          <w:rFonts w:hint="eastAsia" w:ascii="黑体" w:hAnsi="黑体" w:eastAsia="黑体" w:cs="黑体"/>
          <w:color w:val="auto"/>
          <w:spacing w:val="0"/>
          <w:position w:val="0"/>
          <w:sz w:val="21"/>
          <w:szCs w:val="21"/>
          <w:shd w:val="clear" w:fill="FFFF00"/>
        </w:rPr>
      </w:pPr>
    </w:p>
    <w:p>
      <w:pPr>
        <w:widowControl w:val="0"/>
        <w:spacing w:before="0" w:after="0" w:line="270" w:lineRule="auto"/>
        <w:ind w:left="0" w:right="0" w:firstLine="0"/>
        <w:jc w:val="left"/>
        <w:rPr>
          <w:rFonts w:ascii="黑体" w:hAnsi="黑体" w:eastAsia="黑体" w:cs="黑体"/>
          <w:color w:val="auto"/>
          <w:spacing w:val="0"/>
          <w:position w:val="0"/>
          <w:sz w:val="21"/>
          <w:szCs w:val="21"/>
          <w:shd w:val="clear" w:fill="FFFF00"/>
        </w:rPr>
      </w:pPr>
    </w:p>
    <w:p>
      <w:bookmarkStart w:id="0" w:name="_GoBack"/>
      <w:bookmarkEnd w:id="0"/>
    </w:p>
    <w:sectPr>
      <w:headerReference r:id="rId3" w:type="default"/>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Symbol">
    <w:panose1 w:val="020B0502040204020203"/>
    <w:charset w:val="00"/>
    <w:family w:val="auto"/>
    <w:pitch w:val="default"/>
    <w:sig w:usb0="800001E3" w:usb1="1200FFEF" w:usb2="00040000" w:usb3="04000000" w:csb0="00000001" w:csb1="4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column">
                <wp:posOffset>3198495</wp:posOffset>
              </wp:positionH>
              <wp:positionV relativeFrom="paragraph">
                <wp:posOffset>6985</wp:posOffset>
              </wp:positionV>
              <wp:extent cx="2096135" cy="285750"/>
              <wp:effectExtent l="0" t="0" r="0" b="0"/>
              <wp:wrapNone/>
              <wp:docPr id="5" name="文本框 4"/>
              <wp:cNvGraphicFramePr/>
              <a:graphic xmlns:a="http://schemas.openxmlformats.org/drawingml/2006/main">
                <a:graphicData uri="http://schemas.microsoft.com/office/word/2010/wordprocessingShape">
                  <wps:wsp>
                    <wps:cNvSpPr txBox="1"/>
                    <wps:spPr>
                      <a:xfrm>
                        <a:off x="0" y="0"/>
                        <a:ext cx="209613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杭州山科</w:t>
                          </w:r>
                          <w:r>
                            <w:t>智能科技股份有限公司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 o:spid="_x0000_s1026" o:spt="202" type="#_x0000_t202" style="position:absolute;left:0pt;margin-left:251.85pt;margin-top:0.55pt;height:22.5pt;width:165.05pt;z-index:251659264;mso-width-relative:page;mso-height-relative:page;" filled="f" stroked="f" coordsize="21600,21600" o:gfxdata="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SmkvDtkAAAAIAQAADwAAAAAAAAABACAAAAAi&#10;AAAAZHJzL2Rvd25yZXYueG1sUEsBAhQAFAAAAAgAh07iQLXJnPdCAgAAdAQAAA4AAAAAAAAAAQAg&#10;AAAAKAEAAGRycy9lMm9Eb2MueG1sUEsFBgAAAAAGAAYAWQEAANwFAAAAAA==&#10;">
              <v:fill on="f" focussize="0,0"/>
              <v:stroke on="f" weight="0.5pt"/>
              <v:imagedata o:title=""/>
              <o:lock v:ext="edit" aspectratio="f"/>
              <v:textbox>
                <w:txbxContent>
                  <w:p>
                    <w:r>
                      <w:rPr>
                        <w:rFonts w:hint="eastAsia"/>
                      </w:rPr>
                      <w:t>杭州山科</w:t>
                    </w:r>
                    <w:r>
                      <w:t>智能科技股份有限公司</w:t>
                    </w:r>
                  </w:p>
                </w:txbxContent>
              </v:textbox>
            </v:shape>
          </w:pict>
        </mc:Fallback>
      </mc:AlternateContent>
    </w:r>
    <w:r>
      <w:drawing>
        <wp:inline distT="0" distB="0" distL="0" distR="0">
          <wp:extent cx="1616075" cy="257175"/>
          <wp:effectExtent l="0" t="0" r="317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16075" cy="2571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xNWI2OTMzOGE2NGE2MzczMzM5ODI2ZDExNmI0MjYifQ=="/>
  </w:docVars>
  <w:rsids>
    <w:rsidRoot w:val="7A815221"/>
    <w:rsid w:val="03007AB2"/>
    <w:rsid w:val="08274C62"/>
    <w:rsid w:val="084C4656"/>
    <w:rsid w:val="12A74EEF"/>
    <w:rsid w:val="16BE10CA"/>
    <w:rsid w:val="23A97183"/>
    <w:rsid w:val="27E561D4"/>
    <w:rsid w:val="2E8660E1"/>
    <w:rsid w:val="359C1BEF"/>
    <w:rsid w:val="38A44194"/>
    <w:rsid w:val="4A3567E8"/>
    <w:rsid w:val="4C655585"/>
    <w:rsid w:val="5B2C22EA"/>
    <w:rsid w:val="5DAA433C"/>
    <w:rsid w:val="7A8152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paragraph" w:styleId="2">
    <w:name w:val="heading 1"/>
    <w:basedOn w:val="1"/>
    <w:next w:val="1"/>
    <w:qFormat/>
    <w:uiPriority w:val="0"/>
    <w:pPr>
      <w:keepNext/>
      <w:keepLines/>
      <w:spacing w:beforeLines="0" w:beforeAutospacing="0" w:afterLines="0" w:afterAutospacing="0" w:line="240" w:lineRule="auto"/>
      <w:outlineLvl w:val="0"/>
    </w:pPr>
    <w:rPr>
      <w:rFonts w:asciiTheme="minorAscii" w:hAnsiTheme="minorAscii"/>
      <w:b/>
      <w:kern w:val="44"/>
      <w:sz w:val="28"/>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2369</Words>
  <Characters>2727</Characters>
  <Lines>0</Lines>
  <Paragraphs>0</Paragraphs>
  <TotalTime>5</TotalTime>
  <ScaleCrop>false</ScaleCrop>
  <LinksUpToDate>false</LinksUpToDate>
  <CharactersWithSpaces>3218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2016-12-19T03:30:00Z</dcterms:created>
  <dc:creator>Administrator</dc:creator>
  <cp:lastModifiedBy>夏潮</cp:lastModifiedBy>
  <dcterms:modified xsi:type="dcterms:W3CDTF">2022-11-24T05:39:30Z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A01583FA94C34265BBDD7D9DD14E3B9F</vt:lpwstr>
  </property>
</Properties>
</file>