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2CC" w:rsidRDefault="00A432CC" w:rsidP="001E2C6D">
      <w:pPr>
        <w:jc w:val="center"/>
        <w:rPr>
          <w:rFonts w:ascii="仿宋" w:eastAsia="仿宋" w:hAnsi="仿宋"/>
          <w:b/>
          <w:sz w:val="44"/>
          <w:szCs w:val="44"/>
        </w:rPr>
      </w:pPr>
    </w:p>
    <w:p w:rsidR="00A432CC" w:rsidRDefault="00A432CC">
      <w:pPr>
        <w:widowControl/>
        <w:jc w:val="left"/>
        <w:rPr>
          <w:rFonts w:ascii="仿宋" w:eastAsia="仿宋" w:hAnsi="仿宋"/>
          <w:b/>
          <w:sz w:val="44"/>
          <w:szCs w:val="44"/>
        </w:rPr>
      </w:pPr>
    </w:p>
    <w:p w:rsidR="00DB7342" w:rsidRPr="00DB7342" w:rsidRDefault="00DB7342" w:rsidP="00887929">
      <w:pPr>
        <w:spacing w:beforeLines="50" w:before="156" w:afterLines="50" w:after="156"/>
        <w:jc w:val="center"/>
        <w:outlineLvl w:val="0"/>
        <w:rPr>
          <w:rFonts w:ascii="仿宋" w:eastAsia="仿宋" w:hAnsi="仿宋"/>
          <w:b/>
          <w:sz w:val="44"/>
          <w:szCs w:val="44"/>
        </w:rPr>
      </w:pPr>
      <w:r w:rsidRPr="00DB7342">
        <w:rPr>
          <w:rFonts w:ascii="仿宋" w:eastAsia="仿宋" w:hAnsi="仿宋" w:hint="eastAsia"/>
          <w:b/>
          <w:sz w:val="44"/>
          <w:szCs w:val="44"/>
        </w:rPr>
        <w:t>第一章 系统用户应用说明</w:t>
      </w:r>
    </w:p>
    <w:p w:rsidR="00595FE4" w:rsidRDefault="002E3C30" w:rsidP="00887929">
      <w:pPr>
        <w:spacing w:beforeLines="50" w:before="156" w:afterLines="50" w:after="156"/>
        <w:outlineLvl w:val="0"/>
        <w:rPr>
          <w:rFonts w:ascii="仿宋" w:eastAsia="仿宋" w:hAnsi="仿宋"/>
          <w:b/>
          <w:sz w:val="32"/>
          <w:szCs w:val="32"/>
        </w:rPr>
      </w:pPr>
      <w:r w:rsidRPr="00BA726B">
        <w:rPr>
          <w:rFonts w:ascii="仿宋" w:eastAsia="仿宋" w:hAnsi="仿宋" w:hint="eastAsia"/>
          <w:b/>
          <w:sz w:val="32"/>
          <w:szCs w:val="32"/>
        </w:rPr>
        <w:t>一、系统登录</w:t>
      </w:r>
    </w:p>
    <w:p w:rsidR="002E3C30" w:rsidRDefault="002E3C30" w:rsidP="00887929">
      <w:pPr>
        <w:spacing w:beforeLines="50" w:before="156" w:afterLines="50" w:after="156"/>
        <w:ind w:firstLineChars="200" w:firstLine="560"/>
        <w:rPr>
          <w:rFonts w:ascii="仿宋" w:eastAsia="仿宋" w:hAnsi="仿宋"/>
          <w:sz w:val="28"/>
          <w:szCs w:val="28"/>
        </w:rPr>
      </w:pPr>
      <w:r w:rsidRPr="00BA726B">
        <w:rPr>
          <w:rFonts w:ascii="仿宋" w:eastAsia="仿宋" w:hAnsi="仿宋" w:hint="eastAsia"/>
          <w:sz w:val="28"/>
          <w:szCs w:val="28"/>
        </w:rPr>
        <w:t>打开</w:t>
      </w:r>
      <w:r w:rsidR="00595FE4">
        <w:rPr>
          <w:rFonts w:ascii="仿宋" w:eastAsia="仿宋" w:hAnsi="仿宋" w:hint="eastAsia"/>
          <w:sz w:val="28"/>
          <w:szCs w:val="28"/>
        </w:rPr>
        <w:t>谷歌</w:t>
      </w:r>
      <w:r w:rsidRPr="00BA726B">
        <w:rPr>
          <w:rFonts w:ascii="仿宋" w:eastAsia="仿宋" w:hAnsi="仿宋" w:hint="eastAsia"/>
          <w:sz w:val="28"/>
          <w:szCs w:val="28"/>
        </w:rPr>
        <w:t>浏览器，</w:t>
      </w:r>
      <w:r w:rsidR="00BA726B">
        <w:rPr>
          <w:rFonts w:ascii="仿宋" w:eastAsia="仿宋" w:hAnsi="仿宋" w:hint="eastAsia"/>
          <w:sz w:val="28"/>
          <w:szCs w:val="28"/>
        </w:rPr>
        <w:t>输入</w:t>
      </w:r>
      <w:r w:rsidR="009B3113">
        <w:rPr>
          <w:rFonts w:ascii="仿宋" w:eastAsia="仿宋" w:hAnsi="仿宋" w:hint="eastAsia"/>
          <w:sz w:val="28"/>
          <w:szCs w:val="28"/>
        </w:rPr>
        <w:t>网址</w:t>
      </w:r>
      <w:r w:rsidRPr="00BA726B">
        <w:rPr>
          <w:rFonts w:ascii="仿宋" w:eastAsia="仿宋" w:hAnsi="仿宋" w:hint="eastAsia"/>
          <w:sz w:val="28"/>
          <w:szCs w:val="28"/>
        </w:rPr>
        <w:t>，浏览（技巧：可将此地址添加到收藏夹，供以后使用）。系统用户名以用户名字的拼音作为登录名，对于两个字的用户名，系统登录名为用户名全拼（如张三，登录名为“zhangsan”）；对于三个字的用户名，系统登录名为用户名中姓氏的全拼加名字的首字母（如张小平，登录名为“zhangxp”）。需注意的是，登录名区分平翘舌（如李长山，登录名为lichsh）。密码默认为</w:t>
      </w:r>
      <w:r w:rsidR="007E7A1B">
        <w:rPr>
          <w:rFonts w:ascii="仿宋" w:eastAsia="仿宋" w:hAnsi="仿宋"/>
          <w:sz w:val="28"/>
          <w:szCs w:val="28"/>
        </w:rPr>
        <w:t>1</w:t>
      </w:r>
      <w:r w:rsidRPr="00BA726B">
        <w:rPr>
          <w:rFonts w:ascii="仿宋" w:eastAsia="仿宋" w:hAnsi="仿宋" w:hint="eastAsia"/>
          <w:sz w:val="28"/>
          <w:szCs w:val="28"/>
        </w:rPr>
        <w:t>。</w:t>
      </w:r>
    </w:p>
    <w:p w:rsidR="00D70A3E" w:rsidRDefault="009B3113" w:rsidP="00D70A3E">
      <w:pPr>
        <w:spacing w:line="60" w:lineRule="auto"/>
        <w:rPr>
          <w:rFonts w:ascii="仿宋" w:eastAsia="仿宋" w:hAnsi="仿宋"/>
          <w:b/>
          <w:sz w:val="32"/>
          <w:szCs w:val="32"/>
        </w:rPr>
      </w:pPr>
      <w:r>
        <w:rPr>
          <w:rFonts w:ascii="仿宋" w:eastAsia="仿宋" w:hAnsi="仿宋"/>
          <w:b/>
          <w:noProof/>
          <w:sz w:val="32"/>
          <w:szCs w:val="32"/>
        </w:rPr>
        <w:drawing>
          <wp:inline distT="0" distB="0" distL="0" distR="0">
            <wp:extent cx="5292725" cy="23653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725" cy="2365375"/>
                    </a:xfrm>
                    <a:prstGeom prst="rect">
                      <a:avLst/>
                    </a:prstGeom>
                    <a:noFill/>
                    <a:ln>
                      <a:noFill/>
                    </a:ln>
                  </pic:spPr>
                </pic:pic>
              </a:graphicData>
            </a:graphic>
          </wp:inline>
        </w:drawing>
      </w:r>
    </w:p>
    <w:p w:rsidR="00D70A3E" w:rsidRPr="00D70A3E" w:rsidRDefault="00D70A3E" w:rsidP="00D70A3E">
      <w:pPr>
        <w:jc w:val="center"/>
        <w:rPr>
          <w:rFonts w:ascii="仿宋" w:eastAsia="仿宋" w:hAnsi="仿宋"/>
          <w:szCs w:val="21"/>
        </w:rPr>
      </w:pPr>
      <w:r w:rsidRPr="00D70A3E">
        <w:rPr>
          <w:rFonts w:ascii="仿宋" w:eastAsia="仿宋" w:hAnsi="仿宋" w:hint="eastAsia"/>
          <w:szCs w:val="21"/>
        </w:rPr>
        <w:t>登录页</w:t>
      </w:r>
    </w:p>
    <w:p w:rsidR="002E3C30" w:rsidRPr="00BA726B" w:rsidRDefault="002E3C30" w:rsidP="00887929">
      <w:pPr>
        <w:spacing w:beforeLines="50" w:before="156" w:afterLines="50" w:after="156"/>
        <w:outlineLvl w:val="0"/>
        <w:rPr>
          <w:rFonts w:ascii="仿宋" w:eastAsia="仿宋" w:hAnsi="仿宋"/>
          <w:b/>
          <w:sz w:val="32"/>
          <w:szCs w:val="32"/>
        </w:rPr>
      </w:pPr>
      <w:r w:rsidRPr="00BA726B">
        <w:rPr>
          <w:rFonts w:ascii="仿宋" w:eastAsia="仿宋" w:hAnsi="仿宋" w:hint="eastAsia"/>
          <w:b/>
          <w:sz w:val="32"/>
          <w:szCs w:val="32"/>
        </w:rPr>
        <w:t>二、功能说明</w:t>
      </w:r>
    </w:p>
    <w:p w:rsidR="002E3C30" w:rsidRPr="00BA726B" w:rsidRDefault="002E3C30" w:rsidP="002E3C30">
      <w:pPr>
        <w:ind w:firstLine="555"/>
        <w:jc w:val="left"/>
        <w:rPr>
          <w:rFonts w:ascii="仿宋" w:eastAsia="仿宋" w:hAnsi="仿宋"/>
          <w:sz w:val="28"/>
          <w:szCs w:val="28"/>
        </w:rPr>
      </w:pPr>
      <w:r w:rsidRPr="00BA726B">
        <w:rPr>
          <w:rFonts w:ascii="仿宋" w:eastAsia="仿宋" w:hAnsi="仿宋" w:hint="eastAsia"/>
          <w:sz w:val="28"/>
          <w:szCs w:val="28"/>
        </w:rPr>
        <w:t>系统设置导航栏，主要分为招商整体趋势、综合查询、项目录入、</w:t>
      </w:r>
      <w:r w:rsidR="00362030">
        <w:rPr>
          <w:rFonts w:ascii="仿宋" w:eastAsia="仿宋" w:hAnsi="仿宋" w:hint="eastAsia"/>
          <w:sz w:val="28"/>
          <w:szCs w:val="28"/>
        </w:rPr>
        <w:t>绩效考核</w:t>
      </w:r>
      <w:r w:rsidRPr="00BA726B">
        <w:rPr>
          <w:rFonts w:ascii="仿宋" w:eastAsia="仿宋" w:hAnsi="仿宋" w:hint="eastAsia"/>
          <w:sz w:val="28"/>
          <w:szCs w:val="28"/>
        </w:rPr>
        <w:t>、发布通知公告</w:t>
      </w:r>
      <w:r w:rsidR="00DD68FF">
        <w:rPr>
          <w:rFonts w:ascii="仿宋" w:eastAsia="仿宋" w:hAnsi="仿宋" w:hint="eastAsia"/>
          <w:sz w:val="28"/>
          <w:szCs w:val="28"/>
        </w:rPr>
        <w:t>、</w:t>
      </w:r>
      <w:r w:rsidR="009F4A12">
        <w:rPr>
          <w:rFonts w:ascii="仿宋" w:eastAsia="仿宋" w:hAnsi="仿宋" w:hint="eastAsia"/>
          <w:sz w:val="28"/>
          <w:szCs w:val="28"/>
        </w:rPr>
        <w:t>导入数据</w:t>
      </w:r>
      <w:r w:rsidRPr="00BA726B">
        <w:rPr>
          <w:rFonts w:ascii="仿宋" w:eastAsia="仿宋" w:hAnsi="仿宋" w:hint="eastAsia"/>
          <w:sz w:val="28"/>
          <w:szCs w:val="28"/>
        </w:rPr>
        <w:t>。</w:t>
      </w:r>
      <w:r w:rsidRPr="000F0548">
        <w:rPr>
          <w:rFonts w:ascii="仿宋" w:eastAsia="仿宋" w:hAnsi="仿宋" w:hint="eastAsia"/>
          <w:sz w:val="28"/>
          <w:szCs w:val="28"/>
        </w:rPr>
        <w:t>如下图</w:t>
      </w:r>
      <w:r w:rsidR="000F0548">
        <w:rPr>
          <w:rFonts w:ascii="仿宋" w:eastAsia="仿宋" w:hAnsi="仿宋" w:hint="eastAsia"/>
          <w:sz w:val="28"/>
          <w:szCs w:val="28"/>
        </w:rPr>
        <w:t>:</w:t>
      </w:r>
    </w:p>
    <w:p w:rsidR="002E3C30" w:rsidRPr="00BA726B" w:rsidRDefault="009B3113" w:rsidP="002E3C30">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5275580" cy="2286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80" cy="2286000"/>
                    </a:xfrm>
                    <a:prstGeom prst="rect">
                      <a:avLst/>
                    </a:prstGeom>
                    <a:noFill/>
                    <a:ln>
                      <a:noFill/>
                    </a:ln>
                  </pic:spPr>
                </pic:pic>
              </a:graphicData>
            </a:graphic>
          </wp:inline>
        </w:drawing>
      </w:r>
    </w:p>
    <w:p w:rsidR="002E3C30" w:rsidRPr="005255AB" w:rsidRDefault="002E3C30" w:rsidP="005255AB">
      <w:pPr>
        <w:jc w:val="center"/>
        <w:rPr>
          <w:rFonts w:ascii="仿宋" w:eastAsia="仿宋" w:hAnsi="仿宋"/>
          <w:szCs w:val="21"/>
        </w:rPr>
      </w:pPr>
      <w:r w:rsidRPr="00BA726B">
        <w:rPr>
          <w:rFonts w:ascii="仿宋" w:eastAsia="仿宋" w:hAnsi="仿宋" w:hint="eastAsia"/>
          <w:szCs w:val="21"/>
        </w:rPr>
        <w:t>主要功能模块截图</w:t>
      </w:r>
    </w:p>
    <w:p w:rsidR="0007787B" w:rsidRPr="0007787B" w:rsidRDefault="002E3C30" w:rsidP="00DB7342">
      <w:pPr>
        <w:ind w:firstLine="555"/>
        <w:jc w:val="left"/>
        <w:outlineLvl w:val="0"/>
        <w:rPr>
          <w:rFonts w:ascii="仿宋" w:eastAsia="仿宋" w:hAnsi="仿宋"/>
          <w:b/>
          <w:sz w:val="28"/>
          <w:szCs w:val="28"/>
        </w:rPr>
      </w:pPr>
      <w:r w:rsidRPr="0007787B">
        <w:rPr>
          <w:rFonts w:ascii="仿宋" w:eastAsia="仿宋" w:hAnsi="仿宋" w:hint="eastAsia"/>
          <w:b/>
          <w:sz w:val="28"/>
          <w:szCs w:val="28"/>
        </w:rPr>
        <w:t>（一）</w:t>
      </w:r>
      <w:r w:rsidR="0007787B" w:rsidRPr="0007787B">
        <w:rPr>
          <w:rFonts w:ascii="仿宋" w:eastAsia="仿宋" w:hAnsi="仿宋" w:hint="eastAsia"/>
          <w:b/>
          <w:sz w:val="28"/>
          <w:szCs w:val="28"/>
        </w:rPr>
        <w:t>招商整体趋势模块</w:t>
      </w:r>
    </w:p>
    <w:p w:rsidR="002E3C30" w:rsidRPr="00BA726B" w:rsidRDefault="0007787B" w:rsidP="002E3C30">
      <w:pPr>
        <w:ind w:firstLine="555"/>
        <w:jc w:val="left"/>
        <w:rPr>
          <w:rFonts w:ascii="仿宋" w:eastAsia="仿宋" w:hAnsi="仿宋"/>
          <w:sz w:val="28"/>
          <w:szCs w:val="28"/>
        </w:rPr>
      </w:pPr>
      <w:r>
        <w:rPr>
          <w:rFonts w:ascii="仿宋" w:eastAsia="仿宋" w:hAnsi="仿宋" w:hint="eastAsia"/>
          <w:sz w:val="28"/>
          <w:szCs w:val="28"/>
        </w:rPr>
        <w:t>1.</w:t>
      </w:r>
      <w:r w:rsidR="002E3C30" w:rsidRPr="00BA726B">
        <w:rPr>
          <w:rFonts w:ascii="仿宋" w:eastAsia="仿宋" w:hAnsi="仿宋" w:hint="eastAsia"/>
          <w:sz w:val="28"/>
          <w:szCs w:val="28"/>
        </w:rPr>
        <w:t>柱状统计功能</w:t>
      </w:r>
    </w:p>
    <w:p w:rsidR="002E3C30" w:rsidRPr="00BA726B" w:rsidRDefault="002E3C30" w:rsidP="002E3C30">
      <w:pPr>
        <w:ind w:firstLine="555"/>
        <w:jc w:val="left"/>
        <w:rPr>
          <w:rFonts w:ascii="仿宋" w:eastAsia="仿宋" w:hAnsi="仿宋"/>
          <w:sz w:val="28"/>
          <w:szCs w:val="28"/>
        </w:rPr>
      </w:pPr>
      <w:r w:rsidRPr="00BA726B">
        <w:rPr>
          <w:rFonts w:ascii="仿宋" w:eastAsia="仿宋" w:hAnsi="仿宋" w:hint="eastAsia"/>
          <w:sz w:val="28"/>
          <w:szCs w:val="28"/>
        </w:rPr>
        <w:t>在平台首页，招商整体趋势界面，通过柱状图显示出</w:t>
      </w:r>
      <w:r w:rsidR="00BA726B">
        <w:rPr>
          <w:rFonts w:ascii="仿宋" w:eastAsia="仿宋" w:hAnsi="仿宋" w:hint="eastAsia"/>
          <w:sz w:val="28"/>
          <w:szCs w:val="28"/>
        </w:rPr>
        <w:t>历年</w:t>
      </w:r>
      <w:r w:rsidR="00590220">
        <w:rPr>
          <w:rFonts w:ascii="仿宋" w:eastAsia="仿宋" w:hAnsi="仿宋" w:hint="eastAsia"/>
          <w:sz w:val="28"/>
          <w:szCs w:val="28"/>
        </w:rPr>
        <w:t>/各月</w:t>
      </w:r>
      <w:r w:rsidR="00BA726B">
        <w:rPr>
          <w:rFonts w:ascii="仿宋" w:eastAsia="仿宋" w:hAnsi="仿宋" w:hint="eastAsia"/>
          <w:sz w:val="28"/>
          <w:szCs w:val="28"/>
        </w:rPr>
        <w:t>已落地企业的注册资本金、注册个数对比</w:t>
      </w:r>
      <w:r w:rsidR="00244E58">
        <w:rPr>
          <w:rFonts w:ascii="仿宋" w:eastAsia="仿宋" w:hAnsi="仿宋" w:hint="eastAsia"/>
          <w:sz w:val="28"/>
          <w:szCs w:val="28"/>
        </w:rPr>
        <w:t>；</w:t>
      </w:r>
      <w:r w:rsidR="00784C74">
        <w:rPr>
          <w:rFonts w:ascii="仿宋" w:eastAsia="仿宋" w:hAnsi="仿宋" w:hint="eastAsia"/>
          <w:sz w:val="28"/>
          <w:szCs w:val="28"/>
        </w:rPr>
        <w:t>点击柱图，弹出</w:t>
      </w:r>
      <w:r w:rsidR="00244E58">
        <w:rPr>
          <w:rFonts w:ascii="仿宋" w:eastAsia="仿宋" w:hAnsi="仿宋" w:hint="eastAsia"/>
          <w:sz w:val="28"/>
          <w:szCs w:val="28"/>
        </w:rPr>
        <w:t>一</w:t>
      </w:r>
      <w:r w:rsidR="00784C74">
        <w:rPr>
          <w:rFonts w:ascii="仿宋" w:eastAsia="仿宋" w:hAnsi="仿宋" w:hint="eastAsia"/>
          <w:sz w:val="28"/>
          <w:szCs w:val="28"/>
        </w:rPr>
        <w:t>年/</w:t>
      </w:r>
      <w:r w:rsidR="00244E58">
        <w:rPr>
          <w:rFonts w:ascii="仿宋" w:eastAsia="仿宋" w:hAnsi="仿宋" w:hint="eastAsia"/>
          <w:sz w:val="28"/>
          <w:szCs w:val="28"/>
        </w:rPr>
        <w:t>一</w:t>
      </w:r>
      <w:r w:rsidR="00784C74">
        <w:rPr>
          <w:rFonts w:ascii="仿宋" w:eastAsia="仿宋" w:hAnsi="仿宋" w:hint="eastAsia"/>
          <w:sz w:val="28"/>
          <w:szCs w:val="28"/>
        </w:rPr>
        <w:t>月的</w:t>
      </w:r>
      <w:r w:rsidR="00244E58">
        <w:rPr>
          <w:rFonts w:ascii="仿宋" w:eastAsia="仿宋" w:hAnsi="仿宋" w:hint="eastAsia"/>
          <w:sz w:val="28"/>
          <w:szCs w:val="28"/>
        </w:rPr>
        <w:t>已落地项目；双击表单中的项目名称，弹出详细内容。</w:t>
      </w:r>
      <w:r w:rsidRPr="00BA726B">
        <w:rPr>
          <w:rFonts w:ascii="仿宋" w:eastAsia="仿宋" w:hAnsi="仿宋" w:hint="eastAsia"/>
          <w:sz w:val="28"/>
          <w:szCs w:val="28"/>
        </w:rPr>
        <w:t>如图</w:t>
      </w:r>
      <w:r w:rsidR="00590220">
        <w:rPr>
          <w:rFonts w:ascii="仿宋" w:eastAsia="仿宋" w:hAnsi="仿宋" w:hint="eastAsia"/>
          <w:sz w:val="28"/>
          <w:szCs w:val="28"/>
        </w:rPr>
        <w:t>：</w:t>
      </w:r>
    </w:p>
    <w:p w:rsidR="002E3C30" w:rsidRPr="00BA726B" w:rsidRDefault="009B3113" w:rsidP="00784C74">
      <w:pPr>
        <w:jc w:val="center"/>
        <w:rPr>
          <w:rFonts w:ascii="仿宋" w:eastAsia="仿宋" w:hAnsi="仿宋"/>
          <w:sz w:val="28"/>
          <w:szCs w:val="28"/>
        </w:rPr>
      </w:pPr>
      <w:r>
        <w:rPr>
          <w:rFonts w:ascii="仿宋" w:eastAsia="仿宋" w:hAnsi="仿宋"/>
          <w:noProof/>
          <w:sz w:val="28"/>
          <w:szCs w:val="28"/>
        </w:rPr>
        <w:drawing>
          <wp:inline distT="0" distB="0" distL="0" distR="0">
            <wp:extent cx="5303520" cy="210312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2103120"/>
                    </a:xfrm>
                    <a:prstGeom prst="rect">
                      <a:avLst/>
                    </a:prstGeom>
                    <a:noFill/>
                    <a:ln>
                      <a:noFill/>
                    </a:ln>
                  </pic:spPr>
                </pic:pic>
              </a:graphicData>
            </a:graphic>
          </wp:inline>
        </w:drawing>
      </w:r>
    </w:p>
    <w:p w:rsidR="002E3C30" w:rsidRDefault="00244E58" w:rsidP="002E3C30">
      <w:pPr>
        <w:jc w:val="center"/>
        <w:rPr>
          <w:rFonts w:ascii="仿宋" w:eastAsia="仿宋" w:hAnsi="仿宋"/>
          <w:szCs w:val="21"/>
        </w:rPr>
      </w:pPr>
      <w:r>
        <w:rPr>
          <w:rFonts w:ascii="仿宋" w:eastAsia="仿宋" w:hAnsi="仿宋" w:hint="eastAsia"/>
          <w:szCs w:val="21"/>
        </w:rPr>
        <w:t>柱状</w:t>
      </w:r>
      <w:r w:rsidR="00590220" w:rsidRPr="00590220">
        <w:rPr>
          <w:rFonts w:ascii="仿宋" w:eastAsia="仿宋" w:hAnsi="仿宋" w:hint="eastAsia"/>
          <w:szCs w:val="21"/>
        </w:rPr>
        <w:t>对比</w:t>
      </w:r>
      <w:r w:rsidR="002E3C30" w:rsidRPr="00BA726B">
        <w:rPr>
          <w:rFonts w:ascii="仿宋" w:eastAsia="仿宋" w:hAnsi="仿宋" w:hint="eastAsia"/>
          <w:szCs w:val="21"/>
        </w:rPr>
        <w:t>截图</w:t>
      </w:r>
    </w:p>
    <w:p w:rsidR="00784C74" w:rsidRDefault="009B3113" w:rsidP="002E3C30">
      <w:pPr>
        <w:jc w:val="center"/>
        <w:rPr>
          <w:rFonts w:ascii="仿宋" w:eastAsia="仿宋" w:hAnsi="仿宋"/>
          <w:szCs w:val="21"/>
        </w:rPr>
      </w:pPr>
      <w:r>
        <w:rPr>
          <w:rFonts w:ascii="仿宋" w:eastAsia="仿宋" w:hAnsi="仿宋"/>
          <w:noProof/>
          <w:szCs w:val="21"/>
        </w:rPr>
        <w:lastRenderedPageBreak/>
        <w:drawing>
          <wp:inline distT="0" distB="0" distL="0" distR="0">
            <wp:extent cx="5303520" cy="22860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2286000"/>
                    </a:xfrm>
                    <a:prstGeom prst="rect">
                      <a:avLst/>
                    </a:prstGeom>
                    <a:noFill/>
                    <a:ln>
                      <a:noFill/>
                    </a:ln>
                  </pic:spPr>
                </pic:pic>
              </a:graphicData>
            </a:graphic>
          </wp:inline>
        </w:drawing>
      </w:r>
    </w:p>
    <w:p w:rsidR="00784C74" w:rsidRDefault="00244E58" w:rsidP="0007787B">
      <w:pPr>
        <w:jc w:val="center"/>
        <w:rPr>
          <w:rFonts w:ascii="仿宋" w:eastAsia="仿宋" w:hAnsi="仿宋"/>
          <w:szCs w:val="21"/>
        </w:rPr>
      </w:pPr>
      <w:r>
        <w:rPr>
          <w:rFonts w:ascii="仿宋" w:eastAsia="仿宋" w:hAnsi="仿宋" w:hint="eastAsia"/>
          <w:szCs w:val="21"/>
        </w:rPr>
        <w:t>弹出表单的详细内容</w:t>
      </w:r>
      <w:r w:rsidR="003810EB">
        <w:rPr>
          <w:rFonts w:ascii="仿宋" w:eastAsia="仿宋" w:hAnsi="仿宋" w:hint="eastAsia"/>
          <w:szCs w:val="21"/>
        </w:rPr>
        <w:t>截</w:t>
      </w:r>
      <w:r>
        <w:rPr>
          <w:rFonts w:ascii="仿宋" w:eastAsia="仿宋" w:hAnsi="仿宋" w:hint="eastAsia"/>
          <w:szCs w:val="21"/>
        </w:rPr>
        <w:t>图</w:t>
      </w:r>
    </w:p>
    <w:p w:rsidR="002E3C30" w:rsidRPr="00BA726B" w:rsidRDefault="0007787B" w:rsidP="00DB7342">
      <w:pPr>
        <w:ind w:firstLine="555"/>
        <w:jc w:val="left"/>
        <w:outlineLvl w:val="0"/>
        <w:rPr>
          <w:rFonts w:ascii="仿宋" w:eastAsia="仿宋" w:hAnsi="仿宋"/>
          <w:sz w:val="28"/>
          <w:szCs w:val="28"/>
        </w:rPr>
      </w:pPr>
      <w:r>
        <w:rPr>
          <w:rFonts w:ascii="仿宋" w:eastAsia="仿宋" w:hAnsi="仿宋" w:hint="eastAsia"/>
          <w:sz w:val="28"/>
          <w:szCs w:val="28"/>
        </w:rPr>
        <w:t>2.</w:t>
      </w:r>
      <w:r w:rsidR="00590220">
        <w:rPr>
          <w:rFonts w:ascii="仿宋" w:eastAsia="仿宋" w:hAnsi="仿宋" w:hint="eastAsia"/>
          <w:sz w:val="28"/>
          <w:szCs w:val="28"/>
        </w:rPr>
        <w:t>统计公告</w:t>
      </w:r>
    </w:p>
    <w:p w:rsidR="002E3C30" w:rsidRDefault="002E3C30" w:rsidP="002E3C30">
      <w:pPr>
        <w:ind w:firstLine="555"/>
        <w:jc w:val="left"/>
        <w:rPr>
          <w:rFonts w:ascii="仿宋" w:eastAsia="仿宋" w:hAnsi="仿宋"/>
          <w:sz w:val="28"/>
          <w:szCs w:val="28"/>
        </w:rPr>
      </w:pPr>
      <w:r w:rsidRPr="00BA726B">
        <w:rPr>
          <w:rFonts w:ascii="仿宋" w:eastAsia="仿宋" w:hAnsi="仿宋" w:hint="eastAsia"/>
          <w:sz w:val="28"/>
          <w:szCs w:val="28"/>
        </w:rPr>
        <w:t>此功能模块主要</w:t>
      </w:r>
      <w:r w:rsidR="005255AB">
        <w:rPr>
          <w:rFonts w:ascii="仿宋" w:eastAsia="仿宋" w:hAnsi="仿宋" w:hint="eastAsia"/>
          <w:sz w:val="28"/>
          <w:szCs w:val="28"/>
        </w:rPr>
        <w:t>用于发布</w:t>
      </w:r>
      <w:r w:rsidR="005255AB">
        <w:rPr>
          <w:rFonts w:ascii="仿宋" w:eastAsia="仿宋" w:hAnsi="仿宋"/>
          <w:sz w:val="28"/>
          <w:szCs w:val="28"/>
        </w:rPr>
        <w:t>各局重要信息</w:t>
      </w:r>
      <w:r w:rsidR="005255AB">
        <w:rPr>
          <w:rFonts w:ascii="仿宋" w:eastAsia="仿宋" w:hAnsi="仿宋" w:hint="eastAsia"/>
          <w:sz w:val="28"/>
          <w:szCs w:val="28"/>
        </w:rPr>
        <w:t>，</w:t>
      </w:r>
      <w:r w:rsidR="005255AB">
        <w:rPr>
          <w:rFonts w:ascii="仿宋" w:eastAsia="仿宋" w:hAnsi="仿宋"/>
          <w:sz w:val="28"/>
          <w:szCs w:val="28"/>
        </w:rPr>
        <w:t>例如：《</w:t>
      </w:r>
      <w:r w:rsidR="00A84869">
        <w:rPr>
          <w:rFonts w:ascii="仿宋" w:eastAsia="仿宋" w:hAnsi="仿宋" w:hint="eastAsia"/>
          <w:sz w:val="28"/>
          <w:szCs w:val="28"/>
        </w:rPr>
        <w:t>2015年1-6月份商业指标完成情况通报</w:t>
      </w:r>
      <w:r w:rsidR="005255AB">
        <w:rPr>
          <w:rFonts w:ascii="仿宋" w:eastAsia="仿宋" w:hAnsi="仿宋"/>
          <w:sz w:val="28"/>
          <w:szCs w:val="28"/>
        </w:rPr>
        <w:t>》。</w:t>
      </w:r>
      <w:r w:rsidR="00872456">
        <w:rPr>
          <w:rFonts w:ascii="仿宋" w:eastAsia="仿宋" w:hAnsi="仿宋" w:hint="eastAsia"/>
          <w:sz w:val="28"/>
          <w:szCs w:val="28"/>
        </w:rPr>
        <w:t>用户</w:t>
      </w:r>
      <w:r w:rsidR="00D3577A">
        <w:rPr>
          <w:rFonts w:ascii="仿宋" w:eastAsia="仿宋" w:hAnsi="仿宋"/>
          <w:sz w:val="28"/>
          <w:szCs w:val="28"/>
        </w:rPr>
        <w:t>可</w:t>
      </w:r>
      <w:r w:rsidR="00D3577A">
        <w:rPr>
          <w:rFonts w:ascii="仿宋" w:eastAsia="仿宋" w:hAnsi="仿宋" w:hint="eastAsia"/>
          <w:sz w:val="28"/>
          <w:szCs w:val="28"/>
        </w:rPr>
        <w:t>点击</w:t>
      </w:r>
      <w:r w:rsidR="00872456">
        <w:rPr>
          <w:rFonts w:ascii="仿宋" w:eastAsia="仿宋" w:hAnsi="仿宋"/>
          <w:sz w:val="28"/>
          <w:szCs w:val="28"/>
        </w:rPr>
        <w:t>公告</w:t>
      </w:r>
      <w:r w:rsidR="00872456">
        <w:rPr>
          <w:rFonts w:ascii="仿宋" w:eastAsia="仿宋" w:hAnsi="仿宋" w:hint="eastAsia"/>
          <w:sz w:val="28"/>
          <w:szCs w:val="28"/>
        </w:rPr>
        <w:t>查看</w:t>
      </w:r>
      <w:r w:rsidR="00EE7DF3">
        <w:rPr>
          <w:rFonts w:ascii="仿宋" w:eastAsia="仿宋" w:hAnsi="仿宋"/>
          <w:sz w:val="28"/>
          <w:szCs w:val="28"/>
        </w:rPr>
        <w:t>详细内容</w:t>
      </w:r>
      <w:r w:rsidR="00A84869">
        <w:rPr>
          <w:rFonts w:ascii="仿宋" w:eastAsia="仿宋" w:hAnsi="仿宋" w:hint="eastAsia"/>
          <w:sz w:val="28"/>
          <w:szCs w:val="28"/>
        </w:rPr>
        <w:t>并进行</w:t>
      </w:r>
      <w:r w:rsidR="00EE7DF3">
        <w:rPr>
          <w:rFonts w:ascii="仿宋" w:eastAsia="仿宋" w:hAnsi="仿宋"/>
          <w:sz w:val="28"/>
          <w:szCs w:val="28"/>
        </w:rPr>
        <w:t>附件下载</w:t>
      </w:r>
      <w:r w:rsidR="00022C25">
        <w:rPr>
          <w:rFonts w:ascii="仿宋" w:eastAsia="仿宋" w:hAnsi="仿宋" w:hint="eastAsia"/>
          <w:sz w:val="28"/>
          <w:szCs w:val="28"/>
        </w:rPr>
        <w:t>。</w:t>
      </w:r>
    </w:p>
    <w:p w:rsidR="00022C25" w:rsidRDefault="00D5123D" w:rsidP="00244E58">
      <w:pPr>
        <w:ind w:firstLine="555"/>
        <w:jc w:val="center"/>
        <w:rPr>
          <w:rFonts w:ascii="仿宋" w:eastAsia="仿宋" w:hAnsi="仿宋"/>
          <w:sz w:val="28"/>
          <w:szCs w:val="28"/>
        </w:rPr>
      </w:pPr>
      <w:r>
        <w:rPr>
          <w:rFonts w:ascii="仿宋" w:eastAsia="仿宋" w:hAnsi="仿宋"/>
          <w:noProof/>
          <w:sz w:val="28"/>
          <w:szCs w:val="28"/>
        </w:rPr>
        <w:pict>
          <v:rect id="_x0000_s1030" style="position:absolute;left:0;text-align:left;margin-left:132.95pt;margin-top:10.95pt;width:171.75pt;height:99.95pt;z-index:251661312" filled="f" strokecolor="red" strokeweight="1pt"/>
        </w:pict>
      </w:r>
      <w:r w:rsidR="009B3113">
        <w:rPr>
          <w:rFonts w:ascii="仿宋" w:eastAsia="仿宋" w:hAnsi="仿宋"/>
          <w:noProof/>
          <w:sz w:val="28"/>
          <w:szCs w:val="28"/>
        </w:rPr>
        <w:drawing>
          <wp:inline distT="0" distB="0" distL="0" distR="0">
            <wp:extent cx="2560320" cy="17373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1737360"/>
                    </a:xfrm>
                    <a:prstGeom prst="rect">
                      <a:avLst/>
                    </a:prstGeom>
                    <a:noFill/>
                    <a:ln>
                      <a:noFill/>
                    </a:ln>
                  </pic:spPr>
                </pic:pic>
              </a:graphicData>
            </a:graphic>
          </wp:inline>
        </w:drawing>
      </w:r>
    </w:p>
    <w:p w:rsidR="00244E58" w:rsidRPr="003810EB" w:rsidRDefault="00244E58" w:rsidP="003810EB">
      <w:pPr>
        <w:jc w:val="center"/>
        <w:rPr>
          <w:rFonts w:ascii="仿宋" w:eastAsia="仿宋" w:hAnsi="仿宋"/>
          <w:szCs w:val="21"/>
        </w:rPr>
      </w:pPr>
      <w:r w:rsidRPr="003810EB">
        <w:rPr>
          <w:rFonts w:ascii="仿宋" w:eastAsia="仿宋" w:hAnsi="仿宋" w:hint="eastAsia"/>
          <w:szCs w:val="21"/>
        </w:rPr>
        <w:t>统计公告</w:t>
      </w:r>
      <w:r w:rsidR="003810EB" w:rsidRPr="003810EB">
        <w:rPr>
          <w:rFonts w:ascii="仿宋" w:eastAsia="仿宋" w:hAnsi="仿宋" w:hint="eastAsia"/>
          <w:szCs w:val="21"/>
        </w:rPr>
        <w:t>截</w:t>
      </w:r>
      <w:r w:rsidRPr="003810EB">
        <w:rPr>
          <w:rFonts w:ascii="仿宋" w:eastAsia="仿宋" w:hAnsi="仿宋" w:hint="eastAsia"/>
          <w:szCs w:val="21"/>
        </w:rPr>
        <w:t>图</w:t>
      </w:r>
    </w:p>
    <w:p w:rsidR="002E3C30" w:rsidRDefault="009B3113" w:rsidP="00840304">
      <w:pPr>
        <w:jc w:val="center"/>
        <w:rPr>
          <w:rFonts w:ascii="仿宋" w:eastAsia="仿宋" w:hAnsi="仿宋"/>
          <w:sz w:val="28"/>
          <w:szCs w:val="28"/>
        </w:rPr>
      </w:pPr>
      <w:r>
        <w:rPr>
          <w:rFonts w:ascii="仿宋" w:eastAsia="仿宋" w:hAnsi="仿宋"/>
          <w:noProof/>
          <w:sz w:val="28"/>
          <w:szCs w:val="28"/>
        </w:rPr>
        <w:drawing>
          <wp:inline distT="0" distB="0" distL="0" distR="0">
            <wp:extent cx="5266690" cy="22421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690" cy="2242185"/>
                    </a:xfrm>
                    <a:prstGeom prst="rect">
                      <a:avLst/>
                    </a:prstGeom>
                    <a:noFill/>
                    <a:ln>
                      <a:noFill/>
                    </a:ln>
                  </pic:spPr>
                </pic:pic>
              </a:graphicData>
            </a:graphic>
          </wp:inline>
        </w:drawing>
      </w:r>
    </w:p>
    <w:p w:rsidR="00244E58" w:rsidRPr="003810EB" w:rsidRDefault="00244E58" w:rsidP="003810EB">
      <w:pPr>
        <w:jc w:val="center"/>
        <w:rPr>
          <w:rFonts w:ascii="仿宋" w:eastAsia="仿宋" w:hAnsi="仿宋"/>
          <w:szCs w:val="21"/>
        </w:rPr>
      </w:pPr>
      <w:r w:rsidRPr="003810EB">
        <w:rPr>
          <w:rFonts w:ascii="仿宋" w:eastAsia="仿宋" w:hAnsi="仿宋" w:hint="eastAsia"/>
          <w:szCs w:val="21"/>
        </w:rPr>
        <w:t>发布公告</w:t>
      </w:r>
      <w:r w:rsidR="003810EB" w:rsidRPr="003810EB">
        <w:rPr>
          <w:rFonts w:ascii="仿宋" w:eastAsia="仿宋" w:hAnsi="仿宋" w:hint="eastAsia"/>
          <w:szCs w:val="21"/>
        </w:rPr>
        <w:t>截</w:t>
      </w:r>
      <w:r w:rsidRPr="003810EB">
        <w:rPr>
          <w:rFonts w:ascii="仿宋" w:eastAsia="仿宋" w:hAnsi="仿宋" w:hint="eastAsia"/>
          <w:szCs w:val="21"/>
        </w:rPr>
        <w:t>图</w:t>
      </w:r>
    </w:p>
    <w:p w:rsidR="00022C25" w:rsidRPr="00BA726B" w:rsidRDefault="00022C25" w:rsidP="00840304">
      <w:pPr>
        <w:jc w:val="center"/>
        <w:rPr>
          <w:rFonts w:ascii="仿宋" w:eastAsia="仿宋" w:hAnsi="仿宋"/>
          <w:sz w:val="28"/>
          <w:szCs w:val="28"/>
        </w:rPr>
      </w:pPr>
      <w:r w:rsidRPr="00022C25">
        <w:rPr>
          <w:rFonts w:ascii="仿宋" w:eastAsia="仿宋" w:hAnsi="仿宋"/>
          <w:noProof/>
          <w:sz w:val="28"/>
          <w:szCs w:val="28"/>
        </w:rPr>
        <w:lastRenderedPageBreak/>
        <w:drawing>
          <wp:inline distT="0" distB="0" distL="0" distR="0">
            <wp:extent cx="3646089" cy="1692234"/>
            <wp:effectExtent l="19050" t="19050" r="0" b="3810"/>
            <wp:docPr id="2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3655075" cy="1696405"/>
                    </a:xfrm>
                    <a:prstGeom prst="rect">
                      <a:avLst/>
                    </a:prstGeom>
                    <a:noFill/>
                    <a:ln w="9525">
                      <a:solidFill>
                        <a:schemeClr val="tx1"/>
                      </a:solidFill>
                      <a:miter lim="800000"/>
                      <a:headEnd/>
                      <a:tailEnd/>
                    </a:ln>
                  </pic:spPr>
                </pic:pic>
              </a:graphicData>
            </a:graphic>
          </wp:inline>
        </w:drawing>
      </w:r>
    </w:p>
    <w:p w:rsidR="002E3C30" w:rsidRDefault="00244E58" w:rsidP="006B7E45">
      <w:pPr>
        <w:jc w:val="center"/>
        <w:rPr>
          <w:rFonts w:ascii="仿宋" w:eastAsia="仿宋" w:hAnsi="仿宋"/>
          <w:szCs w:val="21"/>
        </w:rPr>
      </w:pPr>
      <w:r>
        <w:rPr>
          <w:rFonts w:ascii="仿宋" w:eastAsia="仿宋" w:hAnsi="仿宋" w:hint="eastAsia"/>
          <w:szCs w:val="21"/>
        </w:rPr>
        <w:t>填写公告截</w:t>
      </w:r>
      <w:r w:rsidR="002E3C30" w:rsidRPr="00BA726B">
        <w:rPr>
          <w:rFonts w:ascii="仿宋" w:eastAsia="仿宋" w:hAnsi="仿宋" w:hint="eastAsia"/>
          <w:szCs w:val="21"/>
        </w:rPr>
        <w:t>图</w:t>
      </w:r>
    </w:p>
    <w:p w:rsidR="002E3C30" w:rsidRPr="00BA726B" w:rsidRDefault="0007787B" w:rsidP="00DB7342">
      <w:pPr>
        <w:ind w:firstLine="555"/>
        <w:jc w:val="left"/>
        <w:outlineLvl w:val="0"/>
        <w:rPr>
          <w:rFonts w:ascii="仿宋" w:eastAsia="仿宋" w:hAnsi="仿宋"/>
          <w:sz w:val="28"/>
          <w:szCs w:val="28"/>
        </w:rPr>
      </w:pPr>
      <w:r>
        <w:rPr>
          <w:rFonts w:ascii="仿宋" w:eastAsia="仿宋" w:hAnsi="仿宋" w:hint="eastAsia"/>
          <w:sz w:val="28"/>
          <w:szCs w:val="28"/>
        </w:rPr>
        <w:t>3.</w:t>
      </w:r>
      <w:r w:rsidR="006B7E45">
        <w:rPr>
          <w:rFonts w:ascii="仿宋" w:eastAsia="仿宋" w:hAnsi="仿宋" w:hint="eastAsia"/>
          <w:sz w:val="28"/>
          <w:szCs w:val="28"/>
        </w:rPr>
        <w:t>重点在谈项目</w:t>
      </w:r>
    </w:p>
    <w:p w:rsidR="002E3C30" w:rsidRPr="00BA726B" w:rsidRDefault="00022C25" w:rsidP="002E3C30">
      <w:pPr>
        <w:ind w:firstLine="567"/>
        <w:rPr>
          <w:rFonts w:ascii="仿宋" w:eastAsia="仿宋" w:hAnsi="仿宋"/>
          <w:sz w:val="28"/>
          <w:szCs w:val="28"/>
        </w:rPr>
      </w:pPr>
      <w:r w:rsidRPr="006628BF">
        <w:rPr>
          <w:rFonts w:ascii="仿宋" w:eastAsia="仿宋" w:hAnsi="仿宋" w:hint="eastAsia"/>
          <w:sz w:val="28"/>
          <w:szCs w:val="28"/>
        </w:rPr>
        <w:t>根据招商人员录入的重点在谈项目生成，按照时间倒排序显示</w:t>
      </w:r>
      <w:r w:rsidR="00784C74" w:rsidRPr="006628BF">
        <w:rPr>
          <w:rFonts w:ascii="仿宋" w:eastAsia="仿宋" w:hAnsi="仿宋" w:hint="eastAsia"/>
          <w:sz w:val="28"/>
          <w:szCs w:val="28"/>
        </w:rPr>
        <w:t>。</w:t>
      </w:r>
      <w:r w:rsidR="002E3C30" w:rsidRPr="00BA726B">
        <w:rPr>
          <w:rFonts w:ascii="仿宋" w:eastAsia="仿宋" w:hAnsi="仿宋" w:hint="eastAsia"/>
          <w:sz w:val="28"/>
          <w:szCs w:val="28"/>
        </w:rPr>
        <w:t>点击系统导航栏中的</w:t>
      </w:r>
      <w:r w:rsidR="006B7E45">
        <w:rPr>
          <w:rFonts w:ascii="仿宋" w:eastAsia="仿宋" w:hAnsi="仿宋" w:hint="eastAsia"/>
          <w:sz w:val="28"/>
          <w:szCs w:val="28"/>
        </w:rPr>
        <w:t>重点在谈项目名称</w:t>
      </w:r>
      <w:r w:rsidR="002E3C30" w:rsidRPr="00BA726B">
        <w:rPr>
          <w:rFonts w:ascii="仿宋" w:eastAsia="仿宋" w:hAnsi="仿宋" w:hint="eastAsia"/>
          <w:sz w:val="28"/>
          <w:szCs w:val="28"/>
        </w:rPr>
        <w:t>，</w:t>
      </w:r>
      <w:r w:rsidR="006B7E45">
        <w:rPr>
          <w:rFonts w:ascii="仿宋" w:eastAsia="仿宋" w:hAnsi="仿宋" w:hint="eastAsia"/>
          <w:sz w:val="28"/>
          <w:szCs w:val="28"/>
        </w:rPr>
        <w:t>能弹出</w:t>
      </w:r>
      <w:r w:rsidR="00784C74">
        <w:rPr>
          <w:rFonts w:ascii="仿宋" w:eastAsia="仿宋" w:hAnsi="仿宋" w:hint="eastAsia"/>
          <w:sz w:val="28"/>
          <w:szCs w:val="28"/>
        </w:rPr>
        <w:t>项目</w:t>
      </w:r>
      <w:r w:rsidR="006B7E45">
        <w:rPr>
          <w:rFonts w:ascii="仿宋" w:eastAsia="仿宋" w:hAnsi="仿宋" w:hint="eastAsia"/>
          <w:sz w:val="28"/>
          <w:szCs w:val="28"/>
        </w:rPr>
        <w:t>的详细信息</w:t>
      </w:r>
      <w:r w:rsidR="002E3C30" w:rsidRPr="00BA726B">
        <w:rPr>
          <w:rFonts w:ascii="仿宋" w:eastAsia="仿宋" w:hAnsi="仿宋" w:hint="eastAsia"/>
          <w:sz w:val="28"/>
          <w:szCs w:val="28"/>
        </w:rPr>
        <w:t>。此模块是为</w:t>
      </w:r>
      <w:r w:rsidR="006B7E45">
        <w:rPr>
          <w:rFonts w:ascii="仿宋" w:eastAsia="仿宋" w:hAnsi="仿宋" w:hint="eastAsia"/>
          <w:sz w:val="28"/>
          <w:szCs w:val="28"/>
        </w:rPr>
        <w:t>方便</w:t>
      </w:r>
      <w:r w:rsidR="00784C74">
        <w:rPr>
          <w:rFonts w:ascii="仿宋" w:eastAsia="仿宋" w:hAnsi="仿宋" w:hint="eastAsia"/>
          <w:sz w:val="28"/>
          <w:szCs w:val="28"/>
        </w:rPr>
        <w:t>用户管理</w:t>
      </w:r>
      <w:r w:rsidR="006B7E45">
        <w:rPr>
          <w:rFonts w:ascii="仿宋" w:eastAsia="仿宋" w:hAnsi="仿宋" w:hint="eastAsia"/>
          <w:sz w:val="28"/>
          <w:szCs w:val="28"/>
        </w:rPr>
        <w:t>查询最新的招商</w:t>
      </w:r>
      <w:r w:rsidR="002E3C30" w:rsidRPr="00BA726B">
        <w:rPr>
          <w:rFonts w:ascii="仿宋" w:eastAsia="仿宋" w:hAnsi="仿宋" w:hint="eastAsia"/>
          <w:sz w:val="28"/>
          <w:szCs w:val="28"/>
        </w:rPr>
        <w:t>项目。</w:t>
      </w:r>
    </w:p>
    <w:p w:rsidR="002E3C30" w:rsidRPr="00BA726B" w:rsidRDefault="00D5123D" w:rsidP="002E3C30">
      <w:pPr>
        <w:jc w:val="center"/>
        <w:rPr>
          <w:rFonts w:ascii="仿宋" w:eastAsia="仿宋" w:hAnsi="仿宋"/>
          <w:sz w:val="28"/>
          <w:szCs w:val="28"/>
        </w:rPr>
      </w:pPr>
      <w:r>
        <w:rPr>
          <w:rFonts w:ascii="仿宋" w:eastAsia="仿宋" w:hAnsi="仿宋"/>
          <w:noProof/>
          <w:sz w:val="28"/>
          <w:szCs w:val="28"/>
        </w:rPr>
        <w:pict>
          <v:rect id="_x0000_s1029" style="position:absolute;left:0;text-align:left;margin-left:286.05pt;margin-top:54.55pt;width:62.15pt;height:44.35pt;z-index:251660288" filled="f" strokecolor="red" strokeweight="1pt"/>
        </w:pict>
      </w:r>
      <w:r w:rsidR="009B3113">
        <w:rPr>
          <w:rFonts w:ascii="仿宋" w:eastAsia="仿宋" w:hAnsi="仿宋"/>
          <w:noProof/>
          <w:sz w:val="28"/>
          <w:szCs w:val="28"/>
        </w:rPr>
        <w:drawing>
          <wp:inline distT="0" distB="0" distL="0" distR="0">
            <wp:extent cx="5266690" cy="23653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690" cy="2365375"/>
                    </a:xfrm>
                    <a:prstGeom prst="rect">
                      <a:avLst/>
                    </a:prstGeom>
                    <a:noFill/>
                    <a:ln>
                      <a:noFill/>
                    </a:ln>
                  </pic:spPr>
                </pic:pic>
              </a:graphicData>
            </a:graphic>
          </wp:inline>
        </w:drawing>
      </w:r>
    </w:p>
    <w:p w:rsidR="002E3C30" w:rsidRDefault="006B7E45" w:rsidP="002E3C30">
      <w:pPr>
        <w:jc w:val="center"/>
        <w:rPr>
          <w:rFonts w:ascii="仿宋" w:eastAsia="仿宋" w:hAnsi="仿宋"/>
          <w:szCs w:val="21"/>
        </w:rPr>
      </w:pPr>
      <w:r w:rsidRPr="006B7E45">
        <w:rPr>
          <w:rFonts w:ascii="仿宋" w:eastAsia="仿宋" w:hAnsi="仿宋" w:hint="eastAsia"/>
          <w:szCs w:val="21"/>
        </w:rPr>
        <w:t>重点在谈项目</w:t>
      </w:r>
      <w:r w:rsidR="0007787B">
        <w:rPr>
          <w:rFonts w:ascii="仿宋" w:eastAsia="仿宋" w:hAnsi="仿宋" w:hint="eastAsia"/>
          <w:szCs w:val="21"/>
        </w:rPr>
        <w:t>跟</w:t>
      </w:r>
      <w:r w:rsidR="002E3C30" w:rsidRPr="00BA726B">
        <w:rPr>
          <w:rFonts w:ascii="仿宋" w:eastAsia="仿宋" w:hAnsi="仿宋" w:hint="eastAsia"/>
          <w:szCs w:val="21"/>
        </w:rPr>
        <w:t>综截图</w:t>
      </w:r>
    </w:p>
    <w:p w:rsidR="00022C25" w:rsidRDefault="009B3113" w:rsidP="002E3C30">
      <w:pPr>
        <w:jc w:val="center"/>
        <w:rPr>
          <w:rFonts w:ascii="仿宋" w:eastAsia="仿宋" w:hAnsi="仿宋"/>
          <w:szCs w:val="21"/>
        </w:rPr>
      </w:pPr>
      <w:r>
        <w:rPr>
          <w:rFonts w:ascii="仿宋" w:eastAsia="仿宋" w:hAnsi="仿宋"/>
          <w:noProof/>
          <w:szCs w:val="21"/>
        </w:rPr>
        <w:drawing>
          <wp:inline distT="0" distB="0" distL="0" distR="0">
            <wp:extent cx="4686300" cy="2022758"/>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1018" cy="2029111"/>
                    </a:xfrm>
                    <a:prstGeom prst="rect">
                      <a:avLst/>
                    </a:prstGeom>
                    <a:noFill/>
                    <a:ln>
                      <a:noFill/>
                    </a:ln>
                  </pic:spPr>
                </pic:pic>
              </a:graphicData>
            </a:graphic>
          </wp:inline>
        </w:drawing>
      </w:r>
    </w:p>
    <w:p w:rsidR="002F5326" w:rsidRPr="003810EB" w:rsidRDefault="006B7E45" w:rsidP="002122B7">
      <w:pPr>
        <w:jc w:val="center"/>
        <w:rPr>
          <w:rFonts w:ascii="仿宋" w:eastAsia="仿宋" w:hAnsi="仿宋"/>
          <w:szCs w:val="21"/>
        </w:rPr>
      </w:pPr>
      <w:r>
        <w:rPr>
          <w:rFonts w:ascii="仿宋" w:eastAsia="仿宋" w:hAnsi="仿宋" w:hint="eastAsia"/>
          <w:szCs w:val="21"/>
        </w:rPr>
        <w:t>弹出项目</w:t>
      </w:r>
      <w:r w:rsidRPr="00BA726B">
        <w:rPr>
          <w:rFonts w:ascii="仿宋" w:eastAsia="仿宋" w:hAnsi="仿宋" w:hint="eastAsia"/>
          <w:szCs w:val="21"/>
        </w:rPr>
        <w:t>截图</w:t>
      </w:r>
    </w:p>
    <w:p w:rsidR="002E3C30" w:rsidRDefault="0007787B" w:rsidP="00DB7342">
      <w:pPr>
        <w:ind w:firstLineChars="150" w:firstLine="420"/>
        <w:jc w:val="left"/>
        <w:outlineLvl w:val="0"/>
        <w:rPr>
          <w:rFonts w:ascii="仿宋" w:eastAsia="仿宋" w:hAnsi="仿宋"/>
          <w:sz w:val="28"/>
          <w:szCs w:val="28"/>
        </w:rPr>
      </w:pPr>
      <w:r>
        <w:rPr>
          <w:rFonts w:ascii="仿宋" w:eastAsia="仿宋" w:hAnsi="仿宋" w:hint="eastAsia"/>
          <w:sz w:val="28"/>
          <w:szCs w:val="28"/>
        </w:rPr>
        <w:t>4.</w:t>
      </w:r>
      <w:r w:rsidR="00095049">
        <w:rPr>
          <w:rFonts w:ascii="仿宋" w:eastAsia="仿宋" w:hAnsi="仿宋" w:hint="eastAsia"/>
          <w:sz w:val="28"/>
          <w:szCs w:val="28"/>
        </w:rPr>
        <w:t>区域整体情况</w:t>
      </w:r>
    </w:p>
    <w:p w:rsidR="00095049" w:rsidRPr="001B1D99" w:rsidRDefault="00095049" w:rsidP="001B1D99">
      <w:pPr>
        <w:ind w:firstLine="555"/>
        <w:jc w:val="left"/>
        <w:rPr>
          <w:rFonts w:ascii="仿宋" w:eastAsia="仿宋" w:hAnsi="仿宋"/>
          <w:sz w:val="28"/>
          <w:szCs w:val="28"/>
        </w:rPr>
      </w:pPr>
      <w:r>
        <w:rPr>
          <w:rFonts w:ascii="仿宋" w:eastAsia="仿宋" w:hAnsi="仿宋" w:hint="eastAsia"/>
          <w:sz w:val="28"/>
          <w:szCs w:val="28"/>
        </w:rPr>
        <w:lastRenderedPageBreak/>
        <w:t>区域整体情况</w:t>
      </w:r>
      <w:r w:rsidRPr="00BA726B">
        <w:rPr>
          <w:rFonts w:ascii="仿宋" w:eastAsia="仿宋" w:hAnsi="仿宋" w:hint="eastAsia"/>
          <w:sz w:val="28"/>
          <w:szCs w:val="28"/>
        </w:rPr>
        <w:t>是为满足管委会对于招商数据需求设立的模块，统计的内容为</w:t>
      </w:r>
      <w:r w:rsidR="001B1D99" w:rsidRPr="001B1D99">
        <w:rPr>
          <w:rFonts w:ascii="仿宋" w:eastAsia="仿宋" w:hAnsi="仿宋" w:hint="eastAsia"/>
          <w:sz w:val="28"/>
          <w:szCs w:val="28"/>
        </w:rPr>
        <w:t>投促局、金融局、贸发局、</w:t>
      </w:r>
      <w:r w:rsidR="00840304">
        <w:rPr>
          <w:rFonts w:ascii="仿宋" w:eastAsia="仿宋" w:hAnsi="仿宋" w:hint="eastAsia"/>
          <w:sz w:val="28"/>
          <w:szCs w:val="28"/>
        </w:rPr>
        <w:t>许可局</w:t>
      </w:r>
      <w:r w:rsidR="001B1D99" w:rsidRPr="001B1D99">
        <w:rPr>
          <w:rFonts w:ascii="仿宋" w:eastAsia="仿宋" w:hAnsi="仿宋" w:hint="eastAsia"/>
          <w:sz w:val="28"/>
          <w:szCs w:val="28"/>
        </w:rPr>
        <w:t>、投促四局</w:t>
      </w:r>
      <w:r w:rsidR="001B1D99">
        <w:rPr>
          <w:rFonts w:ascii="仿宋" w:eastAsia="仿宋" w:hAnsi="仿宋" w:hint="eastAsia"/>
          <w:sz w:val="28"/>
          <w:szCs w:val="28"/>
        </w:rPr>
        <w:t>完成注册</w:t>
      </w:r>
      <w:r w:rsidRPr="00BA726B">
        <w:rPr>
          <w:rFonts w:ascii="仿宋" w:eastAsia="仿宋" w:hAnsi="仿宋" w:hint="eastAsia"/>
          <w:sz w:val="28"/>
          <w:szCs w:val="28"/>
        </w:rPr>
        <w:t>项目</w:t>
      </w:r>
      <w:r w:rsidR="001B1D99">
        <w:rPr>
          <w:rFonts w:ascii="仿宋" w:eastAsia="仿宋" w:hAnsi="仿宋" w:hint="eastAsia"/>
          <w:sz w:val="28"/>
          <w:szCs w:val="28"/>
        </w:rPr>
        <w:t>/重点在谈项目</w:t>
      </w:r>
      <w:r w:rsidR="001A5005">
        <w:rPr>
          <w:rFonts w:ascii="仿宋" w:eastAsia="仿宋" w:hAnsi="仿宋" w:hint="eastAsia"/>
          <w:sz w:val="28"/>
          <w:szCs w:val="28"/>
        </w:rPr>
        <w:t>的局室招商占比</w:t>
      </w:r>
      <w:r w:rsidR="001B1D99">
        <w:rPr>
          <w:rFonts w:ascii="仿宋" w:eastAsia="仿宋" w:hAnsi="仿宋" w:hint="eastAsia"/>
          <w:sz w:val="28"/>
          <w:szCs w:val="28"/>
        </w:rPr>
        <w:t>、</w:t>
      </w:r>
      <w:r w:rsidR="001B1D99" w:rsidRPr="001B1D99">
        <w:rPr>
          <w:rFonts w:ascii="仿宋" w:eastAsia="仿宋" w:hAnsi="仿宋" w:hint="eastAsia"/>
          <w:sz w:val="28"/>
          <w:szCs w:val="28"/>
        </w:rPr>
        <w:t>行业占比、属地占比、信息来源占比</w:t>
      </w:r>
      <w:r w:rsidR="001B1D99">
        <w:rPr>
          <w:rFonts w:ascii="仿宋" w:eastAsia="仿宋" w:hAnsi="仿宋" w:hint="eastAsia"/>
          <w:sz w:val="28"/>
          <w:szCs w:val="28"/>
        </w:rPr>
        <w:t>等，</w:t>
      </w:r>
      <w:r w:rsidR="001B1D99" w:rsidRPr="00BA726B">
        <w:rPr>
          <w:rFonts w:ascii="仿宋" w:eastAsia="仿宋" w:hAnsi="仿宋" w:hint="eastAsia"/>
          <w:sz w:val="28"/>
          <w:szCs w:val="28"/>
        </w:rPr>
        <w:t>最终实现对招商项目进行多角度统计分析的目标。</w:t>
      </w:r>
    </w:p>
    <w:p w:rsidR="009719CE" w:rsidRDefault="0093048D" w:rsidP="001B1D99">
      <w:pPr>
        <w:jc w:val="center"/>
        <w:rPr>
          <w:rFonts w:ascii="仿宋" w:eastAsia="仿宋" w:hAnsi="仿宋"/>
          <w:b/>
          <w:sz w:val="44"/>
          <w:szCs w:val="44"/>
        </w:rPr>
      </w:pPr>
      <w:r>
        <w:rPr>
          <w:rFonts w:ascii="仿宋" w:eastAsia="仿宋" w:hAnsi="仿宋"/>
          <w:b/>
          <w:noProof/>
          <w:sz w:val="44"/>
          <w:szCs w:val="44"/>
        </w:rPr>
        <w:drawing>
          <wp:inline distT="0" distB="0" distL="0" distR="0">
            <wp:extent cx="3988597" cy="1248514"/>
            <wp:effectExtent l="19050" t="1905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88597" cy="1248514"/>
                    </a:xfrm>
                    <a:prstGeom prst="rect">
                      <a:avLst/>
                    </a:prstGeom>
                    <a:noFill/>
                    <a:ln w="9525">
                      <a:solidFill>
                        <a:schemeClr val="tx1"/>
                      </a:solidFill>
                      <a:miter lim="800000"/>
                      <a:headEnd/>
                      <a:tailEnd/>
                    </a:ln>
                  </pic:spPr>
                </pic:pic>
              </a:graphicData>
            </a:graphic>
          </wp:inline>
        </w:drawing>
      </w:r>
    </w:p>
    <w:p w:rsidR="003810EB" w:rsidRPr="003810EB" w:rsidRDefault="003810EB" w:rsidP="001B1D99">
      <w:pPr>
        <w:jc w:val="center"/>
        <w:rPr>
          <w:rFonts w:ascii="仿宋" w:eastAsia="仿宋" w:hAnsi="仿宋"/>
          <w:szCs w:val="21"/>
        </w:rPr>
      </w:pPr>
      <w:r w:rsidRPr="003810EB">
        <w:rPr>
          <w:rFonts w:ascii="仿宋" w:eastAsia="仿宋" w:hAnsi="仿宋" w:hint="eastAsia"/>
          <w:szCs w:val="21"/>
        </w:rPr>
        <w:t>局室招商占比截图</w:t>
      </w:r>
    </w:p>
    <w:p w:rsidR="0093048D" w:rsidRDefault="0093048D" w:rsidP="001B1D99">
      <w:pPr>
        <w:jc w:val="center"/>
        <w:rPr>
          <w:rFonts w:ascii="仿宋" w:eastAsia="仿宋" w:hAnsi="仿宋"/>
          <w:b/>
          <w:sz w:val="44"/>
          <w:szCs w:val="44"/>
        </w:rPr>
      </w:pPr>
      <w:r>
        <w:rPr>
          <w:rFonts w:ascii="仿宋" w:eastAsia="仿宋" w:hAnsi="仿宋"/>
          <w:b/>
          <w:noProof/>
          <w:sz w:val="44"/>
          <w:szCs w:val="44"/>
        </w:rPr>
        <w:drawing>
          <wp:inline distT="0" distB="0" distL="0" distR="0">
            <wp:extent cx="4028709" cy="1275757"/>
            <wp:effectExtent l="19050" t="1905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028709" cy="1275757"/>
                    </a:xfrm>
                    <a:prstGeom prst="rect">
                      <a:avLst/>
                    </a:prstGeom>
                    <a:noFill/>
                    <a:ln w="9525">
                      <a:solidFill>
                        <a:schemeClr val="tx1"/>
                      </a:solidFill>
                      <a:miter lim="800000"/>
                      <a:headEnd/>
                      <a:tailEnd/>
                    </a:ln>
                  </pic:spPr>
                </pic:pic>
              </a:graphicData>
            </a:graphic>
          </wp:inline>
        </w:drawing>
      </w:r>
    </w:p>
    <w:p w:rsidR="003810EB" w:rsidRPr="003810EB" w:rsidRDefault="003810EB" w:rsidP="001B1D99">
      <w:pPr>
        <w:jc w:val="center"/>
        <w:rPr>
          <w:rFonts w:ascii="仿宋" w:eastAsia="仿宋" w:hAnsi="仿宋"/>
          <w:szCs w:val="21"/>
        </w:rPr>
      </w:pPr>
      <w:r w:rsidRPr="003810EB">
        <w:rPr>
          <w:rFonts w:ascii="仿宋" w:eastAsia="仿宋" w:hAnsi="仿宋" w:hint="eastAsia"/>
          <w:szCs w:val="21"/>
        </w:rPr>
        <w:t>行业占比截图</w:t>
      </w:r>
    </w:p>
    <w:p w:rsidR="0093048D" w:rsidRDefault="0093048D" w:rsidP="001B1D99">
      <w:pPr>
        <w:jc w:val="center"/>
        <w:rPr>
          <w:rFonts w:ascii="仿宋" w:eastAsia="仿宋" w:hAnsi="仿宋"/>
          <w:b/>
          <w:sz w:val="44"/>
          <w:szCs w:val="44"/>
        </w:rPr>
      </w:pPr>
      <w:r>
        <w:rPr>
          <w:rFonts w:ascii="仿宋" w:eastAsia="仿宋" w:hAnsi="仿宋" w:hint="eastAsia"/>
          <w:b/>
          <w:noProof/>
          <w:sz w:val="44"/>
          <w:szCs w:val="44"/>
        </w:rPr>
        <w:drawing>
          <wp:inline distT="0" distB="0" distL="0" distR="0">
            <wp:extent cx="4086793" cy="1277122"/>
            <wp:effectExtent l="19050" t="1905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86793" cy="1277122"/>
                    </a:xfrm>
                    <a:prstGeom prst="rect">
                      <a:avLst/>
                    </a:prstGeom>
                    <a:noFill/>
                    <a:ln w="9525">
                      <a:solidFill>
                        <a:schemeClr val="tx1"/>
                      </a:solidFill>
                      <a:miter lim="800000"/>
                      <a:headEnd/>
                      <a:tailEnd/>
                    </a:ln>
                  </pic:spPr>
                </pic:pic>
              </a:graphicData>
            </a:graphic>
          </wp:inline>
        </w:drawing>
      </w:r>
    </w:p>
    <w:p w:rsidR="003810EB" w:rsidRPr="003810EB" w:rsidRDefault="003810EB" w:rsidP="001B1D99">
      <w:pPr>
        <w:jc w:val="center"/>
        <w:rPr>
          <w:rFonts w:ascii="仿宋" w:eastAsia="仿宋" w:hAnsi="仿宋"/>
          <w:szCs w:val="21"/>
        </w:rPr>
      </w:pPr>
      <w:r w:rsidRPr="003810EB">
        <w:rPr>
          <w:rFonts w:ascii="仿宋" w:eastAsia="仿宋" w:hAnsi="仿宋" w:hint="eastAsia"/>
          <w:szCs w:val="21"/>
        </w:rPr>
        <w:t>属地占比截图</w:t>
      </w:r>
    </w:p>
    <w:p w:rsidR="0093048D" w:rsidRDefault="0093048D" w:rsidP="001B1D99">
      <w:pPr>
        <w:jc w:val="center"/>
        <w:rPr>
          <w:rFonts w:ascii="仿宋" w:eastAsia="仿宋" w:hAnsi="仿宋"/>
          <w:b/>
          <w:sz w:val="44"/>
          <w:szCs w:val="44"/>
        </w:rPr>
      </w:pPr>
      <w:r>
        <w:rPr>
          <w:rFonts w:ascii="仿宋" w:eastAsia="仿宋" w:hAnsi="仿宋"/>
          <w:b/>
          <w:noProof/>
          <w:sz w:val="44"/>
          <w:szCs w:val="44"/>
        </w:rPr>
        <w:drawing>
          <wp:inline distT="0" distB="0" distL="0" distR="0">
            <wp:extent cx="4085197" cy="1283006"/>
            <wp:effectExtent l="19050" t="1905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99153" cy="1287389"/>
                    </a:xfrm>
                    <a:prstGeom prst="rect">
                      <a:avLst/>
                    </a:prstGeom>
                    <a:noFill/>
                    <a:ln w="9525">
                      <a:solidFill>
                        <a:schemeClr val="tx1"/>
                      </a:solidFill>
                      <a:miter lim="800000"/>
                      <a:headEnd/>
                      <a:tailEnd/>
                    </a:ln>
                  </pic:spPr>
                </pic:pic>
              </a:graphicData>
            </a:graphic>
          </wp:inline>
        </w:drawing>
      </w:r>
    </w:p>
    <w:p w:rsidR="003810EB" w:rsidRPr="003810EB" w:rsidRDefault="003810EB" w:rsidP="001B1D99">
      <w:pPr>
        <w:jc w:val="center"/>
        <w:rPr>
          <w:rFonts w:ascii="仿宋" w:eastAsia="仿宋" w:hAnsi="仿宋"/>
          <w:szCs w:val="21"/>
        </w:rPr>
      </w:pPr>
      <w:r w:rsidRPr="003810EB">
        <w:rPr>
          <w:rFonts w:ascii="仿宋" w:eastAsia="仿宋" w:hAnsi="仿宋" w:hint="eastAsia"/>
          <w:szCs w:val="21"/>
        </w:rPr>
        <w:t>信息来源截图</w:t>
      </w:r>
    </w:p>
    <w:p w:rsidR="0093048D" w:rsidRPr="0007787B" w:rsidRDefault="002122B7" w:rsidP="00DB7342">
      <w:pPr>
        <w:ind w:firstLineChars="150" w:firstLine="422"/>
        <w:jc w:val="left"/>
        <w:outlineLvl w:val="0"/>
        <w:rPr>
          <w:rFonts w:ascii="仿宋" w:eastAsia="仿宋" w:hAnsi="仿宋"/>
          <w:b/>
          <w:sz w:val="28"/>
          <w:szCs w:val="28"/>
        </w:rPr>
      </w:pPr>
      <w:r w:rsidRPr="0007787B">
        <w:rPr>
          <w:rFonts w:ascii="仿宋" w:eastAsia="仿宋" w:hAnsi="仿宋" w:hint="eastAsia"/>
          <w:b/>
          <w:sz w:val="28"/>
          <w:szCs w:val="28"/>
        </w:rPr>
        <w:t>（</w:t>
      </w:r>
      <w:r w:rsidR="0007787B" w:rsidRPr="0007787B">
        <w:rPr>
          <w:rFonts w:ascii="仿宋" w:eastAsia="仿宋" w:hAnsi="仿宋" w:hint="eastAsia"/>
          <w:b/>
          <w:sz w:val="28"/>
          <w:szCs w:val="28"/>
        </w:rPr>
        <w:t>二</w:t>
      </w:r>
      <w:r w:rsidRPr="0007787B">
        <w:rPr>
          <w:rFonts w:ascii="仿宋" w:eastAsia="仿宋" w:hAnsi="仿宋" w:hint="eastAsia"/>
          <w:b/>
          <w:sz w:val="28"/>
          <w:szCs w:val="28"/>
        </w:rPr>
        <w:t>）</w:t>
      </w:r>
      <w:r w:rsidR="0093048D" w:rsidRPr="0007787B">
        <w:rPr>
          <w:rFonts w:ascii="仿宋" w:eastAsia="仿宋" w:hAnsi="仿宋" w:hint="eastAsia"/>
          <w:b/>
          <w:sz w:val="28"/>
          <w:szCs w:val="28"/>
        </w:rPr>
        <w:t>综合查询</w:t>
      </w:r>
      <w:r w:rsidR="0007787B">
        <w:rPr>
          <w:rFonts w:ascii="仿宋" w:eastAsia="仿宋" w:hAnsi="仿宋" w:hint="eastAsia"/>
          <w:b/>
          <w:sz w:val="28"/>
          <w:szCs w:val="28"/>
        </w:rPr>
        <w:t>模块</w:t>
      </w:r>
    </w:p>
    <w:p w:rsidR="00802B70" w:rsidRPr="00802B70" w:rsidRDefault="00244635" w:rsidP="00802B70">
      <w:pPr>
        <w:ind w:firstLine="555"/>
        <w:jc w:val="left"/>
        <w:rPr>
          <w:rFonts w:ascii="仿宋" w:eastAsia="仿宋" w:hAnsi="仿宋"/>
          <w:sz w:val="28"/>
          <w:szCs w:val="28"/>
        </w:rPr>
      </w:pPr>
      <w:r>
        <w:rPr>
          <w:rFonts w:ascii="仿宋" w:eastAsia="仿宋" w:hAnsi="仿宋" w:hint="eastAsia"/>
          <w:sz w:val="28"/>
          <w:szCs w:val="28"/>
        </w:rPr>
        <w:t>支持</w:t>
      </w:r>
      <w:r w:rsidR="00407554" w:rsidRPr="00802B70">
        <w:rPr>
          <w:rFonts w:ascii="仿宋" w:eastAsia="仿宋" w:hAnsi="仿宋" w:hint="eastAsia"/>
          <w:sz w:val="28"/>
          <w:szCs w:val="28"/>
        </w:rPr>
        <w:t>模糊查询</w:t>
      </w:r>
      <w:r>
        <w:rPr>
          <w:rFonts w:ascii="仿宋" w:eastAsia="仿宋" w:hAnsi="仿宋" w:hint="eastAsia"/>
          <w:sz w:val="28"/>
          <w:szCs w:val="28"/>
        </w:rPr>
        <w:t>功能，</w:t>
      </w:r>
      <w:r w:rsidR="00021BD0" w:rsidRPr="00802B70">
        <w:rPr>
          <w:rFonts w:ascii="仿宋" w:eastAsia="仿宋" w:hAnsi="仿宋" w:hint="eastAsia"/>
          <w:sz w:val="28"/>
          <w:szCs w:val="28"/>
        </w:rPr>
        <w:t>重点在谈、一般在谈、搁置项目查的是</w:t>
      </w:r>
      <w:r w:rsidRPr="00244635">
        <w:rPr>
          <w:rFonts w:ascii="仿宋" w:eastAsia="仿宋" w:hAnsi="仿宋" w:hint="eastAsia"/>
          <w:sz w:val="28"/>
          <w:szCs w:val="28"/>
        </w:rPr>
        <w:t>项目</w:t>
      </w:r>
      <w:r w:rsidRPr="00244635">
        <w:rPr>
          <w:rFonts w:ascii="仿宋" w:eastAsia="仿宋" w:hAnsi="仿宋" w:hint="eastAsia"/>
          <w:sz w:val="28"/>
          <w:szCs w:val="28"/>
        </w:rPr>
        <w:lastRenderedPageBreak/>
        <w:t>名称</w:t>
      </w:r>
      <w:r w:rsidR="00021BD0" w:rsidRPr="00802B70">
        <w:rPr>
          <w:rFonts w:ascii="仿宋" w:eastAsia="仿宋" w:hAnsi="仿宋" w:hint="eastAsia"/>
          <w:sz w:val="28"/>
          <w:szCs w:val="28"/>
        </w:rPr>
        <w:t>；完成注册项目、储备项目查的是</w:t>
      </w:r>
      <w:r w:rsidRPr="00802B70">
        <w:rPr>
          <w:rFonts w:ascii="仿宋" w:eastAsia="仿宋" w:hAnsi="仿宋" w:hint="eastAsia"/>
          <w:sz w:val="28"/>
          <w:szCs w:val="28"/>
        </w:rPr>
        <w:t>企业名称</w:t>
      </w:r>
      <w:r w:rsidR="00C4304F">
        <w:rPr>
          <w:rFonts w:ascii="仿宋" w:eastAsia="仿宋" w:hAnsi="仿宋" w:hint="eastAsia"/>
          <w:sz w:val="28"/>
          <w:szCs w:val="28"/>
        </w:rPr>
        <w:t>（具备唯一性）</w:t>
      </w:r>
      <w:r w:rsidR="00021BD0" w:rsidRPr="00802B70">
        <w:rPr>
          <w:rFonts w:ascii="仿宋" w:eastAsia="仿宋" w:hAnsi="仿宋" w:hint="eastAsia"/>
          <w:sz w:val="28"/>
          <w:szCs w:val="28"/>
        </w:rPr>
        <w:t>。</w:t>
      </w:r>
      <w:r w:rsidR="00407554" w:rsidRPr="00802B70">
        <w:rPr>
          <w:rFonts w:ascii="仿宋" w:eastAsia="仿宋" w:hAnsi="仿宋" w:hint="eastAsia"/>
          <w:sz w:val="28"/>
          <w:szCs w:val="28"/>
        </w:rPr>
        <w:t>高级查询</w:t>
      </w:r>
      <w:r w:rsidR="00021BD0" w:rsidRPr="00802B70">
        <w:rPr>
          <w:rFonts w:ascii="仿宋" w:eastAsia="仿宋" w:hAnsi="仿宋" w:hint="eastAsia"/>
          <w:sz w:val="28"/>
          <w:szCs w:val="28"/>
        </w:rPr>
        <w:t>中</w:t>
      </w:r>
      <w:r w:rsidR="00407554" w:rsidRPr="00802B70">
        <w:rPr>
          <w:rFonts w:ascii="仿宋" w:eastAsia="仿宋" w:hAnsi="仿宋" w:hint="eastAsia"/>
          <w:sz w:val="28"/>
          <w:szCs w:val="28"/>
        </w:rPr>
        <w:t>查询</w:t>
      </w:r>
      <w:r w:rsidR="00407554" w:rsidRPr="00802B70">
        <w:rPr>
          <w:rFonts w:ascii="仿宋" w:eastAsia="仿宋" w:hAnsi="仿宋"/>
          <w:sz w:val="28"/>
          <w:szCs w:val="28"/>
        </w:rPr>
        <w:t>条件</w:t>
      </w:r>
      <w:r w:rsidR="00407554" w:rsidRPr="00802B70">
        <w:rPr>
          <w:rFonts w:ascii="仿宋" w:eastAsia="仿宋" w:hAnsi="仿宋" w:hint="eastAsia"/>
          <w:sz w:val="28"/>
          <w:szCs w:val="28"/>
        </w:rPr>
        <w:t>根据</w:t>
      </w:r>
      <w:r w:rsidR="00407554" w:rsidRPr="00802B70">
        <w:rPr>
          <w:rFonts w:ascii="仿宋" w:eastAsia="仿宋" w:hAnsi="仿宋"/>
          <w:sz w:val="28"/>
          <w:szCs w:val="28"/>
        </w:rPr>
        <w:t>业务类别对应显示</w:t>
      </w:r>
      <w:r w:rsidR="00407554" w:rsidRPr="00802B70">
        <w:rPr>
          <w:rFonts w:ascii="仿宋" w:eastAsia="仿宋" w:hAnsi="仿宋" w:hint="eastAsia"/>
          <w:sz w:val="28"/>
          <w:szCs w:val="28"/>
        </w:rPr>
        <w:t>，</w:t>
      </w:r>
      <w:r w:rsidR="00021BD0" w:rsidRPr="00802B70">
        <w:rPr>
          <w:rFonts w:ascii="仿宋" w:eastAsia="仿宋" w:hAnsi="仿宋" w:hint="eastAsia"/>
          <w:sz w:val="28"/>
          <w:szCs w:val="28"/>
        </w:rPr>
        <w:t>查询出的项目</w:t>
      </w:r>
      <w:r w:rsidR="00802B70" w:rsidRPr="00802B70">
        <w:rPr>
          <w:rFonts w:ascii="仿宋" w:eastAsia="仿宋" w:hAnsi="仿宋" w:hint="eastAsia"/>
          <w:sz w:val="28"/>
          <w:szCs w:val="28"/>
        </w:rPr>
        <w:t>可点击</w:t>
      </w:r>
      <w:r w:rsidR="00407554" w:rsidRPr="00802B70">
        <w:rPr>
          <w:rFonts w:ascii="仿宋" w:eastAsia="仿宋" w:hAnsi="仿宋"/>
          <w:sz w:val="28"/>
          <w:szCs w:val="28"/>
        </w:rPr>
        <w:t>导出</w:t>
      </w:r>
      <w:r w:rsidR="00021BD0" w:rsidRPr="00802B70">
        <w:rPr>
          <w:rFonts w:ascii="仿宋" w:eastAsia="仿宋" w:hAnsi="仿宋" w:hint="eastAsia"/>
          <w:sz w:val="28"/>
          <w:szCs w:val="28"/>
        </w:rPr>
        <w:t>生成</w:t>
      </w:r>
      <w:r w:rsidR="00407554" w:rsidRPr="00802B70">
        <w:rPr>
          <w:rFonts w:ascii="仿宋" w:eastAsia="仿宋" w:hAnsi="仿宋"/>
          <w:sz w:val="28"/>
          <w:szCs w:val="28"/>
        </w:rPr>
        <w:t>excel表</w:t>
      </w:r>
      <w:r w:rsidR="00021BD0" w:rsidRPr="00802B70">
        <w:rPr>
          <w:rFonts w:ascii="仿宋" w:eastAsia="仿宋" w:hAnsi="仿宋" w:hint="eastAsia"/>
          <w:sz w:val="28"/>
          <w:szCs w:val="28"/>
        </w:rPr>
        <w:t>。</w:t>
      </w:r>
    </w:p>
    <w:p w:rsidR="0093048D" w:rsidRDefault="009B3113" w:rsidP="00802B70">
      <w:pPr>
        <w:jc w:val="center"/>
        <w:rPr>
          <w:rFonts w:ascii="仿宋" w:eastAsia="仿宋" w:hAnsi="仿宋"/>
          <w:sz w:val="24"/>
          <w:szCs w:val="44"/>
        </w:rPr>
      </w:pPr>
      <w:r>
        <w:rPr>
          <w:rFonts w:ascii="仿宋" w:eastAsia="仿宋" w:hAnsi="仿宋"/>
          <w:noProof/>
          <w:sz w:val="24"/>
          <w:szCs w:val="44"/>
        </w:rPr>
        <w:drawing>
          <wp:inline distT="0" distB="0" distL="0" distR="0">
            <wp:extent cx="3712252" cy="1679331"/>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5984" cy="1694591"/>
                    </a:xfrm>
                    <a:prstGeom prst="rect">
                      <a:avLst/>
                    </a:prstGeom>
                    <a:noFill/>
                    <a:ln>
                      <a:noFill/>
                    </a:ln>
                  </pic:spPr>
                </pic:pic>
              </a:graphicData>
            </a:graphic>
          </wp:inline>
        </w:drawing>
      </w:r>
    </w:p>
    <w:p w:rsidR="00802B70" w:rsidRPr="00791F4E" w:rsidRDefault="00802B70" w:rsidP="00802B70">
      <w:pPr>
        <w:jc w:val="center"/>
        <w:rPr>
          <w:rFonts w:ascii="仿宋" w:eastAsia="仿宋" w:hAnsi="仿宋"/>
          <w:szCs w:val="21"/>
        </w:rPr>
      </w:pPr>
      <w:r w:rsidRPr="00791F4E">
        <w:rPr>
          <w:rFonts w:ascii="仿宋" w:eastAsia="仿宋" w:hAnsi="仿宋" w:hint="eastAsia"/>
          <w:szCs w:val="21"/>
        </w:rPr>
        <w:t>模糊查询</w:t>
      </w:r>
      <w:r w:rsidR="003810EB">
        <w:rPr>
          <w:rFonts w:ascii="仿宋" w:eastAsia="仿宋" w:hAnsi="仿宋" w:hint="eastAsia"/>
          <w:szCs w:val="21"/>
        </w:rPr>
        <w:t>截图</w:t>
      </w:r>
    </w:p>
    <w:p w:rsidR="0093048D" w:rsidRDefault="009B3113" w:rsidP="00802B70">
      <w:pPr>
        <w:jc w:val="center"/>
        <w:rPr>
          <w:rFonts w:ascii="仿宋" w:eastAsia="仿宋" w:hAnsi="仿宋"/>
          <w:b/>
          <w:sz w:val="44"/>
          <w:szCs w:val="44"/>
        </w:rPr>
      </w:pPr>
      <w:r>
        <w:rPr>
          <w:rFonts w:ascii="仿宋" w:eastAsia="仿宋" w:hAnsi="仿宋"/>
          <w:b/>
          <w:noProof/>
          <w:sz w:val="44"/>
          <w:szCs w:val="44"/>
        </w:rPr>
        <w:drawing>
          <wp:inline distT="0" distB="0" distL="0" distR="0">
            <wp:extent cx="3743229" cy="1688123"/>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7017" cy="1698851"/>
                    </a:xfrm>
                    <a:prstGeom prst="rect">
                      <a:avLst/>
                    </a:prstGeom>
                    <a:noFill/>
                    <a:ln>
                      <a:noFill/>
                    </a:ln>
                  </pic:spPr>
                </pic:pic>
              </a:graphicData>
            </a:graphic>
          </wp:inline>
        </w:drawing>
      </w:r>
    </w:p>
    <w:p w:rsidR="00802B70" w:rsidRPr="00791F4E" w:rsidRDefault="00802B70" w:rsidP="00802B70">
      <w:pPr>
        <w:jc w:val="center"/>
        <w:rPr>
          <w:rFonts w:ascii="仿宋" w:eastAsia="仿宋" w:hAnsi="仿宋"/>
          <w:szCs w:val="21"/>
        </w:rPr>
      </w:pPr>
      <w:r w:rsidRPr="00791F4E">
        <w:rPr>
          <w:rFonts w:ascii="仿宋" w:eastAsia="仿宋" w:hAnsi="仿宋" w:hint="eastAsia"/>
          <w:szCs w:val="21"/>
        </w:rPr>
        <w:t>高级查询功能</w:t>
      </w:r>
      <w:r w:rsidR="003810EB">
        <w:rPr>
          <w:rFonts w:ascii="仿宋" w:eastAsia="仿宋" w:hAnsi="仿宋" w:hint="eastAsia"/>
          <w:szCs w:val="21"/>
        </w:rPr>
        <w:t>截图</w:t>
      </w:r>
    </w:p>
    <w:p w:rsidR="00D03351" w:rsidRPr="00802B70" w:rsidRDefault="00D03351" w:rsidP="00802B70">
      <w:pPr>
        <w:jc w:val="center"/>
        <w:rPr>
          <w:rFonts w:ascii="仿宋" w:eastAsia="仿宋" w:hAnsi="仿宋"/>
          <w:sz w:val="28"/>
          <w:szCs w:val="44"/>
        </w:rPr>
      </w:pPr>
      <w:r w:rsidRPr="00802B70">
        <w:rPr>
          <w:rFonts w:ascii="仿宋" w:eastAsia="仿宋" w:hAnsi="仿宋" w:hint="eastAsia"/>
          <w:noProof/>
          <w:sz w:val="28"/>
          <w:szCs w:val="44"/>
        </w:rPr>
        <w:drawing>
          <wp:inline distT="0" distB="0" distL="0" distR="0">
            <wp:extent cx="3748170" cy="1282576"/>
            <wp:effectExtent l="19050" t="19050" r="508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748170" cy="1282576"/>
                    </a:xfrm>
                    <a:prstGeom prst="rect">
                      <a:avLst/>
                    </a:prstGeom>
                    <a:noFill/>
                    <a:ln w="9525">
                      <a:solidFill>
                        <a:schemeClr val="tx1"/>
                      </a:solidFill>
                      <a:miter lim="800000"/>
                      <a:headEnd/>
                      <a:tailEnd/>
                    </a:ln>
                  </pic:spPr>
                </pic:pic>
              </a:graphicData>
            </a:graphic>
          </wp:inline>
        </w:drawing>
      </w:r>
    </w:p>
    <w:p w:rsidR="0093048D" w:rsidRPr="00791F4E" w:rsidRDefault="00802B70" w:rsidP="002122B7">
      <w:pPr>
        <w:jc w:val="center"/>
        <w:rPr>
          <w:rFonts w:ascii="仿宋" w:eastAsia="仿宋" w:hAnsi="仿宋"/>
          <w:szCs w:val="21"/>
        </w:rPr>
      </w:pPr>
      <w:r w:rsidRPr="00791F4E">
        <w:rPr>
          <w:rFonts w:ascii="仿宋" w:eastAsia="仿宋" w:hAnsi="仿宋" w:hint="eastAsia"/>
          <w:szCs w:val="21"/>
        </w:rPr>
        <w:t>表格导出</w:t>
      </w:r>
      <w:r w:rsidR="003810EB">
        <w:rPr>
          <w:rFonts w:ascii="仿宋" w:eastAsia="仿宋" w:hAnsi="仿宋" w:hint="eastAsia"/>
          <w:szCs w:val="21"/>
        </w:rPr>
        <w:t>截图</w:t>
      </w:r>
    </w:p>
    <w:p w:rsidR="00404BCB" w:rsidRPr="0007787B" w:rsidRDefault="00404BCB" w:rsidP="00DB7342">
      <w:pPr>
        <w:ind w:firstLine="555"/>
        <w:jc w:val="left"/>
        <w:outlineLvl w:val="0"/>
        <w:rPr>
          <w:rFonts w:ascii="仿宋" w:eastAsia="仿宋" w:hAnsi="仿宋"/>
          <w:b/>
          <w:sz w:val="28"/>
          <w:szCs w:val="28"/>
        </w:rPr>
      </w:pPr>
      <w:r>
        <w:rPr>
          <w:rFonts w:ascii="仿宋" w:eastAsia="仿宋" w:hAnsi="仿宋" w:hint="eastAsia"/>
          <w:b/>
          <w:sz w:val="28"/>
          <w:szCs w:val="28"/>
        </w:rPr>
        <w:t>（三）</w:t>
      </w:r>
      <w:r w:rsidRPr="00DE1E21">
        <w:rPr>
          <w:rFonts w:ascii="仿宋" w:eastAsia="仿宋" w:hAnsi="仿宋" w:hint="eastAsia"/>
          <w:b/>
          <w:sz w:val="28"/>
          <w:szCs w:val="28"/>
        </w:rPr>
        <w:t>绩效考核</w:t>
      </w:r>
    </w:p>
    <w:p w:rsidR="00404BCB" w:rsidRDefault="00404BCB" w:rsidP="00404BCB">
      <w:pPr>
        <w:ind w:firstLineChars="200" w:firstLine="560"/>
        <w:rPr>
          <w:rFonts w:eastAsia="仿宋_GB2312"/>
          <w:kern w:val="0"/>
          <w:sz w:val="28"/>
          <w:szCs w:val="28"/>
        </w:rPr>
      </w:pPr>
      <w:r>
        <w:rPr>
          <w:rFonts w:eastAsia="仿宋_GB2312" w:hint="eastAsia"/>
          <w:kern w:val="0"/>
          <w:sz w:val="28"/>
          <w:szCs w:val="28"/>
        </w:rPr>
        <w:t>结合商工作安排，对注册企业数量、注册额、实缴额、实际办公数量、入住面积、吸引外资（亿美元）、内联引资（亿元）等指标进行统计分析，辅助绩效考核工作。圆圈内为商务区整体各项指标完成情况，柱状图从局室、部门、人员等</w:t>
      </w:r>
      <w:r w:rsidR="008C3398">
        <w:rPr>
          <w:rFonts w:eastAsia="仿宋_GB2312" w:hint="eastAsia"/>
          <w:kern w:val="0"/>
          <w:sz w:val="28"/>
          <w:szCs w:val="28"/>
        </w:rPr>
        <w:t>横向</w:t>
      </w:r>
      <w:r>
        <w:rPr>
          <w:rFonts w:eastAsia="仿宋_GB2312" w:hint="eastAsia"/>
          <w:kern w:val="0"/>
          <w:sz w:val="28"/>
          <w:szCs w:val="28"/>
        </w:rPr>
        <w:t>纵向角度，分析基础目标、</w:t>
      </w:r>
      <w:r>
        <w:rPr>
          <w:rFonts w:eastAsia="仿宋_GB2312" w:hint="eastAsia"/>
          <w:kern w:val="0"/>
          <w:sz w:val="28"/>
          <w:szCs w:val="28"/>
        </w:rPr>
        <w:lastRenderedPageBreak/>
        <w:t>实际目标和奋斗目标完成情况。目前，此功能正在开发中。</w:t>
      </w:r>
    </w:p>
    <w:p w:rsidR="00404BCB" w:rsidRDefault="009B3113" w:rsidP="00404BCB">
      <w:pPr>
        <w:ind w:firstLineChars="200" w:firstLine="560"/>
        <w:rPr>
          <w:rFonts w:eastAsia="仿宋_GB2312"/>
          <w:kern w:val="0"/>
          <w:sz w:val="28"/>
          <w:szCs w:val="28"/>
        </w:rPr>
      </w:pPr>
      <w:r>
        <w:rPr>
          <w:rFonts w:eastAsia="仿宋_GB2312"/>
          <w:noProof/>
          <w:kern w:val="0"/>
          <w:sz w:val="28"/>
          <w:szCs w:val="28"/>
        </w:rPr>
        <w:drawing>
          <wp:inline distT="0" distB="0" distL="0" distR="0">
            <wp:extent cx="4245666" cy="2048608"/>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3494" cy="2052385"/>
                    </a:xfrm>
                    <a:prstGeom prst="rect">
                      <a:avLst/>
                    </a:prstGeom>
                    <a:noFill/>
                    <a:ln>
                      <a:noFill/>
                    </a:ln>
                  </pic:spPr>
                </pic:pic>
              </a:graphicData>
            </a:graphic>
          </wp:inline>
        </w:drawing>
      </w:r>
    </w:p>
    <w:p w:rsidR="00404BCB" w:rsidRPr="00404BCB" w:rsidRDefault="00404BCB" w:rsidP="00404BCB">
      <w:pPr>
        <w:jc w:val="center"/>
        <w:rPr>
          <w:rFonts w:ascii="仿宋" w:eastAsia="仿宋" w:hAnsi="仿宋"/>
          <w:szCs w:val="21"/>
        </w:rPr>
      </w:pPr>
      <w:r w:rsidRPr="00404BCB">
        <w:rPr>
          <w:rFonts w:ascii="仿宋" w:eastAsia="仿宋" w:hAnsi="仿宋" w:hint="eastAsia"/>
          <w:szCs w:val="21"/>
        </w:rPr>
        <w:t>绩效考核界面</w:t>
      </w:r>
    </w:p>
    <w:p w:rsidR="0093048D" w:rsidRPr="0007787B" w:rsidRDefault="0007787B" w:rsidP="00DB7342">
      <w:pPr>
        <w:ind w:firstLineChars="150" w:firstLine="422"/>
        <w:jc w:val="left"/>
        <w:outlineLvl w:val="0"/>
        <w:rPr>
          <w:rFonts w:ascii="仿宋" w:eastAsia="仿宋" w:hAnsi="仿宋"/>
          <w:b/>
          <w:sz w:val="28"/>
          <w:szCs w:val="28"/>
        </w:rPr>
      </w:pPr>
      <w:r w:rsidRPr="0007787B">
        <w:rPr>
          <w:rFonts w:ascii="仿宋" w:eastAsia="仿宋" w:hAnsi="仿宋" w:hint="eastAsia"/>
          <w:b/>
          <w:sz w:val="28"/>
          <w:szCs w:val="28"/>
        </w:rPr>
        <w:t>（</w:t>
      </w:r>
      <w:r w:rsidR="00404BCB">
        <w:rPr>
          <w:rFonts w:ascii="仿宋" w:eastAsia="仿宋" w:hAnsi="仿宋" w:hint="eastAsia"/>
          <w:b/>
          <w:sz w:val="28"/>
          <w:szCs w:val="28"/>
        </w:rPr>
        <w:t>四</w:t>
      </w:r>
      <w:r w:rsidR="002122B7" w:rsidRPr="0007787B">
        <w:rPr>
          <w:rFonts w:ascii="仿宋" w:eastAsia="仿宋" w:hAnsi="仿宋" w:hint="eastAsia"/>
          <w:b/>
          <w:sz w:val="28"/>
          <w:szCs w:val="28"/>
        </w:rPr>
        <w:t>）</w:t>
      </w:r>
      <w:r w:rsidR="0093048D" w:rsidRPr="0007787B">
        <w:rPr>
          <w:rFonts w:ascii="仿宋" w:eastAsia="仿宋" w:hAnsi="仿宋" w:hint="eastAsia"/>
          <w:b/>
          <w:sz w:val="28"/>
          <w:szCs w:val="28"/>
        </w:rPr>
        <w:t>项目录入</w:t>
      </w:r>
      <w:r w:rsidRPr="0007787B">
        <w:rPr>
          <w:rFonts w:ascii="仿宋" w:eastAsia="仿宋" w:hAnsi="仿宋" w:hint="eastAsia"/>
          <w:b/>
          <w:sz w:val="28"/>
          <w:szCs w:val="28"/>
        </w:rPr>
        <w:t>模块</w:t>
      </w:r>
    </w:p>
    <w:p w:rsidR="00D5676D" w:rsidRDefault="00D5676D" w:rsidP="003810EB">
      <w:pPr>
        <w:ind w:firstLineChars="200" w:firstLine="560"/>
        <w:jc w:val="left"/>
        <w:rPr>
          <w:rFonts w:ascii="仿宋" w:eastAsia="仿宋" w:hAnsi="仿宋"/>
          <w:sz w:val="28"/>
          <w:szCs w:val="44"/>
        </w:rPr>
      </w:pPr>
      <w:r>
        <w:rPr>
          <w:rFonts w:ascii="仿宋" w:eastAsia="仿宋" w:hAnsi="仿宋" w:hint="eastAsia"/>
          <w:sz w:val="28"/>
          <w:szCs w:val="44"/>
        </w:rPr>
        <w:t>1.在谈、储备、搁置项目录入</w:t>
      </w:r>
    </w:p>
    <w:p w:rsidR="003810EB" w:rsidRPr="003810EB" w:rsidRDefault="00802B70" w:rsidP="003810EB">
      <w:pPr>
        <w:ind w:firstLineChars="200" w:firstLine="560"/>
        <w:jc w:val="left"/>
        <w:rPr>
          <w:rFonts w:ascii="仿宋_GB2312" w:eastAsia="仿宋_GB2312" w:hAnsi="仿宋"/>
          <w:sz w:val="28"/>
          <w:szCs w:val="28"/>
        </w:rPr>
      </w:pPr>
      <w:r>
        <w:rPr>
          <w:rFonts w:ascii="仿宋" w:eastAsia="仿宋" w:hAnsi="仿宋" w:hint="eastAsia"/>
          <w:sz w:val="28"/>
          <w:szCs w:val="44"/>
        </w:rPr>
        <w:t>项目录入</w:t>
      </w:r>
      <w:r w:rsidR="00E91845">
        <w:rPr>
          <w:rFonts w:ascii="仿宋" w:eastAsia="仿宋" w:hAnsi="仿宋" w:hint="eastAsia"/>
          <w:sz w:val="28"/>
          <w:szCs w:val="44"/>
        </w:rPr>
        <w:t>主要</w:t>
      </w:r>
      <w:r>
        <w:rPr>
          <w:rFonts w:ascii="仿宋" w:eastAsia="仿宋" w:hAnsi="仿宋" w:hint="eastAsia"/>
          <w:sz w:val="28"/>
          <w:szCs w:val="44"/>
        </w:rPr>
        <w:t>是为</w:t>
      </w:r>
      <w:r w:rsidR="00E91845" w:rsidRPr="00BA726B">
        <w:rPr>
          <w:rFonts w:ascii="仿宋" w:eastAsia="仿宋" w:hAnsi="仿宋" w:hint="eastAsia"/>
          <w:sz w:val="28"/>
          <w:szCs w:val="28"/>
        </w:rPr>
        <w:t>统计分析</w:t>
      </w:r>
      <w:r w:rsidR="00E91845">
        <w:rPr>
          <w:rFonts w:ascii="仿宋" w:eastAsia="仿宋" w:hAnsi="仿宋" w:hint="eastAsia"/>
          <w:sz w:val="28"/>
          <w:szCs w:val="28"/>
        </w:rPr>
        <w:t>提供依据</w:t>
      </w:r>
      <w:r w:rsidR="00E91845">
        <w:rPr>
          <w:rFonts w:ascii="仿宋" w:eastAsia="仿宋" w:hAnsi="仿宋" w:hint="eastAsia"/>
          <w:sz w:val="28"/>
          <w:szCs w:val="44"/>
        </w:rPr>
        <w:t>。</w:t>
      </w:r>
      <w:r w:rsidR="00E91845">
        <w:rPr>
          <w:rFonts w:ascii="仿宋_GB2312" w:eastAsia="仿宋_GB2312" w:hAnsi="仿宋" w:hint="eastAsia"/>
          <w:sz w:val="28"/>
          <w:szCs w:val="28"/>
        </w:rPr>
        <w:t>单击上方</w:t>
      </w:r>
      <w:r w:rsidR="00E91845" w:rsidRPr="009C6AFC">
        <w:rPr>
          <w:rFonts w:ascii="仿宋_GB2312" w:eastAsia="仿宋_GB2312" w:hAnsi="仿宋" w:hint="eastAsia"/>
          <w:sz w:val="28"/>
          <w:szCs w:val="28"/>
        </w:rPr>
        <w:t>导航栏中的</w:t>
      </w:r>
      <w:r w:rsidR="002122B7">
        <w:rPr>
          <w:rFonts w:ascii="仿宋_GB2312" w:eastAsia="仿宋_GB2312" w:hAnsi="仿宋" w:hint="eastAsia"/>
          <w:sz w:val="28"/>
          <w:szCs w:val="28"/>
        </w:rPr>
        <w:t>重点在谈项目、一般在谈项目、储备项目、搁置项目，</w:t>
      </w:r>
      <w:r w:rsidR="00E91845" w:rsidRPr="009C6AFC">
        <w:rPr>
          <w:rFonts w:ascii="仿宋_GB2312" w:eastAsia="仿宋_GB2312" w:hAnsi="仿宋" w:hint="eastAsia"/>
          <w:sz w:val="28"/>
          <w:szCs w:val="28"/>
        </w:rPr>
        <w:t>点击中</w:t>
      </w:r>
      <w:r w:rsidR="00E91845">
        <w:rPr>
          <w:rFonts w:ascii="仿宋_GB2312" w:eastAsia="仿宋_GB2312" w:hAnsi="仿宋" w:hint="eastAsia"/>
          <w:sz w:val="28"/>
          <w:szCs w:val="28"/>
        </w:rPr>
        <w:t>间</w:t>
      </w:r>
      <w:r w:rsidR="00E91845" w:rsidRPr="009C6AFC">
        <w:rPr>
          <w:rFonts w:ascii="仿宋_GB2312" w:eastAsia="仿宋_GB2312" w:hAnsi="仿宋" w:hint="eastAsia"/>
          <w:sz w:val="28"/>
          <w:szCs w:val="28"/>
        </w:rPr>
        <w:t>的</w:t>
      </w:r>
      <w:r w:rsidR="00E91845">
        <w:rPr>
          <w:rFonts w:ascii="仿宋_GB2312" w:eastAsia="仿宋_GB2312" w:hAnsi="仿宋" w:hint="eastAsia"/>
          <w:sz w:val="28"/>
          <w:szCs w:val="28"/>
        </w:rPr>
        <w:t>“</w:t>
      </w:r>
      <w:r w:rsidR="00E91845">
        <w:rPr>
          <w:rFonts w:ascii="仿宋_GB2312" w:eastAsia="仿宋_GB2312" w:hAnsi="仿宋" w:hint="eastAsia"/>
          <w:noProof/>
          <w:sz w:val="28"/>
          <w:szCs w:val="28"/>
        </w:rPr>
        <w:t>新增”</w:t>
      </w:r>
      <w:r w:rsidR="00E91845" w:rsidRPr="009C6AFC">
        <w:rPr>
          <w:rFonts w:ascii="仿宋_GB2312" w:eastAsia="仿宋_GB2312" w:hAnsi="仿宋" w:hint="eastAsia"/>
          <w:sz w:val="28"/>
          <w:szCs w:val="28"/>
        </w:rPr>
        <w:t>按钮，在弹出的窗口中</w:t>
      </w:r>
      <w:r w:rsidR="002122B7">
        <w:rPr>
          <w:rFonts w:ascii="仿宋_GB2312" w:eastAsia="仿宋_GB2312" w:hAnsi="仿宋" w:hint="eastAsia"/>
          <w:sz w:val="28"/>
          <w:szCs w:val="28"/>
        </w:rPr>
        <w:t>录入新项目，如图</w:t>
      </w:r>
      <w:r w:rsidR="003810EB">
        <w:rPr>
          <w:rFonts w:ascii="仿宋_GB2312" w:eastAsia="仿宋_GB2312" w:hAnsi="仿宋" w:hint="eastAsia"/>
          <w:sz w:val="28"/>
          <w:szCs w:val="28"/>
        </w:rPr>
        <w:t>：</w:t>
      </w:r>
      <w:r w:rsidR="003810EB" w:rsidRPr="003810EB">
        <w:rPr>
          <w:rFonts w:ascii="仿宋_GB2312" w:eastAsia="仿宋_GB2312" w:hAnsi="仿宋" w:hint="eastAsia"/>
          <w:sz w:val="28"/>
          <w:szCs w:val="28"/>
        </w:rPr>
        <w:t>重点项目</w:t>
      </w:r>
      <w:r w:rsidR="003810EB" w:rsidRPr="003810EB">
        <w:rPr>
          <w:rFonts w:ascii="仿宋_GB2312" w:eastAsia="仿宋_GB2312" w:hAnsi="仿宋"/>
          <w:sz w:val="28"/>
          <w:szCs w:val="28"/>
        </w:rPr>
        <w:t>申</w:t>
      </w:r>
      <w:r w:rsidR="003810EB" w:rsidRPr="003810EB">
        <w:rPr>
          <w:rFonts w:ascii="仿宋_GB2312" w:eastAsia="仿宋_GB2312" w:hAnsi="仿宋" w:hint="eastAsia"/>
          <w:sz w:val="28"/>
          <w:szCs w:val="28"/>
        </w:rPr>
        <w:t>报</w:t>
      </w:r>
      <w:r w:rsidR="003810EB" w:rsidRPr="003810EB">
        <w:rPr>
          <w:rFonts w:ascii="仿宋_GB2312" w:eastAsia="仿宋_GB2312" w:hAnsi="仿宋"/>
          <w:sz w:val="28"/>
          <w:szCs w:val="28"/>
        </w:rPr>
        <w:t>表截图</w:t>
      </w:r>
    </w:p>
    <w:p w:rsidR="0093048D" w:rsidRPr="002122B7" w:rsidRDefault="002122B7" w:rsidP="003810EB">
      <w:pPr>
        <w:ind w:firstLineChars="200" w:firstLine="560"/>
        <w:jc w:val="left"/>
        <w:rPr>
          <w:rFonts w:ascii="仿宋" w:eastAsia="仿宋" w:hAnsi="仿宋"/>
          <w:sz w:val="28"/>
          <w:szCs w:val="44"/>
        </w:rPr>
      </w:pPr>
      <w:r>
        <w:rPr>
          <w:rFonts w:ascii="仿宋" w:eastAsia="仿宋" w:hAnsi="仿宋" w:hint="eastAsia"/>
          <w:sz w:val="28"/>
          <w:szCs w:val="44"/>
        </w:rPr>
        <w:t>进入项目录入界面，按时间倒排序</w:t>
      </w:r>
      <w:r w:rsidR="005E37C9" w:rsidRPr="005E37C9">
        <w:rPr>
          <w:rFonts w:ascii="仿宋" w:eastAsia="仿宋" w:hAnsi="仿宋"/>
          <w:sz w:val="28"/>
          <w:szCs w:val="44"/>
        </w:rPr>
        <w:t>显示已录入项目信息，</w:t>
      </w:r>
      <w:r>
        <w:rPr>
          <w:rFonts w:ascii="仿宋" w:eastAsia="仿宋" w:hAnsi="仿宋" w:hint="eastAsia"/>
          <w:sz w:val="28"/>
          <w:szCs w:val="44"/>
        </w:rPr>
        <w:t>每条项目</w:t>
      </w:r>
      <w:r w:rsidR="005E37C9" w:rsidRPr="005E37C9">
        <w:rPr>
          <w:rFonts w:ascii="仿宋" w:eastAsia="仿宋" w:hAnsi="仿宋"/>
          <w:sz w:val="28"/>
          <w:szCs w:val="44"/>
        </w:rPr>
        <w:t>后面可更改</w:t>
      </w:r>
      <w:r>
        <w:rPr>
          <w:rFonts w:ascii="仿宋" w:eastAsia="仿宋" w:hAnsi="仿宋" w:hint="eastAsia"/>
          <w:sz w:val="28"/>
          <w:szCs w:val="44"/>
        </w:rPr>
        <w:t>、</w:t>
      </w:r>
      <w:r w:rsidR="005E37C9" w:rsidRPr="005E37C9">
        <w:rPr>
          <w:rFonts w:ascii="仿宋" w:eastAsia="仿宋" w:hAnsi="仿宋"/>
          <w:sz w:val="28"/>
          <w:szCs w:val="44"/>
        </w:rPr>
        <w:t>删除或</w:t>
      </w:r>
      <w:r w:rsidR="005E37C9" w:rsidRPr="005E37C9">
        <w:rPr>
          <w:rFonts w:ascii="仿宋" w:eastAsia="仿宋" w:hAnsi="仿宋" w:hint="eastAsia"/>
          <w:sz w:val="28"/>
          <w:szCs w:val="44"/>
        </w:rPr>
        <w:t>改</w:t>
      </w:r>
      <w:r w:rsidR="005E37C9" w:rsidRPr="005E37C9">
        <w:rPr>
          <w:rFonts w:ascii="仿宋" w:eastAsia="仿宋" w:hAnsi="仿宋"/>
          <w:sz w:val="28"/>
          <w:szCs w:val="44"/>
        </w:rPr>
        <w:t>状态</w:t>
      </w:r>
      <w:r w:rsidR="005E37C9">
        <w:rPr>
          <w:rFonts w:ascii="仿宋" w:eastAsia="仿宋" w:hAnsi="仿宋" w:hint="eastAsia"/>
          <w:sz w:val="28"/>
          <w:szCs w:val="44"/>
        </w:rPr>
        <w:t>。</w:t>
      </w:r>
    </w:p>
    <w:p w:rsidR="0093048D" w:rsidRDefault="009B3113" w:rsidP="00E91845">
      <w:pPr>
        <w:jc w:val="center"/>
        <w:rPr>
          <w:rFonts w:ascii="仿宋" w:eastAsia="仿宋" w:hAnsi="仿宋"/>
          <w:b/>
          <w:sz w:val="44"/>
          <w:szCs w:val="44"/>
        </w:rPr>
      </w:pPr>
      <w:r>
        <w:rPr>
          <w:rFonts w:ascii="仿宋" w:eastAsia="仿宋" w:hAnsi="仿宋"/>
          <w:b/>
          <w:noProof/>
          <w:sz w:val="44"/>
          <w:szCs w:val="44"/>
        </w:rPr>
        <w:drawing>
          <wp:inline distT="0" distB="0" distL="0" distR="0">
            <wp:extent cx="3622431" cy="1686304"/>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4216" cy="1701100"/>
                    </a:xfrm>
                    <a:prstGeom prst="rect">
                      <a:avLst/>
                    </a:prstGeom>
                    <a:noFill/>
                    <a:ln>
                      <a:noFill/>
                    </a:ln>
                  </pic:spPr>
                </pic:pic>
              </a:graphicData>
            </a:graphic>
          </wp:inline>
        </w:drawing>
      </w:r>
    </w:p>
    <w:p w:rsidR="002F5326" w:rsidRDefault="002147BD" w:rsidP="00E91845">
      <w:pPr>
        <w:jc w:val="center"/>
        <w:rPr>
          <w:rFonts w:ascii="仿宋" w:eastAsia="仿宋" w:hAnsi="仿宋"/>
          <w:b/>
          <w:sz w:val="44"/>
          <w:szCs w:val="44"/>
        </w:rPr>
      </w:pPr>
      <w:r>
        <w:rPr>
          <w:rFonts w:ascii="仿宋" w:eastAsia="仿宋" w:hAnsi="仿宋"/>
          <w:b/>
          <w:noProof/>
          <w:sz w:val="44"/>
          <w:szCs w:val="44"/>
        </w:rPr>
        <w:drawing>
          <wp:inline distT="0" distB="0" distL="0" distR="0">
            <wp:extent cx="3657600" cy="1274393"/>
            <wp:effectExtent l="19050" t="1905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77789" cy="1281427"/>
                    </a:xfrm>
                    <a:prstGeom prst="rect">
                      <a:avLst/>
                    </a:prstGeom>
                    <a:ln>
                      <a:solidFill>
                        <a:schemeClr val="tx1"/>
                      </a:solidFill>
                    </a:ln>
                  </pic:spPr>
                </pic:pic>
              </a:graphicData>
            </a:graphic>
          </wp:inline>
        </w:drawing>
      </w:r>
    </w:p>
    <w:p w:rsidR="0093048D" w:rsidRPr="00791F4E" w:rsidRDefault="003810EB" w:rsidP="002122B7">
      <w:pPr>
        <w:jc w:val="center"/>
        <w:rPr>
          <w:rFonts w:ascii="仿宋" w:eastAsia="仿宋" w:hAnsi="仿宋"/>
          <w:szCs w:val="21"/>
        </w:rPr>
      </w:pPr>
      <w:r>
        <w:rPr>
          <w:rFonts w:ascii="仿宋" w:eastAsia="仿宋" w:hAnsi="仿宋" w:hint="eastAsia"/>
          <w:szCs w:val="21"/>
        </w:rPr>
        <w:lastRenderedPageBreak/>
        <w:t>重点项目</w:t>
      </w:r>
      <w:r>
        <w:rPr>
          <w:rFonts w:ascii="仿宋" w:eastAsia="仿宋" w:hAnsi="仿宋"/>
          <w:szCs w:val="21"/>
        </w:rPr>
        <w:t>申</w:t>
      </w:r>
      <w:r>
        <w:rPr>
          <w:rFonts w:ascii="仿宋" w:eastAsia="仿宋" w:hAnsi="仿宋" w:hint="eastAsia"/>
          <w:szCs w:val="21"/>
        </w:rPr>
        <w:t>报</w:t>
      </w:r>
      <w:r>
        <w:rPr>
          <w:rFonts w:ascii="仿宋" w:eastAsia="仿宋" w:hAnsi="仿宋"/>
          <w:szCs w:val="21"/>
        </w:rPr>
        <w:t>表截图</w:t>
      </w:r>
    </w:p>
    <w:p w:rsidR="0093048D" w:rsidRDefault="009B3113" w:rsidP="002122B7">
      <w:pPr>
        <w:jc w:val="center"/>
        <w:rPr>
          <w:rFonts w:ascii="仿宋" w:eastAsia="仿宋" w:hAnsi="仿宋"/>
          <w:b/>
          <w:sz w:val="44"/>
          <w:szCs w:val="44"/>
        </w:rPr>
      </w:pPr>
      <w:r w:rsidRPr="002122B7">
        <w:rPr>
          <w:rFonts w:ascii="仿宋" w:eastAsia="仿宋" w:hAnsi="仿宋" w:hint="eastAsia"/>
          <w:b/>
          <w:noProof/>
          <w:sz w:val="44"/>
          <w:szCs w:val="44"/>
        </w:rPr>
        <w:drawing>
          <wp:inline distT="0" distB="0" distL="0" distR="0" wp14:anchorId="6417FB4C" wp14:editId="071077C4">
            <wp:extent cx="4310337" cy="2004756"/>
            <wp:effectExtent l="19050" t="19050" r="0" b="0"/>
            <wp:docPr id="2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10337" cy="2004756"/>
                    </a:xfrm>
                    <a:prstGeom prst="rect">
                      <a:avLst/>
                    </a:prstGeom>
                    <a:noFill/>
                    <a:ln w="9525">
                      <a:solidFill>
                        <a:schemeClr val="tx1"/>
                      </a:solidFill>
                      <a:miter lim="800000"/>
                      <a:headEnd/>
                      <a:tailEnd/>
                    </a:ln>
                  </pic:spPr>
                </pic:pic>
              </a:graphicData>
            </a:graphic>
          </wp:inline>
        </w:drawing>
      </w:r>
    </w:p>
    <w:p w:rsidR="005B4046" w:rsidRPr="00791F4E" w:rsidRDefault="003810EB" w:rsidP="002122B7">
      <w:pPr>
        <w:jc w:val="center"/>
        <w:rPr>
          <w:rFonts w:ascii="仿宋" w:eastAsia="仿宋" w:hAnsi="仿宋"/>
          <w:szCs w:val="21"/>
        </w:rPr>
      </w:pPr>
      <w:r>
        <w:rPr>
          <w:rFonts w:ascii="仿宋" w:eastAsia="仿宋" w:hAnsi="仿宋" w:hint="eastAsia"/>
          <w:szCs w:val="21"/>
        </w:rPr>
        <w:t>项目录入</w:t>
      </w:r>
      <w:r>
        <w:rPr>
          <w:rFonts w:ascii="仿宋" w:eastAsia="仿宋" w:hAnsi="仿宋"/>
          <w:szCs w:val="21"/>
        </w:rPr>
        <w:t>截图</w:t>
      </w:r>
    </w:p>
    <w:p w:rsidR="00D5676D" w:rsidRDefault="00D5676D" w:rsidP="00DB7342">
      <w:pPr>
        <w:ind w:firstLine="555"/>
        <w:jc w:val="left"/>
        <w:outlineLvl w:val="0"/>
        <w:rPr>
          <w:rFonts w:ascii="仿宋_GB2312" w:eastAsia="仿宋_GB2312" w:hAnsi="仿宋"/>
          <w:sz w:val="28"/>
          <w:szCs w:val="28"/>
        </w:rPr>
      </w:pPr>
      <w:r>
        <w:rPr>
          <w:rFonts w:ascii="仿宋_GB2312" w:eastAsia="仿宋_GB2312" w:hAnsi="仿宋" w:hint="eastAsia"/>
          <w:sz w:val="28"/>
          <w:szCs w:val="28"/>
        </w:rPr>
        <w:t>2.完成注册项目的认领和审批</w:t>
      </w:r>
    </w:p>
    <w:p w:rsidR="005C6DCB" w:rsidRDefault="009D328D" w:rsidP="009D328D">
      <w:pPr>
        <w:ind w:firstLineChars="200" w:firstLine="560"/>
        <w:rPr>
          <w:rFonts w:ascii="仿宋" w:eastAsia="仿宋" w:hAnsi="仿宋"/>
          <w:sz w:val="28"/>
          <w:szCs w:val="44"/>
        </w:rPr>
      </w:pPr>
      <w:r>
        <w:rPr>
          <w:rFonts w:ascii="仿宋" w:eastAsia="仿宋" w:hAnsi="仿宋" w:hint="eastAsia"/>
          <w:sz w:val="28"/>
          <w:szCs w:val="44"/>
        </w:rPr>
        <w:t>为保障数据的全面有效性，所有落地项目采用认领方式，认领数据需局长审批、部长审核，具体流程为：</w:t>
      </w:r>
      <w:r w:rsidRPr="009D328D">
        <w:rPr>
          <w:rFonts w:ascii="仿宋" w:eastAsia="仿宋" w:hAnsi="仿宋" w:hint="eastAsia"/>
          <w:b/>
          <w:bCs/>
          <w:sz w:val="28"/>
          <w:szCs w:val="44"/>
        </w:rPr>
        <w:t xml:space="preserve">许可局提供数据——招商人员认领——部门负责人初审——局领导审批 </w:t>
      </w:r>
      <w:r>
        <w:rPr>
          <w:rFonts w:ascii="仿宋" w:eastAsia="仿宋" w:hAnsi="仿宋" w:hint="eastAsia"/>
          <w:sz w:val="28"/>
          <w:szCs w:val="44"/>
        </w:rPr>
        <w:t>，部长和局长在审批时，如有意见可选择驳回，待招商人员完善后再次进行审批</w:t>
      </w:r>
      <w:r w:rsidR="005C6DCB">
        <w:rPr>
          <w:rFonts w:ascii="仿宋" w:eastAsia="仿宋" w:hAnsi="仿宋" w:hint="eastAsia"/>
          <w:sz w:val="28"/>
          <w:szCs w:val="44"/>
        </w:rPr>
        <w:t>。</w:t>
      </w:r>
    </w:p>
    <w:p w:rsidR="005C6DCB" w:rsidRDefault="005C6DCB" w:rsidP="009D328D">
      <w:pPr>
        <w:ind w:firstLineChars="200" w:firstLine="560"/>
        <w:rPr>
          <w:rFonts w:ascii="仿宋" w:eastAsia="仿宋" w:hAnsi="仿宋"/>
          <w:sz w:val="28"/>
          <w:szCs w:val="44"/>
        </w:rPr>
      </w:pPr>
    </w:p>
    <w:p w:rsidR="00203453" w:rsidRDefault="00203453" w:rsidP="00203453">
      <w:pPr>
        <w:jc w:val="center"/>
        <w:rPr>
          <w:rFonts w:ascii="仿宋" w:eastAsia="仿宋" w:hAnsi="仿宋"/>
          <w:sz w:val="28"/>
          <w:szCs w:val="44"/>
        </w:rPr>
      </w:pPr>
      <w:r w:rsidRPr="00203453">
        <w:rPr>
          <w:rFonts w:ascii="仿宋" w:eastAsia="仿宋" w:hAnsi="仿宋"/>
          <w:noProof/>
          <w:sz w:val="28"/>
          <w:szCs w:val="44"/>
        </w:rPr>
        <w:drawing>
          <wp:inline distT="0" distB="0" distL="0" distR="0">
            <wp:extent cx="5274310" cy="3537573"/>
            <wp:effectExtent l="0" t="0" r="0" b="6350"/>
            <wp:docPr id="1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03453" w:rsidRPr="00203453" w:rsidRDefault="00203453" w:rsidP="00203453">
      <w:pPr>
        <w:jc w:val="center"/>
        <w:rPr>
          <w:rFonts w:ascii="仿宋" w:eastAsia="仿宋" w:hAnsi="仿宋"/>
          <w:szCs w:val="21"/>
        </w:rPr>
      </w:pPr>
      <w:r w:rsidRPr="00203453">
        <w:rPr>
          <w:rFonts w:ascii="仿宋" w:eastAsia="仿宋" w:hAnsi="仿宋" w:hint="eastAsia"/>
          <w:szCs w:val="21"/>
        </w:rPr>
        <w:t>数据认领和审批流程图</w:t>
      </w:r>
    </w:p>
    <w:p w:rsidR="002A3F3C" w:rsidRDefault="005C6DCB" w:rsidP="009D328D">
      <w:pPr>
        <w:ind w:firstLineChars="200" w:firstLine="560"/>
        <w:rPr>
          <w:rFonts w:ascii="仿宋" w:eastAsia="仿宋" w:hAnsi="仿宋"/>
          <w:sz w:val="28"/>
          <w:szCs w:val="44"/>
        </w:rPr>
      </w:pPr>
      <w:r>
        <w:rPr>
          <w:rFonts w:ascii="仿宋" w:eastAsia="仿宋" w:hAnsi="仿宋" w:hint="eastAsia"/>
          <w:sz w:val="28"/>
          <w:szCs w:val="44"/>
        </w:rPr>
        <w:lastRenderedPageBreak/>
        <w:t>招商人员认领</w:t>
      </w:r>
      <w:r w:rsidR="00E90A32">
        <w:rPr>
          <w:rFonts w:ascii="仿宋" w:eastAsia="仿宋" w:hAnsi="仿宋" w:hint="eastAsia"/>
          <w:sz w:val="28"/>
          <w:szCs w:val="44"/>
        </w:rPr>
        <w:t>时，</w:t>
      </w:r>
      <w:r>
        <w:rPr>
          <w:rFonts w:ascii="仿宋" w:eastAsia="仿宋" w:hAnsi="仿宋" w:hint="eastAsia"/>
          <w:sz w:val="28"/>
          <w:szCs w:val="44"/>
        </w:rPr>
        <w:t>需对项目信息进行完善（可收索在谈、储备、搁置项目信息，导入已录入好的数据信息），</w:t>
      </w:r>
      <w:r w:rsidR="00DD6AD8">
        <w:rPr>
          <w:rFonts w:ascii="仿宋" w:eastAsia="仿宋" w:hAnsi="仿宋" w:hint="eastAsia"/>
          <w:sz w:val="28"/>
          <w:szCs w:val="44"/>
        </w:rPr>
        <w:t>填写完整资料后，</w:t>
      </w:r>
      <w:r>
        <w:rPr>
          <w:rFonts w:ascii="仿宋" w:eastAsia="仿宋" w:hAnsi="仿宋" w:hint="eastAsia"/>
          <w:sz w:val="28"/>
          <w:szCs w:val="44"/>
        </w:rPr>
        <w:t>选择审批人并发送</w:t>
      </w:r>
      <w:r w:rsidR="00DD6AD8">
        <w:rPr>
          <w:rFonts w:ascii="仿宋" w:eastAsia="仿宋" w:hAnsi="仿宋" w:hint="eastAsia"/>
          <w:sz w:val="28"/>
          <w:szCs w:val="44"/>
        </w:rPr>
        <w:t>；</w:t>
      </w:r>
      <w:r w:rsidR="007052F0">
        <w:rPr>
          <w:rFonts w:ascii="仿宋" w:eastAsia="仿宋" w:hAnsi="仿宋" w:hint="eastAsia"/>
          <w:sz w:val="28"/>
          <w:szCs w:val="44"/>
        </w:rPr>
        <w:t>局长</w:t>
      </w:r>
      <w:r w:rsidR="00BF23D7">
        <w:rPr>
          <w:rFonts w:ascii="仿宋" w:eastAsia="仿宋" w:hAnsi="仿宋" w:hint="eastAsia"/>
          <w:sz w:val="28"/>
          <w:szCs w:val="44"/>
        </w:rPr>
        <w:t>和</w:t>
      </w:r>
      <w:r w:rsidR="007052F0">
        <w:rPr>
          <w:rFonts w:ascii="仿宋" w:eastAsia="仿宋" w:hAnsi="仿宋" w:hint="eastAsia"/>
          <w:sz w:val="28"/>
          <w:szCs w:val="44"/>
        </w:rPr>
        <w:t>部长</w:t>
      </w:r>
      <w:r w:rsidR="00BF23D7">
        <w:rPr>
          <w:rFonts w:ascii="仿宋" w:eastAsia="仿宋" w:hAnsi="仿宋" w:hint="eastAsia"/>
          <w:sz w:val="28"/>
          <w:szCs w:val="44"/>
        </w:rPr>
        <w:t>在待办事项内选择需要审批项目</w:t>
      </w:r>
      <w:r w:rsidR="00D1209D">
        <w:rPr>
          <w:rFonts w:ascii="仿宋" w:eastAsia="仿宋" w:hAnsi="仿宋" w:hint="eastAsia"/>
          <w:sz w:val="28"/>
          <w:szCs w:val="44"/>
        </w:rPr>
        <w:t>。</w:t>
      </w:r>
      <w:r>
        <w:rPr>
          <w:rFonts w:ascii="仿宋" w:eastAsia="仿宋" w:hAnsi="仿宋" w:hint="eastAsia"/>
          <w:sz w:val="28"/>
          <w:szCs w:val="44"/>
        </w:rPr>
        <w:t>部长在审批时，如是5000万元以上项目，需报局长审批，5000万元以下可直接通过审核</w:t>
      </w:r>
      <w:r w:rsidR="009D328D">
        <w:rPr>
          <w:rFonts w:ascii="仿宋" w:eastAsia="仿宋" w:hAnsi="仿宋" w:hint="eastAsia"/>
          <w:sz w:val="28"/>
          <w:szCs w:val="44"/>
        </w:rPr>
        <w:t>。</w:t>
      </w:r>
      <w:r w:rsidR="00DD6AD8">
        <w:rPr>
          <w:rFonts w:ascii="仿宋" w:eastAsia="仿宋" w:hAnsi="仿宋" w:hint="eastAsia"/>
          <w:sz w:val="28"/>
          <w:szCs w:val="44"/>
        </w:rPr>
        <w:t>部长、局长有权利对不符合要求和规定的项目进行驳回，并填写驳回意见。</w:t>
      </w:r>
    </w:p>
    <w:p w:rsidR="00BF23D7" w:rsidRPr="00BF23D7" w:rsidRDefault="009B3113" w:rsidP="00BF23D7">
      <w:pPr>
        <w:jc w:val="center"/>
        <w:rPr>
          <w:rFonts w:ascii="仿宋" w:eastAsia="仿宋" w:hAnsi="仿宋"/>
          <w:sz w:val="28"/>
          <w:szCs w:val="44"/>
        </w:rPr>
      </w:pPr>
      <w:r>
        <w:rPr>
          <w:rFonts w:ascii="仿宋" w:eastAsia="仿宋" w:hAnsi="仿宋"/>
          <w:noProof/>
          <w:sz w:val="28"/>
          <w:szCs w:val="44"/>
        </w:rPr>
        <w:drawing>
          <wp:inline distT="0" distB="0" distL="0" distR="0">
            <wp:extent cx="4607169" cy="222650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8396" cy="2231928"/>
                    </a:xfrm>
                    <a:prstGeom prst="rect">
                      <a:avLst/>
                    </a:prstGeom>
                    <a:noFill/>
                    <a:ln>
                      <a:noFill/>
                    </a:ln>
                  </pic:spPr>
                </pic:pic>
              </a:graphicData>
            </a:graphic>
          </wp:inline>
        </w:drawing>
      </w:r>
    </w:p>
    <w:p w:rsidR="00BF23D7" w:rsidRPr="00BF23D7" w:rsidRDefault="00BF23D7" w:rsidP="00BF23D7">
      <w:pPr>
        <w:jc w:val="center"/>
        <w:rPr>
          <w:rFonts w:ascii="仿宋" w:eastAsia="仿宋" w:hAnsi="仿宋"/>
          <w:szCs w:val="21"/>
        </w:rPr>
      </w:pPr>
      <w:r w:rsidRPr="00BF23D7">
        <w:rPr>
          <w:rFonts w:ascii="仿宋" w:eastAsia="仿宋" w:hAnsi="仿宋" w:hint="eastAsia"/>
          <w:szCs w:val="21"/>
        </w:rPr>
        <w:t>认领界面</w:t>
      </w:r>
      <w:r w:rsidR="009B3113">
        <w:rPr>
          <w:rFonts w:ascii="宋体" w:hAnsi="宋体" w:cs="宋体"/>
          <w:noProof/>
          <w:kern w:val="0"/>
          <w:sz w:val="24"/>
          <w:szCs w:val="24"/>
        </w:rPr>
        <w:drawing>
          <wp:inline distT="0" distB="0" distL="0" distR="0" wp14:anchorId="30CD80FA" wp14:editId="56D9C0C6">
            <wp:extent cx="4807387" cy="2447534"/>
            <wp:effectExtent l="0" t="0" r="0" b="0"/>
            <wp:docPr id="20" name="图片 17" descr="C:\Users\Administrator\Documents\Tencent Files\574058306\Image\C2C\]XUD%EBO3P`SS_4_J9@M{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cuments\Tencent Files\574058306\Image\C2C\]XUD%EBO3P`SS_4_J9@M{PC.jpg"/>
                    <pic:cNvPicPr>
                      <a:picLocks noChangeAspect="1" noChangeArrowheads="1"/>
                    </pic:cNvPicPr>
                  </pic:nvPicPr>
                  <pic:blipFill>
                    <a:blip r:embed="rId34" cstate="print"/>
                    <a:srcRect/>
                    <a:stretch>
                      <a:fillRect/>
                    </a:stretch>
                  </pic:blipFill>
                  <pic:spPr bwMode="auto">
                    <a:xfrm>
                      <a:off x="0" y="0"/>
                      <a:ext cx="4832914" cy="2460530"/>
                    </a:xfrm>
                    <a:prstGeom prst="rect">
                      <a:avLst/>
                    </a:prstGeom>
                    <a:noFill/>
                    <a:ln w="9525">
                      <a:noFill/>
                      <a:miter lim="800000"/>
                      <a:headEnd/>
                      <a:tailEnd/>
                    </a:ln>
                  </pic:spPr>
                </pic:pic>
              </a:graphicData>
            </a:graphic>
          </wp:inline>
        </w:drawing>
      </w:r>
    </w:p>
    <w:p w:rsidR="00BF23D7" w:rsidRDefault="00BF23D7" w:rsidP="00BF23D7">
      <w:pPr>
        <w:jc w:val="center"/>
        <w:rPr>
          <w:rFonts w:ascii="仿宋" w:eastAsia="仿宋" w:hAnsi="仿宋"/>
          <w:szCs w:val="21"/>
        </w:rPr>
      </w:pPr>
      <w:r>
        <w:rPr>
          <w:rFonts w:ascii="仿宋" w:eastAsia="仿宋" w:hAnsi="仿宋" w:hint="eastAsia"/>
          <w:szCs w:val="21"/>
        </w:rPr>
        <w:t>认领界面</w:t>
      </w:r>
    </w:p>
    <w:p w:rsidR="0057416D" w:rsidRPr="0057416D" w:rsidRDefault="0057416D" w:rsidP="0057416D">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4829175" cy="2313928"/>
            <wp:effectExtent l="19050" t="0" r="9525" b="0"/>
            <wp:docPr id="5" name="图片 1" descr="C:\Users\Administrator\Documents\Tencent Files\574058306\Image\C2C\RC6N~JMK6RFU654LTL5NS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574058306\Image\C2C\RC6N~JMK6RFU654LTL5NSYE.jpg"/>
                    <pic:cNvPicPr>
                      <a:picLocks noChangeAspect="1" noChangeArrowheads="1"/>
                    </pic:cNvPicPr>
                  </pic:nvPicPr>
                  <pic:blipFill>
                    <a:blip r:embed="rId35"/>
                    <a:srcRect/>
                    <a:stretch>
                      <a:fillRect/>
                    </a:stretch>
                  </pic:blipFill>
                  <pic:spPr bwMode="auto">
                    <a:xfrm>
                      <a:off x="0" y="0"/>
                      <a:ext cx="4841408" cy="2319789"/>
                    </a:xfrm>
                    <a:prstGeom prst="rect">
                      <a:avLst/>
                    </a:prstGeom>
                    <a:noFill/>
                    <a:ln w="9525">
                      <a:noFill/>
                      <a:miter lim="800000"/>
                      <a:headEnd/>
                      <a:tailEnd/>
                    </a:ln>
                  </pic:spPr>
                </pic:pic>
              </a:graphicData>
            </a:graphic>
          </wp:inline>
        </w:drawing>
      </w:r>
    </w:p>
    <w:p w:rsidR="00BF23D7" w:rsidRDefault="0057416D" w:rsidP="00BF23D7">
      <w:pPr>
        <w:jc w:val="center"/>
        <w:rPr>
          <w:rFonts w:ascii="仿宋" w:eastAsia="仿宋" w:hAnsi="仿宋"/>
          <w:szCs w:val="21"/>
        </w:rPr>
      </w:pPr>
      <w:r>
        <w:rPr>
          <w:rFonts w:ascii="仿宋" w:eastAsia="仿宋" w:hAnsi="仿宋" w:hint="eastAsia"/>
          <w:szCs w:val="21"/>
        </w:rPr>
        <w:t>提交审界面</w:t>
      </w:r>
    </w:p>
    <w:p w:rsidR="0057416D" w:rsidRPr="0057416D" w:rsidRDefault="0057416D" w:rsidP="0057416D">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019255" cy="2398676"/>
            <wp:effectExtent l="19050" t="0" r="0" b="0"/>
            <wp:docPr id="13" name="图片 7" descr="C:\Users\Administrator\Documents\Tencent Files\574058306\Image\C2C\9C24%K[OD8LL7~T%_5X_~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574058306\Image\C2C\9C24%K[OD8LL7~T%_5X_~PD.png"/>
                    <pic:cNvPicPr>
                      <a:picLocks noChangeAspect="1" noChangeArrowheads="1"/>
                    </pic:cNvPicPr>
                  </pic:nvPicPr>
                  <pic:blipFill>
                    <a:blip r:embed="rId36"/>
                    <a:srcRect/>
                    <a:stretch>
                      <a:fillRect/>
                    </a:stretch>
                  </pic:blipFill>
                  <pic:spPr bwMode="auto">
                    <a:xfrm>
                      <a:off x="0" y="0"/>
                      <a:ext cx="5019255" cy="2398676"/>
                    </a:xfrm>
                    <a:prstGeom prst="rect">
                      <a:avLst/>
                    </a:prstGeom>
                    <a:noFill/>
                    <a:ln w="9525">
                      <a:noFill/>
                      <a:miter lim="800000"/>
                      <a:headEnd/>
                      <a:tailEnd/>
                    </a:ln>
                  </pic:spPr>
                </pic:pic>
              </a:graphicData>
            </a:graphic>
          </wp:inline>
        </w:drawing>
      </w:r>
    </w:p>
    <w:p w:rsidR="0057416D" w:rsidRPr="00BF23D7" w:rsidRDefault="0057416D" w:rsidP="00BF23D7">
      <w:pPr>
        <w:jc w:val="center"/>
        <w:rPr>
          <w:rFonts w:ascii="仿宋" w:eastAsia="仿宋" w:hAnsi="仿宋"/>
          <w:szCs w:val="21"/>
        </w:rPr>
      </w:pPr>
      <w:r>
        <w:rPr>
          <w:rFonts w:ascii="仿宋" w:eastAsia="仿宋" w:hAnsi="仿宋" w:hint="eastAsia"/>
          <w:szCs w:val="21"/>
        </w:rPr>
        <w:t>驳回界面</w:t>
      </w:r>
    </w:p>
    <w:p w:rsidR="009D328D" w:rsidRDefault="005C6DCB" w:rsidP="009D328D">
      <w:pPr>
        <w:ind w:firstLineChars="200" w:firstLine="560"/>
        <w:rPr>
          <w:rFonts w:ascii="仿宋" w:eastAsia="仿宋" w:hAnsi="仿宋"/>
          <w:sz w:val="28"/>
          <w:szCs w:val="44"/>
        </w:rPr>
      </w:pPr>
      <w:r>
        <w:rPr>
          <w:rFonts w:ascii="仿宋" w:eastAsia="仿宋" w:hAnsi="仿宋" w:hint="eastAsia"/>
          <w:sz w:val="28"/>
          <w:szCs w:val="44"/>
        </w:rPr>
        <w:t>许可局每周提供一次数据</w:t>
      </w:r>
      <w:r w:rsidR="001A114C">
        <w:rPr>
          <w:rFonts w:ascii="仿宋" w:eastAsia="仿宋" w:hAnsi="仿宋" w:hint="eastAsia"/>
          <w:sz w:val="28"/>
          <w:szCs w:val="44"/>
        </w:rPr>
        <w:t>，</w:t>
      </w:r>
      <w:r w:rsidR="001A114C" w:rsidRPr="001A114C">
        <w:rPr>
          <w:rFonts w:ascii="仿宋" w:eastAsia="仿宋" w:hAnsi="仿宋" w:hint="eastAsia"/>
          <w:sz w:val="28"/>
          <w:szCs w:val="44"/>
        </w:rPr>
        <w:t>对于街道招商</w:t>
      </w:r>
      <w:r w:rsidR="00B43F56">
        <w:rPr>
          <w:rFonts w:ascii="仿宋" w:eastAsia="仿宋" w:hAnsi="仿宋" w:hint="eastAsia"/>
          <w:sz w:val="28"/>
          <w:szCs w:val="44"/>
        </w:rPr>
        <w:t>项目</w:t>
      </w:r>
      <w:r w:rsidR="00870816">
        <w:rPr>
          <w:rFonts w:ascii="仿宋" w:eastAsia="仿宋" w:hAnsi="仿宋" w:hint="eastAsia"/>
          <w:sz w:val="28"/>
          <w:szCs w:val="44"/>
        </w:rPr>
        <w:t>和</w:t>
      </w:r>
      <w:r w:rsidR="001A114C" w:rsidRPr="001A114C">
        <w:rPr>
          <w:rFonts w:ascii="仿宋" w:eastAsia="仿宋" w:hAnsi="仿宋" w:hint="eastAsia"/>
          <w:sz w:val="28"/>
          <w:szCs w:val="44"/>
        </w:rPr>
        <w:t>其他来源项目，系统根据项目来源自动判定为完成落地项目。</w:t>
      </w:r>
    </w:p>
    <w:p w:rsidR="006577F4" w:rsidRDefault="006577F4" w:rsidP="009D328D">
      <w:pPr>
        <w:ind w:firstLineChars="200" w:firstLine="560"/>
        <w:rPr>
          <w:rFonts w:ascii="仿宋_GB2312" w:eastAsia="仿宋_GB2312" w:hAnsi="仿宋"/>
          <w:sz w:val="28"/>
          <w:szCs w:val="28"/>
        </w:rPr>
      </w:pPr>
      <w:r>
        <w:rPr>
          <w:rFonts w:ascii="仿宋" w:eastAsia="仿宋" w:hAnsi="仿宋" w:hint="eastAsia"/>
          <w:sz w:val="28"/>
          <w:szCs w:val="44"/>
        </w:rPr>
        <w:t>3.</w:t>
      </w:r>
      <w:r>
        <w:rPr>
          <w:rFonts w:ascii="仿宋_GB2312" w:eastAsia="仿宋_GB2312" w:hAnsi="仿宋" w:hint="eastAsia"/>
          <w:sz w:val="28"/>
          <w:szCs w:val="28"/>
        </w:rPr>
        <w:t>待</w:t>
      </w:r>
      <w:r>
        <w:rPr>
          <w:rFonts w:ascii="仿宋_GB2312" w:eastAsia="仿宋_GB2312" w:hAnsi="仿宋"/>
          <w:sz w:val="28"/>
          <w:szCs w:val="28"/>
        </w:rPr>
        <w:t>认领</w:t>
      </w:r>
      <w:r>
        <w:rPr>
          <w:rFonts w:ascii="仿宋_GB2312" w:eastAsia="仿宋_GB2312" w:hAnsi="仿宋" w:hint="eastAsia"/>
          <w:sz w:val="28"/>
          <w:szCs w:val="28"/>
        </w:rPr>
        <w:t>项目</w:t>
      </w:r>
      <w:r>
        <w:rPr>
          <w:rFonts w:ascii="仿宋_GB2312" w:eastAsia="仿宋_GB2312" w:hAnsi="仿宋"/>
          <w:sz w:val="28"/>
          <w:szCs w:val="28"/>
        </w:rPr>
        <w:t>的</w:t>
      </w:r>
      <w:r>
        <w:rPr>
          <w:rFonts w:ascii="仿宋_GB2312" w:eastAsia="仿宋_GB2312" w:hAnsi="仿宋" w:hint="eastAsia"/>
          <w:sz w:val="28"/>
          <w:szCs w:val="28"/>
        </w:rPr>
        <w:t>录入</w:t>
      </w:r>
    </w:p>
    <w:p w:rsidR="006577F4" w:rsidRDefault="006577F4" w:rsidP="009D328D">
      <w:pPr>
        <w:ind w:firstLineChars="200" w:firstLine="560"/>
        <w:rPr>
          <w:rFonts w:ascii="仿宋_GB2312" w:eastAsia="仿宋_GB2312" w:hAnsi="仿宋"/>
          <w:sz w:val="28"/>
          <w:szCs w:val="28"/>
        </w:rPr>
      </w:pPr>
      <w:r>
        <w:rPr>
          <w:rFonts w:ascii="仿宋_GB2312" w:eastAsia="仿宋_GB2312" w:hAnsi="仿宋" w:hint="eastAsia"/>
          <w:sz w:val="28"/>
          <w:szCs w:val="28"/>
        </w:rPr>
        <w:t>为</w:t>
      </w:r>
      <w:r>
        <w:rPr>
          <w:rFonts w:ascii="仿宋_GB2312" w:eastAsia="仿宋_GB2312" w:hAnsi="仿宋"/>
          <w:sz w:val="28"/>
          <w:szCs w:val="28"/>
        </w:rPr>
        <w:t>解决待认领项目导入</w:t>
      </w:r>
      <w:r>
        <w:rPr>
          <w:rFonts w:ascii="仿宋_GB2312" w:eastAsia="仿宋_GB2312" w:hAnsi="仿宋" w:hint="eastAsia"/>
          <w:sz w:val="28"/>
          <w:szCs w:val="28"/>
        </w:rPr>
        <w:t>时</w:t>
      </w:r>
      <w:r>
        <w:rPr>
          <w:rFonts w:ascii="仿宋_GB2312" w:eastAsia="仿宋_GB2312" w:hAnsi="仿宋"/>
          <w:sz w:val="28"/>
          <w:szCs w:val="28"/>
        </w:rPr>
        <w:t>遗漏项目的问题，</w:t>
      </w:r>
      <w:r>
        <w:rPr>
          <w:rFonts w:ascii="仿宋_GB2312" w:eastAsia="仿宋_GB2312" w:hAnsi="仿宋" w:hint="eastAsia"/>
          <w:sz w:val="28"/>
          <w:szCs w:val="28"/>
        </w:rPr>
        <w:t>开发了 新增</w:t>
      </w:r>
      <w:r>
        <w:rPr>
          <w:rFonts w:ascii="仿宋_GB2312" w:eastAsia="仿宋_GB2312" w:hAnsi="仿宋"/>
          <w:sz w:val="28"/>
          <w:szCs w:val="28"/>
        </w:rPr>
        <w:t>待认领</w:t>
      </w:r>
      <w:r>
        <w:rPr>
          <w:rFonts w:ascii="仿宋_GB2312" w:eastAsia="仿宋_GB2312" w:hAnsi="仿宋" w:hint="eastAsia"/>
          <w:sz w:val="28"/>
          <w:szCs w:val="28"/>
        </w:rPr>
        <w:t>注册</w:t>
      </w:r>
      <w:r>
        <w:rPr>
          <w:rFonts w:ascii="仿宋_GB2312" w:eastAsia="仿宋_GB2312" w:hAnsi="仿宋"/>
          <w:sz w:val="28"/>
          <w:szCs w:val="28"/>
        </w:rPr>
        <w:t>企业</w:t>
      </w:r>
      <w:r>
        <w:rPr>
          <w:rFonts w:ascii="仿宋_GB2312" w:eastAsia="仿宋_GB2312" w:hAnsi="仿宋" w:hint="eastAsia"/>
          <w:sz w:val="28"/>
          <w:szCs w:val="28"/>
        </w:rPr>
        <w:t xml:space="preserve"> 的</w:t>
      </w:r>
      <w:r>
        <w:rPr>
          <w:rFonts w:ascii="仿宋_GB2312" w:eastAsia="仿宋_GB2312" w:hAnsi="仿宋"/>
          <w:sz w:val="28"/>
          <w:szCs w:val="28"/>
        </w:rPr>
        <w:t>功能，</w:t>
      </w:r>
      <w:r>
        <w:rPr>
          <w:rFonts w:ascii="仿宋_GB2312" w:eastAsia="仿宋_GB2312" w:hAnsi="仿宋" w:hint="eastAsia"/>
          <w:sz w:val="28"/>
          <w:szCs w:val="28"/>
        </w:rPr>
        <w:t>打开</w:t>
      </w:r>
      <w:r w:rsidRPr="00E73A67">
        <w:rPr>
          <w:rFonts w:ascii="仿宋" w:eastAsia="仿宋" w:hAnsi="仿宋"/>
          <w:b/>
          <w:bCs/>
          <w:sz w:val="28"/>
          <w:szCs w:val="44"/>
        </w:rPr>
        <w:t>项目录入</w:t>
      </w:r>
      <w:r w:rsidRPr="00E73A67">
        <w:rPr>
          <w:rFonts w:ascii="仿宋" w:eastAsia="仿宋" w:hAnsi="仿宋" w:hint="eastAsia"/>
          <w:b/>
          <w:bCs/>
          <w:sz w:val="28"/>
          <w:szCs w:val="44"/>
        </w:rPr>
        <w:t>——完成</w:t>
      </w:r>
      <w:r w:rsidRPr="00E73A67">
        <w:rPr>
          <w:rFonts w:ascii="仿宋" w:eastAsia="仿宋" w:hAnsi="仿宋"/>
          <w:b/>
          <w:bCs/>
          <w:sz w:val="28"/>
          <w:szCs w:val="44"/>
        </w:rPr>
        <w:t>注册项目</w:t>
      </w:r>
      <w:r w:rsidRPr="00E73A67">
        <w:rPr>
          <w:rFonts w:ascii="仿宋" w:eastAsia="仿宋" w:hAnsi="仿宋" w:hint="eastAsia"/>
          <w:b/>
          <w:bCs/>
          <w:sz w:val="28"/>
          <w:szCs w:val="44"/>
        </w:rPr>
        <w:t xml:space="preserve">——点击 </w:t>
      </w:r>
      <w:r w:rsidRPr="00E73A67">
        <w:rPr>
          <w:rFonts w:ascii="仿宋" w:eastAsia="仿宋" w:hAnsi="仿宋"/>
          <w:b/>
          <w:bCs/>
          <w:sz w:val="28"/>
          <w:szCs w:val="44"/>
        </w:rPr>
        <w:t>认领</w:t>
      </w:r>
      <w:r w:rsidRPr="00E73A67">
        <w:rPr>
          <w:rFonts w:ascii="仿宋" w:eastAsia="仿宋" w:hAnsi="仿宋" w:hint="eastAsia"/>
          <w:b/>
          <w:bCs/>
          <w:sz w:val="28"/>
          <w:szCs w:val="44"/>
        </w:rPr>
        <w:t xml:space="preserve"> 按钮</w:t>
      </w:r>
      <w:r>
        <w:rPr>
          <w:rFonts w:ascii="仿宋_GB2312" w:eastAsia="仿宋_GB2312" w:hAnsi="仿宋"/>
          <w:sz w:val="28"/>
          <w:szCs w:val="28"/>
        </w:rPr>
        <w:t>，弹出认领</w:t>
      </w:r>
      <w:r>
        <w:rPr>
          <w:rFonts w:ascii="仿宋_GB2312" w:eastAsia="仿宋_GB2312" w:hAnsi="仿宋" w:hint="eastAsia"/>
          <w:sz w:val="28"/>
          <w:szCs w:val="28"/>
        </w:rPr>
        <w:t>信息</w:t>
      </w:r>
      <w:r>
        <w:rPr>
          <w:rFonts w:ascii="仿宋_GB2312" w:eastAsia="仿宋_GB2312" w:hAnsi="仿宋"/>
          <w:sz w:val="28"/>
          <w:szCs w:val="28"/>
        </w:rPr>
        <w:t>窗口，在</w:t>
      </w:r>
      <w:r>
        <w:rPr>
          <w:rFonts w:ascii="仿宋_GB2312" w:eastAsia="仿宋_GB2312" w:hAnsi="仿宋" w:hint="eastAsia"/>
          <w:sz w:val="28"/>
          <w:szCs w:val="28"/>
        </w:rPr>
        <w:t>窗口上方</w:t>
      </w:r>
      <w:r>
        <w:rPr>
          <w:rFonts w:ascii="仿宋_GB2312" w:eastAsia="仿宋_GB2312" w:hAnsi="仿宋"/>
          <w:sz w:val="28"/>
          <w:szCs w:val="28"/>
        </w:rPr>
        <w:t>放置了</w:t>
      </w:r>
      <w:r w:rsidR="00520C44">
        <w:rPr>
          <w:rFonts w:ascii="仿宋_GB2312" w:eastAsia="仿宋_GB2312" w:hAnsi="仿宋" w:hint="eastAsia"/>
          <w:sz w:val="28"/>
          <w:szCs w:val="28"/>
        </w:rPr>
        <w:t xml:space="preserve"> </w:t>
      </w:r>
      <w:r w:rsidRPr="00520C44">
        <w:rPr>
          <w:rFonts w:ascii="仿宋" w:eastAsia="仿宋" w:hAnsi="仿宋" w:hint="eastAsia"/>
          <w:b/>
          <w:bCs/>
          <w:sz w:val="28"/>
          <w:szCs w:val="44"/>
        </w:rPr>
        <w:t>新增</w:t>
      </w:r>
      <w:r w:rsidRPr="00520C44">
        <w:rPr>
          <w:rFonts w:ascii="仿宋" w:eastAsia="仿宋" w:hAnsi="仿宋"/>
          <w:b/>
          <w:bCs/>
          <w:sz w:val="28"/>
          <w:szCs w:val="44"/>
        </w:rPr>
        <w:t>待认领</w:t>
      </w:r>
      <w:r w:rsidRPr="00520C44">
        <w:rPr>
          <w:rFonts w:ascii="仿宋" w:eastAsia="仿宋" w:hAnsi="仿宋" w:hint="eastAsia"/>
          <w:b/>
          <w:bCs/>
          <w:sz w:val="28"/>
          <w:szCs w:val="44"/>
        </w:rPr>
        <w:t>注册</w:t>
      </w:r>
      <w:r w:rsidRPr="00520C44">
        <w:rPr>
          <w:rFonts w:ascii="仿宋" w:eastAsia="仿宋" w:hAnsi="仿宋"/>
          <w:b/>
          <w:bCs/>
          <w:sz w:val="28"/>
          <w:szCs w:val="44"/>
        </w:rPr>
        <w:t>企业</w:t>
      </w:r>
      <w:r>
        <w:rPr>
          <w:rFonts w:ascii="仿宋_GB2312" w:eastAsia="仿宋_GB2312" w:hAnsi="仿宋" w:hint="eastAsia"/>
          <w:sz w:val="28"/>
          <w:szCs w:val="28"/>
        </w:rPr>
        <w:t xml:space="preserve"> 按钮</w:t>
      </w:r>
      <w:r>
        <w:rPr>
          <w:rFonts w:ascii="仿宋_GB2312" w:eastAsia="仿宋_GB2312" w:hAnsi="仿宋"/>
          <w:sz w:val="28"/>
          <w:szCs w:val="28"/>
        </w:rPr>
        <w:t>，用户点击后</w:t>
      </w:r>
      <w:r>
        <w:rPr>
          <w:rFonts w:ascii="仿宋_GB2312" w:eastAsia="仿宋_GB2312" w:hAnsi="仿宋" w:hint="eastAsia"/>
          <w:sz w:val="28"/>
          <w:szCs w:val="28"/>
        </w:rPr>
        <w:t xml:space="preserve">打开 </w:t>
      </w:r>
      <w:r w:rsidRPr="00520C44">
        <w:rPr>
          <w:rFonts w:ascii="仿宋" w:eastAsia="仿宋" w:hAnsi="仿宋" w:hint="eastAsia"/>
          <w:b/>
          <w:bCs/>
          <w:sz w:val="28"/>
          <w:szCs w:val="44"/>
        </w:rPr>
        <w:t>待认领</w:t>
      </w:r>
      <w:r w:rsidRPr="00520C44">
        <w:rPr>
          <w:rFonts w:ascii="仿宋" w:eastAsia="仿宋" w:hAnsi="仿宋"/>
          <w:b/>
          <w:bCs/>
          <w:sz w:val="28"/>
          <w:szCs w:val="44"/>
        </w:rPr>
        <w:t>项目录入</w:t>
      </w:r>
      <w:r>
        <w:rPr>
          <w:rFonts w:ascii="仿宋_GB2312" w:eastAsia="仿宋_GB2312" w:hAnsi="仿宋" w:hint="eastAsia"/>
          <w:sz w:val="28"/>
          <w:szCs w:val="28"/>
        </w:rPr>
        <w:t xml:space="preserve"> 窗口</w:t>
      </w:r>
      <w:r>
        <w:rPr>
          <w:rFonts w:ascii="仿宋_GB2312" w:eastAsia="仿宋_GB2312" w:hAnsi="仿宋"/>
          <w:sz w:val="28"/>
          <w:szCs w:val="28"/>
        </w:rPr>
        <w:t>，输入相关信息后</w:t>
      </w:r>
      <w:r>
        <w:rPr>
          <w:rFonts w:ascii="仿宋_GB2312" w:eastAsia="仿宋_GB2312" w:hAnsi="仿宋" w:hint="eastAsia"/>
          <w:sz w:val="28"/>
          <w:szCs w:val="28"/>
        </w:rPr>
        <w:t>点击 保存 按钮</w:t>
      </w:r>
      <w:r>
        <w:rPr>
          <w:rFonts w:ascii="仿宋_GB2312" w:eastAsia="仿宋_GB2312" w:hAnsi="仿宋"/>
          <w:sz w:val="28"/>
          <w:szCs w:val="28"/>
        </w:rPr>
        <w:t>，</w:t>
      </w:r>
      <w:r>
        <w:rPr>
          <w:rFonts w:ascii="仿宋_GB2312" w:eastAsia="仿宋_GB2312" w:hAnsi="仿宋" w:hint="eastAsia"/>
          <w:sz w:val="28"/>
          <w:szCs w:val="28"/>
        </w:rPr>
        <w:t>即可</w:t>
      </w:r>
      <w:r>
        <w:rPr>
          <w:rFonts w:ascii="仿宋_GB2312" w:eastAsia="仿宋_GB2312" w:hAnsi="仿宋"/>
          <w:sz w:val="28"/>
          <w:szCs w:val="28"/>
        </w:rPr>
        <w:t>完成待认领信息的补录工作。</w:t>
      </w:r>
    </w:p>
    <w:p w:rsidR="00C73D0D" w:rsidRDefault="009B3113" w:rsidP="009D328D">
      <w:pPr>
        <w:ind w:firstLineChars="200" w:firstLine="560"/>
        <w:rPr>
          <w:rFonts w:ascii="仿宋" w:eastAsia="仿宋" w:hAnsi="仿宋"/>
          <w:sz w:val="28"/>
          <w:szCs w:val="44"/>
        </w:rPr>
      </w:pPr>
      <w:r>
        <w:rPr>
          <w:rFonts w:ascii="仿宋" w:eastAsia="仿宋" w:hAnsi="仿宋"/>
          <w:noProof/>
          <w:sz w:val="28"/>
          <w:szCs w:val="44"/>
        </w:rPr>
        <w:lastRenderedPageBreak/>
        <w:drawing>
          <wp:inline distT="0" distB="0" distL="0" distR="0">
            <wp:extent cx="5275580" cy="27082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5580" cy="2708275"/>
                    </a:xfrm>
                    <a:prstGeom prst="rect">
                      <a:avLst/>
                    </a:prstGeom>
                    <a:noFill/>
                    <a:ln>
                      <a:noFill/>
                    </a:ln>
                  </pic:spPr>
                </pic:pic>
              </a:graphicData>
            </a:graphic>
          </wp:inline>
        </w:drawing>
      </w:r>
    </w:p>
    <w:p w:rsidR="00C73D0D" w:rsidRDefault="009B3113" w:rsidP="009D328D">
      <w:pPr>
        <w:ind w:firstLineChars="200" w:firstLine="560"/>
        <w:rPr>
          <w:rFonts w:ascii="仿宋" w:eastAsia="仿宋" w:hAnsi="仿宋"/>
          <w:sz w:val="28"/>
          <w:szCs w:val="44"/>
        </w:rPr>
      </w:pPr>
      <w:r>
        <w:rPr>
          <w:rFonts w:ascii="仿宋" w:eastAsia="仿宋" w:hAnsi="仿宋"/>
          <w:noProof/>
          <w:sz w:val="28"/>
          <w:szCs w:val="44"/>
        </w:rPr>
        <w:drawing>
          <wp:inline distT="0" distB="0" distL="0" distR="0">
            <wp:extent cx="5275580" cy="26377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5580" cy="2637790"/>
                    </a:xfrm>
                    <a:prstGeom prst="rect">
                      <a:avLst/>
                    </a:prstGeom>
                    <a:noFill/>
                    <a:ln>
                      <a:noFill/>
                    </a:ln>
                  </pic:spPr>
                </pic:pic>
              </a:graphicData>
            </a:graphic>
          </wp:inline>
        </w:drawing>
      </w:r>
    </w:p>
    <w:p w:rsidR="00C73D0D" w:rsidRDefault="009B3113" w:rsidP="009D328D">
      <w:pPr>
        <w:ind w:firstLineChars="200" w:firstLine="560"/>
        <w:rPr>
          <w:rFonts w:ascii="仿宋" w:eastAsia="仿宋" w:hAnsi="仿宋"/>
          <w:sz w:val="28"/>
          <w:szCs w:val="44"/>
        </w:rPr>
      </w:pPr>
      <w:r>
        <w:rPr>
          <w:rFonts w:ascii="仿宋" w:eastAsia="仿宋" w:hAnsi="仿宋"/>
          <w:noProof/>
          <w:sz w:val="28"/>
          <w:szCs w:val="44"/>
        </w:rPr>
        <w:drawing>
          <wp:inline distT="0" distB="0" distL="0" distR="0">
            <wp:extent cx="5303520" cy="23774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520" cy="2377440"/>
                    </a:xfrm>
                    <a:prstGeom prst="rect">
                      <a:avLst/>
                    </a:prstGeom>
                    <a:noFill/>
                    <a:ln>
                      <a:noFill/>
                    </a:ln>
                  </pic:spPr>
                </pic:pic>
              </a:graphicData>
            </a:graphic>
          </wp:inline>
        </w:drawing>
      </w:r>
    </w:p>
    <w:p w:rsidR="003D69A7" w:rsidRDefault="003D69A7" w:rsidP="009D328D">
      <w:pPr>
        <w:ind w:firstLineChars="200" w:firstLine="560"/>
        <w:rPr>
          <w:rFonts w:ascii="仿宋" w:eastAsia="仿宋" w:hAnsi="仿宋"/>
          <w:sz w:val="28"/>
          <w:szCs w:val="44"/>
        </w:rPr>
      </w:pPr>
      <w:r>
        <w:rPr>
          <w:rFonts w:ascii="仿宋" w:eastAsia="仿宋" w:hAnsi="仿宋"/>
          <w:sz w:val="28"/>
          <w:szCs w:val="44"/>
        </w:rPr>
        <w:t>4.</w:t>
      </w:r>
      <w:r>
        <w:rPr>
          <w:rFonts w:ascii="仿宋" w:eastAsia="仿宋" w:hAnsi="仿宋" w:hint="eastAsia"/>
          <w:sz w:val="28"/>
          <w:szCs w:val="44"/>
        </w:rPr>
        <w:t>统一</w:t>
      </w:r>
      <w:r>
        <w:rPr>
          <w:rFonts w:ascii="仿宋" w:eastAsia="仿宋" w:hAnsi="仿宋"/>
          <w:sz w:val="28"/>
          <w:szCs w:val="44"/>
        </w:rPr>
        <w:t>落地</w:t>
      </w:r>
    </w:p>
    <w:p w:rsidR="003D69A7" w:rsidRDefault="003D69A7" w:rsidP="009D328D">
      <w:pPr>
        <w:ind w:firstLineChars="200" w:firstLine="560"/>
        <w:rPr>
          <w:rFonts w:ascii="仿宋" w:eastAsia="仿宋" w:hAnsi="仿宋"/>
          <w:sz w:val="28"/>
          <w:szCs w:val="44"/>
        </w:rPr>
      </w:pPr>
      <w:r>
        <w:rPr>
          <w:rFonts w:ascii="仿宋" w:eastAsia="仿宋" w:hAnsi="仿宋" w:hint="eastAsia"/>
          <w:sz w:val="28"/>
          <w:szCs w:val="44"/>
        </w:rPr>
        <w:t>因有个别</w:t>
      </w:r>
      <w:r>
        <w:rPr>
          <w:rFonts w:ascii="仿宋" w:eastAsia="仿宋" w:hAnsi="仿宋"/>
          <w:sz w:val="28"/>
          <w:szCs w:val="44"/>
        </w:rPr>
        <w:t>项目因为特性</w:t>
      </w:r>
      <w:r>
        <w:rPr>
          <w:rFonts w:ascii="仿宋" w:eastAsia="仿宋" w:hAnsi="仿宋" w:hint="eastAsia"/>
          <w:sz w:val="28"/>
          <w:szCs w:val="44"/>
        </w:rPr>
        <w:t>原因导致无</w:t>
      </w:r>
      <w:r>
        <w:rPr>
          <w:rFonts w:ascii="仿宋" w:eastAsia="仿宋" w:hAnsi="仿宋"/>
          <w:sz w:val="28"/>
          <w:szCs w:val="44"/>
        </w:rPr>
        <w:t>人员认领，故开发此功能</w:t>
      </w:r>
      <w:r>
        <w:rPr>
          <w:rFonts w:ascii="仿宋" w:eastAsia="仿宋" w:hAnsi="仿宋" w:hint="eastAsia"/>
          <w:sz w:val="28"/>
          <w:szCs w:val="44"/>
        </w:rPr>
        <w:t>，</w:t>
      </w:r>
      <w:r>
        <w:rPr>
          <w:rFonts w:ascii="仿宋" w:eastAsia="仿宋" w:hAnsi="仿宋"/>
          <w:sz w:val="28"/>
          <w:szCs w:val="44"/>
        </w:rPr>
        <w:t>可</w:t>
      </w:r>
      <w:r>
        <w:rPr>
          <w:rFonts w:ascii="仿宋" w:eastAsia="仿宋" w:hAnsi="仿宋"/>
          <w:sz w:val="28"/>
          <w:szCs w:val="44"/>
        </w:rPr>
        <w:lastRenderedPageBreak/>
        <w:t>实现上月待认领信息的统一落地，用户只需点击后</w:t>
      </w:r>
      <w:r>
        <w:rPr>
          <w:rFonts w:ascii="仿宋" w:eastAsia="仿宋" w:hAnsi="仿宋" w:hint="eastAsia"/>
          <w:sz w:val="28"/>
          <w:szCs w:val="44"/>
        </w:rPr>
        <w:t>既可</w:t>
      </w:r>
      <w:r>
        <w:rPr>
          <w:rFonts w:ascii="仿宋" w:eastAsia="仿宋" w:hAnsi="仿宋"/>
          <w:sz w:val="28"/>
          <w:szCs w:val="44"/>
        </w:rPr>
        <w:t>完成项目的落地操作，无需审批。</w:t>
      </w:r>
    </w:p>
    <w:p w:rsidR="003D69A7" w:rsidRDefault="00520C44" w:rsidP="009D328D">
      <w:pPr>
        <w:ind w:firstLineChars="200" w:firstLine="560"/>
        <w:rPr>
          <w:rFonts w:ascii="仿宋_GB2312" w:eastAsia="仿宋_GB2312" w:hAnsi="仿宋"/>
          <w:sz w:val="28"/>
          <w:szCs w:val="28"/>
        </w:rPr>
      </w:pPr>
      <w:r>
        <w:rPr>
          <w:rFonts w:ascii="仿宋_GB2312" w:eastAsia="仿宋_GB2312" w:hAnsi="仿宋" w:hint="eastAsia"/>
          <w:sz w:val="28"/>
          <w:szCs w:val="28"/>
        </w:rPr>
        <w:t>打开</w:t>
      </w:r>
      <w:r w:rsidRPr="00E73A67">
        <w:rPr>
          <w:rFonts w:ascii="仿宋" w:eastAsia="仿宋" w:hAnsi="仿宋"/>
          <w:b/>
          <w:bCs/>
          <w:sz w:val="28"/>
          <w:szCs w:val="44"/>
        </w:rPr>
        <w:t>项目录入</w:t>
      </w:r>
      <w:r w:rsidRPr="00E73A67">
        <w:rPr>
          <w:rFonts w:ascii="仿宋" w:eastAsia="仿宋" w:hAnsi="仿宋" w:hint="eastAsia"/>
          <w:b/>
          <w:bCs/>
          <w:sz w:val="28"/>
          <w:szCs w:val="44"/>
        </w:rPr>
        <w:t>——完成</w:t>
      </w:r>
      <w:r w:rsidRPr="00E73A67">
        <w:rPr>
          <w:rFonts w:ascii="仿宋" w:eastAsia="仿宋" w:hAnsi="仿宋"/>
          <w:b/>
          <w:bCs/>
          <w:sz w:val="28"/>
          <w:szCs w:val="44"/>
        </w:rPr>
        <w:t>注册项目</w:t>
      </w:r>
      <w:r w:rsidRPr="00E73A67">
        <w:rPr>
          <w:rFonts w:ascii="仿宋" w:eastAsia="仿宋" w:hAnsi="仿宋" w:hint="eastAsia"/>
          <w:b/>
          <w:bCs/>
          <w:sz w:val="28"/>
          <w:szCs w:val="44"/>
        </w:rPr>
        <w:t xml:space="preserve">——点击 </w:t>
      </w:r>
      <w:r w:rsidRPr="00E73A67">
        <w:rPr>
          <w:rFonts w:ascii="仿宋" w:eastAsia="仿宋" w:hAnsi="仿宋"/>
          <w:b/>
          <w:bCs/>
          <w:sz w:val="28"/>
          <w:szCs w:val="44"/>
        </w:rPr>
        <w:t>认领</w:t>
      </w:r>
      <w:r w:rsidRPr="00E73A67">
        <w:rPr>
          <w:rFonts w:ascii="仿宋" w:eastAsia="仿宋" w:hAnsi="仿宋" w:hint="eastAsia"/>
          <w:b/>
          <w:bCs/>
          <w:sz w:val="28"/>
          <w:szCs w:val="44"/>
        </w:rPr>
        <w:t xml:space="preserve"> 按钮</w:t>
      </w:r>
      <w:r>
        <w:rPr>
          <w:rFonts w:ascii="仿宋_GB2312" w:eastAsia="仿宋_GB2312" w:hAnsi="仿宋"/>
          <w:sz w:val="28"/>
          <w:szCs w:val="28"/>
        </w:rPr>
        <w:t>，弹出认领</w:t>
      </w:r>
      <w:r>
        <w:rPr>
          <w:rFonts w:ascii="仿宋_GB2312" w:eastAsia="仿宋_GB2312" w:hAnsi="仿宋" w:hint="eastAsia"/>
          <w:sz w:val="28"/>
          <w:szCs w:val="28"/>
        </w:rPr>
        <w:t>信息</w:t>
      </w:r>
      <w:r>
        <w:rPr>
          <w:rFonts w:ascii="仿宋_GB2312" w:eastAsia="仿宋_GB2312" w:hAnsi="仿宋"/>
          <w:sz w:val="28"/>
          <w:szCs w:val="28"/>
        </w:rPr>
        <w:t>窗口，在</w:t>
      </w:r>
      <w:r>
        <w:rPr>
          <w:rFonts w:ascii="仿宋_GB2312" w:eastAsia="仿宋_GB2312" w:hAnsi="仿宋" w:hint="eastAsia"/>
          <w:sz w:val="28"/>
          <w:szCs w:val="28"/>
        </w:rPr>
        <w:t>窗口上方</w:t>
      </w:r>
      <w:r>
        <w:rPr>
          <w:rFonts w:ascii="仿宋_GB2312" w:eastAsia="仿宋_GB2312" w:hAnsi="仿宋"/>
          <w:sz w:val="28"/>
          <w:szCs w:val="28"/>
        </w:rPr>
        <w:t>放置了</w:t>
      </w:r>
      <w:r>
        <w:rPr>
          <w:rFonts w:ascii="仿宋_GB2312" w:eastAsia="仿宋_GB2312" w:hAnsi="仿宋" w:hint="eastAsia"/>
          <w:sz w:val="28"/>
          <w:szCs w:val="28"/>
        </w:rPr>
        <w:t xml:space="preserve"> </w:t>
      </w:r>
      <w:r w:rsidRPr="00520C44">
        <w:rPr>
          <w:rFonts w:ascii="仿宋" w:eastAsia="仿宋" w:hAnsi="仿宋" w:hint="eastAsia"/>
          <w:b/>
          <w:bCs/>
          <w:sz w:val="28"/>
          <w:szCs w:val="44"/>
        </w:rPr>
        <w:t>统一</w:t>
      </w:r>
      <w:r w:rsidRPr="00520C44">
        <w:rPr>
          <w:rFonts w:ascii="仿宋" w:eastAsia="仿宋" w:hAnsi="仿宋"/>
          <w:b/>
          <w:bCs/>
          <w:sz w:val="28"/>
          <w:szCs w:val="44"/>
        </w:rPr>
        <w:t>落地</w:t>
      </w:r>
      <w:r>
        <w:rPr>
          <w:rFonts w:ascii="仿宋_GB2312" w:eastAsia="仿宋_GB2312" w:hAnsi="仿宋" w:hint="eastAsia"/>
          <w:sz w:val="28"/>
          <w:szCs w:val="28"/>
        </w:rPr>
        <w:t xml:space="preserve"> 按钮</w:t>
      </w:r>
      <w:r>
        <w:rPr>
          <w:rFonts w:ascii="仿宋_GB2312" w:eastAsia="仿宋_GB2312" w:hAnsi="仿宋"/>
          <w:sz w:val="28"/>
          <w:szCs w:val="28"/>
        </w:rPr>
        <w:t>，用户点击后</w:t>
      </w:r>
      <w:r>
        <w:rPr>
          <w:rFonts w:ascii="仿宋_GB2312" w:eastAsia="仿宋_GB2312" w:hAnsi="仿宋" w:hint="eastAsia"/>
          <w:sz w:val="28"/>
          <w:szCs w:val="28"/>
        </w:rPr>
        <w:t>弹出确认</w:t>
      </w:r>
      <w:r>
        <w:rPr>
          <w:rFonts w:ascii="仿宋_GB2312" w:eastAsia="仿宋_GB2312" w:hAnsi="仿宋"/>
          <w:sz w:val="28"/>
          <w:szCs w:val="28"/>
        </w:rPr>
        <w:t>提示框，</w:t>
      </w:r>
      <w:r>
        <w:rPr>
          <w:rFonts w:ascii="仿宋_GB2312" w:eastAsia="仿宋_GB2312" w:hAnsi="仿宋" w:hint="eastAsia"/>
          <w:sz w:val="28"/>
          <w:szCs w:val="28"/>
        </w:rPr>
        <w:t>询问</w:t>
      </w:r>
      <w:r>
        <w:rPr>
          <w:rFonts w:ascii="仿宋_GB2312" w:eastAsia="仿宋_GB2312" w:hAnsi="仿宋"/>
          <w:sz w:val="28"/>
          <w:szCs w:val="28"/>
        </w:rPr>
        <w:t>用户</w:t>
      </w:r>
      <w:r>
        <w:rPr>
          <w:rFonts w:ascii="仿宋_GB2312" w:eastAsia="仿宋_GB2312" w:hAnsi="仿宋" w:hint="eastAsia"/>
          <w:sz w:val="28"/>
          <w:szCs w:val="28"/>
        </w:rPr>
        <w:t xml:space="preserve"> </w:t>
      </w:r>
      <w:r w:rsidRPr="00D20033">
        <w:rPr>
          <w:rFonts w:ascii="仿宋" w:eastAsia="仿宋" w:hAnsi="仿宋" w:hint="eastAsia"/>
          <w:b/>
          <w:bCs/>
          <w:sz w:val="28"/>
          <w:szCs w:val="44"/>
        </w:rPr>
        <w:t>是否要</w:t>
      </w:r>
      <w:r w:rsidRPr="00D20033">
        <w:rPr>
          <w:rFonts w:ascii="仿宋" w:eastAsia="仿宋" w:hAnsi="仿宋"/>
          <w:b/>
          <w:bCs/>
          <w:sz w:val="28"/>
          <w:szCs w:val="44"/>
        </w:rPr>
        <w:t>统一落地以往待认领信息</w:t>
      </w:r>
      <w:r>
        <w:rPr>
          <w:rFonts w:ascii="仿宋_GB2312" w:eastAsia="仿宋_GB2312" w:hAnsi="仿宋" w:hint="eastAsia"/>
          <w:sz w:val="28"/>
          <w:szCs w:val="28"/>
        </w:rPr>
        <w:t xml:space="preserve"> ，</w:t>
      </w:r>
      <w:r>
        <w:rPr>
          <w:rFonts w:ascii="仿宋_GB2312" w:eastAsia="仿宋_GB2312" w:hAnsi="仿宋"/>
          <w:sz w:val="28"/>
          <w:szCs w:val="28"/>
        </w:rPr>
        <w:t>若用户选的</w:t>
      </w:r>
      <w:r>
        <w:rPr>
          <w:rFonts w:ascii="仿宋_GB2312" w:eastAsia="仿宋_GB2312" w:hAnsi="仿宋" w:hint="eastAsia"/>
          <w:sz w:val="28"/>
          <w:szCs w:val="28"/>
        </w:rPr>
        <w:t xml:space="preserve"> </w:t>
      </w:r>
      <w:r w:rsidRPr="00D20033">
        <w:rPr>
          <w:rFonts w:ascii="仿宋" w:eastAsia="仿宋" w:hAnsi="仿宋" w:hint="eastAsia"/>
          <w:b/>
          <w:bCs/>
          <w:sz w:val="28"/>
          <w:szCs w:val="44"/>
        </w:rPr>
        <w:t>确定</w:t>
      </w:r>
      <w:r>
        <w:rPr>
          <w:rFonts w:ascii="仿宋_GB2312" w:eastAsia="仿宋_GB2312" w:hAnsi="仿宋" w:hint="eastAsia"/>
          <w:sz w:val="28"/>
          <w:szCs w:val="28"/>
        </w:rPr>
        <w:t xml:space="preserve"> </w:t>
      </w:r>
      <w:r>
        <w:rPr>
          <w:rFonts w:ascii="仿宋_GB2312" w:eastAsia="仿宋_GB2312" w:hAnsi="仿宋"/>
          <w:sz w:val="28"/>
          <w:szCs w:val="28"/>
        </w:rPr>
        <w:t>后</w:t>
      </w:r>
      <w:r>
        <w:rPr>
          <w:rFonts w:ascii="仿宋_GB2312" w:eastAsia="仿宋_GB2312" w:hAnsi="仿宋" w:hint="eastAsia"/>
          <w:sz w:val="28"/>
          <w:szCs w:val="28"/>
        </w:rPr>
        <w:t>既可</w:t>
      </w:r>
      <w:r>
        <w:rPr>
          <w:rFonts w:ascii="仿宋_GB2312" w:eastAsia="仿宋_GB2312" w:hAnsi="仿宋"/>
          <w:sz w:val="28"/>
          <w:szCs w:val="28"/>
        </w:rPr>
        <w:t>完成对上月未落地的待认领信息的统一落地操作，若用户选择</w:t>
      </w:r>
      <w:r>
        <w:rPr>
          <w:rFonts w:ascii="仿宋_GB2312" w:eastAsia="仿宋_GB2312" w:hAnsi="仿宋" w:hint="eastAsia"/>
          <w:sz w:val="28"/>
          <w:szCs w:val="28"/>
        </w:rPr>
        <w:t xml:space="preserve"> </w:t>
      </w:r>
      <w:r w:rsidRPr="00D20033">
        <w:rPr>
          <w:rFonts w:ascii="仿宋" w:eastAsia="仿宋" w:hAnsi="仿宋" w:hint="eastAsia"/>
          <w:b/>
          <w:bCs/>
          <w:sz w:val="28"/>
          <w:szCs w:val="44"/>
        </w:rPr>
        <w:t>取消</w:t>
      </w:r>
      <w:r>
        <w:rPr>
          <w:rFonts w:ascii="仿宋_GB2312" w:eastAsia="仿宋_GB2312" w:hAnsi="仿宋" w:hint="eastAsia"/>
          <w:sz w:val="28"/>
          <w:szCs w:val="28"/>
        </w:rPr>
        <w:t xml:space="preserve"> 则</w:t>
      </w:r>
      <w:r>
        <w:rPr>
          <w:rFonts w:ascii="仿宋_GB2312" w:eastAsia="仿宋_GB2312" w:hAnsi="仿宋"/>
          <w:sz w:val="28"/>
          <w:szCs w:val="28"/>
        </w:rPr>
        <w:t>弹出窗</w:t>
      </w:r>
      <w:r>
        <w:rPr>
          <w:rFonts w:ascii="仿宋_GB2312" w:eastAsia="仿宋_GB2312" w:hAnsi="仿宋" w:hint="eastAsia"/>
          <w:sz w:val="28"/>
          <w:szCs w:val="28"/>
        </w:rPr>
        <w:t>消失</w:t>
      </w:r>
      <w:r>
        <w:rPr>
          <w:rFonts w:ascii="仿宋_GB2312" w:eastAsia="仿宋_GB2312" w:hAnsi="仿宋"/>
          <w:sz w:val="28"/>
          <w:szCs w:val="28"/>
        </w:rPr>
        <w:t>不做任何操作。</w:t>
      </w:r>
    </w:p>
    <w:p w:rsidR="006E7A0E" w:rsidRDefault="009B3113" w:rsidP="009D328D">
      <w:pPr>
        <w:ind w:firstLineChars="200" w:firstLine="560"/>
        <w:rPr>
          <w:rFonts w:ascii="仿宋" w:eastAsia="仿宋" w:hAnsi="仿宋"/>
          <w:sz w:val="28"/>
          <w:szCs w:val="44"/>
        </w:rPr>
      </w:pPr>
      <w:r>
        <w:rPr>
          <w:rFonts w:ascii="仿宋" w:eastAsia="仿宋" w:hAnsi="仿宋"/>
          <w:noProof/>
          <w:sz w:val="28"/>
          <w:szCs w:val="44"/>
        </w:rPr>
        <w:drawing>
          <wp:inline distT="0" distB="0" distL="0" distR="0">
            <wp:extent cx="4950070" cy="2615053"/>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1561" cy="2621123"/>
                    </a:xfrm>
                    <a:prstGeom prst="rect">
                      <a:avLst/>
                    </a:prstGeom>
                    <a:noFill/>
                    <a:ln>
                      <a:noFill/>
                    </a:ln>
                  </pic:spPr>
                </pic:pic>
              </a:graphicData>
            </a:graphic>
          </wp:inline>
        </w:drawing>
      </w:r>
    </w:p>
    <w:p w:rsidR="006E7A0E" w:rsidRDefault="009B3113" w:rsidP="009D328D">
      <w:pPr>
        <w:ind w:firstLineChars="200" w:firstLine="560"/>
        <w:rPr>
          <w:rFonts w:ascii="仿宋" w:eastAsia="仿宋" w:hAnsi="仿宋"/>
          <w:sz w:val="28"/>
          <w:szCs w:val="44"/>
        </w:rPr>
      </w:pPr>
      <w:r>
        <w:rPr>
          <w:rFonts w:ascii="仿宋" w:eastAsia="仿宋" w:hAnsi="仿宋"/>
          <w:noProof/>
          <w:sz w:val="28"/>
          <w:szCs w:val="44"/>
        </w:rPr>
        <w:drawing>
          <wp:inline distT="0" distB="0" distL="0" distR="0">
            <wp:extent cx="5248910" cy="27432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8910" cy="2743200"/>
                    </a:xfrm>
                    <a:prstGeom prst="rect">
                      <a:avLst/>
                    </a:prstGeom>
                    <a:noFill/>
                    <a:ln>
                      <a:noFill/>
                    </a:ln>
                  </pic:spPr>
                </pic:pic>
              </a:graphicData>
            </a:graphic>
          </wp:inline>
        </w:drawing>
      </w:r>
    </w:p>
    <w:p w:rsidR="006E7A0E" w:rsidRDefault="009B3113" w:rsidP="009D328D">
      <w:pPr>
        <w:ind w:firstLineChars="200" w:firstLine="560"/>
        <w:rPr>
          <w:rFonts w:ascii="仿宋" w:eastAsia="仿宋" w:hAnsi="仿宋"/>
          <w:sz w:val="28"/>
          <w:szCs w:val="44"/>
        </w:rPr>
      </w:pPr>
      <w:r>
        <w:rPr>
          <w:rFonts w:ascii="仿宋" w:eastAsia="仿宋" w:hAnsi="仿宋"/>
          <w:noProof/>
          <w:sz w:val="28"/>
          <w:szCs w:val="44"/>
        </w:rPr>
        <w:lastRenderedPageBreak/>
        <w:drawing>
          <wp:inline distT="0" distB="0" distL="0" distR="0">
            <wp:extent cx="5275580" cy="26816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5580" cy="2681605"/>
                    </a:xfrm>
                    <a:prstGeom prst="rect">
                      <a:avLst/>
                    </a:prstGeom>
                    <a:noFill/>
                    <a:ln>
                      <a:noFill/>
                    </a:ln>
                  </pic:spPr>
                </pic:pic>
              </a:graphicData>
            </a:graphic>
          </wp:inline>
        </w:drawing>
      </w:r>
    </w:p>
    <w:p w:rsidR="00D616E7" w:rsidRDefault="00854864" w:rsidP="009D328D">
      <w:pPr>
        <w:ind w:firstLineChars="200" w:firstLine="560"/>
        <w:rPr>
          <w:rFonts w:ascii="仿宋" w:eastAsia="仿宋" w:hAnsi="仿宋"/>
          <w:sz w:val="28"/>
          <w:szCs w:val="44"/>
        </w:rPr>
      </w:pPr>
      <w:r>
        <w:rPr>
          <w:rFonts w:ascii="仿宋" w:eastAsia="仿宋" w:hAnsi="仿宋" w:hint="eastAsia"/>
          <w:sz w:val="28"/>
          <w:szCs w:val="44"/>
        </w:rPr>
        <w:t>5.办公</w:t>
      </w:r>
      <w:r>
        <w:rPr>
          <w:rFonts w:ascii="仿宋" w:eastAsia="仿宋" w:hAnsi="仿宋"/>
          <w:sz w:val="28"/>
          <w:szCs w:val="44"/>
        </w:rPr>
        <w:t>录入（</w:t>
      </w:r>
      <w:r>
        <w:rPr>
          <w:rFonts w:ascii="仿宋" w:eastAsia="仿宋" w:hAnsi="仿宋" w:hint="eastAsia"/>
          <w:sz w:val="28"/>
          <w:szCs w:val="44"/>
        </w:rPr>
        <w:t>迁址</w:t>
      </w:r>
      <w:r>
        <w:rPr>
          <w:rFonts w:ascii="仿宋" w:eastAsia="仿宋" w:hAnsi="仿宋"/>
          <w:sz w:val="28"/>
          <w:szCs w:val="44"/>
        </w:rPr>
        <w:t>项目录入、办公项目录入）</w:t>
      </w:r>
    </w:p>
    <w:p w:rsidR="00854864" w:rsidRDefault="00480E21" w:rsidP="009D328D">
      <w:pPr>
        <w:ind w:firstLineChars="200" w:firstLine="560"/>
        <w:rPr>
          <w:rFonts w:ascii="仿宋_GB2312" w:eastAsia="仿宋_GB2312" w:hAnsi="仿宋"/>
          <w:sz w:val="28"/>
          <w:szCs w:val="28"/>
        </w:rPr>
      </w:pPr>
      <w:r>
        <w:rPr>
          <w:rFonts w:ascii="仿宋" w:eastAsia="仿宋" w:hAnsi="仿宋" w:hint="eastAsia"/>
          <w:sz w:val="28"/>
          <w:szCs w:val="44"/>
        </w:rPr>
        <w:t>因有个别</w:t>
      </w:r>
      <w:r>
        <w:rPr>
          <w:rFonts w:ascii="仿宋" w:eastAsia="仿宋" w:hAnsi="仿宋"/>
          <w:sz w:val="28"/>
          <w:szCs w:val="44"/>
        </w:rPr>
        <w:t>项目</w:t>
      </w:r>
      <w:r>
        <w:rPr>
          <w:rFonts w:ascii="仿宋" w:eastAsia="仿宋" w:hAnsi="仿宋" w:hint="eastAsia"/>
          <w:sz w:val="28"/>
          <w:szCs w:val="44"/>
        </w:rPr>
        <w:t>是</w:t>
      </w:r>
      <w:r>
        <w:rPr>
          <w:rFonts w:ascii="仿宋" w:eastAsia="仿宋" w:hAnsi="仿宋"/>
          <w:sz w:val="28"/>
          <w:szCs w:val="44"/>
        </w:rPr>
        <w:t>迁入或注销企业或是只</w:t>
      </w:r>
      <w:r>
        <w:rPr>
          <w:rFonts w:ascii="仿宋" w:eastAsia="仿宋" w:hAnsi="仿宋" w:hint="eastAsia"/>
          <w:sz w:val="28"/>
          <w:szCs w:val="44"/>
        </w:rPr>
        <w:t>办公</w:t>
      </w:r>
      <w:r>
        <w:rPr>
          <w:rFonts w:ascii="仿宋" w:eastAsia="仿宋" w:hAnsi="仿宋"/>
          <w:sz w:val="28"/>
          <w:szCs w:val="44"/>
        </w:rPr>
        <w:t>不注册的企业，故</w:t>
      </w:r>
      <w:r>
        <w:rPr>
          <w:rFonts w:ascii="仿宋" w:eastAsia="仿宋" w:hAnsi="仿宋" w:hint="eastAsia"/>
          <w:sz w:val="28"/>
          <w:szCs w:val="44"/>
        </w:rPr>
        <w:t>提供</w:t>
      </w:r>
      <w:r>
        <w:rPr>
          <w:rFonts w:ascii="仿宋" w:eastAsia="仿宋" w:hAnsi="仿宋"/>
          <w:sz w:val="28"/>
          <w:szCs w:val="44"/>
        </w:rPr>
        <w:t>办公录入</w:t>
      </w:r>
      <w:r>
        <w:rPr>
          <w:rFonts w:ascii="仿宋" w:eastAsia="仿宋" w:hAnsi="仿宋" w:hint="eastAsia"/>
          <w:sz w:val="28"/>
          <w:szCs w:val="44"/>
        </w:rPr>
        <w:t>功能</w:t>
      </w:r>
      <w:r>
        <w:rPr>
          <w:rFonts w:ascii="仿宋" w:eastAsia="仿宋" w:hAnsi="仿宋"/>
          <w:sz w:val="28"/>
          <w:szCs w:val="44"/>
        </w:rPr>
        <w:t>，用户</w:t>
      </w:r>
      <w:r>
        <w:rPr>
          <w:rFonts w:ascii="仿宋_GB2312" w:eastAsia="仿宋_GB2312" w:hAnsi="仿宋" w:hint="eastAsia"/>
          <w:sz w:val="28"/>
          <w:szCs w:val="28"/>
        </w:rPr>
        <w:t>打开</w:t>
      </w:r>
      <w:r w:rsidRPr="00E73A67">
        <w:rPr>
          <w:rFonts w:ascii="仿宋" w:eastAsia="仿宋" w:hAnsi="仿宋"/>
          <w:b/>
          <w:bCs/>
          <w:sz w:val="28"/>
          <w:szCs w:val="44"/>
        </w:rPr>
        <w:t>项目录入</w:t>
      </w:r>
      <w:r w:rsidRPr="00E73A67">
        <w:rPr>
          <w:rFonts w:ascii="仿宋" w:eastAsia="仿宋" w:hAnsi="仿宋" w:hint="eastAsia"/>
          <w:b/>
          <w:bCs/>
          <w:sz w:val="28"/>
          <w:szCs w:val="44"/>
        </w:rPr>
        <w:t>——完成</w:t>
      </w:r>
      <w:r w:rsidRPr="00E73A67">
        <w:rPr>
          <w:rFonts w:ascii="仿宋" w:eastAsia="仿宋" w:hAnsi="仿宋"/>
          <w:b/>
          <w:bCs/>
          <w:sz w:val="28"/>
          <w:szCs w:val="44"/>
        </w:rPr>
        <w:t>注册项目</w:t>
      </w:r>
      <w:r w:rsidRPr="00E73A67">
        <w:rPr>
          <w:rFonts w:ascii="仿宋" w:eastAsia="仿宋" w:hAnsi="仿宋" w:hint="eastAsia"/>
          <w:b/>
          <w:bCs/>
          <w:sz w:val="28"/>
          <w:szCs w:val="44"/>
        </w:rPr>
        <w:t xml:space="preserve">——点击 </w:t>
      </w:r>
      <w:r>
        <w:rPr>
          <w:rFonts w:ascii="仿宋" w:eastAsia="仿宋" w:hAnsi="仿宋" w:hint="eastAsia"/>
          <w:b/>
          <w:bCs/>
          <w:sz w:val="28"/>
          <w:szCs w:val="44"/>
        </w:rPr>
        <w:t>项目</w:t>
      </w:r>
      <w:r>
        <w:rPr>
          <w:rFonts w:ascii="仿宋" w:eastAsia="仿宋" w:hAnsi="仿宋"/>
          <w:b/>
          <w:bCs/>
          <w:sz w:val="28"/>
          <w:szCs w:val="44"/>
        </w:rPr>
        <w:t>录入</w:t>
      </w:r>
      <w:r w:rsidRPr="00E73A67">
        <w:rPr>
          <w:rFonts w:ascii="仿宋" w:eastAsia="仿宋" w:hAnsi="仿宋" w:hint="eastAsia"/>
          <w:b/>
          <w:bCs/>
          <w:sz w:val="28"/>
          <w:szCs w:val="44"/>
        </w:rPr>
        <w:t xml:space="preserve"> 按钮</w:t>
      </w:r>
      <w:r>
        <w:rPr>
          <w:rFonts w:ascii="仿宋_GB2312" w:eastAsia="仿宋_GB2312" w:hAnsi="仿宋"/>
          <w:sz w:val="28"/>
          <w:szCs w:val="28"/>
        </w:rPr>
        <w:t>，弹出</w:t>
      </w:r>
      <w:r w:rsidR="003F0EA8">
        <w:rPr>
          <w:rFonts w:ascii="仿宋_GB2312" w:eastAsia="仿宋_GB2312" w:hAnsi="仿宋" w:hint="eastAsia"/>
          <w:sz w:val="28"/>
          <w:szCs w:val="28"/>
        </w:rPr>
        <w:t xml:space="preserve"> </w:t>
      </w:r>
      <w:r w:rsidR="003F0EA8" w:rsidRPr="00FB2AE7">
        <w:rPr>
          <w:rFonts w:ascii="仿宋" w:eastAsia="仿宋" w:hAnsi="仿宋" w:hint="eastAsia"/>
          <w:b/>
          <w:bCs/>
          <w:sz w:val="28"/>
          <w:szCs w:val="44"/>
        </w:rPr>
        <w:t>项目</w:t>
      </w:r>
      <w:r w:rsidR="003F0EA8" w:rsidRPr="00FB2AE7">
        <w:rPr>
          <w:rFonts w:ascii="仿宋" w:eastAsia="仿宋" w:hAnsi="仿宋"/>
          <w:b/>
          <w:bCs/>
          <w:sz w:val="28"/>
          <w:szCs w:val="44"/>
        </w:rPr>
        <w:t>录入</w:t>
      </w:r>
      <w:r w:rsidR="003F0EA8">
        <w:rPr>
          <w:rFonts w:ascii="仿宋_GB2312" w:eastAsia="仿宋_GB2312" w:hAnsi="仿宋" w:hint="eastAsia"/>
          <w:sz w:val="28"/>
          <w:szCs w:val="28"/>
        </w:rPr>
        <w:t xml:space="preserve"> </w:t>
      </w:r>
      <w:r>
        <w:rPr>
          <w:rFonts w:ascii="仿宋_GB2312" w:eastAsia="仿宋_GB2312" w:hAnsi="仿宋"/>
          <w:sz w:val="28"/>
          <w:szCs w:val="28"/>
        </w:rPr>
        <w:t>窗口，</w:t>
      </w:r>
      <w:r w:rsidR="003F0EA8">
        <w:rPr>
          <w:rFonts w:ascii="仿宋_GB2312" w:eastAsia="仿宋_GB2312" w:hAnsi="仿宋" w:hint="eastAsia"/>
          <w:sz w:val="28"/>
          <w:szCs w:val="28"/>
        </w:rPr>
        <w:t>用户</w:t>
      </w:r>
      <w:r w:rsidR="003F0EA8">
        <w:rPr>
          <w:rFonts w:ascii="仿宋_GB2312" w:eastAsia="仿宋_GB2312" w:hAnsi="仿宋"/>
          <w:sz w:val="28"/>
          <w:szCs w:val="28"/>
        </w:rPr>
        <w:t>根据需要选择</w:t>
      </w:r>
      <w:r w:rsidR="003F0EA8">
        <w:rPr>
          <w:rFonts w:ascii="仿宋_GB2312" w:eastAsia="仿宋_GB2312" w:hAnsi="仿宋" w:hint="eastAsia"/>
          <w:sz w:val="28"/>
          <w:szCs w:val="28"/>
        </w:rPr>
        <w:t xml:space="preserve"> </w:t>
      </w:r>
      <w:r w:rsidR="003F0EA8" w:rsidRPr="00FB2AE7">
        <w:rPr>
          <w:rFonts w:ascii="仿宋" w:eastAsia="仿宋" w:hAnsi="仿宋" w:hint="eastAsia"/>
          <w:b/>
          <w:bCs/>
          <w:sz w:val="28"/>
          <w:szCs w:val="44"/>
        </w:rPr>
        <w:t>迁址</w:t>
      </w:r>
      <w:r w:rsidR="003F0EA8" w:rsidRPr="00FB2AE7">
        <w:rPr>
          <w:rFonts w:ascii="仿宋" w:eastAsia="仿宋" w:hAnsi="仿宋"/>
          <w:b/>
          <w:bCs/>
          <w:sz w:val="28"/>
          <w:szCs w:val="44"/>
        </w:rPr>
        <w:t>项目录入</w:t>
      </w:r>
      <w:r w:rsidR="003F0EA8">
        <w:rPr>
          <w:rFonts w:ascii="仿宋_GB2312" w:eastAsia="仿宋_GB2312" w:hAnsi="仿宋" w:hint="eastAsia"/>
          <w:sz w:val="28"/>
          <w:szCs w:val="28"/>
        </w:rPr>
        <w:t xml:space="preserve"> 或 </w:t>
      </w:r>
      <w:r w:rsidR="003F0EA8" w:rsidRPr="00FB2AE7">
        <w:rPr>
          <w:rFonts w:ascii="仿宋" w:eastAsia="仿宋" w:hAnsi="仿宋" w:hint="eastAsia"/>
          <w:b/>
          <w:bCs/>
          <w:sz w:val="28"/>
          <w:szCs w:val="44"/>
        </w:rPr>
        <w:t>办公</w:t>
      </w:r>
      <w:r w:rsidR="003F0EA8" w:rsidRPr="00FB2AE7">
        <w:rPr>
          <w:rFonts w:ascii="仿宋" w:eastAsia="仿宋" w:hAnsi="仿宋"/>
          <w:b/>
          <w:bCs/>
          <w:sz w:val="28"/>
          <w:szCs w:val="44"/>
        </w:rPr>
        <w:t>项目录入</w:t>
      </w:r>
      <w:r w:rsidR="003F0EA8">
        <w:rPr>
          <w:rFonts w:ascii="仿宋_GB2312" w:eastAsia="仿宋_GB2312" w:hAnsi="仿宋"/>
          <w:sz w:val="28"/>
          <w:szCs w:val="28"/>
        </w:rPr>
        <w:t>，</w:t>
      </w:r>
      <w:r w:rsidR="003F0EA8">
        <w:rPr>
          <w:rFonts w:ascii="仿宋_GB2312" w:eastAsia="仿宋_GB2312" w:hAnsi="仿宋" w:hint="eastAsia"/>
          <w:sz w:val="28"/>
          <w:szCs w:val="28"/>
        </w:rPr>
        <w:t>选择后</w:t>
      </w:r>
      <w:r w:rsidR="001E0E56">
        <w:rPr>
          <w:rFonts w:ascii="仿宋_GB2312" w:eastAsia="仿宋_GB2312" w:hAnsi="仿宋" w:hint="eastAsia"/>
          <w:sz w:val="28"/>
          <w:szCs w:val="28"/>
        </w:rPr>
        <w:t xml:space="preserve">点击 </w:t>
      </w:r>
      <w:r w:rsidR="001E0E56" w:rsidRPr="004F1A52">
        <w:rPr>
          <w:rFonts w:ascii="仿宋" w:eastAsia="仿宋" w:hAnsi="仿宋" w:hint="eastAsia"/>
          <w:b/>
          <w:bCs/>
          <w:sz w:val="28"/>
          <w:szCs w:val="44"/>
        </w:rPr>
        <w:t>确定</w:t>
      </w:r>
      <w:r w:rsidR="001E0E56">
        <w:rPr>
          <w:rFonts w:ascii="仿宋_GB2312" w:eastAsia="仿宋_GB2312" w:hAnsi="仿宋" w:hint="eastAsia"/>
          <w:sz w:val="28"/>
          <w:szCs w:val="28"/>
        </w:rPr>
        <w:t xml:space="preserve"> </w:t>
      </w:r>
      <w:r w:rsidR="001E0E56">
        <w:rPr>
          <w:rFonts w:ascii="仿宋_GB2312" w:eastAsia="仿宋_GB2312" w:hAnsi="仿宋"/>
          <w:sz w:val="28"/>
          <w:szCs w:val="28"/>
        </w:rPr>
        <w:t>按钮</w:t>
      </w:r>
      <w:r w:rsidR="003F0EA8">
        <w:rPr>
          <w:rFonts w:ascii="仿宋_GB2312" w:eastAsia="仿宋_GB2312" w:hAnsi="仿宋" w:hint="eastAsia"/>
          <w:sz w:val="28"/>
          <w:szCs w:val="28"/>
        </w:rPr>
        <w:t>弹出录入</w:t>
      </w:r>
      <w:r w:rsidR="003F0EA8">
        <w:rPr>
          <w:rFonts w:ascii="仿宋_GB2312" w:eastAsia="仿宋_GB2312" w:hAnsi="仿宋"/>
          <w:sz w:val="28"/>
          <w:szCs w:val="28"/>
        </w:rPr>
        <w:t>信息界面，用户录入完信息后点击保存即可完成信息的录入。</w:t>
      </w:r>
    </w:p>
    <w:p w:rsidR="001E0E56" w:rsidRDefault="009B3113" w:rsidP="009D328D">
      <w:pPr>
        <w:ind w:firstLineChars="200" w:firstLine="560"/>
        <w:rPr>
          <w:rFonts w:ascii="仿宋" w:eastAsia="仿宋" w:hAnsi="仿宋"/>
          <w:sz w:val="28"/>
          <w:szCs w:val="44"/>
        </w:rPr>
      </w:pPr>
      <w:r>
        <w:rPr>
          <w:rFonts w:ascii="仿宋" w:eastAsia="仿宋" w:hAnsi="仿宋"/>
          <w:noProof/>
          <w:sz w:val="28"/>
          <w:szCs w:val="44"/>
        </w:rPr>
        <w:drawing>
          <wp:inline distT="0" distB="0" distL="0" distR="0">
            <wp:extent cx="5275580" cy="2778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5580" cy="2778125"/>
                    </a:xfrm>
                    <a:prstGeom prst="rect">
                      <a:avLst/>
                    </a:prstGeom>
                    <a:noFill/>
                    <a:ln>
                      <a:noFill/>
                    </a:ln>
                  </pic:spPr>
                </pic:pic>
              </a:graphicData>
            </a:graphic>
          </wp:inline>
        </w:drawing>
      </w:r>
    </w:p>
    <w:p w:rsidR="001E0E56" w:rsidRDefault="009B3113" w:rsidP="009D328D">
      <w:pPr>
        <w:ind w:firstLineChars="200" w:firstLine="560"/>
        <w:rPr>
          <w:rFonts w:ascii="仿宋" w:eastAsia="仿宋" w:hAnsi="仿宋"/>
          <w:sz w:val="28"/>
          <w:szCs w:val="44"/>
        </w:rPr>
      </w:pPr>
      <w:r>
        <w:rPr>
          <w:rFonts w:ascii="仿宋" w:eastAsia="仿宋" w:hAnsi="仿宋"/>
          <w:noProof/>
          <w:sz w:val="28"/>
          <w:szCs w:val="44"/>
        </w:rPr>
        <w:lastRenderedPageBreak/>
        <w:drawing>
          <wp:inline distT="0" distB="0" distL="0" distR="0">
            <wp:extent cx="5275580" cy="23209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5580" cy="2320925"/>
                    </a:xfrm>
                    <a:prstGeom prst="rect">
                      <a:avLst/>
                    </a:prstGeom>
                    <a:noFill/>
                    <a:ln>
                      <a:noFill/>
                    </a:ln>
                  </pic:spPr>
                </pic:pic>
              </a:graphicData>
            </a:graphic>
          </wp:inline>
        </w:drawing>
      </w:r>
    </w:p>
    <w:p w:rsidR="001E0E56" w:rsidRDefault="00B805D1" w:rsidP="009D328D">
      <w:pPr>
        <w:ind w:firstLineChars="200" w:firstLine="560"/>
        <w:rPr>
          <w:rFonts w:ascii="仿宋" w:eastAsia="仿宋" w:hAnsi="仿宋"/>
          <w:sz w:val="28"/>
          <w:szCs w:val="44"/>
        </w:rPr>
      </w:pPr>
      <w:r>
        <w:rPr>
          <w:rFonts w:ascii="仿宋" w:eastAsia="仿宋" w:hAnsi="仿宋" w:hint="eastAsia"/>
          <w:noProof/>
          <w:sz w:val="28"/>
          <w:szCs w:val="44"/>
        </w:rPr>
        <w:drawing>
          <wp:inline distT="0" distB="0" distL="0" distR="0">
            <wp:extent cx="5267325" cy="25050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67325" cy="2505075"/>
                    </a:xfrm>
                    <a:prstGeom prst="rect">
                      <a:avLst/>
                    </a:prstGeom>
                    <a:noFill/>
                    <a:ln>
                      <a:noFill/>
                    </a:ln>
                  </pic:spPr>
                </pic:pic>
              </a:graphicData>
            </a:graphic>
          </wp:inline>
        </w:drawing>
      </w:r>
    </w:p>
    <w:p w:rsidR="00B805D1" w:rsidRPr="003D69A7" w:rsidRDefault="00B805D1" w:rsidP="009D328D">
      <w:pPr>
        <w:ind w:firstLineChars="200" w:firstLine="560"/>
        <w:rPr>
          <w:rFonts w:ascii="仿宋" w:eastAsia="仿宋" w:hAnsi="仿宋"/>
          <w:sz w:val="28"/>
          <w:szCs w:val="44"/>
        </w:rPr>
      </w:pPr>
      <w:r>
        <w:rPr>
          <w:rFonts w:ascii="仿宋" w:eastAsia="仿宋" w:hAnsi="仿宋" w:hint="eastAsia"/>
          <w:noProof/>
          <w:sz w:val="28"/>
          <w:szCs w:val="44"/>
        </w:rPr>
        <w:drawing>
          <wp:inline distT="0" distB="0" distL="0" distR="0">
            <wp:extent cx="5264150" cy="25209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4150" cy="2520950"/>
                    </a:xfrm>
                    <a:prstGeom prst="rect">
                      <a:avLst/>
                    </a:prstGeom>
                    <a:noFill/>
                    <a:ln>
                      <a:noFill/>
                    </a:ln>
                  </pic:spPr>
                </pic:pic>
              </a:graphicData>
            </a:graphic>
          </wp:inline>
        </w:drawing>
      </w:r>
      <w:bookmarkStart w:id="0" w:name="_GoBack"/>
      <w:bookmarkEnd w:id="0"/>
    </w:p>
    <w:sectPr w:rsidR="00B805D1" w:rsidRPr="003D69A7" w:rsidSect="00C7305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23D" w:rsidRDefault="00D5123D" w:rsidP="007869ED">
      <w:r>
        <w:separator/>
      </w:r>
    </w:p>
  </w:endnote>
  <w:endnote w:type="continuationSeparator" w:id="0">
    <w:p w:rsidR="00D5123D" w:rsidRDefault="00D5123D" w:rsidP="00786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23D" w:rsidRDefault="00D5123D" w:rsidP="007869ED">
      <w:r>
        <w:separator/>
      </w:r>
    </w:p>
  </w:footnote>
  <w:footnote w:type="continuationSeparator" w:id="0">
    <w:p w:rsidR="00D5123D" w:rsidRDefault="00D5123D" w:rsidP="007869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43CA6"/>
    <w:multiLevelType w:val="multilevel"/>
    <w:tmpl w:val="2E06FA12"/>
    <w:lvl w:ilvl="0">
      <w:start w:val="1"/>
      <w:numFmt w:val="decimal"/>
      <w:lvlText w:val="%1"/>
      <w:lvlJc w:val="left"/>
      <w:pPr>
        <w:tabs>
          <w:tab w:val="num" w:pos="373"/>
        </w:tabs>
        <w:ind w:left="373"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1713"/>
        </w:tabs>
        <w:ind w:left="851" w:hanging="425"/>
      </w:pPr>
      <w:rPr>
        <w:rFonts w:hint="eastAsia"/>
      </w:rPr>
    </w:lvl>
    <w:lvl w:ilvl="3">
      <w:start w:val="1"/>
      <w:numFmt w:val="decimal"/>
      <w:pStyle w:val="4"/>
      <w:lvlText w:val="%1.%2.%3.%4"/>
      <w:lvlJc w:val="left"/>
      <w:pPr>
        <w:tabs>
          <w:tab w:val="num" w:pos="1432"/>
        </w:tabs>
        <w:ind w:left="1432" w:hanging="864"/>
      </w:pPr>
      <w:rPr>
        <w:rFonts w:hint="eastAsia"/>
      </w:rPr>
    </w:lvl>
    <w:lvl w:ilvl="4">
      <w:start w:val="1"/>
      <w:numFmt w:val="decimal"/>
      <w:pStyle w:val="5"/>
      <w:lvlText w:val="%1.%2.%3.%4.%5"/>
      <w:lvlJc w:val="left"/>
      <w:pPr>
        <w:tabs>
          <w:tab w:val="num" w:pos="949"/>
        </w:tabs>
        <w:ind w:left="949" w:hanging="1008"/>
      </w:pPr>
      <w:rPr>
        <w:rFonts w:hint="eastAsia"/>
      </w:rPr>
    </w:lvl>
    <w:lvl w:ilvl="5">
      <w:start w:val="1"/>
      <w:numFmt w:val="decimal"/>
      <w:pStyle w:val="6"/>
      <w:lvlText w:val="%1.%2.%3.%4.%5.%6"/>
      <w:lvlJc w:val="left"/>
      <w:pPr>
        <w:tabs>
          <w:tab w:val="num" w:pos="1093"/>
        </w:tabs>
        <w:ind w:left="1093" w:hanging="1152"/>
      </w:pPr>
      <w:rPr>
        <w:rFonts w:hint="eastAsia"/>
      </w:rPr>
    </w:lvl>
    <w:lvl w:ilvl="6">
      <w:start w:val="1"/>
      <w:numFmt w:val="decimal"/>
      <w:pStyle w:val="7"/>
      <w:lvlText w:val="%1.%2.%3.%4.%5.%6.%7"/>
      <w:lvlJc w:val="left"/>
      <w:pPr>
        <w:tabs>
          <w:tab w:val="num" w:pos="1237"/>
        </w:tabs>
        <w:ind w:left="1237" w:hanging="1296"/>
      </w:pPr>
      <w:rPr>
        <w:rFonts w:hint="eastAsia"/>
      </w:rPr>
    </w:lvl>
    <w:lvl w:ilvl="7">
      <w:start w:val="1"/>
      <w:numFmt w:val="decimal"/>
      <w:pStyle w:val="8"/>
      <w:lvlText w:val="%1.%2.%3.%4.%5.%6.%7.%8"/>
      <w:lvlJc w:val="left"/>
      <w:pPr>
        <w:tabs>
          <w:tab w:val="num" w:pos="1381"/>
        </w:tabs>
        <w:ind w:left="1381" w:hanging="1440"/>
      </w:pPr>
      <w:rPr>
        <w:rFonts w:hint="eastAsia"/>
      </w:rPr>
    </w:lvl>
    <w:lvl w:ilvl="8">
      <w:start w:val="1"/>
      <w:numFmt w:val="decimal"/>
      <w:pStyle w:val="9"/>
      <w:lvlText w:val="%1.%2.%3.%4.%5.%6.%7.%8.%9"/>
      <w:lvlJc w:val="left"/>
      <w:pPr>
        <w:tabs>
          <w:tab w:val="num" w:pos="1525"/>
        </w:tabs>
        <w:ind w:left="1525"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869ED"/>
    <w:rsid w:val="00021BD0"/>
    <w:rsid w:val="00022C25"/>
    <w:rsid w:val="00051BCE"/>
    <w:rsid w:val="0006225F"/>
    <w:rsid w:val="0007787B"/>
    <w:rsid w:val="0008139B"/>
    <w:rsid w:val="00086CC0"/>
    <w:rsid w:val="00095049"/>
    <w:rsid w:val="000B59B2"/>
    <w:rsid w:val="000B7CE7"/>
    <w:rsid w:val="000E53CD"/>
    <w:rsid w:val="000F0548"/>
    <w:rsid w:val="000F164B"/>
    <w:rsid w:val="0018366C"/>
    <w:rsid w:val="001A114C"/>
    <w:rsid w:val="001A5005"/>
    <w:rsid w:val="001B1D99"/>
    <w:rsid w:val="001C7C02"/>
    <w:rsid w:val="001D060C"/>
    <w:rsid w:val="001E0E56"/>
    <w:rsid w:val="001E2C6D"/>
    <w:rsid w:val="00203453"/>
    <w:rsid w:val="002121C9"/>
    <w:rsid w:val="002122B7"/>
    <w:rsid w:val="002147BD"/>
    <w:rsid w:val="00244635"/>
    <w:rsid w:val="00244E58"/>
    <w:rsid w:val="002466B0"/>
    <w:rsid w:val="0027186B"/>
    <w:rsid w:val="002A3F3C"/>
    <w:rsid w:val="002D3FD1"/>
    <w:rsid w:val="002E3C30"/>
    <w:rsid w:val="002F087D"/>
    <w:rsid w:val="002F5326"/>
    <w:rsid w:val="00352135"/>
    <w:rsid w:val="00362030"/>
    <w:rsid w:val="003810EB"/>
    <w:rsid w:val="003829B7"/>
    <w:rsid w:val="003B2877"/>
    <w:rsid w:val="003B7145"/>
    <w:rsid w:val="003D69A7"/>
    <w:rsid w:val="003F0EA8"/>
    <w:rsid w:val="00404BCB"/>
    <w:rsid w:val="00407554"/>
    <w:rsid w:val="00480E21"/>
    <w:rsid w:val="004A48AF"/>
    <w:rsid w:val="004B1E55"/>
    <w:rsid w:val="004D048C"/>
    <w:rsid w:val="004D4D8A"/>
    <w:rsid w:val="004F1A52"/>
    <w:rsid w:val="00520C44"/>
    <w:rsid w:val="005255AB"/>
    <w:rsid w:val="005534C8"/>
    <w:rsid w:val="0057416D"/>
    <w:rsid w:val="005829A8"/>
    <w:rsid w:val="00590220"/>
    <w:rsid w:val="00594157"/>
    <w:rsid w:val="00595FE4"/>
    <w:rsid w:val="005B4046"/>
    <w:rsid w:val="005C6DCB"/>
    <w:rsid w:val="005E37C9"/>
    <w:rsid w:val="005F57F3"/>
    <w:rsid w:val="00600769"/>
    <w:rsid w:val="00607BE7"/>
    <w:rsid w:val="006577F4"/>
    <w:rsid w:val="006628BF"/>
    <w:rsid w:val="00673302"/>
    <w:rsid w:val="006A421A"/>
    <w:rsid w:val="006B5D39"/>
    <w:rsid w:val="006B5E87"/>
    <w:rsid w:val="006B7E45"/>
    <w:rsid w:val="006D23EB"/>
    <w:rsid w:val="006E5DCB"/>
    <w:rsid w:val="006E7A0E"/>
    <w:rsid w:val="00700C76"/>
    <w:rsid w:val="007052F0"/>
    <w:rsid w:val="00712C03"/>
    <w:rsid w:val="00784C74"/>
    <w:rsid w:val="007869ED"/>
    <w:rsid w:val="00791F4E"/>
    <w:rsid w:val="007B6A96"/>
    <w:rsid w:val="007E7A1B"/>
    <w:rsid w:val="007F3615"/>
    <w:rsid w:val="00802B70"/>
    <w:rsid w:val="00840304"/>
    <w:rsid w:val="0084665C"/>
    <w:rsid w:val="00854864"/>
    <w:rsid w:val="00861ECB"/>
    <w:rsid w:val="00864867"/>
    <w:rsid w:val="00865086"/>
    <w:rsid w:val="00870816"/>
    <w:rsid w:val="00872456"/>
    <w:rsid w:val="00887929"/>
    <w:rsid w:val="008B4AF8"/>
    <w:rsid w:val="008C3398"/>
    <w:rsid w:val="0091393C"/>
    <w:rsid w:val="0093048D"/>
    <w:rsid w:val="009479CF"/>
    <w:rsid w:val="00961BE2"/>
    <w:rsid w:val="009719CE"/>
    <w:rsid w:val="00976B4D"/>
    <w:rsid w:val="009A7B24"/>
    <w:rsid w:val="009B3113"/>
    <w:rsid w:val="009D328D"/>
    <w:rsid w:val="009F0F9A"/>
    <w:rsid w:val="009F4A12"/>
    <w:rsid w:val="00A432CC"/>
    <w:rsid w:val="00A51D75"/>
    <w:rsid w:val="00A84869"/>
    <w:rsid w:val="00A90ECB"/>
    <w:rsid w:val="00AB15C1"/>
    <w:rsid w:val="00AE4660"/>
    <w:rsid w:val="00B12F4C"/>
    <w:rsid w:val="00B43F56"/>
    <w:rsid w:val="00B51FF4"/>
    <w:rsid w:val="00B61FFD"/>
    <w:rsid w:val="00B805D1"/>
    <w:rsid w:val="00BA2C2D"/>
    <w:rsid w:val="00BA726B"/>
    <w:rsid w:val="00BB6FBF"/>
    <w:rsid w:val="00BF23D7"/>
    <w:rsid w:val="00C4304F"/>
    <w:rsid w:val="00C73D0D"/>
    <w:rsid w:val="00C7686A"/>
    <w:rsid w:val="00C77D34"/>
    <w:rsid w:val="00C95F12"/>
    <w:rsid w:val="00CE2874"/>
    <w:rsid w:val="00D03351"/>
    <w:rsid w:val="00D1209D"/>
    <w:rsid w:val="00D20033"/>
    <w:rsid w:val="00D31236"/>
    <w:rsid w:val="00D3577A"/>
    <w:rsid w:val="00D5016E"/>
    <w:rsid w:val="00D5123D"/>
    <w:rsid w:val="00D5676D"/>
    <w:rsid w:val="00D616E7"/>
    <w:rsid w:val="00D70A3E"/>
    <w:rsid w:val="00D859E1"/>
    <w:rsid w:val="00DB7342"/>
    <w:rsid w:val="00DD238E"/>
    <w:rsid w:val="00DD68FF"/>
    <w:rsid w:val="00DD6AD8"/>
    <w:rsid w:val="00DE1573"/>
    <w:rsid w:val="00DE1E21"/>
    <w:rsid w:val="00E5585B"/>
    <w:rsid w:val="00E55FF3"/>
    <w:rsid w:val="00E73A67"/>
    <w:rsid w:val="00E847AB"/>
    <w:rsid w:val="00E90A32"/>
    <w:rsid w:val="00E91845"/>
    <w:rsid w:val="00EC150B"/>
    <w:rsid w:val="00ED5581"/>
    <w:rsid w:val="00EE7DF3"/>
    <w:rsid w:val="00F20A5C"/>
    <w:rsid w:val="00F46577"/>
    <w:rsid w:val="00F54D9C"/>
    <w:rsid w:val="00F56587"/>
    <w:rsid w:val="00F80263"/>
    <w:rsid w:val="00FA443C"/>
    <w:rsid w:val="00FB0B98"/>
    <w:rsid w:val="00FB2AE7"/>
    <w:rsid w:val="00FC3F3F"/>
    <w:rsid w:val="00FD4677"/>
    <w:rsid w:val="00FE16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2F4A65-E586-445C-8F70-106FA679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C30"/>
    <w:pPr>
      <w:widowControl w:val="0"/>
      <w:jc w:val="both"/>
    </w:pPr>
    <w:rPr>
      <w:rFonts w:ascii="Times New Roman" w:eastAsia="宋体" w:hAnsi="Times New Roman" w:cs="Times New Roman"/>
      <w:szCs w:val="20"/>
    </w:rPr>
  </w:style>
  <w:style w:type="paragraph" w:styleId="2">
    <w:name w:val="heading 2"/>
    <w:aliases w:val="标题 2 Char Char Char Char Char,标题 21,H2,sect 1.2,H21,sect 1.21,H22,sect 1.22,H211,sect 1.211,H23,sect 1.23,H212,sect 1.212,h2,2nd level,节名,Title2,2,Header 2,1.1  heading 2,第一章 标题 2,Heading 2 Hidden,Heading 2 CCBS,heading 2,heading 2TOC,DO NOT USE_h2"/>
    <w:basedOn w:val="a"/>
    <w:next w:val="a"/>
    <w:link w:val="2Char"/>
    <w:qFormat/>
    <w:rsid w:val="00DE1E21"/>
    <w:pPr>
      <w:keepNext/>
      <w:numPr>
        <w:ilvl w:val="1"/>
        <w:numId w:val="1"/>
      </w:numPr>
      <w:spacing w:before="240" w:after="60" w:line="360" w:lineRule="auto"/>
      <w:outlineLvl w:val="1"/>
    </w:pPr>
    <w:rPr>
      <w:rFonts w:ascii="Arial" w:hAnsi="Arial"/>
      <w:b/>
      <w:bCs/>
      <w:iCs/>
      <w:sz w:val="28"/>
      <w:szCs w:val="28"/>
    </w:rPr>
  </w:style>
  <w:style w:type="paragraph" w:styleId="3">
    <w:name w:val="heading 3"/>
    <w:aliases w:val="Level 3 Head,H3,Bold Head,bh,level_3,PIM 3,sect1.2.3,h3,3rd level,3,sect1.2.31,sect1.2.32,sect1.2.311,sect1.2.33,sect1.2.312,l3,CT,prop3,3heading,Heading 31,1.1.1 Heading 3,Heading 3 - old,Arial 12 Fett,Heading 3 hidden,2h,h31,h32,Section,(Alt+3),b"/>
    <w:basedOn w:val="a"/>
    <w:next w:val="a"/>
    <w:link w:val="3Char"/>
    <w:qFormat/>
    <w:rsid w:val="00DE1E21"/>
    <w:pPr>
      <w:keepNext/>
      <w:numPr>
        <w:ilvl w:val="2"/>
        <w:numId w:val="1"/>
      </w:numPr>
      <w:spacing w:before="240" w:after="60" w:line="360" w:lineRule="auto"/>
      <w:outlineLvl w:val="2"/>
    </w:pPr>
    <w:rPr>
      <w:rFonts w:ascii="Arial" w:hAnsi="Arial"/>
      <w:b/>
      <w:bCs/>
      <w:sz w:val="26"/>
      <w:szCs w:val="26"/>
    </w:rPr>
  </w:style>
  <w:style w:type="paragraph" w:styleId="4">
    <w:name w:val="heading 4"/>
    <w:aliases w:val="第三层条,第四层,h4,First Subheading,H4,sect 1.2.3.4,Ref Heading 1,rh1,sect 1.2.3.41,Ref Heading 11,rh11,sect 1.2.3.42,Ref Heading 12,rh12,sect 1.2.3.411,Ref Heading 111,rh111,sect 1.2.3.43,Ref Heading 13,rh13,sect 1.2.3.412,Ref Heading 112,rh112,PIM 4,4,d"/>
    <w:basedOn w:val="a"/>
    <w:next w:val="a"/>
    <w:link w:val="4Char"/>
    <w:autoRedefine/>
    <w:qFormat/>
    <w:rsid w:val="00DE1E21"/>
    <w:pPr>
      <w:keepNext/>
      <w:numPr>
        <w:ilvl w:val="3"/>
        <w:numId w:val="1"/>
      </w:numPr>
      <w:spacing w:before="240" w:after="60" w:line="360" w:lineRule="auto"/>
      <w:outlineLvl w:val="3"/>
    </w:pPr>
    <w:rPr>
      <w:rFonts w:ascii="仿宋_GB2312" w:eastAsia="仿宋_GB2312" w:hAnsi="仿宋"/>
      <w:b/>
      <w:bCs/>
      <w:sz w:val="24"/>
      <w:szCs w:val="28"/>
    </w:rPr>
  </w:style>
  <w:style w:type="paragraph" w:styleId="5">
    <w:name w:val="heading 5"/>
    <w:aliases w:val="口,H5,PIM 5,h5,Second Subheading,5,l4,ds,dd,第四层条,heading 5,Block Label,1.1.1,Titre5,第五层,Table label,l5,hm,mh2,Module heading 2,Head 5,list 5,口1,口2,Level 3 - i,一,dash,TITRE 5,h51,heading 51,h52,heading 52,h53,heading 53,Roman list,Heading5"/>
    <w:basedOn w:val="a"/>
    <w:next w:val="a"/>
    <w:link w:val="5Char"/>
    <w:autoRedefine/>
    <w:qFormat/>
    <w:rsid w:val="00DE1E21"/>
    <w:pPr>
      <w:numPr>
        <w:ilvl w:val="4"/>
        <w:numId w:val="1"/>
      </w:numPr>
      <w:spacing w:before="240" w:after="60" w:line="360" w:lineRule="auto"/>
      <w:outlineLvl w:val="4"/>
    </w:pPr>
    <w:rPr>
      <w:rFonts w:ascii="Arial" w:hAnsi="Arial"/>
      <w:b/>
      <w:bCs/>
      <w:iCs/>
      <w:sz w:val="22"/>
      <w:szCs w:val="22"/>
    </w:rPr>
  </w:style>
  <w:style w:type="paragraph" w:styleId="6">
    <w:name w:val="heading 6"/>
    <w:aliases w:val="PIM 6,第五层条,h6,Third Subheading,L6,H6,BOD 4"/>
    <w:basedOn w:val="a"/>
    <w:next w:val="a"/>
    <w:link w:val="6Char"/>
    <w:qFormat/>
    <w:rsid w:val="00DE1E21"/>
    <w:pPr>
      <w:numPr>
        <w:ilvl w:val="5"/>
        <w:numId w:val="1"/>
      </w:numPr>
      <w:spacing w:before="240" w:after="60" w:line="360" w:lineRule="auto"/>
      <w:outlineLvl w:val="5"/>
    </w:pPr>
    <w:rPr>
      <w:b/>
      <w:bCs/>
      <w:sz w:val="22"/>
      <w:szCs w:val="22"/>
    </w:rPr>
  </w:style>
  <w:style w:type="paragraph" w:styleId="7">
    <w:name w:val="heading 7"/>
    <w:aliases w:val="PIM 7,L7,不用,Legal Level 1.1.,letter list,1.标题 6,H TIMES1,1.1.1.1.1.1.1标题 7"/>
    <w:basedOn w:val="a"/>
    <w:next w:val="a"/>
    <w:link w:val="7Char"/>
    <w:qFormat/>
    <w:rsid w:val="00DE1E21"/>
    <w:pPr>
      <w:numPr>
        <w:ilvl w:val="6"/>
        <w:numId w:val="1"/>
      </w:numPr>
      <w:spacing w:before="240" w:after="60" w:line="360" w:lineRule="auto"/>
      <w:outlineLvl w:val="6"/>
    </w:pPr>
    <w:rPr>
      <w:sz w:val="24"/>
      <w:szCs w:val="24"/>
    </w:rPr>
  </w:style>
  <w:style w:type="paragraph" w:styleId="8">
    <w:name w:val="heading 8"/>
    <w:aliases w:val="不用8,Legal Level 1.1.1.,注意框体"/>
    <w:basedOn w:val="a"/>
    <w:next w:val="a"/>
    <w:link w:val="8Char"/>
    <w:qFormat/>
    <w:rsid w:val="00DE1E21"/>
    <w:pPr>
      <w:numPr>
        <w:ilvl w:val="7"/>
        <w:numId w:val="1"/>
      </w:numPr>
      <w:spacing w:before="240" w:after="60" w:line="360" w:lineRule="auto"/>
      <w:outlineLvl w:val="7"/>
    </w:pPr>
    <w:rPr>
      <w:i/>
      <w:iCs/>
      <w:sz w:val="24"/>
      <w:szCs w:val="24"/>
    </w:rPr>
  </w:style>
  <w:style w:type="paragraph" w:styleId="9">
    <w:name w:val="heading 9"/>
    <w:aliases w:val="PIM 9,huh,Appendix,不用9,Legal Level 1.1.1.1.,三级标题,Figure"/>
    <w:basedOn w:val="a"/>
    <w:next w:val="a"/>
    <w:link w:val="9Char"/>
    <w:qFormat/>
    <w:rsid w:val="00DE1E21"/>
    <w:pPr>
      <w:numPr>
        <w:ilvl w:val="8"/>
        <w:numId w:val="1"/>
      </w:numPr>
      <w:spacing w:before="240" w:after="60" w:line="36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69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7869ED"/>
    <w:rPr>
      <w:sz w:val="18"/>
      <w:szCs w:val="18"/>
    </w:rPr>
  </w:style>
  <w:style w:type="paragraph" w:styleId="a4">
    <w:name w:val="footer"/>
    <w:basedOn w:val="a"/>
    <w:link w:val="Char0"/>
    <w:uiPriority w:val="99"/>
    <w:unhideWhenUsed/>
    <w:rsid w:val="007869E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7869ED"/>
    <w:rPr>
      <w:sz w:val="18"/>
      <w:szCs w:val="18"/>
    </w:rPr>
  </w:style>
  <w:style w:type="paragraph" w:styleId="a5">
    <w:name w:val="Balloon Text"/>
    <w:basedOn w:val="a"/>
    <w:link w:val="Char1"/>
    <w:uiPriority w:val="99"/>
    <w:semiHidden/>
    <w:unhideWhenUsed/>
    <w:rsid w:val="007869ED"/>
    <w:rPr>
      <w:sz w:val="18"/>
      <w:szCs w:val="18"/>
    </w:rPr>
  </w:style>
  <w:style w:type="character" w:customStyle="1" w:styleId="Char1">
    <w:name w:val="批注框文本 Char"/>
    <w:basedOn w:val="a0"/>
    <w:link w:val="a5"/>
    <w:uiPriority w:val="99"/>
    <w:semiHidden/>
    <w:rsid w:val="007869ED"/>
    <w:rPr>
      <w:sz w:val="18"/>
      <w:szCs w:val="18"/>
    </w:rPr>
  </w:style>
  <w:style w:type="paragraph" w:styleId="a6">
    <w:name w:val="List Paragraph"/>
    <w:basedOn w:val="a"/>
    <w:uiPriority w:val="34"/>
    <w:qFormat/>
    <w:rsid w:val="00595FE4"/>
    <w:pPr>
      <w:ind w:firstLineChars="200" w:firstLine="420"/>
    </w:pPr>
  </w:style>
  <w:style w:type="character" w:customStyle="1" w:styleId="2Char">
    <w:name w:val="标题 2 Char"/>
    <w:aliases w:val="标题 2 Char Char Char Char Char Char,标题 21 Char,H2 Char,sect 1.2 Char,H21 Char,sect 1.21 Char,H22 Char,sect 1.22 Char,H211 Char,sect 1.211 Char,H23 Char,sect 1.23 Char,H212 Char,sect 1.212 Char,h2 Char,2nd level Char,节名 Char,Title2 Char,2 Char"/>
    <w:basedOn w:val="a0"/>
    <w:link w:val="2"/>
    <w:rsid w:val="00DE1E21"/>
    <w:rPr>
      <w:rFonts w:ascii="Arial" w:eastAsia="宋体" w:hAnsi="Arial" w:cs="Times New Roman"/>
      <w:b/>
      <w:bCs/>
      <w:iCs/>
      <w:sz w:val="28"/>
      <w:szCs w:val="28"/>
    </w:rPr>
  </w:style>
  <w:style w:type="character" w:customStyle="1" w:styleId="3Char">
    <w:name w:val="标题 3 Char"/>
    <w:aliases w:val="Level 3 Head Char,H3 Char,Bold Head Char,bh Char,level_3 Char,PIM 3 Char,sect1.2.3 Char,h3 Char,3rd level Char,3 Char,sect1.2.31 Char,sect1.2.32 Char,sect1.2.311 Char,sect1.2.33 Char,sect1.2.312 Char,l3 Char,CT Char,prop3 Char,3heading Char"/>
    <w:basedOn w:val="a0"/>
    <w:link w:val="3"/>
    <w:rsid w:val="00DE1E21"/>
    <w:rPr>
      <w:rFonts w:ascii="Arial" w:eastAsia="宋体" w:hAnsi="Arial" w:cs="Times New Roman"/>
      <w:b/>
      <w:bCs/>
      <w:sz w:val="26"/>
      <w:szCs w:val="26"/>
    </w:rPr>
  </w:style>
  <w:style w:type="character" w:customStyle="1" w:styleId="4Char">
    <w:name w:val="标题 4 Char"/>
    <w:aliases w:val="第三层条 Char,第四层 Char,h4 Char,First Subheading Char,H4 Char,sect 1.2.3.4 Char,Ref Heading 1 Char,rh1 Char,sect 1.2.3.41 Char,Ref Heading 11 Char,rh11 Char,sect 1.2.3.42 Char,Ref Heading 12 Char,rh12 Char,sect 1.2.3.411 Char,Ref Heading 111 Char"/>
    <w:basedOn w:val="a0"/>
    <w:link w:val="4"/>
    <w:rsid w:val="00DE1E21"/>
    <w:rPr>
      <w:rFonts w:ascii="仿宋_GB2312" w:eastAsia="仿宋_GB2312" w:hAnsi="仿宋" w:cs="Times New Roman"/>
      <w:b/>
      <w:bCs/>
      <w:sz w:val="24"/>
      <w:szCs w:val="28"/>
    </w:rPr>
  </w:style>
  <w:style w:type="character" w:customStyle="1" w:styleId="5Char">
    <w:name w:val="标题 5 Char"/>
    <w:aliases w:val="口 Char,H5 Char,PIM 5 Char,h5 Char,Second Subheading Char,5 Char,l4 Char,ds Char,dd Char,第四层条 Char,heading 5 Char,Block Label Char,1.1.1 Char,Titre5 Char,第五层 Char,Table label Char,l5 Char,hm Char,mh2 Char,Module heading 2 Char,Head 5 Char"/>
    <w:basedOn w:val="a0"/>
    <w:link w:val="5"/>
    <w:rsid w:val="00DE1E21"/>
    <w:rPr>
      <w:rFonts w:ascii="Arial" w:eastAsia="宋体" w:hAnsi="Arial" w:cs="Times New Roman"/>
      <w:b/>
      <w:bCs/>
      <w:iCs/>
      <w:sz w:val="22"/>
    </w:rPr>
  </w:style>
  <w:style w:type="character" w:customStyle="1" w:styleId="6Char">
    <w:name w:val="标题 6 Char"/>
    <w:aliases w:val="PIM 6 Char,第五层条 Char,h6 Char,Third Subheading Char,L6 Char,H6 Char,BOD 4 Char"/>
    <w:basedOn w:val="a0"/>
    <w:link w:val="6"/>
    <w:rsid w:val="00DE1E21"/>
    <w:rPr>
      <w:rFonts w:ascii="Times New Roman" w:eastAsia="宋体" w:hAnsi="Times New Roman" w:cs="Times New Roman"/>
      <w:b/>
      <w:bCs/>
      <w:sz w:val="22"/>
    </w:rPr>
  </w:style>
  <w:style w:type="character" w:customStyle="1" w:styleId="7Char">
    <w:name w:val="标题 7 Char"/>
    <w:aliases w:val="PIM 7 Char,L7 Char,不用 Char,Legal Level 1.1. Char,letter list Char,1.标题 6 Char,H TIMES1 Char,1.1.1.1.1.1.1标题 7 Char"/>
    <w:basedOn w:val="a0"/>
    <w:link w:val="7"/>
    <w:rsid w:val="00DE1E21"/>
    <w:rPr>
      <w:rFonts w:ascii="Times New Roman" w:eastAsia="宋体" w:hAnsi="Times New Roman" w:cs="Times New Roman"/>
      <w:sz w:val="24"/>
      <w:szCs w:val="24"/>
    </w:rPr>
  </w:style>
  <w:style w:type="character" w:customStyle="1" w:styleId="8Char">
    <w:name w:val="标题 8 Char"/>
    <w:aliases w:val="不用8 Char,Legal Level 1.1.1. Char,注意框体 Char"/>
    <w:basedOn w:val="a0"/>
    <w:link w:val="8"/>
    <w:rsid w:val="00DE1E21"/>
    <w:rPr>
      <w:rFonts w:ascii="Times New Roman" w:eastAsia="宋体" w:hAnsi="Times New Roman" w:cs="Times New Roman"/>
      <w:i/>
      <w:iCs/>
      <w:sz w:val="24"/>
      <w:szCs w:val="24"/>
    </w:rPr>
  </w:style>
  <w:style w:type="character" w:customStyle="1" w:styleId="9Char">
    <w:name w:val="标题 9 Char"/>
    <w:aliases w:val="PIM 9 Char,huh Char,Appendix Char,不用9 Char,Legal Level 1.1.1.1. Char,三级标题 Char,Figure Char"/>
    <w:basedOn w:val="a0"/>
    <w:link w:val="9"/>
    <w:rsid w:val="00DE1E21"/>
    <w:rPr>
      <w:rFonts w:ascii="Arial" w:eastAsia="宋体" w:hAnsi="Arial" w:cs="Arial"/>
      <w:sz w:val="22"/>
    </w:rPr>
  </w:style>
  <w:style w:type="paragraph" w:styleId="a7">
    <w:name w:val="Normal (Web)"/>
    <w:basedOn w:val="a"/>
    <w:uiPriority w:val="99"/>
    <w:semiHidden/>
    <w:unhideWhenUsed/>
    <w:rsid w:val="009D328D"/>
    <w:pPr>
      <w:widowControl/>
      <w:spacing w:before="100" w:beforeAutospacing="1" w:after="100" w:afterAutospacing="1"/>
      <w:jc w:val="left"/>
    </w:pPr>
    <w:rPr>
      <w:rFonts w:ascii="宋体" w:hAnsi="宋体" w:cs="宋体"/>
      <w:kern w:val="0"/>
      <w:sz w:val="24"/>
      <w:szCs w:val="24"/>
    </w:rPr>
  </w:style>
  <w:style w:type="paragraph" w:styleId="a8">
    <w:name w:val="Document Map"/>
    <w:basedOn w:val="a"/>
    <w:link w:val="Char2"/>
    <w:uiPriority w:val="99"/>
    <w:semiHidden/>
    <w:unhideWhenUsed/>
    <w:rsid w:val="00DB7342"/>
    <w:rPr>
      <w:rFonts w:ascii="宋体"/>
      <w:sz w:val="18"/>
      <w:szCs w:val="18"/>
    </w:rPr>
  </w:style>
  <w:style w:type="character" w:customStyle="1" w:styleId="Char2">
    <w:name w:val="文档结构图 Char"/>
    <w:basedOn w:val="a0"/>
    <w:link w:val="a8"/>
    <w:uiPriority w:val="99"/>
    <w:semiHidden/>
    <w:rsid w:val="00DB7342"/>
    <w:rPr>
      <w:rFonts w:ascii="宋体" w:eastAsia="宋体" w:hAnsi="Times New Roman" w:cs="Times New Roman"/>
      <w:sz w:val="18"/>
      <w:szCs w:val="18"/>
    </w:rPr>
  </w:style>
  <w:style w:type="table" w:styleId="a9">
    <w:name w:val="Table Grid"/>
    <w:basedOn w:val="a1"/>
    <w:uiPriority w:val="59"/>
    <w:rsid w:val="00DB73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69838">
      <w:bodyDiv w:val="1"/>
      <w:marLeft w:val="0"/>
      <w:marRight w:val="0"/>
      <w:marTop w:val="0"/>
      <w:marBottom w:val="0"/>
      <w:divBdr>
        <w:top w:val="none" w:sz="0" w:space="0" w:color="auto"/>
        <w:left w:val="none" w:sz="0" w:space="0" w:color="auto"/>
        <w:bottom w:val="none" w:sz="0" w:space="0" w:color="auto"/>
        <w:right w:val="none" w:sz="0" w:space="0" w:color="auto"/>
      </w:divBdr>
      <w:divsChild>
        <w:div w:id="1984431105">
          <w:marLeft w:val="0"/>
          <w:marRight w:val="0"/>
          <w:marTop w:val="0"/>
          <w:marBottom w:val="0"/>
          <w:divBdr>
            <w:top w:val="none" w:sz="0" w:space="0" w:color="auto"/>
            <w:left w:val="none" w:sz="0" w:space="0" w:color="auto"/>
            <w:bottom w:val="none" w:sz="0" w:space="0" w:color="auto"/>
            <w:right w:val="none" w:sz="0" w:space="0" w:color="auto"/>
          </w:divBdr>
        </w:div>
      </w:divsChild>
    </w:div>
    <w:div w:id="961617289">
      <w:bodyDiv w:val="1"/>
      <w:marLeft w:val="0"/>
      <w:marRight w:val="0"/>
      <w:marTop w:val="0"/>
      <w:marBottom w:val="0"/>
      <w:divBdr>
        <w:top w:val="none" w:sz="0" w:space="0" w:color="auto"/>
        <w:left w:val="none" w:sz="0" w:space="0" w:color="auto"/>
        <w:bottom w:val="none" w:sz="0" w:space="0" w:color="auto"/>
        <w:right w:val="none" w:sz="0" w:space="0" w:color="auto"/>
      </w:divBdr>
      <w:divsChild>
        <w:div w:id="1239943080">
          <w:marLeft w:val="0"/>
          <w:marRight w:val="0"/>
          <w:marTop w:val="0"/>
          <w:marBottom w:val="0"/>
          <w:divBdr>
            <w:top w:val="none" w:sz="0" w:space="0" w:color="auto"/>
            <w:left w:val="none" w:sz="0" w:space="0" w:color="auto"/>
            <w:bottom w:val="none" w:sz="0" w:space="0" w:color="auto"/>
            <w:right w:val="none" w:sz="0" w:space="0" w:color="auto"/>
          </w:divBdr>
        </w:div>
      </w:divsChild>
    </w:div>
    <w:div w:id="1003164580">
      <w:bodyDiv w:val="1"/>
      <w:marLeft w:val="0"/>
      <w:marRight w:val="0"/>
      <w:marTop w:val="0"/>
      <w:marBottom w:val="0"/>
      <w:divBdr>
        <w:top w:val="none" w:sz="0" w:space="0" w:color="auto"/>
        <w:left w:val="none" w:sz="0" w:space="0" w:color="auto"/>
        <w:bottom w:val="none" w:sz="0" w:space="0" w:color="auto"/>
        <w:right w:val="none" w:sz="0" w:space="0" w:color="auto"/>
      </w:divBdr>
      <w:divsChild>
        <w:div w:id="252707458">
          <w:marLeft w:val="0"/>
          <w:marRight w:val="0"/>
          <w:marTop w:val="0"/>
          <w:marBottom w:val="0"/>
          <w:divBdr>
            <w:top w:val="none" w:sz="0" w:space="0" w:color="auto"/>
            <w:left w:val="none" w:sz="0" w:space="0" w:color="auto"/>
            <w:bottom w:val="none" w:sz="0" w:space="0" w:color="auto"/>
            <w:right w:val="none" w:sz="0" w:space="0" w:color="auto"/>
          </w:divBdr>
        </w:div>
      </w:divsChild>
    </w:div>
    <w:div w:id="1246888618">
      <w:bodyDiv w:val="1"/>
      <w:marLeft w:val="0"/>
      <w:marRight w:val="0"/>
      <w:marTop w:val="0"/>
      <w:marBottom w:val="0"/>
      <w:divBdr>
        <w:top w:val="none" w:sz="0" w:space="0" w:color="auto"/>
        <w:left w:val="none" w:sz="0" w:space="0" w:color="auto"/>
        <w:bottom w:val="none" w:sz="0" w:space="0" w:color="auto"/>
        <w:right w:val="none" w:sz="0" w:space="0" w:color="auto"/>
      </w:divBdr>
      <w:divsChild>
        <w:div w:id="1167667876">
          <w:marLeft w:val="0"/>
          <w:marRight w:val="0"/>
          <w:marTop w:val="0"/>
          <w:marBottom w:val="0"/>
          <w:divBdr>
            <w:top w:val="none" w:sz="0" w:space="0" w:color="auto"/>
            <w:left w:val="none" w:sz="0" w:space="0" w:color="auto"/>
            <w:bottom w:val="none" w:sz="0" w:space="0" w:color="auto"/>
            <w:right w:val="none" w:sz="0" w:space="0" w:color="auto"/>
          </w:divBdr>
        </w:div>
      </w:divsChild>
    </w:div>
    <w:div w:id="1326468428">
      <w:bodyDiv w:val="1"/>
      <w:marLeft w:val="0"/>
      <w:marRight w:val="0"/>
      <w:marTop w:val="0"/>
      <w:marBottom w:val="0"/>
      <w:divBdr>
        <w:top w:val="none" w:sz="0" w:space="0" w:color="auto"/>
        <w:left w:val="none" w:sz="0" w:space="0" w:color="auto"/>
        <w:bottom w:val="none" w:sz="0" w:space="0" w:color="auto"/>
        <w:right w:val="none" w:sz="0" w:space="0" w:color="auto"/>
      </w:divBdr>
      <w:divsChild>
        <w:div w:id="1333531481">
          <w:marLeft w:val="0"/>
          <w:marRight w:val="0"/>
          <w:marTop w:val="0"/>
          <w:marBottom w:val="0"/>
          <w:divBdr>
            <w:top w:val="none" w:sz="0" w:space="0" w:color="auto"/>
            <w:left w:val="none" w:sz="0" w:space="0" w:color="auto"/>
            <w:bottom w:val="none" w:sz="0" w:space="0" w:color="auto"/>
            <w:right w:val="none" w:sz="0" w:space="0" w:color="auto"/>
          </w:divBdr>
        </w:div>
      </w:divsChild>
    </w:div>
    <w:div w:id="1350984534">
      <w:bodyDiv w:val="1"/>
      <w:marLeft w:val="0"/>
      <w:marRight w:val="0"/>
      <w:marTop w:val="0"/>
      <w:marBottom w:val="0"/>
      <w:divBdr>
        <w:top w:val="none" w:sz="0" w:space="0" w:color="auto"/>
        <w:left w:val="none" w:sz="0" w:space="0" w:color="auto"/>
        <w:bottom w:val="none" w:sz="0" w:space="0" w:color="auto"/>
        <w:right w:val="none" w:sz="0" w:space="0" w:color="auto"/>
      </w:divBdr>
      <w:divsChild>
        <w:div w:id="16203509">
          <w:marLeft w:val="0"/>
          <w:marRight w:val="0"/>
          <w:marTop w:val="0"/>
          <w:marBottom w:val="0"/>
          <w:divBdr>
            <w:top w:val="none" w:sz="0" w:space="0" w:color="auto"/>
            <w:left w:val="none" w:sz="0" w:space="0" w:color="auto"/>
            <w:bottom w:val="none" w:sz="0" w:space="0" w:color="auto"/>
            <w:right w:val="none" w:sz="0" w:space="0" w:color="auto"/>
          </w:divBdr>
        </w:div>
      </w:divsChild>
    </w:div>
    <w:div w:id="1429764939">
      <w:bodyDiv w:val="1"/>
      <w:marLeft w:val="0"/>
      <w:marRight w:val="0"/>
      <w:marTop w:val="0"/>
      <w:marBottom w:val="0"/>
      <w:divBdr>
        <w:top w:val="none" w:sz="0" w:space="0" w:color="auto"/>
        <w:left w:val="none" w:sz="0" w:space="0" w:color="auto"/>
        <w:bottom w:val="none" w:sz="0" w:space="0" w:color="auto"/>
        <w:right w:val="none" w:sz="0" w:space="0" w:color="auto"/>
      </w:divBdr>
      <w:divsChild>
        <w:div w:id="1005090696">
          <w:marLeft w:val="0"/>
          <w:marRight w:val="0"/>
          <w:marTop w:val="0"/>
          <w:marBottom w:val="0"/>
          <w:divBdr>
            <w:top w:val="none" w:sz="0" w:space="0" w:color="auto"/>
            <w:left w:val="none" w:sz="0" w:space="0" w:color="auto"/>
            <w:bottom w:val="none" w:sz="0" w:space="0" w:color="auto"/>
            <w:right w:val="none" w:sz="0" w:space="0" w:color="auto"/>
          </w:divBdr>
        </w:div>
      </w:divsChild>
    </w:div>
    <w:div w:id="1581865073">
      <w:bodyDiv w:val="1"/>
      <w:marLeft w:val="0"/>
      <w:marRight w:val="0"/>
      <w:marTop w:val="0"/>
      <w:marBottom w:val="0"/>
      <w:divBdr>
        <w:top w:val="none" w:sz="0" w:space="0" w:color="auto"/>
        <w:left w:val="none" w:sz="0" w:space="0" w:color="auto"/>
        <w:bottom w:val="none" w:sz="0" w:space="0" w:color="auto"/>
        <w:right w:val="none" w:sz="0" w:space="0" w:color="auto"/>
      </w:divBdr>
      <w:divsChild>
        <w:div w:id="513806910">
          <w:marLeft w:val="0"/>
          <w:marRight w:val="0"/>
          <w:marTop w:val="0"/>
          <w:marBottom w:val="0"/>
          <w:divBdr>
            <w:top w:val="none" w:sz="0" w:space="0" w:color="auto"/>
            <w:left w:val="none" w:sz="0" w:space="0" w:color="auto"/>
            <w:bottom w:val="none" w:sz="0" w:space="0" w:color="auto"/>
            <w:right w:val="none" w:sz="0" w:space="0" w:color="auto"/>
          </w:divBdr>
        </w:div>
      </w:divsChild>
    </w:div>
    <w:div w:id="1614364996">
      <w:bodyDiv w:val="1"/>
      <w:marLeft w:val="0"/>
      <w:marRight w:val="0"/>
      <w:marTop w:val="0"/>
      <w:marBottom w:val="0"/>
      <w:divBdr>
        <w:top w:val="none" w:sz="0" w:space="0" w:color="auto"/>
        <w:left w:val="none" w:sz="0" w:space="0" w:color="auto"/>
        <w:bottom w:val="none" w:sz="0" w:space="0" w:color="auto"/>
        <w:right w:val="none" w:sz="0" w:space="0" w:color="auto"/>
      </w:divBdr>
    </w:div>
    <w:div w:id="2066830643">
      <w:bodyDiv w:val="1"/>
      <w:marLeft w:val="0"/>
      <w:marRight w:val="0"/>
      <w:marTop w:val="0"/>
      <w:marBottom w:val="0"/>
      <w:divBdr>
        <w:top w:val="none" w:sz="0" w:space="0" w:color="auto"/>
        <w:left w:val="none" w:sz="0" w:space="0" w:color="auto"/>
        <w:bottom w:val="none" w:sz="0" w:space="0" w:color="auto"/>
        <w:right w:val="none" w:sz="0" w:space="0" w:color="auto"/>
      </w:divBdr>
      <w:divsChild>
        <w:div w:id="1550066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diagramDrawing" Target="diagrams/drawing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Data" Target="diagrams/data1.xml"/><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Colors" Target="diagrams/colors1.xml"/><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diagramQuickStyle" Target="diagrams/quickStyle1.xml"/><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A0FA66-CDF3-43D4-AD9C-ABA8B454FC8B}"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zh-CN" altLang="en-US"/>
        </a:p>
      </dgm:t>
    </dgm:pt>
    <dgm:pt modelId="{B56F0B12-779E-4192-B586-B4186340FAAC}">
      <dgm:prSet phldrT="[文本]"/>
      <dgm:spPr>
        <a:solidFill>
          <a:srgbClr val="87136E"/>
        </a:solidFill>
      </dgm:spPr>
      <dgm:t>
        <a:bodyPr/>
        <a:lstStyle/>
        <a:p>
          <a:r>
            <a:rPr lang="zh-CN" altLang="en-US" dirty="0" smtClean="0">
              <a:latin typeface="微软雅黑" pitchFamily="34" charset="-122"/>
              <a:ea typeface="微软雅黑" pitchFamily="34" charset="-122"/>
            </a:rPr>
            <a:t>落地</a:t>
          </a:r>
          <a:endParaRPr lang="en-US" altLang="zh-CN" dirty="0" smtClean="0">
            <a:latin typeface="微软雅黑" pitchFamily="34" charset="-122"/>
            <a:ea typeface="微软雅黑" pitchFamily="34" charset="-122"/>
          </a:endParaRPr>
        </a:p>
        <a:p>
          <a:r>
            <a:rPr lang="zh-CN" altLang="en-US" dirty="0" smtClean="0">
              <a:latin typeface="微软雅黑" pitchFamily="34" charset="-122"/>
              <a:ea typeface="微软雅黑" pitchFamily="34" charset="-122"/>
            </a:rPr>
            <a:t>项目</a:t>
          </a:r>
          <a:endParaRPr lang="zh-CN" altLang="en-US" dirty="0">
            <a:latin typeface="微软雅黑" pitchFamily="34" charset="-122"/>
            <a:ea typeface="微软雅黑" pitchFamily="34" charset="-122"/>
          </a:endParaRPr>
        </a:p>
      </dgm:t>
    </dgm:pt>
    <dgm:pt modelId="{4D615EA4-AACF-4ED2-AF2B-0BD7439059BD}" type="parTrans" cxnId="{3E496DC3-0498-4276-A032-8B82AD5E747F}">
      <dgm:prSet/>
      <dgm:spPr/>
      <dgm:t>
        <a:bodyPr/>
        <a:lstStyle/>
        <a:p>
          <a:endParaRPr lang="zh-CN" altLang="en-US"/>
        </a:p>
      </dgm:t>
    </dgm:pt>
    <dgm:pt modelId="{319D5912-9969-40F5-82A6-4D6762D57CCD}" type="sibTrans" cxnId="{3E496DC3-0498-4276-A032-8B82AD5E747F}">
      <dgm:prSet/>
      <dgm:spPr/>
      <dgm:t>
        <a:bodyPr/>
        <a:lstStyle/>
        <a:p>
          <a:endParaRPr lang="zh-CN" altLang="en-US"/>
        </a:p>
      </dgm:t>
    </dgm:pt>
    <dgm:pt modelId="{26458AA9-0D12-4E43-8F3B-BFDBF180C42F}">
      <dgm:prSet phldrT="[文本]"/>
      <dgm:spPr>
        <a:solidFill>
          <a:srgbClr val="4D8FB7"/>
        </a:solidFill>
      </dgm:spPr>
      <dgm:t>
        <a:bodyPr/>
        <a:lstStyle/>
        <a:p>
          <a:r>
            <a:rPr lang="en-US" altLang="zh-CN" dirty="0" smtClean="0">
              <a:latin typeface="微软雅黑" pitchFamily="34" charset="-122"/>
              <a:ea typeface="微软雅黑" pitchFamily="34" charset="-122"/>
            </a:rPr>
            <a:t> </a:t>
          </a:r>
          <a:r>
            <a:rPr lang="zh-CN" altLang="en-US" dirty="0" smtClean="0">
              <a:latin typeface="微软雅黑" pitchFamily="34" charset="-122"/>
              <a:ea typeface="微软雅黑" pitchFamily="34" charset="-122"/>
            </a:rPr>
            <a:t>许可局提供</a:t>
          </a:r>
          <a:endParaRPr lang="zh-CN" altLang="en-US" dirty="0">
            <a:latin typeface="微软雅黑" pitchFamily="34" charset="-122"/>
            <a:ea typeface="微软雅黑" pitchFamily="34" charset="-122"/>
          </a:endParaRPr>
        </a:p>
      </dgm:t>
    </dgm:pt>
    <dgm:pt modelId="{09117D59-AD8D-4C9D-BCC9-28F01E45D07E}" type="parTrans" cxnId="{CE97838B-5D40-4191-9889-EF777B2B04D1}">
      <dgm:prSet/>
      <dgm:spPr/>
      <dgm:t>
        <a:bodyPr/>
        <a:lstStyle/>
        <a:p>
          <a:endParaRPr lang="zh-CN" altLang="en-US"/>
        </a:p>
      </dgm:t>
    </dgm:pt>
    <dgm:pt modelId="{1B4FC482-986D-4CCD-941E-A3459C27A90B}" type="sibTrans" cxnId="{CE97838B-5D40-4191-9889-EF777B2B04D1}">
      <dgm:prSet>
        <dgm:style>
          <a:lnRef idx="2">
            <a:schemeClr val="accent3"/>
          </a:lnRef>
          <a:fillRef idx="1">
            <a:schemeClr val="lt1"/>
          </a:fillRef>
          <a:effectRef idx="0">
            <a:schemeClr val="accent3"/>
          </a:effectRef>
          <a:fontRef idx="minor">
            <a:schemeClr val="dk1"/>
          </a:fontRef>
        </dgm:style>
      </dgm:prSet>
      <dgm:spPr/>
      <dgm:t>
        <a:bodyPr/>
        <a:lstStyle/>
        <a:p>
          <a:endParaRPr lang="zh-CN" altLang="en-US"/>
        </a:p>
      </dgm:t>
    </dgm:pt>
    <dgm:pt modelId="{6BADF557-7640-439C-BC84-00E0E15A7AB3}">
      <dgm:prSet phldrT="[文本]"/>
      <dgm:spPr>
        <a:solidFill>
          <a:srgbClr val="4D8FB7"/>
        </a:solidFill>
      </dgm:spPr>
      <dgm:t>
        <a:bodyPr/>
        <a:lstStyle/>
        <a:p>
          <a:r>
            <a:rPr lang="en-US" altLang="zh-CN" dirty="0" smtClean="0"/>
            <a:t> </a:t>
          </a:r>
          <a:r>
            <a:rPr lang="zh-CN" altLang="en-US" dirty="0" smtClean="0">
              <a:latin typeface="微软雅黑" pitchFamily="34" charset="-122"/>
              <a:ea typeface="微软雅黑" pitchFamily="34" charset="-122"/>
            </a:rPr>
            <a:t>招商专员认领</a:t>
          </a:r>
          <a:endParaRPr lang="zh-CN" altLang="en-US" dirty="0">
            <a:latin typeface="微软雅黑" pitchFamily="34" charset="-122"/>
            <a:ea typeface="微软雅黑" pitchFamily="34" charset="-122"/>
          </a:endParaRPr>
        </a:p>
      </dgm:t>
    </dgm:pt>
    <dgm:pt modelId="{CC51C682-2E77-4531-B23D-738791AB8D45}" type="parTrans" cxnId="{15C5B8D8-502D-4B43-AC82-5125C6344F68}">
      <dgm:prSet/>
      <dgm:spPr/>
      <dgm:t>
        <a:bodyPr/>
        <a:lstStyle/>
        <a:p>
          <a:endParaRPr lang="zh-CN" altLang="en-US"/>
        </a:p>
      </dgm:t>
    </dgm:pt>
    <dgm:pt modelId="{35836631-9C58-4B31-AC45-3691A5FE87B1}" type="sibTrans" cxnId="{15C5B8D8-502D-4B43-AC82-5125C6344F68}">
      <dgm:prSet>
        <dgm:style>
          <a:lnRef idx="2">
            <a:schemeClr val="accent3"/>
          </a:lnRef>
          <a:fillRef idx="1">
            <a:schemeClr val="lt1"/>
          </a:fillRef>
          <a:effectRef idx="0">
            <a:schemeClr val="accent3"/>
          </a:effectRef>
          <a:fontRef idx="minor">
            <a:schemeClr val="dk1"/>
          </a:fontRef>
        </dgm:style>
      </dgm:prSet>
      <dgm:spPr/>
      <dgm:t>
        <a:bodyPr/>
        <a:lstStyle/>
        <a:p>
          <a:endParaRPr lang="zh-CN" altLang="en-US"/>
        </a:p>
      </dgm:t>
    </dgm:pt>
    <dgm:pt modelId="{6E49F965-22A0-4750-91A2-752125CCFA84}">
      <dgm:prSet phldrT="[文本]"/>
      <dgm:spPr>
        <a:solidFill>
          <a:srgbClr val="4D8FB7"/>
        </a:solidFill>
      </dgm:spPr>
      <dgm:t>
        <a:bodyPr/>
        <a:lstStyle/>
        <a:p>
          <a:r>
            <a:rPr lang="en-US" altLang="zh-CN" dirty="0" smtClean="0"/>
            <a:t> </a:t>
          </a:r>
          <a:r>
            <a:rPr lang="zh-CN" altLang="en-US" dirty="0" smtClean="0">
              <a:latin typeface="微软雅黑" pitchFamily="34" charset="-122"/>
              <a:ea typeface="微软雅黑" pitchFamily="34" charset="-122"/>
            </a:rPr>
            <a:t>部门审核</a:t>
          </a:r>
          <a:endParaRPr lang="zh-CN" altLang="en-US" dirty="0">
            <a:latin typeface="微软雅黑" pitchFamily="34" charset="-122"/>
            <a:ea typeface="微软雅黑" pitchFamily="34" charset="-122"/>
          </a:endParaRPr>
        </a:p>
      </dgm:t>
    </dgm:pt>
    <dgm:pt modelId="{FCDDCD99-9108-40DC-A0E2-A299BD558B1D}" type="parTrans" cxnId="{BFE8FB44-1859-4430-ABC5-E63AA6890C86}">
      <dgm:prSet/>
      <dgm:spPr/>
      <dgm:t>
        <a:bodyPr/>
        <a:lstStyle/>
        <a:p>
          <a:endParaRPr lang="zh-CN" altLang="en-US"/>
        </a:p>
      </dgm:t>
    </dgm:pt>
    <dgm:pt modelId="{C46BC329-B522-49F5-B4CF-A80DA8BE44B3}" type="sibTrans" cxnId="{BFE8FB44-1859-4430-ABC5-E63AA6890C86}">
      <dgm:prSet>
        <dgm:style>
          <a:lnRef idx="2">
            <a:schemeClr val="accent3"/>
          </a:lnRef>
          <a:fillRef idx="1">
            <a:schemeClr val="lt1"/>
          </a:fillRef>
          <a:effectRef idx="0">
            <a:schemeClr val="accent3"/>
          </a:effectRef>
          <a:fontRef idx="minor">
            <a:schemeClr val="dk1"/>
          </a:fontRef>
        </dgm:style>
      </dgm:prSet>
      <dgm:spPr/>
      <dgm:t>
        <a:bodyPr/>
        <a:lstStyle/>
        <a:p>
          <a:endParaRPr lang="zh-CN" altLang="en-US"/>
        </a:p>
      </dgm:t>
    </dgm:pt>
    <dgm:pt modelId="{9130143D-5B42-4446-A64A-2F394B0CAB23}">
      <dgm:prSet phldrT="[文本]"/>
      <dgm:spPr>
        <a:solidFill>
          <a:srgbClr val="4D8FB7"/>
        </a:solidFill>
      </dgm:spPr>
      <dgm:t>
        <a:bodyPr/>
        <a:lstStyle/>
        <a:p>
          <a:r>
            <a:rPr lang="en-US" altLang="zh-CN" dirty="0" smtClean="0">
              <a:latin typeface="微软雅黑" pitchFamily="34" charset="-122"/>
              <a:ea typeface="微软雅黑" pitchFamily="34" charset="-122"/>
            </a:rPr>
            <a:t> </a:t>
          </a:r>
          <a:r>
            <a:rPr lang="zh-CN" altLang="en-US" dirty="0" smtClean="0">
              <a:latin typeface="微软雅黑" pitchFamily="34" charset="-122"/>
              <a:ea typeface="微软雅黑" pitchFamily="34" charset="-122"/>
            </a:rPr>
            <a:t>局长审批</a:t>
          </a:r>
          <a:endParaRPr lang="zh-CN" altLang="en-US" dirty="0">
            <a:latin typeface="微软雅黑" pitchFamily="34" charset="-122"/>
            <a:ea typeface="微软雅黑" pitchFamily="34" charset="-122"/>
          </a:endParaRPr>
        </a:p>
      </dgm:t>
    </dgm:pt>
    <dgm:pt modelId="{EAB6F4C6-1FA5-4EDD-8F7B-A1D1E30174D2}" type="parTrans" cxnId="{67DC9CFD-5D84-4443-8881-BB4EDB0876BA}">
      <dgm:prSet/>
      <dgm:spPr/>
      <dgm:t>
        <a:bodyPr/>
        <a:lstStyle/>
        <a:p>
          <a:endParaRPr lang="zh-CN" altLang="en-US"/>
        </a:p>
      </dgm:t>
    </dgm:pt>
    <dgm:pt modelId="{97DD078E-C321-41E7-A068-75F12DBCBD9F}" type="sibTrans" cxnId="{67DC9CFD-5D84-4443-8881-BB4EDB0876BA}">
      <dgm:prSet>
        <dgm:style>
          <a:lnRef idx="2">
            <a:schemeClr val="accent3"/>
          </a:lnRef>
          <a:fillRef idx="1">
            <a:schemeClr val="lt1"/>
          </a:fillRef>
          <a:effectRef idx="0">
            <a:schemeClr val="accent3"/>
          </a:effectRef>
          <a:fontRef idx="minor">
            <a:schemeClr val="dk1"/>
          </a:fontRef>
        </dgm:style>
      </dgm:prSet>
      <dgm:spPr/>
      <dgm:t>
        <a:bodyPr/>
        <a:lstStyle/>
        <a:p>
          <a:endParaRPr lang="zh-CN" altLang="en-US"/>
        </a:p>
      </dgm:t>
    </dgm:pt>
    <dgm:pt modelId="{35A15ED1-4870-49A2-80D3-97FD59B32D80}" type="pres">
      <dgm:prSet presAssocID="{D0A0FA66-CDF3-43D4-AD9C-ABA8B454FC8B}" presName="Name0" presStyleCnt="0">
        <dgm:presLayoutVars>
          <dgm:chMax val="1"/>
          <dgm:dir/>
          <dgm:animLvl val="ctr"/>
          <dgm:resizeHandles val="exact"/>
        </dgm:presLayoutVars>
      </dgm:prSet>
      <dgm:spPr/>
      <dgm:t>
        <a:bodyPr/>
        <a:lstStyle/>
        <a:p>
          <a:endParaRPr lang="zh-CN" altLang="en-US"/>
        </a:p>
      </dgm:t>
    </dgm:pt>
    <dgm:pt modelId="{014C6F32-816E-45EC-949F-41586ACE63BC}" type="pres">
      <dgm:prSet presAssocID="{B56F0B12-779E-4192-B586-B4186340FAAC}" presName="centerShape" presStyleLbl="node0" presStyleIdx="0" presStyleCnt="1"/>
      <dgm:spPr/>
      <dgm:t>
        <a:bodyPr/>
        <a:lstStyle/>
        <a:p>
          <a:endParaRPr lang="zh-CN" altLang="en-US"/>
        </a:p>
      </dgm:t>
    </dgm:pt>
    <dgm:pt modelId="{E09CD099-AA46-4A5F-9301-8F12180C43E8}" type="pres">
      <dgm:prSet presAssocID="{26458AA9-0D12-4E43-8F3B-BFDBF180C42F}" presName="node" presStyleLbl="node1" presStyleIdx="0" presStyleCnt="4">
        <dgm:presLayoutVars>
          <dgm:bulletEnabled val="1"/>
        </dgm:presLayoutVars>
      </dgm:prSet>
      <dgm:spPr/>
      <dgm:t>
        <a:bodyPr/>
        <a:lstStyle/>
        <a:p>
          <a:endParaRPr lang="zh-CN" altLang="en-US"/>
        </a:p>
      </dgm:t>
    </dgm:pt>
    <dgm:pt modelId="{C57B545E-2DA3-4148-A382-88C2ED86E6A9}" type="pres">
      <dgm:prSet presAssocID="{26458AA9-0D12-4E43-8F3B-BFDBF180C42F}" presName="dummy" presStyleCnt="0"/>
      <dgm:spPr/>
    </dgm:pt>
    <dgm:pt modelId="{CD2B3E2E-DA31-4EBD-8CE3-6A85620D16EF}" type="pres">
      <dgm:prSet presAssocID="{1B4FC482-986D-4CCD-941E-A3459C27A90B}" presName="sibTrans" presStyleLbl="sibTrans2D1" presStyleIdx="0" presStyleCnt="4"/>
      <dgm:spPr/>
      <dgm:t>
        <a:bodyPr/>
        <a:lstStyle/>
        <a:p>
          <a:endParaRPr lang="zh-CN" altLang="en-US"/>
        </a:p>
      </dgm:t>
    </dgm:pt>
    <dgm:pt modelId="{63388BF7-F3D4-419A-A240-61599AA93397}" type="pres">
      <dgm:prSet presAssocID="{6BADF557-7640-439C-BC84-00E0E15A7AB3}" presName="node" presStyleLbl="node1" presStyleIdx="1" presStyleCnt="4">
        <dgm:presLayoutVars>
          <dgm:bulletEnabled val="1"/>
        </dgm:presLayoutVars>
      </dgm:prSet>
      <dgm:spPr/>
      <dgm:t>
        <a:bodyPr/>
        <a:lstStyle/>
        <a:p>
          <a:endParaRPr lang="zh-CN" altLang="en-US"/>
        </a:p>
      </dgm:t>
    </dgm:pt>
    <dgm:pt modelId="{B2648CD1-E38D-424F-83B8-FA092A537033}" type="pres">
      <dgm:prSet presAssocID="{6BADF557-7640-439C-BC84-00E0E15A7AB3}" presName="dummy" presStyleCnt="0"/>
      <dgm:spPr/>
    </dgm:pt>
    <dgm:pt modelId="{6B5FE783-423E-473C-90EB-755824CB7398}" type="pres">
      <dgm:prSet presAssocID="{35836631-9C58-4B31-AC45-3691A5FE87B1}" presName="sibTrans" presStyleLbl="sibTrans2D1" presStyleIdx="1" presStyleCnt="4"/>
      <dgm:spPr/>
      <dgm:t>
        <a:bodyPr/>
        <a:lstStyle/>
        <a:p>
          <a:endParaRPr lang="zh-CN" altLang="en-US"/>
        </a:p>
      </dgm:t>
    </dgm:pt>
    <dgm:pt modelId="{CCEFD266-71B6-4F6F-9478-3B13E9FCCA6F}" type="pres">
      <dgm:prSet presAssocID="{6E49F965-22A0-4750-91A2-752125CCFA84}" presName="node" presStyleLbl="node1" presStyleIdx="2" presStyleCnt="4">
        <dgm:presLayoutVars>
          <dgm:bulletEnabled val="1"/>
        </dgm:presLayoutVars>
      </dgm:prSet>
      <dgm:spPr/>
      <dgm:t>
        <a:bodyPr/>
        <a:lstStyle/>
        <a:p>
          <a:endParaRPr lang="zh-CN" altLang="en-US"/>
        </a:p>
      </dgm:t>
    </dgm:pt>
    <dgm:pt modelId="{7A99970C-4258-499A-A7BC-F07C71F08259}" type="pres">
      <dgm:prSet presAssocID="{6E49F965-22A0-4750-91A2-752125CCFA84}" presName="dummy" presStyleCnt="0"/>
      <dgm:spPr/>
    </dgm:pt>
    <dgm:pt modelId="{C8625BBF-081E-4CC4-9F0F-928EC58897DC}" type="pres">
      <dgm:prSet presAssocID="{C46BC329-B522-49F5-B4CF-A80DA8BE44B3}" presName="sibTrans" presStyleLbl="sibTrans2D1" presStyleIdx="2" presStyleCnt="4"/>
      <dgm:spPr/>
      <dgm:t>
        <a:bodyPr/>
        <a:lstStyle/>
        <a:p>
          <a:endParaRPr lang="zh-CN" altLang="en-US"/>
        </a:p>
      </dgm:t>
    </dgm:pt>
    <dgm:pt modelId="{02C0CED8-4605-4347-B92A-8B1C69DA0402}" type="pres">
      <dgm:prSet presAssocID="{9130143D-5B42-4446-A64A-2F394B0CAB23}" presName="node" presStyleLbl="node1" presStyleIdx="3" presStyleCnt="4">
        <dgm:presLayoutVars>
          <dgm:bulletEnabled val="1"/>
        </dgm:presLayoutVars>
      </dgm:prSet>
      <dgm:spPr/>
      <dgm:t>
        <a:bodyPr/>
        <a:lstStyle/>
        <a:p>
          <a:endParaRPr lang="zh-CN" altLang="en-US"/>
        </a:p>
      </dgm:t>
    </dgm:pt>
    <dgm:pt modelId="{BE8DEFB6-1382-4C1B-A433-F6820897454A}" type="pres">
      <dgm:prSet presAssocID="{9130143D-5B42-4446-A64A-2F394B0CAB23}" presName="dummy" presStyleCnt="0"/>
      <dgm:spPr/>
    </dgm:pt>
    <dgm:pt modelId="{70D2BCE8-6FE4-437F-A29C-649F10D8A0E1}" type="pres">
      <dgm:prSet presAssocID="{97DD078E-C321-41E7-A068-75F12DBCBD9F}" presName="sibTrans" presStyleLbl="sibTrans2D1" presStyleIdx="3" presStyleCnt="4"/>
      <dgm:spPr/>
      <dgm:t>
        <a:bodyPr/>
        <a:lstStyle/>
        <a:p>
          <a:endParaRPr lang="zh-CN" altLang="en-US"/>
        </a:p>
      </dgm:t>
    </dgm:pt>
  </dgm:ptLst>
  <dgm:cxnLst>
    <dgm:cxn modelId="{15C5B8D8-502D-4B43-AC82-5125C6344F68}" srcId="{B56F0B12-779E-4192-B586-B4186340FAAC}" destId="{6BADF557-7640-439C-BC84-00E0E15A7AB3}" srcOrd="1" destOrd="0" parTransId="{CC51C682-2E77-4531-B23D-738791AB8D45}" sibTransId="{35836631-9C58-4B31-AC45-3691A5FE87B1}"/>
    <dgm:cxn modelId="{BFE8FB44-1859-4430-ABC5-E63AA6890C86}" srcId="{B56F0B12-779E-4192-B586-B4186340FAAC}" destId="{6E49F965-22A0-4750-91A2-752125CCFA84}" srcOrd="2" destOrd="0" parTransId="{FCDDCD99-9108-40DC-A0E2-A299BD558B1D}" sibTransId="{C46BC329-B522-49F5-B4CF-A80DA8BE44B3}"/>
    <dgm:cxn modelId="{B5A81A4B-1B85-484E-94D6-428C84743348}" type="presOf" srcId="{26458AA9-0D12-4E43-8F3B-BFDBF180C42F}" destId="{E09CD099-AA46-4A5F-9301-8F12180C43E8}" srcOrd="0" destOrd="0" presId="urn:microsoft.com/office/officeart/2005/8/layout/radial6"/>
    <dgm:cxn modelId="{A3476A93-2B67-4EA8-9AAE-D276CA8E72E7}" type="presOf" srcId="{6E49F965-22A0-4750-91A2-752125CCFA84}" destId="{CCEFD266-71B6-4F6F-9478-3B13E9FCCA6F}" srcOrd="0" destOrd="0" presId="urn:microsoft.com/office/officeart/2005/8/layout/radial6"/>
    <dgm:cxn modelId="{4847AAAB-664D-4B96-B411-85E06FFE0CF9}" type="presOf" srcId="{6BADF557-7640-439C-BC84-00E0E15A7AB3}" destId="{63388BF7-F3D4-419A-A240-61599AA93397}" srcOrd="0" destOrd="0" presId="urn:microsoft.com/office/officeart/2005/8/layout/radial6"/>
    <dgm:cxn modelId="{80632B07-B8DD-4785-984E-72515F3581A2}" type="presOf" srcId="{9130143D-5B42-4446-A64A-2F394B0CAB23}" destId="{02C0CED8-4605-4347-B92A-8B1C69DA0402}" srcOrd="0" destOrd="0" presId="urn:microsoft.com/office/officeart/2005/8/layout/radial6"/>
    <dgm:cxn modelId="{6A8B4776-8C79-4817-A6DF-ADBA200997D3}" type="presOf" srcId="{B56F0B12-779E-4192-B586-B4186340FAAC}" destId="{014C6F32-816E-45EC-949F-41586ACE63BC}" srcOrd="0" destOrd="0" presId="urn:microsoft.com/office/officeart/2005/8/layout/radial6"/>
    <dgm:cxn modelId="{BB2860CF-7CE4-4F66-AE44-ABED311953D1}" type="presOf" srcId="{97DD078E-C321-41E7-A068-75F12DBCBD9F}" destId="{70D2BCE8-6FE4-437F-A29C-649F10D8A0E1}" srcOrd="0" destOrd="0" presId="urn:microsoft.com/office/officeart/2005/8/layout/radial6"/>
    <dgm:cxn modelId="{CE97838B-5D40-4191-9889-EF777B2B04D1}" srcId="{B56F0B12-779E-4192-B586-B4186340FAAC}" destId="{26458AA9-0D12-4E43-8F3B-BFDBF180C42F}" srcOrd="0" destOrd="0" parTransId="{09117D59-AD8D-4C9D-BCC9-28F01E45D07E}" sibTransId="{1B4FC482-986D-4CCD-941E-A3459C27A90B}"/>
    <dgm:cxn modelId="{8A49E39A-A8B6-49A6-9932-D400FAE53554}" type="presOf" srcId="{C46BC329-B522-49F5-B4CF-A80DA8BE44B3}" destId="{C8625BBF-081E-4CC4-9F0F-928EC58897DC}" srcOrd="0" destOrd="0" presId="urn:microsoft.com/office/officeart/2005/8/layout/radial6"/>
    <dgm:cxn modelId="{67DC9CFD-5D84-4443-8881-BB4EDB0876BA}" srcId="{B56F0B12-779E-4192-B586-B4186340FAAC}" destId="{9130143D-5B42-4446-A64A-2F394B0CAB23}" srcOrd="3" destOrd="0" parTransId="{EAB6F4C6-1FA5-4EDD-8F7B-A1D1E30174D2}" sibTransId="{97DD078E-C321-41E7-A068-75F12DBCBD9F}"/>
    <dgm:cxn modelId="{D6035784-3126-447A-B09C-52B9CBBDCA85}" type="presOf" srcId="{35836631-9C58-4B31-AC45-3691A5FE87B1}" destId="{6B5FE783-423E-473C-90EB-755824CB7398}" srcOrd="0" destOrd="0" presId="urn:microsoft.com/office/officeart/2005/8/layout/radial6"/>
    <dgm:cxn modelId="{580A98CC-03BC-41A9-8BD2-0B896DCBD263}" type="presOf" srcId="{1B4FC482-986D-4CCD-941E-A3459C27A90B}" destId="{CD2B3E2E-DA31-4EBD-8CE3-6A85620D16EF}" srcOrd="0" destOrd="0" presId="urn:microsoft.com/office/officeart/2005/8/layout/radial6"/>
    <dgm:cxn modelId="{3E496DC3-0498-4276-A032-8B82AD5E747F}" srcId="{D0A0FA66-CDF3-43D4-AD9C-ABA8B454FC8B}" destId="{B56F0B12-779E-4192-B586-B4186340FAAC}" srcOrd="0" destOrd="0" parTransId="{4D615EA4-AACF-4ED2-AF2B-0BD7439059BD}" sibTransId="{319D5912-9969-40F5-82A6-4D6762D57CCD}"/>
    <dgm:cxn modelId="{FAEF95F7-DDB4-42DC-B230-EDE482281E25}" type="presOf" srcId="{D0A0FA66-CDF3-43D4-AD9C-ABA8B454FC8B}" destId="{35A15ED1-4870-49A2-80D3-97FD59B32D80}" srcOrd="0" destOrd="0" presId="urn:microsoft.com/office/officeart/2005/8/layout/radial6"/>
    <dgm:cxn modelId="{BBA7DA4C-0E42-4626-93E9-A2AEB29BBDD3}" type="presParOf" srcId="{35A15ED1-4870-49A2-80D3-97FD59B32D80}" destId="{014C6F32-816E-45EC-949F-41586ACE63BC}" srcOrd="0" destOrd="0" presId="urn:microsoft.com/office/officeart/2005/8/layout/radial6"/>
    <dgm:cxn modelId="{7C9090A5-2703-4B61-85F0-16972741E3C8}" type="presParOf" srcId="{35A15ED1-4870-49A2-80D3-97FD59B32D80}" destId="{E09CD099-AA46-4A5F-9301-8F12180C43E8}" srcOrd="1" destOrd="0" presId="urn:microsoft.com/office/officeart/2005/8/layout/radial6"/>
    <dgm:cxn modelId="{5B715ED9-1F21-4B93-98AA-DE232685B937}" type="presParOf" srcId="{35A15ED1-4870-49A2-80D3-97FD59B32D80}" destId="{C57B545E-2DA3-4148-A382-88C2ED86E6A9}" srcOrd="2" destOrd="0" presId="urn:microsoft.com/office/officeart/2005/8/layout/radial6"/>
    <dgm:cxn modelId="{E4940471-D555-49A3-B0DF-FD7F98BB9EC9}" type="presParOf" srcId="{35A15ED1-4870-49A2-80D3-97FD59B32D80}" destId="{CD2B3E2E-DA31-4EBD-8CE3-6A85620D16EF}" srcOrd="3" destOrd="0" presId="urn:microsoft.com/office/officeart/2005/8/layout/radial6"/>
    <dgm:cxn modelId="{5206681D-01B5-4AE1-8306-B998858E9A6C}" type="presParOf" srcId="{35A15ED1-4870-49A2-80D3-97FD59B32D80}" destId="{63388BF7-F3D4-419A-A240-61599AA93397}" srcOrd="4" destOrd="0" presId="urn:microsoft.com/office/officeart/2005/8/layout/radial6"/>
    <dgm:cxn modelId="{4830A527-78D9-4756-8A0D-1136972935D8}" type="presParOf" srcId="{35A15ED1-4870-49A2-80D3-97FD59B32D80}" destId="{B2648CD1-E38D-424F-83B8-FA092A537033}" srcOrd="5" destOrd="0" presId="urn:microsoft.com/office/officeart/2005/8/layout/radial6"/>
    <dgm:cxn modelId="{217EE664-4E49-435A-B7BE-40F81947F856}" type="presParOf" srcId="{35A15ED1-4870-49A2-80D3-97FD59B32D80}" destId="{6B5FE783-423E-473C-90EB-755824CB7398}" srcOrd="6" destOrd="0" presId="urn:microsoft.com/office/officeart/2005/8/layout/radial6"/>
    <dgm:cxn modelId="{F9369D3A-1031-476C-935A-36FEB9E8B48A}" type="presParOf" srcId="{35A15ED1-4870-49A2-80D3-97FD59B32D80}" destId="{CCEFD266-71B6-4F6F-9478-3B13E9FCCA6F}" srcOrd="7" destOrd="0" presId="urn:microsoft.com/office/officeart/2005/8/layout/radial6"/>
    <dgm:cxn modelId="{2CF43242-F2BF-4511-A43C-67D853686C3C}" type="presParOf" srcId="{35A15ED1-4870-49A2-80D3-97FD59B32D80}" destId="{7A99970C-4258-499A-A7BC-F07C71F08259}" srcOrd="8" destOrd="0" presId="urn:microsoft.com/office/officeart/2005/8/layout/radial6"/>
    <dgm:cxn modelId="{D906C41B-EAAB-4B58-9BDD-DFF40FC57C3A}" type="presParOf" srcId="{35A15ED1-4870-49A2-80D3-97FD59B32D80}" destId="{C8625BBF-081E-4CC4-9F0F-928EC58897DC}" srcOrd="9" destOrd="0" presId="urn:microsoft.com/office/officeart/2005/8/layout/radial6"/>
    <dgm:cxn modelId="{E0B2F4A7-28E4-43C7-B9F8-135AB8A6D9FD}" type="presParOf" srcId="{35A15ED1-4870-49A2-80D3-97FD59B32D80}" destId="{02C0CED8-4605-4347-B92A-8B1C69DA0402}" srcOrd="10" destOrd="0" presId="urn:microsoft.com/office/officeart/2005/8/layout/radial6"/>
    <dgm:cxn modelId="{EA9EBC25-A398-49E0-930F-5A3CD755F436}" type="presParOf" srcId="{35A15ED1-4870-49A2-80D3-97FD59B32D80}" destId="{BE8DEFB6-1382-4C1B-A433-F6820897454A}" srcOrd="11" destOrd="0" presId="urn:microsoft.com/office/officeart/2005/8/layout/radial6"/>
    <dgm:cxn modelId="{20EF79B1-59C2-40D1-AB0A-EA6F27E71595}" type="presParOf" srcId="{35A15ED1-4870-49A2-80D3-97FD59B32D80}" destId="{70D2BCE8-6FE4-437F-A29C-649F10D8A0E1}" srcOrd="12"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2BCE8-6FE4-437F-A29C-649F10D8A0E1}">
      <dsp:nvSpPr>
        <dsp:cNvPr id="0" name=""/>
        <dsp:cNvSpPr/>
      </dsp:nvSpPr>
      <dsp:spPr>
        <a:xfrm>
          <a:off x="1276615" y="408247"/>
          <a:ext cx="2721078" cy="2721078"/>
        </a:xfrm>
        <a:prstGeom prst="blockArc">
          <a:avLst>
            <a:gd name="adj1" fmla="val 10800000"/>
            <a:gd name="adj2" fmla="val 16200000"/>
            <a:gd name="adj3" fmla="val 4641"/>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C8625BBF-081E-4CC4-9F0F-928EC58897DC}">
      <dsp:nvSpPr>
        <dsp:cNvPr id="0" name=""/>
        <dsp:cNvSpPr/>
      </dsp:nvSpPr>
      <dsp:spPr>
        <a:xfrm>
          <a:off x="1276615" y="408247"/>
          <a:ext cx="2721078" cy="2721078"/>
        </a:xfrm>
        <a:prstGeom prst="blockArc">
          <a:avLst>
            <a:gd name="adj1" fmla="val 5400000"/>
            <a:gd name="adj2" fmla="val 10800000"/>
            <a:gd name="adj3" fmla="val 4641"/>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6B5FE783-423E-473C-90EB-755824CB7398}">
      <dsp:nvSpPr>
        <dsp:cNvPr id="0" name=""/>
        <dsp:cNvSpPr/>
      </dsp:nvSpPr>
      <dsp:spPr>
        <a:xfrm>
          <a:off x="1276615" y="408247"/>
          <a:ext cx="2721078" cy="2721078"/>
        </a:xfrm>
        <a:prstGeom prst="blockArc">
          <a:avLst>
            <a:gd name="adj1" fmla="val 0"/>
            <a:gd name="adj2" fmla="val 5400000"/>
            <a:gd name="adj3" fmla="val 4641"/>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CD2B3E2E-DA31-4EBD-8CE3-6A85620D16EF}">
      <dsp:nvSpPr>
        <dsp:cNvPr id="0" name=""/>
        <dsp:cNvSpPr/>
      </dsp:nvSpPr>
      <dsp:spPr>
        <a:xfrm>
          <a:off x="1276615" y="408247"/>
          <a:ext cx="2721078" cy="2721078"/>
        </a:xfrm>
        <a:prstGeom prst="blockArc">
          <a:avLst>
            <a:gd name="adj1" fmla="val 16200000"/>
            <a:gd name="adj2" fmla="val 0"/>
            <a:gd name="adj3" fmla="val 4641"/>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014C6F32-816E-45EC-949F-41586ACE63BC}">
      <dsp:nvSpPr>
        <dsp:cNvPr id="0" name=""/>
        <dsp:cNvSpPr/>
      </dsp:nvSpPr>
      <dsp:spPr>
        <a:xfrm>
          <a:off x="2010701" y="1142333"/>
          <a:ext cx="1252906" cy="1252906"/>
        </a:xfrm>
        <a:prstGeom prst="ellipse">
          <a:avLst/>
        </a:prstGeom>
        <a:solidFill>
          <a:srgbClr val="87136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dirty="0" smtClean="0">
              <a:latin typeface="微软雅黑" pitchFamily="34" charset="-122"/>
              <a:ea typeface="微软雅黑" pitchFamily="34" charset="-122"/>
            </a:rPr>
            <a:t>落地</a:t>
          </a:r>
          <a:endParaRPr lang="en-US" altLang="zh-CN" sz="1700" kern="1200" dirty="0" smtClean="0">
            <a:latin typeface="微软雅黑" pitchFamily="34" charset="-122"/>
            <a:ea typeface="微软雅黑" pitchFamily="34" charset="-122"/>
          </a:endParaRPr>
        </a:p>
        <a:p>
          <a:pPr lvl="0" algn="ctr" defTabSz="755650">
            <a:lnSpc>
              <a:spcPct val="90000"/>
            </a:lnSpc>
            <a:spcBef>
              <a:spcPct val="0"/>
            </a:spcBef>
            <a:spcAft>
              <a:spcPct val="35000"/>
            </a:spcAft>
          </a:pPr>
          <a:r>
            <a:rPr lang="zh-CN" altLang="en-US" sz="1700" kern="1200" dirty="0" smtClean="0">
              <a:latin typeface="微软雅黑" pitchFamily="34" charset="-122"/>
              <a:ea typeface="微软雅黑" pitchFamily="34" charset="-122"/>
            </a:rPr>
            <a:t>项目</a:t>
          </a:r>
          <a:endParaRPr lang="zh-CN" altLang="en-US" sz="1700" kern="1200" dirty="0">
            <a:latin typeface="微软雅黑" pitchFamily="34" charset="-122"/>
            <a:ea typeface="微软雅黑" pitchFamily="34" charset="-122"/>
          </a:endParaRPr>
        </a:p>
      </dsp:txBody>
      <dsp:txXfrm>
        <a:off x="2194185" y="1325817"/>
        <a:ext cx="885938" cy="885938"/>
      </dsp:txXfrm>
    </dsp:sp>
    <dsp:sp modelId="{E09CD099-AA46-4A5F-9301-8F12180C43E8}">
      <dsp:nvSpPr>
        <dsp:cNvPr id="0" name=""/>
        <dsp:cNvSpPr/>
      </dsp:nvSpPr>
      <dsp:spPr>
        <a:xfrm>
          <a:off x="2198637" y="1303"/>
          <a:ext cx="877034" cy="877034"/>
        </a:xfrm>
        <a:prstGeom prst="ellipse">
          <a:avLst/>
        </a:prstGeom>
        <a:solidFill>
          <a:srgbClr val="4D8FB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altLang="zh-CN" sz="1400" kern="1200" dirty="0" smtClean="0">
              <a:latin typeface="微软雅黑" pitchFamily="34" charset="-122"/>
              <a:ea typeface="微软雅黑" pitchFamily="34" charset="-122"/>
            </a:rPr>
            <a:t> </a:t>
          </a:r>
          <a:r>
            <a:rPr lang="zh-CN" altLang="en-US" sz="1400" kern="1200" dirty="0" smtClean="0">
              <a:latin typeface="微软雅黑" pitchFamily="34" charset="-122"/>
              <a:ea typeface="微软雅黑" pitchFamily="34" charset="-122"/>
            </a:rPr>
            <a:t>许可局提供</a:t>
          </a:r>
          <a:endParaRPr lang="zh-CN" altLang="en-US" sz="1400" kern="1200" dirty="0">
            <a:latin typeface="微软雅黑" pitchFamily="34" charset="-122"/>
            <a:ea typeface="微软雅黑" pitchFamily="34" charset="-122"/>
          </a:endParaRPr>
        </a:p>
      </dsp:txBody>
      <dsp:txXfrm>
        <a:off x="2327076" y="129742"/>
        <a:ext cx="620156" cy="620156"/>
      </dsp:txXfrm>
    </dsp:sp>
    <dsp:sp modelId="{63388BF7-F3D4-419A-A240-61599AA93397}">
      <dsp:nvSpPr>
        <dsp:cNvPr id="0" name=""/>
        <dsp:cNvSpPr/>
      </dsp:nvSpPr>
      <dsp:spPr>
        <a:xfrm>
          <a:off x="3527604" y="1330269"/>
          <a:ext cx="877034" cy="877034"/>
        </a:xfrm>
        <a:prstGeom prst="ellipse">
          <a:avLst/>
        </a:prstGeom>
        <a:solidFill>
          <a:srgbClr val="4D8FB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altLang="zh-CN" sz="1400" kern="1200" dirty="0" smtClean="0"/>
            <a:t> </a:t>
          </a:r>
          <a:r>
            <a:rPr lang="zh-CN" altLang="en-US" sz="1400" kern="1200" dirty="0" smtClean="0">
              <a:latin typeface="微软雅黑" pitchFamily="34" charset="-122"/>
              <a:ea typeface="微软雅黑" pitchFamily="34" charset="-122"/>
            </a:rPr>
            <a:t>招商专员认领</a:t>
          </a:r>
          <a:endParaRPr lang="zh-CN" altLang="en-US" sz="1400" kern="1200" dirty="0">
            <a:latin typeface="微软雅黑" pitchFamily="34" charset="-122"/>
            <a:ea typeface="微软雅黑" pitchFamily="34" charset="-122"/>
          </a:endParaRPr>
        </a:p>
      </dsp:txBody>
      <dsp:txXfrm>
        <a:off x="3656043" y="1458708"/>
        <a:ext cx="620156" cy="620156"/>
      </dsp:txXfrm>
    </dsp:sp>
    <dsp:sp modelId="{CCEFD266-71B6-4F6F-9478-3B13E9FCCA6F}">
      <dsp:nvSpPr>
        <dsp:cNvPr id="0" name=""/>
        <dsp:cNvSpPr/>
      </dsp:nvSpPr>
      <dsp:spPr>
        <a:xfrm>
          <a:off x="2198637" y="2659235"/>
          <a:ext cx="877034" cy="877034"/>
        </a:xfrm>
        <a:prstGeom prst="ellipse">
          <a:avLst/>
        </a:prstGeom>
        <a:solidFill>
          <a:srgbClr val="4D8FB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altLang="zh-CN" sz="1400" kern="1200" dirty="0" smtClean="0"/>
            <a:t> </a:t>
          </a:r>
          <a:r>
            <a:rPr lang="zh-CN" altLang="en-US" sz="1400" kern="1200" dirty="0" smtClean="0">
              <a:latin typeface="微软雅黑" pitchFamily="34" charset="-122"/>
              <a:ea typeface="微软雅黑" pitchFamily="34" charset="-122"/>
            </a:rPr>
            <a:t>部门审核</a:t>
          </a:r>
          <a:endParaRPr lang="zh-CN" altLang="en-US" sz="1400" kern="1200" dirty="0">
            <a:latin typeface="微软雅黑" pitchFamily="34" charset="-122"/>
            <a:ea typeface="微软雅黑" pitchFamily="34" charset="-122"/>
          </a:endParaRPr>
        </a:p>
      </dsp:txBody>
      <dsp:txXfrm>
        <a:off x="2327076" y="2787674"/>
        <a:ext cx="620156" cy="620156"/>
      </dsp:txXfrm>
    </dsp:sp>
    <dsp:sp modelId="{02C0CED8-4605-4347-B92A-8B1C69DA0402}">
      <dsp:nvSpPr>
        <dsp:cNvPr id="0" name=""/>
        <dsp:cNvSpPr/>
      </dsp:nvSpPr>
      <dsp:spPr>
        <a:xfrm>
          <a:off x="869671" y="1330269"/>
          <a:ext cx="877034" cy="877034"/>
        </a:xfrm>
        <a:prstGeom prst="ellipse">
          <a:avLst/>
        </a:prstGeom>
        <a:solidFill>
          <a:srgbClr val="4D8FB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altLang="zh-CN" sz="1400" kern="1200" dirty="0" smtClean="0">
              <a:latin typeface="微软雅黑" pitchFamily="34" charset="-122"/>
              <a:ea typeface="微软雅黑" pitchFamily="34" charset="-122"/>
            </a:rPr>
            <a:t> </a:t>
          </a:r>
          <a:r>
            <a:rPr lang="zh-CN" altLang="en-US" sz="1400" kern="1200" dirty="0" smtClean="0">
              <a:latin typeface="微软雅黑" pitchFamily="34" charset="-122"/>
              <a:ea typeface="微软雅黑" pitchFamily="34" charset="-122"/>
            </a:rPr>
            <a:t>局长审批</a:t>
          </a:r>
          <a:endParaRPr lang="zh-CN" altLang="en-US" sz="1400" kern="1200" dirty="0">
            <a:latin typeface="微软雅黑" pitchFamily="34" charset="-122"/>
            <a:ea typeface="微软雅黑" pitchFamily="34" charset="-122"/>
          </a:endParaRPr>
        </a:p>
      </dsp:txBody>
      <dsp:txXfrm>
        <a:off x="998110" y="1458708"/>
        <a:ext cx="620156" cy="6201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6D22E-4C26-4C8B-ADEA-6B19EBE9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14</Pages>
  <Words>330</Words>
  <Characters>1884</Characters>
  <Application>Microsoft Office Word</Application>
  <DocSecurity>0</DocSecurity>
  <Lines>15</Lines>
  <Paragraphs>4</Paragraphs>
  <ScaleCrop>false</ScaleCrop>
  <Company/>
  <LinksUpToDate>false</LinksUpToDate>
  <CharactersWithSpaces>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SNAKE</dc:creator>
  <cp:keywords/>
  <dc:description/>
  <cp:lastModifiedBy>work</cp:lastModifiedBy>
  <cp:revision>148</cp:revision>
  <dcterms:created xsi:type="dcterms:W3CDTF">2015-09-30T07:08:00Z</dcterms:created>
  <dcterms:modified xsi:type="dcterms:W3CDTF">2022-12-06T09:13:00Z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(2)MbPB55vJL+PF52WwiW4JIYJVtXqHHZItCTh0u7gbaUDWuKI7e2I8RTQPmuGW34plQoWivPc2
DemzPVJbKb8vh767kwVg+J63/vxwzC4bIbTIP2vZq+toWo0AUFguVne/qGvXRZhBfuXK5Y7d
Awm709r0KkRefB2j0uDhARRHvf64kmDKYajw/fs/usJyN4DI3IYo+XO07pz1F1xJpH6oLSQF
NmcP6waaWKrvlqalau</vt:lpwstr>
  </property>
  <property fmtid="{D5CDD505-2E9C-101B-9397-08002B2CF9AE}" pid="3" name="_2015_ms_pID_7253431">
    <vt:lpwstr>TMDvodQyJvsUTivMj6h5cDMLA+8j0bNSZQjPSzfXCz0ZcbAofD+D/u
TVVLNNdhifNr/ifDXJNcBo+07bwVoBh90kHuq0imyPC3rjZGUb0fxaxV+BchX3GN4SirmVPS
M/gqiRYQa2NTcmMLFLck8CF3A0d/FVnBnOse5yBMV+GGdZhhdybKr8xL0piUAfJLRL3XMlIY
vNVSsOpYeigrq+zY</vt:lpwstr>
  </property>
</Properties>
</file>