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Times New Roman"/>
          <w:b/>
          <w:sz w:val="52"/>
          <w:szCs w:val="21"/>
        </w:rPr>
      </w:pPr>
      <w:r>
        <w:rPr>
          <w:rFonts w:hint="eastAsia"/>
          <w:b/>
          <w:sz w:val="56"/>
          <w:szCs w:val="52"/>
        </w:rPr>
        <w:drawing>
          <wp:anchor distT="0" distB="0" distL="114300" distR="114300" simplePos="0" relativeHeight="251659264" behindDoc="1" locked="0" layoutInCell="1" allowOverlap="1">
            <wp:simplePos x="0" y="0"/>
            <wp:positionH relativeFrom="column">
              <wp:posOffset>-561975</wp:posOffset>
            </wp:positionH>
            <wp:positionV relativeFrom="paragraph">
              <wp:posOffset>-410210</wp:posOffset>
            </wp:positionV>
            <wp:extent cx="5883275" cy="9516745"/>
            <wp:effectExtent l="0" t="0" r="0" b="0"/>
            <wp:wrapNone/>
            <wp:docPr id="2" name="图片 5" descr="彩页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彩页封面"/>
                    <pic:cNvPicPr>
                      <a:picLocks noChangeAspect="1"/>
                    </pic:cNvPicPr>
                  </pic:nvPicPr>
                  <pic:blipFill>
                    <a:blip r:embed="rId6"/>
                    <a:stretch>
                      <a:fillRect/>
                    </a:stretch>
                  </pic:blipFill>
                  <pic:spPr>
                    <a:xfrm>
                      <a:off x="0" y="0"/>
                      <a:ext cx="5883275" cy="9516745"/>
                    </a:xfrm>
                    <a:prstGeom prst="rect">
                      <a:avLst/>
                    </a:prstGeom>
                    <a:noFill/>
                    <a:ln>
                      <a:noFill/>
                    </a:ln>
                  </pic:spPr>
                </pic:pic>
              </a:graphicData>
            </a:graphic>
          </wp:anchor>
        </w:drawing>
      </w:r>
    </w:p>
    <w:p>
      <w:pPr>
        <w:jc w:val="center"/>
        <w:rPr>
          <w:rFonts w:hint="eastAsia" w:ascii="宋体" w:hAnsi="宋体"/>
          <w:b/>
          <w:sz w:val="52"/>
        </w:rPr>
      </w:pPr>
      <w:r>
        <mc:AlternateContent>
          <mc:Choice Requires="wps">
            <w:drawing>
              <wp:anchor distT="0" distB="0" distL="114300" distR="114300" simplePos="0" relativeHeight="251661312" behindDoc="0" locked="0" layoutInCell="1" allowOverlap="1">
                <wp:simplePos x="0" y="0"/>
                <wp:positionH relativeFrom="column">
                  <wp:posOffset>657860</wp:posOffset>
                </wp:positionH>
                <wp:positionV relativeFrom="paragraph">
                  <wp:posOffset>335915</wp:posOffset>
                </wp:positionV>
                <wp:extent cx="4486275" cy="136207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486275" cy="1362075"/>
                        </a:xfrm>
                        <a:prstGeom prst="rect">
                          <a:avLst/>
                        </a:prstGeom>
                        <a:noFill/>
                        <a:ln>
                          <a:noFill/>
                        </a:ln>
                      </wps:spPr>
                      <wps:txbx>
                        <w:txbxContent>
                          <w:p>
                            <w:pPr>
                              <w:jc w:val="center"/>
                            </w:pPr>
                            <w:r>
                              <w:rPr>
                                <w:rFonts w:hint="eastAsia" w:ascii="黑体" w:hAnsi="黑体" w:eastAsia="黑体"/>
                                <w:b/>
                                <w:sz w:val="52"/>
                                <w:szCs w:val="48"/>
                                <w:lang w:val="en-US" w:eastAsia="zh-CN"/>
                              </w:rPr>
                              <w:t>山洪灾害监测预警</w:t>
                            </w:r>
                            <w:r>
                              <w:rPr>
                                <w:rFonts w:hint="eastAsia" w:ascii="黑体" w:hAnsi="黑体" w:eastAsia="黑体"/>
                                <w:b/>
                                <w:sz w:val="52"/>
                                <w:szCs w:val="48"/>
                              </w:rPr>
                              <w:t>系统</w:t>
                            </w:r>
                          </w:p>
                        </w:txbxContent>
                      </wps:txbx>
                      <wps:bodyPr upright="1"/>
                    </wps:wsp>
                  </a:graphicData>
                </a:graphic>
              </wp:anchor>
            </w:drawing>
          </mc:Choice>
          <mc:Fallback>
            <w:pict>
              <v:shape id="文本框 3" o:spid="_x0000_s1026" o:spt="202" type="#_x0000_t202" style="position:absolute;left:0pt;margin-left:51.8pt;margin-top:26.45pt;height:107.25pt;width:353.25pt;z-index:251661312;mso-width-relative:page;mso-height-relative:page;" filled="f" stroked="f" coordsize="21600,21600" o:gfxdata="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DyHS3Y&#10;AAAACgEAAA8AAAAAAAAAAQAgAAAAIgAAAGRycy9kb3ducmV2LnhtbFBLAQIUABQAAAAIAIdO4kAY&#10;xvNFrgEAAFADAAAOAAAAAAAAAAEAIAAAACcBAABkcnMvZTJvRG9jLnhtbFBLBQYAAAAABgAGAFkB&#10;AABHBQAAAAA=&#10;">
                <v:fill on="f" focussize="0,0"/>
                <v:stroke on="f"/>
                <v:imagedata o:title=""/>
                <o:lock v:ext="edit" aspectratio="f"/>
                <v:textbox>
                  <w:txbxContent>
                    <w:p>
                      <w:pPr>
                        <w:jc w:val="center"/>
                      </w:pPr>
                      <w:r>
                        <w:rPr>
                          <w:rFonts w:hint="eastAsia" w:ascii="黑体" w:hAnsi="黑体" w:eastAsia="黑体"/>
                          <w:b/>
                          <w:sz w:val="52"/>
                          <w:szCs w:val="48"/>
                          <w:lang w:val="en-US" w:eastAsia="zh-CN"/>
                        </w:rPr>
                        <w:t>山洪灾害监测预警</w:t>
                      </w:r>
                      <w:r>
                        <w:rPr>
                          <w:rFonts w:hint="eastAsia" w:ascii="黑体" w:hAnsi="黑体" w:eastAsia="黑体"/>
                          <w:b/>
                          <w:sz w:val="52"/>
                          <w:szCs w:val="48"/>
                        </w:rPr>
                        <w:t>系统</w:t>
                      </w:r>
                    </w:p>
                  </w:txbxContent>
                </v:textbox>
              </v:shape>
            </w:pict>
          </mc:Fallback>
        </mc:AlternateContent>
      </w:r>
    </w:p>
    <w:p>
      <w:pPr>
        <w:jc w:val="center"/>
        <w:rPr>
          <w:rFonts w:hint="eastAsia" w:ascii="宋体" w:hAnsi="宋体" w:eastAsiaTheme="minorEastAsia"/>
          <w:b/>
          <w:sz w:val="52"/>
          <w:lang w:eastAsia="zh-CN"/>
        </w:rPr>
      </w:pPr>
    </w:p>
    <w:p>
      <w:pPr>
        <w:jc w:val="both"/>
        <w:rPr>
          <w:rFonts w:hint="eastAsia" w:ascii="宋体" w:hAnsi="宋体"/>
          <w:b/>
          <w:sz w:val="52"/>
        </w:rPr>
      </w:pPr>
    </w:p>
    <w:p>
      <w:pPr>
        <w:jc w:val="center"/>
        <w:outlineLvl w:val="0"/>
        <w:rPr>
          <w:rFonts w:hint="eastAsia" w:ascii="宋体" w:hAnsi="宋体"/>
          <w:b/>
          <w:sz w:val="52"/>
          <w:lang w:val="en-US" w:eastAsia="zh-CN"/>
        </w:rPr>
      </w:pPr>
      <w:r>
        <w:rPr>
          <w:rFonts w:hint="eastAsia" w:ascii="宋体" w:hAnsi="宋体"/>
          <w:b/>
          <w:sz w:val="52"/>
          <w:lang w:val="en-US" w:eastAsia="zh-CN"/>
        </w:rPr>
        <w:t>使</w:t>
      </w:r>
    </w:p>
    <w:p>
      <w:pPr>
        <w:jc w:val="center"/>
        <w:outlineLvl w:val="0"/>
        <w:rPr>
          <w:rFonts w:hint="eastAsia" w:ascii="宋体" w:hAnsi="宋体"/>
          <w:b/>
          <w:sz w:val="52"/>
          <w:lang w:val="en-US" w:eastAsia="zh-CN"/>
        </w:rPr>
      </w:pPr>
      <w:r>
        <w:rPr>
          <w:rFonts w:hint="eastAsia" w:ascii="宋体" w:hAnsi="宋体"/>
          <w:b/>
          <w:sz w:val="52"/>
          <w:lang w:val="en-US" w:eastAsia="zh-CN"/>
        </w:rPr>
        <w:t>用</w:t>
      </w:r>
    </w:p>
    <w:p>
      <w:pPr>
        <w:jc w:val="center"/>
        <w:outlineLvl w:val="0"/>
        <w:rPr>
          <w:rFonts w:hint="eastAsia" w:ascii="宋体" w:hAnsi="宋体"/>
          <w:b/>
          <w:sz w:val="52"/>
          <w:lang w:val="en-US" w:eastAsia="zh-CN"/>
        </w:rPr>
      </w:pPr>
      <w:r>
        <w:rPr>
          <w:rFonts w:hint="eastAsia" w:ascii="宋体" w:hAnsi="宋体"/>
          <w:b/>
          <w:sz w:val="52"/>
          <w:lang w:val="en-US" w:eastAsia="zh-CN"/>
        </w:rPr>
        <w:t>手</w:t>
      </w:r>
    </w:p>
    <w:p>
      <w:pPr>
        <w:jc w:val="center"/>
        <w:outlineLvl w:val="0"/>
        <w:rPr>
          <w:rFonts w:hint="default" w:ascii="宋体" w:hAnsi="宋体" w:eastAsiaTheme="minorEastAsia"/>
          <w:b/>
          <w:sz w:val="52"/>
          <w:lang w:val="en-US" w:eastAsia="zh-CN"/>
        </w:rPr>
      </w:pPr>
      <w:r>
        <w:rPr>
          <w:rFonts w:hint="eastAsia" w:ascii="宋体" w:hAnsi="宋体"/>
          <w:b/>
          <w:sz w:val="52"/>
          <w:lang w:val="en-US" w:eastAsia="zh-CN"/>
        </w:rPr>
        <w:t>册</w:t>
      </w:r>
    </w:p>
    <w:p>
      <w:pPr>
        <w:jc w:val="center"/>
        <w:rPr>
          <w:rFonts w:hint="eastAsia" w:ascii="宋体" w:hAnsi="宋体"/>
          <w:b/>
          <w:sz w:val="52"/>
        </w:rPr>
      </w:pPr>
    </w:p>
    <w:p>
      <w:pPr>
        <w:ind w:firstLine="643"/>
        <w:jc w:val="center"/>
        <w:rPr>
          <w:rFonts w:hint="eastAsia" w:ascii="Calibri" w:hAnsi="Calibri"/>
          <w:b/>
          <w:sz w:val="32"/>
          <w:szCs w:val="32"/>
        </w:rPr>
      </w:pPr>
      <w:r>
        <w:rPr>
          <w:b/>
          <w:sz w:val="32"/>
          <w:szCs w:val="32"/>
        </w:rPr>
        <w:t xml:space="preserve"> </w:t>
      </w:r>
    </w:p>
    <w:p>
      <w:pPr>
        <w:ind w:firstLine="482"/>
        <w:rPr>
          <w:b/>
          <w:sz w:val="24"/>
          <w:szCs w:val="21"/>
        </w:rPr>
      </w:pPr>
    </w:p>
    <w:p>
      <w:pPr>
        <w:tabs>
          <w:tab w:val="left" w:pos="7770"/>
        </w:tabs>
        <w:ind w:firstLine="643"/>
        <w:rPr>
          <w:b/>
          <w:sz w:val="32"/>
          <w:szCs w:val="32"/>
        </w:rPr>
      </w:pPr>
    </w:p>
    <w:p>
      <w:pPr>
        <w:tabs>
          <w:tab w:val="left" w:pos="7770"/>
        </w:tabs>
        <w:ind w:firstLine="643"/>
        <w:rPr>
          <w:b/>
          <w:sz w:val="32"/>
          <w:szCs w:val="32"/>
        </w:rPr>
      </w:pPr>
    </w:p>
    <w:p>
      <w:pPr>
        <w:tabs>
          <w:tab w:val="left" w:pos="7770"/>
        </w:tabs>
        <w:ind w:firstLine="643"/>
        <w:rPr>
          <w:b/>
          <w:sz w:val="32"/>
          <w:szCs w:val="32"/>
        </w:rPr>
      </w:pPr>
    </w:p>
    <w:p>
      <w:pPr>
        <w:tabs>
          <w:tab w:val="left" w:pos="7770"/>
        </w:tabs>
        <w:ind w:firstLine="643"/>
        <w:rPr>
          <w:b/>
          <w:sz w:val="32"/>
          <w:szCs w:val="32"/>
        </w:rPr>
      </w:pPr>
    </w:p>
    <w:p>
      <w:pPr>
        <w:jc w:val="center"/>
        <w:outlineLvl w:val="0"/>
        <w:rPr>
          <w:rFonts w:hint="eastAsia" w:ascii="宋体" w:hAnsi="宋体"/>
          <w:b/>
          <w:sz w:val="32"/>
          <w:szCs w:val="32"/>
          <w:lang w:val="en-US" w:eastAsia="zh-CN"/>
        </w:rPr>
      </w:pPr>
      <w:r>
        <w:rPr>
          <w:rFonts w:hint="eastAsia" w:ascii="宋体" w:hAnsi="宋体"/>
          <w:b/>
          <w:sz w:val="32"/>
          <w:szCs w:val="32"/>
          <w:lang w:val="en-US" w:eastAsia="zh-CN"/>
        </w:rPr>
        <w:t>甘肃华科信息技术有限责任公司</w:t>
      </w:r>
    </w:p>
    <w:p>
      <w:pPr>
        <w:jc w:val="center"/>
        <w:outlineLvl w:val="0"/>
        <w:rPr>
          <w:rFonts w:hint="eastAsia" w:ascii="Calibri" w:hAnsi="Calibri"/>
          <w:sz w:val="24"/>
          <w:szCs w:val="21"/>
        </w:rPr>
      </w:pPr>
      <w:r>
        <w:rPr>
          <w:rFonts w:hint="eastAsia" w:ascii="宋体" w:hAnsi="宋体"/>
          <w:b/>
          <w:sz w:val="32"/>
          <w:szCs w:val="32"/>
        </w:rPr>
        <w:t>20</w:t>
      </w:r>
      <w:r>
        <w:rPr>
          <w:rFonts w:hint="eastAsia" w:ascii="宋体" w:hAnsi="宋体"/>
          <w:b/>
          <w:sz w:val="32"/>
          <w:szCs w:val="32"/>
          <w:lang w:val="en-US" w:eastAsia="zh-CN"/>
        </w:rPr>
        <w:t>22</w:t>
      </w:r>
      <w:r>
        <w:rPr>
          <w:rFonts w:hint="eastAsia" w:ascii="宋体" w:hAnsi="宋体"/>
          <w:b/>
          <w:sz w:val="32"/>
          <w:szCs w:val="32"/>
        </w:rPr>
        <w:t>年</w:t>
      </w:r>
      <w:r>
        <w:rPr>
          <w:rFonts w:hint="eastAsia" w:ascii="宋体" w:hAnsi="宋体"/>
          <w:b/>
          <w:sz w:val="32"/>
          <w:szCs w:val="32"/>
          <w:lang w:val="en-US" w:eastAsia="zh-CN"/>
        </w:rPr>
        <w:t>4</w:t>
      </w:r>
      <w:r>
        <w:rPr>
          <w:rFonts w:hint="eastAsia" w:ascii="宋体" w:hAnsi="宋体"/>
          <w:b/>
          <w:sz w:val="32"/>
          <w:szCs w:val="32"/>
        </w:rPr>
        <w:t>月</w:t>
      </w:r>
    </w:p>
    <w:p>
      <w:pPr>
        <w:pStyle w:val="8"/>
        <w:widowControl/>
        <w:jc w:val="center"/>
        <w:rPr>
          <w:rFonts w:ascii=".pingfang sc" w:hAnsi=".pingfang sc" w:eastAsia=".pingfang sc" w:cs=".pingfang sc"/>
          <w:color w:val="454545"/>
          <w:kern w:val="0"/>
          <w:lang w:bidi="ar"/>
        </w:rPr>
      </w:pPr>
    </w:p>
    <w:p>
      <w:pPr>
        <w:pStyle w:val="13"/>
        <w:numPr>
          <w:ilvl w:val="0"/>
          <w:numId w:val="4"/>
        </w:numPr>
        <w:spacing w:line="620" w:lineRule="exact"/>
        <w:ind w:firstLineChars="0"/>
        <w:outlineLvl w:val="0"/>
        <w:rPr>
          <w:rFonts w:ascii="黑体" w:hAnsi="黑体" w:eastAsia="黑体" w:cs="Times New Roman"/>
          <w:b/>
          <w:sz w:val="32"/>
          <w:szCs w:val="22"/>
        </w:rPr>
      </w:pPr>
      <w:r>
        <w:rPr>
          <w:rFonts w:hint="eastAsia" w:ascii="黑体" w:hAnsi="黑体" w:eastAsia="黑体" w:cs="Times New Roman"/>
          <w:b/>
          <w:sz w:val="32"/>
          <w:szCs w:val="22"/>
        </w:rPr>
        <w:t>项目概况</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textAlignment w:val="auto"/>
        <w:outlineLvl w:val="0"/>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山洪灾害预警系统是一种重要的山洪灾害防治非工程措施，集分析和预警等多功能于一体，实现了预警信息及时、准确地数据信息展示，从而使可能受灾区域能够及时采取措施、最大限度地减少人员和财产损失。</w:t>
      </w:r>
    </w:p>
    <w:p>
      <w:pPr>
        <w:numPr>
          <w:ilvl w:val="0"/>
          <w:numId w:val="5"/>
        </w:numPr>
        <w:ind w:firstLine="640" w:firstLineChars="200"/>
        <w:jc w:val="left"/>
        <w:outlineLvl w:val="1"/>
        <w:rPr>
          <w:rFonts w:ascii="华文楷体" w:hAnsi="华文楷体" w:eastAsia="华文楷体" w:cs="华文楷体"/>
          <w:sz w:val="32"/>
          <w:szCs w:val="32"/>
        </w:rPr>
      </w:pPr>
      <w:bookmarkStart w:id="0" w:name="_Toc475792384"/>
      <w:r>
        <w:rPr>
          <w:rFonts w:hint="eastAsia" w:ascii="华文楷体" w:hAnsi="华文楷体" w:eastAsia="华文楷体" w:cs="华文楷体"/>
          <w:sz w:val="32"/>
          <w:szCs w:val="32"/>
        </w:rPr>
        <w:t>项目目标</w:t>
      </w:r>
    </w:p>
    <w:bookmarkEnd w:id="0"/>
    <w:p>
      <w:pPr>
        <w:spacing w:line="360" w:lineRule="auto"/>
        <w:ind w:firstLine="480"/>
        <w:rPr>
          <w:rFonts w:hint="eastAsia"/>
          <w:sz w:val="28"/>
          <w:szCs w:val="28"/>
        </w:rPr>
      </w:pPr>
      <w:r>
        <w:rPr>
          <w:rFonts w:hint="eastAsia"/>
          <w:sz w:val="28"/>
          <w:szCs w:val="28"/>
        </w:rPr>
        <w:t>本项目将建成水情综述、水情信息、公共服务等共计3个主体服务，系统开发采用微信公众号进行建设，用户通过微信公众号进行访问查询，主要实现雨量、水位实时监测，掌握水雨情实时动态；雨量、水位超过汛限警戒值时，自动预警等功能。</w:t>
      </w:r>
    </w:p>
    <w:p>
      <w:pPr>
        <w:pStyle w:val="13"/>
        <w:numPr>
          <w:ilvl w:val="0"/>
          <w:numId w:val="4"/>
        </w:numPr>
        <w:spacing w:line="620" w:lineRule="exact"/>
        <w:ind w:firstLineChars="0"/>
        <w:outlineLvl w:val="0"/>
        <w:rPr>
          <w:rFonts w:hint="eastAsia" w:ascii="黑体" w:hAnsi="黑体" w:eastAsia="黑体" w:cs="Times New Roman"/>
          <w:b/>
          <w:sz w:val="32"/>
          <w:szCs w:val="22"/>
        </w:rPr>
      </w:pPr>
      <w:r>
        <w:rPr>
          <w:rFonts w:hint="eastAsia" w:ascii="黑体" w:hAnsi="黑体" w:eastAsia="黑体" w:cs="Times New Roman"/>
          <w:b/>
          <w:sz w:val="32"/>
          <w:szCs w:val="22"/>
        </w:rPr>
        <w:t>项目情况</w:t>
      </w:r>
    </w:p>
    <w:p>
      <w:pPr>
        <w:spacing w:line="360" w:lineRule="auto"/>
        <w:ind w:firstLine="560" w:firstLineChars="200"/>
        <w:rPr>
          <w:rFonts w:hint="eastAsia"/>
          <w:color w:val="000000" w:themeColor="text1"/>
          <w:sz w:val="28"/>
          <w:szCs w:val="28"/>
          <w14:textFill>
            <w14:solidFill>
              <w14:schemeClr w14:val="tx1"/>
            </w14:solidFill>
          </w14:textFill>
        </w:rPr>
      </w:pPr>
      <w:r>
        <w:rPr>
          <w:rFonts w:hint="eastAsia"/>
          <w:sz w:val="28"/>
          <w:szCs w:val="28"/>
          <w:lang w:eastAsia="zh-CN"/>
        </w:rPr>
        <w:t>水旱灾害防御县级综合应用平台开发及</w:t>
      </w:r>
      <w:r>
        <w:rPr>
          <w:rFonts w:hint="eastAsia"/>
          <w:color w:val="000000" w:themeColor="text1"/>
          <w:sz w:val="28"/>
          <w:szCs w:val="28"/>
          <w:lang w:val="en-US" w:eastAsia="zh-CN"/>
          <w14:textFill>
            <w14:solidFill>
              <w14:schemeClr w14:val="tx1"/>
            </w14:solidFill>
          </w14:textFill>
        </w:rPr>
        <w:t>于2021年7月</w:t>
      </w:r>
      <w:r>
        <w:rPr>
          <w:rFonts w:hint="eastAsia"/>
          <w:color w:val="000000" w:themeColor="text1"/>
          <w:sz w:val="28"/>
          <w:szCs w:val="28"/>
          <w14:textFill>
            <w14:solidFill>
              <w14:schemeClr w14:val="tx1"/>
            </w14:solidFill>
          </w14:textFill>
        </w:rPr>
        <w:t>正式启动</w:t>
      </w:r>
      <w:r>
        <w:rPr>
          <w:rFonts w:hint="eastAsia"/>
          <w:sz w:val="28"/>
          <w:szCs w:val="28"/>
          <w:lang w:val="en-US" w:eastAsia="zh-CN"/>
        </w:rPr>
        <w:t>截至目前，</w:t>
      </w:r>
      <w:r>
        <w:rPr>
          <w:rFonts w:hint="eastAsia"/>
          <w:sz w:val="28"/>
          <w:szCs w:val="28"/>
        </w:rPr>
        <w:t>水旱灾害防御县级综合应用平台水旱灾害防御县级综合应用平台</w:t>
      </w:r>
      <w:r>
        <w:rPr>
          <w:rFonts w:hint="eastAsia"/>
          <w:sz w:val="28"/>
          <w:szCs w:val="28"/>
          <w:lang w:val="en-US" w:eastAsia="zh-CN"/>
        </w:rPr>
        <w:t>已完成项目测试、部署、</w:t>
      </w:r>
      <w:r>
        <w:rPr>
          <w:rFonts w:hint="eastAsia"/>
          <w:sz w:val="28"/>
          <w:szCs w:val="28"/>
        </w:rPr>
        <w:t>上线</w:t>
      </w:r>
      <w:r>
        <w:rPr>
          <w:rFonts w:hint="eastAsia"/>
          <w:sz w:val="28"/>
          <w:szCs w:val="28"/>
          <w:lang w:val="en-US" w:eastAsia="zh-CN"/>
        </w:rPr>
        <w:t>等工作</w:t>
      </w:r>
      <w:r>
        <w:rPr>
          <w:rFonts w:hint="eastAsia"/>
          <w:color w:val="000000" w:themeColor="text1"/>
          <w:sz w:val="28"/>
          <w:szCs w:val="28"/>
          <w:lang w:val="en-US" w:eastAsia="zh-CN"/>
          <w14:textFill>
            <w14:solidFill>
              <w14:schemeClr w14:val="tx1"/>
            </w14:solidFill>
          </w14:textFill>
        </w:rPr>
        <w:t>。</w:t>
      </w:r>
    </w:p>
    <w:p>
      <w:pPr>
        <w:pStyle w:val="13"/>
        <w:numPr>
          <w:ilvl w:val="0"/>
          <w:numId w:val="4"/>
        </w:numPr>
        <w:spacing w:line="620" w:lineRule="exact"/>
        <w:ind w:firstLineChars="0"/>
        <w:outlineLvl w:val="0"/>
        <w:rPr>
          <w:rFonts w:ascii="黑体" w:hAnsi="黑体" w:eastAsia="黑体" w:cs="Times New Roman"/>
          <w:b/>
          <w:sz w:val="32"/>
          <w:szCs w:val="22"/>
        </w:rPr>
      </w:pPr>
      <w:r>
        <w:rPr>
          <w:rFonts w:hint="eastAsia" w:ascii="黑体" w:hAnsi="黑体" w:eastAsia="黑体" w:cs="Times New Roman"/>
          <w:b/>
          <w:sz w:val="32"/>
          <w:szCs w:val="22"/>
          <w:lang w:val="en-US" w:eastAsia="zh-CN"/>
        </w:rPr>
        <w:t>项目操作指南</w:t>
      </w:r>
    </w:p>
    <w:p>
      <w:pPr>
        <w:spacing w:line="360" w:lineRule="auto"/>
        <w:ind w:firstLine="560" w:firstLineChars="200"/>
        <w:rPr>
          <w:rFonts w:hint="eastAsia"/>
          <w:color w:val="0000FF"/>
          <w:sz w:val="28"/>
          <w:szCs w:val="28"/>
          <w:lang w:val="en-US" w:eastAsia="zh-CN"/>
        </w:rPr>
      </w:pPr>
      <w:r>
        <w:rPr>
          <w:rFonts w:hint="eastAsia"/>
          <w:sz w:val="28"/>
          <w:szCs w:val="28"/>
          <w:lang w:val="en-US" w:eastAsia="zh-CN"/>
        </w:rPr>
        <w:t>水旱灾害防御县级综合应用平台开发及数据恢复服务项目重点</w:t>
      </w:r>
      <w:r>
        <w:rPr>
          <w:rFonts w:hint="eastAsia"/>
          <w:sz w:val="28"/>
          <w:szCs w:val="28"/>
        </w:rPr>
        <w:t>建设了</w:t>
      </w:r>
      <w:r>
        <w:rPr>
          <w:rFonts w:hint="eastAsia"/>
          <w:color w:val="000000" w:themeColor="text1"/>
          <w:sz w:val="28"/>
          <w:szCs w:val="28"/>
          <w:lang w:val="en-US" w:eastAsia="zh-CN"/>
          <w14:textFill>
            <w14:solidFill>
              <w14:schemeClr w14:val="tx1"/>
            </w14:solidFill>
          </w14:textFill>
        </w:rPr>
        <w:t>水情综述、水情信息、公共服务等共计3个主体服务，系统功能结构图如下：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0000FF"/>
          <w:sz w:val="28"/>
          <w:szCs w:val="28"/>
          <w:lang w:val="en-US" w:eastAsia="zh-CN"/>
        </w:rPr>
      </w:pPr>
      <w:r>
        <w:drawing>
          <wp:inline distT="0" distB="0" distL="114300" distR="114300">
            <wp:extent cx="5236845" cy="2696845"/>
            <wp:effectExtent l="0" t="0" r="190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36845" cy="2696845"/>
                    </a:xfrm>
                    <a:prstGeom prst="rect">
                      <a:avLst/>
                    </a:prstGeom>
                    <a:noFill/>
                    <a:ln>
                      <a:noFill/>
                    </a:ln>
                  </pic:spPr>
                </pic:pic>
              </a:graphicData>
            </a:graphic>
          </wp:inline>
        </w:drawing>
      </w:r>
    </w:p>
    <w:p>
      <w:pPr>
        <w:numPr>
          <w:ilvl w:val="0"/>
          <w:numId w:val="6"/>
        </w:numPr>
        <w:ind w:left="0" w:leftChars="0" w:firstLine="640" w:firstLineChars="200"/>
        <w:jc w:val="left"/>
        <w:outlineLvl w:val="1"/>
        <w:rPr>
          <w:rFonts w:hint="eastAsia" w:ascii="华文楷体" w:hAnsi="华文楷体" w:eastAsia="华文楷体" w:cs="华文楷体"/>
          <w:sz w:val="32"/>
          <w:szCs w:val="32"/>
        </w:rPr>
      </w:pPr>
      <w:r>
        <w:rPr>
          <w:rFonts w:hint="eastAsia" w:ascii="华文楷体" w:hAnsi="华文楷体" w:eastAsia="华文楷体" w:cs="华文楷体"/>
          <w:sz w:val="32"/>
          <w:szCs w:val="32"/>
        </w:rPr>
        <w:t>综合预警</w:t>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首页综合预警模块通过地图进行汇总展示。</w:t>
      </w:r>
    </w:p>
    <w:p>
      <w:pPr>
        <w:numPr>
          <w:ilvl w:val="0"/>
          <w:numId w:val="7"/>
        </w:numPr>
        <w:spacing w:line="360" w:lineRule="auto"/>
        <w:ind w:left="425" w:leftChars="0" w:hanging="425" w:firstLineChars="0"/>
        <w:outlineLvl w:val="2"/>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站点分布</w:t>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将所有站点位置在地图上进行标注，通过不同的颜色区分站点的上线状态。当点击某一标注的站点图标，可以查看站点水情数据</w:t>
      </w:r>
      <w:r>
        <w:rPr>
          <w:rFonts w:hint="eastAsia"/>
          <w:sz w:val="28"/>
          <w:szCs w:val="28"/>
          <w:lang w:val="en-US" w:eastAsia="zh-CN"/>
        </w:rPr>
        <w:t>。</w:t>
      </w:r>
    </w:p>
    <w:p>
      <w:pPr>
        <w:jc w:val="center"/>
        <w:rPr>
          <w:rFonts w:hint="eastAsia"/>
          <w:lang w:val="en-US" w:eastAsia="zh-CN"/>
        </w:rPr>
      </w:pPr>
      <w:r>
        <w:rPr>
          <w:rFonts w:hint="eastAsia"/>
          <w:lang w:val="en-US" w:eastAsia="zh-CN"/>
        </w:rPr>
        <w:drawing>
          <wp:inline distT="0" distB="0" distL="114300" distR="114300">
            <wp:extent cx="2091690" cy="4070350"/>
            <wp:effectExtent l="0" t="0" r="3810" b="6350"/>
            <wp:docPr id="15" name="图片 15" descr="575477df86257a91a14b4258573a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75477df86257a91a14b4258573a6fd"/>
                    <pic:cNvPicPr>
                      <a:picLocks noChangeAspect="1"/>
                    </pic:cNvPicPr>
                  </pic:nvPicPr>
                  <pic:blipFill>
                    <a:blip r:embed="rId8"/>
                    <a:srcRect t="3851"/>
                    <a:stretch>
                      <a:fillRect/>
                    </a:stretch>
                  </pic:blipFill>
                  <pic:spPr>
                    <a:xfrm>
                      <a:off x="0" y="0"/>
                      <a:ext cx="2091690" cy="4070350"/>
                    </a:xfrm>
                    <a:prstGeom prst="rect">
                      <a:avLst/>
                    </a:prstGeom>
                  </pic:spPr>
                </pic:pic>
              </a:graphicData>
            </a:graphic>
          </wp:inline>
        </w:drawing>
      </w:r>
    </w:p>
    <w:p>
      <w:pPr>
        <w:numPr>
          <w:ilvl w:val="0"/>
          <w:numId w:val="7"/>
        </w:numPr>
        <w:spacing w:line="360" w:lineRule="auto"/>
        <w:ind w:left="425" w:leftChars="0" w:hanging="425" w:firstLineChars="0"/>
        <w:outlineLvl w:val="2"/>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水情综述</w:t>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 xml:space="preserve">水情综述模块主要是对于某一时间段的雨水情进行概述。该模块主要包含雨情、河道水情、水库水情三个功能区组成。 </w:t>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雨情</w:t>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雨情信息是根据降雨量级进行统计站点数量并标识出最大降雨站点。</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pPr>
      <w:r>
        <w:rPr>
          <w:rFonts w:hint="eastAsia" w:eastAsiaTheme="minorEastAsia"/>
          <w:lang w:eastAsia="zh-CN"/>
        </w:rPr>
        <w:drawing>
          <wp:inline distT="0" distB="0" distL="114300" distR="114300">
            <wp:extent cx="1913890" cy="4252595"/>
            <wp:effectExtent l="0" t="0" r="635" b="5080"/>
            <wp:docPr id="4" name="图片 4" descr="8e683dd968af306c1a471ce523c8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e683dd968af306c1a471ce523c85d5"/>
                    <pic:cNvPicPr>
                      <a:picLocks noChangeAspect="1"/>
                    </pic:cNvPicPr>
                  </pic:nvPicPr>
                  <pic:blipFill>
                    <a:blip r:embed="rId9"/>
                    <a:srcRect t="3995" b="42728"/>
                    <a:stretch>
                      <a:fillRect/>
                    </a:stretch>
                  </pic:blipFill>
                  <pic:spPr>
                    <a:xfrm>
                      <a:off x="0" y="0"/>
                      <a:ext cx="1913890" cy="4252595"/>
                    </a:xfrm>
                    <a:prstGeom prst="rect">
                      <a:avLst/>
                    </a:prstGeom>
                  </pic:spPr>
                </pic:pic>
              </a:graphicData>
            </a:graphic>
          </wp:inline>
        </w:drawing>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用户点击相应的降雨量级信息，系统可展示当前选中降雨量级所对应的具体信息。</w:t>
      </w:r>
    </w:p>
    <w:p>
      <w:pPr>
        <w:jc w:val="center"/>
        <w:rPr>
          <w:rFonts w:hint="default"/>
          <w:lang w:val="en-US" w:eastAsia="zh-CN"/>
        </w:rPr>
      </w:pPr>
      <w:r>
        <w:rPr>
          <w:rFonts w:hint="eastAsia" w:eastAsiaTheme="minorEastAsia"/>
          <w:lang w:eastAsia="zh-CN"/>
        </w:rPr>
        <w:drawing>
          <wp:inline distT="0" distB="0" distL="114300" distR="114300">
            <wp:extent cx="2499995" cy="5560695"/>
            <wp:effectExtent l="0" t="0" r="5080" b="1905"/>
            <wp:docPr id="5" name="图片 5" descr="9626c9e30824923f848ab4978b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626c9e30824923f848ab4978b23493"/>
                    <pic:cNvPicPr>
                      <a:picLocks noChangeAspect="1"/>
                    </pic:cNvPicPr>
                  </pic:nvPicPr>
                  <pic:blipFill>
                    <a:blip r:embed="rId10"/>
                    <a:srcRect t="3944" b="60729"/>
                    <a:stretch>
                      <a:fillRect/>
                    </a:stretch>
                  </pic:blipFill>
                  <pic:spPr>
                    <a:xfrm>
                      <a:off x="0" y="0"/>
                      <a:ext cx="2499995" cy="5560695"/>
                    </a:xfrm>
                    <a:prstGeom prst="rect">
                      <a:avLst/>
                    </a:prstGeom>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562" w:firstLineChars="200"/>
        <w:textAlignment w:val="auto"/>
        <w:rPr>
          <w:rFonts w:hint="default"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河道水情：</w:t>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河道水情主要用于展示不同站点在某一时刻的具体水位计警戒水位信息。</w:t>
      </w:r>
    </w:p>
    <w:p>
      <w:pPr>
        <w:jc w:val="center"/>
        <w:rPr>
          <w:rFonts w:hint="eastAsia" w:eastAsiaTheme="minorEastAsia"/>
          <w:lang w:eastAsia="zh-CN"/>
        </w:rPr>
      </w:pPr>
      <w:r>
        <w:rPr>
          <w:rFonts w:hint="eastAsia" w:eastAsiaTheme="minorEastAsia"/>
          <w:lang w:eastAsia="zh-CN"/>
        </w:rPr>
        <w:drawing>
          <wp:inline distT="0" distB="0" distL="114300" distR="114300">
            <wp:extent cx="2611755" cy="2026285"/>
            <wp:effectExtent l="0" t="0" r="17145" b="12065"/>
            <wp:docPr id="6" name="图片 6" descr="8e683dd968af306c1a471ce523c8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e683dd968af306c1a471ce523c85d5"/>
                    <pic:cNvPicPr>
                      <a:picLocks noChangeAspect="1"/>
                    </pic:cNvPicPr>
                  </pic:nvPicPr>
                  <pic:blipFill>
                    <a:blip r:embed="rId11"/>
                    <a:srcRect t="57631" b="7458"/>
                    <a:stretch>
                      <a:fillRect/>
                    </a:stretch>
                  </pic:blipFill>
                  <pic:spPr>
                    <a:xfrm>
                      <a:off x="0" y="0"/>
                      <a:ext cx="2611755" cy="2026285"/>
                    </a:xfrm>
                    <a:prstGeom prst="rect">
                      <a:avLst/>
                    </a:prstGeom>
                  </pic:spPr>
                </pic:pic>
              </a:graphicData>
            </a:graphic>
          </wp:inline>
        </w:drawing>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用户点击相应的站点信息，系统可展示当前选中站点的具体信息。</w:t>
      </w:r>
    </w:p>
    <w:p>
      <w:pPr>
        <w:jc w:val="center"/>
        <w:rPr>
          <w:rFonts w:hint="eastAsia" w:eastAsia="仿宋"/>
          <w:lang w:eastAsia="zh-CN"/>
        </w:rPr>
      </w:pPr>
      <w:r>
        <w:rPr>
          <w:rFonts w:hint="eastAsia" w:eastAsia="仿宋"/>
          <w:lang w:eastAsia="zh-CN"/>
        </w:rPr>
        <w:drawing>
          <wp:inline distT="0" distB="0" distL="114300" distR="114300">
            <wp:extent cx="2091690" cy="4648200"/>
            <wp:effectExtent l="0" t="0" r="3810" b="0"/>
            <wp:docPr id="16" name="图片 16" descr="bc53d5f88a769519aca443cb517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c53d5f88a769519aca443cb5179321"/>
                    <pic:cNvPicPr>
                      <a:picLocks noChangeAspect="1"/>
                    </pic:cNvPicPr>
                  </pic:nvPicPr>
                  <pic:blipFill>
                    <a:blip r:embed="rId12"/>
                    <a:srcRect t="3830" b="7036"/>
                    <a:stretch>
                      <a:fillRect/>
                    </a:stretch>
                  </pic:blipFill>
                  <pic:spPr>
                    <a:xfrm>
                      <a:off x="0" y="0"/>
                      <a:ext cx="2091690" cy="4648200"/>
                    </a:xfrm>
                    <a:prstGeom prst="rect">
                      <a:avLst/>
                    </a:prstGeom>
                  </pic:spPr>
                </pic:pic>
              </a:graphicData>
            </a:graphic>
          </wp:inline>
        </w:drawing>
      </w:r>
    </w:p>
    <w:p>
      <w:pPr>
        <w:jc w:val="center"/>
        <w:rPr>
          <w:rFonts w:hint="eastAsia" w:eastAsia="仿宋"/>
          <w:lang w:eastAsia="zh-CN"/>
        </w:rPr>
      </w:pPr>
      <w:r>
        <w:rPr>
          <w:rFonts w:hint="eastAsia" w:eastAsia="仿宋"/>
          <w:lang w:eastAsia="zh-CN"/>
        </w:rPr>
        <w:drawing>
          <wp:inline distT="0" distB="0" distL="114300" distR="114300">
            <wp:extent cx="2091690" cy="4648200"/>
            <wp:effectExtent l="0" t="0" r="3810" b="0"/>
            <wp:docPr id="17" name="图片 17" descr="46edd17b563fc32156bf044b817a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6edd17b563fc32156bf044b817a338"/>
                    <pic:cNvPicPr>
                      <a:picLocks noChangeAspect="1"/>
                    </pic:cNvPicPr>
                  </pic:nvPicPr>
                  <pic:blipFill>
                    <a:blip r:embed="rId13"/>
                    <a:srcRect t="3966" b="30795"/>
                    <a:stretch>
                      <a:fillRect/>
                    </a:stretch>
                  </pic:blipFill>
                  <pic:spPr>
                    <a:xfrm>
                      <a:off x="0" y="0"/>
                      <a:ext cx="2091690" cy="4648200"/>
                    </a:xfrm>
                    <a:prstGeom prst="rect">
                      <a:avLst/>
                    </a:prstGeom>
                  </pic:spPr>
                </pic:pic>
              </a:graphicData>
            </a:graphic>
          </wp:inline>
        </w:drawing>
      </w:r>
    </w:p>
    <w:p>
      <w:pPr>
        <w:jc w:val="center"/>
        <w:rPr>
          <w:rFonts w:hint="eastAsia" w:eastAsia="仿宋"/>
          <w:lang w:eastAsia="zh-CN"/>
        </w:rPr>
      </w:pPr>
      <w:r>
        <w:rPr>
          <w:rFonts w:hint="eastAsia" w:eastAsia="仿宋"/>
          <w:lang w:eastAsia="zh-CN"/>
        </w:rPr>
        <w:drawing>
          <wp:inline distT="0" distB="0" distL="114300" distR="114300">
            <wp:extent cx="2091690" cy="4648200"/>
            <wp:effectExtent l="0" t="0" r="3810" b="0"/>
            <wp:docPr id="21" name="图片 21" descr="1beb4a8af09255f7f7d7c06230b1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beb4a8af09255f7f7d7c06230b10e5"/>
                    <pic:cNvPicPr>
                      <a:picLocks noChangeAspect="1"/>
                    </pic:cNvPicPr>
                  </pic:nvPicPr>
                  <pic:blipFill>
                    <a:blip r:embed="rId14"/>
                    <a:srcRect t="3844"/>
                    <a:stretch>
                      <a:fillRect/>
                    </a:stretch>
                  </pic:blipFill>
                  <pic:spPr>
                    <a:xfrm>
                      <a:off x="0" y="0"/>
                      <a:ext cx="2091690" cy="4648200"/>
                    </a:xfrm>
                    <a:prstGeom prst="rect">
                      <a:avLst/>
                    </a:prstGeom>
                  </pic:spPr>
                </pic:pic>
              </a:graphicData>
            </a:graphic>
          </wp:inline>
        </w:drawing>
      </w:r>
    </w:p>
    <w:p>
      <w:pPr>
        <w:jc w:val="center"/>
        <w:rPr>
          <w:rFonts w:hint="eastAsia" w:eastAsia="仿宋"/>
          <w:lang w:eastAsia="zh-CN"/>
        </w:rPr>
      </w:pPr>
    </w:p>
    <w:p>
      <w:pPr>
        <w:jc w:val="center"/>
        <w:rPr>
          <w:rFonts w:hint="eastAsia" w:eastAsia="仿宋"/>
          <w:lang w:eastAsia="zh-CN"/>
        </w:rPr>
      </w:pPr>
      <w:r>
        <w:rPr>
          <w:rFonts w:hint="eastAsia" w:eastAsia="仿宋"/>
          <w:lang w:eastAsia="zh-CN"/>
        </w:rPr>
        <w:drawing>
          <wp:inline distT="0" distB="0" distL="114300" distR="114300">
            <wp:extent cx="2091690" cy="4648200"/>
            <wp:effectExtent l="0" t="0" r="3810" b="0"/>
            <wp:docPr id="22" name="图片 22" descr="71f04328dbad37f50313bf5deddd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1f04328dbad37f50313bf5deddd0d0"/>
                    <pic:cNvPicPr>
                      <a:picLocks noChangeAspect="1"/>
                    </pic:cNvPicPr>
                  </pic:nvPicPr>
                  <pic:blipFill>
                    <a:blip r:embed="rId15"/>
                    <a:srcRect t="4262" b="35389"/>
                    <a:stretch>
                      <a:fillRect/>
                    </a:stretch>
                  </pic:blipFill>
                  <pic:spPr>
                    <a:xfrm>
                      <a:off x="0" y="0"/>
                      <a:ext cx="2091690" cy="4648200"/>
                    </a:xfrm>
                    <a:prstGeom prst="rect">
                      <a:avLst/>
                    </a:prstGeom>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ind w:left="0" w:leftChars="0" w:firstLine="562" w:firstLineChars="200"/>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水库水情</w:t>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河道水情主要用于展示不同站点在某一时刻的具体水位计警戒水位信息。</w:t>
      </w:r>
    </w:p>
    <w:p>
      <w:pPr>
        <w:numPr>
          <w:ilvl w:val="0"/>
          <w:numId w:val="6"/>
        </w:numPr>
        <w:ind w:left="0" w:leftChars="0" w:firstLine="640" w:firstLineChars="200"/>
        <w:jc w:val="left"/>
        <w:outlineLvl w:val="1"/>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水情信息</w:t>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该系统主要是展示详细的水情信息，主要包括县乡雨量、站点降雨、河道水情等功能。</w:t>
      </w:r>
    </w:p>
    <w:p>
      <w:pPr>
        <w:numPr>
          <w:ilvl w:val="0"/>
          <w:numId w:val="9"/>
        </w:numPr>
        <w:spacing w:line="360" w:lineRule="auto"/>
        <w:ind w:left="425" w:leftChars="0" w:hanging="425" w:firstLineChars="0"/>
        <w:outlineLvl w:val="2"/>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县乡雨量</w:t>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县乡雨量主要用于展示在某一时间段内县、乡累计降雨量、总站数、降雨站数等基本信息。</w:t>
      </w: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2091690" cy="4648200"/>
            <wp:effectExtent l="0" t="0" r="3810" b="0"/>
            <wp:docPr id="8" name="图片 8" descr="a4693217710637999ce29981a6db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4693217710637999ce29981a6db0b8"/>
                    <pic:cNvPicPr>
                      <a:picLocks noChangeAspect="1"/>
                    </pic:cNvPicPr>
                  </pic:nvPicPr>
                  <pic:blipFill>
                    <a:blip r:embed="rId16"/>
                    <a:srcRect t="4332"/>
                    <a:stretch>
                      <a:fillRect/>
                    </a:stretch>
                  </pic:blipFill>
                  <pic:spPr>
                    <a:xfrm>
                      <a:off x="0" y="0"/>
                      <a:ext cx="2091690" cy="4648200"/>
                    </a:xfrm>
                    <a:prstGeom prst="rect">
                      <a:avLst/>
                    </a:prstGeom>
                  </pic:spPr>
                </pic:pic>
              </a:graphicData>
            </a:graphic>
          </wp:inline>
        </w:drawing>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用户可通过图表形式对当前所展示数据信息进行查阅。</w:t>
      </w:r>
    </w:p>
    <w:p>
      <w:pPr>
        <w:jc w:val="center"/>
        <w:rPr>
          <w:rFonts w:hint="eastAsia"/>
          <w:lang w:val="en-US" w:eastAsia="zh-CN"/>
        </w:rPr>
      </w:pPr>
      <w:r>
        <w:rPr>
          <w:rFonts w:hint="eastAsia"/>
          <w:lang w:val="en-US" w:eastAsia="zh-CN"/>
        </w:rPr>
        <w:drawing>
          <wp:inline distT="0" distB="0" distL="114300" distR="114300">
            <wp:extent cx="2091690" cy="4648200"/>
            <wp:effectExtent l="0" t="0" r="3810" b="0"/>
            <wp:docPr id="27" name="图片 27" descr="7e95bc74368ab998a24063d64c36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e95bc74368ab998a24063d64c367df"/>
                    <pic:cNvPicPr>
                      <a:picLocks noChangeAspect="1"/>
                    </pic:cNvPicPr>
                  </pic:nvPicPr>
                  <pic:blipFill>
                    <a:blip r:embed="rId17"/>
                    <a:srcRect t="4081"/>
                    <a:stretch>
                      <a:fillRect/>
                    </a:stretch>
                  </pic:blipFill>
                  <pic:spPr>
                    <a:xfrm>
                      <a:off x="0" y="0"/>
                      <a:ext cx="2091690" cy="4648200"/>
                    </a:xfrm>
                    <a:prstGeom prst="rect">
                      <a:avLst/>
                    </a:prstGeom>
                  </pic:spPr>
                </pic:pic>
              </a:graphicData>
            </a:graphic>
          </wp:inline>
        </w:drawing>
      </w:r>
    </w:p>
    <w:p>
      <w:pPr>
        <w:numPr>
          <w:ilvl w:val="0"/>
          <w:numId w:val="9"/>
        </w:numPr>
        <w:spacing w:line="360" w:lineRule="auto"/>
        <w:ind w:left="425" w:leftChars="0" w:hanging="425" w:firstLineChars="0"/>
        <w:outlineLvl w:val="2"/>
        <w:rPr>
          <w:rFonts w:hint="default" w:ascii="仿宋" w:hAnsi="仿宋" w:eastAsia="仿宋" w:cs="仿宋"/>
          <w:b/>
          <w:sz w:val="28"/>
          <w:szCs w:val="28"/>
          <w:lang w:val="en-US" w:eastAsia="zh-CN"/>
        </w:rPr>
      </w:pPr>
      <w:r>
        <w:rPr>
          <w:rFonts w:hint="eastAsia" w:ascii="仿宋" w:hAnsi="仿宋" w:eastAsia="仿宋" w:cs="仿宋"/>
          <w:b/>
          <w:sz w:val="28"/>
          <w:szCs w:val="28"/>
          <w:lang w:val="en-US" w:eastAsia="zh-CN"/>
        </w:rPr>
        <w:t>站点降雨</w:t>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站点降雨主要用于展示在某一时间段内站点的累计降雨信息及站点基本信息。</w:t>
      </w:r>
    </w:p>
    <w:p>
      <w:pPr>
        <w:jc w:val="center"/>
        <w:rPr>
          <w:rFonts w:hint="eastAsia" w:eastAsiaTheme="minorEastAsia"/>
          <w:lang w:eastAsia="zh-CN"/>
        </w:rPr>
      </w:pPr>
      <w:r>
        <w:rPr>
          <w:rFonts w:hint="eastAsia" w:eastAsiaTheme="minorEastAsia"/>
          <w:lang w:eastAsia="zh-CN"/>
        </w:rPr>
        <w:drawing>
          <wp:inline distT="0" distB="0" distL="114300" distR="114300">
            <wp:extent cx="2091690" cy="4648200"/>
            <wp:effectExtent l="0" t="0" r="3810" b="0"/>
            <wp:docPr id="9" name="图片 9" descr="9b3164bd6577864e2c949bcfd4c1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b3164bd6577864e2c949bcfd4c1a45"/>
                    <pic:cNvPicPr>
                      <a:picLocks noChangeAspect="1"/>
                    </pic:cNvPicPr>
                  </pic:nvPicPr>
                  <pic:blipFill>
                    <a:blip r:embed="rId18"/>
                    <a:srcRect t="3858"/>
                    <a:stretch>
                      <a:fillRect/>
                    </a:stretch>
                  </pic:blipFill>
                  <pic:spPr>
                    <a:xfrm>
                      <a:off x="0" y="0"/>
                      <a:ext cx="2091690" cy="4648200"/>
                    </a:xfrm>
                    <a:prstGeom prst="rect">
                      <a:avLst/>
                    </a:prstGeom>
                  </pic:spPr>
                </pic:pic>
              </a:graphicData>
            </a:graphic>
          </wp:inline>
        </w:drawing>
      </w:r>
    </w:p>
    <w:p>
      <w:pPr>
        <w:spacing w:line="360" w:lineRule="auto"/>
        <w:ind w:firstLine="600"/>
        <w:rPr>
          <w:rFonts w:hint="default"/>
          <w:lang w:val="en-US" w:eastAsia="zh-CN"/>
        </w:rPr>
      </w:pPr>
      <w:r>
        <w:rPr>
          <w:rFonts w:hint="eastAsia" w:asciiTheme="minorHAnsi" w:hAnsiTheme="minorHAnsi" w:eastAsiaTheme="minorEastAsia"/>
          <w:sz w:val="28"/>
          <w:szCs w:val="28"/>
          <w:lang w:val="en-US" w:eastAsia="zh-CN"/>
        </w:rPr>
        <w:t>用户可点击某一具体站点，查看当前站点详细信息。</w:t>
      </w:r>
    </w:p>
    <w:p>
      <w:pPr>
        <w:jc w:val="center"/>
        <w:rPr>
          <w:rFonts w:hint="default"/>
          <w:lang w:val="en-US" w:eastAsia="zh-CN"/>
        </w:rPr>
      </w:pPr>
      <w:r>
        <w:rPr>
          <w:rFonts w:hint="default"/>
          <w:lang w:val="en-US" w:eastAsia="zh-CN"/>
        </w:rPr>
        <w:drawing>
          <wp:inline distT="0" distB="0" distL="114300" distR="114300">
            <wp:extent cx="2091690" cy="4648200"/>
            <wp:effectExtent l="0" t="0" r="3810" b="0"/>
            <wp:docPr id="28" name="图片 28" descr="0881ea5b02247c90d7ea32b149a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881ea5b02247c90d7ea32b149a8257"/>
                    <pic:cNvPicPr>
                      <a:picLocks noChangeAspect="1"/>
                    </pic:cNvPicPr>
                  </pic:nvPicPr>
                  <pic:blipFill>
                    <a:blip r:embed="rId19"/>
                    <a:srcRect t="3306" b="30795"/>
                    <a:stretch>
                      <a:fillRect/>
                    </a:stretch>
                  </pic:blipFill>
                  <pic:spPr>
                    <a:xfrm>
                      <a:off x="0" y="0"/>
                      <a:ext cx="2091690" cy="4648200"/>
                    </a:xfrm>
                    <a:prstGeom prst="rect">
                      <a:avLst/>
                    </a:prstGeom>
                  </pic:spPr>
                </pic:pic>
              </a:graphicData>
            </a:graphic>
          </wp:inline>
        </w:drawing>
      </w:r>
    </w:p>
    <w:p>
      <w:pPr>
        <w:bidi w:val="0"/>
        <w:jc w:val="center"/>
        <w:rPr>
          <w:rFonts w:hint="default"/>
          <w:lang w:val="en-US" w:eastAsia="zh-CN"/>
        </w:rPr>
      </w:pPr>
      <w:r>
        <w:rPr>
          <w:rFonts w:hint="default"/>
          <w:lang w:val="en-US" w:eastAsia="zh-CN"/>
        </w:rPr>
        <w:drawing>
          <wp:inline distT="0" distB="0" distL="114300" distR="114300">
            <wp:extent cx="2091690" cy="4648200"/>
            <wp:effectExtent l="0" t="0" r="3810" b="0"/>
            <wp:docPr id="29" name="图片 29" descr="9a036c8713d392c8f6c3ea604824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a036c8713d392c8f6c3ea604824e0b"/>
                    <pic:cNvPicPr>
                      <a:picLocks noChangeAspect="1"/>
                    </pic:cNvPicPr>
                  </pic:nvPicPr>
                  <pic:blipFill>
                    <a:blip r:embed="rId20"/>
                    <a:srcRect t="3464"/>
                    <a:stretch>
                      <a:fillRect/>
                    </a:stretch>
                  </pic:blipFill>
                  <pic:spPr>
                    <a:xfrm>
                      <a:off x="0" y="0"/>
                      <a:ext cx="2091690" cy="4648200"/>
                    </a:xfrm>
                    <a:prstGeom prst="rect">
                      <a:avLst/>
                    </a:prstGeom>
                  </pic:spPr>
                </pic:pic>
              </a:graphicData>
            </a:graphic>
          </wp:inline>
        </w:drawing>
      </w:r>
    </w:p>
    <w:p>
      <w:pPr>
        <w:bidi w:val="0"/>
        <w:jc w:val="center"/>
        <w:rPr>
          <w:rFonts w:hint="default"/>
          <w:lang w:val="en-US" w:eastAsia="zh-CN"/>
        </w:rPr>
      </w:pPr>
      <w:r>
        <w:rPr>
          <w:rFonts w:hint="default"/>
          <w:lang w:val="en-US" w:eastAsia="zh-CN"/>
        </w:rPr>
        <w:drawing>
          <wp:inline distT="0" distB="0" distL="114300" distR="114300">
            <wp:extent cx="2091690" cy="4648200"/>
            <wp:effectExtent l="0" t="0" r="3810" b="0"/>
            <wp:docPr id="30" name="图片 30" descr="a9afbb196d656aa7cdbf31f9d32b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9afbb196d656aa7cdbf31f9d32b895"/>
                    <pic:cNvPicPr>
                      <a:picLocks noChangeAspect="1"/>
                    </pic:cNvPicPr>
                  </pic:nvPicPr>
                  <pic:blipFill>
                    <a:blip r:embed="rId21"/>
                    <a:srcRect t="3801" b="35859"/>
                    <a:stretch>
                      <a:fillRect/>
                    </a:stretch>
                  </pic:blipFill>
                  <pic:spPr>
                    <a:xfrm>
                      <a:off x="0" y="0"/>
                      <a:ext cx="2091690" cy="4648200"/>
                    </a:xfrm>
                    <a:prstGeom prst="rect">
                      <a:avLst/>
                    </a:prstGeom>
                  </pic:spPr>
                </pic:pic>
              </a:graphicData>
            </a:graphic>
          </wp:inline>
        </w:drawing>
      </w:r>
    </w:p>
    <w:p>
      <w:pPr>
        <w:numPr>
          <w:ilvl w:val="0"/>
          <w:numId w:val="9"/>
        </w:numPr>
        <w:spacing w:line="360" w:lineRule="auto"/>
        <w:ind w:left="425" w:leftChars="0" w:hanging="425" w:firstLineChars="0"/>
        <w:outlineLvl w:val="2"/>
        <w:rPr>
          <w:rFonts w:hint="default" w:ascii="仿宋" w:hAnsi="仿宋" w:eastAsia="仿宋" w:cs="仿宋"/>
          <w:b/>
          <w:sz w:val="28"/>
          <w:szCs w:val="28"/>
          <w:lang w:val="en-US" w:eastAsia="zh-CN"/>
        </w:rPr>
      </w:pPr>
      <w:r>
        <w:rPr>
          <w:rFonts w:hint="eastAsia" w:ascii="仿宋" w:hAnsi="仿宋" w:eastAsia="仿宋" w:cs="仿宋"/>
          <w:b/>
          <w:sz w:val="28"/>
          <w:szCs w:val="28"/>
          <w:lang w:val="en-US" w:eastAsia="zh-CN"/>
        </w:rPr>
        <w:t>河道水情</w:t>
      </w:r>
    </w:p>
    <w:p>
      <w:pPr>
        <w:spacing w:line="360" w:lineRule="auto"/>
        <w:ind w:firstLine="600"/>
        <w:rPr>
          <w:rFonts w:hint="eastAsia" w:asciiTheme="minorHAnsi" w:hAnsiTheme="minorHAnsi" w:eastAsiaTheme="minorEastAsia"/>
          <w:sz w:val="28"/>
          <w:szCs w:val="28"/>
          <w:lang w:eastAsia="zh-CN"/>
        </w:rPr>
      </w:pPr>
      <w:r>
        <w:rPr>
          <w:rFonts w:hint="eastAsia" w:asciiTheme="minorHAnsi" w:hAnsiTheme="minorHAnsi" w:eastAsiaTheme="minorEastAsia"/>
          <w:sz w:val="28"/>
          <w:szCs w:val="28"/>
          <w:lang w:val="en-US" w:eastAsia="zh-CN"/>
        </w:rPr>
        <w:t>河道水情主要用于展示不同站点在某一时刻的具体水位计警戒水位信息。</w:t>
      </w:r>
    </w:p>
    <w:p>
      <w:pPr>
        <w:jc w:val="center"/>
        <w:rPr>
          <w:rFonts w:hint="eastAsia" w:eastAsiaTheme="minorEastAsia"/>
          <w:lang w:eastAsia="zh-CN"/>
        </w:rPr>
      </w:pPr>
      <w:r>
        <w:rPr>
          <w:rFonts w:hint="eastAsia" w:eastAsiaTheme="minorEastAsia"/>
          <w:lang w:eastAsia="zh-CN"/>
        </w:rPr>
        <w:drawing>
          <wp:inline distT="0" distB="0" distL="114300" distR="114300">
            <wp:extent cx="2091690" cy="4648200"/>
            <wp:effectExtent l="0" t="0" r="3810" b="0"/>
            <wp:docPr id="10" name="图片 10" descr="ec49f155542cffdd3c0c7acfba5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c49f155542cffdd3c0c7acfba5929e"/>
                    <pic:cNvPicPr>
                      <a:picLocks noChangeAspect="1"/>
                    </pic:cNvPicPr>
                  </pic:nvPicPr>
                  <pic:blipFill>
                    <a:blip r:embed="rId22"/>
                    <a:srcRect t="3607" b="54267"/>
                    <a:stretch>
                      <a:fillRect/>
                    </a:stretch>
                  </pic:blipFill>
                  <pic:spPr>
                    <a:xfrm>
                      <a:off x="0" y="0"/>
                      <a:ext cx="2091690" cy="4648200"/>
                    </a:xfrm>
                    <a:prstGeom prst="rect">
                      <a:avLst/>
                    </a:prstGeom>
                  </pic:spPr>
                </pic:pic>
              </a:graphicData>
            </a:graphic>
          </wp:inline>
        </w:drawing>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用户点击相应的站点信息，系统可展示当前选中站点的具体信息。</w:t>
      </w:r>
    </w:p>
    <w:p>
      <w:pPr>
        <w:jc w:val="center"/>
        <w:rPr>
          <w:rFonts w:hint="eastAsia" w:eastAsia="仿宋"/>
          <w:lang w:eastAsia="zh-CN"/>
        </w:rPr>
      </w:pPr>
      <w:r>
        <w:rPr>
          <w:rFonts w:hint="eastAsia" w:eastAsia="仿宋"/>
          <w:lang w:eastAsia="zh-CN"/>
        </w:rPr>
        <w:drawing>
          <wp:inline distT="0" distB="0" distL="114300" distR="114300">
            <wp:extent cx="2091690" cy="4648200"/>
            <wp:effectExtent l="0" t="0" r="3810" b="0"/>
            <wp:docPr id="23" name="图片 23" descr="bc53d5f88a769519aca443cb517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c53d5f88a769519aca443cb5179321"/>
                    <pic:cNvPicPr>
                      <a:picLocks noChangeAspect="1"/>
                    </pic:cNvPicPr>
                  </pic:nvPicPr>
                  <pic:blipFill>
                    <a:blip r:embed="rId23"/>
                    <a:srcRect t="3830" b="7036"/>
                    <a:stretch>
                      <a:fillRect/>
                    </a:stretch>
                  </pic:blipFill>
                  <pic:spPr>
                    <a:xfrm>
                      <a:off x="0" y="0"/>
                      <a:ext cx="2091690" cy="4648200"/>
                    </a:xfrm>
                    <a:prstGeom prst="rect">
                      <a:avLst/>
                    </a:prstGeom>
                  </pic:spPr>
                </pic:pic>
              </a:graphicData>
            </a:graphic>
          </wp:inline>
        </w:drawing>
      </w:r>
    </w:p>
    <w:p>
      <w:pPr>
        <w:jc w:val="center"/>
        <w:rPr>
          <w:rFonts w:hint="eastAsia" w:eastAsia="仿宋"/>
          <w:lang w:eastAsia="zh-CN"/>
        </w:rPr>
      </w:pPr>
      <w:r>
        <w:rPr>
          <w:rFonts w:hint="eastAsia" w:eastAsia="仿宋"/>
          <w:lang w:eastAsia="zh-CN"/>
        </w:rPr>
        <w:drawing>
          <wp:inline distT="0" distB="0" distL="114300" distR="114300">
            <wp:extent cx="2091690" cy="4648200"/>
            <wp:effectExtent l="0" t="0" r="3810" b="0"/>
            <wp:docPr id="24" name="图片 24" descr="46edd17b563fc32156bf044b817a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6edd17b563fc32156bf044b817a338"/>
                    <pic:cNvPicPr>
                      <a:picLocks noChangeAspect="1"/>
                    </pic:cNvPicPr>
                  </pic:nvPicPr>
                  <pic:blipFill>
                    <a:blip r:embed="rId24"/>
                    <a:srcRect t="3966" b="30795"/>
                    <a:stretch>
                      <a:fillRect/>
                    </a:stretch>
                  </pic:blipFill>
                  <pic:spPr>
                    <a:xfrm>
                      <a:off x="0" y="0"/>
                      <a:ext cx="2091690" cy="4648200"/>
                    </a:xfrm>
                    <a:prstGeom prst="rect">
                      <a:avLst/>
                    </a:prstGeom>
                  </pic:spPr>
                </pic:pic>
              </a:graphicData>
            </a:graphic>
          </wp:inline>
        </w:drawing>
      </w:r>
    </w:p>
    <w:p>
      <w:pPr>
        <w:jc w:val="center"/>
        <w:rPr>
          <w:rFonts w:hint="eastAsia" w:eastAsia="仿宋"/>
          <w:lang w:eastAsia="zh-CN"/>
        </w:rPr>
      </w:pPr>
      <w:r>
        <w:rPr>
          <w:rFonts w:hint="eastAsia" w:eastAsia="仿宋"/>
          <w:lang w:eastAsia="zh-CN"/>
        </w:rPr>
        <w:drawing>
          <wp:inline distT="0" distB="0" distL="114300" distR="114300">
            <wp:extent cx="2091690" cy="4648200"/>
            <wp:effectExtent l="0" t="0" r="3810" b="0"/>
            <wp:docPr id="25" name="图片 25" descr="1beb4a8af09255f7f7d7c06230b1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beb4a8af09255f7f7d7c06230b10e5"/>
                    <pic:cNvPicPr>
                      <a:picLocks noChangeAspect="1"/>
                    </pic:cNvPicPr>
                  </pic:nvPicPr>
                  <pic:blipFill>
                    <a:blip r:embed="rId25"/>
                    <a:srcRect t="3844"/>
                    <a:stretch>
                      <a:fillRect/>
                    </a:stretch>
                  </pic:blipFill>
                  <pic:spPr>
                    <a:xfrm>
                      <a:off x="0" y="0"/>
                      <a:ext cx="2091690" cy="4648200"/>
                    </a:xfrm>
                    <a:prstGeom prst="rect">
                      <a:avLst/>
                    </a:prstGeom>
                  </pic:spPr>
                </pic:pic>
              </a:graphicData>
            </a:graphic>
          </wp:inline>
        </w:drawing>
      </w:r>
    </w:p>
    <w:p>
      <w:pPr>
        <w:jc w:val="center"/>
        <w:rPr>
          <w:rFonts w:hint="eastAsia" w:eastAsia="仿宋"/>
          <w:lang w:eastAsia="zh-CN"/>
        </w:rPr>
      </w:pPr>
    </w:p>
    <w:p>
      <w:pPr>
        <w:jc w:val="center"/>
        <w:rPr>
          <w:rFonts w:hint="default"/>
          <w:lang w:val="en-US" w:eastAsia="zh-CN"/>
        </w:rPr>
      </w:pPr>
    </w:p>
    <w:p>
      <w:pPr>
        <w:numPr>
          <w:ilvl w:val="0"/>
          <w:numId w:val="6"/>
        </w:numPr>
        <w:ind w:left="0" w:leftChars="0" w:firstLine="640" w:firstLineChars="200"/>
        <w:jc w:val="left"/>
        <w:outlineLvl w:val="1"/>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公共服务</w:t>
      </w:r>
    </w:p>
    <w:p>
      <w:pPr>
        <w:spacing w:line="360" w:lineRule="auto"/>
        <w:ind w:firstLine="600"/>
        <w:rPr>
          <w:rFonts w:hint="eastAsia"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公共服务是为了针对某类用户群体一定时期的公共需求，通过组织整合、集成优化各类资源，提供可共享共用的信息资源，提高资源效率、加强信息共享的目的。</w:t>
      </w:r>
    </w:p>
    <w:p>
      <w:pPr>
        <w:numPr>
          <w:ilvl w:val="0"/>
          <w:numId w:val="10"/>
        </w:numPr>
        <w:spacing w:line="360" w:lineRule="auto"/>
        <w:ind w:left="425" w:leftChars="0" w:hanging="425" w:firstLineChars="0"/>
        <w:outlineLvl w:val="2"/>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本地天气</w:t>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本地天气可用于查询用户当地天气信息及基本指数信息。</w:t>
      </w:r>
    </w:p>
    <w:p>
      <w:pPr>
        <w:jc w:val="center"/>
        <w:rPr>
          <w:rFonts w:hint="eastAsia"/>
          <w:lang w:val="en-US" w:eastAsia="zh-CN"/>
        </w:rPr>
      </w:pPr>
      <w:bookmarkStart w:id="1" w:name="_GoBack"/>
      <w:r>
        <w:rPr>
          <w:rFonts w:hint="eastAsia"/>
          <w:lang w:val="en-US" w:eastAsia="zh-CN"/>
        </w:rPr>
        <w:drawing>
          <wp:inline distT="0" distB="0" distL="114300" distR="114300">
            <wp:extent cx="2091690" cy="4648200"/>
            <wp:effectExtent l="0" t="0" r="3810" b="0"/>
            <wp:docPr id="11" name="图片 11" descr="cf82025bb0a71074a5d04fcd75fb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f82025bb0a71074a5d04fcd75fbc62"/>
                    <pic:cNvPicPr>
                      <a:picLocks noChangeAspect="1"/>
                    </pic:cNvPicPr>
                  </pic:nvPicPr>
                  <pic:blipFill>
                    <a:blip r:embed="rId26"/>
                    <a:srcRect t="4023"/>
                    <a:stretch>
                      <a:fillRect/>
                    </a:stretch>
                  </pic:blipFill>
                  <pic:spPr>
                    <a:xfrm>
                      <a:off x="0" y="0"/>
                      <a:ext cx="2091690" cy="4648200"/>
                    </a:xfrm>
                    <a:prstGeom prst="rect">
                      <a:avLst/>
                    </a:prstGeom>
                  </pic:spPr>
                </pic:pic>
              </a:graphicData>
            </a:graphic>
          </wp:inline>
        </w:drawing>
      </w:r>
      <w:bookmarkEnd w:id="1"/>
    </w:p>
    <w:p>
      <w:pPr>
        <w:numPr>
          <w:ilvl w:val="0"/>
          <w:numId w:val="10"/>
        </w:numPr>
        <w:spacing w:line="360" w:lineRule="auto"/>
        <w:ind w:left="425" w:leftChars="0" w:hanging="425" w:firstLineChars="0"/>
        <w:outlineLvl w:val="2"/>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台风信息</w:t>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台风信息用于查看当前实时台风信息，也可查询历史台风信息。</w:t>
      </w:r>
    </w:p>
    <w:p>
      <w:pPr>
        <w:jc w:val="center"/>
        <w:rPr>
          <w:rFonts w:hint="eastAsia"/>
          <w:lang w:val="en-US" w:eastAsia="zh-CN"/>
        </w:rPr>
      </w:pPr>
      <w:r>
        <w:rPr>
          <w:rFonts w:hint="eastAsia"/>
          <w:lang w:val="en-US" w:eastAsia="zh-CN"/>
        </w:rPr>
        <w:drawing>
          <wp:inline distT="0" distB="0" distL="114300" distR="114300">
            <wp:extent cx="2091690" cy="4446905"/>
            <wp:effectExtent l="0" t="0" r="3810" b="10795"/>
            <wp:docPr id="13" name="图片 13" descr="7baf2db34855dd6aa552ccedc10e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baf2db34855dd6aa552ccedc10e7d7"/>
                    <pic:cNvPicPr>
                      <a:picLocks noChangeAspect="1"/>
                    </pic:cNvPicPr>
                  </pic:nvPicPr>
                  <pic:blipFill>
                    <a:blip r:embed="rId27"/>
                    <a:srcRect t="4332"/>
                    <a:stretch>
                      <a:fillRect/>
                    </a:stretch>
                  </pic:blipFill>
                  <pic:spPr>
                    <a:xfrm>
                      <a:off x="0" y="0"/>
                      <a:ext cx="2091690" cy="4446905"/>
                    </a:xfrm>
                    <a:prstGeom prst="rect">
                      <a:avLst/>
                    </a:prstGeom>
                  </pic:spPr>
                </pic:pic>
              </a:graphicData>
            </a:graphic>
          </wp:inline>
        </w:drawing>
      </w:r>
    </w:p>
    <w:p>
      <w:pPr>
        <w:numPr>
          <w:ilvl w:val="0"/>
          <w:numId w:val="10"/>
        </w:numPr>
        <w:spacing w:line="360" w:lineRule="auto"/>
        <w:ind w:left="425" w:leftChars="0" w:hanging="425" w:firstLineChars="0"/>
        <w:outlineLvl w:val="2"/>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卫星云图</w:t>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可查看实时卫星云图。</w:t>
      </w:r>
    </w:p>
    <w:p>
      <w:pPr>
        <w:jc w:val="center"/>
        <w:rPr>
          <w:rFonts w:hint="eastAsia"/>
          <w:lang w:val="en-US" w:eastAsia="zh-CN"/>
        </w:rPr>
      </w:pPr>
      <w:r>
        <w:rPr>
          <w:rFonts w:hint="eastAsia"/>
          <w:lang w:val="en-US" w:eastAsia="zh-CN"/>
        </w:rPr>
        <w:drawing>
          <wp:inline distT="0" distB="0" distL="114300" distR="114300">
            <wp:extent cx="2091690" cy="2908935"/>
            <wp:effectExtent l="0" t="0" r="11430" b="1905"/>
            <wp:docPr id="12" name="图片 12" descr="bdad0518cf03cea7eadbd4aaed88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dad0518cf03cea7eadbd4aaed882ae"/>
                    <pic:cNvPicPr>
                      <a:picLocks noChangeAspect="1"/>
                    </pic:cNvPicPr>
                  </pic:nvPicPr>
                  <pic:blipFill>
                    <a:blip r:embed="rId28"/>
                    <a:srcRect t="4231" b="30257"/>
                    <a:stretch>
                      <a:fillRect/>
                    </a:stretch>
                  </pic:blipFill>
                  <pic:spPr>
                    <a:xfrm>
                      <a:off x="0" y="0"/>
                      <a:ext cx="2091690" cy="2908935"/>
                    </a:xfrm>
                    <a:prstGeom prst="rect">
                      <a:avLst/>
                    </a:prstGeom>
                  </pic:spPr>
                </pic:pic>
              </a:graphicData>
            </a:graphic>
          </wp:inline>
        </w:drawing>
      </w:r>
    </w:p>
    <w:p>
      <w:pPr>
        <w:numPr>
          <w:ilvl w:val="0"/>
          <w:numId w:val="10"/>
        </w:numPr>
        <w:spacing w:line="360" w:lineRule="auto"/>
        <w:ind w:left="425" w:leftChars="0" w:hanging="425" w:firstLineChars="0"/>
        <w:outlineLvl w:val="2"/>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降雨预报</w:t>
      </w:r>
    </w:p>
    <w:p>
      <w:pPr>
        <w:spacing w:line="360" w:lineRule="auto"/>
        <w:ind w:firstLine="600"/>
        <w:rPr>
          <w:rFonts w:hint="default" w:asciiTheme="minorHAnsi" w:hAnsiTheme="minorHAnsi" w:eastAsiaTheme="minorEastAsia"/>
          <w:sz w:val="28"/>
          <w:szCs w:val="28"/>
          <w:lang w:val="en-US" w:eastAsia="zh-CN"/>
        </w:rPr>
      </w:pPr>
      <w:r>
        <w:rPr>
          <w:rFonts w:hint="eastAsia" w:asciiTheme="minorHAnsi" w:hAnsiTheme="minorHAnsi" w:eastAsiaTheme="minorEastAsia"/>
          <w:sz w:val="28"/>
          <w:szCs w:val="28"/>
          <w:lang w:val="en-US" w:eastAsia="zh-CN"/>
        </w:rPr>
        <w:t>可查询当天的降雨预报信息。</w:t>
      </w:r>
      <w:r>
        <w:rPr>
          <w:rFonts w:hint="eastAsia" w:asciiTheme="minorHAnsi" w:hAnsiTheme="minorHAnsi" w:eastAsiaTheme="minorEastAsia"/>
          <w:sz w:val="28"/>
          <w:szCs w:val="28"/>
          <w:lang w:val="en-US" w:eastAsia="zh-CN"/>
        </w:rPr>
        <w:tab/>
      </w:r>
    </w:p>
    <w:p>
      <w:pPr>
        <w:jc w:val="center"/>
        <w:rPr>
          <w:rFonts w:hint="eastAsia"/>
          <w:sz w:val="28"/>
          <w:szCs w:val="28"/>
        </w:rPr>
      </w:pPr>
      <w:r>
        <w:rPr>
          <w:rFonts w:hint="eastAsia"/>
          <w:lang w:val="en-US" w:eastAsia="zh-CN"/>
        </w:rPr>
        <w:drawing>
          <wp:inline distT="0" distB="0" distL="114300" distR="114300">
            <wp:extent cx="2091690" cy="3531235"/>
            <wp:effectExtent l="0" t="0" r="11430" b="4445"/>
            <wp:docPr id="14" name="图片 14" descr="5c697645154928c42b11db65e1c8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c697645154928c42b11db65e1c88aa"/>
                    <pic:cNvPicPr>
                      <a:picLocks noChangeAspect="1"/>
                    </pic:cNvPicPr>
                  </pic:nvPicPr>
                  <pic:blipFill>
                    <a:blip r:embed="rId29"/>
                    <a:srcRect t="3822"/>
                    <a:stretch>
                      <a:fillRect/>
                    </a:stretch>
                  </pic:blipFill>
                  <pic:spPr>
                    <a:xfrm>
                      <a:off x="0" y="0"/>
                      <a:ext cx="2091690" cy="3531235"/>
                    </a:xfrm>
                    <a:prstGeom prst="rect">
                      <a:avLst/>
                    </a:prstGeom>
                  </pic:spPr>
                </pic:pic>
              </a:graphicData>
            </a:graphic>
          </wp:inline>
        </w:drawing>
      </w:r>
    </w:p>
    <w:p>
      <w:pPr>
        <w:spacing w:line="360" w:lineRule="auto"/>
        <w:jc w:val="both"/>
      </w:pPr>
    </w:p>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rPr>
                              <w:rFonts w:hint="eastAsia"/>
                              <w:lang w:val="en-US" w:eastAsia="zh-CN"/>
                            </w:rPr>
                            <w:t>11</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rPr>
                        <w:rFonts w:hint="eastAsia"/>
                        <w:lang w:val="en-US" w:eastAsia="zh-CN"/>
                      </w:rPr>
                      <w:t>11</w:t>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hint="default"/>
        <w:lang w:val="en-US"/>
      </w:rPr>
    </w:pPr>
    <w:r>
      <w:drawing>
        <wp:anchor distT="0" distB="0" distL="114300" distR="114300" simplePos="0" relativeHeight="251661312" behindDoc="1" locked="0" layoutInCell="1" allowOverlap="1">
          <wp:simplePos x="0" y="0"/>
          <wp:positionH relativeFrom="margin">
            <wp:posOffset>-2663825</wp:posOffset>
          </wp:positionH>
          <wp:positionV relativeFrom="margin">
            <wp:posOffset>-132080</wp:posOffset>
          </wp:positionV>
          <wp:extent cx="5255260" cy="8356600"/>
          <wp:effectExtent l="0" t="0" r="0" b="0"/>
          <wp:wrapNone/>
          <wp:docPr id="18" name="WordPictureWatermark31478" descr="华科水印-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31478" descr="华科水印-黑色"/>
                  <pic:cNvPicPr>
                    <a:picLocks noChangeAspect="1"/>
                  </pic:cNvPicPr>
                </pic:nvPicPr>
                <pic:blipFill>
                  <a:blip r:embed="rId1">
                    <a:lum bright="69998" contrast="-70001"/>
                  </a:blip>
                  <a:stretch>
                    <a:fillRect/>
                  </a:stretch>
                </pic:blipFill>
                <pic:spPr>
                  <a:xfrm>
                    <a:off x="0" y="0"/>
                    <a:ext cx="5255260" cy="8356600"/>
                  </a:xfrm>
                  <a:prstGeom prst="rect">
                    <a:avLst/>
                  </a:prstGeom>
                  <a:noFill/>
                  <a:ln>
                    <a:noFill/>
                  </a:ln>
                </pic:spPr>
              </pic:pic>
            </a:graphicData>
          </a:graphic>
        </wp:anchor>
      </w:drawing>
    </w:r>
    <w:r>
      <w:rPr>
        <w:rFonts w:hint="eastAsia"/>
      </w:rPr>
      <w:drawing>
        <wp:inline distT="0" distB="0" distL="114300" distR="114300">
          <wp:extent cx="579120" cy="186690"/>
          <wp:effectExtent l="0" t="0" r="1905" b="3810"/>
          <wp:docPr id="7" name="图片 1"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附件2"/>
                  <pic:cNvPicPr>
                    <a:picLocks noChangeAspect="1"/>
                  </pic:cNvPicPr>
                </pic:nvPicPr>
                <pic:blipFill>
                  <a:blip r:embed="rId2"/>
                  <a:stretch>
                    <a:fillRect/>
                  </a:stretch>
                </pic:blipFill>
                <pic:spPr>
                  <a:xfrm>
                    <a:off x="0" y="0"/>
                    <a:ext cx="579120" cy="186690"/>
                  </a:xfrm>
                  <a:prstGeom prst="rect">
                    <a:avLst/>
                  </a:prstGeom>
                  <a:noFill/>
                  <a:ln>
                    <a:noFill/>
                  </a:ln>
                </pic:spPr>
              </pic:pic>
            </a:graphicData>
          </a:graphic>
        </wp:inline>
      </w:drawing>
    </w:r>
    <w:r>
      <w:t xml:space="preserve">        </w:t>
    </w:r>
    <w:r>
      <w:rPr>
        <w:rFonts w:hint="eastAsia"/>
        <w:lang w:val="en-US" w:eastAsia="zh-CN"/>
      </w:rPr>
      <w:t xml:space="preserve">            山洪灾害预警系统《使用手册》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626208"/>
    <w:multiLevelType w:val="singleLevel"/>
    <w:tmpl w:val="E6626208"/>
    <w:lvl w:ilvl="0" w:tentative="0">
      <w:start w:val="1"/>
      <w:numFmt w:val="decimal"/>
      <w:lvlText w:val="%1."/>
      <w:lvlJc w:val="left"/>
      <w:pPr>
        <w:ind w:left="425" w:hanging="425"/>
      </w:pPr>
      <w:rPr>
        <w:rFonts w:hint="default"/>
      </w:rPr>
    </w:lvl>
  </w:abstractNum>
  <w:abstractNum w:abstractNumId="1">
    <w:nsid w:val="EA392C1D"/>
    <w:multiLevelType w:val="singleLevel"/>
    <w:tmpl w:val="EA392C1D"/>
    <w:lvl w:ilvl="0" w:tentative="0">
      <w:start w:val="1"/>
      <w:numFmt w:val="decimal"/>
      <w:lvlText w:val="%1."/>
      <w:lvlJc w:val="left"/>
      <w:pPr>
        <w:ind w:left="425" w:hanging="425"/>
      </w:pPr>
      <w:rPr>
        <w:rFonts w:hint="default"/>
      </w:rPr>
    </w:lvl>
  </w:abstractNum>
  <w:abstractNum w:abstractNumId="2">
    <w:nsid w:val="EBF2225F"/>
    <w:multiLevelType w:val="singleLevel"/>
    <w:tmpl w:val="EBF2225F"/>
    <w:lvl w:ilvl="0" w:tentative="0">
      <w:start w:val="1"/>
      <w:numFmt w:val="chineseCounting"/>
      <w:suff w:val="nothing"/>
      <w:lvlText w:val="（%1）"/>
      <w:lvlJc w:val="left"/>
      <w:pPr>
        <w:ind w:left="0" w:firstLine="420"/>
      </w:pPr>
      <w:rPr>
        <w:rFonts w:hint="eastAsia"/>
      </w:rPr>
    </w:lvl>
  </w:abstractNum>
  <w:abstractNum w:abstractNumId="3">
    <w:nsid w:val="F11854B7"/>
    <w:multiLevelType w:val="singleLevel"/>
    <w:tmpl w:val="F11854B7"/>
    <w:lvl w:ilvl="0" w:tentative="0">
      <w:start w:val="1"/>
      <w:numFmt w:val="decimal"/>
      <w:lvlText w:val="(%1)"/>
      <w:lvlJc w:val="left"/>
      <w:pPr>
        <w:ind w:left="425" w:hanging="425"/>
      </w:pPr>
      <w:rPr>
        <w:rFonts w:hint="default"/>
      </w:rPr>
    </w:lvl>
  </w:abstractNum>
  <w:abstractNum w:abstractNumId="4">
    <w:nsid w:val="1A950997"/>
    <w:multiLevelType w:val="multilevel"/>
    <w:tmpl w:val="1A950997"/>
    <w:lvl w:ilvl="0" w:tentative="0">
      <w:start w:val="1"/>
      <w:numFmt w:val="chineseCountingThousand"/>
      <w:suff w:val="nothing"/>
      <w:lvlText w:val="第%1章"/>
      <w:lvlJc w:val="left"/>
      <w:pPr>
        <w:ind w:left="0" w:firstLine="0"/>
      </w:pPr>
      <w:rPr>
        <w:b/>
        <w:bCs w:val="0"/>
        <w:i w:val="0"/>
        <w:iCs w:val="0"/>
        <w:caps w:val="0"/>
        <w:smallCaps w:val="0"/>
        <w:strike w:val="0"/>
        <w:dstrike w:val="0"/>
        <w:vanish w:val="0"/>
        <w:color w:val="auto"/>
        <w:spacing w:val="0"/>
        <w:position w:val="0"/>
        <w:u w:val="none"/>
        <w:vertAlign w:val="baseline"/>
      </w:rPr>
    </w:lvl>
    <w:lvl w:ilvl="1" w:tentative="0">
      <w:start w:val="1"/>
      <w:numFmt w:val="decimal"/>
      <w:isLgl/>
      <w:suff w:val="nothing"/>
      <w:lvlText w:val="%1.%2"/>
      <w:lvlJc w:val="left"/>
      <w:pPr>
        <w:ind w:left="0" w:firstLine="0"/>
      </w:pPr>
      <w:rPr>
        <w:rFonts w:ascii="宋体" w:hAnsi="宋体" w:eastAsia="宋体"/>
        <w:b/>
        <w:bCs w:val="0"/>
        <w:i w:val="0"/>
        <w:iCs w:val="0"/>
        <w:caps w:val="0"/>
        <w:smallCaps w:val="0"/>
        <w:strike w:val="0"/>
        <w:dstrike w:val="0"/>
        <w:vanish w:val="0"/>
        <w:color w:val="auto"/>
        <w:spacing w:val="0"/>
        <w:position w:val="0"/>
        <w:u w:val="none"/>
        <w:vertAlign w:val="baseline"/>
      </w:rPr>
    </w:lvl>
    <w:lvl w:ilvl="2" w:tentative="0">
      <w:start w:val="1"/>
      <w:numFmt w:val="decimal"/>
      <w:isLgl/>
      <w:suff w:val="nothing"/>
      <w:lvlText w:val="%1.%2.%3"/>
      <w:lvlJc w:val="left"/>
      <w:pPr>
        <w:ind w:left="0" w:firstLine="0"/>
      </w:pPr>
      <w:rPr>
        <w:rFonts w:ascii="宋体" w:hAnsi="宋体" w:eastAsia="宋体"/>
        <w:b/>
        <w:bCs w:val="0"/>
        <w:i w:val="0"/>
        <w:iCs w:val="0"/>
        <w:caps w:val="0"/>
        <w:smallCaps w:val="0"/>
        <w:strike w:val="0"/>
        <w:dstrike w:val="0"/>
        <w:vanish w:val="0"/>
        <w:color w:val="auto"/>
        <w:spacing w:val="0"/>
        <w:position w:val="0"/>
        <w:u w:val="none"/>
        <w:vertAlign w:val="baseline"/>
      </w:rPr>
    </w:lvl>
    <w:lvl w:ilvl="3" w:tentative="0">
      <w:start w:val="1"/>
      <w:numFmt w:val="decimal"/>
      <w:isLgl/>
      <w:suff w:val="nothing"/>
      <w:lvlText w:val="%1.%2.%3.%4"/>
      <w:lvlJc w:val="left"/>
      <w:pPr>
        <w:ind w:left="0" w:firstLine="0"/>
      </w:pPr>
      <w:rPr>
        <w:rFonts w:hint="eastAsia" w:ascii="宋体" w:hAnsi="宋体" w:eastAsia="宋体"/>
      </w:rPr>
    </w:lvl>
    <w:lvl w:ilvl="4" w:tentative="0">
      <w:start w:val="1"/>
      <w:numFmt w:val="decimal"/>
      <w:isLgl/>
      <w:suff w:val="nothing"/>
      <w:lvlText w:val="%1.%2.%3.%4.%5"/>
      <w:lvlJc w:val="left"/>
      <w:pPr>
        <w:ind w:left="0" w:firstLine="0"/>
      </w:pPr>
      <w:rPr>
        <w:b/>
        <w:bCs w:val="0"/>
        <w:i w:val="0"/>
        <w:iCs w:val="0"/>
        <w:caps w:val="0"/>
        <w:smallCaps w:val="0"/>
        <w:strike w:val="0"/>
        <w:dstrike w:val="0"/>
        <w:vanish w:val="0"/>
        <w:color w:val="auto"/>
        <w:spacing w:val="0"/>
        <w:position w:val="0"/>
        <w:u w:val="none"/>
        <w:vertAlign w:val="baseline"/>
      </w:rPr>
    </w:lvl>
    <w:lvl w:ilvl="5" w:tentative="0">
      <w:start w:val="1"/>
      <w:numFmt w:val="decimal"/>
      <w:isLgl/>
      <w:suff w:val="nothing"/>
      <w:lvlText w:val="%1.%2.%3.%4.%5.%6"/>
      <w:lvlJc w:val="left"/>
      <w:pPr>
        <w:ind w:left="0" w:firstLine="0"/>
      </w:pPr>
      <w:rPr>
        <w:rFonts w:ascii="宋体" w:hAnsi="宋体" w:eastAsia="宋体"/>
        <w:b/>
        <w:bCs w:val="0"/>
        <w:i w:val="0"/>
        <w:iCs w:val="0"/>
        <w:caps w:val="0"/>
        <w:smallCaps w:val="0"/>
        <w:strike w:val="0"/>
        <w:dstrike w:val="0"/>
        <w:vanish w:val="0"/>
        <w:color w:val="000000"/>
        <w:spacing w:val="0"/>
        <w:kern w:val="0"/>
        <w:position w:val="0"/>
        <w:u w:val="none"/>
        <w:vertAlign w:val="baseline"/>
      </w:rPr>
    </w:lvl>
    <w:lvl w:ilvl="6" w:tentative="0">
      <w:start w:val="1"/>
      <w:numFmt w:val="decimal"/>
      <w:isLgl/>
      <w:suff w:val="nothing"/>
      <w:lvlText w:val="%1.%2.%3.%4.%5.%6.%7"/>
      <w:lvlJc w:val="left"/>
      <w:pPr>
        <w:ind w:left="0" w:firstLine="0"/>
      </w:pPr>
      <w:rPr>
        <w:rFonts w:hint="eastAsia" w:ascii="宋体" w:hAnsi="宋体" w:eastAsia="宋体"/>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2F17497E"/>
    <w:multiLevelType w:val="multilevel"/>
    <w:tmpl w:val="2F17497E"/>
    <w:lvl w:ilvl="0" w:tentative="0">
      <w:start w:val="1"/>
      <w:numFmt w:val="decimal"/>
      <w:pStyle w:val="14"/>
      <w:lvlText w:val="第%1章"/>
      <w:lvlJc w:val="left"/>
      <w:pPr>
        <w:tabs>
          <w:tab w:val="left" w:pos="567"/>
        </w:tabs>
        <w:ind w:left="567" w:hanging="567"/>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3970"/>
        </w:tabs>
        <w:ind w:left="3970" w:hanging="567"/>
      </w:pPr>
      <w:rPr>
        <w:rFonts w:hint="eastAsia"/>
      </w:rPr>
    </w:lvl>
    <w:lvl w:ilvl="3" w:tentative="0">
      <w:start w:val="1"/>
      <w:numFmt w:val="decimal"/>
      <w:lvlText w:val="%1.%2.%3.%4"/>
      <w:lvlJc w:val="left"/>
      <w:pPr>
        <w:tabs>
          <w:tab w:val="left" w:pos="567"/>
        </w:tabs>
        <w:ind w:left="567" w:hanging="567"/>
      </w:pPr>
      <w:rPr>
        <w:rFonts w:hint="eastAsia"/>
        <w:sz w:val="24"/>
        <w:szCs w:val="24"/>
      </w:rPr>
    </w:lvl>
    <w:lvl w:ilvl="4" w:tentative="0">
      <w:start w:val="1"/>
      <w:numFmt w:val="decimal"/>
      <w:lvlText w:val="%5."/>
      <w:lvlJc w:val="left"/>
      <w:pPr>
        <w:tabs>
          <w:tab w:val="left" w:pos="767"/>
        </w:tabs>
        <w:ind w:left="767" w:hanging="567"/>
      </w:pPr>
      <w:rPr>
        <w:rFonts w:hint="default"/>
        <w:b w:val="0"/>
        <w:i w:val="0"/>
        <w:sz w:val="24"/>
        <w:szCs w:val="24"/>
      </w:rPr>
    </w:lvl>
    <w:lvl w:ilvl="5" w:tentative="0">
      <w:start w:val="1"/>
      <w:numFmt w:val="decimal"/>
      <w:lvlText w:val="（%6）"/>
      <w:lvlJc w:val="left"/>
      <w:pPr>
        <w:tabs>
          <w:tab w:val="left" w:pos="284"/>
        </w:tabs>
        <w:ind w:left="0" w:firstLine="200"/>
      </w:pPr>
      <w:rPr>
        <w:rFonts w:hint="default" w:ascii="Times New Roman" w:hAnsi="Times New Roman" w:eastAsia="仿宋_GB2312"/>
        <w:b w:val="0"/>
        <w:i w:val="0"/>
        <w:sz w:val="24"/>
        <w:szCs w:val="24"/>
      </w:rPr>
    </w:lvl>
    <w:lvl w:ilvl="6" w:tentative="0">
      <w:start w:val="1"/>
      <w:numFmt w:val="lowerRoman"/>
      <w:lvlText w:val="%7."/>
      <w:lvlJc w:val="left"/>
      <w:pPr>
        <w:tabs>
          <w:tab w:val="left" w:pos="907"/>
        </w:tabs>
        <w:ind w:left="907" w:hanging="507"/>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6">
    <w:nsid w:val="332D23E5"/>
    <w:multiLevelType w:val="singleLevel"/>
    <w:tmpl w:val="332D23E5"/>
    <w:lvl w:ilvl="0" w:tentative="0">
      <w:start w:val="1"/>
      <w:numFmt w:val="decimal"/>
      <w:lvlText w:val="%1."/>
      <w:lvlJc w:val="left"/>
      <w:pPr>
        <w:ind w:left="425" w:hanging="425"/>
      </w:pPr>
      <w:rPr>
        <w:rFonts w:hint="default"/>
      </w:rPr>
    </w:lvl>
  </w:abstractNum>
  <w:abstractNum w:abstractNumId="7">
    <w:nsid w:val="5811C325"/>
    <w:multiLevelType w:val="multilevel"/>
    <w:tmpl w:val="5811C325"/>
    <w:lvl w:ilvl="0" w:tentative="0">
      <w:start w:val="1"/>
      <w:numFmt w:val="decimal"/>
      <w:lvlText w:val="4.11.%1"/>
      <w:lvlJc w:val="left"/>
      <w:pPr>
        <w:ind w:left="432" w:hanging="432"/>
      </w:pPr>
      <w:rPr>
        <w:rFonts w:hint="default" w:ascii="宋体" w:hAnsi="宋体" w:eastAsia="宋体" w:cs="宋体"/>
        <w:sz w:val="28"/>
      </w:rPr>
    </w:lvl>
    <w:lvl w:ilvl="1" w:tentative="0">
      <w:start w:val="1"/>
      <w:numFmt w:val="decimal"/>
      <w:pStyle w:val="2"/>
      <w:lvlText w:val="%1.%2."/>
      <w:lvlJc w:val="left"/>
      <w:pPr>
        <w:ind w:left="575" w:hanging="575"/>
      </w:pPr>
      <w:rPr>
        <w:rFonts w:hint="default"/>
      </w:rPr>
    </w:lvl>
    <w:lvl w:ilvl="2" w:tentative="0">
      <w:start w:val="1"/>
      <w:numFmt w:val="decimal"/>
      <w:lvlText w:val="4.11.%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76828D03"/>
    <w:multiLevelType w:val="singleLevel"/>
    <w:tmpl w:val="76828D03"/>
    <w:lvl w:ilvl="0" w:tentative="0">
      <w:start w:val="1"/>
      <w:numFmt w:val="chineseCounting"/>
      <w:suff w:val="nothing"/>
      <w:lvlText w:val="（%1）"/>
      <w:lvlJc w:val="left"/>
      <w:rPr>
        <w:rFonts w:hint="eastAsia"/>
      </w:rPr>
    </w:lvl>
  </w:abstractNum>
  <w:abstractNum w:abstractNumId="9">
    <w:nsid w:val="7DB30BE3"/>
    <w:multiLevelType w:val="multilevel"/>
    <w:tmpl w:val="7DB30BE3"/>
    <w:lvl w:ilvl="0" w:tentative="0">
      <w:start w:val="1"/>
      <w:numFmt w:val="japaneseCounting"/>
      <w:lvlText w:val="%1、"/>
      <w:lvlJc w:val="left"/>
      <w:pPr>
        <w:ind w:left="1363" w:hanging="720"/>
      </w:pPr>
      <w:rPr>
        <w:rFonts w:hint="default"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num w:numId="1">
    <w:abstractNumId w:val="7"/>
  </w:num>
  <w:num w:numId="2">
    <w:abstractNumId w:val="4"/>
    <w:lvlOverride w:ilvl="0">
      <w:lvl w:ilvl="0" w:tentative="1">
        <w:start w:val="1"/>
        <w:numFmt w:val="decimal"/>
        <w:lvlText w:val="第%1章"/>
        <w:lvlJc w:val="left"/>
        <w:pPr>
          <w:ind w:left="425" w:hanging="425"/>
        </w:pPr>
        <w:rPr>
          <w:rFonts w:hint="eastAsia"/>
        </w:rPr>
      </w:lvl>
    </w:lvlOverride>
    <w:lvlOverride w:ilvl="1">
      <w:lvl w:ilvl="1" w:tentative="1">
        <w:start w:val="1"/>
        <w:numFmt w:val="decimal"/>
        <w:lvlText w:val="%1.%2"/>
        <w:lvlJc w:val="left"/>
        <w:pPr>
          <w:ind w:left="0" w:firstLine="0"/>
        </w:pPr>
        <w:rPr>
          <w:rFonts w:hint="eastAsia"/>
        </w:rPr>
      </w:lvl>
    </w:lvlOverride>
    <w:lvlOverride w:ilvl="2">
      <w:lvl w:ilvl="2" w:tentative="1">
        <w:start w:val="1"/>
        <w:numFmt w:val="decimal"/>
        <w:pStyle w:val="4"/>
        <w:lvlText w:val="%1.%2.%3"/>
        <w:lvlJc w:val="left"/>
        <w:pPr>
          <w:ind w:left="0" w:firstLine="0"/>
        </w:pPr>
        <w:rPr>
          <w:b w:val="0"/>
          <w:bCs w:val="0"/>
          <w:i w:val="0"/>
          <w:iCs w:val="0"/>
          <w:caps w:val="0"/>
          <w:smallCaps w:val="0"/>
          <w:strike w:val="0"/>
          <w:dstrike w:val="0"/>
          <w:vanish w:val="0"/>
          <w:color w:val="000000"/>
          <w:spacing w:val="0"/>
          <w:position w:val="0"/>
          <w:u w:val="none"/>
          <w:vertAlign w:val="baseline"/>
        </w:rPr>
      </w:lvl>
    </w:lvlOverride>
    <w:lvlOverride w:ilvl="3">
      <w:lvl w:ilvl="3" w:tentative="1">
        <w:start w:val="1"/>
        <w:numFmt w:val="decimal"/>
        <w:pStyle w:val="5"/>
        <w:lvlText w:val="%1.%2.%3.%4"/>
        <w:lvlJc w:val="left"/>
        <w:pPr>
          <w:ind w:left="0" w:firstLine="0"/>
        </w:pPr>
        <w:rPr>
          <w:rFonts w:hint="eastAsia"/>
          <w:lang w:eastAsia="zh-CN"/>
        </w:rPr>
      </w:lvl>
    </w:lvlOverride>
    <w:lvlOverride w:ilvl="4">
      <w:lvl w:ilvl="4" w:tentative="1">
        <w:start w:val="1"/>
        <w:numFmt w:val="decimal"/>
        <w:lvlText w:val="%1.%2.%3.%4.%5"/>
        <w:lvlJc w:val="left"/>
        <w:pPr>
          <w:ind w:left="850"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
    <w:abstractNumId w:val="5"/>
  </w:num>
  <w:num w:numId="4">
    <w:abstractNumId w:val="9"/>
  </w:num>
  <w:num w:numId="5">
    <w:abstractNumId w:val="8"/>
  </w:num>
  <w:num w:numId="6">
    <w:abstractNumId w:val="2"/>
  </w:num>
  <w:num w:numId="7">
    <w:abstractNumId w:val="1"/>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3MTBiODg0OWVmOGNhM2NmOGIxNmYzMjBiMjg3ZTMifQ=="/>
  </w:docVars>
  <w:rsids>
    <w:rsidRoot w:val="ECFF5589"/>
    <w:rsid w:val="00064E9E"/>
    <w:rsid w:val="00125311"/>
    <w:rsid w:val="001310D9"/>
    <w:rsid w:val="001909CA"/>
    <w:rsid w:val="001C31C7"/>
    <w:rsid w:val="004108BE"/>
    <w:rsid w:val="00577880"/>
    <w:rsid w:val="005C6E31"/>
    <w:rsid w:val="006233BD"/>
    <w:rsid w:val="00661E4B"/>
    <w:rsid w:val="00673CFC"/>
    <w:rsid w:val="00694C87"/>
    <w:rsid w:val="007B57C8"/>
    <w:rsid w:val="008609AF"/>
    <w:rsid w:val="009505D4"/>
    <w:rsid w:val="0099793B"/>
    <w:rsid w:val="00BF080D"/>
    <w:rsid w:val="00CE5453"/>
    <w:rsid w:val="00DD5439"/>
    <w:rsid w:val="00E85E09"/>
    <w:rsid w:val="00ED43B7"/>
    <w:rsid w:val="00F036C9"/>
    <w:rsid w:val="00F30375"/>
    <w:rsid w:val="00F47B30"/>
    <w:rsid w:val="00F76803"/>
    <w:rsid w:val="01EE19B6"/>
    <w:rsid w:val="03716D43"/>
    <w:rsid w:val="04A35761"/>
    <w:rsid w:val="04C11A52"/>
    <w:rsid w:val="04FB08DB"/>
    <w:rsid w:val="050E2700"/>
    <w:rsid w:val="058923C8"/>
    <w:rsid w:val="05A6311F"/>
    <w:rsid w:val="05B6336E"/>
    <w:rsid w:val="0620235A"/>
    <w:rsid w:val="06215EFA"/>
    <w:rsid w:val="08063DC3"/>
    <w:rsid w:val="08167EB9"/>
    <w:rsid w:val="08852948"/>
    <w:rsid w:val="094255AE"/>
    <w:rsid w:val="09753D96"/>
    <w:rsid w:val="09B74667"/>
    <w:rsid w:val="0A49541E"/>
    <w:rsid w:val="0A684239"/>
    <w:rsid w:val="0B0230B5"/>
    <w:rsid w:val="0B196B42"/>
    <w:rsid w:val="0B1A28EF"/>
    <w:rsid w:val="0B5723AE"/>
    <w:rsid w:val="0B68195A"/>
    <w:rsid w:val="0C172ABA"/>
    <w:rsid w:val="0C193AD3"/>
    <w:rsid w:val="0C5A2602"/>
    <w:rsid w:val="0C665099"/>
    <w:rsid w:val="0EDC424F"/>
    <w:rsid w:val="1076236B"/>
    <w:rsid w:val="127D7ED7"/>
    <w:rsid w:val="129C3E15"/>
    <w:rsid w:val="12B427A8"/>
    <w:rsid w:val="13F84144"/>
    <w:rsid w:val="14057548"/>
    <w:rsid w:val="146D44AA"/>
    <w:rsid w:val="15E702D3"/>
    <w:rsid w:val="161C2EAD"/>
    <w:rsid w:val="16A44789"/>
    <w:rsid w:val="17880CB0"/>
    <w:rsid w:val="18211BB1"/>
    <w:rsid w:val="185E2BA3"/>
    <w:rsid w:val="18DB0738"/>
    <w:rsid w:val="1947250B"/>
    <w:rsid w:val="1B360127"/>
    <w:rsid w:val="1C895FFF"/>
    <w:rsid w:val="1DF762B9"/>
    <w:rsid w:val="1E5E7C89"/>
    <w:rsid w:val="1F136DFA"/>
    <w:rsid w:val="1F2879EF"/>
    <w:rsid w:val="1F7F7C9A"/>
    <w:rsid w:val="20BB11A5"/>
    <w:rsid w:val="216259EA"/>
    <w:rsid w:val="216A5400"/>
    <w:rsid w:val="2174432B"/>
    <w:rsid w:val="23D04F68"/>
    <w:rsid w:val="23E32EED"/>
    <w:rsid w:val="249935AC"/>
    <w:rsid w:val="24C677F3"/>
    <w:rsid w:val="25396A6B"/>
    <w:rsid w:val="2624159B"/>
    <w:rsid w:val="26853E13"/>
    <w:rsid w:val="268C786C"/>
    <w:rsid w:val="26EE4083"/>
    <w:rsid w:val="270F1146"/>
    <w:rsid w:val="27640A69"/>
    <w:rsid w:val="27FF5E1C"/>
    <w:rsid w:val="2849353B"/>
    <w:rsid w:val="285D2D4B"/>
    <w:rsid w:val="28A957D5"/>
    <w:rsid w:val="294F0C3C"/>
    <w:rsid w:val="297F48D9"/>
    <w:rsid w:val="29B01DC7"/>
    <w:rsid w:val="2AA131BA"/>
    <w:rsid w:val="2AF17D3D"/>
    <w:rsid w:val="2B1E0CAF"/>
    <w:rsid w:val="2B45623B"/>
    <w:rsid w:val="2D960FD0"/>
    <w:rsid w:val="2E093550"/>
    <w:rsid w:val="2E185FF1"/>
    <w:rsid w:val="2E3665D0"/>
    <w:rsid w:val="2E683DD6"/>
    <w:rsid w:val="2F6A7A91"/>
    <w:rsid w:val="2F866E22"/>
    <w:rsid w:val="2FF95846"/>
    <w:rsid w:val="303A20E7"/>
    <w:rsid w:val="30CD2F5B"/>
    <w:rsid w:val="30DC59EC"/>
    <w:rsid w:val="31056081"/>
    <w:rsid w:val="32091759"/>
    <w:rsid w:val="324D1C23"/>
    <w:rsid w:val="33B82042"/>
    <w:rsid w:val="33E800AC"/>
    <w:rsid w:val="345474EF"/>
    <w:rsid w:val="34936269"/>
    <w:rsid w:val="35C967E8"/>
    <w:rsid w:val="3631193D"/>
    <w:rsid w:val="36F421C9"/>
    <w:rsid w:val="371C0798"/>
    <w:rsid w:val="374675C3"/>
    <w:rsid w:val="375F68D7"/>
    <w:rsid w:val="38D94467"/>
    <w:rsid w:val="39B0341A"/>
    <w:rsid w:val="39C00510"/>
    <w:rsid w:val="3B8547B2"/>
    <w:rsid w:val="3BCA3EDA"/>
    <w:rsid w:val="3C2F6CE0"/>
    <w:rsid w:val="3D8F15CC"/>
    <w:rsid w:val="3DBB01D5"/>
    <w:rsid w:val="3E6954E6"/>
    <w:rsid w:val="3FF624B7"/>
    <w:rsid w:val="41831414"/>
    <w:rsid w:val="41A27AEC"/>
    <w:rsid w:val="427A45C5"/>
    <w:rsid w:val="429F402B"/>
    <w:rsid w:val="43996CCD"/>
    <w:rsid w:val="45701CAF"/>
    <w:rsid w:val="45D264C6"/>
    <w:rsid w:val="46511AE0"/>
    <w:rsid w:val="46A15DE2"/>
    <w:rsid w:val="46EA4E70"/>
    <w:rsid w:val="46EE37D3"/>
    <w:rsid w:val="471B1182"/>
    <w:rsid w:val="47757B93"/>
    <w:rsid w:val="47DB5B06"/>
    <w:rsid w:val="47F210A1"/>
    <w:rsid w:val="48117C08"/>
    <w:rsid w:val="484979C5"/>
    <w:rsid w:val="48BC2773"/>
    <w:rsid w:val="494E5516"/>
    <w:rsid w:val="49575660"/>
    <w:rsid w:val="4B1D05A3"/>
    <w:rsid w:val="4B45212A"/>
    <w:rsid w:val="4B644C72"/>
    <w:rsid w:val="4C3D6D8F"/>
    <w:rsid w:val="4D6420F9"/>
    <w:rsid w:val="4DE90850"/>
    <w:rsid w:val="505D58BF"/>
    <w:rsid w:val="506060B5"/>
    <w:rsid w:val="512F6EC2"/>
    <w:rsid w:val="51AF004C"/>
    <w:rsid w:val="522A03DB"/>
    <w:rsid w:val="534B4E7E"/>
    <w:rsid w:val="53963229"/>
    <w:rsid w:val="53E75832"/>
    <w:rsid w:val="540463E4"/>
    <w:rsid w:val="55BF577C"/>
    <w:rsid w:val="561F5759"/>
    <w:rsid w:val="56530F5D"/>
    <w:rsid w:val="56532A13"/>
    <w:rsid w:val="56A874FB"/>
    <w:rsid w:val="56DE304D"/>
    <w:rsid w:val="56E465C8"/>
    <w:rsid w:val="572F521C"/>
    <w:rsid w:val="57361328"/>
    <w:rsid w:val="5756111B"/>
    <w:rsid w:val="576F1DC6"/>
    <w:rsid w:val="58676F42"/>
    <w:rsid w:val="58794D64"/>
    <w:rsid w:val="58B81656"/>
    <w:rsid w:val="590D1897"/>
    <w:rsid w:val="5990115C"/>
    <w:rsid w:val="59A33FA9"/>
    <w:rsid w:val="59A85A64"/>
    <w:rsid w:val="5A6B0F71"/>
    <w:rsid w:val="5AEB3E5A"/>
    <w:rsid w:val="5AF0321E"/>
    <w:rsid w:val="5BB81F56"/>
    <w:rsid w:val="5BEF1728"/>
    <w:rsid w:val="5C2F15A5"/>
    <w:rsid w:val="5D1A0A26"/>
    <w:rsid w:val="5D1D3839"/>
    <w:rsid w:val="5DB81DEE"/>
    <w:rsid w:val="5E421FE3"/>
    <w:rsid w:val="5E5D6E1D"/>
    <w:rsid w:val="5F103E8F"/>
    <w:rsid w:val="60017C7C"/>
    <w:rsid w:val="601479AF"/>
    <w:rsid w:val="602A0546"/>
    <w:rsid w:val="6098238E"/>
    <w:rsid w:val="60C03693"/>
    <w:rsid w:val="612B22A5"/>
    <w:rsid w:val="613357E1"/>
    <w:rsid w:val="61BC02FE"/>
    <w:rsid w:val="61E91AAD"/>
    <w:rsid w:val="622D2FAA"/>
    <w:rsid w:val="63065CD5"/>
    <w:rsid w:val="633839B4"/>
    <w:rsid w:val="65393AE2"/>
    <w:rsid w:val="665A731B"/>
    <w:rsid w:val="66983AE7"/>
    <w:rsid w:val="672901E4"/>
    <w:rsid w:val="67456B70"/>
    <w:rsid w:val="674D42D7"/>
    <w:rsid w:val="6770256D"/>
    <w:rsid w:val="67D06CA0"/>
    <w:rsid w:val="67FF3B11"/>
    <w:rsid w:val="68447B8A"/>
    <w:rsid w:val="68790CF7"/>
    <w:rsid w:val="68866CD3"/>
    <w:rsid w:val="688913E7"/>
    <w:rsid w:val="69765236"/>
    <w:rsid w:val="6AA37A3A"/>
    <w:rsid w:val="6B19056F"/>
    <w:rsid w:val="6B1F304B"/>
    <w:rsid w:val="6B36378E"/>
    <w:rsid w:val="6B81470D"/>
    <w:rsid w:val="6B937A5D"/>
    <w:rsid w:val="6BD10A4D"/>
    <w:rsid w:val="6C507FC1"/>
    <w:rsid w:val="6CDC1854"/>
    <w:rsid w:val="6D17288C"/>
    <w:rsid w:val="6E05302D"/>
    <w:rsid w:val="6E573888"/>
    <w:rsid w:val="6E5A4B6B"/>
    <w:rsid w:val="6F162972"/>
    <w:rsid w:val="703F2826"/>
    <w:rsid w:val="709F32C5"/>
    <w:rsid w:val="70D62E0D"/>
    <w:rsid w:val="71542301"/>
    <w:rsid w:val="71EB1D83"/>
    <w:rsid w:val="721D26F3"/>
    <w:rsid w:val="73245D03"/>
    <w:rsid w:val="73B03FF1"/>
    <w:rsid w:val="73E6120B"/>
    <w:rsid w:val="73EB3A8F"/>
    <w:rsid w:val="741300E6"/>
    <w:rsid w:val="74652FE8"/>
    <w:rsid w:val="74821F2A"/>
    <w:rsid w:val="74DA3A60"/>
    <w:rsid w:val="74E95AAA"/>
    <w:rsid w:val="75526621"/>
    <w:rsid w:val="77CE3C9E"/>
    <w:rsid w:val="7819395D"/>
    <w:rsid w:val="7820017F"/>
    <w:rsid w:val="78353DE7"/>
    <w:rsid w:val="78880AE2"/>
    <w:rsid w:val="78C5518A"/>
    <w:rsid w:val="79077C59"/>
    <w:rsid w:val="79433E4F"/>
    <w:rsid w:val="7A1268B5"/>
    <w:rsid w:val="7C611B84"/>
    <w:rsid w:val="7CAB4D9F"/>
    <w:rsid w:val="7DA427F4"/>
    <w:rsid w:val="7E307708"/>
    <w:rsid w:val="7E437985"/>
    <w:rsid w:val="7E5D244C"/>
    <w:rsid w:val="7F6B3FA0"/>
    <w:rsid w:val="7FC20D7E"/>
    <w:rsid w:val="ECFF5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54"/>
      <w:ind w:left="5100" w:right="5100"/>
      <w:jc w:val="center"/>
      <w:outlineLvl w:val="0"/>
    </w:pPr>
    <w:rPr>
      <w:rFonts w:ascii="黑体" w:hAnsi="黑体" w:eastAsia="黑体" w:cs="黑体"/>
      <w:sz w:val="32"/>
      <w:szCs w:val="32"/>
    </w:rPr>
  </w:style>
  <w:style w:type="paragraph" w:styleId="2">
    <w:name w:val="heading 2"/>
    <w:basedOn w:val="1"/>
    <w:next w:val="1"/>
    <w:qFormat/>
    <w:uiPriority w:val="0"/>
    <w:pPr>
      <w:keepNext/>
      <w:keepLines/>
      <w:numPr>
        <w:ilvl w:val="1"/>
        <w:numId w:val="1"/>
      </w:numPr>
      <w:spacing w:before="260" w:after="260" w:line="416" w:lineRule="auto"/>
      <w:outlineLvl w:val="1"/>
    </w:pPr>
    <w:rPr>
      <w:rFonts w:ascii="Cambria" w:hAnsi="Cambria" w:eastAsia="宋体" w:cs="Times New Roman"/>
      <w:b/>
      <w:bCs/>
      <w:sz w:val="32"/>
      <w:szCs w:val="32"/>
    </w:rPr>
  </w:style>
  <w:style w:type="paragraph" w:styleId="4">
    <w:name w:val="heading 3"/>
    <w:basedOn w:val="1"/>
    <w:next w:val="1"/>
    <w:qFormat/>
    <w:uiPriority w:val="0"/>
    <w:pPr>
      <w:keepNext/>
      <w:keepLines/>
      <w:numPr>
        <w:ilvl w:val="2"/>
        <w:numId w:val="2"/>
      </w:numPr>
      <w:ind w:firstLineChars="0"/>
      <w:outlineLvl w:val="2"/>
    </w:pPr>
    <w:rPr>
      <w:rFonts w:ascii="黑体" w:hAnsi="黑体" w:eastAsia="黑体"/>
      <w:b/>
      <w:bCs/>
      <w:sz w:val="28"/>
      <w:szCs w:val="28"/>
    </w:rPr>
  </w:style>
  <w:style w:type="paragraph" w:styleId="5">
    <w:name w:val="heading 4"/>
    <w:basedOn w:val="1"/>
    <w:next w:val="1"/>
    <w:qFormat/>
    <w:uiPriority w:val="0"/>
    <w:pPr>
      <w:keepNext/>
      <w:keepLines/>
      <w:numPr>
        <w:ilvl w:val="3"/>
        <w:numId w:val="2"/>
      </w:numPr>
      <w:ind w:firstLineChars="0"/>
      <w:outlineLvl w:val="3"/>
    </w:pPr>
    <w:rPr>
      <w:rFonts w:ascii="黑体" w:hAnsi="黑体" w:eastAsia="黑体"/>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rPr>
      <w:sz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u w:val="single"/>
    </w:rPr>
  </w:style>
  <w:style w:type="paragraph" w:customStyle="1" w:styleId="13">
    <w:name w:val="列出段落1"/>
    <w:basedOn w:val="1"/>
    <w:qFormat/>
    <w:uiPriority w:val="99"/>
    <w:pPr>
      <w:ind w:firstLine="420" w:firstLineChars="200"/>
    </w:pPr>
  </w:style>
  <w:style w:type="paragraph" w:customStyle="1" w:styleId="14">
    <w:name w:val="!title1_alt+1"/>
    <w:basedOn w:val="3"/>
    <w:next w:val="15"/>
    <w:qFormat/>
    <w:uiPriority w:val="0"/>
    <w:pPr>
      <w:numPr>
        <w:ilvl w:val="0"/>
        <w:numId w:val="3"/>
      </w:numPr>
      <w:tabs>
        <w:tab w:val="left" w:pos="993"/>
      </w:tabs>
      <w:spacing w:before="100" w:beforeAutospacing="1" w:after="100" w:afterAutospacing="1" w:line="480" w:lineRule="auto"/>
    </w:pPr>
    <w:rPr>
      <w:bCs/>
    </w:rPr>
  </w:style>
  <w:style w:type="paragraph" w:customStyle="1" w:styleId="15">
    <w:name w:val="!RepPar_alt+p"/>
    <w:basedOn w:val="1"/>
    <w:qFormat/>
    <w:uiPriority w:val="0"/>
    <w:pPr>
      <w:spacing w:line="360" w:lineRule="auto"/>
      <w:ind w:firstLine="48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1094</Words>
  <Characters>1100</Characters>
  <Lines>38</Lines>
  <Paragraphs>10</Paragraphs>
  <TotalTime>33</TotalTime>
  <ScaleCrop>false</ScaleCrop>
  <LinksUpToDate>false</LinksUpToDate>
  <CharactersWithSpaces>1103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2019-12-03T17:03:00Z</dcterms:created>
  <dc:creator>chenjf</dc:creator>
  <cp:lastModifiedBy>F</cp:lastModifiedBy>
  <dcterms:modified xsi:type="dcterms:W3CDTF">2022-12-27T07:24:08Z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6268BD97303144B080A7C4163201F340</vt:lpwstr>
  </property>
</Properties>
</file>