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A" w:rsidRDefault="00FB3976">
      <w:pPr>
        <w:pStyle w:val="a5"/>
        <w:snapToGrid w:val="0"/>
        <w:rPr>
          <w:rFonts w:ascii="微软雅黑" w:eastAsia="微软雅黑" w:hAnsi="微软雅黑"/>
        </w:rPr>
      </w:pPr>
      <w:bookmarkStart w:id="0" w:name="_Toc1215310646"/>
      <w:bookmarkStart w:id="1" w:name="_Toc1224119127"/>
      <w:r>
        <w:rPr>
          <w:rFonts w:ascii="微软雅黑" w:eastAsia="微软雅黑" w:hAnsi="微软雅黑" w:hint="eastAsia"/>
        </w:rPr>
        <w:t>项目管理平台</w:t>
      </w:r>
    </w:p>
    <w:p w:rsidR="00BC45CA" w:rsidRDefault="000A658A">
      <w:pPr>
        <w:pStyle w:val="a5"/>
        <w:snapToGrid w:val="0"/>
      </w:pPr>
      <w:bookmarkStart w:id="2" w:name="_Toc27991"/>
      <w:bookmarkStart w:id="3" w:name="_Toc17155"/>
      <w:r>
        <w:rPr>
          <w:rFonts w:ascii="微软雅黑" w:eastAsia="微软雅黑" w:hAnsi="微软雅黑"/>
        </w:rPr>
        <w:t>用户</w:t>
      </w:r>
      <w:r>
        <w:rPr>
          <w:rFonts w:ascii="微软雅黑" w:eastAsia="微软雅黑" w:hAnsi="微软雅黑" w:hint="eastAsia"/>
          <w:lang w:eastAsia="zh-Hans"/>
        </w:rPr>
        <w:t>使用</w:t>
      </w:r>
      <w:r>
        <w:rPr>
          <w:rFonts w:ascii="微软雅黑" w:eastAsia="微软雅黑" w:hAnsi="微软雅黑"/>
        </w:rPr>
        <w:t>手册</w:t>
      </w:r>
      <w:bookmarkEnd w:id="0"/>
      <w:bookmarkEnd w:id="1"/>
      <w:bookmarkEnd w:id="2"/>
      <w:bookmarkEnd w:id="3"/>
    </w:p>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p w:rsidR="00BC45CA" w:rsidRDefault="00BC45CA"/>
    <w:sdt>
      <w:sdtPr>
        <w:rPr>
          <w:rFonts w:ascii="宋体" w:eastAsia="宋体" w:hAnsi="宋体"/>
        </w:rPr>
        <w:id w:val="147469332"/>
        <w15:color w:val="DBDBDB"/>
        <w:docPartObj>
          <w:docPartGallery w:val="Table of Contents"/>
          <w:docPartUnique/>
        </w:docPartObj>
      </w:sdtPr>
      <w:sdtEndPr>
        <w:rPr>
          <w:rFonts w:asciiTheme="minorHAnsi" w:eastAsiaTheme="minorEastAsia" w:hAnsiTheme="minorHAnsi"/>
        </w:rPr>
      </w:sdtEndPr>
      <w:sdtContent>
        <w:p w:rsidR="00BC45CA" w:rsidRDefault="000A658A">
          <w:pPr>
            <w:jc w:val="center"/>
          </w:pPr>
          <w:r>
            <w:rPr>
              <w:rFonts w:ascii="宋体" w:eastAsia="宋体" w:hAnsi="宋体"/>
            </w:rPr>
            <w:t>目录</w:t>
          </w:r>
        </w:p>
        <w:p w:rsidR="00BC45CA" w:rsidRDefault="000A658A">
          <w:pPr>
            <w:pStyle w:val="10"/>
            <w:tabs>
              <w:tab w:val="right" w:leader="dot" w:pos="8306"/>
            </w:tabs>
          </w:pPr>
          <w:r>
            <w:fldChar w:fldCharType="begin"/>
          </w:r>
          <w:r>
            <w:instrText xml:space="preserve">TOC \o "1-3" \h \u </w:instrText>
          </w:r>
          <w:r>
            <w:fldChar w:fldCharType="separate"/>
          </w:r>
          <w:hyperlink w:anchor="_Toc26631" w:history="1">
            <w:r w:rsidR="00264942">
              <w:rPr>
                <w:rFonts w:ascii="微软雅黑" w:eastAsia="微软雅黑" w:hAnsi="微软雅黑" w:hint="eastAsia"/>
              </w:rPr>
              <w:t>项目管管理平台</w:t>
            </w:r>
            <w:r>
              <w:tab/>
            </w:r>
            <w:r>
              <w:fldChar w:fldCharType="begin"/>
            </w:r>
            <w:r>
              <w:instrText xml:space="preserve"> PAGEREF _Toc26631 \h </w:instrText>
            </w:r>
            <w:r>
              <w:fldChar w:fldCharType="separate"/>
            </w:r>
            <w:r>
              <w:t>1</w:t>
            </w:r>
            <w:r>
              <w:fldChar w:fldCharType="end"/>
            </w:r>
          </w:hyperlink>
        </w:p>
        <w:p w:rsidR="00BC45CA" w:rsidRDefault="00402550">
          <w:pPr>
            <w:pStyle w:val="10"/>
            <w:tabs>
              <w:tab w:val="right" w:leader="dot" w:pos="8306"/>
            </w:tabs>
          </w:pPr>
          <w:hyperlink w:anchor="_Toc17155" w:history="1">
            <w:r w:rsidR="000A658A">
              <w:rPr>
                <w:rFonts w:ascii="微软雅黑" w:eastAsia="微软雅黑" w:hAnsi="微软雅黑"/>
              </w:rPr>
              <w:t>用户</w:t>
            </w:r>
            <w:r w:rsidR="000A658A">
              <w:rPr>
                <w:rFonts w:ascii="微软雅黑" w:eastAsia="微软雅黑" w:hAnsi="微软雅黑" w:hint="eastAsia"/>
                <w:lang w:eastAsia="zh-Hans"/>
              </w:rPr>
              <w:t>使用</w:t>
            </w:r>
            <w:r w:rsidR="000A658A">
              <w:rPr>
                <w:rFonts w:ascii="微软雅黑" w:eastAsia="微软雅黑" w:hAnsi="微软雅黑"/>
              </w:rPr>
              <w:t>手册</w:t>
            </w:r>
            <w:r w:rsidR="000A658A">
              <w:tab/>
            </w:r>
            <w:r w:rsidR="000A658A">
              <w:fldChar w:fldCharType="begin"/>
            </w:r>
            <w:r w:rsidR="000A658A">
              <w:instrText xml:space="preserve"> PAGEREF _Toc17155 \h </w:instrText>
            </w:r>
            <w:r w:rsidR="000A658A">
              <w:fldChar w:fldCharType="separate"/>
            </w:r>
            <w:r w:rsidR="000A658A">
              <w:t>1</w:t>
            </w:r>
            <w:r w:rsidR="000A658A">
              <w:fldChar w:fldCharType="end"/>
            </w:r>
          </w:hyperlink>
        </w:p>
        <w:p w:rsidR="00BC45CA" w:rsidRDefault="00402550">
          <w:pPr>
            <w:pStyle w:val="10"/>
            <w:tabs>
              <w:tab w:val="right" w:leader="dot" w:pos="8306"/>
            </w:tabs>
          </w:pPr>
          <w:hyperlink w:anchor="_Toc8133" w:history="1">
            <w:r w:rsidR="000A658A">
              <w:rPr>
                <w:rFonts w:ascii="微软雅黑" w:eastAsia="微软雅黑" w:hAnsi="微软雅黑"/>
              </w:rPr>
              <w:t>1.</w:t>
            </w:r>
            <w:r w:rsidR="00F06FF5" w:rsidRPr="00F06FF5">
              <w:rPr>
                <w:rFonts w:hint="eastAsia"/>
              </w:rPr>
              <w:t xml:space="preserve"> </w:t>
            </w:r>
            <w:r w:rsidR="00264942">
              <w:rPr>
                <w:rFonts w:ascii="微软雅黑" w:eastAsia="微软雅黑" w:hAnsi="微软雅黑" w:hint="eastAsia"/>
              </w:rPr>
              <w:t>项目管理平台</w:t>
            </w:r>
            <w:r w:rsidR="000A658A">
              <w:rPr>
                <w:rFonts w:ascii="微软雅黑" w:eastAsia="微软雅黑" w:hAnsi="微软雅黑"/>
              </w:rPr>
              <w:t>概述</w:t>
            </w:r>
            <w:r w:rsidR="000A658A">
              <w:tab/>
            </w:r>
            <w:r w:rsidR="000A658A">
              <w:fldChar w:fldCharType="begin"/>
            </w:r>
            <w:r w:rsidR="000A658A">
              <w:instrText xml:space="preserve"> PAGEREF _Toc8133 \h </w:instrText>
            </w:r>
            <w:r w:rsidR="000A658A">
              <w:fldChar w:fldCharType="separate"/>
            </w:r>
            <w:r w:rsidR="000A658A">
              <w:t>3</w:t>
            </w:r>
            <w:r w:rsidR="000A658A">
              <w:fldChar w:fldCharType="end"/>
            </w:r>
          </w:hyperlink>
        </w:p>
        <w:p w:rsidR="00BC45CA" w:rsidRDefault="00402550">
          <w:pPr>
            <w:pStyle w:val="20"/>
            <w:tabs>
              <w:tab w:val="right" w:leader="dot" w:pos="8306"/>
            </w:tabs>
          </w:pPr>
          <w:hyperlink w:anchor="_Toc32330" w:history="1">
            <w:r w:rsidR="000A658A">
              <w:rPr>
                <w:rFonts w:ascii="微软雅黑" w:eastAsia="微软雅黑" w:hAnsi="微软雅黑"/>
              </w:rPr>
              <w:t>1.1.编写目的</w:t>
            </w:r>
            <w:r w:rsidR="000A658A">
              <w:tab/>
            </w:r>
            <w:r w:rsidR="000A658A">
              <w:fldChar w:fldCharType="begin"/>
            </w:r>
            <w:r w:rsidR="000A658A">
              <w:instrText xml:space="preserve"> PAGEREF _Toc32330 \h </w:instrText>
            </w:r>
            <w:r w:rsidR="000A658A">
              <w:fldChar w:fldCharType="separate"/>
            </w:r>
            <w:r w:rsidR="000A658A">
              <w:t>3</w:t>
            </w:r>
            <w:r w:rsidR="000A658A">
              <w:fldChar w:fldCharType="end"/>
            </w:r>
          </w:hyperlink>
        </w:p>
        <w:p w:rsidR="00BC45CA" w:rsidRDefault="00402550">
          <w:pPr>
            <w:pStyle w:val="20"/>
            <w:tabs>
              <w:tab w:val="right" w:leader="dot" w:pos="8306"/>
            </w:tabs>
          </w:pPr>
          <w:hyperlink w:anchor="_Toc2696" w:history="1">
            <w:r w:rsidR="000A658A">
              <w:rPr>
                <w:rFonts w:ascii="微软雅黑" w:eastAsia="微软雅黑" w:hAnsi="微软雅黑"/>
              </w:rPr>
              <w:t>1.2.</w:t>
            </w:r>
            <w:r w:rsidR="00F06FF5" w:rsidRPr="00F06FF5">
              <w:rPr>
                <w:rFonts w:hint="eastAsia"/>
              </w:rPr>
              <w:t xml:space="preserve"> </w:t>
            </w:r>
            <w:r w:rsidR="00264942">
              <w:rPr>
                <w:rFonts w:ascii="微软雅黑" w:eastAsia="微软雅黑" w:hAnsi="微软雅黑" w:hint="eastAsia"/>
              </w:rPr>
              <w:t>项目管理平台</w:t>
            </w:r>
            <w:r w:rsidR="000A658A">
              <w:rPr>
                <w:rFonts w:ascii="微软雅黑" w:eastAsia="微软雅黑" w:hAnsi="微软雅黑"/>
              </w:rPr>
              <w:t>介绍</w:t>
            </w:r>
            <w:r w:rsidR="000A658A">
              <w:tab/>
            </w:r>
            <w:r w:rsidR="000A658A">
              <w:fldChar w:fldCharType="begin"/>
            </w:r>
            <w:r w:rsidR="000A658A">
              <w:instrText xml:space="preserve"> PAGEREF _Toc2696 \h </w:instrText>
            </w:r>
            <w:r w:rsidR="000A658A">
              <w:fldChar w:fldCharType="separate"/>
            </w:r>
            <w:r w:rsidR="000A658A">
              <w:t>3</w:t>
            </w:r>
            <w:r w:rsidR="000A658A">
              <w:fldChar w:fldCharType="end"/>
            </w:r>
          </w:hyperlink>
        </w:p>
        <w:p w:rsidR="00BC45CA" w:rsidRDefault="00402550">
          <w:pPr>
            <w:pStyle w:val="10"/>
            <w:tabs>
              <w:tab w:val="right" w:leader="dot" w:pos="8306"/>
            </w:tabs>
          </w:pPr>
          <w:hyperlink w:anchor="_Toc7129" w:history="1">
            <w:r w:rsidR="000A658A">
              <w:rPr>
                <w:rFonts w:ascii="微软雅黑" w:eastAsia="微软雅黑" w:hAnsi="微软雅黑" w:hint="eastAsia"/>
              </w:rPr>
              <w:t>2</w:t>
            </w:r>
            <w:r w:rsidR="000A658A">
              <w:rPr>
                <w:rFonts w:ascii="微软雅黑" w:eastAsia="微软雅黑" w:hAnsi="微软雅黑"/>
              </w:rPr>
              <w:t>.</w:t>
            </w:r>
            <w:r w:rsidR="00F06FF5">
              <w:rPr>
                <w:rFonts w:ascii="微软雅黑" w:eastAsia="微软雅黑" w:hAnsi="微软雅黑" w:hint="eastAsia"/>
              </w:rPr>
              <w:t>主要功能</w:t>
            </w:r>
            <w:r w:rsidR="000A658A">
              <w:tab/>
            </w:r>
            <w:r w:rsidR="000A658A">
              <w:fldChar w:fldCharType="begin"/>
            </w:r>
            <w:r w:rsidR="000A658A">
              <w:instrText xml:space="preserve"> PAGEREF _Toc7129 \h </w:instrText>
            </w:r>
            <w:r w:rsidR="000A658A">
              <w:fldChar w:fldCharType="separate"/>
            </w:r>
            <w:r w:rsidR="000A658A">
              <w:t>4</w:t>
            </w:r>
            <w:r w:rsidR="000A658A">
              <w:fldChar w:fldCharType="end"/>
            </w:r>
          </w:hyperlink>
        </w:p>
        <w:p w:rsidR="00BC45CA" w:rsidRDefault="00402550">
          <w:pPr>
            <w:pStyle w:val="20"/>
            <w:tabs>
              <w:tab w:val="right" w:leader="dot" w:pos="8306"/>
            </w:tabs>
          </w:pPr>
          <w:hyperlink w:anchor="_Toc32120" w:history="1">
            <w:r w:rsidR="000A658A">
              <w:rPr>
                <w:rFonts w:ascii="微软雅黑" w:eastAsia="微软雅黑" w:hAnsi="微软雅黑" w:cs="微软雅黑" w:hint="eastAsia"/>
              </w:rPr>
              <w:t>2.1</w:t>
            </w:r>
            <w:r w:rsidR="009A19D5">
              <w:rPr>
                <w:rFonts w:ascii="微软雅黑" w:eastAsia="微软雅黑" w:hAnsi="微软雅黑" w:cs="微软雅黑" w:hint="eastAsia"/>
              </w:rPr>
              <w:t>项目管理平台首页</w:t>
            </w:r>
            <w:r w:rsidR="000A658A">
              <w:tab/>
            </w:r>
            <w:r w:rsidR="000A658A">
              <w:fldChar w:fldCharType="begin"/>
            </w:r>
            <w:r w:rsidR="000A658A">
              <w:instrText xml:space="preserve"> PAGEREF _Toc32120 \h </w:instrText>
            </w:r>
            <w:r w:rsidR="000A658A">
              <w:fldChar w:fldCharType="separate"/>
            </w:r>
            <w:r w:rsidR="000A658A">
              <w:t>4</w:t>
            </w:r>
            <w:r w:rsidR="000A658A">
              <w:fldChar w:fldCharType="end"/>
            </w:r>
          </w:hyperlink>
        </w:p>
        <w:p w:rsidR="00BC45CA" w:rsidRDefault="00402550">
          <w:pPr>
            <w:pStyle w:val="20"/>
            <w:tabs>
              <w:tab w:val="right" w:leader="dot" w:pos="8306"/>
            </w:tabs>
          </w:pPr>
          <w:hyperlink w:anchor="_Toc12503" w:history="1">
            <w:r w:rsidR="000A658A">
              <w:rPr>
                <w:rFonts w:ascii="微软雅黑" w:eastAsia="微软雅黑" w:hAnsi="微软雅黑" w:cs="微软雅黑" w:hint="eastAsia"/>
              </w:rPr>
              <w:t>2.2</w:t>
            </w:r>
            <w:r w:rsidR="009A19D5">
              <w:rPr>
                <w:rFonts w:ascii="微软雅黑" w:eastAsia="微软雅黑" w:hAnsi="微软雅黑" w:cs="微软雅黑" w:hint="eastAsia"/>
              </w:rPr>
              <w:t>项目管理</w:t>
            </w:r>
            <w:r w:rsidR="000A658A">
              <w:tab/>
            </w:r>
            <w:r w:rsidR="000A658A">
              <w:fldChar w:fldCharType="begin"/>
            </w:r>
            <w:r w:rsidR="000A658A">
              <w:instrText xml:space="preserve"> PAGEREF _Toc12503 \h </w:instrText>
            </w:r>
            <w:r w:rsidR="000A658A">
              <w:fldChar w:fldCharType="separate"/>
            </w:r>
            <w:r w:rsidR="000A658A">
              <w:t>4</w:t>
            </w:r>
            <w:r w:rsidR="000A658A">
              <w:fldChar w:fldCharType="end"/>
            </w:r>
          </w:hyperlink>
        </w:p>
        <w:p w:rsidR="00BC45CA" w:rsidRDefault="00402550">
          <w:pPr>
            <w:pStyle w:val="20"/>
            <w:tabs>
              <w:tab w:val="right" w:leader="dot" w:pos="8306"/>
            </w:tabs>
          </w:pPr>
          <w:hyperlink w:anchor="_Toc823" w:history="1">
            <w:r w:rsidR="000A658A">
              <w:rPr>
                <w:rFonts w:ascii="微软雅黑" w:eastAsia="微软雅黑" w:hAnsi="微软雅黑" w:cs="微软雅黑" w:hint="eastAsia"/>
              </w:rPr>
              <w:t>2.3</w:t>
            </w:r>
            <w:r w:rsidR="009A19D5">
              <w:rPr>
                <w:rFonts w:ascii="微软雅黑" w:eastAsia="微软雅黑" w:hAnsi="微软雅黑" w:cs="微软雅黑" w:hint="eastAsia"/>
              </w:rPr>
              <w:t>分析预警</w:t>
            </w:r>
            <w:r w:rsidR="000A658A">
              <w:tab/>
            </w:r>
            <w:r w:rsidR="000A658A">
              <w:fldChar w:fldCharType="begin"/>
            </w:r>
            <w:r w:rsidR="000A658A">
              <w:instrText xml:space="preserve"> PAGEREF _Toc823 \h </w:instrText>
            </w:r>
            <w:r w:rsidR="000A658A">
              <w:fldChar w:fldCharType="separate"/>
            </w:r>
            <w:r w:rsidR="000A658A">
              <w:t>5</w:t>
            </w:r>
            <w:r w:rsidR="000A658A">
              <w:fldChar w:fldCharType="end"/>
            </w:r>
          </w:hyperlink>
        </w:p>
        <w:p w:rsidR="00BC45CA" w:rsidRDefault="000A658A">
          <w:r>
            <w:fldChar w:fldCharType="end"/>
          </w:r>
        </w:p>
      </w:sdtContent>
    </w:sdt>
    <w:p w:rsidR="001D4E5E" w:rsidRDefault="001D4E5E">
      <w:pPr>
        <w:widowControl/>
        <w:jc w:val="left"/>
      </w:pPr>
      <w:r>
        <w:br w:type="page"/>
      </w:r>
      <w:bookmarkStart w:id="4" w:name="_GoBack"/>
      <w:bookmarkEnd w:id="4"/>
    </w:p>
    <w:p w:rsidR="00BC45CA" w:rsidRDefault="00BC45CA"/>
    <w:p w:rsidR="00BC45CA" w:rsidRPr="00F06FF5" w:rsidRDefault="000A658A">
      <w:pPr>
        <w:pStyle w:val="1"/>
        <w:snapToGrid w:val="0"/>
        <w:rPr>
          <w:rFonts w:ascii="微软雅黑" w:eastAsia="微软雅黑" w:hAnsi="微软雅黑"/>
        </w:rPr>
      </w:pPr>
      <w:bookmarkStart w:id="5" w:name="_Toc8133"/>
      <w:r>
        <w:rPr>
          <w:rFonts w:ascii="微软雅黑" w:eastAsia="微软雅黑" w:hAnsi="微软雅黑"/>
        </w:rPr>
        <w:t>1.</w:t>
      </w:r>
      <w:bookmarkEnd w:id="5"/>
      <w:r w:rsidR="00FB3976">
        <w:rPr>
          <w:rFonts w:ascii="微软雅黑" w:eastAsia="微软雅黑" w:hAnsi="微软雅黑" w:hint="eastAsia"/>
        </w:rPr>
        <w:t>项目管理平台</w:t>
      </w:r>
      <w:r w:rsidR="00F06FF5">
        <w:rPr>
          <w:rFonts w:ascii="微软雅黑" w:eastAsia="微软雅黑" w:hAnsi="微软雅黑" w:hint="eastAsia"/>
        </w:rPr>
        <w:t>概述</w:t>
      </w:r>
    </w:p>
    <w:p w:rsidR="00BC45CA" w:rsidRDefault="000A658A">
      <w:pPr>
        <w:pStyle w:val="2"/>
        <w:snapToGrid w:val="0"/>
        <w:jc w:val="left"/>
        <w:rPr>
          <w:rFonts w:ascii="微软雅黑" w:eastAsia="微软雅黑" w:hAnsi="微软雅黑"/>
        </w:rPr>
      </w:pPr>
      <w:bookmarkStart w:id="6" w:name="_Toc836066089"/>
      <w:bookmarkStart w:id="7" w:name="_Toc13611"/>
      <w:bookmarkStart w:id="8" w:name="_Toc32330"/>
      <w:r>
        <w:rPr>
          <w:rFonts w:ascii="微软雅黑" w:eastAsia="微软雅黑" w:hAnsi="微软雅黑"/>
        </w:rPr>
        <w:t>1.1.编写目的</w:t>
      </w:r>
      <w:bookmarkEnd w:id="6"/>
      <w:bookmarkEnd w:id="7"/>
      <w:bookmarkEnd w:id="8"/>
    </w:p>
    <w:p w:rsidR="00BC45CA" w:rsidRDefault="000A658A">
      <w:pPr>
        <w:snapToGrid w:val="0"/>
        <w:spacing w:before="60" w:after="60" w:line="312" w:lineRule="auto"/>
        <w:ind w:firstLine="420"/>
        <w:jc w:val="left"/>
        <w:rPr>
          <w:rFonts w:ascii="微软雅黑" w:eastAsia="微软雅黑" w:hAnsi="微软雅黑"/>
          <w:color w:val="333333"/>
          <w:sz w:val="22"/>
        </w:rPr>
      </w:pPr>
      <w:r>
        <w:rPr>
          <w:rFonts w:ascii="微软雅黑" w:eastAsia="微软雅黑" w:hAnsi="微软雅黑"/>
          <w:color w:val="333333"/>
          <w:sz w:val="22"/>
        </w:rPr>
        <w:t>本文档为</w:t>
      </w:r>
      <w:r w:rsidR="00FB3976">
        <w:rPr>
          <w:rFonts w:ascii="微软雅黑" w:eastAsia="微软雅黑" w:hAnsi="微软雅黑" w:hint="eastAsia"/>
          <w:color w:val="333333"/>
          <w:sz w:val="22"/>
        </w:rPr>
        <w:t>项目管理平台</w:t>
      </w:r>
      <w:r w:rsidR="00F06FF5">
        <w:rPr>
          <w:rFonts w:ascii="微软雅黑" w:eastAsia="微软雅黑" w:hAnsi="微软雅黑" w:hint="eastAsia"/>
          <w:color w:val="333333"/>
          <w:sz w:val="22"/>
        </w:rPr>
        <w:t>的</w:t>
      </w:r>
      <w:r>
        <w:rPr>
          <w:rFonts w:ascii="微软雅黑" w:eastAsia="微软雅黑" w:hAnsi="微软雅黑"/>
          <w:color w:val="333333"/>
          <w:sz w:val="22"/>
        </w:rPr>
        <w:t>用户使用手册，目的在于</w:t>
      </w:r>
      <w:r w:rsidR="00FB3976">
        <w:rPr>
          <w:rFonts w:ascii="微软雅黑" w:eastAsia="微软雅黑" w:hAnsi="微软雅黑" w:hint="eastAsia"/>
          <w:color w:val="333333"/>
          <w:sz w:val="22"/>
        </w:rPr>
        <w:t>项目管理平台</w:t>
      </w:r>
      <w:r w:rsidR="00F06FF5">
        <w:rPr>
          <w:rFonts w:ascii="微软雅黑" w:eastAsia="微软雅黑" w:hAnsi="微软雅黑" w:hint="eastAsia"/>
          <w:color w:val="333333"/>
          <w:sz w:val="22"/>
        </w:rPr>
        <w:t>的</w:t>
      </w:r>
      <w:r>
        <w:rPr>
          <w:rFonts w:ascii="微软雅黑" w:eastAsia="微软雅黑" w:hAnsi="微软雅黑"/>
          <w:color w:val="333333"/>
          <w:sz w:val="22"/>
        </w:rPr>
        <w:t>功能，详细说明</w:t>
      </w:r>
      <w:r w:rsidR="00F06FF5">
        <w:rPr>
          <w:rFonts w:ascii="微软雅黑" w:eastAsia="微软雅黑" w:hAnsi="微软雅黑" w:hint="eastAsia"/>
          <w:color w:val="333333"/>
          <w:sz w:val="22"/>
        </w:rPr>
        <w:t>该系统的</w:t>
      </w:r>
      <w:r>
        <w:rPr>
          <w:rFonts w:ascii="微软雅黑" w:eastAsia="微软雅黑" w:hAnsi="微软雅黑"/>
          <w:color w:val="333333"/>
          <w:sz w:val="22"/>
        </w:rPr>
        <w:t>各个功能的使用方式。</w:t>
      </w:r>
    </w:p>
    <w:p w:rsidR="00BC45CA" w:rsidRDefault="000A658A">
      <w:pPr>
        <w:pStyle w:val="2"/>
        <w:snapToGrid w:val="0"/>
        <w:jc w:val="left"/>
        <w:rPr>
          <w:rFonts w:ascii="微软雅黑" w:eastAsia="微软雅黑" w:hAnsi="微软雅黑"/>
        </w:rPr>
      </w:pPr>
      <w:bookmarkStart w:id="9" w:name="_Toc777255502"/>
      <w:bookmarkStart w:id="10" w:name="_Toc20901"/>
      <w:bookmarkStart w:id="11" w:name="_Toc2696"/>
      <w:r>
        <w:rPr>
          <w:rFonts w:ascii="微软雅黑" w:eastAsia="微软雅黑" w:hAnsi="微软雅黑"/>
        </w:rPr>
        <w:t>1.2.</w:t>
      </w:r>
      <w:r w:rsidR="00FB3976">
        <w:rPr>
          <w:rFonts w:ascii="微软雅黑" w:eastAsia="微软雅黑" w:hAnsi="微软雅黑" w:hint="eastAsia"/>
        </w:rPr>
        <w:t>项目管理平台</w:t>
      </w:r>
      <w:r>
        <w:rPr>
          <w:rFonts w:ascii="微软雅黑" w:eastAsia="微软雅黑" w:hAnsi="微软雅黑"/>
        </w:rPr>
        <w:t>介绍</w:t>
      </w:r>
      <w:bookmarkEnd w:id="9"/>
      <w:bookmarkEnd w:id="10"/>
      <w:bookmarkEnd w:id="11"/>
    </w:p>
    <w:p w:rsidR="00BC45CA" w:rsidRPr="00FB3976" w:rsidRDefault="00FB3976">
      <w:pPr>
        <w:snapToGrid w:val="0"/>
        <w:spacing w:before="60" w:after="60" w:line="312" w:lineRule="auto"/>
        <w:ind w:firstLine="420"/>
        <w:jc w:val="left"/>
        <w:rPr>
          <w:rFonts w:ascii="微软雅黑" w:eastAsia="微软雅黑" w:hAnsi="微软雅黑"/>
          <w:color w:val="333333"/>
          <w:sz w:val="22"/>
        </w:rPr>
      </w:pPr>
      <w:r w:rsidRPr="00FB3976">
        <w:rPr>
          <w:rFonts w:ascii="微软雅黑" w:eastAsia="微软雅黑" w:hAnsi="微软雅黑" w:hint="eastAsia"/>
          <w:color w:val="333333"/>
          <w:sz w:val="22"/>
        </w:rPr>
        <w:t>建设实现对学校各类项目的整体运行与监控，分别对项目、任务、目标、成果、预算按项目层次分解分配和按项目建设周期年度分解，使目标、成果的达成，预算支出均通过任务办理来达成，并按照项目层级自下向上汇总，从而实现项目管理体系、任务分解体系、过程化质量管理体系的构建，为决策层掌握各系院部、处室计划执行进度实时信息，掌握各系院部、处室工作任务完成度信息，监控学院发展规划、优质校建设等总体目标及子目标达成情况，各层面问题发现及改进状况等提供可视化服务和消息预警服务。利用信息化平台有助于项目建设工作能更为快速地分析项目建设工作情况，进一步突出问题导向，实现有针对性地治理，从而激发项目建设参与者的活力，全方位提高项目建设工作的科学化水平，为学院治理工作的开展提供平台支撑和保障。</w:t>
      </w: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BC45CA">
      <w:pPr>
        <w:snapToGrid w:val="0"/>
        <w:spacing w:before="60" w:after="60" w:line="312" w:lineRule="auto"/>
        <w:ind w:firstLine="420"/>
        <w:jc w:val="left"/>
        <w:rPr>
          <w:rFonts w:ascii="微软雅黑" w:eastAsia="微软雅黑" w:hAnsi="微软雅黑"/>
          <w:color w:val="333333"/>
          <w:sz w:val="22"/>
        </w:rPr>
      </w:pPr>
    </w:p>
    <w:p w:rsidR="00BC45CA" w:rsidRDefault="000A658A">
      <w:pPr>
        <w:pStyle w:val="1"/>
        <w:snapToGrid w:val="0"/>
        <w:rPr>
          <w:rFonts w:ascii="微软雅黑" w:eastAsia="微软雅黑" w:hAnsi="微软雅黑"/>
        </w:rPr>
      </w:pPr>
      <w:bookmarkStart w:id="12" w:name="_Toc7129"/>
      <w:r>
        <w:rPr>
          <w:rFonts w:ascii="微软雅黑" w:eastAsia="微软雅黑" w:hAnsi="微软雅黑" w:hint="eastAsia"/>
        </w:rPr>
        <w:t>2</w:t>
      </w:r>
      <w:r>
        <w:rPr>
          <w:rFonts w:ascii="微软雅黑" w:eastAsia="微软雅黑" w:hAnsi="微软雅黑"/>
        </w:rPr>
        <w:t>.</w:t>
      </w:r>
      <w:bookmarkEnd w:id="12"/>
      <w:r w:rsidR="00F06FF5">
        <w:rPr>
          <w:rFonts w:ascii="微软雅黑" w:eastAsia="微软雅黑" w:hAnsi="微软雅黑" w:hint="eastAsia"/>
        </w:rPr>
        <w:t>主要功能</w:t>
      </w:r>
    </w:p>
    <w:p w:rsidR="00BC45CA" w:rsidRDefault="000A658A">
      <w:pPr>
        <w:pStyle w:val="2"/>
        <w:rPr>
          <w:rFonts w:ascii="微软雅黑" w:eastAsia="微软雅黑" w:hAnsi="微软雅黑" w:cs="微软雅黑"/>
        </w:rPr>
      </w:pPr>
      <w:bookmarkStart w:id="13" w:name="_Toc16435"/>
      <w:bookmarkStart w:id="14" w:name="_Toc32120"/>
      <w:r>
        <w:rPr>
          <w:rFonts w:ascii="微软雅黑" w:eastAsia="微软雅黑" w:hAnsi="微软雅黑" w:cs="微软雅黑" w:hint="eastAsia"/>
        </w:rPr>
        <w:t>2.1</w:t>
      </w:r>
      <w:bookmarkEnd w:id="13"/>
      <w:bookmarkEnd w:id="14"/>
      <w:r w:rsidR="00E20881">
        <w:rPr>
          <w:rFonts w:ascii="微软雅黑" w:eastAsia="微软雅黑" w:hAnsi="微软雅黑" w:cs="微软雅黑" w:hint="eastAsia"/>
        </w:rPr>
        <w:t>项目管理平台首页</w:t>
      </w:r>
    </w:p>
    <w:p w:rsidR="00BC45CA" w:rsidRDefault="00F06FF5">
      <w:pPr>
        <w:ind w:firstLine="420"/>
        <w:rPr>
          <w:rFonts w:ascii="微软雅黑" w:eastAsia="微软雅黑" w:hAnsi="微软雅黑"/>
          <w:color w:val="333333"/>
          <w:sz w:val="22"/>
        </w:rPr>
      </w:pPr>
      <w:r>
        <w:rPr>
          <w:rFonts w:ascii="微软雅黑" w:eastAsia="微软雅黑" w:hAnsi="微软雅黑" w:hint="eastAsia"/>
          <w:color w:val="333333"/>
          <w:sz w:val="22"/>
        </w:rPr>
        <w:t>打开登录界面</w:t>
      </w:r>
      <w:r w:rsidR="000A658A">
        <w:rPr>
          <w:rFonts w:ascii="微软雅黑" w:eastAsia="微软雅黑" w:hAnsi="微软雅黑" w:hint="eastAsia"/>
          <w:color w:val="333333"/>
          <w:sz w:val="22"/>
        </w:rPr>
        <w:t>，输入账号密码</w:t>
      </w:r>
      <w:r w:rsidR="000A658A">
        <w:rPr>
          <w:rFonts w:ascii="微软雅黑" w:eastAsia="微软雅黑" w:hAnsi="微软雅黑" w:hint="eastAsia"/>
          <w:color w:val="333333"/>
          <w:sz w:val="22"/>
          <w:lang w:eastAsia="zh-Hans"/>
        </w:rPr>
        <w:t>，</w:t>
      </w:r>
      <w:r w:rsidR="000A658A">
        <w:rPr>
          <w:rFonts w:ascii="微软雅黑" w:eastAsia="微软雅黑" w:hAnsi="微软雅黑" w:hint="eastAsia"/>
          <w:color w:val="333333"/>
          <w:sz w:val="22"/>
        </w:rPr>
        <w:t>即</w:t>
      </w:r>
      <w:r w:rsidR="00E20881">
        <w:rPr>
          <w:rFonts w:ascii="微软雅黑" w:eastAsia="微软雅黑" w:hAnsi="微软雅黑" w:hint="eastAsia"/>
          <w:color w:val="333333"/>
          <w:sz w:val="22"/>
          <w:lang w:eastAsia="zh-Hans"/>
        </w:rPr>
        <w:t>可进入项目管理平台首页</w:t>
      </w:r>
      <w:r w:rsidR="000A658A">
        <w:rPr>
          <w:rFonts w:ascii="微软雅黑" w:eastAsia="微软雅黑" w:hAnsi="微软雅黑" w:hint="eastAsia"/>
          <w:color w:val="333333"/>
          <w:sz w:val="22"/>
        </w:rPr>
        <w:t>。</w:t>
      </w:r>
    </w:p>
    <w:p w:rsidR="00E20881" w:rsidRDefault="00E20881">
      <w:pPr>
        <w:rPr>
          <w:rFonts w:ascii="微软雅黑" w:eastAsia="微软雅黑" w:hAnsi="微软雅黑"/>
          <w:color w:val="333333"/>
          <w:sz w:val="22"/>
        </w:rPr>
      </w:pPr>
      <w:r>
        <w:rPr>
          <w:noProof/>
        </w:rPr>
        <w:drawing>
          <wp:inline distT="0" distB="0" distL="114300" distR="114300" wp14:anchorId="126D2310" wp14:editId="7FE6DBD3">
            <wp:extent cx="5266690" cy="2583815"/>
            <wp:effectExtent l="0" t="0" r="6350" b="6985"/>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7"/>
                    <a:stretch>
                      <a:fillRect/>
                    </a:stretch>
                  </pic:blipFill>
                  <pic:spPr>
                    <a:xfrm>
                      <a:off x="0" y="0"/>
                      <a:ext cx="5266690" cy="2583815"/>
                    </a:xfrm>
                    <a:prstGeom prst="rect">
                      <a:avLst/>
                    </a:prstGeom>
                    <a:noFill/>
                    <a:ln>
                      <a:noFill/>
                    </a:ln>
                  </pic:spPr>
                </pic:pic>
              </a:graphicData>
            </a:graphic>
          </wp:inline>
        </w:drawing>
      </w:r>
    </w:p>
    <w:p w:rsidR="00E20881" w:rsidRDefault="00E20881">
      <w:pPr>
        <w:rPr>
          <w:rFonts w:ascii="微软雅黑" w:eastAsia="微软雅黑" w:hAnsi="微软雅黑"/>
          <w:color w:val="333333"/>
          <w:sz w:val="22"/>
        </w:rPr>
      </w:pPr>
      <w:r>
        <w:rPr>
          <w:rFonts w:ascii="仿宋" w:eastAsia="仿宋" w:hAnsi="仿宋" w:cs="仿宋" w:hint="eastAsia"/>
          <w:noProof/>
          <w:szCs w:val="28"/>
        </w:rPr>
        <w:lastRenderedPageBreak/>
        <w:drawing>
          <wp:inline distT="0" distB="0" distL="0" distR="0" wp14:anchorId="29B878E0" wp14:editId="2501DF7A">
            <wp:extent cx="5274310" cy="2772410"/>
            <wp:effectExtent l="0" t="0" r="254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5274310" cy="2772410"/>
                    </a:xfrm>
                    <a:prstGeom prst="rect">
                      <a:avLst/>
                    </a:prstGeom>
                  </pic:spPr>
                </pic:pic>
              </a:graphicData>
            </a:graphic>
          </wp:inline>
        </w:drawing>
      </w:r>
    </w:p>
    <w:p w:rsidR="00E20881" w:rsidRDefault="00E20881">
      <w:pPr>
        <w:rPr>
          <w:rFonts w:ascii="微软雅黑" w:eastAsia="微软雅黑" w:hAnsi="微软雅黑" w:hint="eastAsia"/>
          <w:color w:val="333333"/>
          <w:sz w:val="22"/>
        </w:rPr>
      </w:pPr>
      <w:r>
        <w:rPr>
          <w:rFonts w:hint="eastAsia"/>
          <w:noProof/>
        </w:rPr>
        <w:drawing>
          <wp:inline distT="0" distB="0" distL="114300" distR="114300" wp14:anchorId="36DDD2F5" wp14:editId="76F2C496">
            <wp:extent cx="5266055" cy="4991735"/>
            <wp:effectExtent l="0" t="0" r="6985" b="6985"/>
            <wp:docPr id="32" name="图片 32" descr="7d7b83db01e799c60bbe737653bd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7d7b83db01e799c60bbe737653bd03a"/>
                    <pic:cNvPicPr>
                      <a:picLocks noChangeAspect="1"/>
                    </pic:cNvPicPr>
                  </pic:nvPicPr>
                  <pic:blipFill>
                    <a:blip r:embed="rId9"/>
                    <a:stretch>
                      <a:fillRect/>
                    </a:stretch>
                  </pic:blipFill>
                  <pic:spPr>
                    <a:xfrm>
                      <a:off x="0" y="0"/>
                      <a:ext cx="5266055" cy="4991735"/>
                    </a:xfrm>
                    <a:prstGeom prst="rect">
                      <a:avLst/>
                    </a:prstGeom>
                  </pic:spPr>
                </pic:pic>
              </a:graphicData>
            </a:graphic>
          </wp:inline>
        </w:drawing>
      </w:r>
    </w:p>
    <w:p w:rsidR="00BC45CA" w:rsidRDefault="000A658A">
      <w:pPr>
        <w:pStyle w:val="2"/>
        <w:rPr>
          <w:rFonts w:ascii="微软雅黑" w:eastAsia="微软雅黑" w:hAnsi="微软雅黑" w:cs="微软雅黑"/>
        </w:rPr>
      </w:pPr>
      <w:bookmarkStart w:id="15" w:name="_Toc12503"/>
      <w:r>
        <w:rPr>
          <w:rFonts w:ascii="微软雅黑" w:eastAsia="微软雅黑" w:hAnsi="微软雅黑" w:cs="微软雅黑" w:hint="eastAsia"/>
        </w:rPr>
        <w:lastRenderedPageBreak/>
        <w:t>2.2</w:t>
      </w:r>
      <w:bookmarkEnd w:id="15"/>
      <w:r w:rsidR="00E20881">
        <w:rPr>
          <w:rFonts w:ascii="微软雅黑" w:eastAsia="微软雅黑" w:hAnsi="微软雅黑" w:cs="微软雅黑" w:hint="eastAsia"/>
        </w:rPr>
        <w:t>项目管理</w:t>
      </w:r>
    </w:p>
    <w:p w:rsidR="00BC45CA" w:rsidRDefault="00E20881">
      <w:pPr>
        <w:ind w:firstLine="420"/>
        <w:rPr>
          <w:rFonts w:ascii="微软雅黑" w:eastAsia="微软雅黑" w:hAnsi="微软雅黑"/>
          <w:color w:val="333333"/>
          <w:sz w:val="22"/>
        </w:rPr>
      </w:pPr>
      <w:r>
        <w:rPr>
          <w:rFonts w:ascii="微软雅黑" w:eastAsia="微软雅黑" w:hAnsi="微软雅黑" w:cs="微软雅黑" w:hint="eastAsia"/>
          <w:sz w:val="22"/>
        </w:rPr>
        <w:t>通过导航</w:t>
      </w:r>
      <w:proofErr w:type="gramStart"/>
      <w:r>
        <w:rPr>
          <w:rFonts w:ascii="微软雅黑" w:eastAsia="微软雅黑" w:hAnsi="微软雅黑" w:cs="微软雅黑" w:hint="eastAsia"/>
          <w:sz w:val="22"/>
        </w:rPr>
        <w:t>栏进入</w:t>
      </w:r>
      <w:proofErr w:type="gramEnd"/>
      <w:r>
        <w:rPr>
          <w:rFonts w:ascii="微软雅黑" w:eastAsia="微软雅黑" w:hAnsi="微软雅黑" w:cs="微软雅黑" w:hint="eastAsia"/>
          <w:sz w:val="22"/>
        </w:rPr>
        <w:t>项目管理界面</w:t>
      </w:r>
    </w:p>
    <w:p w:rsidR="00BC45CA" w:rsidRDefault="00E20881">
      <w:pPr>
        <w:rPr>
          <w:rFonts w:ascii="微软雅黑" w:eastAsia="微软雅黑" w:hAnsi="微软雅黑"/>
          <w:color w:val="333333"/>
          <w:sz w:val="22"/>
        </w:rPr>
      </w:pPr>
      <w:r>
        <w:rPr>
          <w:noProof/>
        </w:rPr>
        <w:drawing>
          <wp:inline distT="0" distB="0" distL="114300" distR="114300" wp14:anchorId="68894A6C" wp14:editId="75F8FC01">
            <wp:extent cx="5266690" cy="2583815"/>
            <wp:effectExtent l="0" t="0" r="6350" b="698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10"/>
                    <a:stretch>
                      <a:fillRect/>
                    </a:stretch>
                  </pic:blipFill>
                  <pic:spPr>
                    <a:xfrm>
                      <a:off x="0" y="0"/>
                      <a:ext cx="5266690" cy="2583815"/>
                    </a:xfrm>
                    <a:prstGeom prst="rect">
                      <a:avLst/>
                    </a:prstGeom>
                    <a:noFill/>
                    <a:ln>
                      <a:noFill/>
                    </a:ln>
                  </pic:spPr>
                </pic:pic>
              </a:graphicData>
            </a:graphic>
          </wp:inline>
        </w:drawing>
      </w:r>
    </w:p>
    <w:p w:rsidR="00BC45CA" w:rsidRDefault="00BC45CA">
      <w:pPr>
        <w:rPr>
          <w:rFonts w:ascii="微软雅黑" w:eastAsia="微软雅黑" w:hAnsi="微软雅黑"/>
          <w:color w:val="333333"/>
          <w:sz w:val="22"/>
        </w:rPr>
      </w:pPr>
    </w:p>
    <w:p w:rsidR="00BC45CA" w:rsidRDefault="000A658A">
      <w:pPr>
        <w:pStyle w:val="2"/>
        <w:rPr>
          <w:rFonts w:ascii="微软雅黑" w:eastAsia="微软雅黑" w:hAnsi="微软雅黑" w:cs="微软雅黑"/>
        </w:rPr>
      </w:pPr>
      <w:bookmarkStart w:id="16" w:name="_Toc823"/>
      <w:r>
        <w:rPr>
          <w:rFonts w:ascii="微软雅黑" w:eastAsia="微软雅黑" w:hAnsi="微软雅黑" w:cs="微软雅黑" w:hint="eastAsia"/>
        </w:rPr>
        <w:t>2.3</w:t>
      </w:r>
      <w:bookmarkEnd w:id="16"/>
      <w:r w:rsidR="009A19D5">
        <w:rPr>
          <w:rFonts w:ascii="微软雅黑" w:eastAsia="微软雅黑" w:hAnsi="微软雅黑" w:cs="微软雅黑" w:hint="eastAsia"/>
        </w:rPr>
        <w:t>分析预警</w:t>
      </w:r>
    </w:p>
    <w:p w:rsidR="001D4E5E" w:rsidRDefault="00E20881" w:rsidP="001D4E5E">
      <w:pPr>
        <w:ind w:firstLine="420"/>
        <w:rPr>
          <w:rFonts w:ascii="微软雅黑" w:eastAsia="微软雅黑" w:hAnsi="微软雅黑"/>
          <w:color w:val="333333"/>
          <w:sz w:val="22"/>
        </w:rPr>
      </w:pPr>
      <w:r>
        <w:rPr>
          <w:rFonts w:ascii="微软雅黑" w:eastAsia="微软雅黑" w:hAnsi="微软雅黑" w:cs="微软雅黑" w:hint="eastAsia"/>
          <w:sz w:val="22"/>
        </w:rPr>
        <w:t>通过导航</w:t>
      </w:r>
      <w:proofErr w:type="gramStart"/>
      <w:r>
        <w:rPr>
          <w:rFonts w:ascii="微软雅黑" w:eastAsia="微软雅黑" w:hAnsi="微软雅黑" w:cs="微软雅黑" w:hint="eastAsia"/>
          <w:sz w:val="22"/>
        </w:rPr>
        <w:t>栏进入</w:t>
      </w:r>
      <w:proofErr w:type="gramEnd"/>
      <w:r>
        <w:rPr>
          <w:rFonts w:ascii="微软雅黑" w:eastAsia="微软雅黑" w:hAnsi="微软雅黑" w:cs="微软雅黑" w:hint="eastAsia"/>
          <w:sz w:val="22"/>
        </w:rPr>
        <w:t>分析预警</w:t>
      </w:r>
    </w:p>
    <w:p w:rsidR="001D4E5E" w:rsidRDefault="00E20881">
      <w:pPr>
        <w:ind w:firstLine="420"/>
        <w:rPr>
          <w:rFonts w:ascii="微软雅黑" w:eastAsia="微软雅黑" w:hAnsi="微软雅黑" w:cs="微软雅黑"/>
          <w:sz w:val="22"/>
        </w:rPr>
      </w:pPr>
      <w:r>
        <w:rPr>
          <w:rFonts w:ascii="仿宋" w:eastAsia="仿宋" w:hAnsi="仿宋" w:cs="仿宋" w:hint="eastAsia"/>
          <w:noProof/>
          <w:szCs w:val="28"/>
        </w:rPr>
        <w:drawing>
          <wp:inline distT="0" distB="0" distL="0" distR="0" wp14:anchorId="10661579" wp14:editId="37526E57">
            <wp:extent cx="5274310" cy="217805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1"/>
                    <a:srcRect b="21438"/>
                    <a:stretch>
                      <a:fillRect/>
                    </a:stretch>
                  </pic:blipFill>
                  <pic:spPr>
                    <a:xfrm>
                      <a:off x="0" y="0"/>
                      <a:ext cx="5274310" cy="2178050"/>
                    </a:xfrm>
                    <a:prstGeom prst="rect">
                      <a:avLst/>
                    </a:prstGeom>
                  </pic:spPr>
                </pic:pic>
              </a:graphicData>
            </a:graphic>
          </wp:inline>
        </w:drawing>
      </w:r>
    </w:p>
    <w:p w:rsidR="00BC45CA" w:rsidRDefault="00BC45CA" w:rsidP="001D4E5E">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p w:rsidR="00BC45CA" w:rsidRDefault="00BC45CA">
      <w:pPr>
        <w:ind w:firstLine="420"/>
        <w:rPr>
          <w:rFonts w:ascii="微软雅黑" w:eastAsia="微软雅黑" w:hAnsi="微软雅黑" w:cs="微软雅黑"/>
          <w:sz w:val="22"/>
        </w:rPr>
      </w:pPr>
    </w:p>
    <w:sectPr w:rsidR="00BC45C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50" w:rsidRDefault="00402550">
      <w:r>
        <w:separator/>
      </w:r>
    </w:p>
  </w:endnote>
  <w:endnote w:type="continuationSeparator" w:id="0">
    <w:p w:rsidR="00402550" w:rsidRDefault="0040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CA" w:rsidRDefault="000A658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5CA" w:rsidRDefault="000A658A">
                          <w:pPr>
                            <w:pStyle w:val="a3"/>
                          </w:pPr>
                          <w:r>
                            <w:fldChar w:fldCharType="begin"/>
                          </w:r>
                          <w:r>
                            <w:instrText xml:space="preserve"> PAGE  \* MERGEFORMAT </w:instrText>
                          </w:r>
                          <w:r>
                            <w:fldChar w:fldCharType="separate"/>
                          </w:r>
                          <w:r w:rsidR="009A19D5">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qV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ojqqVYgIAAAwFAAAOAAAAAAAAAAAAAAAAAC4CAABkcnMvZTJvRG9jLnht&#10;bFBLAQItABQABgAIAAAAIQBxqtG51wAAAAUBAAAPAAAAAAAAAAAAAAAAALwEAABkcnMvZG93bnJl&#10;di54bWxQSwUGAAAAAAQABADzAAAAwAUAAAAA&#10;" filled="f" stroked="f" strokeweight=".5pt">
              <v:textbox style="mso-fit-shape-to-text:t" inset="0,0,0,0">
                <w:txbxContent>
                  <w:p w:rsidR="00BC45CA" w:rsidRDefault="000A658A">
                    <w:pPr>
                      <w:pStyle w:val="a3"/>
                    </w:pPr>
                    <w:r>
                      <w:fldChar w:fldCharType="begin"/>
                    </w:r>
                    <w:r>
                      <w:instrText xml:space="preserve"> PAGE  \* MERGEFORMAT </w:instrText>
                    </w:r>
                    <w:r>
                      <w:fldChar w:fldCharType="separate"/>
                    </w:r>
                    <w:r w:rsidR="009A19D5">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50" w:rsidRDefault="00402550">
      <w:r>
        <w:separator/>
      </w:r>
    </w:p>
  </w:footnote>
  <w:footnote w:type="continuationSeparator" w:id="0">
    <w:p w:rsidR="00402550" w:rsidRDefault="00402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NGEwY2Q4ZGVmNjE1MjA2YjM5ODRjZDRkZWI3NmQifQ=="/>
  </w:docVars>
  <w:rsids>
    <w:rsidRoot w:val="39C00838"/>
    <w:rsid w:val="000A658A"/>
    <w:rsid w:val="001D4E5E"/>
    <w:rsid w:val="00264942"/>
    <w:rsid w:val="00402550"/>
    <w:rsid w:val="009A19D5"/>
    <w:rsid w:val="00BC45CA"/>
    <w:rsid w:val="00DE40D1"/>
    <w:rsid w:val="00E20881"/>
    <w:rsid w:val="00F06FF5"/>
    <w:rsid w:val="00FB2723"/>
    <w:rsid w:val="00FB3976"/>
    <w:rsid w:val="39C00838"/>
    <w:rsid w:val="763F00A9"/>
    <w:rsid w:val="7B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468629-F1D6-4361-A77C-222738F6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E5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5">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180</Words>
  <Characters>1030</Characters>
  <Application>Microsoft Office Word</Application>
  <DocSecurity>0</DocSecurity>
  <Lines>8</Lines>
  <Paragraphs>2</Paragraphs>
  <ScaleCrop>false</ScaleCrop>
  <Company>Huawei Technologies Co.,Ltd.</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wangyunkun (D)</dc:creator>
  <cp:lastModifiedBy>wangyunkun (D)</cp:lastModifiedBy>
  <cp:revision>4</cp:revision>
  <dcterms:created xsi:type="dcterms:W3CDTF">2022-12-28T08:40:00Z</dcterms:created>
  <dcterms:modified xsi:type="dcterms:W3CDTF">2022-12-28T09:12:00Z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0AF9ABE5C83E4992BB2DD08A5B6C5AD8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1672122143</vt:lpwstr>
  </property>
</Properties>
</file>