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使用指南</w:t>
      </w:r>
    </w:p>
    <w:p>
      <w:pPr>
        <w:rPr>
          <w:rFonts w:hint="eastAsia"/>
          <w:b/>
          <w:bCs/>
          <w:highlight w:val="cyan"/>
          <w:lang w:eastAsia="zh-CN"/>
        </w:rPr>
      </w:pPr>
    </w:p>
    <w:p>
      <w:pPr>
        <w:rPr>
          <w:rFonts w:hint="eastAsia"/>
          <w:b/>
          <w:bCs/>
          <w:highlight w:val="cyan"/>
          <w:lang w:eastAsia="zh-CN"/>
        </w:rPr>
      </w:pPr>
    </w:p>
    <w:p>
      <w:pPr>
        <w:rPr>
          <w:rFonts w:hint="eastAsia"/>
          <w:b/>
          <w:bCs/>
          <w:color w:val="FF0000"/>
          <w:highlight w:val="none"/>
          <w:lang w:eastAsia="zh-CN"/>
        </w:rPr>
      </w:pPr>
      <w:r>
        <w:rPr>
          <w:rFonts w:hint="eastAsia"/>
          <w:b/>
          <w:bCs/>
          <w:color w:val="FF0000"/>
          <w:highlight w:val="none"/>
          <w:lang w:eastAsia="zh-CN"/>
        </w:rPr>
        <w:t>合作流程：</w:t>
      </w: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1.需求评估：</w:t>
      </w:r>
      <w:r>
        <w:rPr>
          <w:rFonts w:hint="eastAsia"/>
          <w:b w:val="0"/>
          <w:bCs w:val="0"/>
          <w:lang w:eastAsia="zh-CN"/>
        </w:rPr>
        <w:t>提供解决方案，制作报价等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2.项目立项：</w:t>
      </w:r>
      <w:r>
        <w:rPr>
          <w:rFonts w:hint="eastAsia"/>
          <w:b w:val="0"/>
          <w:bCs w:val="0"/>
          <w:lang w:eastAsia="zh-CN"/>
        </w:rPr>
        <w:t>项目启动，成立专项小组流程分析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3.产品规划：</w:t>
      </w:r>
      <w:r>
        <w:rPr>
          <w:rFonts w:hint="eastAsia"/>
          <w:b w:val="0"/>
          <w:bCs w:val="0"/>
          <w:lang w:eastAsia="zh-CN"/>
        </w:rPr>
        <w:t>需求规划，资料整理，原型图制作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4.UI设计：</w:t>
      </w:r>
      <w:r>
        <w:rPr>
          <w:rFonts w:hint="eastAsia"/>
          <w:b w:val="0"/>
          <w:bCs w:val="0"/>
          <w:lang w:eastAsia="zh-CN"/>
        </w:rPr>
        <w:t>设计分析，页面设计，优化体验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5.程序开发：</w:t>
      </w:r>
      <w:r>
        <w:rPr>
          <w:rFonts w:hint="eastAsia"/>
          <w:b w:val="0"/>
          <w:bCs w:val="0"/>
          <w:lang w:eastAsia="zh-CN"/>
        </w:rPr>
        <w:t>搭建系统架构、业务、逻辑、功能开发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6.后期维护：</w:t>
      </w:r>
      <w:r>
        <w:rPr>
          <w:rFonts w:hint="eastAsia"/>
          <w:b w:val="0"/>
          <w:bCs w:val="0"/>
          <w:lang w:eastAsia="zh-CN"/>
        </w:rPr>
        <w:t>安全维护、漏洞维护，7*24小时技术支持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7.部署上线：</w:t>
      </w:r>
      <w:r>
        <w:rPr>
          <w:rFonts w:hint="eastAsia"/>
          <w:b w:val="0"/>
          <w:bCs w:val="0"/>
          <w:lang w:eastAsia="zh-CN"/>
        </w:rPr>
        <w:t>域名解析、服务器环境部署</w:t>
      </w:r>
    </w:p>
    <w:p>
      <w:pPr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8.验收交付：</w:t>
      </w:r>
      <w:r>
        <w:rPr>
          <w:rFonts w:hint="eastAsia"/>
          <w:b w:val="0"/>
          <w:bCs w:val="0"/>
          <w:lang w:eastAsia="zh-CN"/>
        </w:rPr>
        <w:t>原型图、设计稿、源码、操作交付文档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9.</w:t>
      </w:r>
      <w:r>
        <w:rPr>
          <w:rFonts w:hint="eastAsia"/>
          <w:b/>
          <w:bCs/>
          <w:lang w:eastAsia="zh-CN"/>
        </w:rPr>
        <w:t>质量审核：</w:t>
      </w:r>
      <w:r>
        <w:rPr>
          <w:rFonts w:hint="eastAsia"/>
          <w:b w:val="0"/>
          <w:bCs w:val="0"/>
          <w:lang w:eastAsia="zh-CN"/>
        </w:rPr>
        <w:t>兼容性测试、功能性测试、压力测试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lang w:eastAsia="zh-CN"/>
        </w:rPr>
      </w:pPr>
    </w:p>
    <w:p>
      <w:pPr>
        <w:rPr>
          <w:rFonts w:hint="eastAsia"/>
          <w:b/>
          <w:bCs/>
          <w:color w:val="FF0000"/>
          <w:highlight w:val="none"/>
          <w:lang w:eastAsia="zh-CN"/>
        </w:rPr>
      </w:pPr>
      <w:r>
        <w:rPr>
          <w:rFonts w:hint="eastAsia"/>
          <w:b/>
          <w:bCs/>
          <w:color w:val="FF0000"/>
          <w:highlight w:val="none"/>
          <w:lang w:eastAsia="zh-CN"/>
        </w:rPr>
        <w:t>售后保障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0元免费获取报价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针对每位客户专项专案，针对项目需求免费提供报价</w:t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7*24小时客户支持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一旦确认成交，立项后成立专项组，随时随地可以进行沟通确保事事有回应，件件有着落</w:t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VIP大客户服务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专项组分别由项目所需各部分人员根据各自特长组成，专为VIP大客户提供服务，确保项目中每个环节进展顺利</w:t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交付源码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顺利结项后源码会交付给客户，方便留存修改</w:t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永久维护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产品交付后仍存在BUG或服务器问题，永久进行维护及答疑</w:t>
      </w:r>
    </w:p>
    <w:p>
      <w:p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运营咨询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每位客户都可以免费咨询运营推广相关事宜，为日后产品上线后推广运营打好基础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公司简介：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执象科技有限公司立足大连，深圳，服务全国，是一家</w:t>
      </w:r>
      <w:r>
        <w:rPr>
          <w:rFonts w:hint="eastAsia"/>
          <w:b/>
          <w:bCs/>
          <w:color w:val="C00000"/>
          <w:lang w:eastAsia="zh-CN"/>
        </w:rPr>
        <w:t>专业从事元宇宙产品开发，3D,AR,VR，游戏类，应用类产品开发的高新技术科技公司</w:t>
      </w:r>
      <w:r>
        <w:rPr>
          <w:rFonts w:hint="eastAsia"/>
          <w:lang w:eastAsia="zh-CN"/>
        </w:rPr>
        <w:t>。公司团队成员200人+，云集了软件工程师、美术设计师、建模师、产品策划及推广运营等专业技术人才。公司自成立至今服务于国内外近8000多家企事业单位，成功研发产品数量超10000+，涉及领域100+。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象科技具有雄厚的技术开发实力，坚持以质量求生存，以诚信求发展，以服务创效益。经过多年的经营积累，使项目实施团队能够更加准确快捷地找出客户的具体需求，为您的企业量身定做真正切合实际需求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主营业务：</w:t>
      </w:r>
      <w:r>
        <w:rPr>
          <w:rFonts w:hint="eastAsia"/>
          <w:lang w:eastAsia="zh-CN"/>
        </w:rPr>
        <w:t>执象科技主要研发元宇宙系列产品（包含元宇宙展会、社交、文旅、虚拟人等）、3D游戏、3D全景展示类、AR/VR演示类、数字孪生技术产品应用以及各类APP、小程序、H5等应用软件，可以提供从功能策划、美术设计、产品研发到推广运营的一站式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我们的优势：</w:t>
      </w:r>
    </w:p>
    <w:p>
      <w:pPr>
        <w:rPr>
          <w:rFonts w:hint="eastAsia"/>
          <w:b/>
          <w:bCs/>
          <w:lang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/>
          <w:bCs/>
          <w:lang w:eastAsia="zh-CN"/>
        </w:rPr>
        <w:t>团队优势：</w:t>
      </w:r>
      <w:r>
        <w:rPr>
          <w:rFonts w:hint="eastAsia"/>
          <w:lang w:eastAsia="zh-CN"/>
        </w:rPr>
        <w:t>核心技术管理人员出自</w:t>
      </w:r>
      <w:r>
        <w:rPr>
          <w:rFonts w:hint="eastAsia"/>
          <w:lang w:val="en-US" w:eastAsia="zh-CN"/>
        </w:rPr>
        <w:t>IBM、腾讯、阿里、埃森哲等大厂，技术团队</w:t>
      </w:r>
      <w:r>
        <w:rPr>
          <w:rFonts w:hint="eastAsia"/>
        </w:rPr>
        <w:t>精通cocoscreator、laya、unity、白鹭等游戏研发引擎；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/>
          <w:bCs/>
          <w:lang w:eastAsia="zh-CN"/>
        </w:rPr>
        <w:t>研发经验：</w:t>
      </w:r>
      <w:r>
        <w:rPr>
          <w:rFonts w:hint="eastAsia"/>
        </w:rPr>
        <w:t>上</w:t>
      </w:r>
      <w:r>
        <w:rPr>
          <w:rFonts w:hint="eastAsia"/>
          <w:lang w:eastAsia="zh-CN"/>
        </w:rPr>
        <w:t>万</w:t>
      </w:r>
      <w:r>
        <w:rPr>
          <w:rFonts w:hint="eastAsia"/>
        </w:rPr>
        <w:t>款2d、3d游戏开发经验；</w:t>
      </w:r>
      <w:r>
        <w:rPr>
          <w:rFonts w:hint="eastAsia"/>
          <w:lang w:eastAsia="zh-CN"/>
        </w:rPr>
        <w:t>上百</w:t>
      </w:r>
      <w:r>
        <w:rPr>
          <w:rFonts w:hint="eastAsia"/>
        </w:rPr>
        <w:t>家上市公司合作案例；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自主研发：</w:t>
      </w:r>
      <w:r>
        <w:rPr>
          <w:rFonts w:hint="eastAsia"/>
        </w:rPr>
        <w:t>自研发游戏前端框架，提高游戏开发效率和质量；自研发微服务框架，通用模块接口稳定且扩展性强，大大降低研发成本；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b/>
          <w:bCs/>
        </w:rPr>
        <w:t>一站式服务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集公司各部门精英，成立项目专项组，</w:t>
      </w:r>
      <w:r>
        <w:rPr>
          <w:rFonts w:hint="eastAsia"/>
        </w:rPr>
        <w:t>包括策划、美术、动效制作、前后端开发、测试、推广运维</w:t>
      </w:r>
      <w:r>
        <w:rPr>
          <w:rFonts w:hint="eastAsia"/>
          <w:lang w:eastAsia="zh-CN"/>
        </w:rPr>
        <w:t>，保障产品质量，确保客户满意度</w:t>
      </w:r>
      <w:r>
        <w:rPr>
          <w:rFonts w:hint="eastAsia"/>
        </w:rPr>
        <w:t>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服务领域：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执象科技深耕行业10多年，已为来自游戏、车企、化妆品、政府、文旅、金融、高科技等多个行业的8000+客户，提供卓越服务。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color w:val="C00000"/>
          <w:lang w:val="en-US" w:eastAsia="zh-CN"/>
        </w:rPr>
      </w:pPr>
      <w:r>
        <w:rPr>
          <w:rFonts w:hint="eastAsia"/>
          <w:b/>
          <w:bCs/>
          <w:color w:val="C00000"/>
          <w:lang w:eastAsia="zh-CN"/>
        </w:rPr>
        <w:t>企业软件项目一站式解决方案，元宇宙开发，</w:t>
      </w:r>
      <w:r>
        <w:rPr>
          <w:rFonts w:hint="eastAsia"/>
          <w:b/>
          <w:bCs/>
          <w:color w:val="C00000"/>
          <w:lang w:val="en-US" w:eastAsia="zh-CN"/>
        </w:rPr>
        <w:t>2D/3D游戏开发，AR/VR开发，APP开发，系统开发，企业网站建设，数字藏品、数字文旅、虚拟人、电商平台、直播产品、MG动画等全品类PC/移动端软件开发。</w:t>
      </w:r>
    </w:p>
    <w:p>
      <w:pPr>
        <w:rPr>
          <w:rFonts w:hint="default"/>
          <w:b/>
          <w:bCs/>
          <w:color w:val="C00000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公司地址：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大连市高新园区黄浦路701号银海万向16楼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深圳市福田区上梅林广夏路3号文科园6楼6C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b/>
          <w:bCs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36"/>
          <w:lang w:eastAsia="zh-CN"/>
        </w:rPr>
        <w:t>联系电话：</w:t>
      </w:r>
      <w:r>
        <w:rPr>
          <w:rFonts w:hint="eastAsia"/>
          <w:b/>
          <w:bCs/>
          <w:color w:val="C00000"/>
          <w:sz w:val="36"/>
          <w:szCs w:val="36"/>
          <w:lang w:val="en-US" w:eastAsia="zh-CN"/>
        </w:rPr>
        <w:t>18004118680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DdmZDgyODhjMjE3OWE1NGZkZWUxNDg1YmU5NGUifQ=="/>
  </w:docVars>
  <w:rsids>
    <w:rsidRoot w:val="00000000"/>
    <w:rsid w:val="05131459"/>
    <w:rsid w:val="24552CCF"/>
    <w:rsid w:val="4C69621A"/>
    <w:rsid w:val="50ED4723"/>
    <w:rsid w:val="6D30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1310</Characters>
  <Lines>0</Lines>
  <Paragraphs>0</Paragraphs>
  <TotalTime>1</TotalTime>
  <ScaleCrop>false</ScaleCrop>
  <LinksUpToDate>false</LinksUpToDate>
  <CharactersWithSpaces>1310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2023-01-19T01:58:00Z</dcterms:created>
  <dc:creator>Administrator</dc:creator>
  <cp:lastModifiedBy>桃夭</cp:lastModifiedBy>
  <dcterms:modified xsi:type="dcterms:W3CDTF">2023-01-19T08:32:16Z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E9EA4FA205554637A2F9B1277582E8A5</vt:lpwstr>
  </property>
</Properties>
</file>