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集简云操作说明</w:t>
      </w: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点击左侧导航栏【新建流程】开始流程搭建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4051300" cy="180657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CN"/>
        </w:rPr>
      </w:pPr>
    </w:p>
    <w:p>
      <w:pPr>
        <w:jc w:val="both"/>
      </w:pPr>
      <w:r>
        <w:rPr>
          <w:rFonts w:hint="eastAsia"/>
          <w:b/>
          <w:bCs/>
          <w:lang w:val="en-US" w:eastAsia="zh-CN"/>
        </w:rPr>
        <w:t>步骤1: 选择一款你要触发的应用</w:t>
      </w:r>
    </w:p>
    <w:p>
      <w:pPr>
        <w:jc w:val="both"/>
      </w:pPr>
      <w:r>
        <w:drawing>
          <wp:inline distT="0" distB="0" distL="114300" distR="114300">
            <wp:extent cx="4027170" cy="1869440"/>
            <wp:effectExtent l="0" t="0" r="1143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1、选择需要执行的动作。例如：触发应用为【抖音企业号】，触发动作为【当有新的意向客户添加时】那么当有用户在抖音企业号里提交表单时，流程触发。具体动作可结合您的业务场景进行选择并配置。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4144010" cy="1981835"/>
            <wp:effectExtent l="0" t="0" r="8890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确定触发动作后，点击保存</w:t>
      </w:r>
    </w:p>
    <w:p>
      <w:pPr>
        <w:jc w:val="both"/>
      </w:pPr>
      <w:r>
        <w:drawing>
          <wp:inline distT="0" distB="0" distL="114300" distR="114300">
            <wp:extent cx="5264150" cy="1882775"/>
            <wp:effectExtent l="0" t="0" r="635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rFonts w:hint="eastAsia"/>
          <w:b/>
          <w:bCs/>
          <w:lang w:val="en-US" w:eastAsia="zh-CN"/>
        </w:rPr>
        <w:t>2、添加应用账户，首次使用需要先进行账户授权。授权账户后才能获取到抖音平台的数据。</w:t>
      </w:r>
    </w:p>
    <w:p>
      <w:pPr>
        <w:jc w:val="both"/>
      </w:pPr>
      <w:r>
        <w:drawing>
          <wp:inline distT="0" distB="0" distL="114300" distR="114300">
            <wp:extent cx="5269865" cy="2152650"/>
            <wp:effectExtent l="0" t="0" r="635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3、需要用有抖音管理员权限的账号，登录抖音APP扫描二维码，点击【同意协议并授权】，完成账号添加。</w:t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271135" cy="2492375"/>
            <wp:effectExtent l="0" t="0" r="12065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7510" cy="3611880"/>
            <wp:effectExtent l="0" t="0" r="8890" b="7620"/>
            <wp:docPr id="6" name="图片 6" descr="f89000b7b83b2196b76a9be981b2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9000b7b83b2196b76a9be981b227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在抖音上提交一条客户数据，用来触发流程，点击获取样本数据，我们可以看到客户提交的数据信息（抖音昵称、提交时间等信息）。</w:t>
      </w:r>
    </w:p>
    <w:p>
      <w:pPr>
        <w:numPr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4248150" cy="2070100"/>
            <wp:effectExtent l="0" t="0" r="635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209415" cy="1813560"/>
            <wp:effectExtent l="0" t="0" r="6985" b="254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触发动作设置完成。点击完成进行下一步或</w:t>
      </w:r>
      <w:r>
        <w:rPr>
          <w:rFonts w:hint="default"/>
          <w:b/>
          <w:bCs/>
          <w:lang w:val="en-US" w:eastAsia="zh-CN"/>
        </w:rPr>
        <w:t>”</w:t>
      </w:r>
      <w:r>
        <w:rPr>
          <w:rFonts w:hint="eastAsia"/>
          <w:b/>
          <w:bCs/>
          <w:lang w:val="en-US" w:eastAsia="zh-CN"/>
        </w:rPr>
        <w:t>+</w:t>
      </w:r>
      <w:r>
        <w:rPr>
          <w:rFonts w:hint="default"/>
          <w:b/>
          <w:bCs/>
          <w:lang w:val="en-US" w:eastAsia="zh-CN"/>
        </w:rPr>
        <w:t>”</w:t>
      </w:r>
      <w:r>
        <w:rPr>
          <w:rFonts w:hint="eastAsia"/>
          <w:b/>
          <w:bCs/>
          <w:lang w:val="en-US" w:eastAsia="zh-CN"/>
        </w:rPr>
        <w:t>号，进行执行动作配置。</w:t>
      </w: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步骤二：设置执行应用及动作</w:t>
      </w:r>
    </w:p>
    <w:p>
      <w:pPr>
        <w:jc w:val="both"/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1、首先选择执行应用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5420" cy="2040890"/>
            <wp:effectExtent l="0" t="0" r="5080" b="381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这里我们以企业微信群机器人举例：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63515" cy="2051685"/>
            <wp:effectExtent l="0" t="0" r="6985" b="571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3、当抖音企业号有新的用户提交报名表单时，通过企业微信群机器人发送消息通知相关人员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095500"/>
            <wp:effectExtent l="0" t="0" r="6985" b="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4、确认执行动作后，点击保存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708785"/>
            <wp:effectExtent l="0" t="0" r="1270" b="571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numId w:val="0"/>
        </w:numPr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5、首次使用选择添加新账户，用企业微信扫码授权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449070"/>
            <wp:effectExtent l="0" t="0" r="6985" b="1143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Style w:val="5"/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5"/>
          <w:rFonts w:hint="eastAsia" w:ascii="宋体" w:hAnsi="宋体" w:eastAsia="宋体" w:cs="宋体"/>
          <w:sz w:val="21"/>
          <w:szCs w:val="21"/>
          <w:lang w:val="en-US" w:eastAsia="zh-CN"/>
        </w:rPr>
        <w:t>❋企业微信群授权方式：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0" w:right="0"/>
        <w:rPr>
          <w:rStyle w:val="5"/>
          <w:rFonts w:hint="eastAsia" w:ascii="宋体" w:hAnsi="宋体" w:eastAsia="宋体" w:cs="宋体"/>
          <w:sz w:val="21"/>
          <w:szCs w:val="21"/>
        </w:rPr>
      </w:pPr>
      <w:r>
        <w:rPr>
          <w:rStyle w:val="5"/>
          <w:rFonts w:hint="eastAsia" w:ascii="宋体" w:hAnsi="宋体" w:eastAsia="宋体" w:cs="宋体"/>
          <w:sz w:val="21"/>
          <w:szCs w:val="21"/>
        </w:rPr>
        <w:t>鼠标右键点击任意企业微信群（您需要有群管理员权限），在选项中选择“添加群机器人”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Style w:val="5"/>
        </w:rPr>
      </w:pPr>
      <w:r>
        <w:drawing>
          <wp:inline distT="0" distB="0" distL="114300" distR="114300">
            <wp:extent cx="3212465" cy="2138680"/>
            <wp:effectExtent l="0" t="0" r="635" b="762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</w:pPr>
      <w:bookmarkStart w:id="0" w:name="_GoBack"/>
      <w:r>
        <w:drawing>
          <wp:inline distT="0" distB="0" distL="114300" distR="114300">
            <wp:extent cx="3478530" cy="2246630"/>
            <wp:effectExtent l="0" t="0" r="1270" b="127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0" w:leftChars="0" w:right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Style w:val="5"/>
          <w:rFonts w:hint="eastAsia" w:ascii="宋体" w:hAnsi="宋体" w:eastAsia="宋体" w:cs="宋体"/>
          <w:sz w:val="21"/>
          <w:szCs w:val="21"/>
        </w:rPr>
        <w:t>设置群机器人名称后，点击“添加机器人”按钮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</w:pPr>
      <w:r>
        <w:drawing>
          <wp:inline distT="0" distB="0" distL="114300" distR="114300">
            <wp:extent cx="2676525" cy="1833880"/>
            <wp:effectExtent l="0" t="0" r="3175" b="762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0" w:leftChars="0" w:right="0" w:firstLine="0" w:firstLineChars="0"/>
        <w:rPr>
          <w:rStyle w:val="5"/>
          <w:rFonts w:hint="eastAsia" w:ascii="宋体" w:hAnsi="宋体" w:eastAsia="宋体" w:cs="宋体"/>
          <w:sz w:val="21"/>
          <w:szCs w:val="21"/>
        </w:rPr>
      </w:pPr>
      <w:r>
        <w:rPr>
          <w:rStyle w:val="5"/>
          <w:rFonts w:hint="eastAsia" w:ascii="宋体" w:hAnsi="宋体" w:eastAsia="宋体" w:cs="宋体"/>
          <w:sz w:val="21"/>
          <w:szCs w:val="21"/>
          <w:lang w:val="en-US" w:eastAsia="zh-CN"/>
        </w:rPr>
        <w:t>复制</w:t>
      </w:r>
      <w:r>
        <w:rPr>
          <w:rStyle w:val="5"/>
          <w:rFonts w:hint="eastAsia" w:ascii="宋体" w:hAnsi="宋体" w:eastAsia="宋体" w:cs="宋体"/>
          <w:sz w:val="21"/>
          <w:szCs w:val="21"/>
        </w:rPr>
        <w:t>群机器人webhook地址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Style w:val="5"/>
        </w:rPr>
      </w:pPr>
      <w:r>
        <w:drawing>
          <wp:inline distT="0" distB="0" distL="114300" distR="114300">
            <wp:extent cx="3037840" cy="2087245"/>
            <wp:effectExtent l="0" t="0" r="10160" b="825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0" w:leftChars="0" w:right="0" w:firstLine="0" w:firstLineChars="0"/>
        <w:rPr>
          <w:rStyle w:val="5"/>
          <w:rFonts w:hint="eastAsia" w:ascii="宋体" w:hAnsi="宋体" w:eastAsia="宋体" w:cs="宋体"/>
          <w:sz w:val="21"/>
          <w:szCs w:val="21"/>
        </w:rPr>
      </w:pPr>
      <w:r>
        <w:rPr>
          <w:rStyle w:val="5"/>
          <w:rFonts w:hint="eastAsia" w:ascii="宋体" w:hAnsi="宋体" w:eastAsia="宋体" w:cs="宋体"/>
          <w:sz w:val="21"/>
          <w:szCs w:val="21"/>
        </w:rPr>
        <w:t>将此机器人</w:t>
      </w:r>
      <w:r>
        <w:rPr>
          <w:rStyle w:val="5"/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Style w:val="5"/>
          <w:rFonts w:hint="eastAsia" w:ascii="宋体" w:hAnsi="宋体" w:eastAsia="宋体" w:cs="宋体"/>
          <w:sz w:val="21"/>
          <w:szCs w:val="21"/>
        </w:rPr>
        <w:t>webhook地址添加到集简云企业微信群机器人账户设置中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</w:pPr>
      <w:r>
        <w:drawing>
          <wp:inline distT="0" distB="0" distL="114300" distR="114300">
            <wp:extent cx="5265420" cy="1725930"/>
            <wp:effectExtent l="0" t="0" r="5080" b="127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5）点击保存，进入下一步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</w:pPr>
      <w:r>
        <w:drawing>
          <wp:inline distT="0" distB="0" distL="114300" distR="114300">
            <wp:extent cx="5263515" cy="1844040"/>
            <wp:effectExtent l="0" t="0" r="6985" b="1016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4、设置企业微信群机器人字段匹配。填写要发送的文本内容，支持手动输入+变量数据，如下图设置，填写完成保存进入下一步。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4150" cy="2228215"/>
            <wp:effectExtent l="0" t="0" r="6350" b="6985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发送样本数据。显示发送成功，点击【完成并保存流程】。数据流程搭建完成。</w:t>
      </w:r>
    </w:p>
    <w:p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326005"/>
            <wp:effectExtent l="0" t="0" r="10160" b="10795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实现效果，每当抖音企业号有新用户提交报名表单时，通过企业微信群机器人发送消息通知相关人员，进行实时线索跟进，提高客户成交效率。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1835150" cy="1117600"/>
            <wp:effectExtent l="0" t="0" r="6350" b="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5689EA"/>
    <w:multiLevelType w:val="singleLevel"/>
    <w:tmpl w:val="A15689EA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F78E1820"/>
    <w:multiLevelType w:val="singleLevel"/>
    <w:tmpl w:val="F78E1820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7B9EB318"/>
    <w:multiLevelType w:val="singleLevel"/>
    <w:tmpl w:val="7B9EB31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lM2M1NDVkZjM3MTk2NTg3ZDBjNjgyYjliNzhjYmUifQ=="/>
  </w:docVars>
  <w:rsids>
    <w:rsidRoot w:val="00000000"/>
    <w:rsid w:val="4836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2023-02-22T08:06:36Z</dcterms:created>
  <dc:creator>EDY</dc:creator>
  <cp:lastModifiedBy>WPS_1662000244</cp:lastModifiedBy>
  <dcterms:modified xsi:type="dcterms:W3CDTF">2023-02-22T11:44:19Z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6E1EC3E95CC14061A4566CA2CF0C73E8</vt:lpwstr>
  </property>
</Properties>
</file>