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-简" w:hAnsi="黑体-简" w:eastAsia="黑体-简" w:cs="黑体-简"/>
        </w:rPr>
      </w:pPr>
    </w:p>
    <w:p>
      <w:pPr>
        <w:jc w:val="center"/>
        <w:rPr>
          <w:rFonts w:hint="eastAsia" w:ascii="黑体-简" w:hAnsi="黑体-简" w:eastAsia="黑体-简" w:cs="黑体-简"/>
        </w:rPr>
      </w:pPr>
    </w:p>
    <w:p>
      <w:pPr>
        <w:jc w:val="both"/>
        <w:rPr>
          <w:rFonts w:hint="eastAsia" w:ascii="黑体-简" w:hAnsi="黑体-简" w:eastAsia="黑体-简" w:cs="黑体-简"/>
        </w:rPr>
      </w:pPr>
    </w:p>
    <w:p>
      <w:pPr>
        <w:jc w:val="both"/>
        <w:rPr>
          <w:rFonts w:hint="eastAsia"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  <w:t>验证码短信</w:t>
      </w: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产品文档</w:t>
      </w:r>
    </w:p>
    <w:p>
      <w:pPr>
        <w:jc w:val="both"/>
        <w:rPr>
          <w:rFonts w:hint="eastAsia" w:ascii="黑体-简" w:hAnsi="黑体-简" w:eastAsia="黑体-简" w:cs="黑体-简"/>
          <w:b/>
          <w:bCs/>
          <w:sz w:val="36"/>
          <w:szCs w:val="36"/>
        </w:rPr>
      </w:pP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/>
          <w:bCs/>
          <w:sz w:val="30"/>
          <w:szCs w:val="30"/>
          <w:lang w:eastAsia="zh-CN"/>
        </w:rPr>
      </w:pPr>
      <w:r>
        <w:rPr>
          <w:rFonts w:hint="eastAsia" w:ascii="黑体-简" w:hAnsi="黑体-简" w:eastAsia="黑体-简" w:cs="黑体-简"/>
          <w:b/>
          <w:bCs/>
          <w:sz w:val="30"/>
          <w:szCs w:val="30"/>
          <w:lang w:eastAsia="zh-CN"/>
        </w:rPr>
        <w:drawing>
          <wp:inline distT="0" distB="0" distL="114300" distR="114300">
            <wp:extent cx="5266690" cy="3511550"/>
            <wp:effectExtent l="0" t="0" r="3810" b="6350"/>
            <wp:docPr id="2" name="图片 2" descr="验证码短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验证码短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Style w:val="15"/>
          <w:rFonts w:hint="default" w:ascii="黑体-简" w:hAnsi="黑体-简" w:eastAsia="黑体-简" w:cs="黑体-简"/>
          <w:sz w:val="24"/>
          <w:szCs w:val="24"/>
        </w:rPr>
      </w:pP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  <w:t>一</w:t>
      </w:r>
      <w:r>
        <w:rPr>
          <w:rFonts w:hint="default" w:ascii="黑体-简" w:hAnsi="黑体-简" w:eastAsia="黑体-简" w:cs="黑体-简"/>
          <w:b/>
          <w:bCs/>
          <w:sz w:val="30"/>
          <w:szCs w:val="30"/>
          <w:lang w:eastAsia="zh-Hans"/>
        </w:rPr>
        <w:t>、</w:t>
      </w:r>
      <w:r>
        <w:rPr>
          <w:rFonts w:hint="eastAsia" w:ascii="黑体-简" w:hAnsi="黑体-简" w:eastAsia="黑体-简" w:cs="黑体-简"/>
          <w:b/>
          <w:bCs/>
          <w:sz w:val="30"/>
          <w:szCs w:val="30"/>
        </w:rPr>
        <w:t>API接口</w:t>
      </w:r>
    </w:p>
    <w:p>
      <w:pPr>
        <w:pStyle w:val="1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2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2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8"/>
        <w:widowControl/>
        <w:spacing w:before="156" w:beforeLines="50" w:after="156" w:afterLines="50"/>
        <w:ind w:left="0" w:leftChars="0" w:firstLine="420" w:firstLineChars="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pStyle w:val="18"/>
        <w:widowControl/>
        <w:spacing w:before="156" w:beforeLines="50" w:after="156" w:afterLines="50"/>
        <w:ind w:left="210" w:leftChars="100" w:firstLine="210" w:firstLineChars="10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</w:t>
      </w:r>
    </w:p>
    <w:p>
      <w:pPr>
        <w:pStyle w:val="18"/>
        <w:widowControl/>
        <w:spacing w:before="156" w:beforeLines="50" w:after="156" w:afterLines="50"/>
        <w:ind w:left="210" w:leftChars="100" w:firstLine="210" w:firstLineChars="10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pStyle w:val="18"/>
        <w:widowControl/>
        <w:spacing w:before="156" w:beforeLines="50" w:after="156" w:afterLines="50"/>
        <w:ind w:left="210" w:leftChars="100" w:firstLine="210" w:firstLineChars="10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7864" w:type="dxa"/>
        <w:tblInd w:w="45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1219"/>
        <w:gridCol w:w="1576"/>
        <w:gridCol w:w="3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5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36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default"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  <w:t>mobile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短信接收人号码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default"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  <w:t>tplId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短信模板ID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default"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  <w:t>tplValues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短信</w:t>
            </w: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模板内容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ind w:firstLine="422" w:firstLineChars="2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ind w:firstLine="420" w:firstLineChars="200"/>
        <w:rPr>
          <w:rFonts w:ascii="宋体" w:hAnsi="宋体" w:eastAsia="宋体"/>
        </w:rPr>
      </w:pPr>
    </w:p>
    <w:tbl>
      <w:tblPr>
        <w:tblStyle w:val="8"/>
        <w:tblW w:w="7820" w:type="dxa"/>
        <w:tblInd w:w="47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"/>
        <w:gridCol w:w="43"/>
        <w:gridCol w:w="64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成功为200，其它为失败返回码（非http返回状态码）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code对应的描述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返回具体结果，object类型，详见data返回字段描述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taskId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6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Style w:val="13"/>
                <w:rFonts w:ascii="Consolas" w:hAnsi="Consolas"/>
                <w:color w:val="24292E"/>
                <w:sz w:val="21"/>
                <w:szCs w:val="21"/>
              </w:rPr>
              <w:t>短信发送任务ID</w:t>
            </w:r>
          </w:p>
        </w:tc>
      </w:tr>
    </w:tbl>
    <w:p>
      <w:pPr>
        <w:numPr>
          <w:ilvl w:val="0"/>
          <w:numId w:val="0"/>
        </w:numPr>
        <w:ind w:firstLine="120" w:firstLineChars="50"/>
        <w:jc w:val="both"/>
        <w:rPr>
          <w:rStyle w:val="15"/>
          <w:rFonts w:hint="default" w:ascii="黑体-简" w:hAnsi="黑体-简" w:eastAsia="黑体-简" w:cs="黑体-简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jc w:val="both"/>
        <w:rPr>
          <w:rStyle w:val="15"/>
          <w:rFonts w:hint="default" w:ascii="黑体-简" w:hAnsi="黑体-简" w:eastAsia="黑体-简" w:cs="黑体-简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Style w:val="15"/>
          <w:rFonts w:hint="default" w:ascii="黑体-简" w:hAnsi="黑体-简" w:eastAsia="黑体-简" w:cs="黑体-简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</w:pP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  <w:t>二</w:t>
      </w:r>
      <w:r>
        <w:rPr>
          <w:rFonts w:hint="default" w:ascii="黑体-简" w:hAnsi="黑体-简" w:eastAsia="黑体-简" w:cs="黑体-简"/>
          <w:b/>
          <w:bCs/>
          <w:sz w:val="30"/>
          <w:szCs w:val="30"/>
          <w:lang w:eastAsia="zh-Hans"/>
        </w:rPr>
        <w:t>、</w:t>
      </w: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  <w:t>产品详情</w:t>
      </w:r>
    </w:p>
    <w:p>
      <w:pPr>
        <w:numPr>
          <w:ilvl w:val="0"/>
          <w:numId w:val="0"/>
        </w:numPr>
        <w:jc w:val="both"/>
        <w:rPr>
          <w:rStyle w:val="15"/>
          <w:rFonts w:hint="eastAsia" w:ascii="黑体-简" w:hAnsi="黑体-简" w:eastAsia="黑体-简" w:cs="黑体-简"/>
          <w:sz w:val="24"/>
          <w:szCs w:val="24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Heiti SC Medium" w:hAnsi="Heiti SC Medium" w:eastAsia="Heiti SC Medium" w:cs="Heiti SC Medium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pingfang sc semibold" w:hAnsi="pingfang sc semibold" w:eastAsia="pingfang sc semibold" w:cs="pingfang sc semibold"/>
          <w:b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验证码短信</w:t>
      </w: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default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【</w:t>
      </w: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验证码短信</w:t>
      </w:r>
      <w:r>
        <w:rPr>
          <w:rStyle w:val="15"/>
          <w:rFonts w:hint="default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】提供验证码生成功能服务，验证码位数可配，三网合一的高质量专用通道，金融级安全保护;适用于注册登录验证，找回密码，支付认证等场景</w:t>
      </w: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512820"/>
            <wp:effectExtent l="0" t="0" r="0" b="508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512820"/>
            <wp:effectExtent l="0" t="0" r="1270" b="5080"/>
            <wp:docPr id="6" name="图片 6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/>
          <w:bCs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b/>
          <w:bCs/>
          <w:color w:val="000000"/>
          <w:kern w:val="0"/>
          <w:sz w:val="24"/>
          <w:szCs w:val="24"/>
          <w:lang w:val="en-US" w:eastAsia="zh-CN" w:bidi="ar"/>
        </w:rPr>
        <w:t>验证码短信</w:t>
      </w:r>
    </w:p>
    <w:p>
      <w:pPr>
        <w:tabs>
          <w:tab w:val="left" w:pos="-315"/>
          <w:tab w:val="left" w:pos="960"/>
        </w:tabs>
        <w:spacing w:before="156" w:beforeLines="50" w:after="156" w:afterLines="50" w:line="360" w:lineRule="auto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eastAsia="zh-CN" w:bidi="ar"/>
        </w:rPr>
        <w:t xml:space="preserve">— </w:t>
      </w: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定义</w:t>
      </w: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 验证码短信，输入正确的手机号码，向手机号推送正确的验证码信息。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Style w:val="15"/>
          <w:rFonts w:hint="default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售后支持范围</w:t>
      </w:r>
    </w:p>
    <w:p>
      <w:pPr>
        <w:tabs>
          <w:tab w:val="left" w:pos="-315"/>
          <w:tab w:val="left" w:pos="960"/>
        </w:tabs>
        <w:spacing w:before="156" w:beforeLines="50" w:after="156" w:afterLines="50" w:line="360" w:lineRule="auto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eastAsia="zh-CN" w:bidi="ar"/>
        </w:rPr>
        <w:t>7 x 24小时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Style w:val="15"/>
          <w:rFonts w:hint="eastAsia" w:ascii="黑体-简" w:hAnsi="黑体-简" w:eastAsia="黑体-简" w:cs="黑体-简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产品价格</w:t>
      </w:r>
    </w:p>
    <w:p>
      <w:pPr>
        <w:numPr>
          <w:ilvl w:val="0"/>
          <w:numId w:val="0"/>
        </w:numPr>
        <w:jc w:val="both"/>
        <w:rPr>
          <w:rStyle w:val="15"/>
          <w:rFonts w:hint="eastAsia" w:ascii="黑体-简" w:hAnsi="黑体-简" w:eastAsia="黑体-简" w:cs="黑体-简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黑体-简" w:hAnsi="黑体-简" w:eastAsia="黑体-简" w:cs="黑体-简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(此处价格仅供参考，实际价格以选配后的价格为准)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版本名称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计费项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新购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免费测试3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0元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999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元/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19980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.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05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1999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元/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41645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.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048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4999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元/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 xml:space="preserve"> 111088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0.045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9999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元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/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238070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.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042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15999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元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/399975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.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04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29999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元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/789446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.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038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黑体-简" w:hAnsi="黑体-简" w:eastAsia="黑体-简" w:cs="黑体-简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(此处价格仅供参考，实际价格以选配后的价格为准)</w:t>
      </w: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CN"/>
        </w:rPr>
      </w:pP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  <w:t>短信内容模版审核标准</w:t>
      </w:r>
    </w:p>
    <w:p>
      <w:pPr>
        <w:numPr>
          <w:ilvl w:val="0"/>
          <w:numId w:val="0"/>
        </w:numPr>
        <w:ind w:firstLine="42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鉴于特殊符号可能会导致短信出现乱码，不建议使用￥、★以及通过按键录入的组合型 特殊符号，例如 ^_^、&amp;、☞、√、※ 等；</w:t>
      </w:r>
    </w:p>
    <w:p>
      <w:pPr>
        <w:numPr>
          <w:ilvl w:val="0"/>
          <w:numId w:val="0"/>
        </w:numPr>
        <w:ind w:firstLine="42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内容限制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含有色情、赌博、毒品、反动、凶杀、恐怖、病毒、恶意代码、虚假欺诈、钓鱼信 息等不良信息和有害信息的；。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含有彩票（无论有无资质）、博彩（bc、菠菜、茶叶、飞艇、JND）、时时彩（ssc）、 老虎机等内容；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游戏类：私服游戏、外挂工具、游戏代练、没有游戏版号的游戏等；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医疗类：试管婴儿、整容、性用品、保健品、减脂减肥、药品（需要相关资质）等；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教育类：论文代发、代写、学术造假、考试答案、泄题、助考作弊等；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金融类：贷款类、恶意催收、区块链、虚拟货币（比特币等）、个人征信修复等；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网络安全类：非法软件、隐私信息倒卖、未知的内容（软件、链接、文件、压缩包） 等；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电商类：淘宝刷单、亚马逊刷单、违法产品等；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休闲、足浴会所等；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危害国家安全，泄露国家秘密，颠覆国家政权，破坏国家统一的；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损害国家荣誉和利益的、反对宪法所确定的基本原则的；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煽动民族仇恨、民族歧视，破坏民族团结的；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破坏国家宗教政策，宣扬邪教和封建迷信（看相、占卜等）的；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散布谣言，扰乱社会秩序，破坏社会稳定的；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侮辱或者诽谤他人，侵害他人合法权益的； </w:t>
      </w:r>
    </w:p>
    <w:p>
      <w:pPr>
        <w:numPr>
          <w:ilvl w:val="0"/>
          <w:numId w:val="0"/>
        </w:numPr>
        <w:jc w:val="both"/>
        <w:rPr>
          <w:rStyle w:val="15"/>
          <w:rFonts w:hint="eastAsia" w:ascii="黑体-简" w:hAnsi="黑体-简" w:eastAsia="黑体-简" w:cs="黑体-简"/>
          <w:sz w:val="24"/>
          <w:szCs w:val="24"/>
          <w:lang w:eastAsia="zh-Hans"/>
        </w:rPr>
      </w:pPr>
      <w:r>
        <w:rPr>
          <w:rFonts w:ascii="宋体" w:hAnsi="宋体" w:eastAsia="宋体" w:cs="宋体"/>
          <w:sz w:val="24"/>
          <w:szCs w:val="24"/>
        </w:rPr>
        <w:t>• 含有法律、法规、规章、条例以及任何具有法律效力之规范、点集科技的 合同条款所限制或禁止的其它内容。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ejaVu Sans">
    <w:altName w:val="DejaVu Sans Mono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etween w:val="single" w:color="808080" w:sz="4" w:space="1"/>
      </w:pBdr>
      <w:tabs>
        <w:tab w:val="center" w:pos="4680"/>
        <w:tab w:val="right" w:pos="9360"/>
        <w:tab w:val="clear" w:pos="4153"/>
        <w:tab w:val="clear" w:pos="8306"/>
      </w:tabs>
      <w:spacing w:line="276" w:lineRule="auto"/>
      <w:jc w:val="center"/>
      <w:outlineLvl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A47DE"/>
    <w:multiLevelType w:val="singleLevel"/>
    <w:tmpl w:val="B04A47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zg2ODRlMjQ2MzZkZGNhM2Q0NGVlMzEzMTczOGIifQ=="/>
  </w:docVars>
  <w:rsids>
    <w:rsidRoot w:val="F1D3FC3C"/>
    <w:rsid w:val="008B5614"/>
    <w:rsid w:val="01A52705"/>
    <w:rsid w:val="03EB4D2A"/>
    <w:rsid w:val="06175254"/>
    <w:rsid w:val="06954AF6"/>
    <w:rsid w:val="07591FC8"/>
    <w:rsid w:val="082D6FB0"/>
    <w:rsid w:val="0864267F"/>
    <w:rsid w:val="08AA23AF"/>
    <w:rsid w:val="09D26061"/>
    <w:rsid w:val="0A331B45"/>
    <w:rsid w:val="0BCA3494"/>
    <w:rsid w:val="0D441C8A"/>
    <w:rsid w:val="0E4248A0"/>
    <w:rsid w:val="0E884F40"/>
    <w:rsid w:val="0EB9159E"/>
    <w:rsid w:val="0ED32660"/>
    <w:rsid w:val="0F6C08AA"/>
    <w:rsid w:val="0FF6080B"/>
    <w:rsid w:val="118F1F9F"/>
    <w:rsid w:val="11F36B75"/>
    <w:rsid w:val="138A3509"/>
    <w:rsid w:val="14861FBF"/>
    <w:rsid w:val="14CB3DD9"/>
    <w:rsid w:val="15064E11"/>
    <w:rsid w:val="15FB0B3E"/>
    <w:rsid w:val="17555522"/>
    <w:rsid w:val="17614581"/>
    <w:rsid w:val="1A310B82"/>
    <w:rsid w:val="1AC94917"/>
    <w:rsid w:val="1BBB5816"/>
    <w:rsid w:val="1BFF1F2A"/>
    <w:rsid w:val="1D1E3640"/>
    <w:rsid w:val="1D1F40EF"/>
    <w:rsid w:val="1D775506"/>
    <w:rsid w:val="1DFA3C1F"/>
    <w:rsid w:val="1ED5F161"/>
    <w:rsid w:val="1F9279CD"/>
    <w:rsid w:val="1FF3C3CA"/>
    <w:rsid w:val="201C35AB"/>
    <w:rsid w:val="209540C0"/>
    <w:rsid w:val="22257C2F"/>
    <w:rsid w:val="230C5CE8"/>
    <w:rsid w:val="241430A6"/>
    <w:rsid w:val="267E0CAB"/>
    <w:rsid w:val="284D4DD9"/>
    <w:rsid w:val="2C016606"/>
    <w:rsid w:val="2C574478"/>
    <w:rsid w:val="2DBBB55A"/>
    <w:rsid w:val="2EED31B5"/>
    <w:rsid w:val="2FFD49D4"/>
    <w:rsid w:val="31466485"/>
    <w:rsid w:val="319A0963"/>
    <w:rsid w:val="33FF1743"/>
    <w:rsid w:val="373F4487"/>
    <w:rsid w:val="374101FF"/>
    <w:rsid w:val="375FD677"/>
    <w:rsid w:val="37CE75B8"/>
    <w:rsid w:val="38EF2E2F"/>
    <w:rsid w:val="39FE01C9"/>
    <w:rsid w:val="3BE64EFE"/>
    <w:rsid w:val="3C4D31A2"/>
    <w:rsid w:val="3CB43221"/>
    <w:rsid w:val="3D390CCC"/>
    <w:rsid w:val="3D7A7A5C"/>
    <w:rsid w:val="3D98044D"/>
    <w:rsid w:val="3DFB595E"/>
    <w:rsid w:val="3E952BDE"/>
    <w:rsid w:val="3EDC8D46"/>
    <w:rsid w:val="3FE7FF70"/>
    <w:rsid w:val="3FFF714F"/>
    <w:rsid w:val="41FB3883"/>
    <w:rsid w:val="45BE6EBE"/>
    <w:rsid w:val="46F56910"/>
    <w:rsid w:val="47E9F509"/>
    <w:rsid w:val="49765832"/>
    <w:rsid w:val="49C1176A"/>
    <w:rsid w:val="4A9D70A2"/>
    <w:rsid w:val="4BF1328A"/>
    <w:rsid w:val="4CFFD9A1"/>
    <w:rsid w:val="4DDC4386"/>
    <w:rsid w:val="4DEDDCFC"/>
    <w:rsid w:val="4E742810"/>
    <w:rsid w:val="53FA37B7"/>
    <w:rsid w:val="54285841"/>
    <w:rsid w:val="545840A2"/>
    <w:rsid w:val="55EA5B2F"/>
    <w:rsid w:val="56F522BD"/>
    <w:rsid w:val="5717825B"/>
    <w:rsid w:val="57E65B88"/>
    <w:rsid w:val="57FB311C"/>
    <w:rsid w:val="5A7A11AE"/>
    <w:rsid w:val="5B411CCC"/>
    <w:rsid w:val="5B53A17D"/>
    <w:rsid w:val="5BD6635C"/>
    <w:rsid w:val="5C7EE317"/>
    <w:rsid w:val="5CEFC58F"/>
    <w:rsid w:val="5D8D85F8"/>
    <w:rsid w:val="5DFF80E1"/>
    <w:rsid w:val="5EA5108B"/>
    <w:rsid w:val="5EA72FDD"/>
    <w:rsid w:val="5EEF3231"/>
    <w:rsid w:val="5EF6D2F3"/>
    <w:rsid w:val="5F7FF6D9"/>
    <w:rsid w:val="5F95B480"/>
    <w:rsid w:val="5F9FA7B0"/>
    <w:rsid w:val="5FBE77C0"/>
    <w:rsid w:val="5FBFBF0D"/>
    <w:rsid w:val="5FFF1971"/>
    <w:rsid w:val="61776447"/>
    <w:rsid w:val="663F7C57"/>
    <w:rsid w:val="66AC0C89"/>
    <w:rsid w:val="6BFBAE35"/>
    <w:rsid w:val="6D800432"/>
    <w:rsid w:val="6DD30EA9"/>
    <w:rsid w:val="6DD8201C"/>
    <w:rsid w:val="6ED547AD"/>
    <w:rsid w:val="6F3F8317"/>
    <w:rsid w:val="6FD809F9"/>
    <w:rsid w:val="6FEE7D60"/>
    <w:rsid w:val="6FFF8485"/>
    <w:rsid w:val="713A123F"/>
    <w:rsid w:val="72966949"/>
    <w:rsid w:val="737B5EDA"/>
    <w:rsid w:val="73B72C3D"/>
    <w:rsid w:val="73F0022E"/>
    <w:rsid w:val="74684BCE"/>
    <w:rsid w:val="76FD16EE"/>
    <w:rsid w:val="77CE2A0F"/>
    <w:rsid w:val="77EFBA9F"/>
    <w:rsid w:val="77FE7911"/>
    <w:rsid w:val="7A081EDB"/>
    <w:rsid w:val="7A6F5AB6"/>
    <w:rsid w:val="7A804167"/>
    <w:rsid w:val="7B0E3521"/>
    <w:rsid w:val="7B67016F"/>
    <w:rsid w:val="7BCED38F"/>
    <w:rsid w:val="7CCCFFC9"/>
    <w:rsid w:val="7D1F4468"/>
    <w:rsid w:val="7DC90923"/>
    <w:rsid w:val="7E7F79B0"/>
    <w:rsid w:val="7EFFAFF6"/>
    <w:rsid w:val="7F63B594"/>
    <w:rsid w:val="7F6CC52E"/>
    <w:rsid w:val="7F7E1FED"/>
    <w:rsid w:val="7F7F2138"/>
    <w:rsid w:val="7F7F927D"/>
    <w:rsid w:val="7F9EA351"/>
    <w:rsid w:val="7FD4A5CE"/>
    <w:rsid w:val="7FDD020C"/>
    <w:rsid w:val="7FFE281F"/>
    <w:rsid w:val="8B79596F"/>
    <w:rsid w:val="931F2A89"/>
    <w:rsid w:val="97BB1BB3"/>
    <w:rsid w:val="9FF7F8F1"/>
    <w:rsid w:val="ACDE31C1"/>
    <w:rsid w:val="AFFFE13D"/>
    <w:rsid w:val="B3FB52EE"/>
    <w:rsid w:val="BBDF0368"/>
    <w:rsid w:val="BBDF9C3E"/>
    <w:rsid w:val="BCEEAE3F"/>
    <w:rsid w:val="BEBF1773"/>
    <w:rsid w:val="BEEA76D1"/>
    <w:rsid w:val="BFD41B85"/>
    <w:rsid w:val="BFDB0DD3"/>
    <w:rsid w:val="BFE23A74"/>
    <w:rsid w:val="BFF9F1A1"/>
    <w:rsid w:val="BFFD9083"/>
    <w:rsid w:val="C2AFAD51"/>
    <w:rsid w:val="C7F1F055"/>
    <w:rsid w:val="CF3B5AF6"/>
    <w:rsid w:val="CFF341BF"/>
    <w:rsid w:val="DB8F83E7"/>
    <w:rsid w:val="DDF32923"/>
    <w:rsid w:val="DDF95E38"/>
    <w:rsid w:val="DDFFA18B"/>
    <w:rsid w:val="DE53A29B"/>
    <w:rsid w:val="DFF732E7"/>
    <w:rsid w:val="E5FD4991"/>
    <w:rsid w:val="E6F9D308"/>
    <w:rsid w:val="E75EAADC"/>
    <w:rsid w:val="E7E77683"/>
    <w:rsid w:val="E7F655D2"/>
    <w:rsid w:val="E7FF8A44"/>
    <w:rsid w:val="EDCB4A56"/>
    <w:rsid w:val="EE7C4A58"/>
    <w:rsid w:val="EEF1A8A8"/>
    <w:rsid w:val="EF770529"/>
    <w:rsid w:val="EFAFC9D5"/>
    <w:rsid w:val="EFFA5E7F"/>
    <w:rsid w:val="EFFECD71"/>
    <w:rsid w:val="F0EFC06F"/>
    <w:rsid w:val="F1D3FC3C"/>
    <w:rsid w:val="F31F54AB"/>
    <w:rsid w:val="F6FB9AF1"/>
    <w:rsid w:val="F78FD9DF"/>
    <w:rsid w:val="F7B565E2"/>
    <w:rsid w:val="F7BDB5CC"/>
    <w:rsid w:val="F7F55553"/>
    <w:rsid w:val="F8195572"/>
    <w:rsid w:val="F9AFCF70"/>
    <w:rsid w:val="FAFA9C71"/>
    <w:rsid w:val="FB3E8847"/>
    <w:rsid w:val="FBEFB1B5"/>
    <w:rsid w:val="FBFA96A6"/>
    <w:rsid w:val="FBFC9BEC"/>
    <w:rsid w:val="FBFF9AD0"/>
    <w:rsid w:val="FCD3E099"/>
    <w:rsid w:val="FDAA54C3"/>
    <w:rsid w:val="FDFE77FA"/>
    <w:rsid w:val="FE231ADC"/>
    <w:rsid w:val="FE6DEF64"/>
    <w:rsid w:val="FEFEDEC9"/>
    <w:rsid w:val="FEFFD349"/>
    <w:rsid w:val="FF7E2D1F"/>
    <w:rsid w:val="FFDFDDE9"/>
    <w:rsid w:val="FFE685FE"/>
    <w:rsid w:val="FFEA4125"/>
    <w:rsid w:val="FFF68FB6"/>
    <w:rsid w:val="FFFCDA5F"/>
    <w:rsid w:val="FFFF8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icrosoft YaHei UI" w:hAnsi="Microsoft YaHei UI" w:eastAsia="Microsoft YaHei UI" w:cs="Microsoft YaHei UI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HTML Code"/>
    <w:basedOn w:val="10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4">
    <w:name w:val="s2"/>
    <w:basedOn w:val="10"/>
    <w:qFormat/>
    <w:uiPriority w:val="0"/>
    <w:rPr>
      <w:rFonts w:ascii="helvetica" w:hAnsi="helvetica" w:eastAsia="helvetica" w:cs="helvetica"/>
      <w:sz w:val="32"/>
      <w:szCs w:val="32"/>
    </w:rPr>
  </w:style>
  <w:style w:type="character" w:customStyle="1" w:styleId="15">
    <w:name w:val="s1"/>
    <w:basedOn w:val="10"/>
    <w:qFormat/>
    <w:uiPriority w:val="0"/>
  </w:style>
  <w:style w:type="paragraph" w:customStyle="1" w:styleId="1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32"/>
      <w:szCs w:val="32"/>
      <w:lang w:val="en-US" w:eastAsia="zh-CN" w:bidi="ar"/>
    </w:rPr>
  </w:style>
  <w:style w:type="character" w:customStyle="1" w:styleId="17">
    <w:name w:val="NormalCharacter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2020-02-15T10:50:00Z</dcterms:created>
  <dc:creator>xiongqilin</dc:creator>
  <cp:lastModifiedBy>随梦&amp;依旧</cp:lastModifiedBy>
  <dcterms:modified xsi:type="dcterms:W3CDTF">2023-03-16T09:38:20Z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D703A00953D84BA9BEA477F4ABEB7A62</vt:lpwstr>
  </property>
</Properties>
</file>