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80" w:lineRule="auto"/>
        <w:jc w:val="center"/>
        <w:rPr>
          <w:rFonts w:hint="eastAsia" w:ascii="宋体" w:hAnsi="宋体" w:eastAsia="宋体" w:cs="宋体"/>
          <w:b/>
          <w:sz w:val="36"/>
          <w:szCs w:val="28"/>
          <w:lang w:val="en-US" w:eastAsia="zh-CN"/>
        </w:rPr>
      </w:pPr>
      <w:r>
        <w:rPr>
          <w:rFonts w:hint="eastAsia" w:ascii="宋体" w:hAnsi="宋体" w:eastAsia="宋体" w:cs="宋体"/>
          <w:b/>
          <w:sz w:val="36"/>
          <w:szCs w:val="28"/>
          <w:lang w:val="en-US" w:eastAsia="zh-CN"/>
        </w:rPr>
        <w:t>维璟咨询云迁移使用指南</w:t>
      </w:r>
    </w:p>
    <w:p>
      <w:pPr>
        <w:pStyle w:val="15"/>
        <w:numPr>
          <w:ilvl w:val="0"/>
          <w:numId w:val="0"/>
        </w:numPr>
        <w:ind w:leftChars="0"/>
        <w:jc w:val="left"/>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从上云评估到上云后管理及监控优化，主要有哪些环节？</w:t>
      </w:r>
    </w:p>
    <w:p>
      <w:pPr>
        <w:pStyle w:val="15"/>
        <w:spacing w:line="360" w:lineRule="auto"/>
        <w:ind w:left="720" w:firstLine="0" w:firstLineChars="0"/>
        <w:jc w:val="left"/>
        <w:rPr>
          <w:rFonts w:hint="eastAsia" w:ascii="宋体" w:hAnsi="宋体" w:eastAsia="宋体" w:cs="宋体"/>
        </w:rPr>
      </w:pPr>
      <w:r>
        <w:rPr>
          <w:rFonts w:hint="eastAsia" w:ascii="宋体" w:hAnsi="宋体" w:eastAsia="宋体" w:cs="宋体"/>
        </w:rPr>
        <w:t>环主要包括调研分析及评估、规划设计、测试验证、迁移实施、监控优化等主要节。具体可参考下图：</w:t>
      </w:r>
    </w:p>
    <w:p>
      <w:pPr>
        <w:pStyle w:val="15"/>
        <w:ind w:left="90" w:leftChars="43" w:firstLine="0" w:firstLineChars="0"/>
        <w:jc w:val="left"/>
        <w:rPr>
          <w:rFonts w:hint="eastAsia" w:ascii="宋体" w:hAnsi="宋体" w:eastAsia="宋体" w:cs="宋体"/>
          <w:b/>
          <w:sz w:val="24"/>
          <w:szCs w:val="24"/>
        </w:rPr>
      </w:pPr>
      <w:r>
        <w:rPr>
          <w:rFonts w:hint="eastAsia" w:ascii="宋体" w:hAnsi="宋体" w:eastAsia="宋体" w:cs="宋体"/>
          <w:b/>
          <w:sz w:val="24"/>
          <w:szCs w:val="24"/>
        </w:rPr>
        <w:drawing>
          <wp:inline distT="0" distB="0" distL="0" distR="0">
            <wp:extent cx="5362575" cy="2171700"/>
            <wp:effectExtent l="0" t="0" r="0" b="0"/>
            <wp:docPr id="5" name="内容占位符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内容占位符 4"/>
                    <pic:cNvPicPr>
                      <a:picLocks noGrp="1"/>
                    </pic:cNvPicPr>
                  </pic:nvPicPr>
                  <pic:blipFill>
                    <a:blip r:embed="rId4" cstate="print">
                      <a:grayscl/>
                      <a:extLst>
                        <a:ext uri="{28A0092B-C50C-407E-A947-70E740481C1C}">
                          <a14:useLocalDpi xmlns:a14="http://schemas.microsoft.com/office/drawing/2010/main" val="0"/>
                        </a:ext>
                      </a:extLst>
                    </a:blip>
                    <a:srcRect/>
                    <a:stretch>
                      <a:fillRect/>
                    </a:stretch>
                  </pic:blipFill>
                  <pic:spPr>
                    <a:xfrm>
                      <a:off x="0" y="0"/>
                      <a:ext cx="5411440" cy="2191489"/>
                    </a:xfrm>
                    <a:prstGeom prst="rect">
                      <a:avLst/>
                    </a:prstGeom>
                    <a:noFill/>
                  </pic:spPr>
                </pic:pic>
              </a:graphicData>
            </a:graphic>
          </wp:inline>
        </w:drawing>
      </w:r>
    </w:p>
    <w:p>
      <w:pPr>
        <w:pStyle w:val="15"/>
        <w:ind w:left="720" w:firstLine="0" w:firstLineChars="0"/>
        <w:rPr>
          <w:rFonts w:hint="eastAsia" w:ascii="宋体" w:hAnsi="宋体" w:eastAsia="宋体" w:cs="宋体"/>
        </w:rPr>
      </w:pP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如何判断现有系统是否适合云化？</w:t>
      </w:r>
    </w:p>
    <w:p>
      <w:pPr>
        <w:pStyle w:val="15"/>
        <w:spacing w:line="360" w:lineRule="auto"/>
        <w:ind w:left="720"/>
        <w:jc w:val="left"/>
        <w:rPr>
          <w:rFonts w:hint="eastAsia" w:ascii="宋体" w:hAnsi="宋体" w:eastAsia="宋体" w:cs="宋体"/>
        </w:rPr>
      </w:pPr>
      <w:r>
        <w:rPr>
          <w:rFonts w:hint="eastAsia" w:ascii="宋体" w:hAnsi="宋体" w:eastAsia="宋体" w:cs="宋体"/>
        </w:rPr>
        <w:t xml:space="preserve">客户系统云化评估是个非常复杂的课题，需要从业务系统特点、技术可行性、管理、安全诉求、预算等多方面进行系统评估。 </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系统想要上云，如何根据自己的系统进行云上配置？</w:t>
      </w:r>
    </w:p>
    <w:p>
      <w:pPr>
        <w:pStyle w:val="15"/>
        <w:spacing w:line="360" w:lineRule="auto"/>
        <w:ind w:left="720"/>
        <w:jc w:val="left"/>
        <w:rPr>
          <w:rFonts w:hint="eastAsia" w:ascii="宋体" w:hAnsi="宋体" w:eastAsia="宋体" w:cs="宋体"/>
          <w:b/>
          <w:sz w:val="24"/>
          <w:szCs w:val="24"/>
        </w:rPr>
      </w:pPr>
      <w:r>
        <w:rPr>
          <w:rFonts w:hint="eastAsia" w:ascii="宋体" w:hAnsi="宋体" w:eastAsia="宋体" w:cs="宋体"/>
        </w:rPr>
        <w:t xml:space="preserve">对于有此类上云需求的客户，先要深入的调研和分析用户应用系统特点、参数、当前业务痛点、及未来业务发展趋势来初步确定系统云化是平行迁移还是架构优化提升。 </w:t>
      </w:r>
      <w:r>
        <w:rPr>
          <w:rFonts w:hint="eastAsia" w:ascii="宋体" w:hAnsi="宋体" w:eastAsia="宋体" w:cs="宋体"/>
          <w:lang w:val="en-US" w:eastAsia="zh-CN"/>
        </w:rPr>
        <w:t>安徽旭尼迁移</w:t>
      </w:r>
      <w:r>
        <w:rPr>
          <w:rFonts w:hint="eastAsia" w:ascii="宋体" w:hAnsi="宋体" w:eastAsia="宋体" w:cs="宋体"/>
        </w:rPr>
        <w:t>团队会提供针对性的配置方案，并帮助客户做迁移实施，帮助客户节省总体拥有成本，兼顾性能、扩展性等，最大化的满足客户需求。</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 xml:space="preserve">迁移之前我们（用户）需要做哪些准备？  </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技术准备：对现有技术环境进行彻底调研，输出调研文档，对将来云上技术环境要进行设计规划。</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人员（我们和客户）：针对项目配备相应的人员。</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时间（客户）：准备出迁移上云所需要的时间。留出业务迁移的停机窗口期。</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成本准备（客户）：采购云资源及云管理均会产生费用，要培训相关的技术及管理人员掌握一定的云技术也需要费用。</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如何进行云迁移？迁移所需时长？</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云迁移基本步骤包括：建模评估—迁移规划—测试—迁移实施—优化及管理。</w:t>
      </w:r>
    </w:p>
    <w:p>
      <w:pPr>
        <w:pStyle w:val="15"/>
        <w:spacing w:line="360" w:lineRule="auto"/>
        <w:ind w:left="720" w:firstLine="0" w:firstLineChars="0"/>
        <w:jc w:val="left"/>
        <w:rPr>
          <w:rFonts w:hint="eastAsia" w:ascii="宋体" w:hAnsi="宋体" w:eastAsia="宋体" w:cs="宋体"/>
          <w:b/>
          <w:sz w:val="24"/>
          <w:szCs w:val="24"/>
        </w:rPr>
      </w:pPr>
      <w:r>
        <w:rPr>
          <w:rFonts w:hint="eastAsia" w:ascii="宋体" w:hAnsi="宋体" w:eastAsia="宋体" w:cs="宋体"/>
          <w:szCs w:val="21"/>
        </w:rPr>
        <w:t>所需时长取决于客户的业务情况、成本投入、人员投入等。</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云迁移如何计价？</w:t>
      </w:r>
    </w:p>
    <w:p>
      <w:pPr>
        <w:pStyle w:val="15"/>
        <w:spacing w:line="360" w:lineRule="auto"/>
        <w:ind w:left="300"/>
        <w:rPr>
          <w:rFonts w:hint="eastAsia" w:ascii="宋体" w:hAnsi="宋体" w:eastAsia="宋体" w:cs="宋体"/>
          <w:szCs w:val="21"/>
        </w:rPr>
      </w:pPr>
      <w:r>
        <w:rPr>
          <w:rFonts w:hint="eastAsia" w:ascii="宋体" w:hAnsi="宋体" w:eastAsia="宋体" w:cs="宋体"/>
          <w:szCs w:val="21"/>
        </w:rPr>
        <w:t>云迁移线上模式分为3种类型：</w:t>
      </w:r>
    </w:p>
    <w:p>
      <w:pPr>
        <w:pStyle w:val="15"/>
        <w:numPr>
          <w:ilvl w:val="0"/>
          <w:numId w:val="2"/>
        </w:numPr>
        <w:spacing w:line="360" w:lineRule="auto"/>
        <w:ind w:firstLineChars="0"/>
        <w:rPr>
          <w:rFonts w:hint="eastAsia" w:ascii="宋体" w:hAnsi="宋体" w:eastAsia="宋体" w:cs="宋体"/>
          <w:szCs w:val="21"/>
        </w:rPr>
      </w:pPr>
      <w:r>
        <w:rPr>
          <w:rFonts w:hint="eastAsia" w:ascii="宋体" w:hAnsi="宋体" w:eastAsia="宋体" w:cs="宋体"/>
          <w:szCs w:val="21"/>
        </w:rPr>
        <w:t>应用及系统迁移（按虚拟机为单位计价）；</w:t>
      </w:r>
    </w:p>
    <w:p>
      <w:pPr>
        <w:pStyle w:val="15"/>
        <w:numPr>
          <w:ilvl w:val="0"/>
          <w:numId w:val="2"/>
        </w:numPr>
        <w:spacing w:line="360" w:lineRule="auto"/>
        <w:ind w:firstLineChars="0"/>
        <w:rPr>
          <w:rFonts w:hint="eastAsia" w:ascii="宋体" w:hAnsi="宋体" w:eastAsia="宋体" w:cs="宋体"/>
          <w:szCs w:val="21"/>
        </w:rPr>
      </w:pPr>
      <w:r>
        <w:rPr>
          <w:rFonts w:hint="eastAsia" w:ascii="宋体" w:hAnsi="宋体" w:eastAsia="宋体" w:cs="宋体"/>
          <w:szCs w:val="21"/>
        </w:rPr>
        <w:t>数据迁移（按数据量TB为单位计价）；</w:t>
      </w:r>
    </w:p>
    <w:p>
      <w:pPr>
        <w:pStyle w:val="15"/>
        <w:numPr>
          <w:ilvl w:val="0"/>
          <w:numId w:val="2"/>
        </w:numPr>
        <w:spacing w:line="360" w:lineRule="auto"/>
        <w:ind w:firstLineChars="0"/>
        <w:rPr>
          <w:rFonts w:hint="eastAsia" w:ascii="宋体" w:hAnsi="宋体" w:eastAsia="宋体" w:cs="宋体"/>
          <w:szCs w:val="21"/>
        </w:rPr>
      </w:pPr>
      <w:r>
        <w:rPr>
          <w:rFonts w:hint="eastAsia" w:ascii="宋体" w:hAnsi="宋体" w:eastAsia="宋体" w:cs="宋体"/>
          <w:szCs w:val="21"/>
        </w:rPr>
        <w:t>数据库迁移（按数据量GB为单位计价）；</w:t>
      </w:r>
    </w:p>
    <w:p>
      <w:pPr>
        <w:spacing w:line="360" w:lineRule="auto"/>
        <w:ind w:left="720"/>
        <w:rPr>
          <w:rFonts w:hint="eastAsia" w:ascii="宋体" w:hAnsi="宋体" w:eastAsia="宋体" w:cs="宋体"/>
          <w:szCs w:val="21"/>
        </w:rPr>
      </w:pPr>
      <w:r>
        <w:rPr>
          <w:rFonts w:hint="eastAsia" w:ascii="宋体" w:hAnsi="宋体" w:eastAsia="宋体" w:cs="宋体"/>
          <w:szCs w:val="21"/>
        </w:rPr>
        <w:t>线下迁移模式，按照人天核算或者根据项目整体报价。</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线下迁移模式客户需要报价，我们会提供一个迁移信息调研表，客户填写调研表后，我们可以根据调研表进一步进行调研或报价。</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迁移是在线迁移还是离线迁移？</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对数据量小、系统单一、架构简单的系统，建议在线迁移。</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不具备在线迁移条件的环境，可以进行离线迁移。</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是远程操作还是现场支持？</w:t>
      </w:r>
    </w:p>
    <w:p>
      <w:pPr>
        <w:pStyle w:val="15"/>
        <w:ind w:left="720" w:firstLine="0" w:firstLineChars="0"/>
        <w:rPr>
          <w:rFonts w:hint="eastAsia" w:ascii="宋体" w:hAnsi="宋体" w:eastAsia="宋体" w:cs="宋体"/>
          <w:b/>
          <w:sz w:val="24"/>
          <w:szCs w:val="24"/>
        </w:rPr>
      </w:pPr>
      <w:r>
        <w:rPr>
          <w:rFonts w:hint="eastAsia" w:ascii="宋体" w:hAnsi="宋体" w:eastAsia="宋体" w:cs="宋体"/>
          <w:szCs w:val="21"/>
        </w:rPr>
        <w:t>都有，客户按需采购</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迁移的时候是否需要中断业务？</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需要，具体中断时长取决于迁移方式及业务复杂度。在线迁移可以减少业务中断时长，但是不能保证业务不中断。</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迁移过程中怎么保障数据、系统、应用的安全？</w:t>
      </w:r>
    </w:p>
    <w:p>
      <w:pPr>
        <w:pStyle w:val="15"/>
        <w:spacing w:line="360" w:lineRule="auto"/>
        <w:ind w:left="300"/>
        <w:rPr>
          <w:rFonts w:hint="eastAsia" w:ascii="宋体" w:hAnsi="宋体" w:eastAsia="宋体" w:cs="宋体"/>
          <w:b/>
          <w:sz w:val="24"/>
          <w:szCs w:val="24"/>
        </w:rPr>
      </w:pPr>
      <w:r>
        <w:rPr>
          <w:rFonts w:hint="eastAsia" w:ascii="宋体" w:hAnsi="宋体" w:eastAsia="宋体" w:cs="宋体"/>
          <w:szCs w:val="21"/>
        </w:rPr>
        <w:t>制定完善的回滚方案，做好重要数据的备份，应用架构调整进行评估测试。</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迁移之后第三方软件需要适合云化系统，如何操作？</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一般有特殊硬件需求的软件，如USB加密狗、串口心跳等，上云后需要进行一定的改造，将认证加密机心跳监测方式改为通过网络方式进行。</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云系统对其他第三方软件支持与硬件系统相似，但支持特定的操作系统版本，有可能需要进行软件的升级改造。</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在使用过程中，出现故障如何获得帮助？</w:t>
      </w:r>
    </w:p>
    <w:p>
      <w:pPr>
        <w:spacing w:line="360" w:lineRule="auto"/>
        <w:ind w:left="720"/>
        <w:jc w:val="left"/>
        <w:rPr>
          <w:rFonts w:hint="eastAsia" w:ascii="宋体" w:hAnsi="宋体" w:eastAsia="宋体" w:cs="宋体"/>
          <w:szCs w:val="21"/>
        </w:rPr>
      </w:pPr>
      <w:r>
        <w:rPr>
          <w:rFonts w:hint="eastAsia" w:ascii="宋体" w:hAnsi="宋体" w:eastAsia="宋体" w:cs="宋体"/>
          <w:szCs w:val="21"/>
          <w:lang w:val="en-US" w:eastAsia="zh-CN"/>
        </w:rPr>
        <w:t>安徽旭尼</w:t>
      </w:r>
      <w:r>
        <w:rPr>
          <w:rFonts w:hint="eastAsia" w:ascii="宋体" w:hAnsi="宋体" w:eastAsia="宋体" w:cs="宋体"/>
          <w:szCs w:val="21"/>
        </w:rPr>
        <w:t>提供多种支持渠道：</w:t>
      </w:r>
    </w:p>
    <w:p>
      <w:pPr>
        <w:spacing w:line="360" w:lineRule="auto"/>
        <w:ind w:left="720"/>
        <w:jc w:val="left"/>
        <w:rPr>
          <w:rFonts w:hint="eastAsia" w:ascii="宋体" w:hAnsi="宋体" w:eastAsia="宋体" w:cs="宋体"/>
          <w:lang w:val="en-US" w:eastAsia="zh-CN"/>
        </w:rPr>
      </w:pPr>
      <w:r>
        <w:rPr>
          <w:rFonts w:hint="eastAsia" w:ascii="宋体" w:hAnsi="宋体" w:eastAsia="宋体" w:cs="宋体"/>
          <w:szCs w:val="21"/>
        </w:rPr>
        <w:t>客服电话：</w:t>
      </w:r>
      <w:r>
        <w:rPr>
          <w:rFonts w:hint="eastAsia" w:ascii="宋体" w:hAnsi="宋体" w:eastAsia="宋体" w:cs="宋体"/>
          <w:lang w:val="en-US" w:eastAsia="zh-CN"/>
        </w:rPr>
        <w:t>13818444918</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客服邮箱：</w:t>
      </w:r>
      <w:r>
        <w:rPr>
          <w:rFonts w:hint="eastAsia" w:ascii="宋体" w:hAnsi="宋体" w:eastAsia="宋体" w:cs="宋体"/>
          <w:szCs w:val="21"/>
          <w:lang w:val="en-US" w:eastAsia="zh-CN"/>
        </w:rPr>
        <w:t>tkm779811@163.co</w:t>
      </w:r>
      <w:bookmarkStart w:id="0" w:name="_GoBack"/>
      <w:bookmarkEnd w:id="0"/>
      <w:r>
        <w:rPr>
          <w:rFonts w:hint="eastAsia" w:ascii="宋体" w:hAnsi="宋体" w:eastAsia="宋体" w:cs="宋体"/>
          <w:szCs w:val="21"/>
          <w:lang w:val="en-US" w:eastAsia="zh-CN"/>
        </w:rPr>
        <w:t>m</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云上安全如何保障？</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合理规划云上业务架构</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使用网络ACL和安全组保护网络安全</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使用华为云的安全体检服务，对业务进行安全扫描，对安全问题进行排查加固。</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使用华为云提供的antiddos，WAF及高防IP等，降低网络攻击的风险。</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迁移所需要什么样的网络环境？</w:t>
      </w:r>
    </w:p>
    <w:p>
      <w:pPr>
        <w:spacing w:line="360" w:lineRule="auto"/>
        <w:ind w:left="720"/>
        <w:jc w:val="left"/>
        <w:rPr>
          <w:rFonts w:hint="eastAsia" w:ascii="宋体" w:hAnsi="宋体" w:eastAsia="宋体" w:cs="宋体"/>
          <w:szCs w:val="21"/>
        </w:rPr>
      </w:pPr>
      <w:r>
        <w:rPr>
          <w:rFonts w:hint="eastAsia" w:ascii="宋体" w:hAnsi="宋体" w:eastAsia="宋体" w:cs="宋体"/>
          <w:szCs w:val="21"/>
        </w:rPr>
        <w:t>10M以上的外联带宽是迁移的基本条件，如果具备条件，应在迁移期间租用100M或更高的带宽。</w:t>
      </w:r>
    </w:p>
    <w:p>
      <w:pPr>
        <w:spacing w:line="360" w:lineRule="auto"/>
        <w:ind w:left="720"/>
        <w:jc w:val="left"/>
        <w:rPr>
          <w:rFonts w:hint="eastAsia" w:ascii="宋体" w:hAnsi="宋体" w:eastAsia="宋体" w:cs="宋体"/>
          <w:b/>
          <w:sz w:val="24"/>
          <w:szCs w:val="24"/>
        </w:rPr>
      </w:pPr>
      <w:r>
        <w:rPr>
          <w:rFonts w:hint="eastAsia" w:ascii="宋体" w:hAnsi="宋体" w:eastAsia="宋体" w:cs="宋体"/>
          <w:szCs w:val="21"/>
        </w:rPr>
        <w:t>混合云架构的网络外联，可以采用VPN或专线（价格更昂贵）。内外网的网络要统一规划。</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管理服务是否需要客户提供功华为公有云账号给</w:t>
      </w:r>
      <w:r>
        <w:rPr>
          <w:rFonts w:hint="eastAsia" w:ascii="宋体" w:hAnsi="宋体" w:eastAsia="宋体" w:cs="宋体"/>
          <w:b/>
          <w:sz w:val="24"/>
          <w:szCs w:val="24"/>
          <w:lang w:val="en-US" w:eastAsia="zh-CN"/>
        </w:rPr>
        <w:t>安徽旭尼</w:t>
      </w:r>
      <w:r>
        <w:rPr>
          <w:rFonts w:hint="eastAsia" w:ascii="宋体" w:hAnsi="宋体" w:eastAsia="宋体" w:cs="宋体"/>
          <w:b/>
          <w:sz w:val="24"/>
          <w:szCs w:val="24"/>
        </w:rPr>
        <w:t>？</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日常管理不需要客户提供公有云账号和密码。</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处理日常管理故障时，如需要登录系统后才能解决，需要提供系统的系统账号和密码。</w:t>
      </w:r>
    </w:p>
    <w:p>
      <w:pPr>
        <w:pStyle w:val="15"/>
        <w:numPr>
          <w:ilvl w:val="0"/>
          <w:numId w:val="1"/>
        </w:numPr>
        <w:ind w:firstLineChars="0"/>
        <w:jc w:val="left"/>
        <w:rPr>
          <w:rFonts w:hint="eastAsia" w:ascii="宋体" w:hAnsi="宋体" w:eastAsia="宋体" w:cs="宋体"/>
          <w:b/>
          <w:sz w:val="24"/>
          <w:szCs w:val="24"/>
        </w:rPr>
      </w:pPr>
      <w:r>
        <w:rPr>
          <w:rFonts w:hint="eastAsia" w:ascii="宋体" w:hAnsi="宋体" w:eastAsia="宋体" w:cs="宋体"/>
          <w:b/>
          <w:sz w:val="24"/>
          <w:szCs w:val="24"/>
        </w:rPr>
        <w:t>什么服务场景下需要使用客户的服务器密码？如何避免服务器密码泄露风险？</w:t>
      </w:r>
    </w:p>
    <w:p>
      <w:pPr>
        <w:pStyle w:val="15"/>
        <w:spacing w:line="360" w:lineRule="auto"/>
        <w:ind w:left="720" w:firstLine="0" w:firstLineChars="0"/>
        <w:jc w:val="left"/>
        <w:rPr>
          <w:rFonts w:hint="eastAsia" w:ascii="宋体" w:hAnsi="宋体" w:eastAsia="宋体" w:cs="宋体"/>
          <w:szCs w:val="21"/>
        </w:rPr>
      </w:pPr>
      <w:r>
        <w:rPr>
          <w:rFonts w:hint="eastAsia" w:ascii="宋体" w:hAnsi="宋体" w:eastAsia="宋体" w:cs="宋体"/>
          <w:szCs w:val="21"/>
        </w:rPr>
        <w:t>当客户的服务器遇到非外部问题，需要登入服务器内部解决时，需客户提供服务器帐密。避免密码泄露风险有如下两个方案：</w:t>
      </w:r>
    </w:p>
    <w:p>
      <w:pPr>
        <w:pStyle w:val="15"/>
        <w:numPr>
          <w:ilvl w:val="0"/>
          <w:numId w:val="3"/>
        </w:numPr>
        <w:spacing w:line="360" w:lineRule="auto"/>
        <w:ind w:firstLineChars="0"/>
        <w:jc w:val="left"/>
        <w:rPr>
          <w:rFonts w:hint="eastAsia" w:ascii="宋体" w:hAnsi="宋体" w:eastAsia="宋体" w:cs="宋体"/>
          <w:szCs w:val="21"/>
        </w:rPr>
      </w:pPr>
      <w:r>
        <w:rPr>
          <w:rFonts w:hint="eastAsia" w:ascii="宋体" w:hAnsi="宋体" w:eastAsia="宋体" w:cs="宋体"/>
          <w:szCs w:val="21"/>
        </w:rPr>
        <w:t>客户将密码修改后再提供给我方，我方完成工作后客户再将密码修改回去。</w:t>
      </w:r>
    </w:p>
    <w:p>
      <w:pPr>
        <w:pStyle w:val="15"/>
        <w:numPr>
          <w:ilvl w:val="0"/>
          <w:numId w:val="3"/>
        </w:numPr>
        <w:spacing w:line="360" w:lineRule="auto"/>
        <w:ind w:firstLineChars="0"/>
        <w:jc w:val="left"/>
        <w:rPr>
          <w:rFonts w:hint="eastAsia" w:ascii="宋体" w:hAnsi="宋体" w:eastAsia="宋体" w:cs="宋体"/>
          <w:szCs w:val="21"/>
        </w:rPr>
      </w:pPr>
      <w:r>
        <w:rPr>
          <w:rFonts w:hint="eastAsia" w:ascii="宋体" w:hAnsi="宋体" w:eastAsia="宋体" w:cs="宋体"/>
          <w:szCs w:val="21"/>
        </w:rPr>
        <w:t>客户将密码提供给我方，我方完成工作后客户修改密码。</w:t>
      </w:r>
    </w:p>
    <w:p>
      <w:pPr>
        <w:pStyle w:val="15"/>
        <w:numPr>
          <w:ilvl w:val="0"/>
          <w:numId w:val="3"/>
        </w:numPr>
        <w:spacing w:line="360" w:lineRule="auto"/>
        <w:ind w:firstLineChars="0"/>
        <w:jc w:val="left"/>
        <w:rPr>
          <w:rFonts w:hint="eastAsia" w:ascii="宋体" w:hAnsi="宋体" w:eastAsia="宋体" w:cs="宋体"/>
          <w:szCs w:val="21"/>
        </w:rPr>
      </w:pPr>
      <w:r>
        <w:rPr>
          <w:rFonts w:hint="eastAsia" w:ascii="宋体" w:hAnsi="宋体" w:eastAsia="宋体" w:cs="宋体"/>
          <w:szCs w:val="21"/>
        </w:rPr>
        <w:t>我方工作人员，均经历过严格的安全保密培训，工作中严格的安全制度把控工作人员的行为。</w:t>
      </w:r>
    </w:p>
    <w:p>
      <w:pPr>
        <w:pStyle w:val="15"/>
        <w:ind w:left="720" w:firstLine="0" w:firstLineChars="0"/>
        <w:jc w:val="left"/>
        <w:rPr>
          <w:rFonts w:asciiTheme="minorEastAsia" w:hAnsiTheme="minorEastAsia"/>
          <w:szCs w:val="21"/>
        </w:rPr>
      </w:pPr>
    </w:p>
    <w:p>
      <w:pPr>
        <w:jc w:val="left"/>
        <w:rPr>
          <w:rFonts w:ascii="微软雅黑" w:hAnsi="微软雅黑" w:eastAsia="微软雅黑"/>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7154F"/>
    <w:multiLevelType w:val="multilevel"/>
    <w:tmpl w:val="03C7154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9D076F"/>
    <w:multiLevelType w:val="multilevel"/>
    <w:tmpl w:val="399D076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5CB977CB"/>
    <w:multiLevelType w:val="multilevel"/>
    <w:tmpl w:val="5CB977CB"/>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YzJhM2JiY2UxODBjMzE2YWM3YmU0YTBkZTdkZDkifQ=="/>
  </w:docVars>
  <w:rsids>
    <w:rsidRoot w:val="005C3B42"/>
    <w:rsid w:val="000016B4"/>
    <w:rsid w:val="0000291C"/>
    <w:rsid w:val="00002941"/>
    <w:rsid w:val="00012C46"/>
    <w:rsid w:val="0002113E"/>
    <w:rsid w:val="00022407"/>
    <w:rsid w:val="00024BCB"/>
    <w:rsid w:val="00027235"/>
    <w:rsid w:val="000322DD"/>
    <w:rsid w:val="00034E78"/>
    <w:rsid w:val="00035B4C"/>
    <w:rsid w:val="000363C8"/>
    <w:rsid w:val="00040DA8"/>
    <w:rsid w:val="00051C34"/>
    <w:rsid w:val="00055C76"/>
    <w:rsid w:val="00057881"/>
    <w:rsid w:val="00057B9D"/>
    <w:rsid w:val="00065D25"/>
    <w:rsid w:val="000664DF"/>
    <w:rsid w:val="000911FA"/>
    <w:rsid w:val="0009424D"/>
    <w:rsid w:val="000957FF"/>
    <w:rsid w:val="000B2BC4"/>
    <w:rsid w:val="000B2D3B"/>
    <w:rsid w:val="000B43FE"/>
    <w:rsid w:val="000C186B"/>
    <w:rsid w:val="000C5829"/>
    <w:rsid w:val="000C5861"/>
    <w:rsid w:val="000C7F9D"/>
    <w:rsid w:val="000D06E7"/>
    <w:rsid w:val="000D143F"/>
    <w:rsid w:val="000D3EFE"/>
    <w:rsid w:val="000D3F93"/>
    <w:rsid w:val="000D62D1"/>
    <w:rsid w:val="000D7016"/>
    <w:rsid w:val="000E48CF"/>
    <w:rsid w:val="000E4C5C"/>
    <w:rsid w:val="000F0190"/>
    <w:rsid w:val="000F5670"/>
    <w:rsid w:val="000F5C37"/>
    <w:rsid w:val="000F5D5F"/>
    <w:rsid w:val="00101CE7"/>
    <w:rsid w:val="00103AF8"/>
    <w:rsid w:val="00113301"/>
    <w:rsid w:val="00122F5D"/>
    <w:rsid w:val="00125098"/>
    <w:rsid w:val="00125E21"/>
    <w:rsid w:val="00126A51"/>
    <w:rsid w:val="0012732A"/>
    <w:rsid w:val="00137219"/>
    <w:rsid w:val="001402C9"/>
    <w:rsid w:val="00145A21"/>
    <w:rsid w:val="0014645C"/>
    <w:rsid w:val="00146B95"/>
    <w:rsid w:val="00151D70"/>
    <w:rsid w:val="00154282"/>
    <w:rsid w:val="001579E6"/>
    <w:rsid w:val="00157E69"/>
    <w:rsid w:val="00160920"/>
    <w:rsid w:val="00162C24"/>
    <w:rsid w:val="00172BE3"/>
    <w:rsid w:val="001767A1"/>
    <w:rsid w:val="0018464F"/>
    <w:rsid w:val="00186743"/>
    <w:rsid w:val="00190296"/>
    <w:rsid w:val="001926A1"/>
    <w:rsid w:val="0019682F"/>
    <w:rsid w:val="0019760F"/>
    <w:rsid w:val="00197E09"/>
    <w:rsid w:val="001B1BB1"/>
    <w:rsid w:val="001B1F90"/>
    <w:rsid w:val="001B5066"/>
    <w:rsid w:val="001C056A"/>
    <w:rsid w:val="001D1768"/>
    <w:rsid w:val="001D7A6E"/>
    <w:rsid w:val="001D7A97"/>
    <w:rsid w:val="002008FF"/>
    <w:rsid w:val="0020195A"/>
    <w:rsid w:val="00203BB6"/>
    <w:rsid w:val="002065C3"/>
    <w:rsid w:val="00206EC5"/>
    <w:rsid w:val="002142B4"/>
    <w:rsid w:val="002317C6"/>
    <w:rsid w:val="00233657"/>
    <w:rsid w:val="0024033B"/>
    <w:rsid w:val="00241CBA"/>
    <w:rsid w:val="00256326"/>
    <w:rsid w:val="0026065F"/>
    <w:rsid w:val="002821C7"/>
    <w:rsid w:val="00290115"/>
    <w:rsid w:val="002938FF"/>
    <w:rsid w:val="002B3B4C"/>
    <w:rsid w:val="002B455C"/>
    <w:rsid w:val="002B4686"/>
    <w:rsid w:val="002B7BF3"/>
    <w:rsid w:val="002C4FF5"/>
    <w:rsid w:val="002C5ED1"/>
    <w:rsid w:val="002C69D5"/>
    <w:rsid w:val="002E06CC"/>
    <w:rsid w:val="002E0D94"/>
    <w:rsid w:val="002E0E5D"/>
    <w:rsid w:val="002E1DE0"/>
    <w:rsid w:val="002E6F86"/>
    <w:rsid w:val="002F46BA"/>
    <w:rsid w:val="002F55A7"/>
    <w:rsid w:val="002F647D"/>
    <w:rsid w:val="002F6D71"/>
    <w:rsid w:val="00307FA7"/>
    <w:rsid w:val="00321E62"/>
    <w:rsid w:val="00322524"/>
    <w:rsid w:val="0033127B"/>
    <w:rsid w:val="0033344B"/>
    <w:rsid w:val="00335ECB"/>
    <w:rsid w:val="00337C8F"/>
    <w:rsid w:val="0034014B"/>
    <w:rsid w:val="003450CE"/>
    <w:rsid w:val="00350704"/>
    <w:rsid w:val="00353F04"/>
    <w:rsid w:val="00354244"/>
    <w:rsid w:val="00354A88"/>
    <w:rsid w:val="00361887"/>
    <w:rsid w:val="003620FF"/>
    <w:rsid w:val="003655D7"/>
    <w:rsid w:val="00385319"/>
    <w:rsid w:val="00386E76"/>
    <w:rsid w:val="003873C3"/>
    <w:rsid w:val="003877EB"/>
    <w:rsid w:val="00395141"/>
    <w:rsid w:val="00397075"/>
    <w:rsid w:val="003A24BF"/>
    <w:rsid w:val="003A4E91"/>
    <w:rsid w:val="003A6846"/>
    <w:rsid w:val="003B1324"/>
    <w:rsid w:val="003C5F71"/>
    <w:rsid w:val="003D0698"/>
    <w:rsid w:val="003E03B1"/>
    <w:rsid w:val="003E1740"/>
    <w:rsid w:val="003E23BA"/>
    <w:rsid w:val="003E328B"/>
    <w:rsid w:val="003E6EC1"/>
    <w:rsid w:val="003F1687"/>
    <w:rsid w:val="00400113"/>
    <w:rsid w:val="0040258E"/>
    <w:rsid w:val="004106A9"/>
    <w:rsid w:val="00415EC3"/>
    <w:rsid w:val="00425909"/>
    <w:rsid w:val="00434224"/>
    <w:rsid w:val="00434FA3"/>
    <w:rsid w:val="00436793"/>
    <w:rsid w:val="00445A97"/>
    <w:rsid w:val="00454F19"/>
    <w:rsid w:val="00461C08"/>
    <w:rsid w:val="004746FD"/>
    <w:rsid w:val="0048145F"/>
    <w:rsid w:val="00485865"/>
    <w:rsid w:val="00490639"/>
    <w:rsid w:val="004944DC"/>
    <w:rsid w:val="004950CD"/>
    <w:rsid w:val="004A22ED"/>
    <w:rsid w:val="004A375C"/>
    <w:rsid w:val="004B25F5"/>
    <w:rsid w:val="004C0BAE"/>
    <w:rsid w:val="004C1EF0"/>
    <w:rsid w:val="004D3952"/>
    <w:rsid w:val="004D3DA2"/>
    <w:rsid w:val="004E1DD7"/>
    <w:rsid w:val="004E2CB9"/>
    <w:rsid w:val="004E58D5"/>
    <w:rsid w:val="004E6D6E"/>
    <w:rsid w:val="004F0E74"/>
    <w:rsid w:val="004F4C1B"/>
    <w:rsid w:val="005010F5"/>
    <w:rsid w:val="00511D1D"/>
    <w:rsid w:val="00513582"/>
    <w:rsid w:val="00514042"/>
    <w:rsid w:val="00520A56"/>
    <w:rsid w:val="00520DD7"/>
    <w:rsid w:val="00522F2B"/>
    <w:rsid w:val="00523B0B"/>
    <w:rsid w:val="005252D1"/>
    <w:rsid w:val="00525ACF"/>
    <w:rsid w:val="0052795A"/>
    <w:rsid w:val="00535693"/>
    <w:rsid w:val="005450EC"/>
    <w:rsid w:val="005506D7"/>
    <w:rsid w:val="0055449D"/>
    <w:rsid w:val="00557E98"/>
    <w:rsid w:val="005605E7"/>
    <w:rsid w:val="00561EBC"/>
    <w:rsid w:val="0056238E"/>
    <w:rsid w:val="0057176E"/>
    <w:rsid w:val="00571C44"/>
    <w:rsid w:val="0058145E"/>
    <w:rsid w:val="00585253"/>
    <w:rsid w:val="00590196"/>
    <w:rsid w:val="00591FF3"/>
    <w:rsid w:val="00596ECD"/>
    <w:rsid w:val="005973A4"/>
    <w:rsid w:val="005A5EA6"/>
    <w:rsid w:val="005B00DE"/>
    <w:rsid w:val="005B2964"/>
    <w:rsid w:val="005B338B"/>
    <w:rsid w:val="005B4C23"/>
    <w:rsid w:val="005C1EA5"/>
    <w:rsid w:val="005C21D7"/>
    <w:rsid w:val="005C2627"/>
    <w:rsid w:val="005C266A"/>
    <w:rsid w:val="005C3B42"/>
    <w:rsid w:val="005C65B4"/>
    <w:rsid w:val="005C7CF7"/>
    <w:rsid w:val="005E0C2A"/>
    <w:rsid w:val="005E7892"/>
    <w:rsid w:val="00600E52"/>
    <w:rsid w:val="00601EDF"/>
    <w:rsid w:val="00604CAC"/>
    <w:rsid w:val="00607EF6"/>
    <w:rsid w:val="00611933"/>
    <w:rsid w:val="00617B9B"/>
    <w:rsid w:val="00633693"/>
    <w:rsid w:val="00637B25"/>
    <w:rsid w:val="006562FB"/>
    <w:rsid w:val="00661599"/>
    <w:rsid w:val="00672C1C"/>
    <w:rsid w:val="00673965"/>
    <w:rsid w:val="00684526"/>
    <w:rsid w:val="006A2773"/>
    <w:rsid w:val="006A2AD3"/>
    <w:rsid w:val="006A300B"/>
    <w:rsid w:val="006C654F"/>
    <w:rsid w:val="006D59C0"/>
    <w:rsid w:val="006E2140"/>
    <w:rsid w:val="006E2340"/>
    <w:rsid w:val="006E6D7B"/>
    <w:rsid w:val="007131FD"/>
    <w:rsid w:val="00714F51"/>
    <w:rsid w:val="00720496"/>
    <w:rsid w:val="00720ADD"/>
    <w:rsid w:val="00721B33"/>
    <w:rsid w:val="0072277D"/>
    <w:rsid w:val="00731291"/>
    <w:rsid w:val="007324EC"/>
    <w:rsid w:val="00733C7E"/>
    <w:rsid w:val="00757379"/>
    <w:rsid w:val="00760253"/>
    <w:rsid w:val="007618DD"/>
    <w:rsid w:val="0076399F"/>
    <w:rsid w:val="0077152F"/>
    <w:rsid w:val="0077368A"/>
    <w:rsid w:val="007829E2"/>
    <w:rsid w:val="00784BB7"/>
    <w:rsid w:val="00790524"/>
    <w:rsid w:val="007A1BDD"/>
    <w:rsid w:val="007A2EAE"/>
    <w:rsid w:val="007A2FDE"/>
    <w:rsid w:val="007B12BA"/>
    <w:rsid w:val="007B45D8"/>
    <w:rsid w:val="007B6CD0"/>
    <w:rsid w:val="007C5AAE"/>
    <w:rsid w:val="007D0BC9"/>
    <w:rsid w:val="007D40BC"/>
    <w:rsid w:val="007E6DE9"/>
    <w:rsid w:val="00807661"/>
    <w:rsid w:val="008207B3"/>
    <w:rsid w:val="0082637A"/>
    <w:rsid w:val="00833727"/>
    <w:rsid w:val="00836FC1"/>
    <w:rsid w:val="008478AB"/>
    <w:rsid w:val="00855DB1"/>
    <w:rsid w:val="008566BF"/>
    <w:rsid w:val="0086169F"/>
    <w:rsid w:val="00862A2E"/>
    <w:rsid w:val="008671AB"/>
    <w:rsid w:val="00872501"/>
    <w:rsid w:val="0087767B"/>
    <w:rsid w:val="00884681"/>
    <w:rsid w:val="00885238"/>
    <w:rsid w:val="008854C5"/>
    <w:rsid w:val="00895562"/>
    <w:rsid w:val="008B3A54"/>
    <w:rsid w:val="008B46DA"/>
    <w:rsid w:val="008C0D9C"/>
    <w:rsid w:val="008D0A14"/>
    <w:rsid w:val="008D3E62"/>
    <w:rsid w:val="008D5506"/>
    <w:rsid w:val="008E4488"/>
    <w:rsid w:val="008E5A2A"/>
    <w:rsid w:val="008F0149"/>
    <w:rsid w:val="008F07F9"/>
    <w:rsid w:val="008F3484"/>
    <w:rsid w:val="009049D1"/>
    <w:rsid w:val="00911E55"/>
    <w:rsid w:val="00911F97"/>
    <w:rsid w:val="00921A37"/>
    <w:rsid w:val="00925078"/>
    <w:rsid w:val="009317FB"/>
    <w:rsid w:val="00934A5F"/>
    <w:rsid w:val="00941A85"/>
    <w:rsid w:val="00943091"/>
    <w:rsid w:val="0094328F"/>
    <w:rsid w:val="00944BA3"/>
    <w:rsid w:val="00944D36"/>
    <w:rsid w:val="00945883"/>
    <w:rsid w:val="00946F39"/>
    <w:rsid w:val="0095130D"/>
    <w:rsid w:val="00951C13"/>
    <w:rsid w:val="00966A17"/>
    <w:rsid w:val="00967D2E"/>
    <w:rsid w:val="009752D6"/>
    <w:rsid w:val="0098048C"/>
    <w:rsid w:val="00982EA8"/>
    <w:rsid w:val="00993D19"/>
    <w:rsid w:val="009B056B"/>
    <w:rsid w:val="009B3FFC"/>
    <w:rsid w:val="009B56E4"/>
    <w:rsid w:val="009C0920"/>
    <w:rsid w:val="009C652D"/>
    <w:rsid w:val="009E724E"/>
    <w:rsid w:val="009F0E0F"/>
    <w:rsid w:val="009F3DE4"/>
    <w:rsid w:val="009F7B10"/>
    <w:rsid w:val="00A03775"/>
    <w:rsid w:val="00A0531A"/>
    <w:rsid w:val="00A17379"/>
    <w:rsid w:val="00A324A0"/>
    <w:rsid w:val="00A34017"/>
    <w:rsid w:val="00A40E8C"/>
    <w:rsid w:val="00A417E0"/>
    <w:rsid w:val="00A41EE6"/>
    <w:rsid w:val="00A4558D"/>
    <w:rsid w:val="00A63041"/>
    <w:rsid w:val="00A65418"/>
    <w:rsid w:val="00A77131"/>
    <w:rsid w:val="00A77419"/>
    <w:rsid w:val="00A7769E"/>
    <w:rsid w:val="00A82F9A"/>
    <w:rsid w:val="00A85F39"/>
    <w:rsid w:val="00A90A9E"/>
    <w:rsid w:val="00A90AB7"/>
    <w:rsid w:val="00A9155E"/>
    <w:rsid w:val="00A93D7B"/>
    <w:rsid w:val="00A96123"/>
    <w:rsid w:val="00A96F17"/>
    <w:rsid w:val="00AA2D3F"/>
    <w:rsid w:val="00AB0C60"/>
    <w:rsid w:val="00AC49A2"/>
    <w:rsid w:val="00AC62AE"/>
    <w:rsid w:val="00AC7387"/>
    <w:rsid w:val="00AD0FA5"/>
    <w:rsid w:val="00AD4B19"/>
    <w:rsid w:val="00AD7EA1"/>
    <w:rsid w:val="00AE340A"/>
    <w:rsid w:val="00AE58D4"/>
    <w:rsid w:val="00AE7B78"/>
    <w:rsid w:val="00AF0404"/>
    <w:rsid w:val="00B054C8"/>
    <w:rsid w:val="00B05E61"/>
    <w:rsid w:val="00B06882"/>
    <w:rsid w:val="00B128D1"/>
    <w:rsid w:val="00B133BC"/>
    <w:rsid w:val="00B16B3D"/>
    <w:rsid w:val="00B16F8F"/>
    <w:rsid w:val="00B22D16"/>
    <w:rsid w:val="00B33ADA"/>
    <w:rsid w:val="00B3593E"/>
    <w:rsid w:val="00B37914"/>
    <w:rsid w:val="00B422AF"/>
    <w:rsid w:val="00B47BC0"/>
    <w:rsid w:val="00B5045A"/>
    <w:rsid w:val="00B52DED"/>
    <w:rsid w:val="00B577D0"/>
    <w:rsid w:val="00B7056B"/>
    <w:rsid w:val="00B72A7D"/>
    <w:rsid w:val="00B75F5A"/>
    <w:rsid w:val="00B7611B"/>
    <w:rsid w:val="00B82456"/>
    <w:rsid w:val="00B876EF"/>
    <w:rsid w:val="00B9007B"/>
    <w:rsid w:val="00B9095D"/>
    <w:rsid w:val="00B91242"/>
    <w:rsid w:val="00B950E1"/>
    <w:rsid w:val="00B95853"/>
    <w:rsid w:val="00B97E3B"/>
    <w:rsid w:val="00BA2CEB"/>
    <w:rsid w:val="00BA7AA5"/>
    <w:rsid w:val="00BB06FA"/>
    <w:rsid w:val="00BB1FB9"/>
    <w:rsid w:val="00BC3E55"/>
    <w:rsid w:val="00BC7056"/>
    <w:rsid w:val="00BD0047"/>
    <w:rsid w:val="00BD733F"/>
    <w:rsid w:val="00BE0DEE"/>
    <w:rsid w:val="00BE360E"/>
    <w:rsid w:val="00BF0313"/>
    <w:rsid w:val="00BF06CF"/>
    <w:rsid w:val="00BF0D78"/>
    <w:rsid w:val="00BF11D6"/>
    <w:rsid w:val="00BF13A4"/>
    <w:rsid w:val="00C2450E"/>
    <w:rsid w:val="00C31691"/>
    <w:rsid w:val="00C33329"/>
    <w:rsid w:val="00C370EA"/>
    <w:rsid w:val="00C37C1A"/>
    <w:rsid w:val="00C530B6"/>
    <w:rsid w:val="00C62F21"/>
    <w:rsid w:val="00C64090"/>
    <w:rsid w:val="00C83D35"/>
    <w:rsid w:val="00C83EE9"/>
    <w:rsid w:val="00C84275"/>
    <w:rsid w:val="00C85EE1"/>
    <w:rsid w:val="00C94DFC"/>
    <w:rsid w:val="00C95EB7"/>
    <w:rsid w:val="00CA3934"/>
    <w:rsid w:val="00CA4A1D"/>
    <w:rsid w:val="00CB5CE2"/>
    <w:rsid w:val="00CC1B75"/>
    <w:rsid w:val="00CC330A"/>
    <w:rsid w:val="00CC3964"/>
    <w:rsid w:val="00CC3A4D"/>
    <w:rsid w:val="00CC5685"/>
    <w:rsid w:val="00CC5A1A"/>
    <w:rsid w:val="00CC7C3D"/>
    <w:rsid w:val="00CD0B91"/>
    <w:rsid w:val="00CD307B"/>
    <w:rsid w:val="00CD5FF9"/>
    <w:rsid w:val="00CE5EEF"/>
    <w:rsid w:val="00CF13E2"/>
    <w:rsid w:val="00CF15DC"/>
    <w:rsid w:val="00CF1818"/>
    <w:rsid w:val="00CF4A6E"/>
    <w:rsid w:val="00CF5BC8"/>
    <w:rsid w:val="00CF6593"/>
    <w:rsid w:val="00CF6DBE"/>
    <w:rsid w:val="00CF768C"/>
    <w:rsid w:val="00D0371E"/>
    <w:rsid w:val="00D106DC"/>
    <w:rsid w:val="00D207EF"/>
    <w:rsid w:val="00D4419D"/>
    <w:rsid w:val="00D473A7"/>
    <w:rsid w:val="00D6708A"/>
    <w:rsid w:val="00D7262B"/>
    <w:rsid w:val="00D74BA3"/>
    <w:rsid w:val="00D82606"/>
    <w:rsid w:val="00D82788"/>
    <w:rsid w:val="00D8406E"/>
    <w:rsid w:val="00D9082F"/>
    <w:rsid w:val="00D91AAE"/>
    <w:rsid w:val="00D93FA6"/>
    <w:rsid w:val="00DA028A"/>
    <w:rsid w:val="00DA40A8"/>
    <w:rsid w:val="00DA4111"/>
    <w:rsid w:val="00DA4D74"/>
    <w:rsid w:val="00DA72C3"/>
    <w:rsid w:val="00DC123B"/>
    <w:rsid w:val="00DC2504"/>
    <w:rsid w:val="00DC6D16"/>
    <w:rsid w:val="00DC7CC5"/>
    <w:rsid w:val="00DD0C83"/>
    <w:rsid w:val="00DD12DD"/>
    <w:rsid w:val="00DD1C38"/>
    <w:rsid w:val="00DD1D7C"/>
    <w:rsid w:val="00DD554E"/>
    <w:rsid w:val="00DD7C42"/>
    <w:rsid w:val="00DE5397"/>
    <w:rsid w:val="00E100B6"/>
    <w:rsid w:val="00E118A2"/>
    <w:rsid w:val="00E13A32"/>
    <w:rsid w:val="00E141DB"/>
    <w:rsid w:val="00E22255"/>
    <w:rsid w:val="00E25A56"/>
    <w:rsid w:val="00E32D14"/>
    <w:rsid w:val="00E36F3D"/>
    <w:rsid w:val="00E37D51"/>
    <w:rsid w:val="00E4219D"/>
    <w:rsid w:val="00E446C2"/>
    <w:rsid w:val="00E51E8B"/>
    <w:rsid w:val="00E570F5"/>
    <w:rsid w:val="00E7205B"/>
    <w:rsid w:val="00E740C6"/>
    <w:rsid w:val="00E86AAE"/>
    <w:rsid w:val="00E91720"/>
    <w:rsid w:val="00E956F5"/>
    <w:rsid w:val="00E95928"/>
    <w:rsid w:val="00EA11D2"/>
    <w:rsid w:val="00EA3691"/>
    <w:rsid w:val="00EA669C"/>
    <w:rsid w:val="00EC0F49"/>
    <w:rsid w:val="00EC289E"/>
    <w:rsid w:val="00ED43AE"/>
    <w:rsid w:val="00EE2A7D"/>
    <w:rsid w:val="00EE4FA6"/>
    <w:rsid w:val="00EF5E5F"/>
    <w:rsid w:val="00EF6EA0"/>
    <w:rsid w:val="00F03CE4"/>
    <w:rsid w:val="00F112FF"/>
    <w:rsid w:val="00F113A7"/>
    <w:rsid w:val="00F215D1"/>
    <w:rsid w:val="00F22097"/>
    <w:rsid w:val="00F22971"/>
    <w:rsid w:val="00F25F90"/>
    <w:rsid w:val="00F36151"/>
    <w:rsid w:val="00F40227"/>
    <w:rsid w:val="00F45C01"/>
    <w:rsid w:val="00F52CF7"/>
    <w:rsid w:val="00F5503B"/>
    <w:rsid w:val="00F5554D"/>
    <w:rsid w:val="00F611B4"/>
    <w:rsid w:val="00F61F1C"/>
    <w:rsid w:val="00F626FF"/>
    <w:rsid w:val="00F6651C"/>
    <w:rsid w:val="00F67C2C"/>
    <w:rsid w:val="00F72546"/>
    <w:rsid w:val="00F726FD"/>
    <w:rsid w:val="00F82077"/>
    <w:rsid w:val="00F82A2A"/>
    <w:rsid w:val="00F84A2A"/>
    <w:rsid w:val="00F872AE"/>
    <w:rsid w:val="00F92F92"/>
    <w:rsid w:val="00F97A82"/>
    <w:rsid w:val="00FA0D18"/>
    <w:rsid w:val="00FA7E0B"/>
    <w:rsid w:val="00FB021C"/>
    <w:rsid w:val="00FB261F"/>
    <w:rsid w:val="00FB7310"/>
    <w:rsid w:val="00FC232F"/>
    <w:rsid w:val="00FF0FE3"/>
    <w:rsid w:val="00FF44D8"/>
    <w:rsid w:val="00FF5126"/>
    <w:rsid w:val="228E005C"/>
    <w:rsid w:val="2FC24F9E"/>
    <w:rsid w:val="311B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9"/>
    <w:link w:val="2"/>
    <w:qFormat/>
    <w:uiPriority w:val="9"/>
    <w:rPr>
      <w:b/>
      <w:bCs/>
      <w:kern w:val="44"/>
      <w:sz w:val="44"/>
      <w:szCs w:val="44"/>
    </w:rPr>
  </w:style>
  <w:style w:type="character" w:customStyle="1" w:styleId="17">
    <w:name w:val="批注文字 字符"/>
    <w:basedOn w:val="9"/>
    <w:link w:val="3"/>
    <w:semiHidden/>
    <w:qFormat/>
    <w:uiPriority w:val="99"/>
  </w:style>
  <w:style w:type="character" w:customStyle="1" w:styleId="18">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C9B82-9701-4D67-A20C-CC56705784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1554</Words>
  <Characters>1603</Characters>
  <Lines>19</Lines>
  <Paragraphs>5</Paragraphs>
  <TotalTime>7</TotalTime>
  <ScaleCrop>false</ScaleCrop>
  <LinksUpToDate>false</LinksUpToDate>
  <CharactersWithSpaces>1607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2018-01-25T02:07:00Z</dcterms:created>
  <dc:creator>dell</dc:creator>
  <cp:lastModifiedBy>WPS_1591271437</cp:lastModifiedBy>
  <dcterms:modified xsi:type="dcterms:W3CDTF">2023-04-12T12:58:06Z</dcterms:modified>
  <cp:revision>520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DB29561A4DA14234933C512548EF9CDE_13</vt:lpwstr>
  </property>
</Properties>
</file>