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4E9" w:rsidRPr="00DC24E9" w:rsidRDefault="00DC24E9" w:rsidP="00DC24E9">
      <w:pPr>
        <w:widowControl/>
        <w:spacing w:line="360" w:lineRule="auto"/>
        <w:ind w:firstLineChars="200" w:firstLine="42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数字化布展</w:t>
      </w:r>
      <w:r w:rsidRPr="00DC24E9">
        <w:rPr>
          <w:rFonts w:ascii="微软雅黑" w:eastAsia="微软雅黑" w:hAnsi="微软雅黑"/>
        </w:rPr>
        <w:t>服务</w:t>
      </w:r>
      <w:r>
        <w:rPr>
          <w:rFonts w:ascii="微软雅黑" w:eastAsia="微软雅黑" w:hAnsi="微软雅黑" w:hint="eastAsia"/>
        </w:rPr>
        <w:t>属于定制人工</w:t>
      </w:r>
      <w:bookmarkStart w:id="0" w:name="_GoBack"/>
      <w:bookmarkEnd w:id="0"/>
      <w:r w:rsidRPr="00DC24E9">
        <w:rPr>
          <w:rFonts w:ascii="微软雅黑" w:eastAsia="微软雅黑" w:hAnsi="微软雅黑" w:hint="eastAsia"/>
        </w:rPr>
        <w:t>服务板块，无标准化产品输出，客户购买服务后需明确详细的服务流程及服务内容。本内容作为服务指导，清晰明确告诉客户</w:t>
      </w:r>
      <w:r w:rsidRPr="00DC24E9">
        <w:rPr>
          <w:rFonts w:ascii="微软雅黑" w:eastAsia="微软雅黑" w:hAnsi="微软雅黑"/>
        </w:rPr>
        <w:t>展厅展馆设计与建设服务</w:t>
      </w:r>
      <w:r w:rsidRPr="00DC24E9">
        <w:rPr>
          <w:rFonts w:ascii="微软雅黑" w:eastAsia="微软雅黑" w:hAnsi="微软雅黑" w:hint="eastAsia"/>
        </w:rPr>
        <w:t>的流程及服务内容。炫之风数字化布展服务流程：需求沟通—初步设计—深化设计—施工落地—验收交付—售后运维。</w:t>
      </w:r>
    </w:p>
    <w:p w:rsidR="00DC24E9" w:rsidRPr="00DC24E9" w:rsidRDefault="00DC24E9" w:rsidP="00DC24E9">
      <w:pPr>
        <w:rPr>
          <w:rStyle w:val="a9"/>
          <w:rFonts w:ascii="微软雅黑" w:eastAsia="微软雅黑" w:hAnsi="微软雅黑"/>
        </w:rPr>
      </w:pPr>
      <w:r w:rsidRPr="00DC24E9">
        <w:rPr>
          <w:rStyle w:val="a9"/>
          <w:rFonts w:ascii="微软雅黑" w:eastAsia="微软雅黑" w:hAnsi="微软雅黑" w:hint="eastAsia"/>
        </w:rPr>
        <w:t>需求沟通</w:t>
      </w:r>
    </w:p>
    <w:p w:rsidR="00DC24E9" w:rsidRPr="00DC24E9" w:rsidRDefault="00DC24E9" w:rsidP="00DC24E9">
      <w:pPr>
        <w:ind w:firstLine="420"/>
        <w:rPr>
          <w:rFonts w:ascii="微软雅黑" w:eastAsia="微软雅黑" w:hAnsi="微软雅黑"/>
        </w:rPr>
      </w:pPr>
      <w:r w:rsidRPr="00DC24E9">
        <w:rPr>
          <w:rFonts w:ascii="微软雅黑" w:eastAsia="微软雅黑" w:hAnsi="微软雅黑" w:hint="eastAsia"/>
        </w:rPr>
        <w:t>项目合作前，我司会与甲方进行项目初期需求沟通，敲定此次项目需求、布展主题、展示效果、项目预算、场地规划。</w:t>
      </w:r>
    </w:p>
    <w:p w:rsidR="00DC24E9" w:rsidRPr="00DC24E9" w:rsidRDefault="00DC24E9" w:rsidP="00DC24E9">
      <w:pPr>
        <w:rPr>
          <w:rStyle w:val="a9"/>
          <w:rFonts w:ascii="微软雅黑" w:eastAsia="微软雅黑" w:hAnsi="微软雅黑"/>
        </w:rPr>
      </w:pPr>
      <w:r w:rsidRPr="00DC24E9">
        <w:rPr>
          <w:rStyle w:val="a9"/>
          <w:rFonts w:ascii="微软雅黑" w:eastAsia="微软雅黑" w:hAnsi="微软雅黑" w:hint="eastAsia"/>
        </w:rPr>
        <w:t>初步设计</w:t>
      </w:r>
    </w:p>
    <w:p w:rsidR="00DC24E9" w:rsidRPr="00DC24E9" w:rsidRDefault="00DC24E9" w:rsidP="00DC24E9">
      <w:pPr>
        <w:ind w:firstLine="420"/>
        <w:rPr>
          <w:rFonts w:ascii="微软雅黑" w:eastAsia="微软雅黑" w:hAnsi="微软雅黑"/>
        </w:rPr>
      </w:pPr>
      <w:r w:rsidRPr="00DC24E9">
        <w:rPr>
          <w:rFonts w:ascii="微软雅黑" w:eastAsia="微软雅黑" w:hAnsi="微软雅黑" w:hint="eastAsia"/>
        </w:rPr>
        <w:t>沟通无异议之后，我司将指派设计师进行项目初步方案设计，围绕项目需求、布展主题、展示效果进行策划设计，初步拟定项目设计风格、项目定位、展陈大纲，出具项目报价。待双方确定初步项目方案无异议后，即可签订合同。</w:t>
      </w:r>
    </w:p>
    <w:p w:rsidR="00DC24E9" w:rsidRPr="00DC24E9" w:rsidRDefault="00DC24E9" w:rsidP="00DC24E9">
      <w:pPr>
        <w:rPr>
          <w:rStyle w:val="a9"/>
          <w:rFonts w:ascii="微软雅黑" w:eastAsia="微软雅黑" w:hAnsi="微软雅黑"/>
        </w:rPr>
      </w:pPr>
      <w:r w:rsidRPr="00DC24E9">
        <w:rPr>
          <w:rStyle w:val="a9"/>
          <w:rFonts w:ascii="微软雅黑" w:eastAsia="微软雅黑" w:hAnsi="微软雅黑" w:hint="eastAsia"/>
        </w:rPr>
        <w:t>深化设计</w:t>
      </w:r>
    </w:p>
    <w:p w:rsidR="00DC24E9" w:rsidRPr="00DC24E9" w:rsidRDefault="00DC24E9" w:rsidP="00DC24E9">
      <w:pPr>
        <w:ind w:firstLine="420"/>
        <w:rPr>
          <w:rFonts w:ascii="微软雅黑" w:eastAsia="微软雅黑" w:hAnsi="微软雅黑"/>
        </w:rPr>
      </w:pPr>
      <w:r w:rsidRPr="00DC24E9">
        <w:rPr>
          <w:rFonts w:ascii="微软雅黑" w:eastAsia="微软雅黑" w:hAnsi="微软雅黑" w:hint="eastAsia"/>
        </w:rPr>
        <w:t>在初步设计方案的基础上，围绕策展大纲进行方案深化设计，落实各方面细节，确认各个展项及其配套展示内容。双方确认无异议，即可绘制全套施工图。</w:t>
      </w:r>
    </w:p>
    <w:p w:rsidR="00DC24E9" w:rsidRPr="00DC24E9" w:rsidRDefault="00DC24E9" w:rsidP="00DC24E9">
      <w:pPr>
        <w:rPr>
          <w:rStyle w:val="a9"/>
          <w:rFonts w:ascii="微软雅黑" w:eastAsia="微软雅黑" w:hAnsi="微软雅黑"/>
        </w:rPr>
      </w:pPr>
      <w:r w:rsidRPr="00DC24E9">
        <w:rPr>
          <w:rStyle w:val="a9"/>
          <w:rFonts w:ascii="微软雅黑" w:eastAsia="微软雅黑" w:hAnsi="微软雅黑" w:hint="eastAsia"/>
        </w:rPr>
        <w:t>施工落地</w:t>
      </w:r>
    </w:p>
    <w:p w:rsidR="00DC24E9" w:rsidRPr="00DC24E9" w:rsidRDefault="00DC24E9" w:rsidP="00DC24E9">
      <w:pPr>
        <w:ind w:firstLine="420"/>
        <w:rPr>
          <w:rFonts w:ascii="微软雅黑" w:eastAsia="微软雅黑" w:hAnsi="微软雅黑"/>
        </w:rPr>
      </w:pPr>
      <w:r w:rsidRPr="00DC24E9">
        <w:rPr>
          <w:rFonts w:ascii="微软雅黑" w:eastAsia="微软雅黑" w:hAnsi="微软雅黑" w:hint="eastAsia"/>
        </w:rPr>
        <w:t>依照合同施工条款，项目有序进场，根据施工图进行有序施工，多媒体展项设备采购安装调试、内容制作、软件开发同步进行。</w:t>
      </w:r>
    </w:p>
    <w:p w:rsidR="00DC24E9" w:rsidRPr="00DC24E9" w:rsidRDefault="00DC24E9" w:rsidP="00DC24E9">
      <w:pPr>
        <w:rPr>
          <w:rStyle w:val="a9"/>
          <w:rFonts w:ascii="微软雅黑" w:eastAsia="微软雅黑" w:hAnsi="微软雅黑"/>
        </w:rPr>
      </w:pPr>
      <w:r w:rsidRPr="00DC24E9">
        <w:rPr>
          <w:rStyle w:val="a9"/>
          <w:rFonts w:ascii="微软雅黑" w:eastAsia="微软雅黑" w:hAnsi="微软雅黑" w:hint="eastAsia"/>
        </w:rPr>
        <w:t>验收交付</w:t>
      </w:r>
    </w:p>
    <w:p w:rsidR="00DC24E9" w:rsidRPr="00DC24E9" w:rsidRDefault="00DC24E9" w:rsidP="00DC24E9">
      <w:pPr>
        <w:ind w:firstLine="420"/>
        <w:rPr>
          <w:rFonts w:ascii="微软雅黑" w:eastAsia="微软雅黑" w:hAnsi="微软雅黑"/>
        </w:rPr>
      </w:pPr>
      <w:r w:rsidRPr="00DC24E9">
        <w:rPr>
          <w:rFonts w:ascii="微软雅黑" w:eastAsia="微软雅黑" w:hAnsi="微软雅黑" w:hint="eastAsia"/>
        </w:rPr>
        <w:t>待展厅装修布展完成，所有软硬件正常运行之后，可对项目进行验收，如无发现问题，双方即可签字然后进行交付。</w:t>
      </w:r>
    </w:p>
    <w:p w:rsidR="00DC24E9" w:rsidRPr="00DC24E9" w:rsidRDefault="00DC24E9" w:rsidP="00DC24E9">
      <w:pPr>
        <w:rPr>
          <w:rStyle w:val="a9"/>
          <w:rFonts w:ascii="微软雅黑" w:eastAsia="微软雅黑" w:hAnsi="微软雅黑"/>
        </w:rPr>
      </w:pPr>
      <w:r w:rsidRPr="00DC24E9">
        <w:rPr>
          <w:rStyle w:val="a9"/>
          <w:rFonts w:ascii="微软雅黑" w:eastAsia="微软雅黑" w:hAnsi="微软雅黑" w:hint="eastAsia"/>
        </w:rPr>
        <w:t>售后运维</w:t>
      </w:r>
    </w:p>
    <w:p w:rsidR="001D098A" w:rsidRPr="00DC24E9" w:rsidRDefault="00DC24E9" w:rsidP="00DC24E9">
      <w:pPr>
        <w:ind w:firstLine="420"/>
        <w:rPr>
          <w:rFonts w:ascii="微软雅黑" w:eastAsia="微软雅黑" w:hAnsi="微软雅黑"/>
        </w:rPr>
      </w:pPr>
      <w:r w:rsidRPr="00DC24E9">
        <w:rPr>
          <w:rFonts w:ascii="微软雅黑" w:eastAsia="微软雅黑" w:hAnsi="微软雅黑" w:hint="eastAsia"/>
        </w:rPr>
        <w:t>项目正式交付之后，在项目质保期内，我司将按照售后条款进行正常售后维护，保障项</w:t>
      </w:r>
      <w:r w:rsidRPr="00DC24E9">
        <w:rPr>
          <w:rFonts w:ascii="微软雅黑" w:eastAsia="微软雅黑" w:hAnsi="微软雅黑" w:hint="eastAsia"/>
        </w:rPr>
        <w:lastRenderedPageBreak/>
        <w:t>目正常运行。</w:t>
      </w:r>
    </w:p>
    <w:sectPr w:rsidR="001D098A" w:rsidRPr="00DC2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E9"/>
    <w:rsid w:val="001D098A"/>
    <w:rsid w:val="00DC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34883"/>
  <w15:chartTrackingRefBased/>
  <w15:docId w15:val="{8A09579D-4956-413B-B8B1-2F4A3581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C24E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C24E9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DC24E9"/>
    <w:rPr>
      <w:b/>
      <w:bCs/>
      <w:kern w:val="28"/>
      <w:sz w:val="32"/>
      <w:szCs w:val="32"/>
    </w:rPr>
  </w:style>
  <w:style w:type="paragraph" w:styleId="a5">
    <w:name w:val="Title"/>
    <w:basedOn w:val="a"/>
    <w:next w:val="a"/>
    <w:link w:val="a6"/>
    <w:uiPriority w:val="10"/>
    <w:qFormat/>
    <w:rsid w:val="00DC24E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5"/>
    <w:uiPriority w:val="10"/>
    <w:rsid w:val="00DC24E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DC24E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Quote"/>
    <w:basedOn w:val="a"/>
    <w:next w:val="a"/>
    <w:link w:val="a8"/>
    <w:uiPriority w:val="29"/>
    <w:qFormat/>
    <w:rsid w:val="00DC24E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4E9"/>
    <w:rPr>
      <w:i/>
      <w:iCs/>
      <w:color w:val="404040" w:themeColor="text1" w:themeTint="BF"/>
    </w:rPr>
  </w:style>
  <w:style w:type="character" w:styleId="a9">
    <w:name w:val="Strong"/>
    <w:basedOn w:val="a0"/>
    <w:uiPriority w:val="22"/>
    <w:qFormat/>
    <w:rsid w:val="00DC24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</dc:creator>
  <cp:keywords/>
  <dc:description/>
  <cp:lastModifiedBy>ASU</cp:lastModifiedBy>
  <cp:revision>1</cp:revision>
  <dcterms:created xsi:type="dcterms:W3CDTF">2023-03-21T08:50:00Z</dcterms:created>
  <dcterms:modified xsi:type="dcterms:W3CDTF">2023-03-21T08:59:00Z</dcterms:modified>
</cp:coreProperties>
</file>