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EF21C" w14:textId="77777777" w:rsidR="00767B0E" w:rsidRPr="00146903" w:rsidRDefault="00767B0E" w:rsidP="00DD2176">
      <w:pPr>
        <w:pStyle w:val="a9"/>
        <w:spacing w:line="360" w:lineRule="auto"/>
      </w:pPr>
    </w:p>
    <w:p w14:paraId="089AE455" w14:textId="77777777" w:rsidR="00767B0E" w:rsidRPr="00146903" w:rsidRDefault="00767B0E" w:rsidP="00DD2176">
      <w:pPr>
        <w:pStyle w:val="a9"/>
        <w:spacing w:line="360" w:lineRule="auto"/>
      </w:pPr>
    </w:p>
    <w:p w14:paraId="39364149" w14:textId="77777777" w:rsidR="00767B0E" w:rsidRDefault="00767B0E" w:rsidP="00DD2176">
      <w:pPr>
        <w:pStyle w:val="a9"/>
        <w:spacing w:line="360" w:lineRule="auto"/>
      </w:pPr>
    </w:p>
    <w:p w14:paraId="71734E08" w14:textId="77777777" w:rsidR="002764A5" w:rsidRDefault="002764A5" w:rsidP="00DD2176">
      <w:pPr>
        <w:pStyle w:val="a9"/>
        <w:spacing w:line="360" w:lineRule="auto"/>
      </w:pPr>
    </w:p>
    <w:p w14:paraId="6F8571CE" w14:textId="77777777" w:rsidR="002764A5" w:rsidRDefault="00490AB7" w:rsidP="00DD2176">
      <w:pPr>
        <w:pStyle w:val="a9"/>
        <w:spacing w:line="360" w:lineRule="auto"/>
      </w:pPr>
      <w:r>
        <w:rPr>
          <w:noProof/>
        </w:rPr>
        <w:drawing>
          <wp:inline distT="0" distB="0" distL="0" distR="0" wp14:anchorId="0AA9FC1E" wp14:editId="3639D35B">
            <wp:extent cx="1904762" cy="876190"/>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旭日东升.png"/>
                    <pic:cNvPicPr/>
                  </pic:nvPicPr>
                  <pic:blipFill>
                    <a:blip r:embed="rId11">
                      <a:extLst>
                        <a:ext uri="{28A0092B-C50C-407E-A947-70E740481C1C}">
                          <a14:useLocalDpi xmlns:a14="http://schemas.microsoft.com/office/drawing/2010/main" val="0"/>
                        </a:ext>
                      </a:extLst>
                    </a:blip>
                    <a:stretch>
                      <a:fillRect/>
                    </a:stretch>
                  </pic:blipFill>
                  <pic:spPr>
                    <a:xfrm>
                      <a:off x="0" y="0"/>
                      <a:ext cx="1904762" cy="876190"/>
                    </a:xfrm>
                    <a:prstGeom prst="rect">
                      <a:avLst/>
                    </a:prstGeom>
                  </pic:spPr>
                </pic:pic>
              </a:graphicData>
            </a:graphic>
          </wp:inline>
        </w:drawing>
      </w:r>
    </w:p>
    <w:p w14:paraId="6D6BD110" w14:textId="77777777" w:rsidR="00767B0E" w:rsidRDefault="00767B0E" w:rsidP="00DD2176">
      <w:pPr>
        <w:pStyle w:val="a9"/>
        <w:spacing w:line="360" w:lineRule="auto"/>
      </w:pPr>
    </w:p>
    <w:p w14:paraId="5C403BEF" w14:textId="77777777" w:rsidR="00767B0E" w:rsidRPr="00146903" w:rsidRDefault="00767B0E" w:rsidP="00DD2176">
      <w:pPr>
        <w:pStyle w:val="a9"/>
        <w:spacing w:line="360" w:lineRule="auto"/>
      </w:pPr>
    </w:p>
    <w:p w14:paraId="27483A09" w14:textId="77777777" w:rsidR="00767B0E" w:rsidRPr="00146903" w:rsidRDefault="00767B0E" w:rsidP="00DD2176">
      <w:pPr>
        <w:pStyle w:val="a9"/>
        <w:spacing w:line="360" w:lineRule="auto"/>
      </w:pPr>
    </w:p>
    <w:p w14:paraId="18E72890" w14:textId="77777777" w:rsidR="00767B0E" w:rsidRPr="00146903" w:rsidRDefault="00767B0E" w:rsidP="00DD2176">
      <w:pPr>
        <w:pStyle w:val="a9"/>
        <w:spacing w:line="360" w:lineRule="auto"/>
      </w:pPr>
    </w:p>
    <w:p w14:paraId="770BE61D" w14:textId="77777777" w:rsidR="00767B0E" w:rsidRPr="00B10078" w:rsidRDefault="00767B0E" w:rsidP="00DD2176">
      <w:pPr>
        <w:pStyle w:val="a9"/>
        <w:spacing w:after="156" w:line="360" w:lineRule="auto"/>
      </w:pPr>
    </w:p>
    <w:p w14:paraId="1E87E385" w14:textId="77777777" w:rsidR="006777D3" w:rsidRPr="006777D3" w:rsidRDefault="006777D3" w:rsidP="00DD2176">
      <w:pPr>
        <w:pStyle w:val="a9"/>
        <w:spacing w:line="360" w:lineRule="auto"/>
        <w:jc w:val="center"/>
        <w:rPr>
          <w:rFonts w:ascii="黑体" w:eastAsia="黑体" w:hAnsi="黑体"/>
          <w:b/>
          <w:sz w:val="52"/>
          <w:szCs w:val="52"/>
        </w:rPr>
      </w:pPr>
      <w:bookmarkStart w:id="0" w:name="_Toc129250112"/>
      <w:bookmarkStart w:id="1" w:name="_Toc130113086"/>
      <w:bookmarkStart w:id="2" w:name="_Toc130113630"/>
      <w:bookmarkStart w:id="3" w:name="_Toc130115380"/>
      <w:proofErr w:type="gramStart"/>
      <w:r w:rsidRPr="006777D3">
        <w:rPr>
          <w:rFonts w:ascii="黑体" w:eastAsia="黑体" w:hAnsi="黑体" w:hint="eastAsia"/>
          <w:b/>
          <w:sz w:val="52"/>
          <w:szCs w:val="52"/>
        </w:rPr>
        <w:t>亿讯安安全</w:t>
      </w:r>
      <w:proofErr w:type="gramEnd"/>
      <w:r w:rsidRPr="006777D3">
        <w:rPr>
          <w:rFonts w:ascii="黑体" w:eastAsia="黑体" w:hAnsi="黑体" w:hint="eastAsia"/>
          <w:b/>
          <w:sz w:val="52"/>
          <w:szCs w:val="52"/>
        </w:rPr>
        <w:t>服务技术白皮书</w:t>
      </w:r>
    </w:p>
    <w:p w14:paraId="5E3017E4" w14:textId="77777777" w:rsidR="0064200E" w:rsidRPr="006777D3" w:rsidRDefault="006777D3" w:rsidP="00DD2176">
      <w:pPr>
        <w:pStyle w:val="a9"/>
        <w:spacing w:line="360" w:lineRule="auto"/>
        <w:jc w:val="center"/>
        <w:rPr>
          <w:rFonts w:ascii="黑体" w:eastAsia="黑体" w:hAnsi="黑体"/>
          <w:b/>
          <w:sz w:val="52"/>
          <w:szCs w:val="52"/>
        </w:rPr>
        <w:sectPr w:rsidR="0064200E" w:rsidRPr="006777D3" w:rsidSect="00887418">
          <w:headerReference w:type="even" r:id="rId12"/>
          <w:headerReference w:type="default" r:id="rId13"/>
          <w:footerReference w:type="even" r:id="rId14"/>
          <w:footerReference w:type="default" r:id="rId15"/>
          <w:headerReference w:type="first" r:id="rId16"/>
          <w:footerReference w:type="first" r:id="rId17"/>
          <w:footnotePr>
            <w:numFmt w:val="decimalEnclosedCircleChinese"/>
            <w:numRestart w:val="eachPage"/>
          </w:footnotePr>
          <w:pgSz w:w="11906" w:h="16838" w:code="9"/>
          <w:pgMar w:top="2098" w:right="1701" w:bottom="1191" w:left="1701" w:header="1418" w:footer="851" w:gutter="0"/>
          <w:cols w:space="425"/>
          <w:docGrid w:type="lines" w:linePitch="312"/>
        </w:sectPr>
      </w:pPr>
      <w:r w:rsidRPr="006777D3">
        <w:rPr>
          <w:rFonts w:ascii="黑体" w:eastAsia="黑体" w:hAnsi="黑体" w:hint="eastAsia"/>
          <w:b/>
          <w:sz w:val="52"/>
          <w:szCs w:val="52"/>
        </w:rPr>
        <w:t>安全漏洞扫描服务</w:t>
      </w:r>
    </w:p>
    <w:tbl>
      <w:tblPr>
        <w:tblW w:w="0" w:type="auto"/>
        <w:tblBorders>
          <w:insideH w:val="single" w:sz="48" w:space="0" w:color="auto"/>
        </w:tblBorders>
        <w:tblCellMar>
          <w:left w:w="0" w:type="dxa"/>
        </w:tblCellMar>
        <w:tblLook w:val="01E0" w:firstRow="1" w:lastRow="1" w:firstColumn="1" w:lastColumn="1" w:noHBand="0" w:noVBand="0"/>
      </w:tblPr>
      <w:tblGrid>
        <w:gridCol w:w="8520"/>
      </w:tblGrid>
      <w:tr w:rsidR="0064200E" w:rsidRPr="009A0E38" w14:paraId="170DEC93" w14:textId="77777777">
        <w:trPr>
          <w:trHeight w:val="426"/>
        </w:trPr>
        <w:tc>
          <w:tcPr>
            <w:tcW w:w="8520" w:type="dxa"/>
          </w:tcPr>
          <w:p w14:paraId="761176F8" w14:textId="77777777" w:rsidR="0064200E" w:rsidRPr="009A0E38" w:rsidRDefault="0064200E" w:rsidP="00DD2176">
            <w:pPr>
              <w:pStyle w:val="afff1"/>
              <w:spacing w:line="360" w:lineRule="auto"/>
            </w:pPr>
            <w:bookmarkStart w:id="4" w:name="_Toc130783309"/>
            <w:r w:rsidRPr="009A0E38">
              <w:rPr>
                <w:rFonts w:hint="eastAsia"/>
              </w:rPr>
              <w:lastRenderedPageBreak/>
              <w:t>目录</w:t>
            </w:r>
            <w:bookmarkEnd w:id="4"/>
          </w:p>
        </w:tc>
      </w:tr>
      <w:tr w:rsidR="0064200E" w14:paraId="2FE3CFF6" w14:textId="77777777">
        <w:trPr>
          <w:trHeight w:val="1545"/>
        </w:trPr>
        <w:tc>
          <w:tcPr>
            <w:tcW w:w="8520" w:type="dxa"/>
          </w:tcPr>
          <w:p w14:paraId="0C398D36" w14:textId="68BB7A73" w:rsidR="00BD0773" w:rsidRDefault="00E1264A">
            <w:pPr>
              <w:pStyle w:val="TOC1"/>
              <w:tabs>
                <w:tab w:val="right" w:leader="dot" w:pos="8494"/>
              </w:tabs>
              <w:rPr>
                <w:rFonts w:asciiTheme="minorHAnsi" w:eastAsiaTheme="minorEastAsia" w:hAnsiTheme="minorHAnsi" w:cstheme="minorBidi"/>
                <w:bCs w:val="0"/>
                <w:caps w:val="0"/>
                <w:noProof/>
                <w:kern w:val="2"/>
                <w:sz w:val="21"/>
                <w:szCs w:val="22"/>
              </w:rPr>
            </w:pPr>
            <w:r>
              <w:rPr>
                <w:b/>
                <w:bCs w:val="0"/>
                <w:caps w:val="0"/>
              </w:rPr>
              <w:fldChar w:fldCharType="begin"/>
            </w:r>
            <w:r w:rsidR="00CE72DD">
              <w:rPr>
                <w:b/>
                <w:bCs w:val="0"/>
                <w:caps w:val="0"/>
              </w:rPr>
              <w:instrText xml:space="preserve"> TOC \h \z \t "</w:instrText>
            </w:r>
            <w:r w:rsidR="00CE72DD">
              <w:rPr>
                <w:b/>
                <w:bCs w:val="0"/>
                <w:caps w:val="0"/>
              </w:rPr>
              <w:instrText>附录</w:instrText>
            </w:r>
            <w:r w:rsidR="00CE72DD">
              <w:rPr>
                <w:b/>
                <w:bCs w:val="0"/>
                <w:caps w:val="0"/>
              </w:rPr>
              <w:instrText>1</w:instrText>
            </w:r>
            <w:r w:rsidR="00CE72DD">
              <w:rPr>
                <w:b/>
                <w:bCs w:val="0"/>
                <w:caps w:val="0"/>
              </w:rPr>
              <w:instrText>（绿盟科技）</w:instrText>
            </w:r>
            <w:r w:rsidR="00CE72DD">
              <w:rPr>
                <w:b/>
                <w:bCs w:val="0"/>
                <w:caps w:val="0"/>
              </w:rPr>
              <w:instrText>,1,</w:instrText>
            </w:r>
            <w:r w:rsidR="00CE72DD">
              <w:rPr>
                <w:b/>
                <w:bCs w:val="0"/>
                <w:caps w:val="0"/>
              </w:rPr>
              <w:instrText>附录</w:instrText>
            </w:r>
            <w:r w:rsidR="00CE72DD">
              <w:rPr>
                <w:b/>
                <w:bCs w:val="0"/>
                <w:caps w:val="0"/>
              </w:rPr>
              <w:instrText>2</w:instrText>
            </w:r>
            <w:r w:rsidR="00CE72DD">
              <w:rPr>
                <w:b/>
                <w:bCs w:val="0"/>
                <w:caps w:val="0"/>
              </w:rPr>
              <w:instrText>（绿盟科技）</w:instrText>
            </w:r>
            <w:r w:rsidR="00CE72DD">
              <w:rPr>
                <w:b/>
                <w:bCs w:val="0"/>
                <w:caps w:val="0"/>
              </w:rPr>
              <w:instrText>,2,</w:instrText>
            </w:r>
            <w:r w:rsidR="00CE72DD">
              <w:rPr>
                <w:b/>
                <w:bCs w:val="0"/>
                <w:caps w:val="0"/>
              </w:rPr>
              <w:instrText>附录</w:instrText>
            </w:r>
            <w:r w:rsidR="00CE72DD">
              <w:rPr>
                <w:b/>
                <w:bCs w:val="0"/>
                <w:caps w:val="0"/>
              </w:rPr>
              <w:instrText>3</w:instrText>
            </w:r>
            <w:r w:rsidR="00CE72DD">
              <w:rPr>
                <w:b/>
                <w:bCs w:val="0"/>
                <w:caps w:val="0"/>
              </w:rPr>
              <w:instrText>（绿盟科技）</w:instrText>
            </w:r>
            <w:r w:rsidR="00CE72DD">
              <w:rPr>
                <w:b/>
                <w:bCs w:val="0"/>
                <w:caps w:val="0"/>
              </w:rPr>
              <w:instrText>,3,</w:instrText>
            </w:r>
            <w:r w:rsidR="00CE72DD">
              <w:rPr>
                <w:b/>
                <w:bCs w:val="0"/>
                <w:caps w:val="0"/>
              </w:rPr>
              <w:instrText>附录</w:instrText>
            </w:r>
            <w:r w:rsidR="00CE72DD">
              <w:rPr>
                <w:b/>
                <w:bCs w:val="0"/>
                <w:caps w:val="0"/>
              </w:rPr>
              <w:instrText>4</w:instrText>
            </w:r>
            <w:r w:rsidR="00CE72DD">
              <w:rPr>
                <w:b/>
                <w:bCs w:val="0"/>
                <w:caps w:val="0"/>
              </w:rPr>
              <w:instrText>（绿盟科技）</w:instrText>
            </w:r>
            <w:r w:rsidR="00CE72DD">
              <w:rPr>
                <w:b/>
                <w:bCs w:val="0"/>
                <w:caps w:val="0"/>
              </w:rPr>
              <w:instrText>,4,</w:instrText>
            </w:r>
            <w:r w:rsidR="00CE72DD">
              <w:rPr>
                <w:b/>
                <w:bCs w:val="0"/>
                <w:caps w:val="0"/>
              </w:rPr>
              <w:instrText>标题</w:instrText>
            </w:r>
            <w:r w:rsidR="00CE72DD">
              <w:rPr>
                <w:b/>
                <w:bCs w:val="0"/>
                <w:caps w:val="0"/>
              </w:rPr>
              <w:instrText xml:space="preserve"> 1</w:instrText>
            </w:r>
            <w:r w:rsidR="00CE72DD">
              <w:rPr>
                <w:b/>
                <w:bCs w:val="0"/>
                <w:caps w:val="0"/>
              </w:rPr>
              <w:instrText>（绿盟科技）</w:instrText>
            </w:r>
            <w:r w:rsidR="00CE72DD">
              <w:rPr>
                <w:b/>
                <w:bCs w:val="0"/>
                <w:caps w:val="0"/>
              </w:rPr>
              <w:instrText>,1,</w:instrText>
            </w:r>
            <w:r w:rsidR="00CE72DD">
              <w:rPr>
                <w:b/>
                <w:bCs w:val="0"/>
                <w:caps w:val="0"/>
              </w:rPr>
              <w:instrText>标题</w:instrText>
            </w:r>
            <w:r w:rsidR="00CE72DD">
              <w:rPr>
                <w:b/>
                <w:bCs w:val="0"/>
                <w:caps w:val="0"/>
              </w:rPr>
              <w:instrText xml:space="preserve"> 2</w:instrText>
            </w:r>
            <w:r w:rsidR="00CE72DD">
              <w:rPr>
                <w:b/>
                <w:bCs w:val="0"/>
                <w:caps w:val="0"/>
              </w:rPr>
              <w:instrText>（绿盟科技）</w:instrText>
            </w:r>
            <w:r w:rsidR="00CE72DD">
              <w:rPr>
                <w:b/>
                <w:bCs w:val="0"/>
                <w:caps w:val="0"/>
              </w:rPr>
              <w:instrText>,2,</w:instrText>
            </w:r>
            <w:r w:rsidR="00CE72DD">
              <w:rPr>
                <w:b/>
                <w:bCs w:val="0"/>
                <w:caps w:val="0"/>
              </w:rPr>
              <w:instrText>标题</w:instrText>
            </w:r>
            <w:r w:rsidR="00CE72DD">
              <w:rPr>
                <w:b/>
                <w:bCs w:val="0"/>
                <w:caps w:val="0"/>
              </w:rPr>
              <w:instrText xml:space="preserve"> 3</w:instrText>
            </w:r>
            <w:r w:rsidR="00CE72DD">
              <w:rPr>
                <w:b/>
                <w:bCs w:val="0"/>
                <w:caps w:val="0"/>
              </w:rPr>
              <w:instrText>（绿盟科技）</w:instrText>
            </w:r>
            <w:r w:rsidR="00CE72DD">
              <w:rPr>
                <w:b/>
                <w:bCs w:val="0"/>
                <w:caps w:val="0"/>
              </w:rPr>
              <w:instrText xml:space="preserve">,3" </w:instrText>
            </w:r>
            <w:r>
              <w:rPr>
                <w:b/>
                <w:bCs w:val="0"/>
                <w:caps w:val="0"/>
              </w:rPr>
              <w:fldChar w:fldCharType="separate"/>
            </w:r>
            <w:hyperlink w:anchor="_Toc3709008" w:history="1">
              <w:r w:rsidR="00BD0773" w:rsidRPr="00AC3E11">
                <w:rPr>
                  <w:rStyle w:val="af5"/>
                  <w:noProof/>
                </w:rPr>
                <w:t>一</w:t>
              </w:r>
              <w:r w:rsidR="00BD0773" w:rsidRPr="00AC3E11">
                <w:rPr>
                  <w:rStyle w:val="af5"/>
                  <w:noProof/>
                </w:rPr>
                <w:t xml:space="preserve">. </w:t>
              </w:r>
              <w:r w:rsidR="00BD0773" w:rsidRPr="00AC3E11">
                <w:rPr>
                  <w:rStyle w:val="af5"/>
                  <w:noProof/>
                </w:rPr>
                <w:t>概述</w:t>
              </w:r>
              <w:r w:rsidR="00BD0773">
                <w:rPr>
                  <w:noProof/>
                  <w:webHidden/>
                </w:rPr>
                <w:tab/>
              </w:r>
              <w:r w:rsidR="00BD0773">
                <w:rPr>
                  <w:noProof/>
                  <w:webHidden/>
                </w:rPr>
                <w:fldChar w:fldCharType="begin"/>
              </w:r>
              <w:r w:rsidR="00BD0773">
                <w:rPr>
                  <w:noProof/>
                  <w:webHidden/>
                </w:rPr>
                <w:instrText xml:space="preserve"> PAGEREF _Toc3709008 \h </w:instrText>
              </w:r>
              <w:r w:rsidR="00BD0773">
                <w:rPr>
                  <w:noProof/>
                  <w:webHidden/>
                </w:rPr>
              </w:r>
              <w:r w:rsidR="00BD0773">
                <w:rPr>
                  <w:noProof/>
                  <w:webHidden/>
                </w:rPr>
                <w:fldChar w:fldCharType="separate"/>
              </w:r>
              <w:r w:rsidR="002225F6">
                <w:rPr>
                  <w:noProof/>
                  <w:webHidden/>
                </w:rPr>
                <w:t>1</w:t>
              </w:r>
              <w:r w:rsidR="00BD0773">
                <w:rPr>
                  <w:noProof/>
                  <w:webHidden/>
                </w:rPr>
                <w:fldChar w:fldCharType="end"/>
              </w:r>
            </w:hyperlink>
          </w:p>
          <w:p w14:paraId="16EB00E0" w14:textId="79BE5458"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09" w:history="1">
              <w:r w:rsidR="00BD0773" w:rsidRPr="00AC3E11">
                <w:rPr>
                  <w:rStyle w:val="af5"/>
                  <w:noProof/>
                </w:rPr>
                <w:t xml:space="preserve">1.1 </w:t>
              </w:r>
              <w:r w:rsidR="00BD0773" w:rsidRPr="00AC3E11">
                <w:rPr>
                  <w:rStyle w:val="af5"/>
                  <w:noProof/>
                </w:rPr>
                <w:t>基本概念</w:t>
              </w:r>
              <w:r w:rsidR="00BD0773">
                <w:rPr>
                  <w:noProof/>
                  <w:webHidden/>
                </w:rPr>
                <w:tab/>
              </w:r>
              <w:r w:rsidR="00BD0773">
                <w:rPr>
                  <w:noProof/>
                  <w:webHidden/>
                </w:rPr>
                <w:fldChar w:fldCharType="begin"/>
              </w:r>
              <w:r w:rsidR="00BD0773">
                <w:rPr>
                  <w:noProof/>
                  <w:webHidden/>
                </w:rPr>
                <w:instrText xml:space="preserve"> PAGEREF _Toc3709009 \h </w:instrText>
              </w:r>
              <w:r w:rsidR="00BD0773">
                <w:rPr>
                  <w:noProof/>
                  <w:webHidden/>
                </w:rPr>
              </w:r>
              <w:r w:rsidR="00BD0773">
                <w:rPr>
                  <w:noProof/>
                  <w:webHidden/>
                </w:rPr>
                <w:fldChar w:fldCharType="separate"/>
              </w:r>
              <w:r w:rsidR="002225F6">
                <w:rPr>
                  <w:noProof/>
                  <w:webHidden/>
                </w:rPr>
                <w:t>1</w:t>
              </w:r>
              <w:r w:rsidR="00BD0773">
                <w:rPr>
                  <w:noProof/>
                  <w:webHidden/>
                </w:rPr>
                <w:fldChar w:fldCharType="end"/>
              </w:r>
            </w:hyperlink>
          </w:p>
          <w:p w14:paraId="508D43F3" w14:textId="1C9B1433"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10" w:history="1">
              <w:r w:rsidR="00BD0773" w:rsidRPr="00AC3E11">
                <w:rPr>
                  <w:rStyle w:val="af5"/>
                  <w:noProof/>
                </w:rPr>
                <w:t xml:space="preserve">1.2 </w:t>
              </w:r>
              <w:r w:rsidR="00BD0773" w:rsidRPr="00AC3E11">
                <w:rPr>
                  <w:rStyle w:val="af5"/>
                  <w:noProof/>
                </w:rPr>
                <w:t>服务发展情况</w:t>
              </w:r>
              <w:r w:rsidR="00BD0773">
                <w:rPr>
                  <w:noProof/>
                  <w:webHidden/>
                </w:rPr>
                <w:tab/>
              </w:r>
              <w:r w:rsidR="00BD0773">
                <w:rPr>
                  <w:noProof/>
                  <w:webHidden/>
                </w:rPr>
                <w:fldChar w:fldCharType="begin"/>
              </w:r>
              <w:r w:rsidR="00BD0773">
                <w:rPr>
                  <w:noProof/>
                  <w:webHidden/>
                </w:rPr>
                <w:instrText xml:space="preserve"> PAGEREF _Toc3709010 \h </w:instrText>
              </w:r>
              <w:r w:rsidR="00BD0773">
                <w:rPr>
                  <w:noProof/>
                  <w:webHidden/>
                </w:rPr>
              </w:r>
              <w:r w:rsidR="00BD0773">
                <w:rPr>
                  <w:noProof/>
                  <w:webHidden/>
                </w:rPr>
                <w:fldChar w:fldCharType="separate"/>
              </w:r>
              <w:r w:rsidR="002225F6">
                <w:rPr>
                  <w:noProof/>
                  <w:webHidden/>
                </w:rPr>
                <w:t>2</w:t>
              </w:r>
              <w:r w:rsidR="00BD0773">
                <w:rPr>
                  <w:noProof/>
                  <w:webHidden/>
                </w:rPr>
                <w:fldChar w:fldCharType="end"/>
              </w:r>
            </w:hyperlink>
          </w:p>
          <w:p w14:paraId="5674B26B" w14:textId="5923E036"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11" w:history="1">
              <w:r w:rsidR="00BD0773" w:rsidRPr="00AC3E11">
                <w:rPr>
                  <w:rStyle w:val="af5"/>
                  <w:noProof/>
                </w:rPr>
                <w:t xml:space="preserve">1.3 </w:t>
              </w:r>
              <w:r w:rsidR="00BD0773" w:rsidRPr="00AC3E11">
                <w:rPr>
                  <w:rStyle w:val="af5"/>
                  <w:noProof/>
                </w:rPr>
                <w:t>服务的必要性</w:t>
              </w:r>
              <w:r w:rsidR="00BD0773">
                <w:rPr>
                  <w:noProof/>
                  <w:webHidden/>
                </w:rPr>
                <w:tab/>
              </w:r>
              <w:r w:rsidR="00BD0773">
                <w:rPr>
                  <w:noProof/>
                  <w:webHidden/>
                </w:rPr>
                <w:fldChar w:fldCharType="begin"/>
              </w:r>
              <w:r w:rsidR="00BD0773">
                <w:rPr>
                  <w:noProof/>
                  <w:webHidden/>
                </w:rPr>
                <w:instrText xml:space="preserve"> PAGEREF _Toc3709011 \h </w:instrText>
              </w:r>
              <w:r w:rsidR="00BD0773">
                <w:rPr>
                  <w:noProof/>
                  <w:webHidden/>
                </w:rPr>
              </w:r>
              <w:r w:rsidR="00BD0773">
                <w:rPr>
                  <w:noProof/>
                  <w:webHidden/>
                </w:rPr>
                <w:fldChar w:fldCharType="separate"/>
              </w:r>
              <w:r w:rsidR="002225F6">
                <w:rPr>
                  <w:noProof/>
                  <w:webHidden/>
                </w:rPr>
                <w:t>4</w:t>
              </w:r>
              <w:r w:rsidR="00BD0773">
                <w:rPr>
                  <w:noProof/>
                  <w:webHidden/>
                </w:rPr>
                <w:fldChar w:fldCharType="end"/>
              </w:r>
            </w:hyperlink>
          </w:p>
          <w:p w14:paraId="55ED9759" w14:textId="2860D7CA"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12" w:history="1">
              <w:r w:rsidR="00BD0773" w:rsidRPr="00AC3E11">
                <w:rPr>
                  <w:rStyle w:val="af5"/>
                  <w:noProof/>
                </w:rPr>
                <w:t xml:space="preserve">1.4 </w:t>
              </w:r>
              <w:r w:rsidR="00BD0773" w:rsidRPr="00AC3E11">
                <w:rPr>
                  <w:rStyle w:val="af5"/>
                  <w:noProof/>
                </w:rPr>
                <w:t>客户收益</w:t>
              </w:r>
              <w:r w:rsidR="00BD0773">
                <w:rPr>
                  <w:noProof/>
                  <w:webHidden/>
                </w:rPr>
                <w:tab/>
              </w:r>
              <w:r w:rsidR="00BD0773">
                <w:rPr>
                  <w:noProof/>
                  <w:webHidden/>
                </w:rPr>
                <w:fldChar w:fldCharType="begin"/>
              </w:r>
              <w:r w:rsidR="00BD0773">
                <w:rPr>
                  <w:noProof/>
                  <w:webHidden/>
                </w:rPr>
                <w:instrText xml:space="preserve"> PAGEREF _Toc3709012 \h </w:instrText>
              </w:r>
              <w:r w:rsidR="00BD0773">
                <w:rPr>
                  <w:noProof/>
                  <w:webHidden/>
                </w:rPr>
              </w:r>
              <w:r w:rsidR="00BD0773">
                <w:rPr>
                  <w:noProof/>
                  <w:webHidden/>
                </w:rPr>
                <w:fldChar w:fldCharType="separate"/>
              </w:r>
              <w:r w:rsidR="002225F6">
                <w:rPr>
                  <w:noProof/>
                  <w:webHidden/>
                </w:rPr>
                <w:t>4</w:t>
              </w:r>
              <w:r w:rsidR="00BD0773">
                <w:rPr>
                  <w:noProof/>
                  <w:webHidden/>
                </w:rPr>
                <w:fldChar w:fldCharType="end"/>
              </w:r>
            </w:hyperlink>
          </w:p>
          <w:p w14:paraId="16D4216D" w14:textId="778B8303" w:rsidR="00BD0773" w:rsidRDefault="00DC7D92">
            <w:pPr>
              <w:pStyle w:val="TOC1"/>
              <w:tabs>
                <w:tab w:val="right" w:leader="dot" w:pos="8494"/>
              </w:tabs>
              <w:rPr>
                <w:rFonts w:asciiTheme="minorHAnsi" w:eastAsiaTheme="minorEastAsia" w:hAnsiTheme="minorHAnsi" w:cstheme="minorBidi"/>
                <w:bCs w:val="0"/>
                <w:caps w:val="0"/>
                <w:noProof/>
                <w:kern w:val="2"/>
                <w:sz w:val="21"/>
                <w:szCs w:val="22"/>
              </w:rPr>
            </w:pPr>
            <w:hyperlink w:anchor="_Toc3709013" w:history="1">
              <w:r w:rsidR="00BD0773" w:rsidRPr="00AC3E11">
                <w:rPr>
                  <w:rStyle w:val="af5"/>
                  <w:noProof/>
                </w:rPr>
                <w:t>二</w:t>
              </w:r>
              <w:r w:rsidR="00BD0773" w:rsidRPr="00AC3E11">
                <w:rPr>
                  <w:rStyle w:val="af5"/>
                  <w:noProof/>
                </w:rPr>
                <w:t xml:space="preserve">. </w:t>
              </w:r>
              <w:r w:rsidR="00BD0773" w:rsidRPr="00AC3E11">
                <w:rPr>
                  <w:rStyle w:val="af5"/>
                  <w:noProof/>
                </w:rPr>
                <w:t>服务的实施标准或原则</w:t>
              </w:r>
              <w:r w:rsidR="00BD0773">
                <w:rPr>
                  <w:noProof/>
                  <w:webHidden/>
                </w:rPr>
                <w:tab/>
              </w:r>
              <w:r w:rsidR="00BD0773">
                <w:rPr>
                  <w:noProof/>
                  <w:webHidden/>
                </w:rPr>
                <w:fldChar w:fldCharType="begin"/>
              </w:r>
              <w:r w:rsidR="00BD0773">
                <w:rPr>
                  <w:noProof/>
                  <w:webHidden/>
                </w:rPr>
                <w:instrText xml:space="preserve"> PAGEREF _Toc3709013 \h </w:instrText>
              </w:r>
              <w:r w:rsidR="00BD0773">
                <w:rPr>
                  <w:noProof/>
                  <w:webHidden/>
                </w:rPr>
              </w:r>
              <w:r w:rsidR="00BD0773">
                <w:rPr>
                  <w:noProof/>
                  <w:webHidden/>
                </w:rPr>
                <w:fldChar w:fldCharType="separate"/>
              </w:r>
              <w:r w:rsidR="002225F6">
                <w:rPr>
                  <w:noProof/>
                  <w:webHidden/>
                </w:rPr>
                <w:t>6</w:t>
              </w:r>
              <w:r w:rsidR="00BD0773">
                <w:rPr>
                  <w:noProof/>
                  <w:webHidden/>
                </w:rPr>
                <w:fldChar w:fldCharType="end"/>
              </w:r>
            </w:hyperlink>
          </w:p>
          <w:p w14:paraId="6313223F" w14:textId="05A16457"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14" w:history="1">
              <w:r w:rsidR="00BD0773" w:rsidRPr="00AC3E11">
                <w:rPr>
                  <w:rStyle w:val="af5"/>
                  <w:noProof/>
                </w:rPr>
                <w:t xml:space="preserve">2.1 </w:t>
              </w:r>
              <w:r w:rsidR="00BD0773" w:rsidRPr="00AC3E11">
                <w:rPr>
                  <w:rStyle w:val="af5"/>
                  <w:noProof/>
                </w:rPr>
                <w:t>政策文件或标准</w:t>
              </w:r>
              <w:r w:rsidR="00BD0773">
                <w:rPr>
                  <w:noProof/>
                  <w:webHidden/>
                </w:rPr>
                <w:tab/>
              </w:r>
              <w:r w:rsidR="00BD0773">
                <w:rPr>
                  <w:noProof/>
                  <w:webHidden/>
                </w:rPr>
                <w:fldChar w:fldCharType="begin"/>
              </w:r>
              <w:r w:rsidR="00BD0773">
                <w:rPr>
                  <w:noProof/>
                  <w:webHidden/>
                </w:rPr>
                <w:instrText xml:space="preserve"> PAGEREF _Toc3709014 \h </w:instrText>
              </w:r>
              <w:r w:rsidR="00BD0773">
                <w:rPr>
                  <w:noProof/>
                  <w:webHidden/>
                </w:rPr>
              </w:r>
              <w:r w:rsidR="00BD0773">
                <w:rPr>
                  <w:noProof/>
                  <w:webHidden/>
                </w:rPr>
                <w:fldChar w:fldCharType="separate"/>
              </w:r>
              <w:r w:rsidR="002225F6">
                <w:rPr>
                  <w:noProof/>
                  <w:webHidden/>
                </w:rPr>
                <w:t>6</w:t>
              </w:r>
              <w:r w:rsidR="00BD0773">
                <w:rPr>
                  <w:noProof/>
                  <w:webHidden/>
                </w:rPr>
                <w:fldChar w:fldCharType="end"/>
              </w:r>
            </w:hyperlink>
          </w:p>
          <w:p w14:paraId="7015A7F2" w14:textId="76112CA2"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15" w:history="1">
              <w:r w:rsidR="00BD0773" w:rsidRPr="00AC3E11">
                <w:rPr>
                  <w:rStyle w:val="af5"/>
                  <w:noProof/>
                </w:rPr>
                <w:t xml:space="preserve">2.2 </w:t>
              </w:r>
              <w:r w:rsidR="00BD0773" w:rsidRPr="00AC3E11">
                <w:rPr>
                  <w:rStyle w:val="af5"/>
                  <w:noProof/>
                </w:rPr>
                <w:t>服务原则</w:t>
              </w:r>
              <w:r w:rsidR="00BD0773">
                <w:rPr>
                  <w:noProof/>
                  <w:webHidden/>
                </w:rPr>
                <w:tab/>
              </w:r>
              <w:r w:rsidR="00BD0773">
                <w:rPr>
                  <w:noProof/>
                  <w:webHidden/>
                </w:rPr>
                <w:fldChar w:fldCharType="begin"/>
              </w:r>
              <w:r w:rsidR="00BD0773">
                <w:rPr>
                  <w:noProof/>
                  <w:webHidden/>
                </w:rPr>
                <w:instrText xml:space="preserve"> PAGEREF _Toc3709015 \h </w:instrText>
              </w:r>
              <w:r w:rsidR="00BD0773">
                <w:rPr>
                  <w:noProof/>
                  <w:webHidden/>
                </w:rPr>
              </w:r>
              <w:r w:rsidR="00BD0773">
                <w:rPr>
                  <w:noProof/>
                  <w:webHidden/>
                </w:rPr>
                <w:fldChar w:fldCharType="separate"/>
              </w:r>
              <w:r w:rsidR="002225F6">
                <w:rPr>
                  <w:noProof/>
                  <w:webHidden/>
                </w:rPr>
                <w:t>6</w:t>
              </w:r>
              <w:r w:rsidR="00BD0773">
                <w:rPr>
                  <w:noProof/>
                  <w:webHidden/>
                </w:rPr>
                <w:fldChar w:fldCharType="end"/>
              </w:r>
            </w:hyperlink>
          </w:p>
          <w:p w14:paraId="09D8DFAF" w14:textId="31414E1E" w:rsidR="00BD0773" w:rsidRDefault="00DC7D92">
            <w:pPr>
              <w:pStyle w:val="TOC1"/>
              <w:tabs>
                <w:tab w:val="right" w:leader="dot" w:pos="8494"/>
              </w:tabs>
              <w:rPr>
                <w:rFonts w:asciiTheme="minorHAnsi" w:eastAsiaTheme="minorEastAsia" w:hAnsiTheme="minorHAnsi" w:cstheme="minorBidi"/>
                <w:bCs w:val="0"/>
                <w:caps w:val="0"/>
                <w:noProof/>
                <w:kern w:val="2"/>
                <w:sz w:val="21"/>
                <w:szCs w:val="22"/>
              </w:rPr>
            </w:pPr>
            <w:hyperlink w:anchor="_Toc3709016" w:history="1">
              <w:r w:rsidR="00BD0773" w:rsidRPr="00AC3E11">
                <w:rPr>
                  <w:rStyle w:val="af5"/>
                  <w:noProof/>
                </w:rPr>
                <w:t>三</w:t>
              </w:r>
              <w:r w:rsidR="00BD0773" w:rsidRPr="00AC3E11">
                <w:rPr>
                  <w:rStyle w:val="af5"/>
                  <w:noProof/>
                </w:rPr>
                <w:t xml:space="preserve">. </w:t>
              </w:r>
              <w:r w:rsidR="00BD0773" w:rsidRPr="00AC3E11">
                <w:rPr>
                  <w:rStyle w:val="af5"/>
                  <w:noProof/>
                </w:rPr>
                <w:t>亿讯安安全漏洞扫描服务</w:t>
              </w:r>
              <w:r w:rsidR="00BD0773">
                <w:rPr>
                  <w:noProof/>
                  <w:webHidden/>
                </w:rPr>
                <w:tab/>
              </w:r>
              <w:r w:rsidR="00BD0773">
                <w:rPr>
                  <w:noProof/>
                  <w:webHidden/>
                </w:rPr>
                <w:fldChar w:fldCharType="begin"/>
              </w:r>
              <w:r w:rsidR="00BD0773">
                <w:rPr>
                  <w:noProof/>
                  <w:webHidden/>
                </w:rPr>
                <w:instrText xml:space="preserve"> PAGEREF _Toc3709016 \h </w:instrText>
              </w:r>
              <w:r w:rsidR="00BD0773">
                <w:rPr>
                  <w:noProof/>
                  <w:webHidden/>
                </w:rPr>
              </w:r>
              <w:r w:rsidR="00BD0773">
                <w:rPr>
                  <w:noProof/>
                  <w:webHidden/>
                </w:rPr>
                <w:fldChar w:fldCharType="separate"/>
              </w:r>
              <w:r w:rsidR="002225F6">
                <w:rPr>
                  <w:noProof/>
                  <w:webHidden/>
                </w:rPr>
                <w:t>8</w:t>
              </w:r>
              <w:r w:rsidR="00BD0773">
                <w:rPr>
                  <w:noProof/>
                  <w:webHidden/>
                </w:rPr>
                <w:fldChar w:fldCharType="end"/>
              </w:r>
            </w:hyperlink>
          </w:p>
          <w:p w14:paraId="6009FE49" w14:textId="176E0554"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17" w:history="1">
              <w:r w:rsidR="00BD0773" w:rsidRPr="00AC3E11">
                <w:rPr>
                  <w:rStyle w:val="af5"/>
                  <w:noProof/>
                </w:rPr>
                <w:t xml:space="preserve">3.1 </w:t>
              </w:r>
              <w:r w:rsidR="00BD0773" w:rsidRPr="00AC3E11">
                <w:rPr>
                  <w:rStyle w:val="af5"/>
                  <w:noProof/>
                </w:rPr>
                <w:t>服务范围</w:t>
              </w:r>
              <w:r w:rsidR="00BD0773">
                <w:rPr>
                  <w:noProof/>
                  <w:webHidden/>
                </w:rPr>
                <w:tab/>
              </w:r>
              <w:r w:rsidR="00BD0773">
                <w:rPr>
                  <w:noProof/>
                  <w:webHidden/>
                </w:rPr>
                <w:fldChar w:fldCharType="begin"/>
              </w:r>
              <w:r w:rsidR="00BD0773">
                <w:rPr>
                  <w:noProof/>
                  <w:webHidden/>
                </w:rPr>
                <w:instrText xml:space="preserve"> PAGEREF _Toc3709017 \h </w:instrText>
              </w:r>
              <w:r w:rsidR="00BD0773">
                <w:rPr>
                  <w:noProof/>
                  <w:webHidden/>
                </w:rPr>
              </w:r>
              <w:r w:rsidR="00BD0773">
                <w:rPr>
                  <w:noProof/>
                  <w:webHidden/>
                </w:rPr>
                <w:fldChar w:fldCharType="separate"/>
              </w:r>
              <w:r w:rsidR="002225F6">
                <w:rPr>
                  <w:noProof/>
                  <w:webHidden/>
                </w:rPr>
                <w:t>8</w:t>
              </w:r>
              <w:r w:rsidR="00BD0773">
                <w:rPr>
                  <w:noProof/>
                  <w:webHidden/>
                </w:rPr>
                <w:fldChar w:fldCharType="end"/>
              </w:r>
            </w:hyperlink>
          </w:p>
          <w:p w14:paraId="7A6D1BD2" w14:textId="0EFAAC0F"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18" w:history="1">
              <w:r w:rsidR="00BD0773" w:rsidRPr="00AC3E11">
                <w:rPr>
                  <w:rStyle w:val="af5"/>
                  <w:noProof/>
                </w:rPr>
                <w:t xml:space="preserve">3.2 </w:t>
              </w:r>
              <w:r w:rsidR="00BD0773" w:rsidRPr="00AC3E11">
                <w:rPr>
                  <w:rStyle w:val="af5"/>
                  <w:noProof/>
                </w:rPr>
                <w:t>服务内容</w:t>
              </w:r>
              <w:r w:rsidR="00BD0773">
                <w:rPr>
                  <w:noProof/>
                  <w:webHidden/>
                </w:rPr>
                <w:tab/>
              </w:r>
              <w:r w:rsidR="00BD0773">
                <w:rPr>
                  <w:noProof/>
                  <w:webHidden/>
                </w:rPr>
                <w:fldChar w:fldCharType="begin"/>
              </w:r>
              <w:r w:rsidR="00BD0773">
                <w:rPr>
                  <w:noProof/>
                  <w:webHidden/>
                </w:rPr>
                <w:instrText xml:space="preserve"> PAGEREF _Toc3709018 \h </w:instrText>
              </w:r>
              <w:r w:rsidR="00BD0773">
                <w:rPr>
                  <w:noProof/>
                  <w:webHidden/>
                </w:rPr>
              </w:r>
              <w:r w:rsidR="00BD0773">
                <w:rPr>
                  <w:noProof/>
                  <w:webHidden/>
                </w:rPr>
                <w:fldChar w:fldCharType="separate"/>
              </w:r>
              <w:r w:rsidR="002225F6">
                <w:rPr>
                  <w:noProof/>
                  <w:webHidden/>
                </w:rPr>
                <w:t>8</w:t>
              </w:r>
              <w:r w:rsidR="00BD0773">
                <w:rPr>
                  <w:noProof/>
                  <w:webHidden/>
                </w:rPr>
                <w:fldChar w:fldCharType="end"/>
              </w:r>
            </w:hyperlink>
          </w:p>
          <w:p w14:paraId="46D1374F" w14:textId="51DB2ECD" w:rsidR="00BD0773" w:rsidRDefault="00DC7D92">
            <w:pPr>
              <w:pStyle w:val="TOC3"/>
              <w:tabs>
                <w:tab w:val="right" w:leader="dot" w:pos="8494"/>
              </w:tabs>
              <w:rPr>
                <w:rFonts w:asciiTheme="minorHAnsi" w:eastAsiaTheme="minorEastAsia" w:hAnsiTheme="minorHAnsi" w:cstheme="minorBidi"/>
                <w:iCs w:val="0"/>
                <w:noProof/>
                <w:kern w:val="2"/>
                <w:sz w:val="21"/>
                <w:szCs w:val="22"/>
              </w:rPr>
            </w:pPr>
            <w:hyperlink w:anchor="_Toc3709019" w:history="1">
              <w:r w:rsidR="00BD0773" w:rsidRPr="00AC3E11">
                <w:rPr>
                  <w:rStyle w:val="af5"/>
                  <w:noProof/>
                </w:rPr>
                <w:t xml:space="preserve">3.2.1 </w:t>
              </w:r>
              <w:r w:rsidR="00BD0773" w:rsidRPr="00AC3E11">
                <w:rPr>
                  <w:rStyle w:val="af5"/>
                  <w:noProof/>
                </w:rPr>
                <w:t>网络层漏洞识别</w:t>
              </w:r>
              <w:r w:rsidR="00BD0773">
                <w:rPr>
                  <w:noProof/>
                  <w:webHidden/>
                </w:rPr>
                <w:tab/>
              </w:r>
              <w:r w:rsidR="00BD0773">
                <w:rPr>
                  <w:noProof/>
                  <w:webHidden/>
                </w:rPr>
                <w:fldChar w:fldCharType="begin"/>
              </w:r>
              <w:r w:rsidR="00BD0773">
                <w:rPr>
                  <w:noProof/>
                  <w:webHidden/>
                </w:rPr>
                <w:instrText xml:space="preserve"> PAGEREF _Toc3709019 \h </w:instrText>
              </w:r>
              <w:r w:rsidR="00BD0773">
                <w:rPr>
                  <w:noProof/>
                  <w:webHidden/>
                </w:rPr>
              </w:r>
              <w:r w:rsidR="00BD0773">
                <w:rPr>
                  <w:noProof/>
                  <w:webHidden/>
                </w:rPr>
                <w:fldChar w:fldCharType="separate"/>
              </w:r>
              <w:r w:rsidR="002225F6">
                <w:rPr>
                  <w:noProof/>
                  <w:webHidden/>
                </w:rPr>
                <w:t>8</w:t>
              </w:r>
              <w:r w:rsidR="00BD0773">
                <w:rPr>
                  <w:noProof/>
                  <w:webHidden/>
                </w:rPr>
                <w:fldChar w:fldCharType="end"/>
              </w:r>
            </w:hyperlink>
          </w:p>
          <w:p w14:paraId="63439A74" w14:textId="5938BBA6" w:rsidR="00BD0773" w:rsidRDefault="00DC7D92">
            <w:pPr>
              <w:pStyle w:val="TOC3"/>
              <w:tabs>
                <w:tab w:val="right" w:leader="dot" w:pos="8494"/>
              </w:tabs>
              <w:rPr>
                <w:rFonts w:asciiTheme="minorHAnsi" w:eastAsiaTheme="minorEastAsia" w:hAnsiTheme="minorHAnsi" w:cstheme="minorBidi"/>
                <w:iCs w:val="0"/>
                <w:noProof/>
                <w:kern w:val="2"/>
                <w:sz w:val="21"/>
                <w:szCs w:val="22"/>
              </w:rPr>
            </w:pPr>
            <w:hyperlink w:anchor="_Toc3709020" w:history="1">
              <w:r w:rsidR="00BD0773" w:rsidRPr="00AC3E11">
                <w:rPr>
                  <w:rStyle w:val="af5"/>
                  <w:noProof/>
                </w:rPr>
                <w:t xml:space="preserve">3.2.2 </w:t>
              </w:r>
              <w:r w:rsidR="00BD0773" w:rsidRPr="00AC3E11">
                <w:rPr>
                  <w:rStyle w:val="af5"/>
                  <w:noProof/>
                </w:rPr>
                <w:t>操作系统层漏洞识别</w:t>
              </w:r>
              <w:r w:rsidR="00BD0773">
                <w:rPr>
                  <w:noProof/>
                  <w:webHidden/>
                </w:rPr>
                <w:tab/>
              </w:r>
              <w:r w:rsidR="00BD0773">
                <w:rPr>
                  <w:noProof/>
                  <w:webHidden/>
                </w:rPr>
                <w:fldChar w:fldCharType="begin"/>
              </w:r>
              <w:r w:rsidR="00BD0773">
                <w:rPr>
                  <w:noProof/>
                  <w:webHidden/>
                </w:rPr>
                <w:instrText xml:space="preserve"> PAGEREF _Toc3709020 \h </w:instrText>
              </w:r>
              <w:r w:rsidR="00BD0773">
                <w:rPr>
                  <w:noProof/>
                  <w:webHidden/>
                </w:rPr>
              </w:r>
              <w:r w:rsidR="00BD0773">
                <w:rPr>
                  <w:noProof/>
                  <w:webHidden/>
                </w:rPr>
                <w:fldChar w:fldCharType="separate"/>
              </w:r>
              <w:r w:rsidR="002225F6">
                <w:rPr>
                  <w:noProof/>
                  <w:webHidden/>
                </w:rPr>
                <w:t>9</w:t>
              </w:r>
              <w:r w:rsidR="00BD0773">
                <w:rPr>
                  <w:noProof/>
                  <w:webHidden/>
                </w:rPr>
                <w:fldChar w:fldCharType="end"/>
              </w:r>
            </w:hyperlink>
          </w:p>
          <w:p w14:paraId="33893C4B" w14:textId="06643D76" w:rsidR="00BD0773" w:rsidRDefault="00DC7D92">
            <w:pPr>
              <w:pStyle w:val="TOC3"/>
              <w:tabs>
                <w:tab w:val="right" w:leader="dot" w:pos="8494"/>
              </w:tabs>
              <w:rPr>
                <w:rFonts w:asciiTheme="minorHAnsi" w:eastAsiaTheme="minorEastAsia" w:hAnsiTheme="minorHAnsi" w:cstheme="minorBidi"/>
                <w:iCs w:val="0"/>
                <w:noProof/>
                <w:kern w:val="2"/>
                <w:sz w:val="21"/>
                <w:szCs w:val="22"/>
              </w:rPr>
            </w:pPr>
            <w:hyperlink w:anchor="_Toc3709021" w:history="1">
              <w:r w:rsidR="00BD0773" w:rsidRPr="00AC3E11">
                <w:rPr>
                  <w:rStyle w:val="af5"/>
                  <w:noProof/>
                </w:rPr>
                <w:t xml:space="preserve">3.2.3 </w:t>
              </w:r>
              <w:r w:rsidR="00BD0773" w:rsidRPr="00AC3E11">
                <w:rPr>
                  <w:rStyle w:val="af5"/>
                  <w:noProof/>
                </w:rPr>
                <w:t>应用层漏洞识别</w:t>
              </w:r>
              <w:r w:rsidR="00BD0773">
                <w:rPr>
                  <w:noProof/>
                  <w:webHidden/>
                </w:rPr>
                <w:tab/>
              </w:r>
              <w:r w:rsidR="00BD0773">
                <w:rPr>
                  <w:noProof/>
                  <w:webHidden/>
                </w:rPr>
                <w:fldChar w:fldCharType="begin"/>
              </w:r>
              <w:r w:rsidR="00BD0773">
                <w:rPr>
                  <w:noProof/>
                  <w:webHidden/>
                </w:rPr>
                <w:instrText xml:space="preserve"> PAGEREF _Toc3709021 \h </w:instrText>
              </w:r>
              <w:r w:rsidR="00BD0773">
                <w:rPr>
                  <w:noProof/>
                  <w:webHidden/>
                </w:rPr>
              </w:r>
              <w:r w:rsidR="00BD0773">
                <w:rPr>
                  <w:noProof/>
                  <w:webHidden/>
                </w:rPr>
                <w:fldChar w:fldCharType="separate"/>
              </w:r>
              <w:r w:rsidR="002225F6">
                <w:rPr>
                  <w:noProof/>
                  <w:webHidden/>
                </w:rPr>
                <w:t>9</w:t>
              </w:r>
              <w:r w:rsidR="00BD0773">
                <w:rPr>
                  <w:noProof/>
                  <w:webHidden/>
                </w:rPr>
                <w:fldChar w:fldCharType="end"/>
              </w:r>
            </w:hyperlink>
          </w:p>
          <w:p w14:paraId="32DACF28" w14:textId="0124785E"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22" w:history="1">
              <w:r w:rsidR="00BD0773" w:rsidRPr="00AC3E11">
                <w:rPr>
                  <w:rStyle w:val="af5"/>
                  <w:noProof/>
                </w:rPr>
                <w:t xml:space="preserve">3.3 </w:t>
              </w:r>
              <w:r w:rsidR="00BD0773" w:rsidRPr="00AC3E11">
                <w:rPr>
                  <w:rStyle w:val="af5"/>
                  <w:noProof/>
                </w:rPr>
                <w:t>服务方式</w:t>
              </w:r>
              <w:r w:rsidR="00BD0773">
                <w:rPr>
                  <w:noProof/>
                  <w:webHidden/>
                </w:rPr>
                <w:tab/>
              </w:r>
              <w:r w:rsidR="00BD0773">
                <w:rPr>
                  <w:noProof/>
                  <w:webHidden/>
                </w:rPr>
                <w:fldChar w:fldCharType="begin"/>
              </w:r>
              <w:r w:rsidR="00BD0773">
                <w:rPr>
                  <w:noProof/>
                  <w:webHidden/>
                </w:rPr>
                <w:instrText xml:space="preserve"> PAGEREF _Toc3709022 \h </w:instrText>
              </w:r>
              <w:r w:rsidR="00BD0773">
                <w:rPr>
                  <w:noProof/>
                  <w:webHidden/>
                </w:rPr>
              </w:r>
              <w:r w:rsidR="00BD0773">
                <w:rPr>
                  <w:noProof/>
                  <w:webHidden/>
                </w:rPr>
                <w:fldChar w:fldCharType="separate"/>
              </w:r>
              <w:r w:rsidR="002225F6">
                <w:rPr>
                  <w:noProof/>
                  <w:webHidden/>
                </w:rPr>
                <w:t>10</w:t>
              </w:r>
              <w:r w:rsidR="00BD0773">
                <w:rPr>
                  <w:noProof/>
                  <w:webHidden/>
                </w:rPr>
                <w:fldChar w:fldCharType="end"/>
              </w:r>
            </w:hyperlink>
          </w:p>
          <w:p w14:paraId="0F49F711" w14:textId="4896C14C" w:rsidR="00BD0773" w:rsidRDefault="00DC7D92">
            <w:pPr>
              <w:pStyle w:val="TOC3"/>
              <w:tabs>
                <w:tab w:val="right" w:leader="dot" w:pos="8494"/>
              </w:tabs>
              <w:rPr>
                <w:rFonts w:asciiTheme="minorHAnsi" w:eastAsiaTheme="minorEastAsia" w:hAnsiTheme="minorHAnsi" w:cstheme="minorBidi"/>
                <w:iCs w:val="0"/>
                <w:noProof/>
                <w:kern w:val="2"/>
                <w:sz w:val="21"/>
                <w:szCs w:val="22"/>
              </w:rPr>
            </w:pPr>
            <w:hyperlink w:anchor="_Toc3709023" w:history="1">
              <w:r w:rsidR="00BD0773" w:rsidRPr="00AC3E11">
                <w:rPr>
                  <w:rStyle w:val="af5"/>
                  <w:noProof/>
                </w:rPr>
                <w:t xml:space="preserve">3.3.1 </w:t>
              </w:r>
              <w:r w:rsidR="00BD0773" w:rsidRPr="00AC3E11">
                <w:rPr>
                  <w:rStyle w:val="af5"/>
                  <w:noProof/>
                </w:rPr>
                <w:t>本地扫描和互联网扫描</w:t>
              </w:r>
              <w:r w:rsidR="00BD0773">
                <w:rPr>
                  <w:noProof/>
                  <w:webHidden/>
                </w:rPr>
                <w:tab/>
              </w:r>
              <w:r w:rsidR="00BD0773">
                <w:rPr>
                  <w:noProof/>
                  <w:webHidden/>
                </w:rPr>
                <w:fldChar w:fldCharType="begin"/>
              </w:r>
              <w:r w:rsidR="00BD0773">
                <w:rPr>
                  <w:noProof/>
                  <w:webHidden/>
                </w:rPr>
                <w:instrText xml:space="preserve"> PAGEREF _Toc3709023 \h </w:instrText>
              </w:r>
              <w:r w:rsidR="00BD0773">
                <w:rPr>
                  <w:noProof/>
                  <w:webHidden/>
                </w:rPr>
              </w:r>
              <w:r w:rsidR="00BD0773">
                <w:rPr>
                  <w:noProof/>
                  <w:webHidden/>
                </w:rPr>
                <w:fldChar w:fldCharType="separate"/>
              </w:r>
              <w:r w:rsidR="002225F6">
                <w:rPr>
                  <w:noProof/>
                  <w:webHidden/>
                </w:rPr>
                <w:t>10</w:t>
              </w:r>
              <w:r w:rsidR="00BD0773">
                <w:rPr>
                  <w:noProof/>
                  <w:webHidden/>
                </w:rPr>
                <w:fldChar w:fldCharType="end"/>
              </w:r>
            </w:hyperlink>
          </w:p>
          <w:p w14:paraId="2398103C" w14:textId="562AFB92" w:rsidR="00BD0773" w:rsidRDefault="00DC7D92">
            <w:pPr>
              <w:pStyle w:val="TOC3"/>
              <w:tabs>
                <w:tab w:val="right" w:leader="dot" w:pos="8494"/>
              </w:tabs>
              <w:rPr>
                <w:rFonts w:asciiTheme="minorHAnsi" w:eastAsiaTheme="minorEastAsia" w:hAnsiTheme="minorHAnsi" w:cstheme="minorBidi"/>
                <w:iCs w:val="0"/>
                <w:noProof/>
                <w:kern w:val="2"/>
                <w:sz w:val="21"/>
                <w:szCs w:val="22"/>
              </w:rPr>
            </w:pPr>
            <w:hyperlink w:anchor="_Toc3709024" w:history="1">
              <w:r w:rsidR="00BD0773" w:rsidRPr="00AC3E11">
                <w:rPr>
                  <w:rStyle w:val="af5"/>
                  <w:noProof/>
                </w:rPr>
                <w:t xml:space="preserve">3.3.2 </w:t>
              </w:r>
              <w:r w:rsidR="00BD0773" w:rsidRPr="00AC3E11">
                <w:rPr>
                  <w:rStyle w:val="af5"/>
                  <w:noProof/>
                </w:rPr>
                <w:t>单次服务和年度服务</w:t>
              </w:r>
              <w:r w:rsidR="00BD0773">
                <w:rPr>
                  <w:noProof/>
                  <w:webHidden/>
                </w:rPr>
                <w:tab/>
              </w:r>
              <w:r w:rsidR="00BD0773">
                <w:rPr>
                  <w:noProof/>
                  <w:webHidden/>
                </w:rPr>
                <w:fldChar w:fldCharType="begin"/>
              </w:r>
              <w:r w:rsidR="00BD0773">
                <w:rPr>
                  <w:noProof/>
                  <w:webHidden/>
                </w:rPr>
                <w:instrText xml:space="preserve"> PAGEREF _Toc3709024 \h </w:instrText>
              </w:r>
              <w:r w:rsidR="00BD0773">
                <w:rPr>
                  <w:noProof/>
                  <w:webHidden/>
                </w:rPr>
              </w:r>
              <w:r w:rsidR="00BD0773">
                <w:rPr>
                  <w:noProof/>
                  <w:webHidden/>
                </w:rPr>
                <w:fldChar w:fldCharType="separate"/>
              </w:r>
              <w:r w:rsidR="002225F6">
                <w:rPr>
                  <w:noProof/>
                  <w:webHidden/>
                </w:rPr>
                <w:t>10</w:t>
              </w:r>
              <w:r w:rsidR="00BD0773">
                <w:rPr>
                  <w:noProof/>
                  <w:webHidden/>
                </w:rPr>
                <w:fldChar w:fldCharType="end"/>
              </w:r>
            </w:hyperlink>
          </w:p>
          <w:p w14:paraId="1BB38519" w14:textId="451D3DEE"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25" w:history="1">
              <w:r w:rsidR="00BD0773" w:rsidRPr="00AC3E11">
                <w:rPr>
                  <w:rStyle w:val="af5"/>
                  <w:noProof/>
                </w:rPr>
                <w:t xml:space="preserve">3.4 </w:t>
              </w:r>
              <w:r w:rsidR="00BD0773" w:rsidRPr="00AC3E11">
                <w:rPr>
                  <w:rStyle w:val="af5"/>
                  <w:noProof/>
                </w:rPr>
                <w:t>服务流程</w:t>
              </w:r>
              <w:r w:rsidR="00BD0773">
                <w:rPr>
                  <w:noProof/>
                  <w:webHidden/>
                </w:rPr>
                <w:tab/>
              </w:r>
              <w:r w:rsidR="00BD0773">
                <w:rPr>
                  <w:noProof/>
                  <w:webHidden/>
                </w:rPr>
                <w:fldChar w:fldCharType="begin"/>
              </w:r>
              <w:r w:rsidR="00BD0773">
                <w:rPr>
                  <w:noProof/>
                  <w:webHidden/>
                </w:rPr>
                <w:instrText xml:space="preserve"> PAGEREF _Toc3709025 \h </w:instrText>
              </w:r>
              <w:r w:rsidR="00BD0773">
                <w:rPr>
                  <w:noProof/>
                  <w:webHidden/>
                </w:rPr>
              </w:r>
              <w:r w:rsidR="00BD0773">
                <w:rPr>
                  <w:noProof/>
                  <w:webHidden/>
                </w:rPr>
                <w:fldChar w:fldCharType="separate"/>
              </w:r>
              <w:r w:rsidR="002225F6">
                <w:rPr>
                  <w:noProof/>
                  <w:webHidden/>
                </w:rPr>
                <w:t>11</w:t>
              </w:r>
              <w:r w:rsidR="00BD0773">
                <w:rPr>
                  <w:noProof/>
                  <w:webHidden/>
                </w:rPr>
                <w:fldChar w:fldCharType="end"/>
              </w:r>
            </w:hyperlink>
          </w:p>
          <w:p w14:paraId="5105C581" w14:textId="0B9BFCAB"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26" w:history="1">
              <w:r w:rsidR="00BD0773" w:rsidRPr="00AC3E11">
                <w:rPr>
                  <w:rStyle w:val="af5"/>
                  <w:noProof/>
                </w:rPr>
                <w:t xml:space="preserve">3.5 </w:t>
              </w:r>
              <w:r w:rsidR="00BD0773" w:rsidRPr="00AC3E11">
                <w:rPr>
                  <w:rStyle w:val="af5"/>
                  <w:noProof/>
                </w:rPr>
                <w:t>服务特点</w:t>
              </w:r>
              <w:r w:rsidR="00BD0773">
                <w:rPr>
                  <w:noProof/>
                  <w:webHidden/>
                </w:rPr>
                <w:tab/>
              </w:r>
              <w:r w:rsidR="00BD0773">
                <w:rPr>
                  <w:noProof/>
                  <w:webHidden/>
                </w:rPr>
                <w:fldChar w:fldCharType="begin"/>
              </w:r>
              <w:r w:rsidR="00BD0773">
                <w:rPr>
                  <w:noProof/>
                  <w:webHidden/>
                </w:rPr>
                <w:instrText xml:space="preserve"> PAGEREF _Toc3709026 \h </w:instrText>
              </w:r>
              <w:r w:rsidR="00BD0773">
                <w:rPr>
                  <w:noProof/>
                  <w:webHidden/>
                </w:rPr>
              </w:r>
              <w:r w:rsidR="00BD0773">
                <w:rPr>
                  <w:noProof/>
                  <w:webHidden/>
                </w:rPr>
                <w:fldChar w:fldCharType="separate"/>
              </w:r>
              <w:r w:rsidR="002225F6">
                <w:rPr>
                  <w:noProof/>
                  <w:webHidden/>
                </w:rPr>
                <w:t>12</w:t>
              </w:r>
              <w:r w:rsidR="00BD0773">
                <w:rPr>
                  <w:noProof/>
                  <w:webHidden/>
                </w:rPr>
                <w:fldChar w:fldCharType="end"/>
              </w:r>
            </w:hyperlink>
          </w:p>
          <w:p w14:paraId="6576D342" w14:textId="70E15988"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27" w:history="1">
              <w:r w:rsidR="00BD0773" w:rsidRPr="00AC3E11">
                <w:rPr>
                  <w:rStyle w:val="af5"/>
                  <w:noProof/>
                </w:rPr>
                <w:t xml:space="preserve">3.6 </w:t>
              </w:r>
              <w:r w:rsidR="00BD0773" w:rsidRPr="00AC3E11">
                <w:rPr>
                  <w:rStyle w:val="af5"/>
                  <w:noProof/>
                </w:rPr>
                <w:t>服务依据</w:t>
              </w:r>
              <w:r w:rsidR="00BD0773">
                <w:rPr>
                  <w:noProof/>
                  <w:webHidden/>
                </w:rPr>
                <w:tab/>
              </w:r>
              <w:r w:rsidR="00BD0773">
                <w:rPr>
                  <w:noProof/>
                  <w:webHidden/>
                </w:rPr>
                <w:fldChar w:fldCharType="begin"/>
              </w:r>
              <w:r w:rsidR="00BD0773">
                <w:rPr>
                  <w:noProof/>
                  <w:webHidden/>
                </w:rPr>
                <w:instrText xml:space="preserve"> PAGEREF _Toc3709027 \h </w:instrText>
              </w:r>
              <w:r w:rsidR="00BD0773">
                <w:rPr>
                  <w:noProof/>
                  <w:webHidden/>
                </w:rPr>
              </w:r>
              <w:r w:rsidR="00BD0773">
                <w:rPr>
                  <w:noProof/>
                  <w:webHidden/>
                </w:rPr>
                <w:fldChar w:fldCharType="separate"/>
              </w:r>
              <w:r w:rsidR="002225F6">
                <w:rPr>
                  <w:noProof/>
                  <w:webHidden/>
                </w:rPr>
                <w:t>12</w:t>
              </w:r>
              <w:r w:rsidR="00BD0773">
                <w:rPr>
                  <w:noProof/>
                  <w:webHidden/>
                </w:rPr>
                <w:fldChar w:fldCharType="end"/>
              </w:r>
            </w:hyperlink>
          </w:p>
          <w:p w14:paraId="1A936C50" w14:textId="4D717CE8"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28" w:history="1">
              <w:r w:rsidR="00BD0773" w:rsidRPr="00AC3E11">
                <w:rPr>
                  <w:rStyle w:val="af5"/>
                  <w:noProof/>
                </w:rPr>
                <w:t xml:space="preserve">3.7 </w:t>
              </w:r>
              <w:r w:rsidR="00BD0773" w:rsidRPr="00AC3E11">
                <w:rPr>
                  <w:rStyle w:val="af5"/>
                  <w:noProof/>
                </w:rPr>
                <w:t>服务报告</w:t>
              </w:r>
              <w:r w:rsidR="00BD0773">
                <w:rPr>
                  <w:noProof/>
                  <w:webHidden/>
                </w:rPr>
                <w:tab/>
              </w:r>
              <w:r w:rsidR="00BD0773">
                <w:rPr>
                  <w:noProof/>
                  <w:webHidden/>
                </w:rPr>
                <w:fldChar w:fldCharType="begin"/>
              </w:r>
              <w:r w:rsidR="00BD0773">
                <w:rPr>
                  <w:noProof/>
                  <w:webHidden/>
                </w:rPr>
                <w:instrText xml:space="preserve"> PAGEREF _Toc3709028 \h </w:instrText>
              </w:r>
              <w:r w:rsidR="00BD0773">
                <w:rPr>
                  <w:noProof/>
                  <w:webHidden/>
                </w:rPr>
              </w:r>
              <w:r w:rsidR="00BD0773">
                <w:rPr>
                  <w:noProof/>
                  <w:webHidden/>
                </w:rPr>
                <w:fldChar w:fldCharType="separate"/>
              </w:r>
              <w:r w:rsidR="002225F6">
                <w:rPr>
                  <w:noProof/>
                  <w:webHidden/>
                </w:rPr>
                <w:t>13</w:t>
              </w:r>
              <w:r w:rsidR="00BD0773">
                <w:rPr>
                  <w:noProof/>
                  <w:webHidden/>
                </w:rPr>
                <w:fldChar w:fldCharType="end"/>
              </w:r>
            </w:hyperlink>
          </w:p>
          <w:p w14:paraId="24AEEAAB" w14:textId="282D50CA" w:rsidR="00BD0773" w:rsidRDefault="00DC7D92">
            <w:pPr>
              <w:pStyle w:val="TOC2"/>
              <w:tabs>
                <w:tab w:val="right" w:leader="dot" w:pos="8494"/>
              </w:tabs>
              <w:rPr>
                <w:rFonts w:asciiTheme="minorHAnsi" w:eastAsiaTheme="minorEastAsia" w:hAnsiTheme="minorHAnsi" w:cstheme="minorBidi"/>
                <w:smallCaps w:val="0"/>
                <w:noProof/>
                <w:kern w:val="2"/>
                <w:sz w:val="21"/>
                <w:szCs w:val="22"/>
              </w:rPr>
            </w:pPr>
            <w:hyperlink w:anchor="_Toc3709029" w:history="1">
              <w:r w:rsidR="00BD0773" w:rsidRPr="00AC3E11">
                <w:rPr>
                  <w:rStyle w:val="af5"/>
                  <w:noProof/>
                </w:rPr>
                <w:t xml:space="preserve">3.8 </w:t>
              </w:r>
              <w:r w:rsidR="00BD0773" w:rsidRPr="00AC3E11">
                <w:rPr>
                  <w:rStyle w:val="af5"/>
                  <w:noProof/>
                </w:rPr>
                <w:t>服务注意事项及措施</w:t>
              </w:r>
              <w:r w:rsidR="00BD0773">
                <w:rPr>
                  <w:noProof/>
                  <w:webHidden/>
                </w:rPr>
                <w:tab/>
              </w:r>
              <w:r w:rsidR="00BD0773">
                <w:rPr>
                  <w:noProof/>
                  <w:webHidden/>
                </w:rPr>
                <w:fldChar w:fldCharType="begin"/>
              </w:r>
              <w:r w:rsidR="00BD0773">
                <w:rPr>
                  <w:noProof/>
                  <w:webHidden/>
                </w:rPr>
                <w:instrText xml:space="preserve"> PAGEREF _Toc3709029 \h </w:instrText>
              </w:r>
              <w:r w:rsidR="00BD0773">
                <w:rPr>
                  <w:noProof/>
                  <w:webHidden/>
                </w:rPr>
              </w:r>
              <w:r w:rsidR="00BD0773">
                <w:rPr>
                  <w:noProof/>
                  <w:webHidden/>
                </w:rPr>
                <w:fldChar w:fldCharType="separate"/>
              </w:r>
              <w:r w:rsidR="002225F6">
                <w:rPr>
                  <w:noProof/>
                  <w:webHidden/>
                </w:rPr>
                <w:t>13</w:t>
              </w:r>
              <w:r w:rsidR="00BD0773">
                <w:rPr>
                  <w:noProof/>
                  <w:webHidden/>
                </w:rPr>
                <w:fldChar w:fldCharType="end"/>
              </w:r>
            </w:hyperlink>
          </w:p>
          <w:p w14:paraId="656D5F09" w14:textId="77777777" w:rsidR="0064200E" w:rsidRPr="00146903" w:rsidRDefault="00E1264A" w:rsidP="00DD2176">
            <w:pPr>
              <w:pStyle w:val="a9"/>
              <w:spacing w:line="360" w:lineRule="auto"/>
            </w:pPr>
            <w:r>
              <w:rPr>
                <w:rFonts w:ascii="Calibri" w:hAnsi="Calibri"/>
                <w:b/>
                <w:bCs/>
                <w:caps/>
                <w:sz w:val="20"/>
                <w:szCs w:val="20"/>
              </w:rPr>
              <w:fldChar w:fldCharType="end"/>
            </w:r>
          </w:p>
        </w:tc>
      </w:tr>
      <w:bookmarkEnd w:id="0"/>
      <w:bookmarkEnd w:id="1"/>
      <w:bookmarkEnd w:id="2"/>
      <w:bookmarkEnd w:id="3"/>
    </w:tbl>
    <w:p w14:paraId="51ADD53A" w14:textId="77777777" w:rsidR="009A0E38" w:rsidRPr="009A0E38" w:rsidRDefault="009A0E38" w:rsidP="00DD2176">
      <w:pPr>
        <w:spacing w:line="360" w:lineRule="auto"/>
      </w:pPr>
    </w:p>
    <w:p w14:paraId="14D9E924" w14:textId="77777777" w:rsidR="0064200E" w:rsidRPr="00F6171A" w:rsidRDefault="0064200E" w:rsidP="00DD2176">
      <w:pPr>
        <w:spacing w:line="360" w:lineRule="auto"/>
        <w:sectPr w:rsidR="0064200E" w:rsidRPr="00F6171A" w:rsidSect="00887418">
          <w:headerReference w:type="default" r:id="rId18"/>
          <w:footerReference w:type="default" r:id="rId19"/>
          <w:footnotePr>
            <w:numFmt w:val="decimalEnclosedCircleChinese"/>
            <w:numRestart w:val="eachPage"/>
          </w:footnotePr>
          <w:pgSz w:w="11906" w:h="16838" w:code="9"/>
          <w:pgMar w:top="2098" w:right="1531" w:bottom="1191" w:left="1871" w:header="1418" w:footer="851" w:gutter="0"/>
          <w:pgNumType w:fmt="upperRoman" w:start="1"/>
          <w:cols w:space="425"/>
          <w:docGrid w:type="lines" w:linePitch="312"/>
        </w:sectPr>
      </w:pPr>
    </w:p>
    <w:p w14:paraId="06D1C01B" w14:textId="77777777" w:rsidR="00EB430F" w:rsidRDefault="009E170D" w:rsidP="00DD2176">
      <w:pPr>
        <w:pStyle w:val="10"/>
        <w:spacing w:line="360" w:lineRule="auto"/>
      </w:pPr>
      <w:bookmarkStart w:id="5" w:name="_Toc3709008"/>
      <w:bookmarkStart w:id="6" w:name="_Toc130115382"/>
      <w:r>
        <w:rPr>
          <w:rFonts w:hint="eastAsia"/>
        </w:rPr>
        <w:lastRenderedPageBreak/>
        <w:t>概述</w:t>
      </w:r>
      <w:bookmarkEnd w:id="5"/>
    </w:p>
    <w:p w14:paraId="37C37DDD" w14:textId="77777777" w:rsidR="0064200E" w:rsidRDefault="00293B03" w:rsidP="00DD2176">
      <w:pPr>
        <w:pStyle w:val="22"/>
        <w:spacing w:line="360" w:lineRule="auto"/>
      </w:pPr>
      <w:bookmarkStart w:id="7" w:name="_Toc3709009"/>
      <w:bookmarkEnd w:id="6"/>
      <w:r>
        <w:rPr>
          <w:rFonts w:hint="eastAsia"/>
        </w:rPr>
        <w:t>基本概念</w:t>
      </w:r>
      <w:bookmarkEnd w:id="7"/>
    </w:p>
    <w:p w14:paraId="61C047A6" w14:textId="77777777" w:rsidR="00573895" w:rsidRPr="00573895" w:rsidRDefault="00573895" w:rsidP="00DD2176">
      <w:pPr>
        <w:pStyle w:val="affe"/>
        <w:spacing w:line="360" w:lineRule="auto"/>
        <w:ind w:left="420" w:right="420"/>
        <w:rPr>
          <w:b/>
        </w:rPr>
      </w:pPr>
      <w:r w:rsidRPr="00573895">
        <w:rPr>
          <w:rFonts w:hint="eastAsia"/>
          <w:b/>
        </w:rPr>
        <w:t>安全</w:t>
      </w:r>
      <w:r w:rsidRPr="00573895">
        <w:rPr>
          <w:b/>
        </w:rPr>
        <w:t>漏洞</w:t>
      </w:r>
      <w:r w:rsidRPr="00573895">
        <w:rPr>
          <w:b/>
        </w:rPr>
        <w:t>(security hole)</w:t>
      </w:r>
    </w:p>
    <w:p w14:paraId="28898645" w14:textId="77777777" w:rsidR="00232FCE" w:rsidRDefault="00232FCE" w:rsidP="00DD2176">
      <w:pPr>
        <w:pStyle w:val="affc"/>
        <w:spacing w:line="360" w:lineRule="auto"/>
        <w:ind w:firstLine="420"/>
      </w:pPr>
      <w:r w:rsidRPr="00232FCE">
        <w:rPr>
          <w:rFonts w:hint="eastAsia"/>
        </w:rPr>
        <w:t>漏洞是在硬件、软件、协议的具体实现或系统安全策略上存在的缺陷，从而可以使攻击者能够在未授权的情况下访问或破坏系统。是受限制的计算机、组件、应用程序或其他联机资源的无意中留下的不受保护的入口点。</w:t>
      </w:r>
    </w:p>
    <w:p w14:paraId="3EF0CC2C" w14:textId="77777777" w:rsidR="000A2151" w:rsidRDefault="000A2151" w:rsidP="00DD2176">
      <w:pPr>
        <w:pStyle w:val="affc"/>
        <w:spacing w:line="360" w:lineRule="auto"/>
        <w:ind w:firstLine="422"/>
        <w:rPr>
          <w:b/>
        </w:rPr>
      </w:pPr>
      <w:r w:rsidRPr="000A2151">
        <w:rPr>
          <w:rFonts w:hint="eastAsia"/>
          <w:b/>
        </w:rPr>
        <w:t>0</w:t>
      </w:r>
      <w:r w:rsidR="00831DF7">
        <w:rPr>
          <w:rFonts w:hint="eastAsia"/>
          <w:b/>
        </w:rPr>
        <w:t>-</w:t>
      </w:r>
      <w:r w:rsidRPr="000A2151">
        <w:rPr>
          <w:rFonts w:hint="eastAsia"/>
          <w:b/>
        </w:rPr>
        <w:t>day</w:t>
      </w:r>
      <w:r w:rsidRPr="000A2151">
        <w:rPr>
          <w:rFonts w:hint="eastAsia"/>
          <w:b/>
        </w:rPr>
        <w:t>攻击</w:t>
      </w:r>
      <w:r>
        <w:rPr>
          <w:rFonts w:hint="eastAsia"/>
          <w:b/>
        </w:rPr>
        <w:t>（</w:t>
      </w:r>
      <w:r>
        <w:rPr>
          <w:rFonts w:hint="eastAsia"/>
          <w:b/>
        </w:rPr>
        <w:t>Zero-Day Attack</w:t>
      </w:r>
      <w:r>
        <w:rPr>
          <w:rFonts w:hint="eastAsia"/>
          <w:b/>
        </w:rPr>
        <w:t>）</w:t>
      </w:r>
    </w:p>
    <w:p w14:paraId="36D59C49" w14:textId="77777777" w:rsidR="000A2151" w:rsidRDefault="000A2151" w:rsidP="00DD2176">
      <w:pPr>
        <w:pStyle w:val="affc"/>
        <w:spacing w:line="360" w:lineRule="auto"/>
        <w:ind w:firstLine="420"/>
      </w:pPr>
      <w:r w:rsidRPr="000A2151">
        <w:rPr>
          <w:rFonts w:hint="eastAsia"/>
        </w:rPr>
        <w:t>0</w:t>
      </w:r>
      <w:r w:rsidR="00831DF7">
        <w:rPr>
          <w:rFonts w:hint="eastAsia"/>
        </w:rPr>
        <w:t>-</w:t>
      </w:r>
      <w:r w:rsidRPr="000A2151">
        <w:rPr>
          <w:rFonts w:hint="eastAsia"/>
        </w:rPr>
        <w:t>day</w:t>
      </w:r>
      <w:r w:rsidRPr="000A2151">
        <w:rPr>
          <w:rFonts w:hint="eastAsia"/>
        </w:rPr>
        <w:t>通常是指还没有补丁的漏洞，而</w:t>
      </w:r>
      <w:r w:rsidRPr="000A2151">
        <w:rPr>
          <w:rFonts w:hint="eastAsia"/>
        </w:rPr>
        <w:t>0</w:t>
      </w:r>
      <w:r w:rsidR="00831DF7">
        <w:rPr>
          <w:rFonts w:hint="eastAsia"/>
        </w:rPr>
        <w:t>-</w:t>
      </w:r>
      <w:r w:rsidRPr="000A2151">
        <w:rPr>
          <w:rFonts w:hint="eastAsia"/>
        </w:rPr>
        <w:t>day</w:t>
      </w:r>
      <w:r w:rsidRPr="000A2151">
        <w:rPr>
          <w:rFonts w:hint="eastAsia"/>
        </w:rPr>
        <w:t>攻击则是指利用这种漏洞</w:t>
      </w:r>
      <w:r>
        <w:rPr>
          <w:rFonts w:hint="eastAsia"/>
        </w:rPr>
        <w:t>进行的攻击。提供该漏洞细节或者利用程序的人通常是该漏洞的发现者，</w:t>
      </w:r>
      <w:r w:rsidRPr="000A2151">
        <w:rPr>
          <w:rFonts w:hint="eastAsia"/>
        </w:rPr>
        <w:t>0</w:t>
      </w:r>
      <w:r w:rsidR="00831DF7">
        <w:rPr>
          <w:rFonts w:hint="eastAsia"/>
        </w:rPr>
        <w:t>-</w:t>
      </w:r>
      <w:r w:rsidRPr="000A2151">
        <w:rPr>
          <w:rFonts w:hint="eastAsia"/>
        </w:rPr>
        <w:t>day</w:t>
      </w:r>
      <w:r w:rsidRPr="000A2151">
        <w:rPr>
          <w:rFonts w:hint="eastAsia"/>
        </w:rPr>
        <w:t>漏洞的利用程序对网络安全具有巨大威胁。</w:t>
      </w:r>
    </w:p>
    <w:p w14:paraId="3BD9705D" w14:textId="77777777" w:rsidR="00606251" w:rsidRDefault="006777D3" w:rsidP="00DD2176">
      <w:pPr>
        <w:pStyle w:val="affc"/>
        <w:spacing w:line="360" w:lineRule="auto"/>
        <w:ind w:firstLine="422"/>
        <w:rPr>
          <w:b/>
        </w:rPr>
      </w:pPr>
      <w:proofErr w:type="gramStart"/>
      <w:r>
        <w:rPr>
          <w:rFonts w:hint="eastAsia"/>
          <w:b/>
        </w:rPr>
        <w:t>绿盟</w:t>
      </w:r>
      <w:proofErr w:type="gramEnd"/>
      <w:r w:rsidR="00EC6C56">
        <w:rPr>
          <w:rFonts w:hint="eastAsia"/>
          <w:b/>
        </w:rPr>
        <w:t xml:space="preserve"> RSAS</w:t>
      </w:r>
      <w:r w:rsidR="00606251">
        <w:rPr>
          <w:rFonts w:hint="eastAsia"/>
          <w:b/>
        </w:rPr>
        <w:t>（</w:t>
      </w:r>
      <w:proofErr w:type="gramStart"/>
      <w:r>
        <w:rPr>
          <w:rFonts w:hint="eastAsia"/>
          <w:b/>
        </w:rPr>
        <w:t>绿盟</w:t>
      </w:r>
      <w:proofErr w:type="gramEnd"/>
      <w:r w:rsidR="00606251" w:rsidRPr="00606251">
        <w:rPr>
          <w:b/>
        </w:rPr>
        <w:t xml:space="preserve"> Remote Security Assessment System</w:t>
      </w:r>
      <w:r w:rsidR="00606251">
        <w:rPr>
          <w:rFonts w:hint="eastAsia"/>
          <w:b/>
        </w:rPr>
        <w:t>）</w:t>
      </w:r>
    </w:p>
    <w:p w14:paraId="1FB88371" w14:textId="77777777" w:rsidR="00606251" w:rsidRDefault="00490AB7" w:rsidP="00DD2176">
      <w:pPr>
        <w:pStyle w:val="affc"/>
        <w:spacing w:line="360" w:lineRule="auto"/>
        <w:ind w:firstLine="420"/>
      </w:pPr>
      <w:proofErr w:type="gramStart"/>
      <w:r>
        <w:rPr>
          <w:rFonts w:hint="eastAsia"/>
        </w:rPr>
        <w:t>绿盟</w:t>
      </w:r>
      <w:r w:rsidR="00606251" w:rsidRPr="00606251">
        <w:rPr>
          <w:rFonts w:hint="eastAsia"/>
        </w:rPr>
        <w:t>远程</w:t>
      </w:r>
      <w:proofErr w:type="gramEnd"/>
      <w:r w:rsidR="00606251" w:rsidRPr="00606251">
        <w:rPr>
          <w:rFonts w:hint="eastAsia"/>
        </w:rPr>
        <w:t>安全评估系统</w:t>
      </w:r>
      <w:r w:rsidR="00606251">
        <w:rPr>
          <w:rFonts w:hint="eastAsia"/>
        </w:rPr>
        <w:t>，</w:t>
      </w:r>
      <w:r w:rsidR="000D70BF">
        <w:rPr>
          <w:rFonts w:hint="eastAsia"/>
        </w:rPr>
        <w:t>采用高效、智能的漏洞识别技术，第一时间主动对网络中的资产进行细致深入的漏洞检测、分析，并给用户提供专业、有效的漏洞防护建议，让攻击者无机可乘，是专业</w:t>
      </w:r>
      <w:r w:rsidR="007B1A94">
        <w:rPr>
          <w:rFonts w:hint="eastAsia"/>
        </w:rPr>
        <w:t>化</w:t>
      </w:r>
      <w:r w:rsidR="000D70BF">
        <w:rPr>
          <w:rFonts w:hint="eastAsia"/>
        </w:rPr>
        <w:t>的“漏洞管理专家”</w:t>
      </w:r>
      <w:r w:rsidR="00606251" w:rsidRPr="00606251">
        <w:rPr>
          <w:rFonts w:hint="eastAsia"/>
        </w:rPr>
        <w:t>。</w:t>
      </w:r>
    </w:p>
    <w:p w14:paraId="04974FDC" w14:textId="77777777" w:rsidR="00A82BC9" w:rsidRDefault="00A82BC9" w:rsidP="00DD2176">
      <w:pPr>
        <w:pStyle w:val="affc"/>
        <w:spacing w:line="360" w:lineRule="auto"/>
        <w:ind w:firstLine="422"/>
        <w:rPr>
          <w:b/>
        </w:rPr>
      </w:pPr>
      <w:r w:rsidRPr="00A82BC9">
        <w:rPr>
          <w:b/>
        </w:rPr>
        <w:t>Open VM</w:t>
      </w:r>
      <w:r w:rsidRPr="00A82BC9">
        <w:rPr>
          <w:rFonts w:hint="eastAsia"/>
          <w:b/>
        </w:rPr>
        <w:t>（</w:t>
      </w:r>
      <w:r w:rsidRPr="00A82BC9">
        <w:rPr>
          <w:rFonts w:hint="eastAsia"/>
          <w:b/>
        </w:rPr>
        <w:t>Open Vulnerability Management</w:t>
      </w:r>
      <w:r w:rsidRPr="00A82BC9">
        <w:rPr>
          <w:rFonts w:hint="eastAsia"/>
          <w:b/>
        </w:rPr>
        <w:t>）</w:t>
      </w:r>
    </w:p>
    <w:p w14:paraId="3BDF5B2D" w14:textId="77777777" w:rsidR="00A82BC9" w:rsidRDefault="00A82BC9" w:rsidP="00DD2176">
      <w:pPr>
        <w:pStyle w:val="affc"/>
        <w:spacing w:line="360" w:lineRule="auto"/>
        <w:ind w:firstLine="420"/>
      </w:pPr>
      <w:r w:rsidRPr="00A82BC9">
        <w:rPr>
          <w:rFonts w:hint="eastAsia"/>
        </w:rPr>
        <w:t>开放漏洞管理工作流程</w:t>
      </w:r>
      <w:r>
        <w:rPr>
          <w:rFonts w:hint="eastAsia"/>
        </w:rPr>
        <w:t>平台，</w:t>
      </w:r>
      <w:r w:rsidRPr="00A82BC9">
        <w:rPr>
          <w:rFonts w:hint="eastAsia"/>
        </w:rPr>
        <w:t>平台将漏洞管理的循环过程划分为漏洞预警、资产管理、漏洞分析、漏洞修复、漏洞审计五个阶段。基于这个开放平台，</w:t>
      </w:r>
      <w:r w:rsidRPr="00A82BC9">
        <w:rPr>
          <w:rFonts w:hint="eastAsia"/>
        </w:rPr>
        <w:t>RSAS</w:t>
      </w:r>
      <w:r w:rsidRPr="00A82BC9">
        <w:rPr>
          <w:rFonts w:hint="eastAsia"/>
        </w:rPr>
        <w:t>将漏洞管理理念贯穿于整个产品实现过程，实现了</w:t>
      </w:r>
      <w:r w:rsidRPr="00A82BC9">
        <w:rPr>
          <w:rFonts w:hint="eastAsia"/>
        </w:rPr>
        <w:t>Open VM</w:t>
      </w:r>
      <w:r w:rsidRPr="00A82BC9">
        <w:rPr>
          <w:rFonts w:hint="eastAsia"/>
        </w:rPr>
        <w:t>的绝大部分过</w:t>
      </w:r>
      <w:r>
        <w:rPr>
          <w:rFonts w:hint="eastAsia"/>
        </w:rPr>
        <w:t>程。</w:t>
      </w:r>
    </w:p>
    <w:p w14:paraId="02B9A64B" w14:textId="77777777" w:rsidR="006A61CB" w:rsidRDefault="006A61CB" w:rsidP="00DD2176">
      <w:pPr>
        <w:pStyle w:val="affc"/>
        <w:spacing w:line="360" w:lineRule="auto"/>
        <w:ind w:firstLine="422"/>
        <w:rPr>
          <w:b/>
        </w:rPr>
      </w:pPr>
      <w:r w:rsidRPr="006A61CB">
        <w:rPr>
          <w:b/>
        </w:rPr>
        <w:t>NSIP</w:t>
      </w:r>
    </w:p>
    <w:p w14:paraId="272D2FAA" w14:textId="77777777" w:rsidR="006A61CB" w:rsidRPr="006A61CB" w:rsidRDefault="006A61CB" w:rsidP="00DD2176">
      <w:pPr>
        <w:pStyle w:val="affc"/>
        <w:spacing w:line="360" w:lineRule="auto"/>
        <w:ind w:firstLine="420"/>
      </w:pPr>
      <w:r w:rsidRPr="006A61CB">
        <w:rPr>
          <w:rFonts w:hint="eastAsia"/>
        </w:rPr>
        <w:t>智能</w:t>
      </w:r>
      <w:r w:rsidRPr="006A61CB">
        <w:rPr>
          <w:rFonts w:hint="eastAsia"/>
        </w:rPr>
        <w:t>Profile</w:t>
      </w:r>
      <w:r w:rsidRPr="006A61CB">
        <w:rPr>
          <w:rFonts w:hint="eastAsia"/>
        </w:rPr>
        <w:t>漏洞识别技术</w:t>
      </w:r>
      <w:r>
        <w:rPr>
          <w:rFonts w:hint="eastAsia"/>
        </w:rPr>
        <w:t>，</w:t>
      </w:r>
      <w:r w:rsidRPr="006A61CB">
        <w:rPr>
          <w:rFonts w:hint="eastAsia"/>
        </w:rPr>
        <w:t>采用多种技术通过不同途径收集目标系统的多种信息，这些信息就是目标系统的</w:t>
      </w:r>
      <w:r w:rsidRPr="006A61CB">
        <w:rPr>
          <w:rFonts w:hint="eastAsia"/>
        </w:rPr>
        <w:t>Profile</w:t>
      </w:r>
      <w:r w:rsidRPr="006A61CB">
        <w:rPr>
          <w:rFonts w:hint="eastAsia"/>
        </w:rPr>
        <w:t>，在进行漏洞评估过程中，</w:t>
      </w:r>
      <w:r w:rsidRPr="006A61CB">
        <w:rPr>
          <w:rFonts w:hint="eastAsia"/>
        </w:rPr>
        <w:t>Profile</w:t>
      </w:r>
      <w:r w:rsidRPr="006A61CB">
        <w:rPr>
          <w:rFonts w:hint="eastAsia"/>
        </w:rPr>
        <w:t>不断地对中间的结果数据进行调整，保障了最后评估结果的准确性。</w:t>
      </w:r>
    </w:p>
    <w:p w14:paraId="0B8A4AE1" w14:textId="77777777" w:rsidR="009E170D" w:rsidRDefault="009E170D" w:rsidP="00DD2176">
      <w:pPr>
        <w:pStyle w:val="22"/>
        <w:spacing w:line="360" w:lineRule="auto"/>
      </w:pPr>
      <w:bookmarkStart w:id="8" w:name="_Toc3709010"/>
      <w:r>
        <w:rPr>
          <w:rFonts w:hint="eastAsia"/>
        </w:rPr>
        <w:lastRenderedPageBreak/>
        <w:t>服务</w:t>
      </w:r>
      <w:r w:rsidR="00293B03">
        <w:rPr>
          <w:rFonts w:hint="eastAsia"/>
        </w:rPr>
        <w:t>发展情况</w:t>
      </w:r>
      <w:bookmarkEnd w:id="8"/>
    </w:p>
    <w:p w14:paraId="5367541B" w14:textId="77777777" w:rsidR="00B62E18" w:rsidRDefault="00B62E18" w:rsidP="00DD2176">
      <w:pPr>
        <w:pStyle w:val="affc"/>
        <w:spacing w:line="360" w:lineRule="auto"/>
        <w:ind w:firstLine="420"/>
      </w:pPr>
      <w:r>
        <w:rPr>
          <w:rFonts w:hint="eastAsia"/>
        </w:rPr>
        <w:t>从互联网兴起至今，利用漏洞攻击的网络安全事件不断，并且呈日趋严重的态势。每年全球因漏洞导致的经济损失巨大并且在逐年增加，漏洞已经成为危害互联网的罪魁祸首之一，也成了万众瞩目的焦点。</w:t>
      </w:r>
      <w:r w:rsidR="00AA1B11">
        <w:rPr>
          <w:rFonts w:hint="eastAsia"/>
        </w:rPr>
        <w:t>安全</w:t>
      </w:r>
      <w:r w:rsidR="004B57C6">
        <w:rPr>
          <w:rFonts w:hint="eastAsia"/>
        </w:rPr>
        <w:t>漏洞扫描</w:t>
      </w:r>
      <w:r w:rsidR="00AE3826">
        <w:rPr>
          <w:rFonts w:hint="eastAsia"/>
        </w:rPr>
        <w:t>是一种针对系统、设备、应用的漏洞进行自动化检测、评估到管理的</w:t>
      </w:r>
      <w:r w:rsidR="00AA1B11">
        <w:rPr>
          <w:rFonts w:hint="eastAsia"/>
        </w:rPr>
        <w:t>过程</w:t>
      </w:r>
      <w:r w:rsidR="00AE3826">
        <w:rPr>
          <w:rFonts w:hint="eastAsia"/>
        </w:rPr>
        <w:t>，广泛应用于信息系统安全建设和维护工作，是评估与度量信息系统风险的一种基础手段。</w:t>
      </w:r>
    </w:p>
    <w:p w14:paraId="3E127CC1" w14:textId="77777777" w:rsidR="00B62E18" w:rsidRDefault="00B62E18" w:rsidP="00DD2176">
      <w:pPr>
        <w:pStyle w:val="affc"/>
        <w:spacing w:line="360" w:lineRule="auto"/>
        <w:ind w:firstLine="420"/>
      </w:pPr>
      <w:r>
        <w:rPr>
          <w:rFonts w:hint="eastAsia"/>
        </w:rPr>
        <w:t>漏洞是在硬件、软件、协议的具体实现或系统安全策略上存在的缺陷，可以使攻击者在未授权的情况下访问或破坏系统。安全漏洞有很多种分类方式，按照漏洞宿主不同，可以分为三大类：第一类是由于操作系统本身设计缺陷带来的安全漏洞，这类漏洞将被运行在该系统上的应用程序所继承；第二类是应用软件程序的安全漏洞；第三类是应用服务协议的安全漏洞。近年来，针对应用软件程序和应用服务协议安全漏洞的攻击越来越多，同时利用病毒、木马技术进行网络盗窃和诈骗的网络犯罪活动呈快速上升趋势，产生了大范围的危害，由此造成的经济损失也是越发巨大。</w:t>
      </w:r>
    </w:p>
    <w:p w14:paraId="6648D5FF" w14:textId="77777777" w:rsidR="00B62E18" w:rsidRDefault="00B62E18" w:rsidP="00DD2176">
      <w:pPr>
        <w:pStyle w:val="affc"/>
        <w:spacing w:line="360" w:lineRule="auto"/>
        <w:ind w:firstLine="420"/>
      </w:pPr>
      <w:r>
        <w:rPr>
          <w:rFonts w:hint="eastAsia"/>
        </w:rPr>
        <w:t>针对</w:t>
      </w:r>
      <w:r>
        <w:rPr>
          <w:rFonts w:hint="eastAsia"/>
        </w:rPr>
        <w:t>Web</w:t>
      </w:r>
      <w:r>
        <w:rPr>
          <w:rFonts w:hint="eastAsia"/>
        </w:rPr>
        <w:t>应用安全漏洞的攻击也在逐渐成为主流的攻击方式。利用网站操作系统的漏洞和</w:t>
      </w:r>
      <w:r>
        <w:rPr>
          <w:rFonts w:hint="eastAsia"/>
        </w:rPr>
        <w:t>Web</w:t>
      </w:r>
      <w:r>
        <w:rPr>
          <w:rFonts w:hint="eastAsia"/>
        </w:rPr>
        <w:t>服务程序的</w:t>
      </w:r>
      <w:r>
        <w:rPr>
          <w:rFonts w:hint="eastAsia"/>
        </w:rPr>
        <w:t>SQL</w:t>
      </w:r>
      <w:r>
        <w:rPr>
          <w:rFonts w:hint="eastAsia"/>
        </w:rPr>
        <w:t>注入漏洞等，黑客能够得到</w:t>
      </w:r>
      <w:r>
        <w:rPr>
          <w:rFonts w:hint="eastAsia"/>
        </w:rPr>
        <w:t>Web</w:t>
      </w:r>
      <w:r>
        <w:rPr>
          <w:rFonts w:hint="eastAsia"/>
        </w:rPr>
        <w:t>服务器的控制权限，从而轻易篡改网页内容或者窃取重要内部数据，甚至在网页中植入恶意代码（俗称“网页挂马”），使得更多网站访问者受到侵害。</w:t>
      </w:r>
    </w:p>
    <w:p w14:paraId="13468855" w14:textId="77777777" w:rsidR="00573895" w:rsidRPr="00573895" w:rsidRDefault="00573895" w:rsidP="00DD2176">
      <w:pPr>
        <w:pStyle w:val="affc"/>
        <w:spacing w:line="360" w:lineRule="auto"/>
        <w:ind w:firstLine="420"/>
      </w:pPr>
      <w:r w:rsidRPr="00573895">
        <w:rPr>
          <w:rFonts w:hint="eastAsia"/>
        </w:rPr>
        <w:t>随着技术的不断进步，漏洞的发现、漏洞利用技术也发展到一个较高水平，从总体上来看，漏洞的发展趋势主要表现为以下几个方面：</w:t>
      </w:r>
    </w:p>
    <w:p w14:paraId="13E8DF8D" w14:textId="77777777" w:rsidR="00573895" w:rsidRPr="00573895" w:rsidRDefault="00F003D0" w:rsidP="00DD2176">
      <w:pPr>
        <w:pStyle w:val="affc"/>
        <w:numPr>
          <w:ilvl w:val="0"/>
          <w:numId w:val="21"/>
        </w:numPr>
        <w:spacing w:line="360" w:lineRule="auto"/>
        <w:ind w:firstLineChars="0"/>
      </w:pPr>
      <w:r>
        <w:t>Window</w:t>
      </w:r>
      <w:r w:rsidR="00573895" w:rsidRPr="00573895">
        <w:t>s</w:t>
      </w:r>
      <w:r w:rsidR="00573895" w:rsidRPr="00573895">
        <w:rPr>
          <w:rFonts w:hint="eastAsia"/>
        </w:rPr>
        <w:t>系统应用广泛，依然是黑客重点注意的目标</w:t>
      </w:r>
      <w:r w:rsidR="00573895">
        <w:rPr>
          <w:rFonts w:hint="eastAsia"/>
        </w:rPr>
        <w:t>。</w:t>
      </w:r>
      <w:r w:rsidR="00573895" w:rsidRPr="00573895">
        <w:t xml:space="preserve">2010 </w:t>
      </w:r>
      <w:r w:rsidR="00573895" w:rsidRPr="00573895">
        <w:rPr>
          <w:rFonts w:hint="eastAsia"/>
        </w:rPr>
        <w:t>年微软共发布了</w:t>
      </w:r>
      <w:r w:rsidR="00573895">
        <w:t>106</w:t>
      </w:r>
      <w:r w:rsidR="00573895" w:rsidRPr="00573895">
        <w:rPr>
          <w:rFonts w:hint="eastAsia"/>
        </w:rPr>
        <w:t>个安全公告，修复了</w:t>
      </w:r>
      <w:r w:rsidR="00573895" w:rsidRPr="00573895">
        <w:rPr>
          <w:rFonts w:hint="eastAsia"/>
        </w:rPr>
        <w:t>247</w:t>
      </w:r>
      <w:r w:rsidR="00573895" w:rsidRPr="00573895">
        <w:rPr>
          <w:rFonts w:hint="eastAsia"/>
        </w:rPr>
        <w:t>个漏洞，比上一年多了</w:t>
      </w:r>
      <w:r w:rsidR="00573895" w:rsidRPr="00573895">
        <w:rPr>
          <w:rFonts w:hint="eastAsia"/>
        </w:rPr>
        <w:t>57</w:t>
      </w:r>
      <w:r w:rsidR="00573895" w:rsidRPr="00573895">
        <w:rPr>
          <w:rFonts w:hint="eastAsia"/>
        </w:rPr>
        <w:t>个，公告中</w:t>
      </w:r>
      <w:r w:rsidR="00573895" w:rsidRPr="00573895">
        <w:rPr>
          <w:rFonts w:hint="eastAsia"/>
        </w:rPr>
        <w:t>41</w:t>
      </w:r>
      <w:r w:rsidR="00573895" w:rsidRPr="00573895">
        <w:rPr>
          <w:rFonts w:hint="eastAsia"/>
        </w:rPr>
        <w:t>个是最高的严重级别，</w:t>
      </w:r>
      <w:r w:rsidR="00573895" w:rsidRPr="00573895">
        <w:rPr>
          <w:rFonts w:hint="eastAsia"/>
        </w:rPr>
        <w:t>60</w:t>
      </w:r>
      <w:r w:rsidR="00573895" w:rsidRPr="00573895">
        <w:rPr>
          <w:rFonts w:hint="eastAsia"/>
        </w:rPr>
        <w:t>个为重要级别，没有</w:t>
      </w:r>
      <w:r w:rsidR="00573895" w:rsidRPr="00573895">
        <w:rPr>
          <w:rFonts w:hint="eastAsia"/>
        </w:rPr>
        <w:t xml:space="preserve"> low </w:t>
      </w:r>
      <w:r w:rsidR="00573895" w:rsidRPr="00573895">
        <w:rPr>
          <w:rFonts w:hint="eastAsia"/>
        </w:rPr>
        <w:t>级别，其中操作系统漏洞达到</w:t>
      </w:r>
      <w:r w:rsidR="00573895" w:rsidRPr="00573895">
        <w:rPr>
          <w:rFonts w:hint="eastAsia"/>
        </w:rPr>
        <w:t>214</w:t>
      </w:r>
      <w:r w:rsidR="00573895" w:rsidRPr="00573895">
        <w:rPr>
          <w:rFonts w:hint="eastAsia"/>
        </w:rPr>
        <w:t>个。</w:t>
      </w:r>
    </w:p>
    <w:p w14:paraId="67D4E050" w14:textId="77777777" w:rsidR="00573895" w:rsidRPr="00573895" w:rsidRDefault="00573895" w:rsidP="00DD2176">
      <w:pPr>
        <w:pStyle w:val="affc"/>
        <w:numPr>
          <w:ilvl w:val="0"/>
          <w:numId w:val="21"/>
        </w:numPr>
        <w:spacing w:line="360" w:lineRule="auto"/>
        <w:ind w:firstLineChars="0"/>
      </w:pPr>
      <w:r w:rsidRPr="00573895">
        <w:rPr>
          <w:rFonts w:hint="eastAsia"/>
        </w:rPr>
        <w:t>随着虚拟化长足发展，基于虚拟化软件的安全漏洞挖掘及漏洞利用是最常见也是危害比较严重的。截至到目前为止，一些知名虚拟化软件的安全漏洞已经达到上百个，占据</w:t>
      </w:r>
      <w:r w:rsidRPr="00573895">
        <w:rPr>
          <w:rFonts w:hint="eastAsia"/>
        </w:rPr>
        <w:t xml:space="preserve">X86 </w:t>
      </w:r>
      <w:r w:rsidRPr="00573895">
        <w:rPr>
          <w:rFonts w:hint="eastAsia"/>
        </w:rPr>
        <w:t>虚拟化市场绝对份额的</w:t>
      </w:r>
      <w:r w:rsidRPr="00573895">
        <w:rPr>
          <w:rFonts w:hint="eastAsia"/>
        </w:rPr>
        <w:t xml:space="preserve">VMware </w:t>
      </w:r>
      <w:r w:rsidRPr="00573895">
        <w:rPr>
          <w:rFonts w:hint="eastAsia"/>
        </w:rPr>
        <w:t>更是首当其冲。近些年来先后发生过如虚拟环境下共享文件夹目录遍历漏洞、</w:t>
      </w:r>
      <w:r w:rsidRPr="00573895">
        <w:rPr>
          <w:rFonts w:hint="eastAsia"/>
        </w:rPr>
        <w:t>VMware</w:t>
      </w:r>
      <w:r w:rsidRPr="00573895">
        <w:rPr>
          <w:rFonts w:hint="eastAsia"/>
        </w:rPr>
        <w:t>的</w:t>
      </w:r>
      <w:r w:rsidRPr="00573895">
        <w:rPr>
          <w:rFonts w:hint="eastAsia"/>
        </w:rPr>
        <w:t xml:space="preserve">Mac </w:t>
      </w:r>
      <w:r w:rsidRPr="00573895">
        <w:rPr>
          <w:rFonts w:hint="eastAsia"/>
        </w:rPr>
        <w:t>版本</w:t>
      </w:r>
      <w:r w:rsidRPr="00573895">
        <w:rPr>
          <w:rFonts w:hint="eastAsia"/>
        </w:rPr>
        <w:t xml:space="preserve">Fusion </w:t>
      </w:r>
      <w:r w:rsidRPr="00573895">
        <w:rPr>
          <w:rFonts w:hint="eastAsia"/>
        </w:rPr>
        <w:t>安全漏洞导致通过</w:t>
      </w:r>
      <w:r w:rsidRPr="00573895">
        <w:rPr>
          <w:rFonts w:hint="eastAsia"/>
        </w:rPr>
        <w:t>Windows</w:t>
      </w:r>
      <w:r w:rsidRPr="00573895">
        <w:rPr>
          <w:rFonts w:hint="eastAsia"/>
        </w:rPr>
        <w:t>虚拟机在</w:t>
      </w:r>
      <w:r w:rsidRPr="00573895">
        <w:rPr>
          <w:rFonts w:hint="eastAsia"/>
        </w:rPr>
        <w:t xml:space="preserve">Mac </w:t>
      </w:r>
      <w:r w:rsidRPr="00573895">
        <w:rPr>
          <w:rFonts w:hint="eastAsia"/>
        </w:rPr>
        <w:t>主机上执行恶意代码等。</w:t>
      </w:r>
    </w:p>
    <w:p w14:paraId="6CAE50D3" w14:textId="77777777" w:rsidR="00573895" w:rsidRPr="00573895" w:rsidRDefault="00573895" w:rsidP="00DD2176">
      <w:pPr>
        <w:pStyle w:val="affc"/>
        <w:numPr>
          <w:ilvl w:val="0"/>
          <w:numId w:val="21"/>
        </w:numPr>
        <w:spacing w:line="360" w:lineRule="auto"/>
        <w:ind w:firstLineChars="0"/>
      </w:pPr>
      <w:r w:rsidRPr="00573895">
        <w:rPr>
          <w:rFonts w:hint="eastAsia"/>
        </w:rPr>
        <w:lastRenderedPageBreak/>
        <w:t>国际上出现大量的专业漏洞研究组织，漏洞的出现到漏洞被利用的时间在不断的缩短，同时</w:t>
      </w:r>
      <w:r w:rsidRPr="00573895">
        <w:rPr>
          <w:rFonts w:hint="eastAsia"/>
        </w:rPr>
        <w:t xml:space="preserve">0-day </w:t>
      </w:r>
      <w:r w:rsidRPr="00573895">
        <w:rPr>
          <w:rFonts w:hint="eastAsia"/>
        </w:rPr>
        <w:t>攻击的数量在逐渐增加。</w:t>
      </w:r>
    </w:p>
    <w:p w14:paraId="765FA0D7" w14:textId="77777777" w:rsidR="00573895" w:rsidRPr="00573895" w:rsidRDefault="00573895" w:rsidP="00DD2176">
      <w:pPr>
        <w:pStyle w:val="affc"/>
        <w:numPr>
          <w:ilvl w:val="0"/>
          <w:numId w:val="21"/>
        </w:numPr>
        <w:spacing w:line="360" w:lineRule="auto"/>
        <w:ind w:firstLineChars="0"/>
      </w:pPr>
      <w:r w:rsidRPr="00573895">
        <w:rPr>
          <w:rFonts w:hint="eastAsia"/>
        </w:rPr>
        <w:t>利用漏洞攻击的重心由服务器端向客户端过渡，由系统层和网络层逐渐向应用层扩展；</w:t>
      </w:r>
      <w:r w:rsidRPr="00573895">
        <w:rPr>
          <w:rFonts w:hint="eastAsia"/>
        </w:rPr>
        <w:t>Web</w:t>
      </w:r>
      <w:r w:rsidRPr="00573895">
        <w:rPr>
          <w:rFonts w:hint="eastAsia"/>
        </w:rPr>
        <w:t>应用安全漏洞造成危害日益凸显。</w:t>
      </w:r>
    </w:p>
    <w:p w14:paraId="4DAA516A" w14:textId="77777777" w:rsidR="00573895" w:rsidRPr="00573895" w:rsidRDefault="00573895" w:rsidP="00DD2176">
      <w:pPr>
        <w:pStyle w:val="affc"/>
        <w:numPr>
          <w:ilvl w:val="0"/>
          <w:numId w:val="21"/>
        </w:numPr>
        <w:spacing w:line="360" w:lineRule="auto"/>
        <w:ind w:firstLineChars="0"/>
      </w:pPr>
      <w:r w:rsidRPr="00573895">
        <w:rPr>
          <w:rFonts w:hint="eastAsia"/>
        </w:rPr>
        <w:t>漏洞的发现、利用不仅仅局限于常见的网络设备、操作系统，而且不断的向新的应用领域扩散。</w:t>
      </w:r>
    </w:p>
    <w:p w14:paraId="1A022C59" w14:textId="77777777" w:rsidR="00573895" w:rsidRDefault="00573895" w:rsidP="00DD2176">
      <w:pPr>
        <w:pStyle w:val="affc"/>
        <w:numPr>
          <w:ilvl w:val="0"/>
          <w:numId w:val="21"/>
        </w:numPr>
        <w:spacing w:line="360" w:lineRule="auto"/>
        <w:ind w:firstLineChars="0"/>
      </w:pPr>
      <w:r w:rsidRPr="00573895">
        <w:rPr>
          <w:rFonts w:hint="eastAsia"/>
        </w:rPr>
        <w:t>利用漏洞的蠕虫逐渐减少，利用漏洞攻击的手法越来越诡异，越来越隐蔽。</w:t>
      </w:r>
    </w:p>
    <w:p w14:paraId="606C07D4" w14:textId="77777777" w:rsidR="00E217C0" w:rsidRDefault="00E217C0" w:rsidP="00DD2176">
      <w:pPr>
        <w:pStyle w:val="affc"/>
        <w:spacing w:line="360" w:lineRule="auto"/>
        <w:ind w:firstLine="420"/>
      </w:pPr>
      <w:r>
        <w:rPr>
          <w:rFonts w:hint="eastAsia"/>
        </w:rPr>
        <w:t>第一款商用漏洞评估产品诞生到现在，漏洞评估产品已有</w:t>
      </w:r>
      <w:r>
        <w:rPr>
          <w:rFonts w:hint="eastAsia"/>
        </w:rPr>
        <w:t>20</w:t>
      </w:r>
      <w:r>
        <w:rPr>
          <w:rFonts w:hint="eastAsia"/>
        </w:rPr>
        <w:t>多年的历史了。作为一种信息安全基础工具应用在信息系统的安全保障中，漏洞扫描产品已经成为信息安全领域中最为成熟的产品之一，同时安全漏洞扫描服务也是安全服务中基础服务项之一。</w:t>
      </w:r>
    </w:p>
    <w:p w14:paraId="2B754461" w14:textId="77777777" w:rsidR="00B66412" w:rsidRDefault="00E217C0" w:rsidP="00DD2176">
      <w:pPr>
        <w:pStyle w:val="affc"/>
        <w:spacing w:line="360" w:lineRule="auto"/>
        <w:ind w:firstLine="420"/>
      </w:pPr>
      <w:r>
        <w:rPr>
          <w:rFonts w:hint="eastAsia"/>
        </w:rPr>
        <w:t>安全漏洞评估的发展大致可以分为两个阶段：第一个发展阶段的特性是安全测试工具，用户使用这类工具，尽可能模拟黑客攻击行为，为进一步分析系统的缺陷提供测试数据。代表性产品有早起的</w:t>
      </w:r>
      <w:r>
        <w:rPr>
          <w:rFonts w:hint="eastAsia"/>
        </w:rPr>
        <w:t>Nmap</w:t>
      </w:r>
      <w:r>
        <w:rPr>
          <w:rFonts w:hint="eastAsia"/>
        </w:rPr>
        <w:t>、</w:t>
      </w:r>
      <w:r>
        <w:rPr>
          <w:rFonts w:hint="eastAsia"/>
        </w:rPr>
        <w:t>Nessus</w:t>
      </w:r>
      <w:r>
        <w:rPr>
          <w:rFonts w:hint="eastAsia"/>
        </w:rPr>
        <w:t>、</w:t>
      </w:r>
      <w:proofErr w:type="spellStart"/>
      <w:r>
        <w:rPr>
          <w:rFonts w:hint="eastAsia"/>
        </w:rPr>
        <w:t>Nikto</w:t>
      </w:r>
      <w:proofErr w:type="spellEnd"/>
      <w:r>
        <w:rPr>
          <w:rFonts w:hint="eastAsia"/>
        </w:rPr>
        <w:t>等；</w:t>
      </w:r>
      <w:r w:rsidR="00FC0261">
        <w:rPr>
          <w:rFonts w:hint="eastAsia"/>
        </w:rPr>
        <w:t>这个阶段模拟攻击的测试工具，围绕“探测与发现”，更多关注某个具体的漏洞，比如弱口令、操作系统的某个漏洞、</w:t>
      </w:r>
      <w:r w:rsidR="00FC0261">
        <w:rPr>
          <w:rFonts w:hint="eastAsia"/>
        </w:rPr>
        <w:t>CGI</w:t>
      </w:r>
      <w:r w:rsidR="00FC0261">
        <w:rPr>
          <w:rFonts w:hint="eastAsia"/>
        </w:rPr>
        <w:t>的某个漏洞网路协议的某个漏洞。集中在“探测与发现”能力上，在提供给用户解决方案上存在不足；同时该阶段的漏洞评估产品基本没有考虑基于扫描结构的后期分析、统计；无法帮助用户对资产的漏洞进行方便的管理。</w:t>
      </w:r>
    </w:p>
    <w:p w14:paraId="4CCD1A73" w14:textId="77777777" w:rsidR="00E217C0" w:rsidRDefault="00E217C0" w:rsidP="00DD2176">
      <w:pPr>
        <w:pStyle w:val="affc"/>
        <w:spacing w:line="360" w:lineRule="auto"/>
        <w:ind w:firstLine="420"/>
      </w:pPr>
      <w:r>
        <w:rPr>
          <w:rFonts w:hint="eastAsia"/>
        </w:rPr>
        <w:t>第二个发展阶段是安全评测与管理工具，融入了资产、风险管理等概念，为用户提供了更为全面的漏洞评估和资产管理能力，代表性产品</w:t>
      </w:r>
      <w:proofErr w:type="gramStart"/>
      <w:r>
        <w:rPr>
          <w:rFonts w:hint="eastAsia"/>
        </w:rPr>
        <w:t>有</w:t>
      </w:r>
      <w:r w:rsidR="006777D3">
        <w:rPr>
          <w:rFonts w:hint="eastAsia"/>
        </w:rPr>
        <w:t>绿盟</w:t>
      </w:r>
      <w:proofErr w:type="gramEnd"/>
      <w:r>
        <w:rPr>
          <w:rFonts w:hint="eastAsia"/>
        </w:rPr>
        <w:t xml:space="preserve"> RSAS</w:t>
      </w:r>
      <w:r>
        <w:rPr>
          <w:rFonts w:hint="eastAsia"/>
        </w:rPr>
        <w:t>、</w:t>
      </w:r>
      <w:r>
        <w:rPr>
          <w:rFonts w:hint="eastAsia"/>
        </w:rPr>
        <w:t>IBM ISS</w:t>
      </w:r>
      <w:r>
        <w:rPr>
          <w:rFonts w:hint="eastAsia"/>
        </w:rPr>
        <w:t>、</w:t>
      </w:r>
      <w:r>
        <w:rPr>
          <w:rFonts w:hint="eastAsia"/>
        </w:rPr>
        <w:t>McAfee Vulnerability Manager</w:t>
      </w:r>
      <w:r>
        <w:rPr>
          <w:rFonts w:hint="eastAsia"/>
        </w:rPr>
        <w:t>等。</w:t>
      </w:r>
      <w:r w:rsidR="00FC0261">
        <w:rPr>
          <w:rFonts w:hint="eastAsia"/>
        </w:rPr>
        <w:t>这个阶段以</w:t>
      </w:r>
      <w:r w:rsidR="00FC0261">
        <w:rPr>
          <w:rFonts w:hint="eastAsia"/>
        </w:rPr>
        <w:t>IT</w:t>
      </w:r>
      <w:r w:rsidR="00FC0261">
        <w:rPr>
          <w:rFonts w:hint="eastAsia"/>
        </w:rPr>
        <w:t>资产为核心，侧重于漏洞生命周期管理。</w:t>
      </w:r>
      <w:r w:rsidR="00B66412">
        <w:rPr>
          <w:rFonts w:hint="eastAsia"/>
        </w:rPr>
        <w:t>单靠完成检测而不能实现真正意义上的漏洞修复闭环，已经不能应对日益变化的安全漏洞形势，因此安全漏洞扫描基于漏洞扫描核心技术，并将</w:t>
      </w:r>
      <w:r w:rsidR="00B66412">
        <w:rPr>
          <w:rFonts w:hint="eastAsia"/>
        </w:rPr>
        <w:t>IT</w:t>
      </w:r>
      <w:r w:rsidR="00B66412">
        <w:rPr>
          <w:rFonts w:hint="eastAsia"/>
        </w:rPr>
        <w:t>资产与风险漏洞相结合，在尽可能准确发现网络主机的安全漏洞之余，还可以协助管理员进行漏洞修补。所以安全漏洞扫描服务是进一步加强了“探测与发现”漏洞全面性，同时增强了帮助用户“管理漏洞”侧重“修复”的能力。在发现的基础上，对每个漏洞给出详细信息和一些修补建议。</w:t>
      </w:r>
    </w:p>
    <w:p w14:paraId="737C861D" w14:textId="77777777" w:rsidR="00B66412" w:rsidRDefault="00B66412" w:rsidP="00DD2176">
      <w:pPr>
        <w:pStyle w:val="affc"/>
        <w:spacing w:line="360" w:lineRule="auto"/>
        <w:ind w:firstLine="420"/>
      </w:pPr>
      <w:r>
        <w:rPr>
          <w:rFonts w:hint="eastAsia"/>
        </w:rPr>
        <w:t>安全漏洞扫描服务是一项极具挑战的</w:t>
      </w:r>
      <w:r w:rsidR="00AA1B11">
        <w:rPr>
          <w:rFonts w:hint="eastAsia"/>
        </w:rPr>
        <w:t>课题</w:t>
      </w:r>
      <w:r>
        <w:rPr>
          <w:rFonts w:hint="eastAsia"/>
        </w:rPr>
        <w:t>，是信息安全工作过程中治本的方式，只有</w:t>
      </w:r>
      <w:r w:rsidR="00AA1B11">
        <w:rPr>
          <w:rFonts w:hint="eastAsia"/>
        </w:rPr>
        <w:t>通过对风险的控制与消除才能从根源上消除安全威胁。面临千变万化的攻击手法，单纯采取被</w:t>
      </w:r>
      <w:r w:rsidR="00AA1B11">
        <w:rPr>
          <w:rFonts w:hint="eastAsia"/>
        </w:rPr>
        <w:lastRenderedPageBreak/>
        <w:t>动防御的技术手段越发显得力不从心，更多的用户开始关注风险的管理与度量，侧重在“事前”尽量降低甚至规避风险。另一方面，国家政策和行业法规对安全风险监督的不断严格，需要采用更有效的风险管控手段进行自身安全管理以满足不断严格的合规监管要求。因此漏洞评估将在信息安全技术发展中扮演越来越重要的角色。</w:t>
      </w:r>
    </w:p>
    <w:p w14:paraId="0B320CA9" w14:textId="77777777" w:rsidR="00FC10F4" w:rsidRDefault="00FC10F4" w:rsidP="00DD2176">
      <w:pPr>
        <w:pStyle w:val="22"/>
        <w:spacing w:line="360" w:lineRule="auto"/>
      </w:pPr>
      <w:bookmarkStart w:id="9" w:name="_Toc3709011"/>
      <w:r>
        <w:rPr>
          <w:rFonts w:hint="eastAsia"/>
        </w:rPr>
        <w:t>服务</w:t>
      </w:r>
      <w:r w:rsidR="00293B03">
        <w:rPr>
          <w:rFonts w:hint="eastAsia"/>
        </w:rPr>
        <w:t>的必要性</w:t>
      </w:r>
      <w:bookmarkEnd w:id="9"/>
    </w:p>
    <w:p w14:paraId="1A1C6845" w14:textId="77777777" w:rsidR="00B66412" w:rsidRDefault="00B66412" w:rsidP="00DD2176">
      <w:pPr>
        <w:pStyle w:val="affc"/>
        <w:spacing w:line="360" w:lineRule="auto"/>
        <w:ind w:firstLine="420"/>
      </w:pPr>
      <w:r>
        <w:rPr>
          <w:rFonts w:hint="eastAsia"/>
        </w:rPr>
        <w:t>安全漏洞扫描服务，针对系统、设备、应用的脆弱性进行自动化检测，帮助企业或者组织来侦测、扫描和改善其信息系统面临的风险隐患；侦测某个特定设备的系统配置、系统结构和属性；执行安全评估和漏洞检测；提供漏洞修补和补丁管理；是企业和组织进行信息系统合规度量和审计的一种基础技术手段。</w:t>
      </w:r>
    </w:p>
    <w:p w14:paraId="4ED8CD5F" w14:textId="77777777" w:rsidR="00B66412" w:rsidRDefault="00B66412" w:rsidP="00DD2176">
      <w:pPr>
        <w:pStyle w:val="affc"/>
        <w:spacing w:line="360" w:lineRule="auto"/>
        <w:ind w:firstLine="420"/>
      </w:pPr>
      <w:r>
        <w:rPr>
          <w:rFonts w:hint="eastAsia"/>
        </w:rPr>
        <w:t>随着企业</w:t>
      </w:r>
      <w:r>
        <w:rPr>
          <w:rFonts w:hint="eastAsia"/>
        </w:rPr>
        <w:t>IT</w:t>
      </w:r>
      <w:r>
        <w:rPr>
          <w:rFonts w:hint="eastAsia"/>
        </w:rPr>
        <w:t>规模的不断增大，在网络安全建设中</w:t>
      </w:r>
      <w:r w:rsidR="00AA1B11">
        <w:rPr>
          <w:rFonts w:hint="eastAsia"/>
        </w:rPr>
        <w:t>面临千变万化的攻击手法，单纯采取被动防御的技术手段越发显得力不从心，更多的用户开始关注风险的管理与度量，侧重在“事前”尽量降低甚至规避风险。</w:t>
      </w:r>
      <w:r w:rsidR="007C0C0B">
        <w:rPr>
          <w:rFonts w:hint="eastAsia"/>
        </w:rPr>
        <w:t>“探测与发现”漏洞全面性，同时增强了帮助用户“管理漏洞”侧重“修复”的能力。实现真正意义上的漏洞修复闭环，应对日益变化的安全漏洞形势。</w:t>
      </w:r>
    </w:p>
    <w:p w14:paraId="6E4B9917" w14:textId="77777777" w:rsidR="00AA1B11" w:rsidRDefault="00AA1B11" w:rsidP="00DD2176">
      <w:pPr>
        <w:pStyle w:val="affc"/>
        <w:spacing w:line="360" w:lineRule="auto"/>
        <w:ind w:firstLine="420"/>
      </w:pPr>
      <w:r>
        <w:rPr>
          <w:rFonts w:hint="eastAsia"/>
        </w:rPr>
        <w:t>漏洞</w:t>
      </w:r>
      <w:r w:rsidR="007C0C0B">
        <w:rPr>
          <w:rFonts w:hint="eastAsia"/>
        </w:rPr>
        <w:t>扫描</w:t>
      </w:r>
      <w:r>
        <w:rPr>
          <w:rFonts w:hint="eastAsia"/>
        </w:rPr>
        <w:t>是确定安全漏洞修补方案的最佳手段。</w:t>
      </w:r>
    </w:p>
    <w:p w14:paraId="653CF08E" w14:textId="77777777" w:rsidR="00AA1B11" w:rsidRDefault="00AA1B11" w:rsidP="00DD2176">
      <w:pPr>
        <w:pStyle w:val="affc"/>
        <w:spacing w:line="360" w:lineRule="auto"/>
        <w:ind w:firstLine="420"/>
      </w:pPr>
      <w:r>
        <w:rPr>
          <w:rFonts w:hint="eastAsia"/>
        </w:rPr>
        <w:t>参与漏洞</w:t>
      </w:r>
      <w:r w:rsidR="007C0C0B">
        <w:rPr>
          <w:rFonts w:hint="eastAsia"/>
        </w:rPr>
        <w:t>扫描</w:t>
      </w:r>
      <w:r>
        <w:rPr>
          <w:rFonts w:hint="eastAsia"/>
        </w:rPr>
        <w:t>的人员具有丰富的漏洞分析和修补方面的经验，能够为客户提供更加详细、更具针对性的解决方案。</w:t>
      </w:r>
    </w:p>
    <w:p w14:paraId="6DE55252" w14:textId="77777777" w:rsidR="00AA1B11" w:rsidRPr="00FC0261" w:rsidRDefault="00AA1B11" w:rsidP="00DD2176">
      <w:pPr>
        <w:pStyle w:val="affc"/>
        <w:spacing w:line="360" w:lineRule="auto"/>
        <w:ind w:firstLine="420"/>
      </w:pPr>
      <w:r>
        <w:rPr>
          <w:rFonts w:hint="eastAsia"/>
        </w:rPr>
        <w:t>漏洞扫描产品可以帮助客户发现安全漏洞，但是只能对漏洞进行粗浅的定性和不够完备的解决方案，无法达到安全漏洞精细化管理的目标。而</w:t>
      </w:r>
      <w:r w:rsidR="004B57C6">
        <w:rPr>
          <w:rFonts w:hint="eastAsia"/>
        </w:rPr>
        <w:t>漏洞扫描</w:t>
      </w:r>
      <w:r>
        <w:rPr>
          <w:rFonts w:hint="eastAsia"/>
        </w:rPr>
        <w:t>正是对其最有效的补充。</w:t>
      </w:r>
    </w:p>
    <w:p w14:paraId="119412B9" w14:textId="77777777" w:rsidR="00831DF7" w:rsidRDefault="00831DF7" w:rsidP="00DD2176">
      <w:pPr>
        <w:pStyle w:val="22"/>
        <w:spacing w:line="360" w:lineRule="auto"/>
      </w:pPr>
      <w:bookmarkStart w:id="10" w:name="_Toc3709012"/>
      <w:r>
        <w:rPr>
          <w:rFonts w:hint="eastAsia"/>
        </w:rPr>
        <w:t>客户收益</w:t>
      </w:r>
      <w:bookmarkEnd w:id="10"/>
    </w:p>
    <w:p w14:paraId="789EEB4A" w14:textId="77777777" w:rsidR="00AA1B11" w:rsidRDefault="00AA1B11" w:rsidP="00DD2176">
      <w:pPr>
        <w:pStyle w:val="affc"/>
        <w:spacing w:line="360" w:lineRule="auto"/>
        <w:ind w:firstLine="420"/>
      </w:pPr>
      <w:r>
        <w:rPr>
          <w:rFonts w:hint="eastAsia"/>
        </w:rPr>
        <w:t>对于客户而言，漏洞</w:t>
      </w:r>
      <w:r w:rsidR="007C0C0B">
        <w:rPr>
          <w:rFonts w:hint="eastAsia"/>
        </w:rPr>
        <w:t>扫描</w:t>
      </w:r>
      <w:r>
        <w:rPr>
          <w:rFonts w:hint="eastAsia"/>
        </w:rPr>
        <w:t>可以为其带来如下收益：</w:t>
      </w:r>
    </w:p>
    <w:p w14:paraId="03B57CE8" w14:textId="77777777" w:rsidR="00AA1B11" w:rsidRDefault="00AA1B11" w:rsidP="00DD2176">
      <w:pPr>
        <w:pStyle w:val="affc"/>
        <w:numPr>
          <w:ilvl w:val="0"/>
          <w:numId w:val="22"/>
        </w:numPr>
        <w:spacing w:line="360" w:lineRule="auto"/>
        <w:ind w:firstLineChars="0"/>
      </w:pPr>
      <w:r>
        <w:rPr>
          <w:rFonts w:hint="eastAsia"/>
        </w:rPr>
        <w:t>节省企业成本</w:t>
      </w:r>
    </w:p>
    <w:p w14:paraId="6485900B" w14:textId="77777777" w:rsidR="00AA1B11" w:rsidRDefault="00AA1B11" w:rsidP="00DD2176">
      <w:pPr>
        <w:pStyle w:val="affc"/>
        <w:spacing w:line="360" w:lineRule="auto"/>
        <w:ind w:firstLine="420"/>
      </w:pPr>
      <w:r>
        <w:rPr>
          <w:rFonts w:hint="eastAsia"/>
        </w:rPr>
        <w:t>漏洞扫描的过程</w:t>
      </w:r>
      <w:r w:rsidR="00606251">
        <w:rPr>
          <w:rFonts w:hint="eastAsia"/>
        </w:rPr>
        <w:t>包括现在漏洞全面检测，漏洞分析，安全评估及安全建议</w:t>
      </w:r>
      <w:r>
        <w:rPr>
          <w:rFonts w:hint="eastAsia"/>
        </w:rPr>
        <w:t>，无需客户另行购买漏洞扫描产品，因此，</w:t>
      </w:r>
      <w:r w:rsidR="00606251">
        <w:rPr>
          <w:rFonts w:hint="eastAsia"/>
        </w:rPr>
        <w:t>不存在设备的运行和</w:t>
      </w:r>
      <w:r>
        <w:rPr>
          <w:rFonts w:hint="eastAsia"/>
        </w:rPr>
        <w:t>升级维护成本</w:t>
      </w:r>
      <w:r w:rsidR="00606251">
        <w:rPr>
          <w:rFonts w:hint="eastAsia"/>
        </w:rPr>
        <w:t>、人员设备管理成本</w:t>
      </w:r>
      <w:r>
        <w:rPr>
          <w:rFonts w:hint="eastAsia"/>
        </w:rPr>
        <w:t>。</w:t>
      </w:r>
    </w:p>
    <w:p w14:paraId="72F3E5F0" w14:textId="77777777" w:rsidR="00AA1B11" w:rsidRDefault="00AA1B11" w:rsidP="00DD2176">
      <w:pPr>
        <w:pStyle w:val="affc"/>
        <w:numPr>
          <w:ilvl w:val="0"/>
          <w:numId w:val="22"/>
        </w:numPr>
        <w:spacing w:line="360" w:lineRule="auto"/>
        <w:ind w:firstLineChars="0"/>
      </w:pPr>
      <w:r>
        <w:rPr>
          <w:rFonts w:hint="eastAsia"/>
        </w:rPr>
        <w:t>漏洞修补目标明确</w:t>
      </w:r>
    </w:p>
    <w:p w14:paraId="11C91044" w14:textId="77777777" w:rsidR="00AA1B11" w:rsidRDefault="004B57C6" w:rsidP="00DD2176">
      <w:pPr>
        <w:pStyle w:val="affc"/>
        <w:spacing w:line="360" w:lineRule="auto"/>
        <w:ind w:firstLine="420"/>
      </w:pPr>
      <w:r>
        <w:rPr>
          <w:rFonts w:hint="eastAsia"/>
        </w:rPr>
        <w:lastRenderedPageBreak/>
        <w:t>漏洞扫描</w:t>
      </w:r>
      <w:r w:rsidR="00AA1B11">
        <w:rPr>
          <w:rFonts w:hint="eastAsia"/>
        </w:rPr>
        <w:t>报告中明确了漏洞的修补建议，客户不再需要耗费大量的时间去分析哪些漏洞需要怎么处理，既减少了漏洞分析过程所耗费的时间，也可以将主要的精力放在漏洞的修补上面。而且</w:t>
      </w:r>
      <w:r>
        <w:rPr>
          <w:rFonts w:hint="eastAsia"/>
        </w:rPr>
        <w:t>漏洞扫描</w:t>
      </w:r>
      <w:r w:rsidR="00AA1B11">
        <w:rPr>
          <w:rFonts w:hint="eastAsia"/>
        </w:rPr>
        <w:t>报告中已经提供了关于每个漏洞确实可行的修补方案，客户一般只需要按照建议修补即可。</w:t>
      </w:r>
    </w:p>
    <w:p w14:paraId="6981BFB7" w14:textId="77777777" w:rsidR="00AA1B11" w:rsidRDefault="00AA1B11" w:rsidP="00DD2176">
      <w:pPr>
        <w:pStyle w:val="affc"/>
        <w:numPr>
          <w:ilvl w:val="0"/>
          <w:numId w:val="22"/>
        </w:numPr>
        <w:spacing w:line="360" w:lineRule="auto"/>
        <w:ind w:firstLineChars="0"/>
      </w:pPr>
      <w:r>
        <w:rPr>
          <w:rFonts w:hint="eastAsia"/>
        </w:rPr>
        <w:t>提高安全意识</w:t>
      </w:r>
    </w:p>
    <w:p w14:paraId="31A4C678" w14:textId="77777777" w:rsidR="006777D3" w:rsidRDefault="00AA1B11" w:rsidP="00DD2176">
      <w:pPr>
        <w:pStyle w:val="affc"/>
        <w:spacing w:line="360" w:lineRule="auto"/>
        <w:ind w:firstLine="420"/>
      </w:pPr>
      <w:r>
        <w:rPr>
          <w:rFonts w:hint="eastAsia"/>
        </w:rPr>
        <w:t>周期性的</w:t>
      </w:r>
      <w:r w:rsidR="004B57C6">
        <w:rPr>
          <w:rFonts w:hint="eastAsia"/>
        </w:rPr>
        <w:t>漏洞扫描</w:t>
      </w:r>
      <w:r>
        <w:rPr>
          <w:rFonts w:hint="eastAsia"/>
        </w:rPr>
        <w:t>可以及时为客户提供近期系统中存在的安全漏洞，解决了因管理人员忙于其它事务没时间进行漏洞扫描而带来的安全管理缺失。</w:t>
      </w:r>
    </w:p>
    <w:p w14:paraId="195EAE28" w14:textId="77777777" w:rsidR="006777D3" w:rsidRDefault="006777D3" w:rsidP="00DD2176">
      <w:pPr>
        <w:spacing w:line="360" w:lineRule="auto"/>
        <w:jc w:val="left"/>
      </w:pPr>
      <w:r>
        <w:br w:type="page"/>
      </w:r>
    </w:p>
    <w:p w14:paraId="604BEFB9" w14:textId="77777777" w:rsidR="001A7870" w:rsidRDefault="00293B03" w:rsidP="00DD2176">
      <w:pPr>
        <w:pStyle w:val="10"/>
        <w:spacing w:line="360" w:lineRule="auto"/>
      </w:pPr>
      <w:bookmarkStart w:id="11" w:name="_Toc3709013"/>
      <w:r>
        <w:rPr>
          <w:rFonts w:hint="eastAsia"/>
        </w:rPr>
        <w:lastRenderedPageBreak/>
        <w:t>服务的实施标准或原则</w:t>
      </w:r>
      <w:bookmarkEnd w:id="11"/>
    </w:p>
    <w:p w14:paraId="5C387914" w14:textId="77777777" w:rsidR="001A7870" w:rsidRDefault="00293B03" w:rsidP="00DD2176">
      <w:pPr>
        <w:pStyle w:val="22"/>
        <w:spacing w:line="360" w:lineRule="auto"/>
      </w:pPr>
      <w:bookmarkStart w:id="12" w:name="_Toc3709014"/>
      <w:r>
        <w:rPr>
          <w:rFonts w:hint="eastAsia"/>
        </w:rPr>
        <w:t>政策文件或标准</w:t>
      </w:r>
      <w:bookmarkEnd w:id="12"/>
    </w:p>
    <w:p w14:paraId="7D89CB2E" w14:textId="77777777" w:rsidR="00831DF7" w:rsidRPr="00831DF7" w:rsidRDefault="00FA6686" w:rsidP="00DD2176">
      <w:pPr>
        <w:pStyle w:val="a9"/>
        <w:spacing w:line="360" w:lineRule="auto"/>
        <w:ind w:firstLine="420"/>
      </w:pPr>
      <w:proofErr w:type="gramStart"/>
      <w:r>
        <w:rPr>
          <w:rFonts w:ascii="宋体" w:hAnsi="宋体" w:hint="eastAsia"/>
        </w:rPr>
        <w:t>亿讯安</w:t>
      </w:r>
      <w:r w:rsidR="00831DF7">
        <w:rPr>
          <w:rFonts w:ascii="宋体" w:hAnsi="宋体" w:hint="eastAsia"/>
        </w:rPr>
        <w:t>安全</w:t>
      </w:r>
      <w:proofErr w:type="gramEnd"/>
      <w:r w:rsidR="00831DF7">
        <w:rPr>
          <w:rFonts w:ascii="宋体" w:hAnsi="宋体" w:hint="eastAsia"/>
        </w:rPr>
        <w:t>漏洞扫描服务将参考下列有关标准或规范进行工作。</w:t>
      </w:r>
    </w:p>
    <w:p w14:paraId="2A449887" w14:textId="77777777" w:rsidR="00DD2610" w:rsidRDefault="00DD2610" w:rsidP="00DD2176">
      <w:pPr>
        <w:pStyle w:val="affc"/>
        <w:numPr>
          <w:ilvl w:val="0"/>
          <w:numId w:val="25"/>
        </w:numPr>
        <w:spacing w:line="360" w:lineRule="auto"/>
        <w:ind w:firstLineChars="0"/>
      </w:pPr>
      <w:r>
        <w:rPr>
          <w:rFonts w:hint="eastAsia"/>
        </w:rPr>
        <w:t>《国家信息化领导小组关于加强信息安全保障工作的意见》（中办发</w:t>
      </w:r>
      <w:r>
        <w:rPr>
          <w:rFonts w:hint="eastAsia"/>
        </w:rPr>
        <w:t>[2003]27</w:t>
      </w:r>
      <w:r>
        <w:rPr>
          <w:rFonts w:hint="eastAsia"/>
        </w:rPr>
        <w:t>号）</w:t>
      </w:r>
    </w:p>
    <w:p w14:paraId="249C2D6A" w14:textId="77777777" w:rsidR="00DD2610" w:rsidRPr="00DD2610" w:rsidRDefault="00DD2610" w:rsidP="00DD2176">
      <w:pPr>
        <w:pStyle w:val="affc"/>
        <w:numPr>
          <w:ilvl w:val="0"/>
          <w:numId w:val="25"/>
        </w:numPr>
        <w:spacing w:line="360" w:lineRule="auto"/>
        <w:ind w:firstLineChars="0"/>
      </w:pPr>
      <w:r>
        <w:rPr>
          <w:rFonts w:hint="eastAsia"/>
        </w:rPr>
        <w:t>《中华人民共和国计算机信息系统安全保护条列》</w:t>
      </w:r>
    </w:p>
    <w:p w14:paraId="16870218" w14:textId="77777777" w:rsidR="00B428CD" w:rsidRDefault="00B428CD" w:rsidP="00DD2176">
      <w:pPr>
        <w:pStyle w:val="affc"/>
        <w:numPr>
          <w:ilvl w:val="0"/>
          <w:numId w:val="25"/>
        </w:numPr>
        <w:spacing w:line="360" w:lineRule="auto"/>
        <w:ind w:firstLineChars="0"/>
      </w:pPr>
      <w:r w:rsidRPr="00B428CD">
        <w:rPr>
          <w:rFonts w:hint="eastAsia"/>
        </w:rPr>
        <w:t xml:space="preserve">GB/T 20270-2006 </w:t>
      </w:r>
      <w:r>
        <w:rPr>
          <w:rFonts w:hint="eastAsia"/>
        </w:rPr>
        <w:t>信息安全技术</w:t>
      </w:r>
      <w:r>
        <w:rPr>
          <w:rFonts w:hint="eastAsia"/>
        </w:rPr>
        <w:t xml:space="preserve"> </w:t>
      </w:r>
      <w:r>
        <w:rPr>
          <w:rFonts w:hint="eastAsia"/>
        </w:rPr>
        <w:t>《网络基础安全技术要求》</w:t>
      </w:r>
    </w:p>
    <w:p w14:paraId="54680A3D" w14:textId="77777777" w:rsidR="00B428CD" w:rsidRDefault="00B428CD" w:rsidP="00DD2176">
      <w:pPr>
        <w:pStyle w:val="affc"/>
        <w:numPr>
          <w:ilvl w:val="0"/>
          <w:numId w:val="25"/>
        </w:numPr>
        <w:spacing w:line="360" w:lineRule="auto"/>
        <w:ind w:firstLineChars="0"/>
      </w:pPr>
      <w:r w:rsidRPr="00B428CD">
        <w:rPr>
          <w:rFonts w:hint="eastAsia"/>
        </w:rPr>
        <w:t>GB/T 2027</w:t>
      </w:r>
      <w:r>
        <w:rPr>
          <w:rFonts w:hint="eastAsia"/>
        </w:rPr>
        <w:t>1</w:t>
      </w:r>
      <w:r w:rsidRPr="00B428CD">
        <w:rPr>
          <w:rFonts w:hint="eastAsia"/>
        </w:rPr>
        <w:t>-2006</w:t>
      </w:r>
      <w:r>
        <w:rPr>
          <w:rFonts w:hint="eastAsia"/>
        </w:rPr>
        <w:t xml:space="preserve"> </w:t>
      </w:r>
      <w:r>
        <w:rPr>
          <w:rFonts w:hint="eastAsia"/>
        </w:rPr>
        <w:t>信息安全技术</w:t>
      </w:r>
      <w:r>
        <w:rPr>
          <w:rFonts w:hint="eastAsia"/>
        </w:rPr>
        <w:t xml:space="preserve"> </w:t>
      </w:r>
      <w:r>
        <w:rPr>
          <w:rFonts w:hint="eastAsia"/>
        </w:rPr>
        <w:t>《信息系统通用安全技术要求》</w:t>
      </w:r>
    </w:p>
    <w:p w14:paraId="365DB6DA" w14:textId="77777777" w:rsidR="00B428CD" w:rsidRDefault="00B428CD" w:rsidP="00DD2176">
      <w:pPr>
        <w:pStyle w:val="affc"/>
        <w:numPr>
          <w:ilvl w:val="0"/>
          <w:numId w:val="25"/>
        </w:numPr>
        <w:spacing w:line="360" w:lineRule="auto"/>
        <w:ind w:firstLineChars="0"/>
      </w:pPr>
      <w:r w:rsidRPr="00B428CD">
        <w:rPr>
          <w:rFonts w:hint="eastAsia"/>
        </w:rPr>
        <w:t>GB/T 2027</w:t>
      </w:r>
      <w:r>
        <w:rPr>
          <w:rFonts w:hint="eastAsia"/>
        </w:rPr>
        <w:t>2</w:t>
      </w:r>
      <w:r w:rsidRPr="00B428CD">
        <w:rPr>
          <w:rFonts w:hint="eastAsia"/>
        </w:rPr>
        <w:t>-2006</w:t>
      </w:r>
      <w:r>
        <w:rPr>
          <w:rFonts w:hint="eastAsia"/>
        </w:rPr>
        <w:t xml:space="preserve"> </w:t>
      </w:r>
      <w:r>
        <w:rPr>
          <w:rFonts w:hint="eastAsia"/>
        </w:rPr>
        <w:t>信息安全技术</w:t>
      </w:r>
      <w:r>
        <w:rPr>
          <w:rFonts w:hint="eastAsia"/>
        </w:rPr>
        <w:t xml:space="preserve"> </w:t>
      </w:r>
      <w:r>
        <w:rPr>
          <w:rFonts w:hint="eastAsia"/>
        </w:rPr>
        <w:t>《操作系统安全技术要求》</w:t>
      </w:r>
    </w:p>
    <w:p w14:paraId="443CAA3A" w14:textId="77777777" w:rsidR="00B428CD" w:rsidRDefault="00B428CD" w:rsidP="00DD2176">
      <w:pPr>
        <w:pStyle w:val="affc"/>
        <w:numPr>
          <w:ilvl w:val="0"/>
          <w:numId w:val="25"/>
        </w:numPr>
        <w:spacing w:line="360" w:lineRule="auto"/>
        <w:ind w:firstLineChars="0"/>
      </w:pPr>
      <w:r w:rsidRPr="00B428CD">
        <w:rPr>
          <w:rFonts w:hint="eastAsia"/>
        </w:rPr>
        <w:t>GB/T 2027</w:t>
      </w:r>
      <w:r>
        <w:rPr>
          <w:rFonts w:hint="eastAsia"/>
        </w:rPr>
        <w:t>3</w:t>
      </w:r>
      <w:r w:rsidRPr="00B428CD">
        <w:rPr>
          <w:rFonts w:hint="eastAsia"/>
        </w:rPr>
        <w:t>-2006</w:t>
      </w:r>
      <w:r>
        <w:rPr>
          <w:rFonts w:hint="eastAsia"/>
        </w:rPr>
        <w:t xml:space="preserve"> </w:t>
      </w:r>
      <w:r>
        <w:rPr>
          <w:rFonts w:hint="eastAsia"/>
        </w:rPr>
        <w:t>信息安全技术</w:t>
      </w:r>
      <w:r>
        <w:rPr>
          <w:rFonts w:hint="eastAsia"/>
        </w:rPr>
        <w:t xml:space="preserve"> </w:t>
      </w:r>
      <w:r>
        <w:rPr>
          <w:rFonts w:hint="eastAsia"/>
        </w:rPr>
        <w:t>《数据库管理系统安全技术要求》</w:t>
      </w:r>
    </w:p>
    <w:p w14:paraId="665B5586" w14:textId="77777777" w:rsidR="00B428CD" w:rsidRDefault="00B428CD" w:rsidP="00DD2176">
      <w:pPr>
        <w:pStyle w:val="affc"/>
        <w:numPr>
          <w:ilvl w:val="0"/>
          <w:numId w:val="25"/>
        </w:numPr>
        <w:spacing w:line="360" w:lineRule="auto"/>
        <w:ind w:firstLineChars="0"/>
      </w:pPr>
      <w:r w:rsidRPr="00B428CD">
        <w:rPr>
          <w:rFonts w:hint="eastAsia"/>
        </w:rPr>
        <w:t>GB/T 2027</w:t>
      </w:r>
      <w:r>
        <w:rPr>
          <w:rFonts w:hint="eastAsia"/>
        </w:rPr>
        <w:t>8</w:t>
      </w:r>
      <w:r w:rsidRPr="00B428CD">
        <w:rPr>
          <w:rFonts w:hint="eastAsia"/>
        </w:rPr>
        <w:t>-2006</w:t>
      </w:r>
      <w:r>
        <w:rPr>
          <w:rFonts w:hint="eastAsia"/>
        </w:rPr>
        <w:t xml:space="preserve"> </w:t>
      </w:r>
      <w:r>
        <w:rPr>
          <w:rFonts w:hint="eastAsia"/>
        </w:rPr>
        <w:t>信息安全技术</w:t>
      </w:r>
      <w:r>
        <w:rPr>
          <w:rFonts w:hint="eastAsia"/>
        </w:rPr>
        <w:t xml:space="preserve"> </w:t>
      </w:r>
      <w:r>
        <w:rPr>
          <w:rFonts w:hint="eastAsia"/>
        </w:rPr>
        <w:t>《网络脆弱性扫描产品技术要求》</w:t>
      </w:r>
    </w:p>
    <w:p w14:paraId="58ECE971" w14:textId="77777777" w:rsidR="00B428CD" w:rsidRDefault="00EB2232" w:rsidP="00DD2176">
      <w:pPr>
        <w:pStyle w:val="affc"/>
        <w:numPr>
          <w:ilvl w:val="0"/>
          <w:numId w:val="25"/>
        </w:numPr>
        <w:spacing w:line="360" w:lineRule="auto"/>
        <w:ind w:firstLineChars="0"/>
      </w:pPr>
      <w:r>
        <w:rPr>
          <w:rFonts w:hint="eastAsia"/>
        </w:rPr>
        <w:t>GB/T 20280</w:t>
      </w:r>
      <w:r w:rsidR="00B428CD" w:rsidRPr="00B428CD">
        <w:rPr>
          <w:rFonts w:hint="eastAsia"/>
        </w:rPr>
        <w:t>-2006</w:t>
      </w:r>
      <w:r w:rsidR="00B428CD">
        <w:rPr>
          <w:rFonts w:hint="eastAsia"/>
        </w:rPr>
        <w:t xml:space="preserve"> </w:t>
      </w:r>
      <w:r w:rsidR="00B428CD">
        <w:rPr>
          <w:rFonts w:hint="eastAsia"/>
        </w:rPr>
        <w:t>信息安全技术</w:t>
      </w:r>
      <w:r w:rsidR="00B428CD">
        <w:rPr>
          <w:rFonts w:hint="eastAsia"/>
        </w:rPr>
        <w:t xml:space="preserve"> </w:t>
      </w:r>
      <w:r w:rsidR="00B428CD">
        <w:rPr>
          <w:rFonts w:hint="eastAsia"/>
        </w:rPr>
        <w:t>《</w:t>
      </w:r>
      <w:r>
        <w:rPr>
          <w:rFonts w:hint="eastAsia"/>
        </w:rPr>
        <w:t>网络脆弱性扫描产品测试评价方法》</w:t>
      </w:r>
    </w:p>
    <w:p w14:paraId="13C4863F" w14:textId="77777777" w:rsidR="00EB2232" w:rsidRDefault="00EB2232" w:rsidP="00DD2176">
      <w:pPr>
        <w:pStyle w:val="affc"/>
        <w:numPr>
          <w:ilvl w:val="0"/>
          <w:numId w:val="25"/>
        </w:numPr>
        <w:spacing w:line="360" w:lineRule="auto"/>
        <w:ind w:firstLineChars="0"/>
      </w:pPr>
      <w:r w:rsidRPr="00B428CD">
        <w:rPr>
          <w:rFonts w:hint="eastAsia"/>
        </w:rPr>
        <w:t>GB/T 2</w:t>
      </w:r>
      <w:r>
        <w:rPr>
          <w:rFonts w:hint="eastAsia"/>
        </w:rPr>
        <w:t>1028</w:t>
      </w:r>
      <w:r w:rsidRPr="00B428CD">
        <w:rPr>
          <w:rFonts w:hint="eastAsia"/>
        </w:rPr>
        <w:t>-200</w:t>
      </w:r>
      <w:r>
        <w:rPr>
          <w:rFonts w:hint="eastAsia"/>
        </w:rPr>
        <w:t xml:space="preserve">7 </w:t>
      </w:r>
      <w:r>
        <w:rPr>
          <w:rFonts w:hint="eastAsia"/>
        </w:rPr>
        <w:t>信息安全技术</w:t>
      </w:r>
      <w:r>
        <w:rPr>
          <w:rFonts w:hint="eastAsia"/>
        </w:rPr>
        <w:t xml:space="preserve"> </w:t>
      </w:r>
      <w:r>
        <w:rPr>
          <w:rFonts w:hint="eastAsia"/>
        </w:rPr>
        <w:t>《服务器安全技术要求》</w:t>
      </w:r>
    </w:p>
    <w:p w14:paraId="755ECB77" w14:textId="77777777" w:rsidR="00EB2232" w:rsidRDefault="00EB2232" w:rsidP="00DD2176">
      <w:pPr>
        <w:pStyle w:val="affc"/>
        <w:numPr>
          <w:ilvl w:val="0"/>
          <w:numId w:val="25"/>
        </w:numPr>
        <w:spacing w:line="360" w:lineRule="auto"/>
        <w:ind w:firstLineChars="0"/>
      </w:pPr>
      <w:r>
        <w:rPr>
          <w:rFonts w:hint="eastAsia"/>
        </w:rPr>
        <w:t>GB/T 21050</w:t>
      </w:r>
      <w:r w:rsidRPr="00B428CD">
        <w:rPr>
          <w:rFonts w:hint="eastAsia"/>
        </w:rPr>
        <w:t>-200</w:t>
      </w:r>
      <w:r>
        <w:rPr>
          <w:rFonts w:hint="eastAsia"/>
        </w:rPr>
        <w:t xml:space="preserve">7 </w:t>
      </w:r>
      <w:r>
        <w:rPr>
          <w:rFonts w:hint="eastAsia"/>
        </w:rPr>
        <w:t>信息安全技术</w:t>
      </w:r>
      <w:r>
        <w:rPr>
          <w:rFonts w:hint="eastAsia"/>
        </w:rPr>
        <w:t xml:space="preserve"> </w:t>
      </w:r>
      <w:r>
        <w:rPr>
          <w:rFonts w:hint="eastAsia"/>
        </w:rPr>
        <w:t>《网络交换机安全技术要求》</w:t>
      </w:r>
    </w:p>
    <w:p w14:paraId="50B0975B" w14:textId="77777777" w:rsidR="00EB2232" w:rsidRDefault="00EB2232" w:rsidP="00DD2176">
      <w:pPr>
        <w:pStyle w:val="affc"/>
        <w:numPr>
          <w:ilvl w:val="0"/>
          <w:numId w:val="25"/>
        </w:numPr>
        <w:spacing w:line="360" w:lineRule="auto"/>
        <w:ind w:firstLineChars="0"/>
      </w:pPr>
      <w:r w:rsidRPr="00EB2232">
        <w:t>GB/Z 20985-2007</w:t>
      </w:r>
      <w:r>
        <w:rPr>
          <w:rFonts w:hint="eastAsia"/>
        </w:rPr>
        <w:t xml:space="preserve"> </w:t>
      </w:r>
      <w:r>
        <w:rPr>
          <w:rFonts w:hint="eastAsia"/>
        </w:rPr>
        <w:t>信息安全技术</w:t>
      </w:r>
      <w:r>
        <w:rPr>
          <w:rFonts w:hint="eastAsia"/>
        </w:rPr>
        <w:t xml:space="preserve"> </w:t>
      </w:r>
      <w:r>
        <w:rPr>
          <w:rFonts w:hint="eastAsia"/>
        </w:rPr>
        <w:t>《补丁与脆弱性管理指南》</w:t>
      </w:r>
    </w:p>
    <w:p w14:paraId="21AB531B" w14:textId="77777777" w:rsidR="00EB2232" w:rsidRDefault="00EB2232" w:rsidP="00DD2176">
      <w:pPr>
        <w:pStyle w:val="affc"/>
        <w:numPr>
          <w:ilvl w:val="0"/>
          <w:numId w:val="25"/>
        </w:numPr>
        <w:spacing w:line="360" w:lineRule="auto"/>
        <w:ind w:firstLineChars="0"/>
      </w:pPr>
      <w:r w:rsidRPr="00B428CD">
        <w:rPr>
          <w:rFonts w:hint="eastAsia"/>
        </w:rPr>
        <w:t>GB/T 20</w:t>
      </w:r>
      <w:r>
        <w:rPr>
          <w:rFonts w:hint="eastAsia"/>
        </w:rPr>
        <w:t>984</w:t>
      </w:r>
      <w:r w:rsidRPr="00B428CD">
        <w:rPr>
          <w:rFonts w:hint="eastAsia"/>
        </w:rPr>
        <w:t>-200</w:t>
      </w:r>
      <w:r>
        <w:rPr>
          <w:rFonts w:hint="eastAsia"/>
        </w:rPr>
        <w:t xml:space="preserve">7 </w:t>
      </w:r>
      <w:r>
        <w:rPr>
          <w:rFonts w:hint="eastAsia"/>
        </w:rPr>
        <w:t>信息安全技术</w:t>
      </w:r>
      <w:r>
        <w:rPr>
          <w:rFonts w:hint="eastAsia"/>
        </w:rPr>
        <w:t xml:space="preserve"> </w:t>
      </w:r>
      <w:r>
        <w:rPr>
          <w:rFonts w:hint="eastAsia"/>
        </w:rPr>
        <w:t>《信息安全风险评估规范》</w:t>
      </w:r>
    </w:p>
    <w:p w14:paraId="449FEC81" w14:textId="77777777" w:rsidR="000A479E" w:rsidRDefault="000A479E" w:rsidP="00DD2176">
      <w:pPr>
        <w:pStyle w:val="affc"/>
        <w:numPr>
          <w:ilvl w:val="0"/>
          <w:numId w:val="25"/>
        </w:numPr>
        <w:spacing w:line="360" w:lineRule="auto"/>
        <w:ind w:firstLineChars="0"/>
      </w:pPr>
      <w:r>
        <w:rPr>
          <w:rFonts w:hint="eastAsia"/>
        </w:rPr>
        <w:t>《</w:t>
      </w:r>
      <w:r w:rsidRPr="000A479E">
        <w:rPr>
          <w:rFonts w:hint="eastAsia"/>
        </w:rPr>
        <w:t>Common Vulnerabilities &amp; Exposures</w:t>
      </w:r>
      <w:r w:rsidRPr="000A479E">
        <w:rPr>
          <w:rFonts w:hint="eastAsia"/>
        </w:rPr>
        <w:t>公共漏洞和暴露</w:t>
      </w:r>
      <w:r>
        <w:rPr>
          <w:rFonts w:hint="eastAsia"/>
        </w:rPr>
        <w:t>》</w:t>
      </w:r>
    </w:p>
    <w:p w14:paraId="4640E575" w14:textId="77777777" w:rsidR="00831DF7" w:rsidRDefault="00FA6686" w:rsidP="00DD2176">
      <w:pPr>
        <w:numPr>
          <w:ilvl w:val="0"/>
          <w:numId w:val="25"/>
        </w:numPr>
        <w:spacing w:line="360" w:lineRule="auto"/>
        <w:jc w:val="left"/>
      </w:pPr>
      <w:proofErr w:type="gramStart"/>
      <w:r>
        <w:rPr>
          <w:rFonts w:hint="eastAsia"/>
        </w:rPr>
        <w:t>亿讯安</w:t>
      </w:r>
      <w:proofErr w:type="gramEnd"/>
      <w:r w:rsidR="00831DF7">
        <w:rPr>
          <w:rFonts w:hint="eastAsia"/>
        </w:rPr>
        <w:t>漏洞扫描最佳实践</w:t>
      </w:r>
    </w:p>
    <w:p w14:paraId="42AF961E" w14:textId="77777777" w:rsidR="00831DF7" w:rsidRDefault="00FA6686" w:rsidP="00DD2176">
      <w:pPr>
        <w:numPr>
          <w:ilvl w:val="0"/>
          <w:numId w:val="25"/>
        </w:numPr>
        <w:spacing w:line="360" w:lineRule="auto"/>
        <w:jc w:val="left"/>
      </w:pPr>
      <w:proofErr w:type="gramStart"/>
      <w:r>
        <w:rPr>
          <w:rFonts w:hint="eastAsia"/>
        </w:rPr>
        <w:t>亿讯安</w:t>
      </w:r>
      <w:r w:rsidR="00831DF7">
        <w:rPr>
          <w:rFonts w:hint="eastAsia"/>
        </w:rPr>
        <w:t>安全</w:t>
      </w:r>
      <w:proofErr w:type="gramEnd"/>
      <w:r w:rsidR="00831DF7">
        <w:rPr>
          <w:rFonts w:hint="eastAsia"/>
        </w:rPr>
        <w:t>服务工作规范、漏洞扫描实施规范</w:t>
      </w:r>
    </w:p>
    <w:p w14:paraId="651EC3DB" w14:textId="77777777" w:rsidR="00831DF7" w:rsidRPr="00EB2232" w:rsidRDefault="00831DF7" w:rsidP="00DD2176">
      <w:pPr>
        <w:pStyle w:val="affc"/>
        <w:numPr>
          <w:ilvl w:val="0"/>
          <w:numId w:val="25"/>
        </w:numPr>
        <w:spacing w:line="360" w:lineRule="auto"/>
        <w:ind w:firstLineChars="0"/>
      </w:pPr>
      <w:r>
        <w:t>……</w:t>
      </w:r>
    </w:p>
    <w:p w14:paraId="684C82EC" w14:textId="77777777" w:rsidR="001A7870" w:rsidRDefault="00FB7719" w:rsidP="00DD2176">
      <w:pPr>
        <w:pStyle w:val="22"/>
        <w:spacing w:line="360" w:lineRule="auto"/>
      </w:pPr>
      <w:bookmarkStart w:id="13" w:name="_Toc3709015"/>
      <w:r>
        <w:rPr>
          <w:rFonts w:hint="eastAsia"/>
        </w:rPr>
        <w:t>服务原则</w:t>
      </w:r>
      <w:bookmarkEnd w:id="13"/>
    </w:p>
    <w:p w14:paraId="5A4773D2" w14:textId="77777777" w:rsidR="00DD2AFE" w:rsidRPr="00DD2AFE" w:rsidRDefault="00FA6686" w:rsidP="00DD2176">
      <w:pPr>
        <w:pStyle w:val="a9"/>
        <w:spacing w:line="360" w:lineRule="auto"/>
        <w:ind w:firstLine="360"/>
      </w:pPr>
      <w:proofErr w:type="gramStart"/>
      <w:r>
        <w:rPr>
          <w:rFonts w:ascii="宋体" w:hAnsi="宋体" w:hint="eastAsia"/>
        </w:rPr>
        <w:t>亿讯安</w:t>
      </w:r>
      <w:r w:rsidR="00DD2AFE">
        <w:rPr>
          <w:rFonts w:ascii="宋体" w:hAnsi="宋体" w:hint="eastAsia"/>
        </w:rPr>
        <w:t>在</w:t>
      </w:r>
      <w:proofErr w:type="gramEnd"/>
      <w:r w:rsidR="00DD2AFE">
        <w:rPr>
          <w:rFonts w:ascii="宋体" w:hAnsi="宋体" w:hint="eastAsia"/>
        </w:rPr>
        <w:t>提供</w:t>
      </w:r>
      <w:r w:rsidR="00DD7BD6">
        <w:rPr>
          <w:rFonts w:ascii="宋体" w:hAnsi="宋体" w:hint="eastAsia"/>
        </w:rPr>
        <w:t>安全漏洞扫描</w:t>
      </w:r>
      <w:r w:rsidR="00DD2AFE">
        <w:rPr>
          <w:rFonts w:ascii="宋体" w:hAnsi="宋体" w:hint="eastAsia"/>
        </w:rPr>
        <w:t>服务</w:t>
      </w:r>
      <w:r w:rsidR="00DD2AFE">
        <w:rPr>
          <w:rFonts w:hint="eastAsia"/>
        </w:rPr>
        <w:t>中，将遵循下列原则</w:t>
      </w:r>
      <w:r w:rsidR="007F198A">
        <w:rPr>
          <w:rFonts w:hint="eastAsia"/>
        </w:rPr>
        <w:t>。</w:t>
      </w:r>
    </w:p>
    <w:p w14:paraId="02332233" w14:textId="77777777" w:rsidR="00814749" w:rsidRDefault="00814749" w:rsidP="00DD2176">
      <w:pPr>
        <w:pStyle w:val="affc"/>
        <w:numPr>
          <w:ilvl w:val="0"/>
          <w:numId w:val="24"/>
        </w:numPr>
        <w:spacing w:line="360" w:lineRule="auto"/>
        <w:ind w:firstLineChars="0"/>
      </w:pPr>
      <w:r w:rsidRPr="00814749">
        <w:rPr>
          <w:rFonts w:hint="eastAsia"/>
        </w:rPr>
        <w:t>保密性原则</w:t>
      </w:r>
    </w:p>
    <w:p w14:paraId="7EB3A902" w14:textId="77777777" w:rsidR="00814749" w:rsidRDefault="00814749" w:rsidP="00DD2176">
      <w:pPr>
        <w:pStyle w:val="affc"/>
        <w:spacing w:line="360" w:lineRule="auto"/>
        <w:ind w:firstLine="420"/>
      </w:pPr>
      <w:r>
        <w:rPr>
          <w:rFonts w:hint="eastAsia"/>
        </w:rPr>
        <w:lastRenderedPageBreak/>
        <w:t>参与安全服务项目的安全工程师会遵循保密性原则，确保客户的相关信息的保密性和安全性。同时为了确保评估人员严格按照《</w:t>
      </w:r>
      <w:r w:rsidR="00FA6686">
        <w:rPr>
          <w:rFonts w:hint="eastAsia"/>
        </w:rPr>
        <w:t>亿讯安</w:t>
      </w:r>
      <w:r>
        <w:rPr>
          <w:rFonts w:hint="eastAsia"/>
        </w:rPr>
        <w:t>秘密保护管理办法》执行客户相关信息的保密工作，公司安排了专门的人员实时负责监督和纠正评估人员工作中可能出现的危害的客户信息安全的行为。</w:t>
      </w:r>
    </w:p>
    <w:p w14:paraId="4D67B18E" w14:textId="77777777" w:rsidR="00814749" w:rsidRDefault="00814749" w:rsidP="00DD2176">
      <w:pPr>
        <w:pStyle w:val="affc"/>
        <w:numPr>
          <w:ilvl w:val="0"/>
          <w:numId w:val="24"/>
        </w:numPr>
        <w:spacing w:line="360" w:lineRule="auto"/>
        <w:ind w:firstLineChars="0"/>
      </w:pPr>
      <w:r>
        <w:rPr>
          <w:rFonts w:hint="eastAsia"/>
        </w:rPr>
        <w:t>科学性原则</w:t>
      </w:r>
    </w:p>
    <w:p w14:paraId="1E1380DC" w14:textId="77777777" w:rsidR="00814749" w:rsidRDefault="00814749" w:rsidP="00DD2176">
      <w:pPr>
        <w:pStyle w:val="affc"/>
        <w:spacing w:line="360" w:lineRule="auto"/>
        <w:ind w:firstLine="420"/>
      </w:pPr>
      <w:r>
        <w:rPr>
          <w:rFonts w:hint="eastAsia"/>
        </w:rPr>
        <w:t>安全漏洞扫描服务遵循科学性原则，安全服务部会对整个安全服务项目进行科学性管理，安全监控，进度把握，以此提高安全漏洞扫描的服务质量。</w:t>
      </w:r>
    </w:p>
    <w:p w14:paraId="6D433D74" w14:textId="77777777" w:rsidR="00814749" w:rsidRDefault="00814749" w:rsidP="00DD2176">
      <w:pPr>
        <w:pStyle w:val="affc"/>
        <w:numPr>
          <w:ilvl w:val="0"/>
          <w:numId w:val="24"/>
        </w:numPr>
        <w:spacing w:line="360" w:lineRule="auto"/>
        <w:ind w:firstLineChars="0"/>
      </w:pPr>
      <w:r>
        <w:rPr>
          <w:rFonts w:hint="eastAsia"/>
        </w:rPr>
        <w:t>规范性原则</w:t>
      </w:r>
    </w:p>
    <w:p w14:paraId="47997A8F" w14:textId="77777777" w:rsidR="00814749" w:rsidRDefault="00814749" w:rsidP="00DD2176">
      <w:pPr>
        <w:pStyle w:val="affc"/>
        <w:spacing w:line="360" w:lineRule="auto"/>
        <w:ind w:firstLine="420"/>
      </w:pPr>
      <w:r>
        <w:rPr>
          <w:rFonts w:hint="eastAsia"/>
        </w:rPr>
        <w:t>整个服务会</w:t>
      </w:r>
      <w:proofErr w:type="gramStart"/>
      <w:r>
        <w:rPr>
          <w:rFonts w:hint="eastAsia"/>
        </w:rPr>
        <w:t>按照</w:t>
      </w:r>
      <w:r w:rsidR="00FA6686">
        <w:rPr>
          <w:rFonts w:hint="eastAsia"/>
        </w:rPr>
        <w:t>亿讯安</w:t>
      </w:r>
      <w:proofErr w:type="gramEnd"/>
      <w:r>
        <w:rPr>
          <w:rFonts w:hint="eastAsia"/>
        </w:rPr>
        <w:t>的项目实施规范进行，从客户交流，项目会议，项目资料及输出报告；从项目的项目经理，实施人员，技术支持都做到规范化管理。</w:t>
      </w:r>
    </w:p>
    <w:p w14:paraId="65FF9DAF" w14:textId="77777777" w:rsidR="00814749" w:rsidRDefault="00814749" w:rsidP="00DD2176">
      <w:pPr>
        <w:pStyle w:val="affc"/>
        <w:numPr>
          <w:ilvl w:val="0"/>
          <w:numId w:val="24"/>
        </w:numPr>
        <w:spacing w:line="360" w:lineRule="auto"/>
        <w:ind w:firstLineChars="0"/>
      </w:pPr>
      <w:r>
        <w:rPr>
          <w:rFonts w:hint="eastAsia"/>
        </w:rPr>
        <w:t>专业性原则</w:t>
      </w:r>
    </w:p>
    <w:p w14:paraId="1A512555" w14:textId="77777777" w:rsidR="006777D3" w:rsidRDefault="00814749" w:rsidP="00DD2176">
      <w:pPr>
        <w:pStyle w:val="affc"/>
        <w:spacing w:line="360" w:lineRule="auto"/>
        <w:ind w:firstLine="420"/>
      </w:pPr>
      <w:r>
        <w:rPr>
          <w:rFonts w:hint="eastAsia"/>
        </w:rPr>
        <w:t>从项目管理，具体实施，漏洞分析，安全建议，报告撰写；</w:t>
      </w:r>
      <w:proofErr w:type="gramStart"/>
      <w:r w:rsidR="00FA6686">
        <w:rPr>
          <w:rFonts w:hint="eastAsia"/>
        </w:rPr>
        <w:t>亿讯安</w:t>
      </w:r>
      <w:proofErr w:type="gramEnd"/>
      <w:r>
        <w:rPr>
          <w:rFonts w:hint="eastAsia"/>
        </w:rPr>
        <w:t>的安全漏洞扫描服务都是专业性的。从技术交流，方案确定，现场实施，安全分析及安全建议，在整个服务项的过程中都会体现出项目经理的专业性管理，体现出安全工程师的专业性技术；为客户提供专业的安全服务方案。</w:t>
      </w:r>
    </w:p>
    <w:p w14:paraId="3611F0CA" w14:textId="77777777" w:rsidR="006777D3" w:rsidRDefault="006777D3" w:rsidP="00DD2176">
      <w:pPr>
        <w:spacing w:line="360" w:lineRule="auto"/>
        <w:jc w:val="left"/>
      </w:pPr>
      <w:r>
        <w:br w:type="page"/>
      </w:r>
    </w:p>
    <w:p w14:paraId="694F5716" w14:textId="77777777" w:rsidR="000F4A99" w:rsidRDefault="00FA6686" w:rsidP="00DD2176">
      <w:pPr>
        <w:pStyle w:val="10"/>
        <w:spacing w:line="360" w:lineRule="auto"/>
      </w:pPr>
      <w:bookmarkStart w:id="14" w:name="_Toc3709016"/>
      <w:proofErr w:type="gramStart"/>
      <w:r>
        <w:rPr>
          <w:rFonts w:hint="eastAsia"/>
        </w:rPr>
        <w:lastRenderedPageBreak/>
        <w:t>亿讯安</w:t>
      </w:r>
      <w:r w:rsidR="006D22A7">
        <w:rPr>
          <w:rFonts w:hint="eastAsia"/>
        </w:rPr>
        <w:t>安全</w:t>
      </w:r>
      <w:proofErr w:type="gramEnd"/>
      <w:r w:rsidR="006D22A7">
        <w:rPr>
          <w:rFonts w:hint="eastAsia"/>
        </w:rPr>
        <w:t>漏洞扫描</w:t>
      </w:r>
      <w:r w:rsidR="00FB7719">
        <w:rPr>
          <w:rFonts w:hint="eastAsia"/>
        </w:rPr>
        <w:t>服务</w:t>
      </w:r>
      <w:bookmarkEnd w:id="14"/>
    </w:p>
    <w:p w14:paraId="23CCE1CD" w14:textId="77777777" w:rsidR="00AB4DB1" w:rsidRDefault="00FB7719" w:rsidP="00DD2176">
      <w:pPr>
        <w:pStyle w:val="22"/>
        <w:spacing w:line="360" w:lineRule="auto"/>
      </w:pPr>
      <w:bookmarkStart w:id="15" w:name="_Toc3709017"/>
      <w:r>
        <w:rPr>
          <w:rFonts w:hint="eastAsia"/>
        </w:rPr>
        <w:t>服务范围</w:t>
      </w:r>
      <w:bookmarkEnd w:id="15"/>
    </w:p>
    <w:p w14:paraId="05FF4427" w14:textId="77777777" w:rsidR="004143ED" w:rsidRDefault="00FA6686" w:rsidP="00DD2176">
      <w:pPr>
        <w:pStyle w:val="affc"/>
        <w:spacing w:line="360" w:lineRule="auto"/>
        <w:ind w:firstLine="420"/>
      </w:pPr>
      <w:proofErr w:type="gramStart"/>
      <w:r>
        <w:rPr>
          <w:rFonts w:hint="eastAsia"/>
        </w:rPr>
        <w:t>亿讯安</w:t>
      </w:r>
      <w:r w:rsidR="004143ED">
        <w:rPr>
          <w:rFonts w:hint="eastAsia"/>
        </w:rPr>
        <w:t>安全</w:t>
      </w:r>
      <w:proofErr w:type="gramEnd"/>
      <w:r w:rsidR="004143ED">
        <w:rPr>
          <w:rFonts w:hint="eastAsia"/>
        </w:rPr>
        <w:t>漏洞扫描服务可以为客户提供</w:t>
      </w:r>
      <w:r w:rsidR="007F198A">
        <w:rPr>
          <w:rFonts w:hint="eastAsia"/>
        </w:rPr>
        <w:t>包括</w:t>
      </w:r>
      <w:r w:rsidR="004143ED">
        <w:rPr>
          <w:rFonts w:hint="eastAsia"/>
        </w:rPr>
        <w:t>网络设备、操作系统、数据库、常见应用服务器以及</w:t>
      </w:r>
      <w:r w:rsidR="004143ED">
        <w:rPr>
          <w:rFonts w:hint="eastAsia"/>
        </w:rPr>
        <w:t>WEB</w:t>
      </w:r>
      <w:r w:rsidR="007F198A">
        <w:rPr>
          <w:rFonts w:hint="eastAsia"/>
        </w:rPr>
        <w:t>应用等范围的扫描</w:t>
      </w:r>
      <w:r w:rsidR="004143ED">
        <w:rPr>
          <w:rFonts w:hint="eastAsia"/>
        </w:rPr>
        <w:t>。</w:t>
      </w:r>
    </w:p>
    <w:p w14:paraId="2CE63501" w14:textId="77777777" w:rsidR="006D22A7" w:rsidRDefault="006D22A7" w:rsidP="00DD2176">
      <w:pPr>
        <w:pStyle w:val="affc"/>
        <w:spacing w:line="360" w:lineRule="auto"/>
        <w:ind w:firstLine="420"/>
      </w:pPr>
      <w:r>
        <w:rPr>
          <w:rFonts w:hint="eastAsia"/>
        </w:rPr>
        <w:t>漏洞扫描的</w:t>
      </w:r>
      <w:r w:rsidR="007F198A">
        <w:rPr>
          <w:rFonts w:hint="eastAsia"/>
        </w:rPr>
        <w:t>详细</w:t>
      </w:r>
      <w:r>
        <w:rPr>
          <w:rFonts w:hint="eastAsia"/>
        </w:rPr>
        <w:t>服务范围如下：</w:t>
      </w:r>
    </w:p>
    <w:p w14:paraId="168C40FB" w14:textId="77777777" w:rsidR="004143ED" w:rsidRDefault="004143ED" w:rsidP="00DD2176">
      <w:pPr>
        <w:pStyle w:val="affc"/>
        <w:numPr>
          <w:ilvl w:val="0"/>
          <w:numId w:val="22"/>
        </w:numPr>
        <w:spacing w:line="360" w:lineRule="auto"/>
        <w:ind w:firstLineChars="0"/>
      </w:pPr>
      <w:r>
        <w:rPr>
          <w:rFonts w:hint="eastAsia"/>
        </w:rPr>
        <w:t>操作系统</w:t>
      </w:r>
    </w:p>
    <w:p w14:paraId="1DA599F4" w14:textId="77777777" w:rsidR="004143ED" w:rsidRDefault="004143ED" w:rsidP="00DD2176">
      <w:pPr>
        <w:pStyle w:val="affc"/>
        <w:spacing w:line="360" w:lineRule="auto"/>
        <w:ind w:firstLine="420"/>
      </w:pPr>
      <w:r>
        <w:rPr>
          <w:rFonts w:hint="eastAsia"/>
        </w:rPr>
        <w:t>Windows</w:t>
      </w:r>
      <w:r>
        <w:rPr>
          <w:rFonts w:hint="eastAsia"/>
        </w:rPr>
        <w:t>、发行版</w:t>
      </w:r>
      <w:r>
        <w:rPr>
          <w:rFonts w:hint="eastAsia"/>
        </w:rPr>
        <w:t>Linux</w:t>
      </w:r>
      <w:r>
        <w:rPr>
          <w:rFonts w:hint="eastAsia"/>
        </w:rPr>
        <w:t>、</w:t>
      </w:r>
      <w:r>
        <w:rPr>
          <w:rFonts w:hint="eastAsia"/>
        </w:rPr>
        <w:t>AIX</w:t>
      </w:r>
      <w:r>
        <w:rPr>
          <w:rFonts w:hint="eastAsia"/>
        </w:rPr>
        <w:t>、</w:t>
      </w:r>
      <w:r>
        <w:rPr>
          <w:rFonts w:hint="eastAsia"/>
        </w:rPr>
        <w:t>UNIX</w:t>
      </w:r>
      <w:r w:rsidR="00D34C21">
        <w:rPr>
          <w:rFonts w:hint="eastAsia"/>
        </w:rPr>
        <w:t>通用</w:t>
      </w:r>
      <w:r>
        <w:rPr>
          <w:rFonts w:hint="eastAsia"/>
        </w:rPr>
        <w:t>、</w:t>
      </w:r>
      <w:r>
        <w:rPr>
          <w:rFonts w:hint="eastAsia"/>
        </w:rPr>
        <w:t>Solaris</w:t>
      </w:r>
      <w:r>
        <w:rPr>
          <w:rFonts w:hint="eastAsia"/>
        </w:rPr>
        <w:t>、</w:t>
      </w:r>
      <w:r>
        <w:rPr>
          <w:rFonts w:hint="eastAsia"/>
        </w:rPr>
        <w:t>FreeBSD</w:t>
      </w:r>
      <w:r w:rsidR="00D34C21">
        <w:rPr>
          <w:rFonts w:hint="eastAsia"/>
        </w:rPr>
        <w:t>、</w:t>
      </w:r>
      <w:r w:rsidR="00D34C21">
        <w:rPr>
          <w:rFonts w:hint="eastAsia"/>
        </w:rPr>
        <w:t>HP-UX</w:t>
      </w:r>
      <w:r w:rsidR="00D34C21">
        <w:rPr>
          <w:rFonts w:hint="eastAsia"/>
        </w:rPr>
        <w:t>、</w:t>
      </w:r>
      <w:r w:rsidR="00D34C21">
        <w:rPr>
          <w:rFonts w:hint="eastAsia"/>
        </w:rPr>
        <w:t>BSD</w:t>
      </w:r>
      <w:r>
        <w:rPr>
          <w:rFonts w:hint="eastAsia"/>
        </w:rPr>
        <w:t>等主流操作系统。</w:t>
      </w:r>
    </w:p>
    <w:p w14:paraId="750FE507" w14:textId="77777777" w:rsidR="004143ED" w:rsidRDefault="004143ED" w:rsidP="00DD2176">
      <w:pPr>
        <w:pStyle w:val="affc"/>
        <w:numPr>
          <w:ilvl w:val="0"/>
          <w:numId w:val="22"/>
        </w:numPr>
        <w:spacing w:line="360" w:lineRule="auto"/>
        <w:ind w:firstLineChars="0"/>
      </w:pPr>
      <w:r>
        <w:rPr>
          <w:rFonts w:hint="eastAsia"/>
        </w:rPr>
        <w:t>数据库</w:t>
      </w:r>
    </w:p>
    <w:p w14:paraId="7DD23101" w14:textId="77777777" w:rsidR="004143ED" w:rsidRDefault="004143ED" w:rsidP="00DD2176">
      <w:pPr>
        <w:pStyle w:val="affc"/>
        <w:spacing w:line="360" w:lineRule="auto"/>
        <w:ind w:firstLine="420"/>
      </w:pPr>
      <w:r>
        <w:rPr>
          <w:rFonts w:hint="eastAsia"/>
        </w:rPr>
        <w:t>Oracle</w:t>
      </w:r>
      <w:r>
        <w:rPr>
          <w:rFonts w:hint="eastAsia"/>
        </w:rPr>
        <w:t>、</w:t>
      </w:r>
      <w:r>
        <w:rPr>
          <w:rFonts w:hint="eastAsia"/>
        </w:rPr>
        <w:t>MySQL</w:t>
      </w:r>
      <w:r>
        <w:rPr>
          <w:rFonts w:hint="eastAsia"/>
        </w:rPr>
        <w:t>、</w:t>
      </w:r>
      <w:r>
        <w:rPr>
          <w:rFonts w:hint="eastAsia"/>
        </w:rPr>
        <w:t>MSSQL</w:t>
      </w:r>
      <w:r>
        <w:rPr>
          <w:rFonts w:hint="eastAsia"/>
        </w:rPr>
        <w:t>、</w:t>
      </w:r>
      <w:r>
        <w:rPr>
          <w:rFonts w:hint="eastAsia"/>
        </w:rPr>
        <w:t>Sybase</w:t>
      </w:r>
      <w:r>
        <w:rPr>
          <w:rFonts w:hint="eastAsia"/>
        </w:rPr>
        <w:t>、</w:t>
      </w:r>
      <w:r>
        <w:rPr>
          <w:rFonts w:hint="eastAsia"/>
        </w:rPr>
        <w:t>DB2</w:t>
      </w:r>
      <w:r>
        <w:rPr>
          <w:rFonts w:hint="eastAsia"/>
        </w:rPr>
        <w:t>、</w:t>
      </w:r>
      <w:r>
        <w:rPr>
          <w:rFonts w:hint="eastAsia"/>
        </w:rPr>
        <w:t>Informix</w:t>
      </w:r>
      <w:r>
        <w:rPr>
          <w:rFonts w:hint="eastAsia"/>
        </w:rPr>
        <w:t>等主流数据库。</w:t>
      </w:r>
    </w:p>
    <w:p w14:paraId="03AEF01F" w14:textId="77777777" w:rsidR="004143ED" w:rsidRDefault="00F003D0" w:rsidP="00DD2176">
      <w:pPr>
        <w:pStyle w:val="affc"/>
        <w:numPr>
          <w:ilvl w:val="0"/>
          <w:numId w:val="22"/>
        </w:numPr>
        <w:spacing w:line="360" w:lineRule="auto"/>
        <w:ind w:firstLineChars="0"/>
      </w:pPr>
      <w:r>
        <w:rPr>
          <w:rFonts w:hint="eastAsia"/>
        </w:rPr>
        <w:t>常见应用服务</w:t>
      </w:r>
    </w:p>
    <w:p w14:paraId="693E995F" w14:textId="77777777" w:rsidR="004143ED" w:rsidRDefault="004143ED" w:rsidP="00DD2176">
      <w:pPr>
        <w:pStyle w:val="affc"/>
        <w:spacing w:line="360" w:lineRule="auto"/>
        <w:ind w:firstLine="420"/>
      </w:pPr>
      <w:r>
        <w:rPr>
          <w:rFonts w:hint="eastAsia"/>
        </w:rPr>
        <w:t>Apache</w:t>
      </w:r>
      <w:r>
        <w:rPr>
          <w:rFonts w:hint="eastAsia"/>
        </w:rPr>
        <w:t>、</w:t>
      </w:r>
      <w:r>
        <w:rPr>
          <w:rFonts w:hint="eastAsia"/>
        </w:rPr>
        <w:t>IIS</w:t>
      </w:r>
      <w:r w:rsidR="00F003D0">
        <w:rPr>
          <w:rFonts w:hint="eastAsia"/>
        </w:rPr>
        <w:t>、</w:t>
      </w:r>
      <w:r>
        <w:rPr>
          <w:rFonts w:hint="eastAsia"/>
        </w:rPr>
        <w:t>Tomcat</w:t>
      </w:r>
      <w:r>
        <w:rPr>
          <w:rFonts w:hint="eastAsia"/>
        </w:rPr>
        <w:t>、</w:t>
      </w:r>
      <w:r>
        <w:rPr>
          <w:rFonts w:hint="eastAsia"/>
        </w:rPr>
        <w:t>Weblogic</w:t>
      </w:r>
      <w:r w:rsidR="00F003D0">
        <w:rPr>
          <w:rFonts w:hint="eastAsia"/>
        </w:rPr>
        <w:t>等主流应用服务</w:t>
      </w:r>
      <w:r>
        <w:rPr>
          <w:rFonts w:hint="eastAsia"/>
        </w:rPr>
        <w:t>，常见</w:t>
      </w:r>
      <w:r>
        <w:rPr>
          <w:rFonts w:hint="eastAsia"/>
        </w:rPr>
        <w:t>FTP</w:t>
      </w:r>
      <w:r w:rsidR="00F003D0">
        <w:rPr>
          <w:rFonts w:hint="eastAsia"/>
        </w:rPr>
        <w:t>、</w:t>
      </w:r>
      <w:r w:rsidR="00B96C10">
        <w:rPr>
          <w:rFonts w:hint="eastAsia"/>
        </w:rPr>
        <w:t>E</w:t>
      </w:r>
      <w:r w:rsidR="00F003D0">
        <w:rPr>
          <w:rFonts w:hint="eastAsia"/>
        </w:rPr>
        <w:t>M</w:t>
      </w:r>
      <w:r w:rsidR="00B96C10">
        <w:rPr>
          <w:rFonts w:hint="eastAsia"/>
        </w:rPr>
        <w:t>AIL</w:t>
      </w:r>
      <w:r w:rsidR="00D34C21">
        <w:rPr>
          <w:rFonts w:hint="eastAsia"/>
        </w:rPr>
        <w:t>、</w:t>
      </w:r>
      <w:r w:rsidR="00D34C21">
        <w:rPr>
          <w:rFonts w:hint="eastAsia"/>
        </w:rPr>
        <w:t>DNS</w:t>
      </w:r>
      <w:r w:rsidR="002B633C">
        <w:rPr>
          <w:rFonts w:hint="eastAsia"/>
        </w:rPr>
        <w:t>、</w:t>
      </w:r>
      <w:r w:rsidR="002B633C">
        <w:rPr>
          <w:rFonts w:hint="eastAsia"/>
        </w:rPr>
        <w:t>TELENT</w:t>
      </w:r>
      <w:r w:rsidR="00B96C10">
        <w:rPr>
          <w:rFonts w:hint="eastAsia"/>
        </w:rPr>
        <w:t>、</w:t>
      </w:r>
      <w:r w:rsidR="00B96C10">
        <w:rPr>
          <w:rFonts w:hint="eastAsia"/>
        </w:rPr>
        <w:t>POP3</w:t>
      </w:r>
      <w:r w:rsidR="00B96C10">
        <w:rPr>
          <w:rFonts w:hint="eastAsia"/>
        </w:rPr>
        <w:t>、</w:t>
      </w:r>
      <w:r w:rsidR="00B96C10">
        <w:rPr>
          <w:rFonts w:hint="eastAsia"/>
        </w:rPr>
        <w:t>SNMP</w:t>
      </w:r>
      <w:r w:rsidR="00B96C10">
        <w:rPr>
          <w:rFonts w:hint="eastAsia"/>
        </w:rPr>
        <w:t>、</w:t>
      </w:r>
      <w:r w:rsidR="00B96C10">
        <w:rPr>
          <w:rFonts w:hint="eastAsia"/>
        </w:rPr>
        <w:t>SMTP</w:t>
      </w:r>
      <w:r w:rsidR="00B96C10">
        <w:rPr>
          <w:rFonts w:hint="eastAsia"/>
        </w:rPr>
        <w:t>、</w:t>
      </w:r>
      <w:r w:rsidR="00B96C10">
        <w:rPr>
          <w:rFonts w:hint="eastAsia"/>
        </w:rPr>
        <w:t>Proxy</w:t>
      </w:r>
      <w:r w:rsidR="00B96C10">
        <w:rPr>
          <w:rFonts w:hint="eastAsia"/>
        </w:rPr>
        <w:t>、</w:t>
      </w:r>
      <w:r w:rsidR="00B96C10">
        <w:rPr>
          <w:rFonts w:hint="eastAsia"/>
        </w:rPr>
        <w:t>RPC</w:t>
      </w:r>
      <w:r w:rsidR="00D34C21">
        <w:rPr>
          <w:rFonts w:hint="eastAsia"/>
        </w:rPr>
        <w:t>服务</w:t>
      </w:r>
      <w:r>
        <w:rPr>
          <w:rFonts w:hint="eastAsia"/>
        </w:rPr>
        <w:t>等。</w:t>
      </w:r>
    </w:p>
    <w:p w14:paraId="218EAFA0" w14:textId="77777777" w:rsidR="004143ED" w:rsidRDefault="004143ED" w:rsidP="00DD2176">
      <w:pPr>
        <w:pStyle w:val="affc"/>
        <w:numPr>
          <w:ilvl w:val="0"/>
          <w:numId w:val="22"/>
        </w:numPr>
        <w:spacing w:line="360" w:lineRule="auto"/>
        <w:ind w:firstLineChars="0"/>
      </w:pPr>
      <w:r>
        <w:rPr>
          <w:rFonts w:hint="eastAsia"/>
        </w:rPr>
        <w:t>Web</w:t>
      </w:r>
      <w:r>
        <w:rPr>
          <w:rFonts w:hint="eastAsia"/>
        </w:rPr>
        <w:t>应用</w:t>
      </w:r>
      <w:r w:rsidR="00B757B3">
        <w:rPr>
          <w:rFonts w:hint="eastAsia"/>
        </w:rPr>
        <w:t>程序</w:t>
      </w:r>
    </w:p>
    <w:p w14:paraId="79F445FE" w14:textId="77777777" w:rsidR="004143ED" w:rsidRDefault="007F198A" w:rsidP="00DD2176">
      <w:pPr>
        <w:pStyle w:val="affc"/>
        <w:spacing w:line="360" w:lineRule="auto"/>
        <w:ind w:firstLine="420"/>
      </w:pPr>
      <w:r>
        <w:rPr>
          <w:rFonts w:hint="eastAsia"/>
        </w:rPr>
        <w:t>ASP</w:t>
      </w:r>
      <w:r>
        <w:rPr>
          <w:rFonts w:hint="eastAsia"/>
        </w:rPr>
        <w:t>、</w:t>
      </w:r>
      <w:r>
        <w:rPr>
          <w:rFonts w:hint="eastAsia"/>
        </w:rPr>
        <w:t>PHP</w:t>
      </w:r>
      <w:r>
        <w:rPr>
          <w:rFonts w:hint="eastAsia"/>
        </w:rPr>
        <w:t>、</w:t>
      </w:r>
      <w:r>
        <w:rPr>
          <w:rFonts w:hint="eastAsia"/>
        </w:rPr>
        <w:t>JSP</w:t>
      </w:r>
      <w:r>
        <w:rPr>
          <w:rFonts w:hint="eastAsia"/>
        </w:rPr>
        <w:t>、</w:t>
      </w:r>
      <w:r>
        <w:rPr>
          <w:rFonts w:hint="eastAsia"/>
        </w:rPr>
        <w:t>.NET</w:t>
      </w:r>
      <w:r>
        <w:rPr>
          <w:rFonts w:hint="eastAsia"/>
        </w:rPr>
        <w:t>、</w:t>
      </w:r>
      <w:r>
        <w:rPr>
          <w:rFonts w:hint="eastAsia"/>
        </w:rPr>
        <w:t>Perl</w:t>
      </w:r>
      <w:r>
        <w:rPr>
          <w:rFonts w:hint="eastAsia"/>
        </w:rPr>
        <w:t>、</w:t>
      </w:r>
      <w:r>
        <w:rPr>
          <w:rFonts w:hint="eastAsia"/>
        </w:rPr>
        <w:t>Python</w:t>
      </w:r>
      <w:r>
        <w:rPr>
          <w:rFonts w:hint="eastAsia"/>
        </w:rPr>
        <w:t>、</w:t>
      </w:r>
      <w:r>
        <w:rPr>
          <w:rFonts w:hint="eastAsia"/>
        </w:rPr>
        <w:t>Shell</w:t>
      </w:r>
      <w:r>
        <w:rPr>
          <w:rFonts w:hint="eastAsia"/>
        </w:rPr>
        <w:t>等语言编写的</w:t>
      </w:r>
      <w:r w:rsidR="004143ED">
        <w:rPr>
          <w:rFonts w:hint="eastAsia"/>
        </w:rPr>
        <w:t>WEB</w:t>
      </w:r>
      <w:r w:rsidR="004143ED">
        <w:rPr>
          <w:rFonts w:hint="eastAsia"/>
        </w:rPr>
        <w:t>应用程序。</w:t>
      </w:r>
    </w:p>
    <w:p w14:paraId="2B2E1C4F" w14:textId="77777777" w:rsidR="004143ED" w:rsidRDefault="004143ED" w:rsidP="00DD2176">
      <w:pPr>
        <w:pStyle w:val="affc"/>
        <w:numPr>
          <w:ilvl w:val="0"/>
          <w:numId w:val="22"/>
        </w:numPr>
        <w:spacing w:line="360" w:lineRule="auto"/>
        <w:ind w:firstLineChars="0"/>
      </w:pPr>
      <w:r>
        <w:rPr>
          <w:rFonts w:hint="eastAsia"/>
        </w:rPr>
        <w:t>网络设备</w:t>
      </w:r>
    </w:p>
    <w:p w14:paraId="2300C011" w14:textId="77777777" w:rsidR="007F198A" w:rsidRPr="007F198A" w:rsidRDefault="004143ED" w:rsidP="00DD2176">
      <w:pPr>
        <w:pStyle w:val="affc"/>
        <w:spacing w:line="360" w:lineRule="auto"/>
        <w:ind w:firstLine="420"/>
      </w:pPr>
      <w:r>
        <w:rPr>
          <w:rFonts w:hint="eastAsia"/>
        </w:rPr>
        <w:t>常见的路由器、交换机等设备。</w:t>
      </w:r>
    </w:p>
    <w:p w14:paraId="6ED51CF2" w14:textId="77777777" w:rsidR="000F4A99" w:rsidRDefault="00FB7719" w:rsidP="00DD2176">
      <w:pPr>
        <w:pStyle w:val="22"/>
        <w:spacing w:line="360" w:lineRule="auto"/>
      </w:pPr>
      <w:bookmarkStart w:id="16" w:name="_Toc3709018"/>
      <w:r>
        <w:rPr>
          <w:rFonts w:hint="eastAsia"/>
        </w:rPr>
        <w:t>服务内容</w:t>
      </w:r>
      <w:bookmarkEnd w:id="16"/>
    </w:p>
    <w:p w14:paraId="00C468C7" w14:textId="77777777" w:rsidR="0002618D" w:rsidRDefault="0002618D" w:rsidP="00DD2176">
      <w:pPr>
        <w:pStyle w:val="affc"/>
        <w:spacing w:line="360" w:lineRule="auto"/>
        <w:ind w:firstLine="420"/>
      </w:pPr>
      <w:r>
        <w:rPr>
          <w:rFonts w:hint="eastAsia"/>
        </w:rPr>
        <w:t>安全漏洞扫描会对信息系统内的网络设备</w:t>
      </w:r>
      <w:r w:rsidR="00F1239E">
        <w:rPr>
          <w:rFonts w:hint="eastAsia"/>
        </w:rPr>
        <w:t>、</w:t>
      </w:r>
      <w:r>
        <w:rPr>
          <w:rFonts w:hint="eastAsia"/>
        </w:rPr>
        <w:t>操作系统</w:t>
      </w:r>
      <w:r w:rsidR="00F1239E">
        <w:rPr>
          <w:rFonts w:hint="eastAsia"/>
        </w:rPr>
        <w:t>、</w:t>
      </w:r>
      <w:r>
        <w:rPr>
          <w:rFonts w:hint="eastAsia"/>
        </w:rPr>
        <w:t>应用软件</w:t>
      </w:r>
      <w:r w:rsidR="00F1239E">
        <w:rPr>
          <w:rFonts w:hint="eastAsia"/>
        </w:rPr>
        <w:t>、</w:t>
      </w:r>
      <w:r>
        <w:rPr>
          <w:rFonts w:hint="eastAsia"/>
        </w:rPr>
        <w:t>中间件和服务等进行安全漏洞</w:t>
      </w:r>
      <w:r w:rsidR="00F1239E">
        <w:rPr>
          <w:rFonts w:hint="eastAsia"/>
        </w:rPr>
        <w:t>识别</w:t>
      </w:r>
      <w:r>
        <w:rPr>
          <w:rFonts w:hint="eastAsia"/>
        </w:rPr>
        <w:t>，</w:t>
      </w:r>
      <w:r w:rsidR="00D65BAD">
        <w:rPr>
          <w:rFonts w:hint="eastAsia"/>
        </w:rPr>
        <w:t>详细内容如下：</w:t>
      </w:r>
    </w:p>
    <w:p w14:paraId="09F44D53" w14:textId="77777777" w:rsidR="00D65BAD" w:rsidRPr="00D65BAD" w:rsidRDefault="00D65BAD" w:rsidP="00DD2176">
      <w:pPr>
        <w:pStyle w:val="32"/>
        <w:spacing w:line="360" w:lineRule="auto"/>
      </w:pPr>
      <w:bookmarkStart w:id="17" w:name="_Toc3709019"/>
      <w:r w:rsidRPr="00D65BAD">
        <w:rPr>
          <w:rFonts w:hint="eastAsia"/>
        </w:rPr>
        <w:t>网络层</w:t>
      </w:r>
      <w:r w:rsidR="00404AAC">
        <w:rPr>
          <w:rFonts w:hint="eastAsia"/>
        </w:rPr>
        <w:t>漏洞识别</w:t>
      </w:r>
      <w:bookmarkEnd w:id="17"/>
    </w:p>
    <w:p w14:paraId="7C471103" w14:textId="77777777" w:rsidR="00D65BAD" w:rsidRPr="00D65BAD" w:rsidRDefault="00D65BAD" w:rsidP="00DD2176">
      <w:pPr>
        <w:pStyle w:val="affc"/>
        <w:numPr>
          <w:ilvl w:val="0"/>
          <w:numId w:val="23"/>
        </w:numPr>
        <w:spacing w:line="360" w:lineRule="auto"/>
        <w:ind w:firstLineChars="0"/>
      </w:pPr>
      <w:r w:rsidRPr="00D65BAD">
        <w:rPr>
          <w:rFonts w:hint="eastAsia"/>
        </w:rPr>
        <w:t>版本漏洞，包括但不限于</w:t>
      </w:r>
      <w:r w:rsidRPr="00D65BAD">
        <w:t>IOS</w:t>
      </w:r>
      <w:r w:rsidRPr="00D65BAD">
        <w:rPr>
          <w:rFonts w:hint="eastAsia"/>
        </w:rPr>
        <w:t>存在的漏洞，涉及包括所有在线网络设备及安全设备。</w:t>
      </w:r>
    </w:p>
    <w:p w14:paraId="4D649DB5" w14:textId="77777777" w:rsidR="00D65BAD" w:rsidRPr="00D65BAD" w:rsidRDefault="00D65BAD" w:rsidP="00DD2176">
      <w:pPr>
        <w:pStyle w:val="affc"/>
        <w:numPr>
          <w:ilvl w:val="0"/>
          <w:numId w:val="23"/>
        </w:numPr>
        <w:spacing w:line="360" w:lineRule="auto"/>
        <w:ind w:firstLineChars="0"/>
      </w:pPr>
      <w:r w:rsidRPr="00D65BAD">
        <w:rPr>
          <w:rFonts w:hint="eastAsia"/>
        </w:rPr>
        <w:lastRenderedPageBreak/>
        <w:t>开放服务，包括但不限于路由器开放的</w:t>
      </w:r>
      <w:r w:rsidRPr="00D65BAD">
        <w:t>Web</w:t>
      </w:r>
      <w:r w:rsidRPr="00D65BAD">
        <w:rPr>
          <w:rFonts w:hint="eastAsia"/>
        </w:rPr>
        <w:t>管理界面、其他管理方式等。</w:t>
      </w:r>
    </w:p>
    <w:p w14:paraId="2803037E" w14:textId="77777777" w:rsidR="00D65BAD" w:rsidRPr="00D65BAD" w:rsidRDefault="00D65BAD" w:rsidP="00DD2176">
      <w:pPr>
        <w:pStyle w:val="affc"/>
        <w:numPr>
          <w:ilvl w:val="0"/>
          <w:numId w:val="23"/>
        </w:numPr>
        <w:spacing w:line="360" w:lineRule="auto"/>
        <w:ind w:firstLineChars="0"/>
      </w:pPr>
      <w:r w:rsidRPr="00D65BAD">
        <w:rPr>
          <w:rFonts w:hint="eastAsia"/>
        </w:rPr>
        <w:t>空弱口令，例如空</w:t>
      </w:r>
      <w:r w:rsidRPr="00D65BAD">
        <w:t>/</w:t>
      </w:r>
      <w:r w:rsidRPr="00D65BAD">
        <w:rPr>
          <w:rFonts w:hint="eastAsia"/>
        </w:rPr>
        <w:t>弱</w:t>
      </w:r>
      <w:r w:rsidRPr="00D65BAD">
        <w:t>telnet</w:t>
      </w:r>
      <w:r w:rsidRPr="00D65BAD">
        <w:rPr>
          <w:rFonts w:hint="eastAsia"/>
        </w:rPr>
        <w:t>口令、</w:t>
      </w:r>
      <w:proofErr w:type="spellStart"/>
      <w:r w:rsidRPr="00D65BAD">
        <w:t>snmp</w:t>
      </w:r>
      <w:proofErr w:type="spellEnd"/>
      <w:r w:rsidRPr="00D65BAD">
        <w:rPr>
          <w:rFonts w:hint="eastAsia"/>
        </w:rPr>
        <w:t>口令等。</w:t>
      </w:r>
    </w:p>
    <w:p w14:paraId="16A9D157" w14:textId="77777777" w:rsidR="00D65BAD" w:rsidRPr="00D65BAD" w:rsidRDefault="00D65BAD" w:rsidP="00DD2176">
      <w:pPr>
        <w:pStyle w:val="affc"/>
        <w:numPr>
          <w:ilvl w:val="0"/>
          <w:numId w:val="23"/>
        </w:numPr>
        <w:spacing w:line="360" w:lineRule="auto"/>
        <w:ind w:firstLineChars="0"/>
      </w:pPr>
      <w:r w:rsidRPr="00D65BAD">
        <w:rPr>
          <w:rFonts w:hint="eastAsia"/>
        </w:rPr>
        <w:t>网络资源的访问控制：检测到无线访问点，……</w:t>
      </w:r>
    </w:p>
    <w:p w14:paraId="0BD0C4E9" w14:textId="77777777" w:rsidR="00D65BAD" w:rsidRPr="00D65BAD" w:rsidRDefault="00D65BAD" w:rsidP="00DD2176">
      <w:pPr>
        <w:pStyle w:val="affc"/>
        <w:numPr>
          <w:ilvl w:val="0"/>
          <w:numId w:val="23"/>
        </w:numPr>
        <w:spacing w:line="360" w:lineRule="auto"/>
        <w:ind w:firstLineChars="0"/>
      </w:pPr>
      <w:r w:rsidRPr="00D65BAD">
        <w:rPr>
          <w:rFonts w:hint="eastAsia"/>
        </w:rPr>
        <w:t>域名系统：</w:t>
      </w:r>
      <w:r w:rsidRPr="00D65BAD">
        <w:t>ISC BIND SIG</w:t>
      </w:r>
      <w:r w:rsidRPr="00D65BAD">
        <w:rPr>
          <w:rFonts w:hint="eastAsia"/>
        </w:rPr>
        <w:t>资源记录无效过期时间拒绝服务攻击漏洞，</w:t>
      </w:r>
      <w:r w:rsidRPr="00D65BAD">
        <w:t>Microsoft Windows DNS</w:t>
      </w:r>
      <w:r w:rsidRPr="00D65BAD">
        <w:rPr>
          <w:rFonts w:hint="eastAsia"/>
        </w:rPr>
        <w:t>拒绝服务攻击，……</w:t>
      </w:r>
    </w:p>
    <w:p w14:paraId="631ECB00" w14:textId="77777777" w:rsidR="00D65BAD" w:rsidRPr="00D65BAD" w:rsidRDefault="00D65BAD" w:rsidP="00DD2176">
      <w:pPr>
        <w:pStyle w:val="affc"/>
        <w:numPr>
          <w:ilvl w:val="0"/>
          <w:numId w:val="23"/>
        </w:numPr>
        <w:spacing w:line="360" w:lineRule="auto"/>
        <w:ind w:firstLineChars="0"/>
      </w:pPr>
      <w:r w:rsidRPr="00D65BAD">
        <w:rPr>
          <w:rFonts w:hint="eastAsia"/>
        </w:rPr>
        <w:t>路由器：</w:t>
      </w:r>
      <w:r w:rsidRPr="00D65BAD">
        <w:t>Cisco IOS Web</w:t>
      </w:r>
      <w:r w:rsidRPr="00D65BAD">
        <w:rPr>
          <w:rFonts w:hint="eastAsia"/>
        </w:rPr>
        <w:t>配置接口安全认证可被绕过，</w:t>
      </w:r>
      <w:r w:rsidRPr="00D65BAD">
        <w:t>Nortel</w:t>
      </w:r>
      <w:r w:rsidRPr="00D65BAD">
        <w:rPr>
          <w:rFonts w:hint="eastAsia"/>
        </w:rPr>
        <w:t>交换机</w:t>
      </w:r>
      <w:r w:rsidRPr="00D65BAD">
        <w:t>/</w:t>
      </w:r>
      <w:r w:rsidRPr="00D65BAD">
        <w:rPr>
          <w:rFonts w:hint="eastAsia"/>
        </w:rPr>
        <w:t>路由器缺省口令漏洞，华为网络设备没有设置口令，……</w:t>
      </w:r>
    </w:p>
    <w:p w14:paraId="2F5EAD39" w14:textId="77777777" w:rsidR="00D65BAD" w:rsidRPr="00D65BAD" w:rsidRDefault="00D65BAD" w:rsidP="00DD2176">
      <w:pPr>
        <w:pStyle w:val="affc"/>
        <w:numPr>
          <w:ilvl w:val="0"/>
          <w:numId w:val="23"/>
        </w:numPr>
        <w:spacing w:line="360" w:lineRule="auto"/>
        <w:ind w:firstLineChars="0"/>
      </w:pPr>
      <w:r w:rsidRPr="00D65BAD">
        <w:t>……</w:t>
      </w:r>
    </w:p>
    <w:p w14:paraId="5E281E99" w14:textId="77777777" w:rsidR="00D65BAD" w:rsidRDefault="00D65BAD" w:rsidP="00DD2176">
      <w:pPr>
        <w:pStyle w:val="32"/>
        <w:spacing w:line="360" w:lineRule="auto"/>
      </w:pPr>
      <w:bookmarkStart w:id="18" w:name="_Toc3709020"/>
      <w:r>
        <w:rPr>
          <w:rFonts w:hint="eastAsia"/>
        </w:rPr>
        <w:t>操作系统</w:t>
      </w:r>
      <w:r w:rsidR="007F198A">
        <w:rPr>
          <w:rFonts w:hint="eastAsia"/>
        </w:rPr>
        <w:t>层</w:t>
      </w:r>
      <w:r w:rsidR="00404AAC">
        <w:rPr>
          <w:rFonts w:hint="eastAsia"/>
        </w:rPr>
        <w:t>漏洞识别</w:t>
      </w:r>
      <w:bookmarkEnd w:id="18"/>
    </w:p>
    <w:p w14:paraId="442ACAF1" w14:textId="77777777" w:rsidR="003320EF" w:rsidRPr="003320EF" w:rsidRDefault="003320EF" w:rsidP="00DD2176">
      <w:pPr>
        <w:pStyle w:val="affc"/>
        <w:numPr>
          <w:ilvl w:val="0"/>
          <w:numId w:val="23"/>
        </w:numPr>
        <w:spacing w:line="360" w:lineRule="auto"/>
        <w:ind w:firstLineChars="0"/>
      </w:pPr>
      <w:r w:rsidRPr="003320EF">
        <w:rPr>
          <w:rFonts w:hint="eastAsia"/>
        </w:rPr>
        <w:t>操作系统（包括</w:t>
      </w:r>
      <w:r w:rsidRPr="003320EF">
        <w:t>Windows</w:t>
      </w:r>
      <w:r w:rsidRPr="003320EF">
        <w:rPr>
          <w:rFonts w:hint="eastAsia"/>
        </w:rPr>
        <w:t>、</w:t>
      </w:r>
      <w:r w:rsidRPr="003320EF">
        <w:t>AIX</w:t>
      </w:r>
      <w:r w:rsidRPr="003320EF">
        <w:rPr>
          <w:rFonts w:hint="eastAsia"/>
        </w:rPr>
        <w:t>和</w:t>
      </w:r>
      <w:r w:rsidRPr="003320EF">
        <w:t>Linux</w:t>
      </w:r>
      <w:r w:rsidRPr="003320EF">
        <w:rPr>
          <w:rFonts w:hint="eastAsia"/>
        </w:rPr>
        <w:t>、</w:t>
      </w:r>
      <w:r w:rsidRPr="003320EF">
        <w:t>HPUX</w:t>
      </w:r>
      <w:r w:rsidRPr="003320EF">
        <w:rPr>
          <w:rFonts w:hint="eastAsia"/>
        </w:rPr>
        <w:t>、</w:t>
      </w:r>
      <w:r w:rsidRPr="003320EF">
        <w:t>Solaris</w:t>
      </w:r>
      <w:r w:rsidRPr="003320EF">
        <w:rPr>
          <w:rFonts w:hint="eastAsia"/>
        </w:rPr>
        <w:t>、</w:t>
      </w:r>
      <w:r w:rsidRPr="003320EF">
        <w:t>VMware</w:t>
      </w:r>
      <w:r w:rsidRPr="003320EF">
        <w:rPr>
          <w:rFonts w:hint="eastAsia"/>
        </w:rPr>
        <w:t>等）的系统补丁、漏洞、病毒等各类异常缺陷</w:t>
      </w:r>
      <w:r w:rsidR="00CA55C7" w:rsidRPr="003320EF">
        <w:rPr>
          <w:rFonts w:hint="eastAsia"/>
        </w:rPr>
        <w:t>，……</w:t>
      </w:r>
    </w:p>
    <w:p w14:paraId="38B866F4" w14:textId="77777777" w:rsidR="003320EF" w:rsidRPr="003320EF" w:rsidRDefault="003320EF" w:rsidP="00DD2176">
      <w:pPr>
        <w:pStyle w:val="affc"/>
        <w:numPr>
          <w:ilvl w:val="0"/>
          <w:numId w:val="23"/>
        </w:numPr>
        <w:spacing w:line="360" w:lineRule="auto"/>
        <w:ind w:firstLineChars="0"/>
      </w:pPr>
      <w:r w:rsidRPr="003320EF">
        <w:rPr>
          <w:rFonts w:hint="eastAsia"/>
        </w:rPr>
        <w:t>空</w:t>
      </w:r>
      <w:r w:rsidRPr="003320EF">
        <w:t>/</w:t>
      </w:r>
      <w:r w:rsidR="00CA55C7">
        <w:rPr>
          <w:rFonts w:hint="eastAsia"/>
        </w:rPr>
        <w:t>弱口令系统帐户检测</w:t>
      </w:r>
    </w:p>
    <w:p w14:paraId="15526B98" w14:textId="77777777" w:rsidR="003320EF" w:rsidRPr="003320EF" w:rsidRDefault="003320EF" w:rsidP="00DD2176">
      <w:pPr>
        <w:pStyle w:val="affc"/>
        <w:numPr>
          <w:ilvl w:val="0"/>
          <w:numId w:val="23"/>
        </w:numPr>
        <w:spacing w:line="360" w:lineRule="auto"/>
        <w:ind w:firstLineChars="0"/>
      </w:pPr>
      <w:r w:rsidRPr="003320EF">
        <w:rPr>
          <w:rFonts w:hint="eastAsia"/>
        </w:rPr>
        <w:t>例如：身份认证：通过</w:t>
      </w:r>
      <w:r w:rsidRPr="003320EF">
        <w:t>telnet</w:t>
      </w:r>
      <w:r w:rsidRPr="003320EF">
        <w:rPr>
          <w:rFonts w:hint="eastAsia"/>
        </w:rPr>
        <w:t>进行口令猜测，……</w:t>
      </w:r>
    </w:p>
    <w:p w14:paraId="15F66E9A" w14:textId="77777777" w:rsidR="003320EF" w:rsidRPr="003320EF" w:rsidRDefault="003320EF" w:rsidP="00DD2176">
      <w:pPr>
        <w:pStyle w:val="affc"/>
        <w:numPr>
          <w:ilvl w:val="0"/>
          <w:numId w:val="23"/>
        </w:numPr>
        <w:spacing w:line="360" w:lineRule="auto"/>
        <w:ind w:firstLineChars="0"/>
      </w:pPr>
      <w:r w:rsidRPr="003320EF">
        <w:rPr>
          <w:rFonts w:hint="eastAsia"/>
        </w:rPr>
        <w:t>访问控制：注册表</w:t>
      </w:r>
      <w:r w:rsidRPr="003320EF">
        <w:t xml:space="preserve"> HKEY_LOCAL_MACHINE </w:t>
      </w:r>
      <w:r w:rsidRPr="003320EF">
        <w:rPr>
          <w:rFonts w:hint="eastAsia"/>
        </w:rPr>
        <w:t>普通用户可写，远程主机允许匿名</w:t>
      </w:r>
      <w:r w:rsidRPr="003320EF">
        <w:t>FTP</w:t>
      </w:r>
      <w:r w:rsidRPr="003320EF">
        <w:rPr>
          <w:rFonts w:hint="eastAsia"/>
        </w:rPr>
        <w:t>登录，</w:t>
      </w:r>
      <w:r w:rsidRPr="003320EF">
        <w:t>ftp</w:t>
      </w:r>
      <w:r w:rsidRPr="003320EF">
        <w:rPr>
          <w:rFonts w:hint="eastAsia"/>
        </w:rPr>
        <w:t>服务器存在匿名可写目录，……</w:t>
      </w:r>
    </w:p>
    <w:p w14:paraId="29FDCF41" w14:textId="77777777" w:rsidR="003320EF" w:rsidRPr="003320EF" w:rsidRDefault="003320EF" w:rsidP="00DD2176">
      <w:pPr>
        <w:pStyle w:val="affc"/>
        <w:numPr>
          <w:ilvl w:val="0"/>
          <w:numId w:val="23"/>
        </w:numPr>
        <w:spacing w:line="360" w:lineRule="auto"/>
        <w:ind w:firstLineChars="0"/>
      </w:pPr>
      <w:r w:rsidRPr="003320EF">
        <w:rPr>
          <w:rFonts w:hint="eastAsia"/>
        </w:rPr>
        <w:t>系统漏洞：</w:t>
      </w:r>
      <w:r w:rsidRPr="003320EF">
        <w:t>System V</w:t>
      </w:r>
      <w:r w:rsidRPr="003320EF">
        <w:rPr>
          <w:rFonts w:hint="eastAsia"/>
        </w:rPr>
        <w:t>系统</w:t>
      </w:r>
      <w:r w:rsidRPr="003320EF">
        <w:t>Login</w:t>
      </w:r>
      <w:r w:rsidRPr="003320EF">
        <w:rPr>
          <w:rFonts w:hint="eastAsia"/>
        </w:rPr>
        <w:t>远程缓冲区溢出漏洞，</w:t>
      </w:r>
      <w:r w:rsidRPr="003320EF">
        <w:t>Microsoft Windows Locator</w:t>
      </w:r>
      <w:r w:rsidRPr="003320EF">
        <w:rPr>
          <w:rFonts w:hint="eastAsia"/>
        </w:rPr>
        <w:t>服务远程缓冲区溢出漏洞，……</w:t>
      </w:r>
    </w:p>
    <w:p w14:paraId="0904CB21" w14:textId="77777777" w:rsidR="003320EF" w:rsidRPr="003320EF" w:rsidRDefault="003320EF" w:rsidP="00DD2176">
      <w:pPr>
        <w:pStyle w:val="affc"/>
        <w:numPr>
          <w:ilvl w:val="0"/>
          <w:numId w:val="23"/>
        </w:numPr>
        <w:spacing w:line="360" w:lineRule="auto"/>
        <w:ind w:firstLineChars="0"/>
      </w:pPr>
      <w:r w:rsidRPr="003320EF">
        <w:rPr>
          <w:rFonts w:hint="eastAsia"/>
        </w:rPr>
        <w:t>安全配置问题：部分</w:t>
      </w:r>
      <w:r w:rsidRPr="003320EF">
        <w:t>SMB</w:t>
      </w:r>
      <w:r w:rsidRPr="003320EF">
        <w:rPr>
          <w:rFonts w:hint="eastAsia"/>
        </w:rPr>
        <w:t>用户存在薄弱口令，试图使用</w:t>
      </w:r>
      <w:proofErr w:type="spellStart"/>
      <w:r w:rsidRPr="003320EF">
        <w:t>rsh</w:t>
      </w:r>
      <w:proofErr w:type="spellEnd"/>
      <w:r w:rsidRPr="003320EF">
        <w:rPr>
          <w:rFonts w:hint="eastAsia"/>
        </w:rPr>
        <w:t>登录进入远程系统，……</w:t>
      </w:r>
    </w:p>
    <w:p w14:paraId="17F174A7" w14:textId="77777777" w:rsidR="003320EF" w:rsidRPr="003320EF" w:rsidRDefault="003320EF" w:rsidP="00DD2176">
      <w:pPr>
        <w:pStyle w:val="affc"/>
        <w:numPr>
          <w:ilvl w:val="0"/>
          <w:numId w:val="23"/>
        </w:numPr>
        <w:spacing w:line="360" w:lineRule="auto"/>
        <w:ind w:firstLineChars="0"/>
      </w:pPr>
      <w:r w:rsidRPr="003320EF">
        <w:t>……</w:t>
      </w:r>
    </w:p>
    <w:p w14:paraId="2514DEF8" w14:textId="77777777" w:rsidR="00127A40" w:rsidRPr="00127A40" w:rsidRDefault="007F198A" w:rsidP="00DD2176">
      <w:pPr>
        <w:pStyle w:val="32"/>
        <w:spacing w:line="360" w:lineRule="auto"/>
      </w:pPr>
      <w:bookmarkStart w:id="19" w:name="_Toc3709021"/>
      <w:r>
        <w:rPr>
          <w:rFonts w:hint="eastAsia"/>
        </w:rPr>
        <w:t>应用层</w:t>
      </w:r>
      <w:r w:rsidR="00404AAC">
        <w:rPr>
          <w:rFonts w:hint="eastAsia"/>
        </w:rPr>
        <w:t>漏洞识别</w:t>
      </w:r>
      <w:bookmarkEnd w:id="19"/>
    </w:p>
    <w:p w14:paraId="2CBAA1B1" w14:textId="77777777" w:rsidR="00127A40" w:rsidRPr="00127A40" w:rsidRDefault="00127A40" w:rsidP="00DD2176">
      <w:pPr>
        <w:pStyle w:val="affc"/>
        <w:numPr>
          <w:ilvl w:val="0"/>
          <w:numId w:val="23"/>
        </w:numPr>
        <w:spacing w:line="360" w:lineRule="auto"/>
        <w:ind w:firstLineChars="0"/>
      </w:pPr>
      <w:r w:rsidRPr="00127A40">
        <w:rPr>
          <w:rFonts w:hint="eastAsia"/>
        </w:rPr>
        <w:t>应用程序（包括但不限于数据库</w:t>
      </w:r>
      <w:r w:rsidRPr="00127A40">
        <w:t>Oracle</w:t>
      </w:r>
      <w:r w:rsidRPr="00127A40">
        <w:rPr>
          <w:rFonts w:hint="eastAsia"/>
        </w:rPr>
        <w:t>、</w:t>
      </w:r>
      <w:r w:rsidRPr="00127A40">
        <w:t>DB2</w:t>
      </w:r>
      <w:r w:rsidRPr="00127A40">
        <w:rPr>
          <w:rFonts w:hint="eastAsia"/>
        </w:rPr>
        <w:t>、</w:t>
      </w:r>
      <w:r w:rsidRPr="00127A40">
        <w:t>MS SQL</w:t>
      </w:r>
      <w:r w:rsidRPr="00127A40">
        <w:rPr>
          <w:rFonts w:hint="eastAsia"/>
        </w:rPr>
        <w:t>，</w:t>
      </w:r>
      <w:r w:rsidRPr="00127A40">
        <w:t>Web</w:t>
      </w:r>
      <w:r w:rsidRPr="00127A40">
        <w:rPr>
          <w:rFonts w:hint="eastAsia"/>
        </w:rPr>
        <w:t>服务，如</w:t>
      </w:r>
      <w:r w:rsidRPr="00127A40">
        <w:t>Apache</w:t>
      </w:r>
      <w:r w:rsidRPr="00127A40">
        <w:rPr>
          <w:rFonts w:hint="eastAsia"/>
        </w:rPr>
        <w:t>、</w:t>
      </w:r>
      <w:r w:rsidRPr="00127A40">
        <w:t>WebSphere</w:t>
      </w:r>
      <w:r w:rsidRPr="00127A40">
        <w:rPr>
          <w:rFonts w:hint="eastAsia"/>
        </w:rPr>
        <w:t>、</w:t>
      </w:r>
      <w:r w:rsidRPr="00127A40">
        <w:t>Tomcat</w:t>
      </w:r>
      <w:r w:rsidRPr="00127A40">
        <w:rPr>
          <w:rFonts w:hint="eastAsia"/>
        </w:rPr>
        <w:t>、</w:t>
      </w:r>
      <w:r w:rsidRPr="00127A40">
        <w:t>IIS</w:t>
      </w:r>
      <w:r w:rsidRPr="00127A40">
        <w:rPr>
          <w:rFonts w:hint="eastAsia"/>
        </w:rPr>
        <w:t>等，其他</w:t>
      </w:r>
      <w:r w:rsidRPr="00127A40">
        <w:t>SSH</w:t>
      </w:r>
      <w:r w:rsidRPr="00127A40">
        <w:rPr>
          <w:rFonts w:hint="eastAsia"/>
        </w:rPr>
        <w:t>、</w:t>
      </w:r>
      <w:r w:rsidRPr="00127A40">
        <w:t>FTP</w:t>
      </w:r>
      <w:r w:rsidRPr="00127A40">
        <w:rPr>
          <w:rFonts w:hint="eastAsia"/>
        </w:rPr>
        <w:t>等）缺失补丁或版本漏洞检测</w:t>
      </w:r>
      <w:r w:rsidR="00CA55C7" w:rsidRPr="003320EF">
        <w:rPr>
          <w:rFonts w:hint="eastAsia"/>
        </w:rPr>
        <w:t>，……</w:t>
      </w:r>
    </w:p>
    <w:p w14:paraId="0ED9D5BA" w14:textId="77777777" w:rsidR="00127A40" w:rsidRPr="00127A40" w:rsidRDefault="00127A40" w:rsidP="00DD2176">
      <w:pPr>
        <w:pStyle w:val="affc"/>
        <w:numPr>
          <w:ilvl w:val="0"/>
          <w:numId w:val="23"/>
        </w:numPr>
        <w:spacing w:line="360" w:lineRule="auto"/>
        <w:ind w:firstLineChars="0"/>
      </w:pPr>
      <w:r w:rsidRPr="00127A40">
        <w:rPr>
          <w:rFonts w:hint="eastAsia"/>
        </w:rPr>
        <w:t>空弱口令应用帐户检测。</w:t>
      </w:r>
    </w:p>
    <w:p w14:paraId="55E8EC8D" w14:textId="77777777" w:rsidR="00127A40" w:rsidRPr="00127A40" w:rsidRDefault="00127A40" w:rsidP="00DD2176">
      <w:pPr>
        <w:pStyle w:val="affc"/>
        <w:numPr>
          <w:ilvl w:val="0"/>
          <w:numId w:val="23"/>
        </w:numPr>
        <w:spacing w:line="360" w:lineRule="auto"/>
        <w:ind w:firstLineChars="0"/>
      </w:pPr>
      <w:r w:rsidRPr="00127A40">
        <w:rPr>
          <w:rFonts w:hint="eastAsia"/>
        </w:rPr>
        <w:lastRenderedPageBreak/>
        <w:t>数据库软件：</w:t>
      </w:r>
      <w:r w:rsidRPr="00127A40">
        <w:t xml:space="preserve">Oracle </w:t>
      </w:r>
      <w:proofErr w:type="spellStart"/>
      <w:r w:rsidRPr="00127A40">
        <w:t>tnslsnr</w:t>
      </w:r>
      <w:proofErr w:type="spellEnd"/>
      <w:r w:rsidRPr="00127A40">
        <w:rPr>
          <w:rFonts w:hint="eastAsia"/>
        </w:rPr>
        <w:t>没有设置口令，</w:t>
      </w:r>
      <w:r w:rsidRPr="00127A40">
        <w:t>Microsoft SQL Server 2000 Resolution</w:t>
      </w:r>
      <w:r w:rsidRPr="00127A40">
        <w:rPr>
          <w:rFonts w:hint="eastAsia"/>
        </w:rPr>
        <w:t>服务多个安全漏洞，……</w:t>
      </w:r>
    </w:p>
    <w:p w14:paraId="63C7CEF6" w14:textId="77777777" w:rsidR="00127A40" w:rsidRPr="00127A40" w:rsidRDefault="00127A40" w:rsidP="00DD2176">
      <w:pPr>
        <w:pStyle w:val="affc"/>
        <w:numPr>
          <w:ilvl w:val="0"/>
          <w:numId w:val="23"/>
        </w:numPr>
        <w:spacing w:line="360" w:lineRule="auto"/>
        <w:ind w:firstLineChars="0"/>
      </w:pPr>
      <w:r w:rsidRPr="00127A40">
        <w:t>Web</w:t>
      </w:r>
      <w:r w:rsidRPr="00127A40">
        <w:rPr>
          <w:rFonts w:hint="eastAsia"/>
        </w:rPr>
        <w:t>服务器：</w:t>
      </w:r>
      <w:r w:rsidRPr="00127A40">
        <w:t xml:space="preserve">Apache </w:t>
      </w:r>
      <w:proofErr w:type="spellStart"/>
      <w:r w:rsidRPr="00127A40">
        <w:t>Mod_SSL</w:t>
      </w:r>
      <w:proofErr w:type="spellEnd"/>
      <w:r w:rsidRPr="00127A40">
        <w:t>/Apache-SSL</w:t>
      </w:r>
      <w:r w:rsidRPr="00127A40">
        <w:rPr>
          <w:rFonts w:hint="eastAsia"/>
        </w:rPr>
        <w:t>远程缓冲区溢出漏洞，</w:t>
      </w:r>
      <w:r w:rsidRPr="00127A40">
        <w:t>Microsoft IIS 5.0 .printer ISAPI</w:t>
      </w:r>
      <w:r w:rsidRPr="00127A40">
        <w:rPr>
          <w:rFonts w:hint="eastAsia"/>
        </w:rPr>
        <w:t>远程缓冲区溢出，</w:t>
      </w:r>
      <w:r w:rsidRPr="00127A40">
        <w:t>Sun ONE/</w:t>
      </w:r>
      <w:proofErr w:type="spellStart"/>
      <w:r w:rsidRPr="00127A40">
        <w:t>iPlanet</w:t>
      </w:r>
      <w:proofErr w:type="spellEnd"/>
      <w:r w:rsidRPr="00127A40">
        <w:t xml:space="preserve"> Web</w:t>
      </w:r>
      <w:r w:rsidRPr="00127A40">
        <w:rPr>
          <w:rFonts w:hint="eastAsia"/>
        </w:rPr>
        <w:t>服务程序分块编码传输漏洞，……</w:t>
      </w:r>
    </w:p>
    <w:p w14:paraId="035BA93C" w14:textId="77777777" w:rsidR="00127A40" w:rsidRPr="00127A40" w:rsidRDefault="00127A40" w:rsidP="00DD2176">
      <w:pPr>
        <w:pStyle w:val="affc"/>
        <w:numPr>
          <w:ilvl w:val="0"/>
          <w:numId w:val="23"/>
        </w:numPr>
        <w:spacing w:line="360" w:lineRule="auto"/>
        <w:ind w:firstLineChars="0"/>
      </w:pPr>
      <w:r w:rsidRPr="00127A40">
        <w:rPr>
          <w:rFonts w:hint="eastAsia"/>
        </w:rPr>
        <w:t>电子邮件系统：</w:t>
      </w:r>
      <w:proofErr w:type="spellStart"/>
      <w:r w:rsidRPr="00127A40">
        <w:t>Sendmail</w:t>
      </w:r>
      <w:proofErr w:type="spellEnd"/>
      <w:r w:rsidRPr="00127A40">
        <w:rPr>
          <w:rFonts w:hint="eastAsia"/>
        </w:rPr>
        <w:t>头处理远程溢出漏洞，</w:t>
      </w:r>
      <w:r w:rsidRPr="00127A40">
        <w:t>Microsoft Windows 2000 SMTP</w:t>
      </w:r>
      <w:r w:rsidRPr="00127A40">
        <w:rPr>
          <w:rFonts w:hint="eastAsia"/>
        </w:rPr>
        <w:t>服务认证错误漏洞，……</w:t>
      </w:r>
    </w:p>
    <w:p w14:paraId="6E780B8E" w14:textId="77777777" w:rsidR="00127A40" w:rsidRPr="00127A40" w:rsidRDefault="00127A40" w:rsidP="00DD2176">
      <w:pPr>
        <w:pStyle w:val="affc"/>
        <w:numPr>
          <w:ilvl w:val="0"/>
          <w:numId w:val="23"/>
        </w:numPr>
        <w:spacing w:line="360" w:lineRule="auto"/>
        <w:ind w:firstLineChars="0"/>
      </w:pPr>
      <w:r w:rsidRPr="00127A40">
        <w:rPr>
          <w:rFonts w:hint="eastAsia"/>
        </w:rPr>
        <w:t>防火墙及应用网管系统：</w:t>
      </w:r>
      <w:proofErr w:type="spellStart"/>
      <w:r w:rsidRPr="00127A40">
        <w:t>Axent</w:t>
      </w:r>
      <w:proofErr w:type="spellEnd"/>
      <w:r w:rsidRPr="00127A40">
        <w:t xml:space="preserve"> Raptor</w:t>
      </w:r>
      <w:r w:rsidRPr="00127A40">
        <w:rPr>
          <w:rFonts w:hint="eastAsia"/>
        </w:rPr>
        <w:t>防火墙拒绝服务漏洞，……</w:t>
      </w:r>
    </w:p>
    <w:p w14:paraId="0E603F99" w14:textId="77777777" w:rsidR="00127A40" w:rsidRDefault="00127A40" w:rsidP="00DD2176">
      <w:pPr>
        <w:pStyle w:val="affc"/>
        <w:numPr>
          <w:ilvl w:val="0"/>
          <w:numId w:val="23"/>
        </w:numPr>
        <w:spacing w:line="360" w:lineRule="auto"/>
        <w:ind w:firstLineChars="0"/>
      </w:pPr>
      <w:r w:rsidRPr="00127A40">
        <w:rPr>
          <w:rFonts w:hint="eastAsia"/>
        </w:rPr>
        <w:t>其它网络服务系统：</w:t>
      </w:r>
      <w:r w:rsidRPr="00127A40">
        <w:t>Wingate POP3 USER</w:t>
      </w:r>
      <w:r w:rsidRPr="00127A40">
        <w:rPr>
          <w:rFonts w:hint="eastAsia"/>
        </w:rPr>
        <w:t>命令远程溢出漏洞，</w:t>
      </w:r>
      <w:r w:rsidRPr="00127A40">
        <w:t>Linux</w:t>
      </w:r>
      <w:r w:rsidRPr="00127A40">
        <w:rPr>
          <w:rFonts w:hint="eastAsia"/>
        </w:rPr>
        <w:t>系统</w:t>
      </w:r>
      <w:proofErr w:type="spellStart"/>
      <w:r w:rsidRPr="00127A40">
        <w:t>LPRng</w:t>
      </w:r>
      <w:proofErr w:type="spellEnd"/>
      <w:r w:rsidRPr="00127A40">
        <w:rPr>
          <w:rFonts w:hint="eastAsia"/>
        </w:rPr>
        <w:t>远程格式化串漏洞，……</w:t>
      </w:r>
    </w:p>
    <w:p w14:paraId="1D74918C" w14:textId="77777777" w:rsidR="00F1239E" w:rsidRDefault="00F1239E" w:rsidP="00DD2176">
      <w:pPr>
        <w:pStyle w:val="affc"/>
        <w:numPr>
          <w:ilvl w:val="0"/>
          <w:numId w:val="23"/>
        </w:numPr>
        <w:spacing w:line="360" w:lineRule="auto"/>
        <w:ind w:firstLineChars="0"/>
      </w:pPr>
      <w:r>
        <w:t>……</w:t>
      </w:r>
    </w:p>
    <w:p w14:paraId="1C006DD8" w14:textId="77777777" w:rsidR="007F198A" w:rsidRDefault="007F198A" w:rsidP="00DD2176">
      <w:pPr>
        <w:pStyle w:val="22"/>
        <w:spacing w:line="360" w:lineRule="auto"/>
      </w:pPr>
      <w:bookmarkStart w:id="20" w:name="_Toc3709022"/>
      <w:r>
        <w:rPr>
          <w:rFonts w:hint="eastAsia"/>
        </w:rPr>
        <w:t>服务方式</w:t>
      </w:r>
      <w:bookmarkEnd w:id="20"/>
    </w:p>
    <w:p w14:paraId="5782C3F8" w14:textId="77777777" w:rsidR="007F198A" w:rsidRDefault="00EB0275" w:rsidP="00DD2176">
      <w:pPr>
        <w:pStyle w:val="32"/>
        <w:spacing w:line="360" w:lineRule="auto"/>
      </w:pPr>
      <w:bookmarkStart w:id="21" w:name="_Toc288420832"/>
      <w:bookmarkStart w:id="22" w:name="_Toc325455768"/>
      <w:bookmarkStart w:id="23" w:name="_Toc3709023"/>
      <w:r>
        <w:rPr>
          <w:rFonts w:hint="eastAsia"/>
        </w:rPr>
        <w:t>本地</w:t>
      </w:r>
      <w:r w:rsidR="007F198A">
        <w:rPr>
          <w:rFonts w:hint="eastAsia"/>
        </w:rPr>
        <w:t>扫描和</w:t>
      </w:r>
      <w:bookmarkEnd w:id="21"/>
      <w:bookmarkEnd w:id="22"/>
      <w:r>
        <w:rPr>
          <w:rFonts w:hint="eastAsia"/>
        </w:rPr>
        <w:t>互联网</w:t>
      </w:r>
      <w:r w:rsidR="007F198A">
        <w:rPr>
          <w:rFonts w:hint="eastAsia"/>
        </w:rPr>
        <w:t>扫描</w:t>
      </w:r>
      <w:bookmarkEnd w:id="23"/>
    </w:p>
    <w:p w14:paraId="4EA4EC64" w14:textId="77777777" w:rsidR="007F198A" w:rsidRPr="005919F1" w:rsidRDefault="00EB0275" w:rsidP="00DD2176">
      <w:pPr>
        <w:pStyle w:val="affc"/>
        <w:spacing w:line="360" w:lineRule="auto"/>
        <w:ind w:firstLine="422"/>
      </w:pPr>
      <w:r w:rsidRPr="00FD78EF">
        <w:rPr>
          <w:rFonts w:hint="eastAsia"/>
          <w:b/>
        </w:rPr>
        <w:t>本地扫描</w:t>
      </w:r>
      <w:r>
        <w:rPr>
          <w:rFonts w:hint="eastAsia"/>
        </w:rPr>
        <w:t>是指经过用户授权后，扫描</w:t>
      </w:r>
      <w:r w:rsidR="007F198A" w:rsidRPr="005919F1">
        <w:rPr>
          <w:rFonts w:hint="eastAsia"/>
        </w:rPr>
        <w:t>人员达到用户工作现场，根据用户的</w:t>
      </w:r>
      <w:r>
        <w:rPr>
          <w:rFonts w:hint="eastAsia"/>
        </w:rPr>
        <w:t>扫描</w:t>
      </w:r>
      <w:r w:rsidR="007F198A" w:rsidRPr="005919F1">
        <w:rPr>
          <w:rFonts w:hint="eastAsia"/>
        </w:rPr>
        <w:t>目标直接接入到用户的办公网络</w:t>
      </w:r>
      <w:r>
        <w:rPr>
          <w:rFonts w:hint="eastAsia"/>
        </w:rPr>
        <w:t>或</w:t>
      </w:r>
      <w:r w:rsidR="007F198A" w:rsidRPr="005919F1">
        <w:rPr>
          <w:rFonts w:hint="eastAsia"/>
        </w:rPr>
        <w:t>业务网络中。这种</w:t>
      </w:r>
      <w:r>
        <w:rPr>
          <w:rFonts w:hint="eastAsia"/>
        </w:rPr>
        <w:t>扫描</w:t>
      </w:r>
      <w:r w:rsidR="007F198A" w:rsidRPr="005919F1">
        <w:rPr>
          <w:rFonts w:hint="eastAsia"/>
        </w:rPr>
        <w:t>的好处就在于免去了</w:t>
      </w:r>
      <w:r>
        <w:rPr>
          <w:rFonts w:hint="eastAsia"/>
        </w:rPr>
        <w:t>扫描</w:t>
      </w:r>
      <w:r w:rsidR="007F198A" w:rsidRPr="005919F1">
        <w:rPr>
          <w:rFonts w:hint="eastAsia"/>
        </w:rPr>
        <w:t>人员从外部绕过防火墙、入侵保护等安全设备的工作。一般用</w:t>
      </w:r>
      <w:r>
        <w:rPr>
          <w:rFonts w:hint="eastAsia"/>
        </w:rPr>
        <w:t>于</w:t>
      </w:r>
      <w:r w:rsidR="007F198A" w:rsidRPr="005919F1">
        <w:rPr>
          <w:rFonts w:hint="eastAsia"/>
        </w:rPr>
        <w:t>检测内部</w:t>
      </w:r>
      <w:r>
        <w:rPr>
          <w:rFonts w:hint="eastAsia"/>
        </w:rPr>
        <w:t>服务器地址的</w:t>
      </w:r>
      <w:r w:rsidR="007F198A" w:rsidRPr="005919F1">
        <w:rPr>
          <w:rFonts w:hint="eastAsia"/>
        </w:rPr>
        <w:t>威胁源</w:t>
      </w:r>
      <w:r>
        <w:rPr>
          <w:rFonts w:hint="eastAsia"/>
        </w:rPr>
        <w:t>或</w:t>
      </w:r>
      <w:r w:rsidRPr="005919F1">
        <w:rPr>
          <w:rFonts w:hint="eastAsia"/>
        </w:rPr>
        <w:t>路径</w:t>
      </w:r>
      <w:r w:rsidR="007F198A" w:rsidRPr="005919F1">
        <w:rPr>
          <w:rFonts w:hint="eastAsia"/>
        </w:rPr>
        <w:t>。</w:t>
      </w:r>
    </w:p>
    <w:p w14:paraId="280D965D" w14:textId="77777777" w:rsidR="007F198A" w:rsidRPr="00E06A97" w:rsidRDefault="00EB0275" w:rsidP="00DD2176">
      <w:pPr>
        <w:pStyle w:val="affc"/>
        <w:spacing w:line="360" w:lineRule="auto"/>
        <w:ind w:firstLine="422"/>
      </w:pPr>
      <w:r w:rsidRPr="00FD78EF">
        <w:rPr>
          <w:rFonts w:hint="eastAsia"/>
          <w:b/>
        </w:rPr>
        <w:t>互联网扫描</w:t>
      </w:r>
      <w:r>
        <w:rPr>
          <w:rFonts w:hint="eastAsia"/>
        </w:rPr>
        <w:t>与本地扫描</w:t>
      </w:r>
      <w:r w:rsidR="007F198A" w:rsidRPr="005919F1">
        <w:rPr>
          <w:rFonts w:hint="eastAsia"/>
        </w:rPr>
        <w:t>相反，</w:t>
      </w:r>
      <w:r>
        <w:rPr>
          <w:rFonts w:hint="eastAsia"/>
        </w:rPr>
        <w:t>扫描</w:t>
      </w:r>
      <w:r w:rsidR="007F198A" w:rsidRPr="005919F1">
        <w:rPr>
          <w:rFonts w:hint="eastAsia"/>
        </w:rPr>
        <w:t>人员无需到达客户下场，直接从互联网访问用户的某个接入到互联网的系统并进行</w:t>
      </w:r>
      <w:r>
        <w:rPr>
          <w:rFonts w:hint="eastAsia"/>
        </w:rPr>
        <w:t>扫描</w:t>
      </w:r>
      <w:r w:rsidR="007F198A" w:rsidRPr="005919F1">
        <w:rPr>
          <w:rFonts w:hint="eastAsia"/>
        </w:rPr>
        <w:t>即可。这种</w:t>
      </w:r>
      <w:r>
        <w:rPr>
          <w:rFonts w:hint="eastAsia"/>
        </w:rPr>
        <w:t>扫描</w:t>
      </w:r>
      <w:r w:rsidR="007F198A" w:rsidRPr="005919F1">
        <w:rPr>
          <w:rFonts w:hint="eastAsia"/>
        </w:rPr>
        <w:t>往往是应用于那些关注</w:t>
      </w:r>
      <w:r>
        <w:rPr>
          <w:rFonts w:hint="eastAsia"/>
        </w:rPr>
        <w:t>互联网开放服务</w:t>
      </w:r>
      <w:r w:rsidR="007F198A" w:rsidRPr="005919F1">
        <w:rPr>
          <w:rFonts w:hint="eastAsia"/>
        </w:rPr>
        <w:t>的用户，主要用于检测</w:t>
      </w:r>
      <w:r>
        <w:rPr>
          <w:rFonts w:hint="eastAsia"/>
        </w:rPr>
        <w:t>互联网开放服务的威胁源或</w:t>
      </w:r>
      <w:r w:rsidR="007F198A" w:rsidRPr="005919F1">
        <w:rPr>
          <w:rFonts w:hint="eastAsia"/>
        </w:rPr>
        <w:t>路径。</w:t>
      </w:r>
    </w:p>
    <w:p w14:paraId="2C4E460D" w14:textId="77777777" w:rsidR="007F198A" w:rsidRPr="007F198A" w:rsidRDefault="007F198A" w:rsidP="00DD2176">
      <w:pPr>
        <w:pStyle w:val="32"/>
        <w:spacing w:line="360" w:lineRule="auto"/>
      </w:pPr>
      <w:bookmarkStart w:id="24" w:name="_Toc3709024"/>
      <w:r>
        <w:rPr>
          <w:rFonts w:hint="eastAsia"/>
        </w:rPr>
        <w:t>单次服务和年度服务</w:t>
      </w:r>
      <w:bookmarkEnd w:id="24"/>
    </w:p>
    <w:p w14:paraId="51E23983" w14:textId="77777777" w:rsidR="007F198A" w:rsidRDefault="00083BC4" w:rsidP="00DD2176">
      <w:pPr>
        <w:pStyle w:val="affc"/>
        <w:spacing w:line="360" w:lineRule="auto"/>
        <w:ind w:firstLine="420"/>
      </w:pPr>
      <w:r>
        <w:rPr>
          <w:rFonts w:hint="eastAsia"/>
        </w:rPr>
        <w:t>安全漏洞扫描</w:t>
      </w:r>
      <w:r w:rsidR="007F198A">
        <w:rPr>
          <w:rFonts w:hint="eastAsia"/>
        </w:rPr>
        <w:t>服务包括一次性服务和年度服务两种形式，服务地点可以选择客户现场和远程两种方式，客户可以根据需要选择适合自己的服务</w:t>
      </w:r>
      <w:r w:rsidR="00C30E42">
        <w:rPr>
          <w:rFonts w:hint="eastAsia"/>
        </w:rPr>
        <w:t>方式</w:t>
      </w:r>
      <w:r w:rsidR="007F198A">
        <w:rPr>
          <w:rFonts w:hint="eastAsia"/>
        </w:rPr>
        <w:t>。</w:t>
      </w:r>
    </w:p>
    <w:p w14:paraId="6EC539CB" w14:textId="77777777" w:rsidR="007F198A" w:rsidRDefault="007F198A" w:rsidP="00DD2176">
      <w:pPr>
        <w:pStyle w:val="affc"/>
        <w:spacing w:line="360" w:lineRule="auto"/>
        <w:ind w:firstLine="422"/>
      </w:pPr>
      <w:r w:rsidRPr="00394FB0">
        <w:rPr>
          <w:rFonts w:hint="eastAsia"/>
          <w:b/>
        </w:rPr>
        <w:t>单次服务</w:t>
      </w:r>
      <w:r>
        <w:rPr>
          <w:rFonts w:hint="eastAsia"/>
        </w:rPr>
        <w:t>：适合漏洞出现不太频繁的系统。在客户</w:t>
      </w:r>
      <w:r w:rsidR="00C30E42">
        <w:rPr>
          <w:rFonts w:hint="eastAsia"/>
        </w:rPr>
        <w:t>提供扫描</w:t>
      </w:r>
      <w:r>
        <w:rPr>
          <w:rFonts w:hint="eastAsia"/>
        </w:rPr>
        <w:t>目标后，由</w:t>
      </w:r>
      <w:r w:rsidR="00C30E42">
        <w:rPr>
          <w:rFonts w:hint="eastAsia"/>
        </w:rPr>
        <w:t>扫描</w:t>
      </w:r>
      <w:r>
        <w:rPr>
          <w:rFonts w:hint="eastAsia"/>
        </w:rPr>
        <w:t>人员一次性扫描后，针对扫描结果进行</w:t>
      </w:r>
      <w:r w:rsidR="00C30E42">
        <w:rPr>
          <w:rFonts w:hint="eastAsia"/>
        </w:rPr>
        <w:t>输出，完成扫描</w:t>
      </w:r>
      <w:r>
        <w:rPr>
          <w:rFonts w:hint="eastAsia"/>
        </w:rPr>
        <w:t>后向客户提交报告，并指导客户进行漏洞的修补。</w:t>
      </w:r>
      <w:r>
        <w:rPr>
          <w:rFonts w:hint="eastAsia"/>
        </w:rPr>
        <w:lastRenderedPageBreak/>
        <w:t>单次服务能够发现扫描时间点之前的所有安全问题，有效帮助客户确认系统当前面临的安全风险。</w:t>
      </w:r>
    </w:p>
    <w:p w14:paraId="1F470D78" w14:textId="77777777" w:rsidR="007F198A" w:rsidRPr="007F198A" w:rsidRDefault="007F198A" w:rsidP="00DD2176">
      <w:pPr>
        <w:pStyle w:val="affc"/>
        <w:spacing w:line="360" w:lineRule="auto"/>
        <w:ind w:firstLine="422"/>
      </w:pPr>
      <w:r w:rsidRPr="00394FB0">
        <w:rPr>
          <w:rFonts w:hint="eastAsia"/>
          <w:b/>
        </w:rPr>
        <w:t>年度服务</w:t>
      </w:r>
      <w:r>
        <w:rPr>
          <w:rFonts w:hint="eastAsia"/>
        </w:rPr>
        <w:t>：适合漏洞出现较为频繁的系统。服务期限以年为单位，服务年度内帮助客户进行有限次数（每月</w:t>
      </w:r>
      <w:r>
        <w:rPr>
          <w:rFonts w:hint="eastAsia"/>
        </w:rPr>
        <w:t>/</w:t>
      </w:r>
      <w:r>
        <w:rPr>
          <w:rFonts w:hint="eastAsia"/>
        </w:rPr>
        <w:t>双月</w:t>
      </w:r>
      <w:r>
        <w:rPr>
          <w:rFonts w:hint="eastAsia"/>
        </w:rPr>
        <w:t>/</w:t>
      </w:r>
      <w:r>
        <w:rPr>
          <w:rFonts w:hint="eastAsia"/>
        </w:rPr>
        <w:t>季度</w:t>
      </w:r>
      <w:r>
        <w:rPr>
          <w:rFonts w:hint="eastAsia"/>
        </w:rPr>
        <w:t>/</w:t>
      </w:r>
      <w:r>
        <w:rPr>
          <w:rFonts w:hint="eastAsia"/>
        </w:rPr>
        <w:t>半年）的</w:t>
      </w:r>
      <w:r w:rsidR="004B57C6">
        <w:rPr>
          <w:rFonts w:hint="eastAsia"/>
        </w:rPr>
        <w:t>漏洞扫描</w:t>
      </w:r>
      <w:r>
        <w:rPr>
          <w:rFonts w:hint="eastAsia"/>
        </w:rPr>
        <w:t>工作，每次</w:t>
      </w:r>
      <w:r w:rsidR="00C30E42">
        <w:rPr>
          <w:rFonts w:hint="eastAsia"/>
        </w:rPr>
        <w:t>扫描</w:t>
      </w:r>
      <w:r>
        <w:rPr>
          <w:rFonts w:hint="eastAsia"/>
        </w:rPr>
        <w:t>均会提供详细的</w:t>
      </w:r>
      <w:r w:rsidR="00C30E42">
        <w:rPr>
          <w:rFonts w:hint="eastAsia"/>
        </w:rPr>
        <w:t>扫描</w:t>
      </w:r>
      <w:r>
        <w:rPr>
          <w:rFonts w:hint="eastAsia"/>
        </w:rPr>
        <w:t>报告，并指导客户进行漏洞修补。</w:t>
      </w:r>
    </w:p>
    <w:p w14:paraId="03DC7DA7" w14:textId="77777777" w:rsidR="00FB7719" w:rsidRDefault="00FB7719" w:rsidP="00DD2176">
      <w:pPr>
        <w:pStyle w:val="22"/>
        <w:spacing w:line="360" w:lineRule="auto"/>
      </w:pPr>
      <w:bookmarkStart w:id="25" w:name="_Toc3709025"/>
      <w:r>
        <w:rPr>
          <w:rFonts w:hint="eastAsia"/>
        </w:rPr>
        <w:t>服务流程</w:t>
      </w:r>
      <w:bookmarkEnd w:id="25"/>
    </w:p>
    <w:p w14:paraId="3CCD26F7" w14:textId="77777777" w:rsidR="004A13A8" w:rsidRDefault="004A13A8" w:rsidP="00DD2176">
      <w:pPr>
        <w:pStyle w:val="affc"/>
        <w:spacing w:line="360" w:lineRule="auto"/>
        <w:ind w:firstLine="420"/>
      </w:pPr>
      <w:r w:rsidRPr="00AA59F9">
        <w:rPr>
          <w:rFonts w:hint="eastAsia"/>
        </w:rPr>
        <w:t>整个安全漏洞扫描服务的流程分为三个阶段</w:t>
      </w:r>
      <w:r>
        <w:rPr>
          <w:rFonts w:hint="eastAsia"/>
        </w:rPr>
        <w:t>：准备阶段、扫描</w:t>
      </w:r>
      <w:r w:rsidR="0085272C">
        <w:rPr>
          <w:rFonts w:hint="eastAsia"/>
        </w:rPr>
        <w:t>过程和报告汇报</w:t>
      </w:r>
      <w:r>
        <w:rPr>
          <w:rFonts w:hint="eastAsia"/>
        </w:rPr>
        <w:t>。通过这三个阶段结合安全漏洞扫描内容和实际客户</w:t>
      </w:r>
      <w:r w:rsidR="0061158A">
        <w:rPr>
          <w:rFonts w:hint="eastAsia"/>
        </w:rPr>
        <w:t>系统</w:t>
      </w:r>
      <w:r>
        <w:rPr>
          <w:rFonts w:hint="eastAsia"/>
        </w:rPr>
        <w:t>情况，完成安全漏洞扫描服务。</w:t>
      </w:r>
    </w:p>
    <w:p w14:paraId="255CAD85" w14:textId="77777777" w:rsidR="006D22A7" w:rsidRDefault="00D81FF9" w:rsidP="00DD2176">
      <w:pPr>
        <w:pStyle w:val="a9"/>
        <w:spacing w:line="360" w:lineRule="auto"/>
        <w:jc w:val="center"/>
      </w:pPr>
      <w:r>
        <w:object w:dxaOrig="8683" w:dyaOrig="5253" w14:anchorId="636E1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5pt;height:256.7pt" o:ole="">
            <v:imagedata r:id="rId20" o:title=""/>
          </v:shape>
          <o:OLEObject Type="Embed" ProgID="Visio.Drawing.11" ShapeID="_x0000_i1025" DrawAspect="Content" ObjectID="_1661091324" r:id="rId21"/>
        </w:object>
      </w:r>
    </w:p>
    <w:p w14:paraId="6F798E59" w14:textId="77777777" w:rsidR="006D22A7" w:rsidRDefault="00570651" w:rsidP="00DD2176">
      <w:pPr>
        <w:pStyle w:val="a5"/>
        <w:spacing w:line="360" w:lineRule="auto"/>
      </w:pPr>
      <w:bookmarkStart w:id="26" w:name="_Toc223163949"/>
      <w:r>
        <w:rPr>
          <w:rFonts w:hint="eastAsia"/>
        </w:rPr>
        <w:t>安全</w:t>
      </w:r>
      <w:r w:rsidR="006D22A7">
        <w:rPr>
          <w:rFonts w:hint="eastAsia"/>
        </w:rPr>
        <w:t>漏洞扫描</w:t>
      </w:r>
      <w:r>
        <w:rPr>
          <w:rFonts w:hint="eastAsia"/>
        </w:rPr>
        <w:t>服务</w:t>
      </w:r>
      <w:r w:rsidR="006D22A7">
        <w:rPr>
          <w:rFonts w:hint="eastAsia"/>
        </w:rPr>
        <w:t>流程</w:t>
      </w:r>
      <w:bookmarkEnd w:id="26"/>
    </w:p>
    <w:p w14:paraId="2556CDAA" w14:textId="77777777" w:rsidR="006D22A7" w:rsidRDefault="00AA59F9" w:rsidP="00DD2176">
      <w:pPr>
        <w:pStyle w:val="affc"/>
        <w:spacing w:line="360" w:lineRule="auto"/>
        <w:ind w:firstLine="420"/>
      </w:pPr>
      <w:r>
        <w:rPr>
          <w:rFonts w:hint="eastAsia"/>
        </w:rPr>
        <w:t>准备阶段：前期技术交流包括相关安全扫描技术、扫描原理、扫描方式及扫描条件进行交流和说明；同时商谈安全漏洞扫描服务的范围，主要是哪些主机，网络设备，应用系统等；并结合实际业务情况需求，确定扫描范围，扫描实施的时间，设备接入点，</w:t>
      </w:r>
      <w:r w:rsidR="00CF6E44">
        <w:rPr>
          <w:rFonts w:hint="eastAsia"/>
        </w:rPr>
        <w:t>IP</w:t>
      </w:r>
      <w:r>
        <w:rPr>
          <w:rFonts w:hint="eastAsia"/>
        </w:rPr>
        <w:t>地址的预留，配合人员及其他相关的整体漏扫方案。</w:t>
      </w:r>
    </w:p>
    <w:p w14:paraId="0E1CCACD" w14:textId="77777777" w:rsidR="00AA59F9" w:rsidRDefault="00AA59F9" w:rsidP="00DD2176">
      <w:pPr>
        <w:pStyle w:val="affc"/>
        <w:spacing w:line="360" w:lineRule="auto"/>
        <w:ind w:firstLine="420"/>
      </w:pPr>
      <w:r>
        <w:rPr>
          <w:rFonts w:hint="eastAsia"/>
        </w:rPr>
        <w:lastRenderedPageBreak/>
        <w:t>扫描过程：依据前期准备阶段的漏扫方案，进行漏洞扫描、漏洞分析和漏洞测试，扫描过程主要是进行范围内的漏洞信息数据收集，为下一步的报告撰写提供依据和数据来源。漏洞扫描，主要采用</w:t>
      </w:r>
      <w:proofErr w:type="gramStart"/>
      <w:r w:rsidR="00FA6686">
        <w:rPr>
          <w:rFonts w:hint="eastAsia"/>
        </w:rPr>
        <w:t>亿讯安</w:t>
      </w:r>
      <w:proofErr w:type="gramEnd"/>
      <w:r>
        <w:rPr>
          <w:rFonts w:hint="eastAsia"/>
        </w:rPr>
        <w:t>远程安全评估系统进行范围内的安全扫描。漏洞分析，主要是对扫描结果进行分析，安全工程师会结合扫描结果和实际客户系统状况，进行安全分析。漏洞</w:t>
      </w:r>
      <w:r w:rsidR="00422AF1">
        <w:rPr>
          <w:rFonts w:hint="eastAsia"/>
        </w:rPr>
        <w:t>验证</w:t>
      </w:r>
      <w:r>
        <w:rPr>
          <w:rFonts w:hint="eastAsia"/>
        </w:rPr>
        <w:t>，对部分需要人工确定和安全分析的漏洞，进行手工测试，以确定其准确性和风险性。</w:t>
      </w:r>
    </w:p>
    <w:p w14:paraId="019CDE5D" w14:textId="77777777" w:rsidR="00AA59F9" w:rsidRDefault="00AA59F9" w:rsidP="00DD2176">
      <w:pPr>
        <w:pStyle w:val="affc"/>
        <w:spacing w:line="360" w:lineRule="auto"/>
        <w:ind w:firstLine="420"/>
      </w:pPr>
      <w:r>
        <w:rPr>
          <w:rFonts w:hint="eastAsia"/>
        </w:rPr>
        <w:t>报告</w:t>
      </w:r>
      <w:r w:rsidR="0085272C">
        <w:rPr>
          <w:rFonts w:hint="eastAsia"/>
        </w:rPr>
        <w:t>与汇报</w:t>
      </w:r>
      <w:r>
        <w:rPr>
          <w:rFonts w:hint="eastAsia"/>
        </w:rPr>
        <w:t>：</w:t>
      </w:r>
      <w:r w:rsidR="004A13A8">
        <w:rPr>
          <w:rFonts w:hint="eastAsia"/>
        </w:rPr>
        <w:t>这个阶段主要对现场进行扫描后的数据进行安全分析，安全工程师对</w:t>
      </w:r>
      <w:proofErr w:type="gramStart"/>
      <w:r w:rsidR="00FA6686">
        <w:rPr>
          <w:rFonts w:hint="eastAsia"/>
        </w:rPr>
        <w:t>亿讯安</w:t>
      </w:r>
      <w:proofErr w:type="gramEnd"/>
      <w:r w:rsidR="004A13A8">
        <w:rPr>
          <w:rFonts w:hint="eastAsia"/>
        </w:rPr>
        <w:t>远程安全评估系统输出的报告，漏洞分析结果及漏洞测试具体情况进行综合梳理，分析，总结。最后给出符合客户信息系统实际情况的安全需求的安全建议。</w:t>
      </w:r>
    </w:p>
    <w:p w14:paraId="7A0B38A0" w14:textId="77777777" w:rsidR="00FB7719" w:rsidRDefault="00FB7719" w:rsidP="00DD2176">
      <w:pPr>
        <w:pStyle w:val="22"/>
        <w:spacing w:line="360" w:lineRule="auto"/>
      </w:pPr>
      <w:bookmarkStart w:id="27" w:name="_Toc3709026"/>
      <w:r>
        <w:rPr>
          <w:rFonts w:hint="eastAsia"/>
        </w:rPr>
        <w:t>服务特点</w:t>
      </w:r>
      <w:bookmarkEnd w:id="27"/>
    </w:p>
    <w:p w14:paraId="1B883DBA" w14:textId="77777777" w:rsidR="004A13A8" w:rsidRPr="00861C79" w:rsidRDefault="004A13A8" w:rsidP="00DD2176">
      <w:pPr>
        <w:pStyle w:val="affc"/>
        <w:numPr>
          <w:ilvl w:val="0"/>
          <w:numId w:val="22"/>
        </w:numPr>
        <w:spacing w:line="360" w:lineRule="auto"/>
        <w:ind w:firstLineChars="0"/>
      </w:pPr>
      <w:r w:rsidRPr="00861C79">
        <w:rPr>
          <w:rFonts w:hint="eastAsia"/>
        </w:rPr>
        <w:t>漏洞现状全程托管</w:t>
      </w:r>
    </w:p>
    <w:p w14:paraId="54B4C14A" w14:textId="77777777" w:rsidR="004A13A8" w:rsidRDefault="004A13A8" w:rsidP="00DD2176">
      <w:pPr>
        <w:pStyle w:val="affc"/>
        <w:spacing w:line="360" w:lineRule="auto"/>
        <w:ind w:firstLine="420"/>
      </w:pPr>
      <w:r>
        <w:rPr>
          <w:rFonts w:hint="eastAsia"/>
        </w:rPr>
        <w:t>通过</w:t>
      </w:r>
      <w:proofErr w:type="gramStart"/>
      <w:r w:rsidR="00FA6686">
        <w:rPr>
          <w:rFonts w:hint="eastAsia"/>
        </w:rPr>
        <w:t>亿讯安</w:t>
      </w:r>
      <w:proofErr w:type="gramEnd"/>
      <w:r>
        <w:rPr>
          <w:rFonts w:hint="eastAsia"/>
        </w:rPr>
        <w:t>的年度安全漏洞扫描服务，您不在需要为漏洞的演化和危害扩大而担心。</w:t>
      </w:r>
      <w:proofErr w:type="gramStart"/>
      <w:r w:rsidR="00FA6686">
        <w:rPr>
          <w:rFonts w:hint="eastAsia"/>
        </w:rPr>
        <w:t>亿讯安</w:t>
      </w:r>
      <w:proofErr w:type="gramEnd"/>
      <w:r>
        <w:rPr>
          <w:rFonts w:hint="eastAsia"/>
        </w:rPr>
        <w:t>的评估人员会定期对原有漏洞中未修补的漏洞进行重新评估，分析漏洞目前可能导致的危害，一旦发现漏洞的危害扩大或其它异动，就会及时地通知客户进行适当地处理，真正解决客户的后顾之忧。</w:t>
      </w:r>
    </w:p>
    <w:p w14:paraId="356820FB" w14:textId="77777777" w:rsidR="004A13A8" w:rsidRPr="00861C79" w:rsidRDefault="004A13A8" w:rsidP="00DD2176">
      <w:pPr>
        <w:pStyle w:val="affc"/>
        <w:numPr>
          <w:ilvl w:val="0"/>
          <w:numId w:val="22"/>
        </w:numPr>
        <w:spacing w:line="360" w:lineRule="auto"/>
        <w:ind w:firstLineChars="0"/>
      </w:pPr>
      <w:r w:rsidRPr="00861C79">
        <w:rPr>
          <w:rFonts w:hint="eastAsia"/>
        </w:rPr>
        <w:t>漏洞发布触发式评估</w:t>
      </w:r>
    </w:p>
    <w:p w14:paraId="76C602A4" w14:textId="77777777" w:rsidR="004A13A8" w:rsidRDefault="004A13A8" w:rsidP="00DD2176">
      <w:pPr>
        <w:pStyle w:val="affc"/>
        <w:spacing w:line="360" w:lineRule="auto"/>
        <w:ind w:firstLine="420"/>
      </w:pPr>
      <w:r>
        <w:rPr>
          <w:rFonts w:hint="eastAsia"/>
        </w:rPr>
        <w:t>系统厂商一般都会定期发布产品的最新漏洞信息和补丁，</w:t>
      </w:r>
      <w:proofErr w:type="gramStart"/>
      <w:r w:rsidR="00FA6686">
        <w:rPr>
          <w:rFonts w:hint="eastAsia"/>
        </w:rPr>
        <w:t>亿讯安</w:t>
      </w:r>
      <w:r>
        <w:rPr>
          <w:rFonts w:hint="eastAsia"/>
        </w:rPr>
        <w:t>有</w:t>
      </w:r>
      <w:proofErr w:type="gramEnd"/>
      <w:r>
        <w:rPr>
          <w:rFonts w:hint="eastAsia"/>
        </w:rPr>
        <w:t>专门的团队跟踪各厂商的漏洞发布情况以及一些安全漏洞研究组织的研究情况，并在第一时间研究出对应漏洞的检测机制，供评估人员对客户的系统进行漏洞检测。确保在漏洞出现后及时发现并处理，也让客户节省了关注漏洞发布的精力专心于其它工作。</w:t>
      </w:r>
    </w:p>
    <w:p w14:paraId="25603608" w14:textId="77777777" w:rsidR="004A13A8" w:rsidRPr="00861C79" w:rsidRDefault="004A13A8" w:rsidP="00DD2176">
      <w:pPr>
        <w:pStyle w:val="affc"/>
        <w:numPr>
          <w:ilvl w:val="0"/>
          <w:numId w:val="22"/>
        </w:numPr>
        <w:spacing w:line="360" w:lineRule="auto"/>
        <w:ind w:firstLineChars="0"/>
      </w:pPr>
      <w:r w:rsidRPr="00861C79">
        <w:rPr>
          <w:rFonts w:hint="eastAsia"/>
        </w:rPr>
        <w:t>专家级漏洞修复建议</w:t>
      </w:r>
    </w:p>
    <w:p w14:paraId="77058C79" w14:textId="77777777" w:rsidR="004A13A8" w:rsidRDefault="004B57C6" w:rsidP="00DD2176">
      <w:pPr>
        <w:pStyle w:val="affc"/>
        <w:spacing w:line="360" w:lineRule="auto"/>
        <w:ind w:firstLine="420"/>
      </w:pPr>
      <w:r>
        <w:rPr>
          <w:rFonts w:hint="eastAsia"/>
        </w:rPr>
        <w:t>漏洞扫描</w:t>
      </w:r>
      <w:r w:rsidR="004A13A8">
        <w:rPr>
          <w:rFonts w:hint="eastAsia"/>
        </w:rPr>
        <w:t>人员不仅仅是使用扫描工具对客户的系统进行检测，并且会根据漏洞的风险级别、威胁目标等对其进行深入地研究，针对客户要保护的目标提出确实可行的解决方案，真正做到有漏洞必有解决方案，有解决方案必定可以落地。</w:t>
      </w:r>
    </w:p>
    <w:p w14:paraId="2AEAE74F" w14:textId="77777777" w:rsidR="000F399B" w:rsidRDefault="000F399B" w:rsidP="00DD2176">
      <w:pPr>
        <w:pStyle w:val="22"/>
        <w:spacing w:line="360" w:lineRule="auto"/>
      </w:pPr>
      <w:bookmarkStart w:id="28" w:name="_Toc288420887"/>
      <w:bookmarkStart w:id="29" w:name="_Toc3709027"/>
      <w:r>
        <w:rPr>
          <w:rFonts w:hint="eastAsia"/>
        </w:rPr>
        <w:t>服务依据</w:t>
      </w:r>
      <w:bookmarkEnd w:id="28"/>
      <w:bookmarkEnd w:id="29"/>
    </w:p>
    <w:p w14:paraId="10B8842A" w14:textId="77777777" w:rsidR="000F399B" w:rsidRDefault="000F399B" w:rsidP="00DD2176">
      <w:pPr>
        <w:pStyle w:val="affc"/>
        <w:numPr>
          <w:ilvl w:val="0"/>
          <w:numId w:val="26"/>
        </w:numPr>
        <w:spacing w:line="360" w:lineRule="auto"/>
        <w:ind w:firstLineChars="0"/>
      </w:pPr>
      <w:r>
        <w:rPr>
          <w:rFonts w:hint="eastAsia"/>
        </w:rPr>
        <w:t>各厂商最新发布的漏洞信息</w:t>
      </w:r>
    </w:p>
    <w:p w14:paraId="11B2F728" w14:textId="77777777" w:rsidR="000F399B" w:rsidRPr="00E61E49" w:rsidRDefault="000F399B" w:rsidP="00DD2176">
      <w:pPr>
        <w:pStyle w:val="affc"/>
        <w:numPr>
          <w:ilvl w:val="0"/>
          <w:numId w:val="26"/>
        </w:numPr>
        <w:spacing w:line="360" w:lineRule="auto"/>
        <w:ind w:firstLineChars="0"/>
      </w:pPr>
      <w:r>
        <w:rPr>
          <w:rFonts w:hint="eastAsia"/>
        </w:rPr>
        <w:lastRenderedPageBreak/>
        <w:t>各漏洞研究组织最新发布的漏洞信息</w:t>
      </w:r>
    </w:p>
    <w:p w14:paraId="19C08057" w14:textId="77777777" w:rsidR="000F399B" w:rsidRPr="004F7BD9" w:rsidRDefault="00FA6686" w:rsidP="00DD2176">
      <w:pPr>
        <w:pStyle w:val="affc"/>
        <w:numPr>
          <w:ilvl w:val="0"/>
          <w:numId w:val="26"/>
        </w:numPr>
        <w:spacing w:line="360" w:lineRule="auto"/>
        <w:ind w:firstLineChars="0"/>
      </w:pPr>
      <w:proofErr w:type="gramStart"/>
      <w:r>
        <w:rPr>
          <w:rFonts w:hint="eastAsia"/>
        </w:rPr>
        <w:t>亿讯安</w:t>
      </w:r>
      <w:r w:rsidR="000F399B">
        <w:rPr>
          <w:rFonts w:hint="eastAsia"/>
        </w:rPr>
        <w:t>最佳</w:t>
      </w:r>
      <w:proofErr w:type="gramEnd"/>
      <w:r w:rsidR="000F399B">
        <w:rPr>
          <w:rFonts w:hint="eastAsia"/>
        </w:rPr>
        <w:t>实践</w:t>
      </w:r>
    </w:p>
    <w:p w14:paraId="09085609" w14:textId="77777777" w:rsidR="00FB7719" w:rsidRDefault="00FB7719" w:rsidP="00DD2176">
      <w:pPr>
        <w:pStyle w:val="22"/>
        <w:spacing w:line="360" w:lineRule="auto"/>
      </w:pPr>
      <w:bookmarkStart w:id="30" w:name="_Toc3709028"/>
      <w:r>
        <w:rPr>
          <w:rFonts w:hint="eastAsia"/>
        </w:rPr>
        <w:t>服务报告</w:t>
      </w:r>
      <w:bookmarkEnd w:id="30"/>
    </w:p>
    <w:p w14:paraId="1FD9553D" w14:textId="77777777" w:rsidR="004A13A8" w:rsidRDefault="004A13A8" w:rsidP="00DD2176">
      <w:pPr>
        <w:pStyle w:val="affc"/>
        <w:spacing w:line="360" w:lineRule="auto"/>
        <w:ind w:firstLine="420"/>
      </w:pPr>
      <w:r>
        <w:rPr>
          <w:rFonts w:hint="eastAsia"/>
        </w:rPr>
        <w:t>安全工程师在实施安全漏洞扫描服务过程中，严格</w:t>
      </w:r>
      <w:proofErr w:type="gramStart"/>
      <w:r>
        <w:rPr>
          <w:rFonts w:hint="eastAsia"/>
        </w:rPr>
        <w:t>按照</w:t>
      </w:r>
      <w:r w:rsidR="00FA6686">
        <w:rPr>
          <w:rFonts w:hint="eastAsia"/>
        </w:rPr>
        <w:t>亿讯安</w:t>
      </w:r>
      <w:r>
        <w:rPr>
          <w:rFonts w:hint="eastAsia"/>
        </w:rPr>
        <w:t>安全</w:t>
      </w:r>
      <w:proofErr w:type="gramEnd"/>
      <w:r>
        <w:rPr>
          <w:rFonts w:hint="eastAsia"/>
        </w:rPr>
        <w:t>服务的流程，在现场进行安全扫描方案实施漏洞扫描后，会在两个工作日</w:t>
      </w:r>
      <w:r w:rsidR="002C3760">
        <w:rPr>
          <w:rFonts w:hint="eastAsia"/>
        </w:rPr>
        <w:t>（需根据扫描对象的数量进行实际调整）</w:t>
      </w:r>
      <w:r>
        <w:rPr>
          <w:rFonts w:hint="eastAsia"/>
        </w:rPr>
        <w:t>内出示一份</w:t>
      </w:r>
      <w:r w:rsidR="004B57C6">
        <w:rPr>
          <w:rFonts w:hint="eastAsia"/>
        </w:rPr>
        <w:t>漏洞扫描</w:t>
      </w:r>
      <w:r>
        <w:rPr>
          <w:rFonts w:hint="eastAsia"/>
        </w:rPr>
        <w:t>报告。</w:t>
      </w:r>
      <w:r w:rsidR="002C3760">
        <w:rPr>
          <w:rFonts w:hint="eastAsia"/>
        </w:rPr>
        <w:t>报告名称如下：</w:t>
      </w:r>
    </w:p>
    <w:p w14:paraId="6FA7C0F3" w14:textId="77777777" w:rsidR="002C3760" w:rsidRDefault="002C3760" w:rsidP="00DD2176">
      <w:pPr>
        <w:pStyle w:val="affc"/>
        <w:numPr>
          <w:ilvl w:val="0"/>
          <w:numId w:val="26"/>
        </w:numPr>
        <w:spacing w:line="360" w:lineRule="auto"/>
        <w:ind w:firstLineChars="0"/>
      </w:pPr>
      <w:r>
        <w:rPr>
          <w:rFonts w:hint="eastAsia"/>
        </w:rPr>
        <w:t>《</w:t>
      </w:r>
      <w:r w:rsidRPr="002C3760">
        <w:rPr>
          <w:rFonts w:hint="eastAsia"/>
        </w:rPr>
        <w:t>××</w:t>
      </w:r>
      <w:r>
        <w:rPr>
          <w:rFonts w:hint="eastAsia"/>
        </w:rPr>
        <w:t>系统安全漏洞扫描报告》</w:t>
      </w:r>
    </w:p>
    <w:p w14:paraId="11A22889" w14:textId="77777777" w:rsidR="002C3760" w:rsidRPr="002C3760" w:rsidRDefault="002C3760" w:rsidP="00DD2176">
      <w:pPr>
        <w:pStyle w:val="affc"/>
        <w:numPr>
          <w:ilvl w:val="0"/>
          <w:numId w:val="26"/>
        </w:numPr>
        <w:spacing w:line="360" w:lineRule="auto"/>
        <w:ind w:firstLineChars="0"/>
      </w:pPr>
      <w:r>
        <w:rPr>
          <w:rFonts w:hint="eastAsia"/>
        </w:rPr>
        <w:t>《</w:t>
      </w:r>
      <w:r w:rsidRPr="002C3760">
        <w:rPr>
          <w:rFonts w:hint="eastAsia"/>
        </w:rPr>
        <w:t>××</w:t>
      </w:r>
      <w:r>
        <w:rPr>
          <w:rFonts w:hint="eastAsia"/>
        </w:rPr>
        <w:t>IP</w:t>
      </w:r>
      <w:r>
        <w:rPr>
          <w:rFonts w:hint="eastAsia"/>
        </w:rPr>
        <w:t>地址段安全漏洞扫描报告》</w:t>
      </w:r>
    </w:p>
    <w:p w14:paraId="14F9C5CC" w14:textId="77777777" w:rsidR="004A13A8" w:rsidRDefault="004A13A8" w:rsidP="00DD2176">
      <w:pPr>
        <w:pStyle w:val="affc"/>
        <w:spacing w:line="360" w:lineRule="auto"/>
        <w:ind w:firstLine="420"/>
      </w:pPr>
      <w:r>
        <w:rPr>
          <w:rFonts w:hint="eastAsia"/>
        </w:rPr>
        <w:t>报告中，会对此次扫描服务范围内的安全状况进行一个整体概述，对主机系统，网络设备，开放服务和漏洞情况进行一个统计。还包括弱口令，每个主机的安全扫描报告。以上内容会通过表格，饼状图，柱状图直观地表现漏洞情况和安全情况。</w:t>
      </w:r>
    </w:p>
    <w:p w14:paraId="4D25D529" w14:textId="77777777" w:rsidR="004A13A8" w:rsidRDefault="004A13A8" w:rsidP="00DD2176">
      <w:pPr>
        <w:pStyle w:val="affc"/>
        <w:spacing w:line="360" w:lineRule="auto"/>
        <w:ind w:firstLine="420"/>
      </w:pPr>
      <w:r>
        <w:rPr>
          <w:rFonts w:hint="eastAsia"/>
        </w:rPr>
        <w:t>评估人员将会根据漏洞扫描的结果针对每个漏洞进行详细描述，描述内容至少包括了漏洞厂商、威胁目标、危险级别、危害描述、检测依据</w:t>
      </w:r>
      <w:proofErr w:type="gramStart"/>
      <w:r>
        <w:rPr>
          <w:rFonts w:hint="eastAsia"/>
        </w:rPr>
        <w:t>以及</w:t>
      </w:r>
      <w:r w:rsidR="00FA6686">
        <w:rPr>
          <w:rFonts w:hint="eastAsia"/>
        </w:rPr>
        <w:t>亿讯安</w:t>
      </w:r>
      <w:r>
        <w:rPr>
          <w:rFonts w:hint="eastAsia"/>
        </w:rPr>
        <w:t>提供</w:t>
      </w:r>
      <w:proofErr w:type="gramEnd"/>
      <w:r>
        <w:rPr>
          <w:rFonts w:hint="eastAsia"/>
        </w:rPr>
        <w:t>的详细解决方案等。</w:t>
      </w:r>
    </w:p>
    <w:p w14:paraId="3F6F6C9F" w14:textId="77777777" w:rsidR="004A13A8" w:rsidRPr="00FA0C74" w:rsidRDefault="004A13A8" w:rsidP="00DD2176">
      <w:pPr>
        <w:pStyle w:val="affc"/>
        <w:spacing w:line="360" w:lineRule="auto"/>
        <w:ind w:firstLine="420"/>
      </w:pPr>
      <w:r>
        <w:rPr>
          <w:rFonts w:hint="eastAsia"/>
        </w:rPr>
        <w:t>除此之外，评估人员还将结合检测目标的具体应用提出深层次的安全建议，为管理人员的后期维护提供参考。</w:t>
      </w:r>
    </w:p>
    <w:p w14:paraId="30A6EABA" w14:textId="77777777" w:rsidR="00D8500E" w:rsidRDefault="00D8500E" w:rsidP="00DD2176">
      <w:pPr>
        <w:pStyle w:val="22"/>
        <w:spacing w:line="360" w:lineRule="auto"/>
      </w:pPr>
      <w:bookmarkStart w:id="31" w:name="_Toc3709029"/>
      <w:r>
        <w:rPr>
          <w:rFonts w:hint="eastAsia"/>
        </w:rPr>
        <w:t>服务注意事项</w:t>
      </w:r>
      <w:r w:rsidR="004A13A8">
        <w:rPr>
          <w:rFonts w:hint="eastAsia"/>
        </w:rPr>
        <w:t>及措施</w:t>
      </w:r>
      <w:bookmarkEnd w:id="31"/>
    </w:p>
    <w:p w14:paraId="0E87A8AE" w14:textId="77777777" w:rsidR="004A13A8" w:rsidRDefault="004A13A8" w:rsidP="00DD2176">
      <w:pPr>
        <w:pStyle w:val="affc"/>
        <w:spacing w:line="360" w:lineRule="auto"/>
        <w:ind w:firstLine="420"/>
      </w:pPr>
      <w:r>
        <w:rPr>
          <w:rFonts w:hint="eastAsia"/>
        </w:rPr>
        <w:t>漏洞扫描是一项风险比较高的测试活动，扫描不当可能导致被扫描目标发生服务性能下降、影响其可用性。漏洞扫描还会尝试部</w:t>
      </w:r>
      <w:r w:rsidR="004B57C6">
        <w:rPr>
          <w:rFonts w:hint="eastAsia"/>
        </w:rPr>
        <w:t>分</w:t>
      </w:r>
      <w:r>
        <w:rPr>
          <w:rFonts w:hint="eastAsia"/>
        </w:rPr>
        <w:t>漏洞或者配置的脆弱性验证，可能会与原有的管理发生冲突，这些可以在扫描方案确定前进行沟通和交流，以此降低风险。扫描实施的时间选择，最好是避免业务高峰期和重要时期内。</w:t>
      </w:r>
    </w:p>
    <w:p w14:paraId="055EDD27" w14:textId="77777777" w:rsidR="004A13A8" w:rsidRDefault="00FA6686" w:rsidP="00DD2176">
      <w:pPr>
        <w:pStyle w:val="affc"/>
        <w:spacing w:line="360" w:lineRule="auto"/>
        <w:ind w:firstLine="420"/>
      </w:pPr>
      <w:proofErr w:type="gramStart"/>
      <w:r>
        <w:rPr>
          <w:rFonts w:hint="eastAsia"/>
        </w:rPr>
        <w:t>亿讯安</w:t>
      </w:r>
      <w:proofErr w:type="gramEnd"/>
      <w:r w:rsidR="004A13A8">
        <w:rPr>
          <w:rFonts w:hint="eastAsia"/>
        </w:rPr>
        <w:t>会通过以下手段降低服务过程中的各种风险。</w:t>
      </w:r>
    </w:p>
    <w:p w14:paraId="2356CEA7" w14:textId="77777777" w:rsidR="004A13A8" w:rsidRDefault="004A13A8" w:rsidP="00DD2176">
      <w:pPr>
        <w:pStyle w:val="affc"/>
        <w:numPr>
          <w:ilvl w:val="0"/>
          <w:numId w:val="27"/>
        </w:numPr>
        <w:spacing w:line="360" w:lineRule="auto"/>
        <w:ind w:firstLineChars="0"/>
      </w:pPr>
      <w:bookmarkStart w:id="32" w:name="_Toc288420890"/>
      <w:r>
        <w:rPr>
          <w:rFonts w:hint="eastAsia"/>
        </w:rPr>
        <w:t>专业设备</w:t>
      </w:r>
      <w:bookmarkEnd w:id="32"/>
    </w:p>
    <w:p w14:paraId="544299F5" w14:textId="77777777" w:rsidR="004A13A8" w:rsidRPr="001D4333" w:rsidRDefault="004A13A8" w:rsidP="00DD2176">
      <w:pPr>
        <w:pStyle w:val="affc"/>
        <w:spacing w:line="360" w:lineRule="auto"/>
        <w:ind w:firstLine="420"/>
      </w:pPr>
      <w:r>
        <w:rPr>
          <w:rFonts w:hint="eastAsia"/>
        </w:rPr>
        <w:t>服务中采用</w:t>
      </w:r>
      <w:r w:rsidR="00AC14E7">
        <w:rPr>
          <w:rFonts w:hint="eastAsia"/>
        </w:rPr>
        <w:t>国内市场占有率排名第一</w:t>
      </w:r>
      <w:proofErr w:type="gramStart"/>
      <w:r w:rsidR="00AC14E7">
        <w:rPr>
          <w:rFonts w:hint="eastAsia"/>
        </w:rPr>
        <w:t>的绿盟</w:t>
      </w:r>
      <w:r>
        <w:rPr>
          <w:rFonts w:hint="eastAsia"/>
        </w:rPr>
        <w:t>漏洞</w:t>
      </w:r>
      <w:proofErr w:type="gramEnd"/>
      <w:r>
        <w:rPr>
          <w:rFonts w:hint="eastAsia"/>
        </w:rPr>
        <w:t>评估产品进行扫描。</w:t>
      </w:r>
      <w:proofErr w:type="gramStart"/>
      <w:r w:rsidR="00AC14E7">
        <w:rPr>
          <w:rFonts w:hint="eastAsia"/>
        </w:rPr>
        <w:t>绿盟</w:t>
      </w:r>
      <w:r>
        <w:rPr>
          <w:rFonts w:hint="eastAsia"/>
        </w:rPr>
        <w:t>漏洞</w:t>
      </w:r>
      <w:proofErr w:type="gramEnd"/>
      <w:r>
        <w:rPr>
          <w:rFonts w:hint="eastAsia"/>
        </w:rPr>
        <w:t>评估产品已通过西海岸实验室的权威检测认证，在全球占据较大的市场份额，用户群体包括运营商、</w:t>
      </w:r>
      <w:r>
        <w:rPr>
          <w:rFonts w:hint="eastAsia"/>
        </w:rPr>
        <w:lastRenderedPageBreak/>
        <w:t>军工、能源、金融、政府、中小企业等各行各业。产品一直深受客户好评，普遍反映产品工作稳定可靠，漏洞检测准确、不影响系统的正常运行。</w:t>
      </w:r>
    </w:p>
    <w:p w14:paraId="1A193C2D" w14:textId="77777777" w:rsidR="004A13A8" w:rsidRDefault="004A13A8" w:rsidP="00DD2176">
      <w:pPr>
        <w:pStyle w:val="affc"/>
        <w:numPr>
          <w:ilvl w:val="0"/>
          <w:numId w:val="27"/>
        </w:numPr>
        <w:spacing w:line="360" w:lineRule="auto"/>
        <w:ind w:firstLineChars="0"/>
      </w:pPr>
      <w:bookmarkStart w:id="33" w:name="_Toc288420891"/>
      <w:r>
        <w:rPr>
          <w:rFonts w:hint="eastAsia"/>
        </w:rPr>
        <w:t>解决方案验证</w:t>
      </w:r>
      <w:bookmarkEnd w:id="33"/>
    </w:p>
    <w:p w14:paraId="55263A9A" w14:textId="77777777" w:rsidR="004A13A8" w:rsidRPr="00985499" w:rsidRDefault="004A13A8" w:rsidP="00DD2176">
      <w:pPr>
        <w:pStyle w:val="affc"/>
        <w:spacing w:line="360" w:lineRule="auto"/>
        <w:ind w:firstLine="420"/>
      </w:pPr>
      <w:r>
        <w:rPr>
          <w:rFonts w:hint="eastAsia"/>
        </w:rPr>
        <w:t>在将具体的漏洞解决方案提交给客户前，</w:t>
      </w:r>
      <w:r w:rsidR="004B57C6">
        <w:rPr>
          <w:rFonts w:hint="eastAsia"/>
        </w:rPr>
        <w:t>扫描</w:t>
      </w:r>
      <w:r>
        <w:rPr>
          <w:rFonts w:hint="eastAsia"/>
        </w:rPr>
        <w:t>人员会进行必要的验证，确保漏洞可以被安全修补，也不会导致</w:t>
      </w:r>
      <w:r w:rsidR="004B57C6">
        <w:rPr>
          <w:rFonts w:hint="eastAsia"/>
        </w:rPr>
        <w:t>扫描</w:t>
      </w:r>
      <w:r>
        <w:rPr>
          <w:rFonts w:hint="eastAsia"/>
        </w:rPr>
        <w:t>目标工作异常。</w:t>
      </w:r>
    </w:p>
    <w:p w14:paraId="36A2FEE3" w14:textId="77777777" w:rsidR="004A13A8" w:rsidRDefault="004A13A8" w:rsidP="00DD2176">
      <w:pPr>
        <w:pStyle w:val="affc"/>
        <w:numPr>
          <w:ilvl w:val="0"/>
          <w:numId w:val="27"/>
        </w:numPr>
        <w:spacing w:line="360" w:lineRule="auto"/>
        <w:ind w:firstLineChars="0"/>
      </w:pPr>
      <w:bookmarkStart w:id="34" w:name="_Toc288420892"/>
      <w:r>
        <w:rPr>
          <w:rFonts w:hint="eastAsia"/>
        </w:rPr>
        <w:t>数据加密</w:t>
      </w:r>
      <w:bookmarkEnd w:id="34"/>
    </w:p>
    <w:p w14:paraId="2619153F" w14:textId="77777777" w:rsidR="004A13A8" w:rsidRDefault="004A13A8" w:rsidP="00DD2176">
      <w:pPr>
        <w:pStyle w:val="affc"/>
        <w:spacing w:line="360" w:lineRule="auto"/>
        <w:ind w:firstLine="420"/>
      </w:pPr>
      <w:r>
        <w:rPr>
          <w:rFonts w:hint="eastAsia"/>
        </w:rPr>
        <w:t>客户提供的任何信息以及</w:t>
      </w:r>
      <w:r w:rsidR="004B57C6">
        <w:rPr>
          <w:rFonts w:hint="eastAsia"/>
        </w:rPr>
        <w:t>扫描</w:t>
      </w:r>
      <w:r>
        <w:rPr>
          <w:rFonts w:hint="eastAsia"/>
        </w:rPr>
        <w:t>人员测试所获得的数据均属于客户的机密数据，</w:t>
      </w:r>
      <w:proofErr w:type="gramStart"/>
      <w:r w:rsidR="00FA6686">
        <w:rPr>
          <w:rFonts w:hint="eastAsia"/>
        </w:rPr>
        <w:t>亿讯安</w:t>
      </w:r>
      <w:r>
        <w:rPr>
          <w:rFonts w:hint="eastAsia"/>
        </w:rPr>
        <w:t>有</w:t>
      </w:r>
      <w:proofErr w:type="gramEnd"/>
      <w:r>
        <w:rPr>
          <w:rFonts w:hint="eastAsia"/>
        </w:rPr>
        <w:t>义务保护好这些数据，不将其泄露给第三方个人或组织。为了保证客户信息的安全性，所有</w:t>
      </w:r>
      <w:r w:rsidR="004B57C6">
        <w:rPr>
          <w:rFonts w:hint="eastAsia"/>
        </w:rPr>
        <w:t>扫描</w:t>
      </w:r>
      <w:r>
        <w:rPr>
          <w:rFonts w:hint="eastAsia"/>
        </w:rPr>
        <w:t>人员获得的客户数据（包括客户联系方式、被测目标的相关信息，如应用、漏洞列表等）均采用加密方式存储，并且仅在项目范围内扩散；所有与客户之间的数据交互（电话除外）均采用</w:t>
      </w:r>
      <w:r>
        <w:rPr>
          <w:rFonts w:hint="eastAsia"/>
        </w:rPr>
        <w:t>SSL</w:t>
      </w:r>
      <w:r>
        <w:rPr>
          <w:rFonts w:hint="eastAsia"/>
        </w:rPr>
        <w:t>加密传输，包括电子邮件、直接</w:t>
      </w:r>
      <w:r>
        <w:rPr>
          <w:rFonts w:hint="eastAsia"/>
        </w:rPr>
        <w:t>U</w:t>
      </w:r>
      <w:r>
        <w:rPr>
          <w:rFonts w:hint="eastAsia"/>
        </w:rPr>
        <w:t>盘拷贝等。</w:t>
      </w:r>
    </w:p>
    <w:p w14:paraId="2B50D001" w14:textId="77777777" w:rsidR="004A13A8" w:rsidRDefault="004A13A8" w:rsidP="00DD2176">
      <w:pPr>
        <w:pStyle w:val="affc"/>
        <w:numPr>
          <w:ilvl w:val="0"/>
          <w:numId w:val="27"/>
        </w:numPr>
        <w:spacing w:line="360" w:lineRule="auto"/>
        <w:ind w:firstLineChars="0"/>
      </w:pPr>
      <w:bookmarkStart w:id="35" w:name="_Toc288420893"/>
      <w:r>
        <w:rPr>
          <w:rFonts w:hint="eastAsia"/>
        </w:rPr>
        <w:t>管理监控</w:t>
      </w:r>
      <w:bookmarkEnd w:id="35"/>
    </w:p>
    <w:p w14:paraId="56488017" w14:textId="77777777" w:rsidR="004A13A8" w:rsidRDefault="004A13A8" w:rsidP="00DD2176">
      <w:pPr>
        <w:pStyle w:val="affc"/>
        <w:spacing w:line="360" w:lineRule="auto"/>
        <w:ind w:firstLine="420"/>
      </w:pPr>
      <w:r>
        <w:rPr>
          <w:rFonts w:hint="eastAsia"/>
        </w:rPr>
        <w:t>为了确保</w:t>
      </w:r>
      <w:r w:rsidR="004B57C6">
        <w:rPr>
          <w:rFonts w:hint="eastAsia"/>
        </w:rPr>
        <w:t>扫描</w:t>
      </w:r>
      <w:r>
        <w:rPr>
          <w:rFonts w:hint="eastAsia"/>
        </w:rPr>
        <w:t>人员严格按照《</w:t>
      </w:r>
      <w:r w:rsidR="00FA6686">
        <w:rPr>
          <w:rFonts w:hint="eastAsia"/>
        </w:rPr>
        <w:t>亿讯安</w:t>
      </w:r>
      <w:r>
        <w:rPr>
          <w:rFonts w:hint="eastAsia"/>
        </w:rPr>
        <w:t>秘密保护管理办法》执行客户相关信息的保密工作，公司安排了专门的人员实时负责监督和纠正</w:t>
      </w:r>
      <w:r w:rsidR="004B57C6">
        <w:rPr>
          <w:rFonts w:hint="eastAsia"/>
        </w:rPr>
        <w:t>扫描</w:t>
      </w:r>
      <w:r>
        <w:rPr>
          <w:rFonts w:hint="eastAsia"/>
        </w:rPr>
        <w:t>人员工作中可能出现的危害的客户信息安全的行为。</w:t>
      </w:r>
    </w:p>
    <w:p w14:paraId="3666E85E" w14:textId="77777777" w:rsidR="004A13A8" w:rsidRDefault="004A13A8" w:rsidP="00DD2176">
      <w:pPr>
        <w:pStyle w:val="affc"/>
        <w:numPr>
          <w:ilvl w:val="0"/>
          <w:numId w:val="27"/>
        </w:numPr>
        <w:spacing w:line="360" w:lineRule="auto"/>
        <w:ind w:firstLineChars="0"/>
      </w:pPr>
      <w:bookmarkStart w:id="36" w:name="_Toc288420894"/>
      <w:r>
        <w:rPr>
          <w:rFonts w:hint="eastAsia"/>
        </w:rPr>
        <w:t>操作记录</w:t>
      </w:r>
      <w:bookmarkEnd w:id="36"/>
    </w:p>
    <w:p w14:paraId="24ED3B36" w14:textId="77777777" w:rsidR="004A13A8" w:rsidRDefault="004B57C6" w:rsidP="00DD2176">
      <w:pPr>
        <w:pStyle w:val="affc"/>
        <w:spacing w:line="360" w:lineRule="auto"/>
        <w:ind w:firstLine="420"/>
      </w:pPr>
      <w:r>
        <w:rPr>
          <w:rFonts w:hint="eastAsia"/>
        </w:rPr>
        <w:t>扫描</w:t>
      </w:r>
      <w:r w:rsidR="004A13A8">
        <w:rPr>
          <w:rFonts w:hint="eastAsia"/>
        </w:rPr>
        <w:t>人员会对</w:t>
      </w:r>
      <w:r>
        <w:rPr>
          <w:rFonts w:hint="eastAsia"/>
        </w:rPr>
        <w:t>服务</w:t>
      </w:r>
      <w:r w:rsidR="004A13A8">
        <w:rPr>
          <w:rFonts w:hint="eastAsia"/>
        </w:rPr>
        <w:t>过程中的每一个关键环节进行详细的记录，包括什么时候收到客户信息、什么时候进行了哪些工作等等，以便出现意外后进行追查。</w:t>
      </w:r>
    </w:p>
    <w:p w14:paraId="3C055106" w14:textId="77777777" w:rsidR="00FA6686" w:rsidRPr="00AC14E7" w:rsidRDefault="004A13A8" w:rsidP="00AC14E7">
      <w:pPr>
        <w:pStyle w:val="affc"/>
        <w:spacing w:line="360" w:lineRule="auto"/>
        <w:ind w:firstLine="420"/>
      </w:pPr>
      <w:r>
        <w:rPr>
          <w:rFonts w:hint="eastAsia"/>
        </w:rPr>
        <w:t>在</w:t>
      </w:r>
      <w:r w:rsidR="004B57C6">
        <w:rPr>
          <w:rFonts w:hint="eastAsia"/>
        </w:rPr>
        <w:t>服务过程中，扫描</w:t>
      </w:r>
      <w:r>
        <w:rPr>
          <w:rFonts w:hint="eastAsia"/>
        </w:rPr>
        <w:t>人员若需要对被测系统进行任何操作，均会在操作之前以电话（或邮件）等形式通知客户，在取得客户同意后开始工作。</w:t>
      </w:r>
    </w:p>
    <w:p w14:paraId="330214D1" w14:textId="77777777" w:rsidR="00264292" w:rsidRPr="00A338AF" w:rsidRDefault="00264292" w:rsidP="00DD2176">
      <w:pPr>
        <w:spacing w:line="360" w:lineRule="auto"/>
      </w:pPr>
    </w:p>
    <w:p w14:paraId="71E57442" w14:textId="77777777" w:rsidR="00EF79B1" w:rsidRPr="00264292" w:rsidRDefault="00EF79B1" w:rsidP="00DD2176">
      <w:pPr>
        <w:spacing w:line="360" w:lineRule="auto"/>
      </w:pPr>
    </w:p>
    <w:sectPr w:rsidR="00EF79B1" w:rsidRPr="00264292" w:rsidSect="00CB61EA">
      <w:headerReference w:type="even" r:id="rId22"/>
      <w:headerReference w:type="default" r:id="rId23"/>
      <w:footerReference w:type="even" r:id="rId24"/>
      <w:footerReference w:type="default" r:id="rId25"/>
      <w:headerReference w:type="first" r:id="rId26"/>
      <w:footerReference w:type="first" r:id="rId27"/>
      <w:footnotePr>
        <w:numFmt w:val="decimalEnclosedCircleChinese"/>
        <w:numRestart w:val="eachPage"/>
      </w:footnotePr>
      <w:pgSz w:w="11906" w:h="16838" w:code="9"/>
      <w:pgMar w:top="2098" w:right="1701" w:bottom="1191" w:left="1701"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250B6" w14:textId="77777777" w:rsidR="00DC7D92" w:rsidRDefault="00DC7D92" w:rsidP="005F106A">
      <w:pPr>
        <w:spacing w:after="120"/>
      </w:pPr>
      <w:r>
        <w:separator/>
      </w:r>
    </w:p>
    <w:p w14:paraId="741F4E39" w14:textId="77777777" w:rsidR="00DC7D92" w:rsidRDefault="00DC7D92" w:rsidP="00043DE1">
      <w:pPr>
        <w:spacing w:after="120"/>
      </w:pPr>
    </w:p>
  </w:endnote>
  <w:endnote w:type="continuationSeparator" w:id="0">
    <w:p w14:paraId="20A61103" w14:textId="77777777" w:rsidR="00DC7D92" w:rsidRDefault="00DC7D92" w:rsidP="005F106A">
      <w:pPr>
        <w:spacing w:after="120"/>
      </w:pPr>
      <w:r>
        <w:continuationSeparator/>
      </w:r>
    </w:p>
    <w:p w14:paraId="1DE76F24" w14:textId="77777777" w:rsidR="00DC7D92" w:rsidRDefault="00DC7D92" w:rsidP="00043DE1">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C7218" w14:textId="77777777" w:rsidR="00D42BE1" w:rsidRDefault="00D42BE1" w:rsidP="00D42BE1">
    <w:pPr>
      <w:pStyle w:val="af"/>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13A8" w14:textId="77777777" w:rsidR="0064200E" w:rsidRPr="00A951E1" w:rsidRDefault="0064200E" w:rsidP="0064200E">
    <w:pPr>
      <w:pStyle w:val="af"/>
      <w:tabs>
        <w:tab w:val="clear" w:pos="8306"/>
        <w:tab w:val="right" w:pos="8520"/>
      </w:tabs>
      <w:spacing w:after="120"/>
      <w:rPr>
        <w:noProof/>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09680" w14:textId="77777777" w:rsidR="00D42BE1" w:rsidRDefault="00D42BE1" w:rsidP="00D42BE1">
    <w:pPr>
      <w:pStyle w:val="af"/>
      <w:spacing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7E992" w14:textId="77777777" w:rsidR="0064200E" w:rsidRPr="002506E3" w:rsidRDefault="00F8387A" w:rsidP="0064200E">
    <w:pPr>
      <w:pStyle w:val="af"/>
      <w:tabs>
        <w:tab w:val="clear" w:pos="8306"/>
        <w:tab w:val="right" w:pos="8520"/>
      </w:tabs>
      <w:spacing w:after="120"/>
      <w:ind w:right="-16"/>
      <w:jc w:val="left"/>
      <w:rPr>
        <w:rFonts w:ascii="宋体" w:hAnsi="宋体"/>
        <w:szCs w:val="15"/>
      </w:rPr>
    </w:pPr>
    <w:r>
      <w:rPr>
        <w:b/>
        <w:noProof/>
        <w:szCs w:val="15"/>
      </w:rPr>
      <mc:AlternateContent>
        <mc:Choice Requires="wps">
          <w:drawing>
            <wp:anchor distT="0" distB="0" distL="114300" distR="114300" simplePos="0" relativeHeight="251657216" behindDoc="0" locked="0" layoutInCell="1" allowOverlap="1" wp14:anchorId="58849748" wp14:editId="71AC983E">
              <wp:simplePos x="0" y="0"/>
              <wp:positionH relativeFrom="column">
                <wp:posOffset>2360295</wp:posOffset>
              </wp:positionH>
              <wp:positionV relativeFrom="paragraph">
                <wp:posOffset>-19050</wp:posOffset>
              </wp:positionV>
              <wp:extent cx="687705" cy="228600"/>
              <wp:effectExtent l="0" t="0" r="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862C9" w14:textId="77777777" w:rsidR="0064200E" w:rsidRPr="002506E3" w:rsidRDefault="0064200E" w:rsidP="0064200E">
                          <w:pPr>
                            <w:pStyle w:val="af"/>
                            <w:spacing w:after="120"/>
                            <w:jc w:val="center"/>
                            <w:rPr>
                              <w:szCs w:val="15"/>
                            </w:rPr>
                          </w:pPr>
                          <w:r>
                            <w:rPr>
                              <w:rStyle w:val="ae"/>
                              <w:rFonts w:hint="eastAsia"/>
                            </w:rPr>
                            <w:t xml:space="preserve">- </w:t>
                          </w:r>
                          <w:r w:rsidR="00E1264A">
                            <w:rPr>
                              <w:rStyle w:val="ae"/>
                            </w:rPr>
                            <w:fldChar w:fldCharType="begin"/>
                          </w:r>
                          <w:r>
                            <w:rPr>
                              <w:rStyle w:val="ae"/>
                            </w:rPr>
                            <w:instrText xml:space="preserve"> PAGE  \* ROMAN </w:instrText>
                          </w:r>
                          <w:r w:rsidR="00E1264A">
                            <w:rPr>
                              <w:rStyle w:val="ae"/>
                            </w:rPr>
                            <w:fldChar w:fldCharType="separate"/>
                          </w:r>
                          <w:r w:rsidR="006E6AC4">
                            <w:rPr>
                              <w:rStyle w:val="ae"/>
                              <w:noProof/>
                            </w:rPr>
                            <w:t>I</w:t>
                          </w:r>
                          <w:r w:rsidR="00E1264A">
                            <w:rPr>
                              <w:rStyle w:val="ae"/>
                            </w:rPr>
                            <w:fldChar w:fldCharType="end"/>
                          </w:r>
                          <w:r>
                            <w:rPr>
                              <w:rStyle w:val="ae"/>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49748" id="_x0000_t202" coordsize="21600,21600" o:spt="202" path="m,l,21600r21600,l21600,xe">
              <v:stroke joinstyle="miter"/>
              <v:path gradientshapeok="t" o:connecttype="rect"/>
            </v:shapetype>
            <v:shape id="Text Box 71" o:spid="_x0000_s1026" type="#_x0000_t202" style="position:absolute;margin-left:185.85pt;margin-top:-1.5pt;width:54.1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" stroked="f">
              <v:textbox>
                <w:txbxContent>
                  <w:p w14:paraId="496862C9" w14:textId="77777777" w:rsidR="0064200E" w:rsidRPr="002506E3" w:rsidRDefault="0064200E" w:rsidP="0064200E">
                    <w:pPr>
                      <w:pStyle w:val="af"/>
                      <w:spacing w:after="120"/>
                      <w:jc w:val="center"/>
                      <w:rPr>
                        <w:szCs w:val="15"/>
                      </w:rPr>
                    </w:pPr>
                    <w:r>
                      <w:rPr>
                        <w:rStyle w:val="ae"/>
                        <w:rFonts w:hint="eastAsia"/>
                      </w:rPr>
                      <w:t xml:space="preserve">- </w:t>
                    </w:r>
                    <w:r w:rsidR="00E1264A">
                      <w:rPr>
                        <w:rStyle w:val="ae"/>
                      </w:rPr>
                      <w:fldChar w:fldCharType="begin"/>
                    </w:r>
                    <w:r>
                      <w:rPr>
                        <w:rStyle w:val="ae"/>
                      </w:rPr>
                      <w:instrText xml:space="preserve"> PAGE  \* ROMAN </w:instrText>
                    </w:r>
                    <w:r w:rsidR="00E1264A">
                      <w:rPr>
                        <w:rStyle w:val="ae"/>
                      </w:rPr>
                      <w:fldChar w:fldCharType="separate"/>
                    </w:r>
                    <w:r w:rsidR="006E6AC4">
                      <w:rPr>
                        <w:rStyle w:val="ae"/>
                        <w:noProof/>
                      </w:rPr>
                      <w:t>I</w:t>
                    </w:r>
                    <w:r w:rsidR="00E1264A">
                      <w:rPr>
                        <w:rStyle w:val="ae"/>
                      </w:rPr>
                      <w:fldChar w:fldCharType="end"/>
                    </w:r>
                    <w:r>
                      <w:rPr>
                        <w:rStyle w:val="ae"/>
                        <w:rFonts w:hint="eastAsia"/>
                      </w:rPr>
                      <w:t xml:space="preserve"> -</w:t>
                    </w:r>
                  </w:p>
                </w:txbxContent>
              </v:textbox>
            </v:shape>
          </w:pict>
        </mc:Fallback>
      </mc:AlternateContent>
    </w:r>
    <w:r>
      <w:rPr>
        <w:noProof/>
        <w:szCs w:val="15"/>
      </w:rPr>
      <mc:AlternateContent>
        <mc:Choice Requires="wps">
          <w:drawing>
            <wp:anchor distT="4294967295" distB="4294967295" distL="114300" distR="114300" simplePos="0" relativeHeight="251659264" behindDoc="0" locked="0" layoutInCell="1" allowOverlap="1" wp14:anchorId="055982BB" wp14:editId="55F8EB51">
              <wp:simplePos x="0" y="0"/>
              <wp:positionH relativeFrom="column">
                <wp:posOffset>0</wp:posOffset>
              </wp:positionH>
              <wp:positionV relativeFrom="paragraph">
                <wp:posOffset>-8891</wp:posOffset>
              </wp:positionV>
              <wp:extent cx="5410200" cy="0"/>
              <wp:effectExtent l="0" t="0" r="19050" b="19050"/>
              <wp:wrapNone/>
              <wp:docPr id="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6909C" id="Line 74"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pt" to="4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"/>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F080D" w14:textId="77777777" w:rsidR="00D42BE1" w:rsidRDefault="00E1264A" w:rsidP="00323012">
    <w:pPr>
      <w:pStyle w:val="af"/>
      <w:framePr w:wrap="around" w:vAnchor="text" w:hAnchor="margin" w:xAlign="center" w:y="1"/>
      <w:spacing w:after="120"/>
      <w:rPr>
        <w:rStyle w:val="ae"/>
      </w:rPr>
    </w:pPr>
    <w:r>
      <w:rPr>
        <w:rStyle w:val="ae"/>
      </w:rPr>
      <w:fldChar w:fldCharType="begin"/>
    </w:r>
    <w:r w:rsidR="00D42BE1">
      <w:rPr>
        <w:rStyle w:val="ae"/>
      </w:rPr>
      <w:instrText xml:space="preserve">PAGE  </w:instrText>
    </w:r>
    <w:r>
      <w:rPr>
        <w:rStyle w:val="ae"/>
      </w:rPr>
      <w:fldChar w:fldCharType="separate"/>
    </w:r>
    <w:r w:rsidR="00D64855">
      <w:rPr>
        <w:rStyle w:val="ae"/>
        <w:noProof/>
      </w:rPr>
      <w:t>12</w:t>
    </w:r>
    <w:r>
      <w:rPr>
        <w:rStyle w:val="ae"/>
      </w:rPr>
      <w:fldChar w:fldCharType="end"/>
    </w:r>
  </w:p>
  <w:p w14:paraId="1C14C3A0" w14:textId="77777777" w:rsidR="00083F79" w:rsidRDefault="00083F79" w:rsidP="00083F79">
    <w:pPr>
      <w:pStyle w:val="af"/>
      <w:spacing w:after="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DC5F6" w14:textId="77777777" w:rsidR="00323012" w:rsidRDefault="00445BE0" w:rsidP="009D5822">
    <w:pPr>
      <w:pStyle w:val="afffff7"/>
      <w:framePr w:wrap="around" w:y="397"/>
      <w:rPr>
        <w:rStyle w:val="ae"/>
      </w:rPr>
    </w:pPr>
    <w:r w:rsidRPr="000A0E4B">
      <w:rPr>
        <w:rStyle w:val="ae"/>
        <w:rFonts w:hint="eastAsia"/>
      </w:rPr>
      <w:t xml:space="preserve">- </w:t>
    </w:r>
    <w:r w:rsidR="00E1264A">
      <w:rPr>
        <w:rStyle w:val="ae"/>
      </w:rPr>
      <w:fldChar w:fldCharType="begin"/>
    </w:r>
    <w:r>
      <w:rPr>
        <w:rStyle w:val="ae"/>
      </w:rPr>
      <w:instrText xml:space="preserve">PAGE  </w:instrText>
    </w:r>
    <w:r w:rsidR="00E1264A">
      <w:rPr>
        <w:rStyle w:val="ae"/>
      </w:rPr>
      <w:fldChar w:fldCharType="separate"/>
    </w:r>
    <w:r w:rsidR="006E6AC4">
      <w:rPr>
        <w:rStyle w:val="ae"/>
        <w:noProof/>
      </w:rPr>
      <w:t>13</w:t>
    </w:r>
    <w:r w:rsidR="00E1264A">
      <w:rPr>
        <w:rStyle w:val="ae"/>
      </w:rPr>
      <w:fldChar w:fldCharType="end"/>
    </w:r>
    <w:r w:rsidRPr="000A0E4B">
      <w:rPr>
        <w:rStyle w:val="ae"/>
        <w:rFonts w:hint="eastAsia"/>
      </w:rPr>
      <w:t xml:space="preserve"> -</w:t>
    </w:r>
  </w:p>
  <w:p w14:paraId="39403B2B" w14:textId="52A53707" w:rsidR="00AE39F0" w:rsidRPr="00323012" w:rsidRDefault="00323012" w:rsidP="00323012">
    <w:pPr>
      <w:pStyle w:val="affb"/>
      <w:tabs>
        <w:tab w:val="clear" w:pos="8306"/>
        <w:tab w:val="right" w:pos="8500"/>
      </w:tabs>
    </w:pPr>
    <w:r w:rsidRPr="00DB42E5">
      <w:rPr>
        <w:rFonts w:hint="eastAsia"/>
      </w:rPr>
      <w:t xml:space="preserve">© </w:t>
    </w:r>
    <w:r w:rsidR="00E1264A">
      <w:fldChar w:fldCharType="begin"/>
    </w:r>
    <w:r w:rsidR="0053607E">
      <w:instrText xml:space="preserve"> DATE  \@ "yyyy"  \* MERGEFORMAT </w:instrText>
    </w:r>
    <w:r w:rsidR="00E1264A">
      <w:fldChar w:fldCharType="separate"/>
    </w:r>
    <w:r w:rsidR="002225F6">
      <w:rPr>
        <w:noProof/>
      </w:rPr>
      <w:t>2020</w:t>
    </w:r>
    <w:r w:rsidR="00E1264A">
      <w:fldChar w:fldCharType="end"/>
    </w:r>
    <w:proofErr w:type="gramStart"/>
    <w:r w:rsidR="00FA6686">
      <w:rPr>
        <w:rFonts w:hint="eastAsia"/>
      </w:rPr>
      <w:t>亿讯安</w:t>
    </w:r>
    <w:proofErr w:type="gramEnd"/>
    <w:r>
      <w:rPr>
        <w:rFonts w:hint="eastAsia"/>
      </w:rPr>
      <w:tab/>
    </w:r>
    <w:r>
      <w:rPr>
        <w:rFonts w:hint="eastAsia"/>
      </w:rPr>
      <w:tab/>
    </w:r>
    <w:r w:rsidR="00554920" w:rsidRPr="00323012">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D12A2" w14:textId="77777777" w:rsidR="00083F79" w:rsidRDefault="00083F79" w:rsidP="00083F79">
    <w:pPr>
      <w:pStyle w:val="af"/>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F7717" w14:textId="77777777" w:rsidR="00DC7D92" w:rsidRDefault="00DC7D92" w:rsidP="005F106A">
      <w:pPr>
        <w:spacing w:after="120"/>
      </w:pPr>
      <w:r>
        <w:separator/>
      </w:r>
    </w:p>
  </w:footnote>
  <w:footnote w:type="continuationSeparator" w:id="0">
    <w:p w14:paraId="44E4A67A" w14:textId="77777777" w:rsidR="00DC7D92" w:rsidRDefault="00DC7D92" w:rsidP="005F106A">
      <w:pPr>
        <w:spacing w:after="120"/>
      </w:pPr>
      <w:r>
        <w:continuationSeparator/>
      </w:r>
    </w:p>
  </w:footnote>
  <w:footnote w:type="continuationNotice" w:id="1">
    <w:p w14:paraId="5288BD54" w14:textId="77777777" w:rsidR="00DC7D92" w:rsidRPr="005A353D" w:rsidRDefault="00DC7D92" w:rsidP="005A353D">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1688" w14:textId="77777777" w:rsidR="0064200E" w:rsidRDefault="0064200E" w:rsidP="0064200E">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CE2DD" w14:textId="77777777" w:rsidR="0064200E" w:rsidRPr="0070306B" w:rsidRDefault="0064200E" w:rsidP="0064200E">
    <w:pPr>
      <w:pStyle w:val="ad"/>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C174" w14:textId="77777777" w:rsidR="00D42BE1" w:rsidRDefault="00D42BE1" w:rsidP="00D42BE1">
    <w:pPr>
      <w:pStyle w:val="ad"/>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C27F8" w14:textId="77777777" w:rsidR="006A6E2B" w:rsidRPr="00FA6686" w:rsidRDefault="006A6E2B" w:rsidP="00FA6686">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A8380" w14:textId="77777777" w:rsidR="00083F79" w:rsidRDefault="00083F79" w:rsidP="00083F79">
    <w:pPr>
      <w:pStyle w:val="ad"/>
      <w:spacing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46CB1" w14:textId="77777777" w:rsidR="008A79F0" w:rsidRPr="00823C73" w:rsidRDefault="008A79F0" w:rsidP="00823C73">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6683" w14:textId="77777777" w:rsidR="00083F79" w:rsidRDefault="00083F79" w:rsidP="00083F79">
    <w:pPr>
      <w:pStyle w:val="ad"/>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9E1B20"/>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BB3C9C62"/>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D4C339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5900BA0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B3B48D2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B94970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A1A0270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042ED7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74266DB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3AE2B1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EE354D"/>
    <w:multiLevelType w:val="multilevel"/>
    <w:tmpl w:val="2D7695CE"/>
    <w:lvl w:ilvl="0">
      <w:start w:val="1"/>
      <w:numFmt w:val="decimal"/>
      <w:pStyle w:val="a1"/>
      <w:lvlText w:val="%1."/>
      <w:lvlJc w:val="left"/>
      <w:pPr>
        <w:ind w:left="420" w:hanging="420"/>
      </w:pPr>
      <w:rPr>
        <w:rFonts w:hint="eastAsia"/>
      </w:rPr>
    </w:lvl>
    <w:lvl w:ilvl="1">
      <w:start w:val="1"/>
      <w:numFmt w:val="lowerLetter"/>
      <w:pStyle w:val="a2"/>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05357E8B"/>
    <w:multiLevelType w:val="hybridMultilevel"/>
    <w:tmpl w:val="F1D2AFF8"/>
    <w:lvl w:ilvl="0" w:tplc="6DC46BF6">
      <w:start w:val="1"/>
      <w:numFmt w:val="bullet"/>
      <w:pStyle w:val="a3"/>
      <w:lvlText w:val=""/>
      <w:lvlJc w:val="left"/>
      <w:pPr>
        <w:ind w:left="420" w:hanging="420"/>
      </w:pPr>
      <w:rPr>
        <w:rFonts w:ascii="Wingdings" w:hAnsi="Wingdings" w:hint="default"/>
      </w:rPr>
    </w:lvl>
    <w:lvl w:ilvl="1" w:tplc="72989F40">
      <w:start w:val="1"/>
      <w:numFmt w:val="bullet"/>
      <w:pStyle w:val="a4"/>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6866D51"/>
    <w:multiLevelType w:val="hybridMultilevel"/>
    <w:tmpl w:val="DC66F83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22EA27A2"/>
    <w:multiLevelType w:val="hybridMultilevel"/>
    <w:tmpl w:val="609E06E0"/>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23053041"/>
    <w:multiLevelType w:val="hybridMultilevel"/>
    <w:tmpl w:val="E004BB9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5C36EE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48C1E1C"/>
    <w:multiLevelType w:val="hybridMultilevel"/>
    <w:tmpl w:val="3C4E0EF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897390B"/>
    <w:multiLevelType w:val="multilevel"/>
    <w:tmpl w:val="0E121810"/>
    <w:lvl w:ilvl="0">
      <w:start w:val="1"/>
      <w:numFmt w:val="chineseCountingThousand"/>
      <w:pStyle w:val="1"/>
      <w:lvlText w:val="%1. "/>
      <w:lvlJc w:val="left"/>
      <w:pPr>
        <w:tabs>
          <w:tab w:val="num" w:pos="432"/>
        </w:tabs>
        <w:ind w:left="432" w:hanging="432"/>
      </w:pPr>
      <w:rPr>
        <w:rFonts w:hint="eastAsia"/>
      </w:rPr>
    </w:lvl>
    <w:lvl w:ilvl="1">
      <w:start w:val="1"/>
      <w:numFmt w:val="decimal"/>
      <w:pStyle w:val="21"/>
      <w:isLgl/>
      <w:lvlText w:val="%1.%2"/>
      <w:lvlJc w:val="left"/>
      <w:pPr>
        <w:tabs>
          <w:tab w:val="num" w:pos="576"/>
        </w:tabs>
        <w:ind w:left="576" w:hanging="576"/>
      </w:pPr>
      <w:rPr>
        <w:rFonts w:hint="eastAsia"/>
      </w:rPr>
    </w:lvl>
    <w:lvl w:ilvl="2">
      <w:start w:val="1"/>
      <w:numFmt w:val="decimal"/>
      <w:pStyle w:val="31"/>
      <w:isLgl/>
      <w:lvlText w:val="%1.%2.%3"/>
      <w:lvlJc w:val="left"/>
      <w:pPr>
        <w:tabs>
          <w:tab w:val="num" w:pos="720"/>
        </w:tabs>
        <w:ind w:left="720" w:hanging="720"/>
      </w:pPr>
      <w:rPr>
        <w:rFonts w:hint="eastAsia"/>
      </w:rPr>
    </w:lvl>
    <w:lvl w:ilvl="3">
      <w:start w:val="1"/>
      <w:numFmt w:val="decimal"/>
      <w:pStyle w:val="41"/>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3A906CF5"/>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3EBB3C91"/>
    <w:multiLevelType w:val="multilevel"/>
    <w:tmpl w:val="8A123EEC"/>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rFonts w:hint="eastAsia"/>
      </w:rPr>
    </w:lvl>
    <w:lvl w:ilvl="2">
      <w:start w:val="1"/>
      <w:numFmt w:val="decimal"/>
      <w:pStyle w:val="32"/>
      <w:isLgl/>
      <w:suff w:val="space"/>
      <w:lvlText w:val="%1.%2.%3 "/>
      <w:lvlJc w:val="left"/>
      <w:pPr>
        <w:ind w:left="907" w:hanging="907"/>
      </w:pPr>
      <w:rPr>
        <w:rFonts w:hint="eastAsia"/>
      </w:rPr>
    </w:lvl>
    <w:lvl w:ilvl="3">
      <w:start w:val="1"/>
      <w:numFmt w:val="decimal"/>
      <w:pStyle w:val="42"/>
      <w:isLgl/>
      <w:suff w:val="space"/>
      <w:lvlText w:val="%1.%2.%3.%4 "/>
      <w:lvlJc w:val="left"/>
      <w:pPr>
        <w:ind w:left="1021" w:hanging="1021"/>
      </w:pPr>
      <w:rPr>
        <w:rFonts w:hint="eastAsia"/>
      </w:rPr>
    </w:lvl>
    <w:lvl w:ilvl="4">
      <w:start w:val="1"/>
      <w:numFmt w:val="decimal"/>
      <w:pStyle w:val="51"/>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5"/>
      <w:isLgl/>
      <w:suff w:val="space"/>
      <w:lvlText w:val="图 %1.%7 "/>
      <w:lvlJc w:val="left"/>
      <w:pPr>
        <w:ind w:left="0" w:firstLine="0"/>
      </w:pPr>
      <w:rPr>
        <w:rFonts w:hint="eastAsia"/>
      </w:rPr>
    </w:lvl>
    <w:lvl w:ilvl="7">
      <w:start w:val="1"/>
      <w:numFmt w:val="decimal"/>
      <w:lvlRestart w:val="1"/>
      <w:pStyle w:val="a6"/>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483F630A"/>
    <w:multiLevelType w:val="hybridMultilevel"/>
    <w:tmpl w:val="73725D4C"/>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B734FB3"/>
    <w:multiLevelType w:val="multilevel"/>
    <w:tmpl w:val="D71CE62A"/>
    <w:styleLink w:val="11"/>
    <w:lvl w:ilvl="0">
      <w:start w:val="1"/>
      <w:numFmt w:val="chineseCountingThousand"/>
      <w:lvlText w:val="%1."/>
      <w:lvlJc w:val="left"/>
      <w:pPr>
        <w:tabs>
          <w:tab w:val="num" w:pos="907"/>
        </w:tabs>
        <w:ind w:left="907" w:hanging="907"/>
      </w:pPr>
      <w:rPr>
        <w:rFonts w:hint="eastAsia"/>
      </w:rPr>
    </w:lvl>
    <w:lvl w:ilvl="1">
      <w:start w:val="1"/>
      <w:numFmt w:val="decimal"/>
      <w:isLgl/>
      <w:lvlText w:val="%1.%2"/>
      <w:lvlJc w:val="left"/>
      <w:pPr>
        <w:tabs>
          <w:tab w:val="num" w:pos="794"/>
        </w:tabs>
        <w:ind w:left="794" w:hanging="794"/>
      </w:pPr>
      <w:rPr>
        <w:rFonts w:hint="eastAsia"/>
      </w:rPr>
    </w:lvl>
    <w:lvl w:ilvl="2">
      <w:start w:val="1"/>
      <w:numFmt w:val="decimal"/>
      <w:isLgl/>
      <w:lvlText w:val="%1.%2.%3"/>
      <w:lvlJc w:val="left"/>
      <w:pPr>
        <w:tabs>
          <w:tab w:val="num" w:pos="907"/>
        </w:tabs>
        <w:ind w:left="907" w:hanging="907"/>
      </w:pPr>
      <w:rPr>
        <w:rFonts w:hint="eastAsia"/>
      </w:rPr>
    </w:lvl>
    <w:lvl w:ilvl="3">
      <w:start w:val="1"/>
      <w:numFmt w:val="decimal"/>
      <w:isLgl/>
      <w:lvlText w:val="%1.%2.%3.%4"/>
      <w:lvlJc w:val="left"/>
      <w:pPr>
        <w:tabs>
          <w:tab w:val="num" w:pos="1021"/>
        </w:tabs>
        <w:ind w:left="1021" w:hanging="1021"/>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15:restartNumberingAfterBreak="0">
    <w:nsid w:val="521E2048"/>
    <w:multiLevelType w:val="hybridMultilevel"/>
    <w:tmpl w:val="3738BA7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9A51A9C"/>
    <w:multiLevelType w:val="hybridMultilevel"/>
    <w:tmpl w:val="267CDB6A"/>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30C65DD"/>
    <w:multiLevelType w:val="multilevel"/>
    <w:tmpl w:val="04090023"/>
    <w:styleLink w:val="a7"/>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BBE78F0"/>
    <w:multiLevelType w:val="multilevel"/>
    <w:tmpl w:val="2A00BA26"/>
    <w:lvl w:ilvl="0">
      <w:start w:val="1"/>
      <w:numFmt w:val="upperLetter"/>
      <w:pStyle w:val="12"/>
      <w:lvlText w:val="附录%1"/>
      <w:lvlJc w:val="left"/>
      <w:pPr>
        <w:tabs>
          <w:tab w:val="num" w:pos="1304"/>
        </w:tabs>
        <w:ind w:left="425" w:hanging="425"/>
      </w:pPr>
      <w:rPr>
        <w:rFonts w:hint="eastAsia"/>
      </w:rPr>
    </w:lvl>
    <w:lvl w:ilvl="1">
      <w:start w:val="1"/>
      <w:numFmt w:val="decimal"/>
      <w:pStyle w:val="23"/>
      <w:lvlText w:val="%1.%2"/>
      <w:lvlJc w:val="left"/>
      <w:pPr>
        <w:tabs>
          <w:tab w:val="num" w:pos="624"/>
        </w:tabs>
        <w:ind w:left="425" w:hanging="425"/>
      </w:pPr>
      <w:rPr>
        <w:rFonts w:hint="eastAsia"/>
      </w:rPr>
    </w:lvl>
    <w:lvl w:ilvl="2">
      <w:start w:val="1"/>
      <w:numFmt w:val="decimal"/>
      <w:pStyle w:val="33"/>
      <w:lvlText w:val="%1.%2.%3"/>
      <w:lvlJc w:val="left"/>
      <w:pPr>
        <w:tabs>
          <w:tab w:val="num" w:pos="851"/>
        </w:tabs>
        <w:ind w:left="425" w:hanging="425"/>
      </w:pPr>
      <w:rPr>
        <w:rFonts w:hint="eastAsia"/>
      </w:rPr>
    </w:lvl>
    <w:lvl w:ilvl="3">
      <w:start w:val="1"/>
      <w:numFmt w:val="decimal"/>
      <w:pStyle w:val="43"/>
      <w:lvlText w:val="%1.%2.%3.%4"/>
      <w:lvlJc w:val="left"/>
      <w:pPr>
        <w:tabs>
          <w:tab w:val="num" w:pos="1134"/>
        </w:tabs>
        <w:ind w:left="1361" w:hanging="1361"/>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6" w15:restartNumberingAfterBreak="0">
    <w:nsid w:val="7CB91078"/>
    <w:multiLevelType w:val="hybridMultilevel"/>
    <w:tmpl w:val="30F0B45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7"/>
  </w:num>
  <w:num w:numId="2">
    <w:abstractNumId w:val="25"/>
  </w:num>
  <w:num w:numId="3">
    <w:abstractNumId w:val="10"/>
  </w:num>
  <w:num w:numId="4">
    <w:abstractNumId w:val="11"/>
  </w:num>
  <w:num w:numId="5">
    <w:abstractNumId w:val="19"/>
  </w:num>
  <w:num w:numId="6">
    <w:abstractNumId w:val="21"/>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5"/>
  </w:num>
  <w:num w:numId="18">
    <w:abstractNumId w:val="18"/>
  </w:num>
  <w:num w:numId="19">
    <w:abstractNumId w:val="24"/>
  </w:num>
  <w:num w:numId="20">
    <w:abstractNumId w:val="13"/>
  </w:num>
  <w:num w:numId="21">
    <w:abstractNumId w:val="26"/>
  </w:num>
  <w:num w:numId="22">
    <w:abstractNumId w:val="20"/>
  </w:num>
  <w:num w:numId="23">
    <w:abstractNumId w:val="23"/>
  </w:num>
  <w:num w:numId="24">
    <w:abstractNumId w:val="12"/>
  </w:num>
  <w:num w:numId="25">
    <w:abstractNumId w:val="16"/>
  </w:num>
  <w:num w:numId="26">
    <w:abstractNumId w:val="22"/>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zh-CN" w:vendorID="64" w:dllVersion="5" w:nlCheck="1" w:checkStyle="1"/>
  <w:activeWritingStyle w:appName="MSWord" w:lang="en-US"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8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70D"/>
    <w:rsid w:val="00001841"/>
    <w:rsid w:val="00005259"/>
    <w:rsid w:val="0001132C"/>
    <w:rsid w:val="00014BB2"/>
    <w:rsid w:val="0001509D"/>
    <w:rsid w:val="00016C6B"/>
    <w:rsid w:val="00017461"/>
    <w:rsid w:val="00017886"/>
    <w:rsid w:val="0002618D"/>
    <w:rsid w:val="00032B40"/>
    <w:rsid w:val="000334F9"/>
    <w:rsid w:val="0003569C"/>
    <w:rsid w:val="00042A9D"/>
    <w:rsid w:val="00043270"/>
    <w:rsid w:val="00043DE1"/>
    <w:rsid w:val="00044078"/>
    <w:rsid w:val="00046AF5"/>
    <w:rsid w:val="00053FB8"/>
    <w:rsid w:val="00063F15"/>
    <w:rsid w:val="00067859"/>
    <w:rsid w:val="00075068"/>
    <w:rsid w:val="00076D4B"/>
    <w:rsid w:val="00083BC4"/>
    <w:rsid w:val="00083F79"/>
    <w:rsid w:val="000844D7"/>
    <w:rsid w:val="00084A05"/>
    <w:rsid w:val="0009177F"/>
    <w:rsid w:val="00091F3F"/>
    <w:rsid w:val="00095BA4"/>
    <w:rsid w:val="00097207"/>
    <w:rsid w:val="000A0295"/>
    <w:rsid w:val="000A0E98"/>
    <w:rsid w:val="000A2151"/>
    <w:rsid w:val="000A479E"/>
    <w:rsid w:val="000A4D0F"/>
    <w:rsid w:val="000A5C2C"/>
    <w:rsid w:val="000A6B65"/>
    <w:rsid w:val="000B6663"/>
    <w:rsid w:val="000B6F89"/>
    <w:rsid w:val="000B6F91"/>
    <w:rsid w:val="000C266B"/>
    <w:rsid w:val="000C2851"/>
    <w:rsid w:val="000C6E22"/>
    <w:rsid w:val="000D0E25"/>
    <w:rsid w:val="000D6113"/>
    <w:rsid w:val="000D70BF"/>
    <w:rsid w:val="000D7728"/>
    <w:rsid w:val="000E00DD"/>
    <w:rsid w:val="000E50D0"/>
    <w:rsid w:val="000F1F21"/>
    <w:rsid w:val="000F392A"/>
    <w:rsid w:val="000F399B"/>
    <w:rsid w:val="000F4A99"/>
    <w:rsid w:val="001035AA"/>
    <w:rsid w:val="001036FE"/>
    <w:rsid w:val="00103CF4"/>
    <w:rsid w:val="001127B8"/>
    <w:rsid w:val="001148C9"/>
    <w:rsid w:val="00114BF0"/>
    <w:rsid w:val="0011574B"/>
    <w:rsid w:val="00125586"/>
    <w:rsid w:val="00127A40"/>
    <w:rsid w:val="00133444"/>
    <w:rsid w:val="00144651"/>
    <w:rsid w:val="00146903"/>
    <w:rsid w:val="0015483B"/>
    <w:rsid w:val="00154D40"/>
    <w:rsid w:val="00160F97"/>
    <w:rsid w:val="00163CEC"/>
    <w:rsid w:val="001729C4"/>
    <w:rsid w:val="0017318B"/>
    <w:rsid w:val="00173881"/>
    <w:rsid w:val="001748A2"/>
    <w:rsid w:val="001757C6"/>
    <w:rsid w:val="001763D6"/>
    <w:rsid w:val="001772B0"/>
    <w:rsid w:val="00180175"/>
    <w:rsid w:val="0018071D"/>
    <w:rsid w:val="00183AEA"/>
    <w:rsid w:val="00187833"/>
    <w:rsid w:val="001947E1"/>
    <w:rsid w:val="001A7870"/>
    <w:rsid w:val="001B100D"/>
    <w:rsid w:val="001B36D9"/>
    <w:rsid w:val="001B4CD8"/>
    <w:rsid w:val="001B5335"/>
    <w:rsid w:val="001C1295"/>
    <w:rsid w:val="001C14F4"/>
    <w:rsid w:val="001C4EAF"/>
    <w:rsid w:val="001C55B4"/>
    <w:rsid w:val="001C7582"/>
    <w:rsid w:val="001D5C9E"/>
    <w:rsid w:val="001E0995"/>
    <w:rsid w:val="001E1BC7"/>
    <w:rsid w:val="001E3AC9"/>
    <w:rsid w:val="001E5937"/>
    <w:rsid w:val="001F2D6D"/>
    <w:rsid w:val="001F3D39"/>
    <w:rsid w:val="001F5703"/>
    <w:rsid w:val="00200565"/>
    <w:rsid w:val="002016BB"/>
    <w:rsid w:val="00204E4A"/>
    <w:rsid w:val="0020658F"/>
    <w:rsid w:val="00213EB4"/>
    <w:rsid w:val="00214CE5"/>
    <w:rsid w:val="00216584"/>
    <w:rsid w:val="002225F6"/>
    <w:rsid w:val="00230203"/>
    <w:rsid w:val="0023128C"/>
    <w:rsid w:val="00232FCE"/>
    <w:rsid w:val="0023667C"/>
    <w:rsid w:val="00243C1B"/>
    <w:rsid w:val="00247ED9"/>
    <w:rsid w:val="002506E3"/>
    <w:rsid w:val="00254940"/>
    <w:rsid w:val="002609D9"/>
    <w:rsid w:val="00264292"/>
    <w:rsid w:val="002730EA"/>
    <w:rsid w:val="002764A5"/>
    <w:rsid w:val="00277BC0"/>
    <w:rsid w:val="00280060"/>
    <w:rsid w:val="002845B1"/>
    <w:rsid w:val="00293B03"/>
    <w:rsid w:val="00297D94"/>
    <w:rsid w:val="002A09A4"/>
    <w:rsid w:val="002A1C26"/>
    <w:rsid w:val="002A2A65"/>
    <w:rsid w:val="002A55A2"/>
    <w:rsid w:val="002B633C"/>
    <w:rsid w:val="002B6630"/>
    <w:rsid w:val="002C0161"/>
    <w:rsid w:val="002C1458"/>
    <w:rsid w:val="002C3760"/>
    <w:rsid w:val="002C4714"/>
    <w:rsid w:val="002D2E25"/>
    <w:rsid w:val="002D580E"/>
    <w:rsid w:val="002E299A"/>
    <w:rsid w:val="002E3729"/>
    <w:rsid w:val="002E4226"/>
    <w:rsid w:val="002F15FC"/>
    <w:rsid w:val="002F32CC"/>
    <w:rsid w:val="002F3372"/>
    <w:rsid w:val="002F3AD2"/>
    <w:rsid w:val="002F70EF"/>
    <w:rsid w:val="00302AF1"/>
    <w:rsid w:val="0031081D"/>
    <w:rsid w:val="00315485"/>
    <w:rsid w:val="00323012"/>
    <w:rsid w:val="003245AA"/>
    <w:rsid w:val="003249D5"/>
    <w:rsid w:val="0032708F"/>
    <w:rsid w:val="003316F1"/>
    <w:rsid w:val="003320EF"/>
    <w:rsid w:val="00340104"/>
    <w:rsid w:val="00340B56"/>
    <w:rsid w:val="00340F2F"/>
    <w:rsid w:val="00343BB9"/>
    <w:rsid w:val="0034420E"/>
    <w:rsid w:val="00354D3C"/>
    <w:rsid w:val="00367691"/>
    <w:rsid w:val="00374AD8"/>
    <w:rsid w:val="00375021"/>
    <w:rsid w:val="00380D2B"/>
    <w:rsid w:val="00381246"/>
    <w:rsid w:val="0038164A"/>
    <w:rsid w:val="003861BB"/>
    <w:rsid w:val="003902AA"/>
    <w:rsid w:val="00391666"/>
    <w:rsid w:val="003931BF"/>
    <w:rsid w:val="003A3CBC"/>
    <w:rsid w:val="003A422C"/>
    <w:rsid w:val="003B04EA"/>
    <w:rsid w:val="003B05E2"/>
    <w:rsid w:val="003B248A"/>
    <w:rsid w:val="003C0683"/>
    <w:rsid w:val="003C0958"/>
    <w:rsid w:val="003C1AFD"/>
    <w:rsid w:val="003C4DA1"/>
    <w:rsid w:val="003C7796"/>
    <w:rsid w:val="003D5F82"/>
    <w:rsid w:val="003D7CF6"/>
    <w:rsid w:val="003E3604"/>
    <w:rsid w:val="003E5BA1"/>
    <w:rsid w:val="003F015A"/>
    <w:rsid w:val="003F0DDE"/>
    <w:rsid w:val="003F4B96"/>
    <w:rsid w:val="003F6167"/>
    <w:rsid w:val="004042AC"/>
    <w:rsid w:val="00404AAC"/>
    <w:rsid w:val="00405857"/>
    <w:rsid w:val="00410D16"/>
    <w:rsid w:val="004143ED"/>
    <w:rsid w:val="004148A7"/>
    <w:rsid w:val="004174DE"/>
    <w:rsid w:val="004213F4"/>
    <w:rsid w:val="00421CC3"/>
    <w:rsid w:val="00422AF1"/>
    <w:rsid w:val="00424B7C"/>
    <w:rsid w:val="00426A8F"/>
    <w:rsid w:val="00430898"/>
    <w:rsid w:val="0043568E"/>
    <w:rsid w:val="00436F5D"/>
    <w:rsid w:val="00441F9A"/>
    <w:rsid w:val="00445BE0"/>
    <w:rsid w:val="00454B99"/>
    <w:rsid w:val="004555A6"/>
    <w:rsid w:val="0045596D"/>
    <w:rsid w:val="004605BE"/>
    <w:rsid w:val="00462145"/>
    <w:rsid w:val="0046469D"/>
    <w:rsid w:val="00465F43"/>
    <w:rsid w:val="0047229C"/>
    <w:rsid w:val="00473EB3"/>
    <w:rsid w:val="00490AB7"/>
    <w:rsid w:val="00494D03"/>
    <w:rsid w:val="004A13A8"/>
    <w:rsid w:val="004A527A"/>
    <w:rsid w:val="004A6FF3"/>
    <w:rsid w:val="004B00ED"/>
    <w:rsid w:val="004B0316"/>
    <w:rsid w:val="004B0A74"/>
    <w:rsid w:val="004B1747"/>
    <w:rsid w:val="004B1845"/>
    <w:rsid w:val="004B3535"/>
    <w:rsid w:val="004B57C6"/>
    <w:rsid w:val="004C4BBD"/>
    <w:rsid w:val="004C5D81"/>
    <w:rsid w:val="004C6E0E"/>
    <w:rsid w:val="004C7CC0"/>
    <w:rsid w:val="004D3151"/>
    <w:rsid w:val="004E0D14"/>
    <w:rsid w:val="004E1A3B"/>
    <w:rsid w:val="004E7721"/>
    <w:rsid w:val="004F7BD6"/>
    <w:rsid w:val="00503A5D"/>
    <w:rsid w:val="005048B0"/>
    <w:rsid w:val="005049EB"/>
    <w:rsid w:val="0050669F"/>
    <w:rsid w:val="005106E7"/>
    <w:rsid w:val="0051088D"/>
    <w:rsid w:val="00512B2C"/>
    <w:rsid w:val="00520CB8"/>
    <w:rsid w:val="0052105D"/>
    <w:rsid w:val="00524638"/>
    <w:rsid w:val="00531092"/>
    <w:rsid w:val="0053272A"/>
    <w:rsid w:val="00533BC0"/>
    <w:rsid w:val="0053482F"/>
    <w:rsid w:val="0053580C"/>
    <w:rsid w:val="0053607E"/>
    <w:rsid w:val="005371AA"/>
    <w:rsid w:val="00542113"/>
    <w:rsid w:val="00544DCE"/>
    <w:rsid w:val="00550C17"/>
    <w:rsid w:val="00554920"/>
    <w:rsid w:val="00555BB0"/>
    <w:rsid w:val="00555BB1"/>
    <w:rsid w:val="00560717"/>
    <w:rsid w:val="0056793E"/>
    <w:rsid w:val="00570651"/>
    <w:rsid w:val="0057190E"/>
    <w:rsid w:val="00571C2A"/>
    <w:rsid w:val="00571C59"/>
    <w:rsid w:val="00572175"/>
    <w:rsid w:val="00572D5D"/>
    <w:rsid w:val="00573895"/>
    <w:rsid w:val="00573D5A"/>
    <w:rsid w:val="00574CB1"/>
    <w:rsid w:val="0057574B"/>
    <w:rsid w:val="00577A77"/>
    <w:rsid w:val="00577C7B"/>
    <w:rsid w:val="0058172F"/>
    <w:rsid w:val="00582AB2"/>
    <w:rsid w:val="005A22FC"/>
    <w:rsid w:val="005A2B55"/>
    <w:rsid w:val="005A353D"/>
    <w:rsid w:val="005A433C"/>
    <w:rsid w:val="005A6AED"/>
    <w:rsid w:val="005A6BF7"/>
    <w:rsid w:val="005B26FE"/>
    <w:rsid w:val="005B3718"/>
    <w:rsid w:val="005B372B"/>
    <w:rsid w:val="005B6893"/>
    <w:rsid w:val="005C70FE"/>
    <w:rsid w:val="005C7E65"/>
    <w:rsid w:val="005D1831"/>
    <w:rsid w:val="005D397F"/>
    <w:rsid w:val="005D447D"/>
    <w:rsid w:val="005E02DA"/>
    <w:rsid w:val="005E193B"/>
    <w:rsid w:val="005E4DCB"/>
    <w:rsid w:val="005E7182"/>
    <w:rsid w:val="005F106A"/>
    <w:rsid w:val="005F36E8"/>
    <w:rsid w:val="005F426D"/>
    <w:rsid w:val="006005D2"/>
    <w:rsid w:val="006035C7"/>
    <w:rsid w:val="00603914"/>
    <w:rsid w:val="00605814"/>
    <w:rsid w:val="00606251"/>
    <w:rsid w:val="006064EF"/>
    <w:rsid w:val="00607441"/>
    <w:rsid w:val="0061158A"/>
    <w:rsid w:val="00614B7E"/>
    <w:rsid w:val="006165B8"/>
    <w:rsid w:val="006175F9"/>
    <w:rsid w:val="0062219C"/>
    <w:rsid w:val="00624F48"/>
    <w:rsid w:val="006304DB"/>
    <w:rsid w:val="00630605"/>
    <w:rsid w:val="00630C38"/>
    <w:rsid w:val="00632990"/>
    <w:rsid w:val="00634853"/>
    <w:rsid w:val="00634CA8"/>
    <w:rsid w:val="006410EB"/>
    <w:rsid w:val="0064200E"/>
    <w:rsid w:val="00646582"/>
    <w:rsid w:val="00646701"/>
    <w:rsid w:val="00651455"/>
    <w:rsid w:val="0065173C"/>
    <w:rsid w:val="00655CE0"/>
    <w:rsid w:val="00657FCF"/>
    <w:rsid w:val="00662F8F"/>
    <w:rsid w:val="006641E4"/>
    <w:rsid w:val="00664D1A"/>
    <w:rsid w:val="006672FE"/>
    <w:rsid w:val="00667881"/>
    <w:rsid w:val="00667DAD"/>
    <w:rsid w:val="006777D3"/>
    <w:rsid w:val="00681ADE"/>
    <w:rsid w:val="00685E17"/>
    <w:rsid w:val="006870FD"/>
    <w:rsid w:val="00694365"/>
    <w:rsid w:val="006A1988"/>
    <w:rsid w:val="006A61CB"/>
    <w:rsid w:val="006A6E2B"/>
    <w:rsid w:val="006A7577"/>
    <w:rsid w:val="006B3843"/>
    <w:rsid w:val="006B3927"/>
    <w:rsid w:val="006B6806"/>
    <w:rsid w:val="006C0339"/>
    <w:rsid w:val="006C3064"/>
    <w:rsid w:val="006C32B4"/>
    <w:rsid w:val="006D0D24"/>
    <w:rsid w:val="006D22A7"/>
    <w:rsid w:val="006D281E"/>
    <w:rsid w:val="006E2039"/>
    <w:rsid w:val="006E5E00"/>
    <w:rsid w:val="006E6AC4"/>
    <w:rsid w:val="006F2E85"/>
    <w:rsid w:val="006F469D"/>
    <w:rsid w:val="006F7F48"/>
    <w:rsid w:val="00702612"/>
    <w:rsid w:val="0070306B"/>
    <w:rsid w:val="00705097"/>
    <w:rsid w:val="00705446"/>
    <w:rsid w:val="007060F6"/>
    <w:rsid w:val="0071326F"/>
    <w:rsid w:val="00720E3C"/>
    <w:rsid w:val="00721B02"/>
    <w:rsid w:val="0072325B"/>
    <w:rsid w:val="007244EE"/>
    <w:rsid w:val="00727F53"/>
    <w:rsid w:val="007364D3"/>
    <w:rsid w:val="007434BF"/>
    <w:rsid w:val="0074447B"/>
    <w:rsid w:val="0074642A"/>
    <w:rsid w:val="00746666"/>
    <w:rsid w:val="007549B6"/>
    <w:rsid w:val="007633F1"/>
    <w:rsid w:val="0076683E"/>
    <w:rsid w:val="007668A7"/>
    <w:rsid w:val="00767B0E"/>
    <w:rsid w:val="00770863"/>
    <w:rsid w:val="00773FA2"/>
    <w:rsid w:val="007759CD"/>
    <w:rsid w:val="007767A6"/>
    <w:rsid w:val="00780A97"/>
    <w:rsid w:val="007849E7"/>
    <w:rsid w:val="0078598C"/>
    <w:rsid w:val="00785AD7"/>
    <w:rsid w:val="00793D7F"/>
    <w:rsid w:val="007A062A"/>
    <w:rsid w:val="007A28F0"/>
    <w:rsid w:val="007A4CE7"/>
    <w:rsid w:val="007A6966"/>
    <w:rsid w:val="007B133E"/>
    <w:rsid w:val="007B1997"/>
    <w:rsid w:val="007B1A94"/>
    <w:rsid w:val="007B2C48"/>
    <w:rsid w:val="007B6DEA"/>
    <w:rsid w:val="007B7885"/>
    <w:rsid w:val="007C0C0B"/>
    <w:rsid w:val="007C4747"/>
    <w:rsid w:val="007C6131"/>
    <w:rsid w:val="007C66A3"/>
    <w:rsid w:val="007C670A"/>
    <w:rsid w:val="007C7AC9"/>
    <w:rsid w:val="007C7C8C"/>
    <w:rsid w:val="007D06E0"/>
    <w:rsid w:val="007D3DBD"/>
    <w:rsid w:val="007E41BA"/>
    <w:rsid w:val="007E55EF"/>
    <w:rsid w:val="007E635D"/>
    <w:rsid w:val="007F1836"/>
    <w:rsid w:val="007F198A"/>
    <w:rsid w:val="007F24C5"/>
    <w:rsid w:val="007F4958"/>
    <w:rsid w:val="007F7750"/>
    <w:rsid w:val="00800064"/>
    <w:rsid w:val="00801201"/>
    <w:rsid w:val="00802B61"/>
    <w:rsid w:val="00806B23"/>
    <w:rsid w:val="00812E27"/>
    <w:rsid w:val="00814749"/>
    <w:rsid w:val="00815F5E"/>
    <w:rsid w:val="00817F96"/>
    <w:rsid w:val="00821585"/>
    <w:rsid w:val="00823C73"/>
    <w:rsid w:val="00831DF7"/>
    <w:rsid w:val="00842078"/>
    <w:rsid w:val="008427AD"/>
    <w:rsid w:val="00842881"/>
    <w:rsid w:val="0084507D"/>
    <w:rsid w:val="00847EA5"/>
    <w:rsid w:val="008515F8"/>
    <w:rsid w:val="0085272C"/>
    <w:rsid w:val="00861965"/>
    <w:rsid w:val="00863115"/>
    <w:rsid w:val="00863E7D"/>
    <w:rsid w:val="00870896"/>
    <w:rsid w:val="00870983"/>
    <w:rsid w:val="00875C2C"/>
    <w:rsid w:val="0088000F"/>
    <w:rsid w:val="00887418"/>
    <w:rsid w:val="0089053B"/>
    <w:rsid w:val="008A36E3"/>
    <w:rsid w:val="008A790D"/>
    <w:rsid w:val="008A79F0"/>
    <w:rsid w:val="008B1557"/>
    <w:rsid w:val="008B1BA2"/>
    <w:rsid w:val="008B5603"/>
    <w:rsid w:val="008C54F3"/>
    <w:rsid w:val="008C5FDA"/>
    <w:rsid w:val="008D1AE7"/>
    <w:rsid w:val="008D70DA"/>
    <w:rsid w:val="008D7626"/>
    <w:rsid w:val="008E00EC"/>
    <w:rsid w:val="008E1C1F"/>
    <w:rsid w:val="008E6291"/>
    <w:rsid w:val="008F1A93"/>
    <w:rsid w:val="008F2F4C"/>
    <w:rsid w:val="008F3B8E"/>
    <w:rsid w:val="00903FB0"/>
    <w:rsid w:val="00904116"/>
    <w:rsid w:val="0090517C"/>
    <w:rsid w:val="00905E5F"/>
    <w:rsid w:val="009063EC"/>
    <w:rsid w:val="009107A9"/>
    <w:rsid w:val="00911AF9"/>
    <w:rsid w:val="00911AFE"/>
    <w:rsid w:val="00917F08"/>
    <w:rsid w:val="00926F59"/>
    <w:rsid w:val="00927B6E"/>
    <w:rsid w:val="00927D15"/>
    <w:rsid w:val="00930352"/>
    <w:rsid w:val="009418E1"/>
    <w:rsid w:val="00944BBE"/>
    <w:rsid w:val="00947EAE"/>
    <w:rsid w:val="0095176F"/>
    <w:rsid w:val="0095213D"/>
    <w:rsid w:val="00952F9B"/>
    <w:rsid w:val="0095713D"/>
    <w:rsid w:val="00957601"/>
    <w:rsid w:val="00964E8F"/>
    <w:rsid w:val="0096771F"/>
    <w:rsid w:val="009716CC"/>
    <w:rsid w:val="00973FB0"/>
    <w:rsid w:val="00985F51"/>
    <w:rsid w:val="0099025F"/>
    <w:rsid w:val="009960DE"/>
    <w:rsid w:val="009A0E38"/>
    <w:rsid w:val="009A3862"/>
    <w:rsid w:val="009B15CB"/>
    <w:rsid w:val="009B19BB"/>
    <w:rsid w:val="009B2568"/>
    <w:rsid w:val="009B2F1C"/>
    <w:rsid w:val="009B50A0"/>
    <w:rsid w:val="009B73AB"/>
    <w:rsid w:val="009B79CF"/>
    <w:rsid w:val="009C115F"/>
    <w:rsid w:val="009D067F"/>
    <w:rsid w:val="009D1A24"/>
    <w:rsid w:val="009D4699"/>
    <w:rsid w:val="009D5822"/>
    <w:rsid w:val="009D7410"/>
    <w:rsid w:val="009D7B57"/>
    <w:rsid w:val="009E170D"/>
    <w:rsid w:val="009E34DA"/>
    <w:rsid w:val="009E409B"/>
    <w:rsid w:val="009E68AE"/>
    <w:rsid w:val="009F1485"/>
    <w:rsid w:val="009F24B1"/>
    <w:rsid w:val="009F37A5"/>
    <w:rsid w:val="00A107D5"/>
    <w:rsid w:val="00A12EE2"/>
    <w:rsid w:val="00A20252"/>
    <w:rsid w:val="00A212FA"/>
    <w:rsid w:val="00A25D34"/>
    <w:rsid w:val="00A338AF"/>
    <w:rsid w:val="00A35553"/>
    <w:rsid w:val="00A35B05"/>
    <w:rsid w:val="00A37692"/>
    <w:rsid w:val="00A4048F"/>
    <w:rsid w:val="00A4276C"/>
    <w:rsid w:val="00A64446"/>
    <w:rsid w:val="00A65774"/>
    <w:rsid w:val="00A6745F"/>
    <w:rsid w:val="00A735C1"/>
    <w:rsid w:val="00A7684A"/>
    <w:rsid w:val="00A76A1A"/>
    <w:rsid w:val="00A80905"/>
    <w:rsid w:val="00A809C3"/>
    <w:rsid w:val="00A82BC9"/>
    <w:rsid w:val="00A8719E"/>
    <w:rsid w:val="00A951E1"/>
    <w:rsid w:val="00A95FBC"/>
    <w:rsid w:val="00AA001A"/>
    <w:rsid w:val="00AA1B11"/>
    <w:rsid w:val="00AA59F9"/>
    <w:rsid w:val="00AA69AC"/>
    <w:rsid w:val="00AB0752"/>
    <w:rsid w:val="00AB1B0E"/>
    <w:rsid w:val="00AB27B2"/>
    <w:rsid w:val="00AB3907"/>
    <w:rsid w:val="00AB4A19"/>
    <w:rsid w:val="00AB4B6F"/>
    <w:rsid w:val="00AB4DB1"/>
    <w:rsid w:val="00AB7A77"/>
    <w:rsid w:val="00AC14E7"/>
    <w:rsid w:val="00AC43F0"/>
    <w:rsid w:val="00AD2FA2"/>
    <w:rsid w:val="00AD3F78"/>
    <w:rsid w:val="00AD5B94"/>
    <w:rsid w:val="00AD6F09"/>
    <w:rsid w:val="00AE088A"/>
    <w:rsid w:val="00AE0AAB"/>
    <w:rsid w:val="00AE3826"/>
    <w:rsid w:val="00AE39B3"/>
    <w:rsid w:val="00AE39F0"/>
    <w:rsid w:val="00AE657A"/>
    <w:rsid w:val="00AF5230"/>
    <w:rsid w:val="00AF7E55"/>
    <w:rsid w:val="00B05635"/>
    <w:rsid w:val="00B10078"/>
    <w:rsid w:val="00B119C8"/>
    <w:rsid w:val="00B15CF8"/>
    <w:rsid w:val="00B1602F"/>
    <w:rsid w:val="00B16D86"/>
    <w:rsid w:val="00B216FB"/>
    <w:rsid w:val="00B23616"/>
    <w:rsid w:val="00B23BFB"/>
    <w:rsid w:val="00B24A5D"/>
    <w:rsid w:val="00B24DD7"/>
    <w:rsid w:val="00B2545E"/>
    <w:rsid w:val="00B25E7B"/>
    <w:rsid w:val="00B3155C"/>
    <w:rsid w:val="00B3361E"/>
    <w:rsid w:val="00B379F8"/>
    <w:rsid w:val="00B37EDF"/>
    <w:rsid w:val="00B428CD"/>
    <w:rsid w:val="00B47210"/>
    <w:rsid w:val="00B5396F"/>
    <w:rsid w:val="00B62E18"/>
    <w:rsid w:val="00B65843"/>
    <w:rsid w:val="00B66412"/>
    <w:rsid w:val="00B707BC"/>
    <w:rsid w:val="00B75068"/>
    <w:rsid w:val="00B757B3"/>
    <w:rsid w:val="00B76CDA"/>
    <w:rsid w:val="00B77979"/>
    <w:rsid w:val="00B779E9"/>
    <w:rsid w:val="00B80BDE"/>
    <w:rsid w:val="00B87164"/>
    <w:rsid w:val="00B87ED8"/>
    <w:rsid w:val="00B93E23"/>
    <w:rsid w:val="00B9606C"/>
    <w:rsid w:val="00B96076"/>
    <w:rsid w:val="00B96C10"/>
    <w:rsid w:val="00BA1281"/>
    <w:rsid w:val="00BA3D72"/>
    <w:rsid w:val="00BA3F35"/>
    <w:rsid w:val="00BA610E"/>
    <w:rsid w:val="00BB21B4"/>
    <w:rsid w:val="00BB2F97"/>
    <w:rsid w:val="00BB3AD4"/>
    <w:rsid w:val="00BD0635"/>
    <w:rsid w:val="00BD0773"/>
    <w:rsid w:val="00BD4C3F"/>
    <w:rsid w:val="00BD6CF8"/>
    <w:rsid w:val="00BE0E89"/>
    <w:rsid w:val="00BE30BE"/>
    <w:rsid w:val="00BE6FBB"/>
    <w:rsid w:val="00BE76AD"/>
    <w:rsid w:val="00BF2E2A"/>
    <w:rsid w:val="00BF582C"/>
    <w:rsid w:val="00BF74FF"/>
    <w:rsid w:val="00C00E9C"/>
    <w:rsid w:val="00C01A2D"/>
    <w:rsid w:val="00C02A03"/>
    <w:rsid w:val="00C1697F"/>
    <w:rsid w:val="00C22764"/>
    <w:rsid w:val="00C23D57"/>
    <w:rsid w:val="00C23EE0"/>
    <w:rsid w:val="00C27CA5"/>
    <w:rsid w:val="00C30E42"/>
    <w:rsid w:val="00C403B7"/>
    <w:rsid w:val="00C41F5D"/>
    <w:rsid w:val="00C42B6F"/>
    <w:rsid w:val="00C505AF"/>
    <w:rsid w:val="00C65AB5"/>
    <w:rsid w:val="00C7154D"/>
    <w:rsid w:val="00C71E69"/>
    <w:rsid w:val="00C72832"/>
    <w:rsid w:val="00C75A57"/>
    <w:rsid w:val="00C867B9"/>
    <w:rsid w:val="00C86A08"/>
    <w:rsid w:val="00C92371"/>
    <w:rsid w:val="00CA55C7"/>
    <w:rsid w:val="00CB2B4F"/>
    <w:rsid w:val="00CB61EA"/>
    <w:rsid w:val="00CB6ACC"/>
    <w:rsid w:val="00CC156A"/>
    <w:rsid w:val="00CC631F"/>
    <w:rsid w:val="00CD20B6"/>
    <w:rsid w:val="00CD6837"/>
    <w:rsid w:val="00CE0410"/>
    <w:rsid w:val="00CE6193"/>
    <w:rsid w:val="00CE67E7"/>
    <w:rsid w:val="00CE72DD"/>
    <w:rsid w:val="00CF00FE"/>
    <w:rsid w:val="00CF15C4"/>
    <w:rsid w:val="00CF304B"/>
    <w:rsid w:val="00CF3A77"/>
    <w:rsid w:val="00CF4A42"/>
    <w:rsid w:val="00CF50FC"/>
    <w:rsid w:val="00CF5DA1"/>
    <w:rsid w:val="00CF6E44"/>
    <w:rsid w:val="00D0225B"/>
    <w:rsid w:val="00D024FA"/>
    <w:rsid w:val="00D07CB7"/>
    <w:rsid w:val="00D113B7"/>
    <w:rsid w:val="00D17A8B"/>
    <w:rsid w:val="00D206E2"/>
    <w:rsid w:val="00D2268A"/>
    <w:rsid w:val="00D3088A"/>
    <w:rsid w:val="00D34C21"/>
    <w:rsid w:val="00D4227C"/>
    <w:rsid w:val="00D42BE1"/>
    <w:rsid w:val="00D4338A"/>
    <w:rsid w:val="00D45430"/>
    <w:rsid w:val="00D5028C"/>
    <w:rsid w:val="00D51E0B"/>
    <w:rsid w:val="00D563D9"/>
    <w:rsid w:val="00D56562"/>
    <w:rsid w:val="00D605AE"/>
    <w:rsid w:val="00D625B8"/>
    <w:rsid w:val="00D63540"/>
    <w:rsid w:val="00D64855"/>
    <w:rsid w:val="00D65BAD"/>
    <w:rsid w:val="00D70257"/>
    <w:rsid w:val="00D706B4"/>
    <w:rsid w:val="00D76234"/>
    <w:rsid w:val="00D8015C"/>
    <w:rsid w:val="00D81FF9"/>
    <w:rsid w:val="00D843BF"/>
    <w:rsid w:val="00D8500E"/>
    <w:rsid w:val="00D852F1"/>
    <w:rsid w:val="00D8775E"/>
    <w:rsid w:val="00D92FD5"/>
    <w:rsid w:val="00D951A9"/>
    <w:rsid w:val="00D9697E"/>
    <w:rsid w:val="00DA43CA"/>
    <w:rsid w:val="00DA5EE7"/>
    <w:rsid w:val="00DB13B7"/>
    <w:rsid w:val="00DC12BE"/>
    <w:rsid w:val="00DC7D92"/>
    <w:rsid w:val="00DD2176"/>
    <w:rsid w:val="00DD2610"/>
    <w:rsid w:val="00DD2833"/>
    <w:rsid w:val="00DD2AFE"/>
    <w:rsid w:val="00DD35B8"/>
    <w:rsid w:val="00DD52DE"/>
    <w:rsid w:val="00DD7BD6"/>
    <w:rsid w:val="00DE0FE7"/>
    <w:rsid w:val="00DF2DDE"/>
    <w:rsid w:val="00DF4068"/>
    <w:rsid w:val="00DF74FD"/>
    <w:rsid w:val="00E00CA2"/>
    <w:rsid w:val="00E01147"/>
    <w:rsid w:val="00E07745"/>
    <w:rsid w:val="00E10235"/>
    <w:rsid w:val="00E11820"/>
    <w:rsid w:val="00E1264A"/>
    <w:rsid w:val="00E1307B"/>
    <w:rsid w:val="00E14E9A"/>
    <w:rsid w:val="00E15993"/>
    <w:rsid w:val="00E15A6E"/>
    <w:rsid w:val="00E17BD0"/>
    <w:rsid w:val="00E17C14"/>
    <w:rsid w:val="00E217C0"/>
    <w:rsid w:val="00E27E43"/>
    <w:rsid w:val="00E3506E"/>
    <w:rsid w:val="00E40614"/>
    <w:rsid w:val="00E4077A"/>
    <w:rsid w:val="00E43FA2"/>
    <w:rsid w:val="00E4488E"/>
    <w:rsid w:val="00E565A0"/>
    <w:rsid w:val="00E623F1"/>
    <w:rsid w:val="00E63589"/>
    <w:rsid w:val="00E6398A"/>
    <w:rsid w:val="00E705C1"/>
    <w:rsid w:val="00E70F72"/>
    <w:rsid w:val="00E74C0B"/>
    <w:rsid w:val="00E8146B"/>
    <w:rsid w:val="00E831BC"/>
    <w:rsid w:val="00E9017E"/>
    <w:rsid w:val="00E9060E"/>
    <w:rsid w:val="00E92D5D"/>
    <w:rsid w:val="00E95949"/>
    <w:rsid w:val="00EA07CE"/>
    <w:rsid w:val="00EA1618"/>
    <w:rsid w:val="00EA18AF"/>
    <w:rsid w:val="00EA2623"/>
    <w:rsid w:val="00EA6BF2"/>
    <w:rsid w:val="00EB0112"/>
    <w:rsid w:val="00EB0275"/>
    <w:rsid w:val="00EB2232"/>
    <w:rsid w:val="00EB399E"/>
    <w:rsid w:val="00EB430F"/>
    <w:rsid w:val="00EB53AA"/>
    <w:rsid w:val="00EB62A4"/>
    <w:rsid w:val="00EC04AC"/>
    <w:rsid w:val="00EC2316"/>
    <w:rsid w:val="00EC2708"/>
    <w:rsid w:val="00EC3D92"/>
    <w:rsid w:val="00EC5EB7"/>
    <w:rsid w:val="00EC6C56"/>
    <w:rsid w:val="00EC717D"/>
    <w:rsid w:val="00ED2070"/>
    <w:rsid w:val="00ED245F"/>
    <w:rsid w:val="00ED4BFD"/>
    <w:rsid w:val="00ED6365"/>
    <w:rsid w:val="00ED6F2C"/>
    <w:rsid w:val="00EE2CF9"/>
    <w:rsid w:val="00EE3AA0"/>
    <w:rsid w:val="00EE6A6F"/>
    <w:rsid w:val="00EE6C8B"/>
    <w:rsid w:val="00EF735B"/>
    <w:rsid w:val="00EF79B1"/>
    <w:rsid w:val="00F003D0"/>
    <w:rsid w:val="00F03798"/>
    <w:rsid w:val="00F057B7"/>
    <w:rsid w:val="00F1239E"/>
    <w:rsid w:val="00F135AE"/>
    <w:rsid w:val="00F158EB"/>
    <w:rsid w:val="00F16B15"/>
    <w:rsid w:val="00F1778B"/>
    <w:rsid w:val="00F22D5F"/>
    <w:rsid w:val="00F23D25"/>
    <w:rsid w:val="00F24543"/>
    <w:rsid w:val="00F26F4C"/>
    <w:rsid w:val="00F277B9"/>
    <w:rsid w:val="00F344FB"/>
    <w:rsid w:val="00F37C4B"/>
    <w:rsid w:val="00F4427A"/>
    <w:rsid w:val="00F46AA5"/>
    <w:rsid w:val="00F55C7A"/>
    <w:rsid w:val="00F56E57"/>
    <w:rsid w:val="00F612B3"/>
    <w:rsid w:val="00F6171A"/>
    <w:rsid w:val="00F62644"/>
    <w:rsid w:val="00F62DAE"/>
    <w:rsid w:val="00F66717"/>
    <w:rsid w:val="00F70225"/>
    <w:rsid w:val="00F719D1"/>
    <w:rsid w:val="00F7638D"/>
    <w:rsid w:val="00F8387A"/>
    <w:rsid w:val="00F83FF3"/>
    <w:rsid w:val="00F90632"/>
    <w:rsid w:val="00F90B4D"/>
    <w:rsid w:val="00F9401D"/>
    <w:rsid w:val="00F94EC4"/>
    <w:rsid w:val="00F9580F"/>
    <w:rsid w:val="00F961A6"/>
    <w:rsid w:val="00FA0A50"/>
    <w:rsid w:val="00FA1E24"/>
    <w:rsid w:val="00FA3124"/>
    <w:rsid w:val="00FA6686"/>
    <w:rsid w:val="00FA71DD"/>
    <w:rsid w:val="00FB2CF0"/>
    <w:rsid w:val="00FB5486"/>
    <w:rsid w:val="00FB57C8"/>
    <w:rsid w:val="00FB5E8B"/>
    <w:rsid w:val="00FB7719"/>
    <w:rsid w:val="00FC0261"/>
    <w:rsid w:val="00FC10F4"/>
    <w:rsid w:val="00FC1762"/>
    <w:rsid w:val="00FC53CF"/>
    <w:rsid w:val="00FD147F"/>
    <w:rsid w:val="00FD3885"/>
    <w:rsid w:val="00FD3F0E"/>
    <w:rsid w:val="00FD78EF"/>
    <w:rsid w:val="00FE1061"/>
    <w:rsid w:val="00FE2782"/>
    <w:rsid w:val="00FE408E"/>
    <w:rsid w:val="00FE464F"/>
    <w:rsid w:val="00FE539C"/>
    <w:rsid w:val="00FF61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02F51"/>
  <w15:docId w15:val="{E96848F9-0B77-4A22-8AB9-121BD9D1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宋体"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semiHidden="1"/>
    <w:lsdException w:name="List Number" w:locked="1" w:semiHidden="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lsdException w:name="List Continue 4" w:locked="1" w:semiHidden="1"/>
    <w:lsdException w:name="List Continue 5" w:locked="1" w:semiHidden="1"/>
    <w:lsdException w:name="Message Header" w:locked="1" w:semiHidden="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146903"/>
    <w:pPr>
      <w:spacing w:line="240" w:lineRule="atLeast"/>
      <w:jc w:val="both"/>
    </w:pPr>
    <w:rPr>
      <w:sz w:val="21"/>
      <w:szCs w:val="21"/>
    </w:rPr>
  </w:style>
  <w:style w:type="paragraph" w:styleId="1">
    <w:name w:val="heading 1"/>
    <w:basedOn w:val="a9"/>
    <w:next w:val="a8"/>
    <w:qFormat/>
    <w:locked/>
    <w:rsid w:val="009F24B1"/>
    <w:pPr>
      <w:keepNext/>
      <w:keepLines/>
      <w:numPr>
        <w:numId w:val="1"/>
      </w:numPr>
      <w:pBdr>
        <w:bottom w:val="single" w:sz="48" w:space="1" w:color="auto"/>
      </w:pBdr>
      <w:spacing w:before="600" w:after="330" w:line="578" w:lineRule="auto"/>
      <w:outlineLvl w:val="0"/>
    </w:pPr>
    <w:rPr>
      <w:rFonts w:eastAsia="黑体"/>
      <w:b/>
      <w:bCs/>
      <w:kern w:val="44"/>
      <w:sz w:val="44"/>
      <w:szCs w:val="44"/>
    </w:rPr>
  </w:style>
  <w:style w:type="paragraph" w:styleId="21">
    <w:name w:val="heading 2"/>
    <w:basedOn w:val="a9"/>
    <w:next w:val="a8"/>
    <w:qFormat/>
    <w:locked/>
    <w:rsid w:val="006E5E00"/>
    <w:pPr>
      <w:keepNext/>
      <w:keepLines/>
      <w:widowControl w:val="0"/>
      <w:numPr>
        <w:ilvl w:val="1"/>
        <w:numId w:val="1"/>
      </w:numPr>
      <w:spacing w:before="260" w:after="260"/>
      <w:outlineLvl w:val="1"/>
    </w:pPr>
    <w:rPr>
      <w:rFonts w:eastAsia="黑体"/>
      <w:b/>
      <w:kern w:val="2"/>
      <w:sz w:val="32"/>
    </w:rPr>
  </w:style>
  <w:style w:type="paragraph" w:styleId="31">
    <w:name w:val="heading 3"/>
    <w:basedOn w:val="a9"/>
    <w:next w:val="a8"/>
    <w:qFormat/>
    <w:locked/>
    <w:rsid w:val="006E5E00"/>
    <w:pPr>
      <w:keepNext/>
      <w:keepLines/>
      <w:numPr>
        <w:ilvl w:val="2"/>
        <w:numId w:val="1"/>
      </w:numPr>
      <w:spacing w:before="260" w:after="260" w:line="416" w:lineRule="auto"/>
      <w:outlineLvl w:val="2"/>
    </w:pPr>
    <w:rPr>
      <w:rFonts w:eastAsia="黑体"/>
      <w:b/>
      <w:bCs/>
      <w:sz w:val="30"/>
      <w:szCs w:val="32"/>
    </w:rPr>
  </w:style>
  <w:style w:type="paragraph" w:styleId="41">
    <w:name w:val="heading 4"/>
    <w:basedOn w:val="a9"/>
    <w:next w:val="a9"/>
    <w:qFormat/>
    <w:locked/>
    <w:rsid w:val="00EC2708"/>
    <w:pPr>
      <w:keepNext/>
      <w:keepLines/>
      <w:numPr>
        <w:ilvl w:val="3"/>
        <w:numId w:val="1"/>
      </w:numPr>
      <w:spacing w:before="280" w:after="290" w:line="376" w:lineRule="auto"/>
      <w:outlineLvl w:val="3"/>
    </w:pPr>
    <w:rPr>
      <w:rFonts w:eastAsia="黑体"/>
      <w:b/>
      <w:bCs/>
      <w:sz w:val="28"/>
      <w:szCs w:val="28"/>
    </w:rPr>
  </w:style>
  <w:style w:type="paragraph" w:styleId="52">
    <w:name w:val="heading 5"/>
    <w:basedOn w:val="a9"/>
    <w:next w:val="a9"/>
    <w:qFormat/>
    <w:locked/>
    <w:rsid w:val="00ED4BFD"/>
    <w:pPr>
      <w:keepNext/>
      <w:keepLines/>
      <w:spacing w:before="280" w:after="156" w:line="377" w:lineRule="auto"/>
      <w:outlineLvl w:val="4"/>
    </w:pPr>
    <w:rPr>
      <w:rFonts w:eastAsia="黑体"/>
      <w:b/>
      <w:bCs/>
      <w:sz w:val="24"/>
      <w:szCs w:val="28"/>
    </w:rPr>
  </w:style>
  <w:style w:type="paragraph" w:styleId="60">
    <w:name w:val="heading 6"/>
    <w:basedOn w:val="a9"/>
    <w:next w:val="a9"/>
    <w:qFormat/>
    <w:locked/>
    <w:rsid w:val="00667881"/>
    <w:pPr>
      <w:keepNext/>
      <w:keepLines/>
      <w:spacing w:before="240" w:after="64" w:line="320" w:lineRule="auto"/>
      <w:outlineLvl w:val="5"/>
    </w:pPr>
    <w:rPr>
      <w:rFonts w:eastAsia="黑体"/>
      <w:b/>
      <w:bCs/>
      <w:szCs w:val="24"/>
    </w:rPr>
  </w:style>
  <w:style w:type="paragraph" w:styleId="7">
    <w:name w:val="heading 7"/>
    <w:basedOn w:val="a8"/>
    <w:next w:val="a8"/>
    <w:qFormat/>
    <w:locked/>
    <w:rsid w:val="00667881"/>
    <w:pPr>
      <w:keepNext/>
      <w:keepLines/>
      <w:spacing w:before="240" w:after="64" w:line="320" w:lineRule="auto"/>
      <w:outlineLvl w:val="6"/>
    </w:pPr>
    <w:rPr>
      <w:rFonts w:eastAsia="黑体"/>
      <w:b/>
      <w:bCs/>
      <w:szCs w:val="24"/>
    </w:rPr>
  </w:style>
  <w:style w:type="paragraph" w:styleId="8">
    <w:name w:val="heading 8"/>
    <w:basedOn w:val="a8"/>
    <w:next w:val="a8"/>
    <w:qFormat/>
    <w:locked/>
    <w:rsid w:val="00667881"/>
    <w:pPr>
      <w:keepNext/>
      <w:keepLines/>
      <w:spacing w:before="240" w:after="64" w:line="320" w:lineRule="auto"/>
      <w:outlineLvl w:val="7"/>
    </w:pPr>
    <w:rPr>
      <w:rFonts w:eastAsia="黑体"/>
      <w:szCs w:val="24"/>
    </w:rPr>
  </w:style>
  <w:style w:type="paragraph" w:styleId="9">
    <w:name w:val="heading 9"/>
    <w:basedOn w:val="a8"/>
    <w:next w:val="a8"/>
    <w:qFormat/>
    <w:locked/>
    <w:rsid w:val="00667881"/>
    <w:pPr>
      <w:keepNext/>
      <w:keepLines/>
      <w:spacing w:before="240" w:after="64" w:line="320" w:lineRule="auto"/>
      <w:outlineLvl w:val="8"/>
    </w:pPr>
    <w:rPr>
      <w:rFonts w:eastAsia="黑体"/>
      <w:sz w:val="15"/>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8"/>
    <w:semiHidden/>
    <w:locked/>
    <w:rsid w:val="006870FD"/>
    <w:pPr>
      <w:tabs>
        <w:tab w:val="center" w:pos="4153"/>
        <w:tab w:val="right" w:pos="8306"/>
      </w:tabs>
      <w:snapToGrid w:val="0"/>
      <w:jc w:val="center"/>
    </w:pPr>
    <w:rPr>
      <w:sz w:val="18"/>
      <w:szCs w:val="18"/>
    </w:rPr>
  </w:style>
  <w:style w:type="character" w:styleId="ae">
    <w:name w:val="page number"/>
    <w:basedOn w:val="aa"/>
    <w:semiHidden/>
    <w:locked/>
    <w:rsid w:val="007D3DBD"/>
  </w:style>
  <w:style w:type="character" w:customStyle="1" w:styleId="13">
    <w:name w:val="已访问的超链接1"/>
    <w:basedOn w:val="aa"/>
    <w:semiHidden/>
    <w:locked/>
    <w:rsid w:val="007D3DBD"/>
    <w:rPr>
      <w:color w:val="800080"/>
      <w:u w:val="single"/>
    </w:rPr>
  </w:style>
  <w:style w:type="paragraph" w:styleId="af">
    <w:name w:val="footer"/>
    <w:basedOn w:val="a8"/>
    <w:link w:val="af0"/>
    <w:semiHidden/>
    <w:locked/>
    <w:rsid w:val="00005259"/>
    <w:pPr>
      <w:tabs>
        <w:tab w:val="center" w:pos="4153"/>
        <w:tab w:val="right" w:pos="8306"/>
      </w:tabs>
      <w:snapToGrid w:val="0"/>
      <w:spacing w:line="240" w:lineRule="auto"/>
    </w:pPr>
    <w:rPr>
      <w:sz w:val="15"/>
      <w:szCs w:val="18"/>
    </w:rPr>
  </w:style>
  <w:style w:type="character" w:customStyle="1" w:styleId="af0">
    <w:name w:val="页脚 字符"/>
    <w:basedOn w:val="aa"/>
    <w:link w:val="af"/>
    <w:semiHidden/>
    <w:rsid w:val="006C32B4"/>
    <w:rPr>
      <w:sz w:val="15"/>
      <w:szCs w:val="18"/>
    </w:rPr>
  </w:style>
  <w:style w:type="paragraph" w:styleId="af1">
    <w:name w:val="Document Map"/>
    <w:basedOn w:val="a8"/>
    <w:semiHidden/>
    <w:locked/>
    <w:rsid w:val="007D3DBD"/>
    <w:pPr>
      <w:shd w:val="clear" w:color="auto" w:fill="000080"/>
    </w:pPr>
  </w:style>
  <w:style w:type="paragraph" w:styleId="af2">
    <w:name w:val="Balloon Text"/>
    <w:basedOn w:val="a8"/>
    <w:semiHidden/>
    <w:locked/>
    <w:rsid w:val="009D1A24"/>
    <w:rPr>
      <w:sz w:val="18"/>
      <w:szCs w:val="18"/>
    </w:rPr>
  </w:style>
  <w:style w:type="character" w:styleId="af3">
    <w:name w:val="annotation reference"/>
    <w:basedOn w:val="aa"/>
    <w:semiHidden/>
    <w:locked/>
    <w:rsid w:val="009418E1"/>
    <w:rPr>
      <w:sz w:val="21"/>
      <w:szCs w:val="21"/>
    </w:rPr>
  </w:style>
  <w:style w:type="paragraph" w:styleId="af4">
    <w:name w:val="Title"/>
    <w:basedOn w:val="a9"/>
    <w:qFormat/>
    <w:locked/>
    <w:rsid w:val="0064200E"/>
    <w:pPr>
      <w:jc w:val="center"/>
      <w:outlineLvl w:val="0"/>
    </w:pPr>
    <w:rPr>
      <w:rFonts w:eastAsia="黑体" w:cs="Arial"/>
      <w:b/>
      <w:bCs/>
      <w:sz w:val="52"/>
      <w:szCs w:val="32"/>
    </w:rPr>
  </w:style>
  <w:style w:type="paragraph" w:styleId="TOC1">
    <w:name w:val="toc 1"/>
    <w:basedOn w:val="a8"/>
    <w:next w:val="a8"/>
    <w:autoRedefine/>
    <w:uiPriority w:val="39"/>
    <w:locked/>
    <w:rsid w:val="0023667C"/>
    <w:pPr>
      <w:spacing w:before="120" w:after="120"/>
      <w:jc w:val="left"/>
    </w:pPr>
    <w:rPr>
      <w:rFonts w:ascii="Calibri" w:hAnsi="Calibri"/>
      <w:bCs/>
      <w:caps/>
      <w:sz w:val="20"/>
      <w:szCs w:val="20"/>
    </w:rPr>
  </w:style>
  <w:style w:type="paragraph" w:styleId="TOC2">
    <w:name w:val="toc 2"/>
    <w:basedOn w:val="a8"/>
    <w:next w:val="a8"/>
    <w:autoRedefine/>
    <w:uiPriority w:val="39"/>
    <w:locked/>
    <w:rsid w:val="00727F53"/>
    <w:pPr>
      <w:ind w:left="210"/>
      <w:jc w:val="left"/>
    </w:pPr>
    <w:rPr>
      <w:rFonts w:ascii="Calibri" w:hAnsi="Calibri"/>
      <w:smallCaps/>
      <w:sz w:val="20"/>
      <w:szCs w:val="20"/>
    </w:rPr>
  </w:style>
  <w:style w:type="paragraph" w:styleId="TOC3">
    <w:name w:val="toc 3"/>
    <w:basedOn w:val="a8"/>
    <w:next w:val="a8"/>
    <w:autoRedefine/>
    <w:uiPriority w:val="39"/>
    <w:locked/>
    <w:rsid w:val="004555A6"/>
    <w:pPr>
      <w:ind w:left="420"/>
      <w:jc w:val="left"/>
    </w:pPr>
    <w:rPr>
      <w:rFonts w:ascii="Calibri" w:hAnsi="Calibri"/>
      <w:iCs/>
      <w:sz w:val="20"/>
      <w:szCs w:val="20"/>
    </w:rPr>
  </w:style>
  <w:style w:type="character" w:styleId="af5">
    <w:name w:val="Hyperlink"/>
    <w:basedOn w:val="aa"/>
    <w:uiPriority w:val="99"/>
    <w:locked/>
    <w:rsid w:val="007D3DBD"/>
    <w:rPr>
      <w:color w:val="0000FF"/>
      <w:u w:val="single"/>
    </w:rPr>
  </w:style>
  <w:style w:type="paragraph" w:styleId="af6">
    <w:name w:val="annotation text"/>
    <w:basedOn w:val="a8"/>
    <w:semiHidden/>
    <w:locked/>
    <w:rsid w:val="009418E1"/>
    <w:pPr>
      <w:jc w:val="left"/>
    </w:pPr>
  </w:style>
  <w:style w:type="paragraph" w:styleId="af7">
    <w:name w:val="annotation subject"/>
    <w:basedOn w:val="af6"/>
    <w:next w:val="af6"/>
    <w:semiHidden/>
    <w:locked/>
    <w:rsid w:val="009418E1"/>
    <w:rPr>
      <w:b/>
      <w:bCs/>
    </w:rPr>
  </w:style>
  <w:style w:type="table" w:styleId="af8">
    <w:name w:val="Table Grid"/>
    <w:basedOn w:val="ab"/>
    <w:semiHidden/>
    <w:locked/>
    <w:rsid w:val="0057574B"/>
    <w:pPr>
      <w:jc w:val="both"/>
    </w:p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customStyle="1" w:styleId="af9">
    <w:name w:val="目录格式"/>
    <w:basedOn w:val="aa"/>
    <w:semiHidden/>
    <w:locked/>
    <w:rsid w:val="00944BBE"/>
    <w:rPr>
      <w:rFonts w:ascii="Arial" w:eastAsia="黑体" w:hAnsi="Arial"/>
      <w:b/>
      <w:bCs/>
      <w:sz w:val="44"/>
      <w:szCs w:val="44"/>
    </w:rPr>
  </w:style>
  <w:style w:type="paragraph" w:customStyle="1" w:styleId="24">
    <w:name w:val="附录2"/>
    <w:basedOn w:val="a8"/>
    <w:next w:val="a8"/>
    <w:semiHidden/>
    <w:locked/>
    <w:rsid w:val="00F158EB"/>
    <w:pPr>
      <w:widowControl w:val="0"/>
      <w:spacing w:line="240" w:lineRule="auto"/>
      <w:outlineLvl w:val="1"/>
    </w:pPr>
    <w:rPr>
      <w:rFonts w:ascii="黑体" w:eastAsia="黑体" w:hAnsi="黑体"/>
      <w:b/>
      <w:bCs/>
      <w:kern w:val="2"/>
      <w:sz w:val="32"/>
      <w:szCs w:val="24"/>
    </w:rPr>
  </w:style>
  <w:style w:type="paragraph" w:customStyle="1" w:styleId="34">
    <w:name w:val="附录3"/>
    <w:basedOn w:val="a8"/>
    <w:next w:val="a8"/>
    <w:semiHidden/>
    <w:locked/>
    <w:rsid w:val="00F158EB"/>
    <w:pPr>
      <w:widowControl w:val="0"/>
      <w:spacing w:line="240" w:lineRule="auto"/>
      <w:outlineLvl w:val="2"/>
    </w:pPr>
    <w:rPr>
      <w:rFonts w:ascii="Times New Roman" w:eastAsia="黑体" w:hAnsi="Times New Roman"/>
      <w:b/>
      <w:bCs/>
      <w:kern w:val="2"/>
      <w:sz w:val="32"/>
      <w:szCs w:val="24"/>
    </w:rPr>
  </w:style>
  <w:style w:type="paragraph" w:customStyle="1" w:styleId="44">
    <w:name w:val="附录4"/>
    <w:basedOn w:val="a8"/>
    <w:next w:val="a8"/>
    <w:semiHidden/>
    <w:locked/>
    <w:rsid w:val="00F158EB"/>
    <w:pPr>
      <w:outlineLvl w:val="3"/>
    </w:pPr>
    <w:rPr>
      <w:rFonts w:eastAsia="黑体"/>
      <w:sz w:val="28"/>
    </w:rPr>
  </w:style>
  <w:style w:type="paragraph" w:customStyle="1" w:styleId="14">
    <w:name w:val="附录1"/>
    <w:basedOn w:val="a8"/>
    <w:next w:val="a8"/>
    <w:semiHidden/>
    <w:locked/>
    <w:rsid w:val="00F158EB"/>
    <w:pPr>
      <w:widowControl w:val="0"/>
      <w:spacing w:line="240" w:lineRule="auto"/>
      <w:outlineLvl w:val="0"/>
    </w:pPr>
    <w:rPr>
      <w:rFonts w:ascii="黑体" w:eastAsia="黑体" w:hAnsi="黑体"/>
      <w:b/>
      <w:bCs/>
      <w:kern w:val="2"/>
      <w:sz w:val="44"/>
      <w:szCs w:val="24"/>
    </w:rPr>
  </w:style>
  <w:style w:type="paragraph" w:customStyle="1" w:styleId="afa">
    <w:name w:val="图表题注"/>
    <w:basedOn w:val="afb"/>
    <w:semiHidden/>
    <w:locked/>
    <w:rsid w:val="00AB0752"/>
    <w:pPr>
      <w:jc w:val="center"/>
    </w:pPr>
    <w:rPr>
      <w:rFonts w:eastAsia="宋体"/>
      <w:sz w:val="18"/>
    </w:rPr>
  </w:style>
  <w:style w:type="paragraph" w:styleId="afb">
    <w:name w:val="caption"/>
    <w:basedOn w:val="a8"/>
    <w:next w:val="a8"/>
    <w:qFormat/>
    <w:locked/>
    <w:rsid w:val="00662F8F"/>
    <w:rPr>
      <w:rFonts w:eastAsia="黑体" w:cs="Arial"/>
      <w:sz w:val="20"/>
    </w:rPr>
  </w:style>
  <w:style w:type="table" w:customStyle="1" w:styleId="afc">
    <w:name w:val="表格（版本变更记录）（绿盟科技）"/>
    <w:basedOn w:val="ab"/>
    <w:rsid w:val="00C01A2D"/>
    <w:pPr>
      <w:ind w:leftChars="50" w:left="50" w:rightChars="50" w:right="50"/>
    </w:pPr>
    <w:rPr>
      <w:sz w:val="18"/>
    </w:rPr>
    <w:tblPr>
      <w:tblBorders>
        <w:top w:val="single" w:sz="12" w:space="0" w:color="000000"/>
        <w:bottom w:val="single" w:sz="12" w:space="0" w:color="000000"/>
        <w:insideH w:val="single" w:sz="6" w:space="0" w:color="000000"/>
      </w:tblBorders>
      <w:tblCellMar>
        <w:left w:w="0" w:type="dxa"/>
        <w:right w:w="0" w:type="dxa"/>
      </w:tblCellMar>
    </w:tblPr>
  </w:style>
  <w:style w:type="paragraph" w:customStyle="1" w:styleId="afd">
    <w:name w:val="变更与声明加粗（绿盟科技）"/>
    <w:basedOn w:val="a9"/>
    <w:link w:val="CharChar"/>
    <w:qFormat/>
    <w:rsid w:val="00667DAD"/>
    <w:pPr>
      <w:ind w:leftChars="50" w:left="50" w:rightChars="50" w:right="50"/>
    </w:pPr>
    <w:rPr>
      <w:b/>
      <w:sz w:val="18"/>
    </w:rPr>
  </w:style>
  <w:style w:type="table" w:customStyle="1" w:styleId="afe">
    <w:name w:val="表格（适用性声明）（绿盟科技）"/>
    <w:basedOn w:val="afc"/>
    <w:rsid w:val="00927B6E"/>
    <w:tblPr/>
  </w:style>
  <w:style w:type="character" w:customStyle="1" w:styleId="CharChar">
    <w:name w:val="变更与声明加粗（绿盟科技） Char Char"/>
    <w:basedOn w:val="aa"/>
    <w:link w:val="afd"/>
    <w:rsid w:val="006C32B4"/>
    <w:rPr>
      <w:b/>
      <w:sz w:val="18"/>
      <w:szCs w:val="21"/>
    </w:rPr>
  </w:style>
  <w:style w:type="paragraph" w:customStyle="1" w:styleId="aff">
    <w:name w:val="变更与声明内容（绿盟科技）"/>
    <w:basedOn w:val="afd"/>
    <w:qFormat/>
    <w:rsid w:val="00667DAD"/>
    <w:rPr>
      <w:b w:val="0"/>
    </w:rPr>
  </w:style>
  <w:style w:type="paragraph" w:styleId="aff0">
    <w:name w:val="Body Text"/>
    <w:basedOn w:val="a8"/>
    <w:link w:val="aff1"/>
    <w:semiHidden/>
    <w:locked/>
    <w:rsid w:val="00927B6E"/>
    <w:pPr>
      <w:spacing w:after="120"/>
    </w:pPr>
  </w:style>
  <w:style w:type="character" w:customStyle="1" w:styleId="aff1">
    <w:name w:val="正文文本 字符"/>
    <w:basedOn w:val="aa"/>
    <w:link w:val="aff0"/>
    <w:semiHidden/>
    <w:rsid w:val="006C32B4"/>
    <w:rPr>
      <w:sz w:val="21"/>
      <w:szCs w:val="21"/>
    </w:rPr>
  </w:style>
  <w:style w:type="paragraph" w:styleId="aff2">
    <w:name w:val="Body Text First Indent"/>
    <w:basedOn w:val="aff0"/>
    <w:link w:val="aff3"/>
    <w:semiHidden/>
    <w:locked/>
    <w:rsid w:val="00927B6E"/>
    <w:pPr>
      <w:ind w:firstLineChars="100" w:firstLine="420"/>
    </w:pPr>
  </w:style>
  <w:style w:type="character" w:customStyle="1" w:styleId="aff3">
    <w:name w:val="正文文本首行缩进 字符"/>
    <w:basedOn w:val="aff1"/>
    <w:link w:val="aff2"/>
    <w:semiHidden/>
    <w:rsid w:val="006C32B4"/>
    <w:rPr>
      <w:sz w:val="21"/>
      <w:szCs w:val="21"/>
    </w:rPr>
  </w:style>
  <w:style w:type="paragraph" w:styleId="aff4">
    <w:name w:val="Normal Indent"/>
    <w:basedOn w:val="a8"/>
    <w:semiHidden/>
    <w:locked/>
    <w:rsid w:val="00927B6E"/>
    <w:pPr>
      <w:ind w:firstLineChars="200" w:firstLine="420"/>
    </w:pPr>
  </w:style>
  <w:style w:type="table" w:styleId="35">
    <w:name w:val="Table Colorful 3"/>
    <w:basedOn w:val="ab"/>
    <w:semiHidden/>
    <w:locked/>
    <w:rsid w:val="00163CEC"/>
    <w:pPr>
      <w:spacing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aff5">
    <w:name w:val="文档表格标题行列型（绿盟科技）"/>
    <w:basedOn w:val="af8"/>
    <w:rsid w:val="00494D03"/>
    <w:pPr>
      <w:spacing w:line="300" w:lineRule="auto"/>
      <w:jc w:val="lef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b/>
      </w:rPr>
      <w:tblPr/>
      <w:tcPr>
        <w:shd w:val="clear" w:color="auto" w:fill="E6E6E6"/>
      </w:tcPr>
    </w:tblStylePr>
  </w:style>
  <w:style w:type="paragraph" w:customStyle="1" w:styleId="aff6">
    <w:name w:val="文档属性标题（绿盟科技）"/>
    <w:basedOn w:val="a9"/>
    <w:qFormat/>
    <w:rsid w:val="00550C17"/>
    <w:pPr>
      <w:framePr w:hSpace="180" w:wrap="around" w:vAnchor="text" w:hAnchor="margin" w:xAlign="inside" w:y="121"/>
      <w:suppressOverlap/>
    </w:pPr>
    <w:rPr>
      <w:b/>
      <w:sz w:val="18"/>
    </w:rPr>
  </w:style>
  <w:style w:type="paragraph" w:customStyle="1" w:styleId="25">
    <w:name w:val="目录 2（绿盟科技）"/>
    <w:basedOn w:val="TOC2"/>
    <w:qFormat/>
    <w:rsid w:val="00AB4B6F"/>
    <w:pPr>
      <w:tabs>
        <w:tab w:val="left" w:pos="840"/>
        <w:tab w:val="right" w:leader="dot" w:pos="8494"/>
      </w:tabs>
      <w:spacing w:after="156"/>
    </w:pPr>
    <w:rPr>
      <w:noProof/>
    </w:rPr>
  </w:style>
  <w:style w:type="paragraph" w:customStyle="1" w:styleId="aff7">
    <w:name w:val="文档属性（绿盟科技）"/>
    <w:basedOn w:val="aff6"/>
    <w:qFormat/>
    <w:rsid w:val="00550C17"/>
    <w:pPr>
      <w:framePr w:wrap="around"/>
      <w:ind w:leftChars="50" w:left="50"/>
    </w:pPr>
    <w:rPr>
      <w:b w:val="0"/>
    </w:rPr>
  </w:style>
  <w:style w:type="paragraph" w:customStyle="1" w:styleId="0">
    <w:name w:val="标题 0（绿盟科技）"/>
    <w:basedOn w:val="af4"/>
    <w:qFormat/>
    <w:rsid w:val="001C7582"/>
    <w:pPr>
      <w:keepNext/>
      <w:keepLines/>
      <w:widowControl w:val="0"/>
    </w:pPr>
    <w:rPr>
      <w:bCs w:val="0"/>
    </w:rPr>
  </w:style>
  <w:style w:type="paragraph" w:customStyle="1" w:styleId="aff8">
    <w:name w:val="封面版权声明（绿盟科技）"/>
    <w:basedOn w:val="aff6"/>
    <w:qFormat/>
    <w:rsid w:val="00550C17"/>
    <w:pPr>
      <w:framePr w:wrap="around"/>
      <w:jc w:val="right"/>
    </w:pPr>
  </w:style>
  <w:style w:type="paragraph" w:customStyle="1" w:styleId="15">
    <w:name w:val="目录 1（绿盟科技）"/>
    <w:basedOn w:val="TOC1"/>
    <w:qFormat/>
    <w:rsid w:val="00AB4B6F"/>
    <w:pPr>
      <w:tabs>
        <w:tab w:val="left" w:pos="630"/>
        <w:tab w:val="right" w:leader="dot" w:pos="8494"/>
      </w:tabs>
      <w:spacing w:after="156"/>
    </w:pPr>
    <w:rPr>
      <w:noProof/>
    </w:rPr>
  </w:style>
  <w:style w:type="paragraph" w:customStyle="1" w:styleId="a1">
    <w:name w:val="列表（编号一级）（绿盟科技）"/>
    <w:basedOn w:val="a9"/>
    <w:qFormat/>
    <w:rsid w:val="00F612B3"/>
    <w:pPr>
      <w:numPr>
        <w:numId w:val="3"/>
      </w:numPr>
      <w:ind w:left="840"/>
    </w:pPr>
  </w:style>
  <w:style w:type="character" w:customStyle="1" w:styleId="aff9">
    <w:name w:val="文本字符强调（绿盟科技）"/>
    <w:basedOn w:val="aa"/>
    <w:rsid w:val="009B50A0"/>
    <w:rPr>
      <w:rFonts w:ascii="Arial" w:eastAsia="宋体" w:hAnsi="Arial"/>
      <w:b/>
      <w:color w:val="auto"/>
      <w:sz w:val="21"/>
      <w:u w:val="single"/>
    </w:rPr>
  </w:style>
  <w:style w:type="paragraph" w:customStyle="1" w:styleId="a3">
    <w:name w:val="列表（符号一级）（绿盟科技）"/>
    <w:basedOn w:val="a9"/>
    <w:qFormat/>
    <w:rsid w:val="006D0D24"/>
    <w:pPr>
      <w:numPr>
        <w:numId w:val="4"/>
      </w:numPr>
      <w:ind w:left="840"/>
    </w:pPr>
  </w:style>
  <w:style w:type="character" w:customStyle="1" w:styleId="Char">
    <w:name w:val="页眉右端（绿盟科技） Char"/>
    <w:basedOn w:val="aa"/>
    <w:link w:val="affa"/>
    <w:rsid w:val="00323012"/>
    <w:rPr>
      <w:rFonts w:ascii="Arial" w:eastAsia="宋体" w:hAnsi="Arial"/>
      <w:b/>
      <w:color w:val="FFFFFF"/>
      <w:sz w:val="18"/>
      <w:szCs w:val="18"/>
      <w:lang w:val="en-US" w:eastAsia="zh-CN" w:bidi="ar-SA"/>
    </w:rPr>
  </w:style>
  <w:style w:type="paragraph" w:customStyle="1" w:styleId="affb">
    <w:name w:val="页脚左端（绿盟科技）"/>
    <w:basedOn w:val="a8"/>
    <w:qFormat/>
    <w:rsid w:val="00323012"/>
    <w:pPr>
      <w:pBdr>
        <w:top w:val="single" w:sz="4" w:space="4" w:color="auto"/>
      </w:pBdr>
      <w:tabs>
        <w:tab w:val="center" w:pos="4153"/>
        <w:tab w:val="right" w:pos="8306"/>
      </w:tabs>
      <w:snapToGrid w:val="0"/>
      <w:spacing w:before="100" w:beforeAutospacing="1" w:line="240" w:lineRule="auto"/>
      <w:jc w:val="left"/>
    </w:pPr>
    <w:rPr>
      <w:b/>
      <w:sz w:val="18"/>
      <w:szCs w:val="18"/>
    </w:rPr>
  </w:style>
  <w:style w:type="paragraph" w:customStyle="1" w:styleId="a9">
    <w:name w:val="正文（绿盟科技）"/>
    <w:link w:val="Char0"/>
    <w:qFormat/>
    <w:rsid w:val="00605814"/>
    <w:pPr>
      <w:spacing w:line="300" w:lineRule="auto"/>
    </w:pPr>
    <w:rPr>
      <w:sz w:val="21"/>
      <w:szCs w:val="21"/>
    </w:rPr>
  </w:style>
  <w:style w:type="paragraph" w:customStyle="1" w:styleId="affc">
    <w:name w:val="正文首行缩进（绿盟科技）"/>
    <w:basedOn w:val="a9"/>
    <w:link w:val="Char1"/>
    <w:qFormat/>
    <w:rsid w:val="00EE2CF9"/>
    <w:pPr>
      <w:spacing w:after="50"/>
      <w:ind w:firstLineChars="200" w:firstLine="200"/>
    </w:pPr>
  </w:style>
  <w:style w:type="paragraph" w:customStyle="1" w:styleId="affa">
    <w:name w:val="页眉右端（绿盟科技）"/>
    <w:basedOn w:val="ad"/>
    <w:link w:val="Char"/>
    <w:qFormat/>
    <w:rsid w:val="00323012"/>
    <w:pPr>
      <w:pBdr>
        <w:bottom w:val="single" w:sz="4" w:space="9" w:color="auto"/>
      </w:pBdr>
      <w:spacing w:before="160" w:line="240" w:lineRule="auto"/>
      <w:jc w:val="right"/>
    </w:pPr>
    <w:rPr>
      <w:b/>
      <w:color w:val="FFFFFF"/>
    </w:rPr>
  </w:style>
  <w:style w:type="paragraph" w:customStyle="1" w:styleId="affd">
    <w:name w:val="正文左侧缩进（绿盟科技）"/>
    <w:basedOn w:val="a9"/>
    <w:qFormat/>
    <w:rsid w:val="00EE2CF9"/>
    <w:pPr>
      <w:spacing w:after="50"/>
      <w:ind w:leftChars="200" w:left="200"/>
    </w:pPr>
  </w:style>
  <w:style w:type="paragraph" w:customStyle="1" w:styleId="affe">
    <w:name w:val="正文两侧缩进（绿盟科技）"/>
    <w:basedOn w:val="a9"/>
    <w:qFormat/>
    <w:rsid w:val="00EE2CF9"/>
    <w:pPr>
      <w:spacing w:after="50"/>
      <w:ind w:leftChars="200" w:left="200" w:rightChars="200" w:right="200"/>
    </w:pPr>
  </w:style>
  <w:style w:type="paragraph" w:customStyle="1" w:styleId="afff">
    <w:name w:val="页脚密级（绿盟科技）"/>
    <w:basedOn w:val="afff0"/>
    <w:link w:val="Char2"/>
    <w:rsid w:val="00323012"/>
    <w:rPr>
      <w:color w:val="FF0000"/>
    </w:rPr>
  </w:style>
  <w:style w:type="character" w:customStyle="1" w:styleId="Char2">
    <w:name w:val="页脚密级（绿盟科技） Char"/>
    <w:basedOn w:val="aa"/>
    <w:link w:val="afff"/>
    <w:rsid w:val="00323012"/>
    <w:rPr>
      <w:rFonts w:ascii="Arial" w:eastAsia="宋体" w:hAnsi="Arial"/>
      <w:b/>
      <w:color w:val="FF0000"/>
      <w:sz w:val="18"/>
      <w:szCs w:val="18"/>
      <w:lang w:val="en-US" w:eastAsia="zh-CN" w:bidi="ar-SA"/>
    </w:rPr>
  </w:style>
  <w:style w:type="paragraph" w:customStyle="1" w:styleId="12">
    <w:name w:val="附录1（绿盟科技）"/>
    <w:basedOn w:val="14"/>
    <w:next w:val="a9"/>
    <w:qFormat/>
    <w:rsid w:val="00014BB2"/>
    <w:pPr>
      <w:keepNext/>
      <w:keepLines/>
      <w:numPr>
        <w:numId w:val="2"/>
      </w:numPr>
      <w:spacing w:before="480" w:afterLines="100"/>
    </w:pPr>
    <w:rPr>
      <w:bCs w:val="0"/>
    </w:rPr>
  </w:style>
  <w:style w:type="paragraph" w:customStyle="1" w:styleId="23">
    <w:name w:val="附录2（绿盟科技）"/>
    <w:basedOn w:val="24"/>
    <w:next w:val="a9"/>
    <w:qFormat/>
    <w:rsid w:val="00014BB2"/>
    <w:pPr>
      <w:numPr>
        <w:ilvl w:val="1"/>
        <w:numId w:val="2"/>
      </w:numPr>
      <w:spacing w:beforeLines="50" w:afterLines="50"/>
    </w:pPr>
    <w:rPr>
      <w:bCs w:val="0"/>
    </w:rPr>
  </w:style>
  <w:style w:type="paragraph" w:customStyle="1" w:styleId="33">
    <w:name w:val="附录3（绿盟科技）"/>
    <w:basedOn w:val="34"/>
    <w:next w:val="a9"/>
    <w:qFormat/>
    <w:rsid w:val="00014BB2"/>
    <w:pPr>
      <w:numPr>
        <w:ilvl w:val="2"/>
        <w:numId w:val="2"/>
      </w:numPr>
      <w:spacing w:beforeLines="50" w:afterLines="50"/>
    </w:pPr>
    <w:rPr>
      <w:bCs w:val="0"/>
    </w:rPr>
  </w:style>
  <w:style w:type="paragraph" w:customStyle="1" w:styleId="43">
    <w:name w:val="附录4（绿盟科技）"/>
    <w:basedOn w:val="44"/>
    <w:next w:val="a9"/>
    <w:qFormat/>
    <w:rsid w:val="009B19BB"/>
    <w:pPr>
      <w:numPr>
        <w:ilvl w:val="3"/>
        <w:numId w:val="2"/>
      </w:numPr>
      <w:spacing w:beforeLines="50" w:afterLines="50"/>
    </w:pPr>
    <w:rPr>
      <w:szCs w:val="28"/>
    </w:rPr>
  </w:style>
  <w:style w:type="paragraph" w:customStyle="1" w:styleId="10">
    <w:name w:val="标题 1（绿盟科技）"/>
    <w:basedOn w:val="1"/>
    <w:next w:val="a9"/>
    <w:qFormat/>
    <w:rsid w:val="00664D1A"/>
    <w:pPr>
      <w:widowControl w:val="0"/>
      <w:numPr>
        <w:numId w:val="5"/>
      </w:numPr>
      <w:spacing w:line="576" w:lineRule="auto"/>
    </w:pPr>
  </w:style>
  <w:style w:type="paragraph" w:customStyle="1" w:styleId="22">
    <w:name w:val="标题 2（绿盟科技）"/>
    <w:basedOn w:val="21"/>
    <w:next w:val="a9"/>
    <w:qFormat/>
    <w:rsid w:val="00664D1A"/>
    <w:pPr>
      <w:numPr>
        <w:numId w:val="5"/>
      </w:numPr>
      <w:spacing w:line="415" w:lineRule="auto"/>
    </w:pPr>
    <w:rPr>
      <w:szCs w:val="32"/>
    </w:rPr>
  </w:style>
  <w:style w:type="paragraph" w:customStyle="1" w:styleId="32">
    <w:name w:val="标题 3（绿盟科技）"/>
    <w:basedOn w:val="31"/>
    <w:next w:val="a9"/>
    <w:qFormat/>
    <w:rsid w:val="00664D1A"/>
    <w:pPr>
      <w:widowControl w:val="0"/>
      <w:numPr>
        <w:numId w:val="5"/>
      </w:numPr>
      <w:tabs>
        <w:tab w:val="left" w:pos="960"/>
      </w:tabs>
      <w:spacing w:line="415" w:lineRule="auto"/>
    </w:pPr>
    <w:rPr>
      <w:bCs w:val="0"/>
      <w:szCs w:val="30"/>
    </w:rPr>
  </w:style>
  <w:style w:type="paragraph" w:customStyle="1" w:styleId="afff1">
    <w:name w:val="目录（绿盟科技）"/>
    <w:basedOn w:val="a9"/>
    <w:qFormat/>
    <w:rsid w:val="00084A05"/>
    <w:pPr>
      <w:spacing w:after="156"/>
      <w:jc w:val="center"/>
    </w:pPr>
    <w:rPr>
      <w:rFonts w:eastAsia="黑体"/>
      <w:b/>
      <w:sz w:val="44"/>
    </w:rPr>
  </w:style>
  <w:style w:type="paragraph" w:customStyle="1" w:styleId="42">
    <w:name w:val="标题 4（绿盟科技）"/>
    <w:basedOn w:val="41"/>
    <w:next w:val="a9"/>
    <w:qFormat/>
    <w:rsid w:val="00664D1A"/>
    <w:pPr>
      <w:numPr>
        <w:numId w:val="5"/>
      </w:numPr>
      <w:spacing w:after="156"/>
    </w:pPr>
    <w:rPr>
      <w:bCs w:val="0"/>
    </w:rPr>
  </w:style>
  <w:style w:type="paragraph" w:customStyle="1" w:styleId="53">
    <w:name w:val="标题 5（无编号）（绿盟科技）"/>
    <w:basedOn w:val="52"/>
    <w:next w:val="a9"/>
    <w:qFormat/>
    <w:rsid w:val="001757C6"/>
    <w:pPr>
      <w:widowControl w:val="0"/>
    </w:pPr>
    <w:rPr>
      <w:bCs w:val="0"/>
    </w:rPr>
  </w:style>
  <w:style w:type="paragraph" w:customStyle="1" w:styleId="61">
    <w:name w:val="标题 6（无编号）（绿盟科技）"/>
    <w:basedOn w:val="60"/>
    <w:next w:val="a9"/>
    <w:qFormat/>
    <w:rsid w:val="001757C6"/>
    <w:pPr>
      <w:widowControl w:val="0"/>
      <w:spacing w:line="319" w:lineRule="auto"/>
    </w:pPr>
    <w:rPr>
      <w:bCs w:val="0"/>
    </w:rPr>
  </w:style>
  <w:style w:type="paragraph" w:customStyle="1" w:styleId="51">
    <w:name w:val="标题 5（有编号）（绿盟科技）"/>
    <w:basedOn w:val="53"/>
    <w:next w:val="a9"/>
    <w:qFormat/>
    <w:rsid w:val="00664D1A"/>
    <w:pPr>
      <w:numPr>
        <w:ilvl w:val="4"/>
        <w:numId w:val="5"/>
      </w:numPr>
    </w:pPr>
  </w:style>
  <w:style w:type="paragraph" w:customStyle="1" w:styleId="6">
    <w:name w:val="标题 6（有编号）（绿盟科技）"/>
    <w:basedOn w:val="61"/>
    <w:next w:val="a9"/>
    <w:qFormat/>
    <w:rsid w:val="00664D1A"/>
    <w:pPr>
      <w:numPr>
        <w:ilvl w:val="5"/>
        <w:numId w:val="5"/>
      </w:numPr>
    </w:pPr>
  </w:style>
  <w:style w:type="paragraph" w:styleId="TOC4">
    <w:name w:val="toc 4"/>
    <w:basedOn w:val="a8"/>
    <w:next w:val="a8"/>
    <w:autoRedefine/>
    <w:semiHidden/>
    <w:locked/>
    <w:rsid w:val="00AB4B6F"/>
    <w:pPr>
      <w:ind w:left="630"/>
      <w:jc w:val="left"/>
    </w:pPr>
    <w:rPr>
      <w:rFonts w:ascii="Calibri" w:hAnsi="Calibri"/>
      <w:sz w:val="18"/>
      <w:szCs w:val="18"/>
    </w:rPr>
  </w:style>
  <w:style w:type="paragraph" w:styleId="TOC5">
    <w:name w:val="toc 5"/>
    <w:basedOn w:val="a8"/>
    <w:next w:val="a8"/>
    <w:autoRedefine/>
    <w:semiHidden/>
    <w:locked/>
    <w:rsid w:val="00AB4B6F"/>
    <w:pPr>
      <w:ind w:left="840"/>
      <w:jc w:val="left"/>
    </w:pPr>
    <w:rPr>
      <w:rFonts w:ascii="Calibri" w:hAnsi="Calibri"/>
      <w:sz w:val="18"/>
      <w:szCs w:val="18"/>
    </w:rPr>
  </w:style>
  <w:style w:type="paragraph" w:styleId="TOC6">
    <w:name w:val="toc 6"/>
    <w:basedOn w:val="a8"/>
    <w:next w:val="a8"/>
    <w:autoRedefine/>
    <w:semiHidden/>
    <w:locked/>
    <w:rsid w:val="00AB4B6F"/>
    <w:pPr>
      <w:ind w:left="1050"/>
      <w:jc w:val="left"/>
    </w:pPr>
    <w:rPr>
      <w:rFonts w:ascii="Calibri" w:hAnsi="Calibri"/>
      <w:sz w:val="18"/>
      <w:szCs w:val="18"/>
    </w:rPr>
  </w:style>
  <w:style w:type="paragraph" w:styleId="TOC7">
    <w:name w:val="toc 7"/>
    <w:basedOn w:val="a8"/>
    <w:next w:val="a8"/>
    <w:autoRedefine/>
    <w:semiHidden/>
    <w:locked/>
    <w:rsid w:val="00AB4B6F"/>
    <w:pPr>
      <w:ind w:left="1260"/>
      <w:jc w:val="left"/>
    </w:pPr>
    <w:rPr>
      <w:rFonts w:ascii="Calibri" w:hAnsi="Calibri"/>
      <w:sz w:val="18"/>
      <w:szCs w:val="18"/>
    </w:rPr>
  </w:style>
  <w:style w:type="paragraph" w:styleId="TOC8">
    <w:name w:val="toc 8"/>
    <w:basedOn w:val="a8"/>
    <w:next w:val="a8"/>
    <w:autoRedefine/>
    <w:semiHidden/>
    <w:locked/>
    <w:rsid w:val="00AB4B6F"/>
    <w:pPr>
      <w:ind w:left="1470"/>
      <w:jc w:val="left"/>
    </w:pPr>
    <w:rPr>
      <w:rFonts w:ascii="Calibri" w:hAnsi="Calibri"/>
      <w:sz w:val="18"/>
      <w:szCs w:val="18"/>
    </w:rPr>
  </w:style>
  <w:style w:type="paragraph" w:styleId="TOC9">
    <w:name w:val="toc 9"/>
    <w:basedOn w:val="a8"/>
    <w:next w:val="a8"/>
    <w:autoRedefine/>
    <w:semiHidden/>
    <w:locked/>
    <w:rsid w:val="00AB4B6F"/>
    <w:pPr>
      <w:ind w:left="1680"/>
      <w:jc w:val="left"/>
    </w:pPr>
    <w:rPr>
      <w:rFonts w:ascii="Calibri" w:hAnsi="Calibri"/>
      <w:sz w:val="18"/>
      <w:szCs w:val="18"/>
    </w:rPr>
  </w:style>
  <w:style w:type="paragraph" w:customStyle="1" w:styleId="36">
    <w:name w:val="目录 3（绿盟科技）"/>
    <w:basedOn w:val="TOC3"/>
    <w:qFormat/>
    <w:rsid w:val="00AB4B6F"/>
    <w:pPr>
      <w:tabs>
        <w:tab w:val="left" w:pos="1260"/>
        <w:tab w:val="right" w:leader="dot" w:pos="8494"/>
      </w:tabs>
      <w:spacing w:after="156"/>
    </w:pPr>
    <w:rPr>
      <w:noProof/>
    </w:rPr>
  </w:style>
  <w:style w:type="paragraph" w:customStyle="1" w:styleId="a2">
    <w:name w:val="列表（编号二级）（绿盟科技）"/>
    <w:basedOn w:val="a1"/>
    <w:qFormat/>
    <w:rsid w:val="006D0D24"/>
    <w:pPr>
      <w:numPr>
        <w:ilvl w:val="1"/>
      </w:numPr>
      <w:ind w:left="1260"/>
    </w:pPr>
  </w:style>
  <w:style w:type="paragraph" w:customStyle="1" w:styleId="a4">
    <w:name w:val="列表（符号二级）（绿盟科技）"/>
    <w:basedOn w:val="a3"/>
    <w:qFormat/>
    <w:rsid w:val="006D0D24"/>
    <w:pPr>
      <w:numPr>
        <w:ilvl w:val="1"/>
      </w:numPr>
      <w:ind w:left="1260"/>
    </w:pPr>
  </w:style>
  <w:style w:type="paragraph" w:styleId="afff2">
    <w:name w:val="macro"/>
    <w:semiHidden/>
    <w:locked/>
    <w:rsid w:val="00605814"/>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pPr>
    <w:rPr>
      <w:rFonts w:ascii="Courier New" w:hAnsi="Courier New" w:cs="Courier New"/>
      <w:sz w:val="24"/>
      <w:szCs w:val="24"/>
    </w:rPr>
  </w:style>
  <w:style w:type="paragraph" w:styleId="afff3">
    <w:name w:val="footnote text"/>
    <w:basedOn w:val="a8"/>
    <w:semiHidden/>
    <w:locked/>
    <w:rsid w:val="00605814"/>
    <w:pPr>
      <w:snapToGrid w:val="0"/>
      <w:jc w:val="left"/>
    </w:pPr>
    <w:rPr>
      <w:sz w:val="18"/>
      <w:szCs w:val="18"/>
    </w:rPr>
  </w:style>
  <w:style w:type="character" w:styleId="afff4">
    <w:name w:val="footnote reference"/>
    <w:basedOn w:val="aa"/>
    <w:semiHidden/>
    <w:locked/>
    <w:rsid w:val="00605814"/>
    <w:rPr>
      <w:vertAlign w:val="superscript"/>
    </w:rPr>
  </w:style>
  <w:style w:type="paragraph" w:styleId="16">
    <w:name w:val="index 1"/>
    <w:basedOn w:val="a8"/>
    <w:next w:val="a8"/>
    <w:autoRedefine/>
    <w:semiHidden/>
    <w:locked/>
    <w:rsid w:val="00605814"/>
  </w:style>
  <w:style w:type="paragraph" w:styleId="26">
    <w:name w:val="index 2"/>
    <w:basedOn w:val="a8"/>
    <w:next w:val="a8"/>
    <w:autoRedefine/>
    <w:semiHidden/>
    <w:locked/>
    <w:rsid w:val="00605814"/>
    <w:pPr>
      <w:ind w:leftChars="200" w:left="200"/>
    </w:pPr>
  </w:style>
  <w:style w:type="paragraph" w:styleId="37">
    <w:name w:val="index 3"/>
    <w:basedOn w:val="a8"/>
    <w:next w:val="a8"/>
    <w:autoRedefine/>
    <w:semiHidden/>
    <w:locked/>
    <w:rsid w:val="00605814"/>
    <w:pPr>
      <w:ind w:leftChars="400" w:left="400"/>
    </w:pPr>
  </w:style>
  <w:style w:type="paragraph" w:styleId="45">
    <w:name w:val="index 4"/>
    <w:basedOn w:val="a8"/>
    <w:next w:val="a8"/>
    <w:autoRedefine/>
    <w:semiHidden/>
    <w:locked/>
    <w:rsid w:val="00605814"/>
    <w:pPr>
      <w:ind w:leftChars="600" w:left="600"/>
    </w:pPr>
  </w:style>
  <w:style w:type="paragraph" w:styleId="54">
    <w:name w:val="index 5"/>
    <w:basedOn w:val="a8"/>
    <w:next w:val="a8"/>
    <w:autoRedefine/>
    <w:semiHidden/>
    <w:locked/>
    <w:rsid w:val="00605814"/>
    <w:pPr>
      <w:ind w:leftChars="800" w:left="800"/>
    </w:pPr>
  </w:style>
  <w:style w:type="paragraph" w:styleId="62">
    <w:name w:val="index 6"/>
    <w:basedOn w:val="a8"/>
    <w:next w:val="a8"/>
    <w:autoRedefine/>
    <w:semiHidden/>
    <w:locked/>
    <w:rsid w:val="00605814"/>
    <w:pPr>
      <w:ind w:leftChars="1000" w:left="1000"/>
    </w:pPr>
  </w:style>
  <w:style w:type="paragraph" w:styleId="70">
    <w:name w:val="index 7"/>
    <w:basedOn w:val="a8"/>
    <w:next w:val="a8"/>
    <w:autoRedefine/>
    <w:semiHidden/>
    <w:locked/>
    <w:rsid w:val="00605814"/>
    <w:pPr>
      <w:ind w:leftChars="1200" w:left="1200"/>
    </w:pPr>
  </w:style>
  <w:style w:type="paragraph" w:styleId="80">
    <w:name w:val="index 8"/>
    <w:basedOn w:val="a8"/>
    <w:next w:val="a8"/>
    <w:autoRedefine/>
    <w:semiHidden/>
    <w:locked/>
    <w:rsid w:val="00605814"/>
    <w:pPr>
      <w:ind w:leftChars="1400" w:left="1400"/>
    </w:pPr>
  </w:style>
  <w:style w:type="paragraph" w:styleId="90">
    <w:name w:val="index 9"/>
    <w:basedOn w:val="a8"/>
    <w:next w:val="a8"/>
    <w:autoRedefine/>
    <w:semiHidden/>
    <w:locked/>
    <w:rsid w:val="00605814"/>
    <w:pPr>
      <w:ind w:leftChars="1600" w:left="1600"/>
    </w:pPr>
  </w:style>
  <w:style w:type="paragraph" w:styleId="afff5">
    <w:name w:val="index heading"/>
    <w:basedOn w:val="a8"/>
    <w:next w:val="16"/>
    <w:semiHidden/>
    <w:locked/>
    <w:rsid w:val="00605814"/>
    <w:rPr>
      <w:rFonts w:cs="Arial"/>
      <w:b/>
      <w:bCs/>
    </w:rPr>
  </w:style>
  <w:style w:type="paragraph" w:styleId="afff6">
    <w:name w:val="table of figures"/>
    <w:basedOn w:val="a8"/>
    <w:next w:val="a8"/>
    <w:semiHidden/>
    <w:locked/>
    <w:rsid w:val="00605814"/>
    <w:pPr>
      <w:ind w:leftChars="200" w:left="200" w:hangingChars="200" w:hanging="200"/>
    </w:pPr>
  </w:style>
  <w:style w:type="paragraph" w:styleId="afff7">
    <w:name w:val="endnote text"/>
    <w:basedOn w:val="a8"/>
    <w:semiHidden/>
    <w:locked/>
    <w:rsid w:val="00605814"/>
    <w:pPr>
      <w:snapToGrid w:val="0"/>
      <w:jc w:val="left"/>
    </w:pPr>
  </w:style>
  <w:style w:type="character" w:styleId="afff8">
    <w:name w:val="endnote reference"/>
    <w:basedOn w:val="aa"/>
    <w:semiHidden/>
    <w:locked/>
    <w:rsid w:val="00605814"/>
    <w:rPr>
      <w:vertAlign w:val="superscript"/>
    </w:rPr>
  </w:style>
  <w:style w:type="paragraph" w:styleId="afff9">
    <w:name w:val="table of authorities"/>
    <w:basedOn w:val="a8"/>
    <w:next w:val="a8"/>
    <w:semiHidden/>
    <w:locked/>
    <w:rsid w:val="00605814"/>
    <w:pPr>
      <w:ind w:leftChars="200" w:left="420"/>
    </w:pPr>
  </w:style>
  <w:style w:type="paragraph" w:styleId="afffa">
    <w:name w:val="toa heading"/>
    <w:basedOn w:val="a8"/>
    <w:next w:val="a8"/>
    <w:semiHidden/>
    <w:locked/>
    <w:rsid w:val="00605814"/>
    <w:pPr>
      <w:spacing w:before="120"/>
    </w:pPr>
    <w:rPr>
      <w:rFonts w:cs="Arial"/>
      <w:sz w:val="24"/>
      <w:szCs w:val="24"/>
    </w:rPr>
  </w:style>
  <w:style w:type="paragraph" w:customStyle="1" w:styleId="afffb">
    <w:name w:val="文本段落引用（绿盟科技）"/>
    <w:basedOn w:val="affc"/>
    <w:next w:val="affc"/>
    <w:rsid w:val="00904116"/>
    <w:pPr>
      <w:pBdr>
        <w:top w:val="single" w:sz="4" w:space="1" w:color="auto"/>
        <w:bottom w:val="single" w:sz="4" w:space="1" w:color="auto"/>
      </w:pBdr>
      <w:shd w:val="clear" w:color="auto" w:fill="E6E6E6"/>
      <w:ind w:firstLine="420"/>
    </w:pPr>
  </w:style>
  <w:style w:type="paragraph" w:customStyle="1" w:styleId="afffc">
    <w:name w:val="文本段落强调（绿盟科技）"/>
    <w:basedOn w:val="affc"/>
    <w:next w:val="affc"/>
    <w:rsid w:val="00421CC3"/>
    <w:rPr>
      <w:b/>
      <w:u w:val="single"/>
    </w:rPr>
  </w:style>
  <w:style w:type="numbering" w:customStyle="1" w:styleId="11">
    <w:name w:val="当前列表1"/>
    <w:semiHidden/>
    <w:rsid w:val="00EB430F"/>
    <w:pPr>
      <w:numPr>
        <w:numId w:val="6"/>
      </w:numPr>
    </w:pPr>
  </w:style>
  <w:style w:type="paragraph" w:customStyle="1" w:styleId="--78">
    <w:name w:val="样式 绿盟科技--列表（符号一级） + 段后: 7.8 磅"/>
    <w:basedOn w:val="a3"/>
    <w:semiHidden/>
    <w:rsid w:val="003C0683"/>
    <w:pPr>
      <w:spacing w:beforeLines="25"/>
    </w:pPr>
    <w:rPr>
      <w:rFonts w:cs="宋体"/>
      <w:szCs w:val="20"/>
    </w:rPr>
  </w:style>
  <w:style w:type="paragraph" w:customStyle="1" w:styleId="--6">
    <w:name w:val="样式 绿盟科技--列表（符号二级） + 段后: 6 磅"/>
    <w:basedOn w:val="a4"/>
    <w:semiHidden/>
    <w:rsid w:val="00160F97"/>
    <w:rPr>
      <w:rFonts w:cs="宋体"/>
      <w:szCs w:val="20"/>
    </w:rPr>
  </w:style>
  <w:style w:type="paragraph" w:customStyle="1" w:styleId="--05">
    <w:name w:val="样式 绿盟科技--列表（编号二级） + 段后: 0.5 行"/>
    <w:basedOn w:val="a2"/>
    <w:semiHidden/>
    <w:rsid w:val="00160F97"/>
    <w:rPr>
      <w:rFonts w:cs="宋体"/>
      <w:szCs w:val="20"/>
    </w:rPr>
  </w:style>
  <w:style w:type="paragraph" w:customStyle="1" w:styleId="--050">
    <w:name w:val="样式 绿盟科技--列表（编号一级） + 段后: 0.5 行"/>
    <w:basedOn w:val="a1"/>
    <w:semiHidden/>
    <w:rsid w:val="003C0683"/>
    <w:pPr>
      <w:spacing w:before="25"/>
    </w:pPr>
    <w:rPr>
      <w:rFonts w:cs="宋体"/>
      <w:szCs w:val="20"/>
    </w:rPr>
  </w:style>
  <w:style w:type="paragraph" w:customStyle="1" w:styleId="afffd">
    <w:name w:val="插图（绿盟科技）"/>
    <w:next w:val="a9"/>
    <w:rsid w:val="002E299A"/>
    <w:pPr>
      <w:spacing w:beforeLines="25" w:afterLines="25"/>
      <w:jc w:val="center"/>
    </w:pPr>
    <w:rPr>
      <w:sz w:val="21"/>
      <w:szCs w:val="21"/>
    </w:rPr>
  </w:style>
  <w:style w:type="paragraph" w:customStyle="1" w:styleId="a5">
    <w:name w:val="插图标注（绿盟科技）"/>
    <w:next w:val="a9"/>
    <w:rsid w:val="00E15993"/>
    <w:pPr>
      <w:numPr>
        <w:ilvl w:val="6"/>
        <w:numId w:val="5"/>
      </w:numPr>
      <w:spacing w:after="156"/>
      <w:jc w:val="center"/>
    </w:pPr>
    <w:rPr>
      <w:rFonts w:cs="Arial"/>
      <w:sz w:val="21"/>
      <w:szCs w:val="21"/>
    </w:rPr>
  </w:style>
  <w:style w:type="numbering" w:styleId="111111">
    <w:name w:val="Outline List 2"/>
    <w:basedOn w:val="ac"/>
    <w:semiHidden/>
    <w:locked/>
    <w:rsid w:val="00421CC3"/>
    <w:pPr>
      <w:numPr>
        <w:numId w:val="17"/>
      </w:numPr>
    </w:pPr>
  </w:style>
  <w:style w:type="numbering" w:styleId="1111110">
    <w:name w:val="Outline List 1"/>
    <w:basedOn w:val="ac"/>
    <w:semiHidden/>
    <w:locked/>
    <w:rsid w:val="00421CC3"/>
    <w:pPr>
      <w:numPr>
        <w:numId w:val="18"/>
      </w:numPr>
    </w:pPr>
  </w:style>
  <w:style w:type="character" w:styleId="HTML">
    <w:name w:val="HTML Variable"/>
    <w:basedOn w:val="aa"/>
    <w:semiHidden/>
    <w:locked/>
    <w:rsid w:val="00421CC3"/>
    <w:rPr>
      <w:i/>
      <w:iCs/>
    </w:rPr>
  </w:style>
  <w:style w:type="character" w:styleId="HTML0">
    <w:name w:val="HTML Typewriter"/>
    <w:basedOn w:val="aa"/>
    <w:semiHidden/>
    <w:locked/>
    <w:rsid w:val="00421CC3"/>
    <w:rPr>
      <w:rFonts w:ascii="Courier New" w:hAnsi="Courier New" w:cs="Courier New"/>
      <w:sz w:val="20"/>
      <w:szCs w:val="20"/>
    </w:rPr>
  </w:style>
  <w:style w:type="character" w:styleId="HTML1">
    <w:name w:val="HTML Code"/>
    <w:basedOn w:val="aa"/>
    <w:semiHidden/>
    <w:locked/>
    <w:rsid w:val="00421CC3"/>
    <w:rPr>
      <w:rFonts w:ascii="Courier New" w:hAnsi="Courier New" w:cs="Courier New"/>
      <w:sz w:val="20"/>
      <w:szCs w:val="20"/>
    </w:rPr>
  </w:style>
  <w:style w:type="paragraph" w:styleId="HTML2">
    <w:name w:val="HTML Address"/>
    <w:basedOn w:val="a8"/>
    <w:semiHidden/>
    <w:locked/>
    <w:rsid w:val="00421CC3"/>
    <w:rPr>
      <w:i/>
      <w:iCs/>
    </w:rPr>
  </w:style>
  <w:style w:type="character" w:styleId="HTML3">
    <w:name w:val="HTML Definition"/>
    <w:basedOn w:val="aa"/>
    <w:semiHidden/>
    <w:locked/>
    <w:rsid w:val="00421CC3"/>
    <w:rPr>
      <w:i/>
      <w:iCs/>
    </w:rPr>
  </w:style>
  <w:style w:type="character" w:styleId="HTML4">
    <w:name w:val="HTML Keyboard"/>
    <w:basedOn w:val="aa"/>
    <w:semiHidden/>
    <w:locked/>
    <w:rsid w:val="00421CC3"/>
    <w:rPr>
      <w:rFonts w:ascii="Courier New" w:hAnsi="Courier New" w:cs="Courier New"/>
      <w:sz w:val="20"/>
      <w:szCs w:val="20"/>
    </w:rPr>
  </w:style>
  <w:style w:type="character" w:styleId="HTML5">
    <w:name w:val="HTML Acronym"/>
    <w:basedOn w:val="aa"/>
    <w:semiHidden/>
    <w:locked/>
    <w:rsid w:val="00421CC3"/>
  </w:style>
  <w:style w:type="character" w:styleId="HTML6">
    <w:name w:val="HTML Sample"/>
    <w:basedOn w:val="aa"/>
    <w:semiHidden/>
    <w:locked/>
    <w:rsid w:val="00421CC3"/>
    <w:rPr>
      <w:rFonts w:ascii="Courier New" w:hAnsi="Courier New" w:cs="Courier New"/>
    </w:rPr>
  </w:style>
  <w:style w:type="character" w:styleId="HTML7">
    <w:name w:val="HTML Cite"/>
    <w:basedOn w:val="aa"/>
    <w:semiHidden/>
    <w:locked/>
    <w:rsid w:val="00421CC3"/>
    <w:rPr>
      <w:i/>
      <w:iCs/>
    </w:rPr>
  </w:style>
  <w:style w:type="paragraph" w:styleId="HTML8">
    <w:name w:val="HTML Preformatted"/>
    <w:basedOn w:val="a8"/>
    <w:semiHidden/>
    <w:locked/>
    <w:rsid w:val="00421CC3"/>
    <w:rPr>
      <w:rFonts w:ascii="Courier New" w:hAnsi="Courier New" w:cs="Courier New"/>
      <w:sz w:val="20"/>
      <w:szCs w:val="20"/>
    </w:rPr>
  </w:style>
  <w:style w:type="table" w:styleId="afffe">
    <w:name w:val="Table Theme"/>
    <w:basedOn w:val="ab"/>
    <w:semiHidden/>
    <w:locked/>
    <w:rsid w:val="00421CC3"/>
    <w:pPr>
      <w:spacing w:afterLines="5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b"/>
    <w:semiHidden/>
    <w:locked/>
    <w:rsid w:val="00421CC3"/>
    <w:pPr>
      <w:spacing w:afterLines="50" w:line="30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b"/>
    <w:semiHidden/>
    <w:locked/>
    <w:rsid w:val="00421CC3"/>
    <w:pPr>
      <w:spacing w:afterLines="50" w:line="30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ffff">
    <w:name w:val="Salutation"/>
    <w:basedOn w:val="a8"/>
    <w:next w:val="a8"/>
    <w:semiHidden/>
    <w:locked/>
    <w:rsid w:val="00421CC3"/>
  </w:style>
  <w:style w:type="paragraph" w:styleId="affff0">
    <w:name w:val="Plain Text"/>
    <w:basedOn w:val="a8"/>
    <w:semiHidden/>
    <w:locked/>
    <w:rsid w:val="00421CC3"/>
    <w:rPr>
      <w:rFonts w:ascii="宋体" w:hAnsi="Courier New" w:cs="Courier New"/>
    </w:rPr>
  </w:style>
  <w:style w:type="table" w:styleId="affff1">
    <w:name w:val="Table Elegant"/>
    <w:basedOn w:val="ab"/>
    <w:semiHidden/>
    <w:locked/>
    <w:rsid w:val="00421CC3"/>
    <w:pPr>
      <w:spacing w:afterLines="50"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2">
    <w:name w:val="E-mail Signature"/>
    <w:basedOn w:val="a8"/>
    <w:semiHidden/>
    <w:locked/>
    <w:rsid w:val="00421CC3"/>
  </w:style>
  <w:style w:type="paragraph" w:styleId="affff3">
    <w:name w:val="Subtitle"/>
    <w:basedOn w:val="a8"/>
    <w:qFormat/>
    <w:locked/>
    <w:rsid w:val="00421CC3"/>
    <w:pPr>
      <w:spacing w:before="240" w:after="60" w:line="312" w:lineRule="auto"/>
      <w:jc w:val="center"/>
      <w:outlineLvl w:val="1"/>
    </w:pPr>
    <w:rPr>
      <w:rFonts w:cs="Arial"/>
      <w:b/>
      <w:bCs/>
      <w:kern w:val="28"/>
      <w:sz w:val="32"/>
      <w:szCs w:val="32"/>
    </w:rPr>
  </w:style>
  <w:style w:type="table" w:styleId="18">
    <w:name w:val="Table Classic 1"/>
    <w:basedOn w:val="ab"/>
    <w:semiHidden/>
    <w:locked/>
    <w:rsid w:val="00421CC3"/>
    <w:pPr>
      <w:spacing w:afterLines="50" w:line="30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b"/>
    <w:semiHidden/>
    <w:locked/>
    <w:rsid w:val="00421CC3"/>
    <w:pPr>
      <w:spacing w:afterLines="50" w:line="30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b"/>
    <w:semiHidden/>
    <w:locked/>
    <w:rsid w:val="00421CC3"/>
    <w:pPr>
      <w:spacing w:afterLines="50" w:line="30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semiHidden/>
    <w:locked/>
    <w:rsid w:val="00421CC3"/>
    <w:pPr>
      <w:spacing w:afterLines="50" w:line="30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4">
    <w:name w:val="envelope return"/>
    <w:basedOn w:val="a8"/>
    <w:semiHidden/>
    <w:locked/>
    <w:rsid w:val="00421CC3"/>
    <w:pPr>
      <w:snapToGrid w:val="0"/>
    </w:pPr>
    <w:rPr>
      <w:rFonts w:cs="Arial"/>
    </w:rPr>
  </w:style>
  <w:style w:type="table" w:styleId="19">
    <w:name w:val="Table Simple 1"/>
    <w:basedOn w:val="ab"/>
    <w:semiHidden/>
    <w:locked/>
    <w:rsid w:val="00421CC3"/>
    <w:pPr>
      <w:spacing w:afterLines="50" w:line="30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b"/>
    <w:semiHidden/>
    <w:locked/>
    <w:rsid w:val="00421CC3"/>
    <w:pPr>
      <w:spacing w:afterLines="50" w:line="30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b"/>
    <w:semiHidden/>
    <w:locked/>
    <w:rsid w:val="00421CC3"/>
    <w:pPr>
      <w:spacing w:afterLines="50" w:line="30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5">
    <w:name w:val="Closing"/>
    <w:basedOn w:val="a8"/>
    <w:semiHidden/>
    <w:locked/>
    <w:rsid w:val="00421CC3"/>
    <w:pPr>
      <w:ind w:leftChars="2100" w:left="100"/>
    </w:pPr>
  </w:style>
  <w:style w:type="table" w:styleId="1a">
    <w:name w:val="Table Subtle 1"/>
    <w:basedOn w:val="ab"/>
    <w:semiHidden/>
    <w:locked/>
    <w:rsid w:val="00421CC3"/>
    <w:pPr>
      <w:spacing w:afterLines="50" w:line="30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b"/>
    <w:semiHidden/>
    <w:locked/>
    <w:rsid w:val="00421CC3"/>
    <w:pPr>
      <w:spacing w:afterLines="50" w:line="30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3D effects 1"/>
    <w:basedOn w:val="ab"/>
    <w:semiHidden/>
    <w:locked/>
    <w:rsid w:val="00421CC3"/>
    <w:pPr>
      <w:spacing w:afterLines="50" w:line="30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b"/>
    <w:semiHidden/>
    <w:locked/>
    <w:rsid w:val="00421CC3"/>
    <w:pPr>
      <w:spacing w:afterLines="50" w:line="30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b"/>
    <w:semiHidden/>
    <w:locked/>
    <w:rsid w:val="00421CC3"/>
    <w:pPr>
      <w:spacing w:afterLines="50" w:line="30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6">
    <w:name w:val="List"/>
    <w:basedOn w:val="a8"/>
    <w:semiHidden/>
    <w:locked/>
    <w:rsid w:val="00421CC3"/>
    <w:pPr>
      <w:ind w:left="200" w:hangingChars="200" w:hanging="200"/>
    </w:pPr>
  </w:style>
  <w:style w:type="paragraph" w:styleId="2c">
    <w:name w:val="List 2"/>
    <w:basedOn w:val="a8"/>
    <w:semiHidden/>
    <w:locked/>
    <w:rsid w:val="00421CC3"/>
    <w:pPr>
      <w:ind w:leftChars="200" w:left="100" w:hangingChars="200" w:hanging="200"/>
    </w:pPr>
  </w:style>
  <w:style w:type="paragraph" w:styleId="3b">
    <w:name w:val="List 3"/>
    <w:basedOn w:val="a8"/>
    <w:semiHidden/>
    <w:locked/>
    <w:rsid w:val="00421CC3"/>
    <w:pPr>
      <w:ind w:leftChars="400" w:left="100" w:hangingChars="200" w:hanging="200"/>
    </w:pPr>
  </w:style>
  <w:style w:type="paragraph" w:styleId="47">
    <w:name w:val="List 4"/>
    <w:basedOn w:val="a8"/>
    <w:semiHidden/>
    <w:locked/>
    <w:rsid w:val="00421CC3"/>
    <w:pPr>
      <w:ind w:leftChars="600" w:left="100" w:hangingChars="200" w:hanging="200"/>
    </w:pPr>
  </w:style>
  <w:style w:type="paragraph" w:styleId="55">
    <w:name w:val="List 5"/>
    <w:basedOn w:val="a8"/>
    <w:semiHidden/>
    <w:locked/>
    <w:rsid w:val="00421CC3"/>
    <w:pPr>
      <w:ind w:leftChars="800" w:left="100" w:hangingChars="200" w:hanging="200"/>
    </w:pPr>
  </w:style>
  <w:style w:type="paragraph" w:styleId="a">
    <w:name w:val="List Number"/>
    <w:basedOn w:val="a8"/>
    <w:semiHidden/>
    <w:locked/>
    <w:rsid w:val="00421CC3"/>
    <w:pPr>
      <w:numPr>
        <w:numId w:val="7"/>
      </w:numPr>
    </w:pPr>
  </w:style>
  <w:style w:type="paragraph" w:styleId="2">
    <w:name w:val="List Number 2"/>
    <w:basedOn w:val="a8"/>
    <w:semiHidden/>
    <w:locked/>
    <w:rsid w:val="00421CC3"/>
    <w:pPr>
      <w:numPr>
        <w:numId w:val="8"/>
      </w:numPr>
    </w:pPr>
  </w:style>
  <w:style w:type="paragraph" w:styleId="3">
    <w:name w:val="List Number 3"/>
    <w:basedOn w:val="a8"/>
    <w:semiHidden/>
    <w:locked/>
    <w:rsid w:val="00421CC3"/>
    <w:pPr>
      <w:numPr>
        <w:numId w:val="9"/>
      </w:numPr>
    </w:pPr>
  </w:style>
  <w:style w:type="paragraph" w:styleId="4">
    <w:name w:val="List Number 4"/>
    <w:basedOn w:val="a8"/>
    <w:semiHidden/>
    <w:locked/>
    <w:rsid w:val="00421CC3"/>
    <w:pPr>
      <w:numPr>
        <w:numId w:val="10"/>
      </w:numPr>
    </w:pPr>
  </w:style>
  <w:style w:type="paragraph" w:styleId="5">
    <w:name w:val="List Number 5"/>
    <w:basedOn w:val="a8"/>
    <w:semiHidden/>
    <w:locked/>
    <w:rsid w:val="00421CC3"/>
    <w:pPr>
      <w:numPr>
        <w:numId w:val="11"/>
      </w:numPr>
    </w:pPr>
  </w:style>
  <w:style w:type="paragraph" w:styleId="affff7">
    <w:name w:val="List Continue"/>
    <w:basedOn w:val="a8"/>
    <w:semiHidden/>
    <w:locked/>
    <w:rsid w:val="00421CC3"/>
    <w:pPr>
      <w:spacing w:after="120"/>
      <w:ind w:leftChars="200" w:left="420"/>
    </w:pPr>
  </w:style>
  <w:style w:type="paragraph" w:styleId="2d">
    <w:name w:val="List Continue 2"/>
    <w:basedOn w:val="a8"/>
    <w:semiHidden/>
    <w:locked/>
    <w:rsid w:val="00421CC3"/>
    <w:pPr>
      <w:spacing w:after="120"/>
      <w:ind w:leftChars="400" w:left="840"/>
    </w:pPr>
  </w:style>
  <w:style w:type="paragraph" w:styleId="3c">
    <w:name w:val="List Continue 3"/>
    <w:basedOn w:val="a8"/>
    <w:semiHidden/>
    <w:locked/>
    <w:rsid w:val="00421CC3"/>
    <w:pPr>
      <w:spacing w:after="120"/>
      <w:ind w:leftChars="600" w:left="1260"/>
    </w:pPr>
  </w:style>
  <w:style w:type="paragraph" w:styleId="48">
    <w:name w:val="List Continue 4"/>
    <w:basedOn w:val="a8"/>
    <w:semiHidden/>
    <w:locked/>
    <w:rsid w:val="00421CC3"/>
    <w:pPr>
      <w:spacing w:after="120"/>
      <w:ind w:leftChars="800" w:left="1680"/>
    </w:pPr>
  </w:style>
  <w:style w:type="paragraph" w:styleId="56">
    <w:name w:val="List Continue 5"/>
    <w:basedOn w:val="a8"/>
    <w:semiHidden/>
    <w:locked/>
    <w:rsid w:val="00421CC3"/>
    <w:pPr>
      <w:spacing w:after="120"/>
      <w:ind w:leftChars="1000" w:left="2100"/>
    </w:pPr>
  </w:style>
  <w:style w:type="paragraph" w:styleId="a0">
    <w:name w:val="List Bullet"/>
    <w:basedOn w:val="a8"/>
    <w:semiHidden/>
    <w:locked/>
    <w:rsid w:val="00421CC3"/>
    <w:pPr>
      <w:numPr>
        <w:numId w:val="12"/>
      </w:numPr>
    </w:pPr>
  </w:style>
  <w:style w:type="paragraph" w:styleId="20">
    <w:name w:val="List Bullet 2"/>
    <w:basedOn w:val="a8"/>
    <w:semiHidden/>
    <w:locked/>
    <w:rsid w:val="00421CC3"/>
    <w:pPr>
      <w:numPr>
        <w:numId w:val="13"/>
      </w:numPr>
    </w:pPr>
  </w:style>
  <w:style w:type="paragraph" w:styleId="30">
    <w:name w:val="List Bullet 3"/>
    <w:basedOn w:val="a8"/>
    <w:semiHidden/>
    <w:locked/>
    <w:rsid w:val="00421CC3"/>
    <w:pPr>
      <w:numPr>
        <w:numId w:val="14"/>
      </w:numPr>
    </w:pPr>
  </w:style>
  <w:style w:type="paragraph" w:styleId="40">
    <w:name w:val="List Bullet 4"/>
    <w:basedOn w:val="a8"/>
    <w:semiHidden/>
    <w:locked/>
    <w:rsid w:val="00421CC3"/>
    <w:pPr>
      <w:numPr>
        <w:numId w:val="15"/>
      </w:numPr>
    </w:pPr>
  </w:style>
  <w:style w:type="paragraph" w:styleId="50">
    <w:name w:val="List Bullet 5"/>
    <w:basedOn w:val="a8"/>
    <w:semiHidden/>
    <w:locked/>
    <w:rsid w:val="00421CC3"/>
    <w:pPr>
      <w:numPr>
        <w:numId w:val="16"/>
      </w:numPr>
    </w:pPr>
  </w:style>
  <w:style w:type="table" w:styleId="1c">
    <w:name w:val="Table List 1"/>
    <w:basedOn w:val="ab"/>
    <w:semiHidden/>
    <w:locked/>
    <w:rsid w:val="00421CC3"/>
    <w:pPr>
      <w:spacing w:afterLines="50" w:line="30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List 2"/>
    <w:basedOn w:val="ab"/>
    <w:semiHidden/>
    <w:locked/>
    <w:rsid w:val="00421CC3"/>
    <w:pPr>
      <w:spacing w:afterLines="50" w:line="30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b"/>
    <w:semiHidden/>
    <w:locked/>
    <w:rsid w:val="00421CC3"/>
    <w:pPr>
      <w:spacing w:afterLines="50" w:line="30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b"/>
    <w:semiHidden/>
    <w:locked/>
    <w:rsid w:val="00421CC3"/>
    <w:pPr>
      <w:spacing w:afterLines="50"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b"/>
    <w:semiHidden/>
    <w:locked/>
    <w:rsid w:val="00421CC3"/>
    <w:pPr>
      <w:spacing w:afterLines="5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b"/>
    <w:semiHidden/>
    <w:locked/>
    <w:rsid w:val="00421CC3"/>
    <w:pPr>
      <w:spacing w:afterLines="50" w:line="30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b"/>
    <w:semiHidden/>
    <w:locked/>
    <w:rsid w:val="00421CC3"/>
    <w:pPr>
      <w:spacing w:afterLines="50" w:line="30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b"/>
    <w:semiHidden/>
    <w:locked/>
    <w:rsid w:val="00421CC3"/>
    <w:pPr>
      <w:spacing w:afterLines="50" w:line="30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8">
    <w:name w:val="Table Contemporary"/>
    <w:basedOn w:val="ab"/>
    <w:semiHidden/>
    <w:locked/>
    <w:rsid w:val="00421CC3"/>
    <w:pPr>
      <w:spacing w:afterLines="50" w:line="30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9">
    <w:name w:val="Normal (Web)"/>
    <w:basedOn w:val="a8"/>
    <w:semiHidden/>
    <w:locked/>
    <w:rsid w:val="00421CC3"/>
    <w:rPr>
      <w:rFonts w:ascii="Times New Roman" w:hAnsi="Times New Roman"/>
      <w:sz w:val="24"/>
      <w:szCs w:val="24"/>
    </w:rPr>
  </w:style>
  <w:style w:type="paragraph" w:styleId="affffa">
    <w:name w:val="Signature"/>
    <w:basedOn w:val="a8"/>
    <w:semiHidden/>
    <w:locked/>
    <w:rsid w:val="00421CC3"/>
    <w:pPr>
      <w:ind w:leftChars="2100" w:left="100"/>
    </w:pPr>
  </w:style>
  <w:style w:type="character" w:styleId="affffb">
    <w:name w:val="Emphasis"/>
    <w:basedOn w:val="aa"/>
    <w:qFormat/>
    <w:locked/>
    <w:rsid w:val="00421CC3"/>
    <w:rPr>
      <w:i/>
      <w:iCs/>
    </w:rPr>
  </w:style>
  <w:style w:type="paragraph" w:styleId="affffc">
    <w:name w:val="Date"/>
    <w:basedOn w:val="a8"/>
    <w:next w:val="a8"/>
    <w:semiHidden/>
    <w:locked/>
    <w:rsid w:val="00421CC3"/>
    <w:pPr>
      <w:ind w:leftChars="2500" w:left="100"/>
    </w:pPr>
  </w:style>
  <w:style w:type="paragraph" w:styleId="affffd">
    <w:name w:val="envelope address"/>
    <w:basedOn w:val="a8"/>
    <w:semiHidden/>
    <w:locked/>
    <w:rsid w:val="00421CC3"/>
    <w:pPr>
      <w:framePr w:w="7920" w:h="1980" w:hRule="exact" w:hSpace="180" w:wrap="auto" w:hAnchor="page" w:xAlign="center" w:yAlign="bottom"/>
      <w:snapToGrid w:val="0"/>
      <w:ind w:leftChars="1400" w:left="100"/>
    </w:pPr>
    <w:rPr>
      <w:rFonts w:cs="Arial"/>
      <w:sz w:val="24"/>
      <w:szCs w:val="24"/>
    </w:rPr>
  </w:style>
  <w:style w:type="table" w:styleId="1d">
    <w:name w:val="Table Columns 1"/>
    <w:basedOn w:val="ab"/>
    <w:semiHidden/>
    <w:locked/>
    <w:rsid w:val="00421CC3"/>
    <w:pPr>
      <w:spacing w:afterLines="50" w:line="30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b"/>
    <w:semiHidden/>
    <w:locked/>
    <w:rsid w:val="00421CC3"/>
    <w:pPr>
      <w:spacing w:afterLines="50" w:line="30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b"/>
    <w:semiHidden/>
    <w:locked/>
    <w:rsid w:val="00421CC3"/>
    <w:pPr>
      <w:spacing w:afterLines="50" w:line="30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semiHidden/>
    <w:locked/>
    <w:rsid w:val="00421CC3"/>
    <w:pPr>
      <w:spacing w:afterLines="50" w:line="30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locked/>
    <w:rsid w:val="00421CC3"/>
    <w:pPr>
      <w:spacing w:afterLines="50" w:line="30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e">
    <w:name w:val="Table Grid 1"/>
    <w:basedOn w:val="ab"/>
    <w:semiHidden/>
    <w:locked/>
    <w:rsid w:val="00421CC3"/>
    <w:pPr>
      <w:spacing w:afterLines="5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b"/>
    <w:semiHidden/>
    <w:locked/>
    <w:rsid w:val="00421CC3"/>
    <w:pPr>
      <w:spacing w:afterLines="50" w:line="30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b"/>
    <w:semiHidden/>
    <w:locked/>
    <w:rsid w:val="00421CC3"/>
    <w:pPr>
      <w:spacing w:afterLines="50" w:line="30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b">
    <w:name w:val="Table Grid 4"/>
    <w:basedOn w:val="ab"/>
    <w:semiHidden/>
    <w:locked/>
    <w:rsid w:val="00421CC3"/>
    <w:pPr>
      <w:spacing w:afterLines="50" w:line="30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b"/>
    <w:semiHidden/>
    <w:locked/>
    <w:rsid w:val="00421CC3"/>
    <w:pPr>
      <w:spacing w:afterLines="50"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b"/>
    <w:semiHidden/>
    <w:locked/>
    <w:rsid w:val="00421CC3"/>
    <w:pPr>
      <w:spacing w:afterLines="50" w:line="30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semiHidden/>
    <w:locked/>
    <w:rsid w:val="00421CC3"/>
    <w:pPr>
      <w:spacing w:afterLines="50" w:line="30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semiHidden/>
    <w:locked/>
    <w:rsid w:val="00421CC3"/>
    <w:pPr>
      <w:spacing w:afterLines="50" w:line="30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Web 1"/>
    <w:basedOn w:val="ab"/>
    <w:semiHidden/>
    <w:locked/>
    <w:rsid w:val="00421CC3"/>
    <w:pPr>
      <w:spacing w:afterLines="50" w:line="30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1">
    <w:name w:val="Table Web 2"/>
    <w:basedOn w:val="ab"/>
    <w:semiHidden/>
    <w:locked/>
    <w:rsid w:val="00421CC3"/>
    <w:pPr>
      <w:spacing w:afterLines="50"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0">
    <w:name w:val="Table Web 3"/>
    <w:basedOn w:val="ab"/>
    <w:semiHidden/>
    <w:locked/>
    <w:rsid w:val="00421CC3"/>
    <w:pPr>
      <w:spacing w:afterLines="50" w:line="30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e">
    <w:name w:val="Block Text"/>
    <w:basedOn w:val="a8"/>
    <w:semiHidden/>
    <w:locked/>
    <w:rsid w:val="00421CC3"/>
    <w:pPr>
      <w:spacing w:after="120"/>
      <w:ind w:leftChars="700" w:left="1440" w:rightChars="700" w:right="1440"/>
    </w:pPr>
  </w:style>
  <w:style w:type="numbering" w:styleId="a7">
    <w:name w:val="Outline List 3"/>
    <w:basedOn w:val="ac"/>
    <w:semiHidden/>
    <w:locked/>
    <w:rsid w:val="00421CC3"/>
    <w:pPr>
      <w:numPr>
        <w:numId w:val="19"/>
      </w:numPr>
    </w:pPr>
  </w:style>
  <w:style w:type="paragraph" w:styleId="afffff">
    <w:name w:val="Message Header"/>
    <w:basedOn w:val="a8"/>
    <w:semiHidden/>
    <w:locked/>
    <w:rsid w:val="00421CC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cs="Arial"/>
      <w:sz w:val="24"/>
      <w:szCs w:val="24"/>
    </w:rPr>
  </w:style>
  <w:style w:type="character" w:styleId="afffff0">
    <w:name w:val="line number"/>
    <w:basedOn w:val="aa"/>
    <w:semiHidden/>
    <w:locked/>
    <w:rsid w:val="00421CC3"/>
  </w:style>
  <w:style w:type="character" w:styleId="afffff1">
    <w:name w:val="Strong"/>
    <w:basedOn w:val="aa"/>
    <w:qFormat/>
    <w:locked/>
    <w:rsid w:val="00421CC3"/>
    <w:rPr>
      <w:b/>
      <w:bCs/>
    </w:rPr>
  </w:style>
  <w:style w:type="paragraph" w:styleId="afffff2">
    <w:name w:val="Body Text Indent"/>
    <w:basedOn w:val="a8"/>
    <w:semiHidden/>
    <w:locked/>
    <w:rsid w:val="00421CC3"/>
    <w:pPr>
      <w:spacing w:after="120"/>
      <w:ind w:leftChars="200" w:left="420"/>
    </w:pPr>
  </w:style>
  <w:style w:type="paragraph" w:styleId="2f2">
    <w:name w:val="Body Text First Indent 2"/>
    <w:basedOn w:val="afffff2"/>
    <w:semiHidden/>
    <w:locked/>
    <w:rsid w:val="00421CC3"/>
    <w:pPr>
      <w:ind w:firstLineChars="200" w:firstLine="420"/>
    </w:pPr>
  </w:style>
  <w:style w:type="paragraph" w:styleId="2f3">
    <w:name w:val="Body Text 2"/>
    <w:basedOn w:val="a8"/>
    <w:semiHidden/>
    <w:locked/>
    <w:rsid w:val="00421CC3"/>
    <w:pPr>
      <w:spacing w:after="120" w:line="480" w:lineRule="auto"/>
    </w:pPr>
  </w:style>
  <w:style w:type="paragraph" w:styleId="3f1">
    <w:name w:val="Body Text 3"/>
    <w:basedOn w:val="a8"/>
    <w:semiHidden/>
    <w:locked/>
    <w:rsid w:val="00421CC3"/>
    <w:pPr>
      <w:spacing w:after="120"/>
    </w:pPr>
    <w:rPr>
      <w:sz w:val="16"/>
      <w:szCs w:val="16"/>
    </w:rPr>
  </w:style>
  <w:style w:type="paragraph" w:styleId="2f4">
    <w:name w:val="Body Text Indent 2"/>
    <w:basedOn w:val="a8"/>
    <w:semiHidden/>
    <w:locked/>
    <w:rsid w:val="00421CC3"/>
    <w:pPr>
      <w:spacing w:after="120" w:line="480" w:lineRule="auto"/>
      <w:ind w:leftChars="200" w:left="420"/>
    </w:pPr>
  </w:style>
  <w:style w:type="paragraph" w:styleId="3f2">
    <w:name w:val="Body Text Indent 3"/>
    <w:basedOn w:val="a8"/>
    <w:semiHidden/>
    <w:locked/>
    <w:rsid w:val="00421CC3"/>
    <w:pPr>
      <w:spacing w:after="120"/>
      <w:ind w:leftChars="200" w:left="420"/>
    </w:pPr>
    <w:rPr>
      <w:sz w:val="16"/>
      <w:szCs w:val="16"/>
    </w:rPr>
  </w:style>
  <w:style w:type="paragraph" w:styleId="afffff3">
    <w:name w:val="Note Heading"/>
    <w:basedOn w:val="a8"/>
    <w:next w:val="a8"/>
    <w:semiHidden/>
    <w:locked/>
    <w:rsid w:val="00421CC3"/>
    <w:pPr>
      <w:jc w:val="center"/>
    </w:pPr>
  </w:style>
  <w:style w:type="table" w:styleId="afffff4">
    <w:name w:val="Table Professional"/>
    <w:basedOn w:val="ab"/>
    <w:semiHidden/>
    <w:locked/>
    <w:rsid w:val="00421CC3"/>
    <w:pPr>
      <w:spacing w:afterLines="5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0">
    <w:name w:val="页脚右端（绿盟科技）"/>
    <w:basedOn w:val="affb"/>
    <w:link w:val="Char3"/>
    <w:qFormat/>
    <w:rsid w:val="00323012"/>
    <w:pPr>
      <w:jc w:val="right"/>
    </w:pPr>
  </w:style>
  <w:style w:type="paragraph" w:customStyle="1" w:styleId="a6">
    <w:name w:val="表格标注（绿盟科技）"/>
    <w:basedOn w:val="a5"/>
    <w:next w:val="a9"/>
    <w:rsid w:val="00E15993"/>
    <w:pPr>
      <w:numPr>
        <w:ilvl w:val="7"/>
      </w:numPr>
    </w:pPr>
  </w:style>
  <w:style w:type="table" w:customStyle="1" w:styleId="afffff5">
    <w:name w:val="文档表格无标题行型（绿盟科技）"/>
    <w:basedOn w:val="af8"/>
    <w:rsid w:val="00B05635"/>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wordWrap/>
        <w:jc w:val="left"/>
      </w:pPr>
      <w:rPr>
        <w:rFonts w:ascii="Arial" w:eastAsia="宋体" w:hAnsi="Arial"/>
        <w:b w:val="0"/>
        <w:i w:val="0"/>
      </w:rPr>
    </w:tblStylePr>
    <w:tblStylePr w:type="firstCol">
      <w:rPr>
        <w:b/>
      </w:rPr>
      <w:tblPr/>
      <w:tcPr>
        <w:shd w:val="clear" w:color="auto" w:fill="E6E6E6"/>
      </w:tcPr>
    </w:tblStylePr>
    <w:tblStylePr w:type="nwCell">
      <w:rPr>
        <w:b/>
      </w:rPr>
    </w:tblStylePr>
  </w:style>
  <w:style w:type="table" w:customStyle="1" w:styleId="afffff6">
    <w:name w:val="文档表格无标题列型（绿盟科技）"/>
    <w:basedOn w:val="af8"/>
    <w:rsid w:val="00494D03"/>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rFonts w:ascii="Arial" w:eastAsia="宋体" w:hAnsi="Arial"/>
        <w:b w:val="0"/>
        <w:i w:val="0"/>
        <w:sz w:val="21"/>
      </w:rPr>
    </w:tblStylePr>
  </w:style>
  <w:style w:type="character" w:customStyle="1" w:styleId="Char3">
    <w:name w:val="页脚右端（绿盟科技） Char"/>
    <w:basedOn w:val="Char"/>
    <w:link w:val="afff0"/>
    <w:rsid w:val="00323012"/>
    <w:rPr>
      <w:rFonts w:ascii="Arial" w:eastAsia="宋体" w:hAnsi="Arial"/>
      <w:b/>
      <w:color w:val="FFFFFF"/>
      <w:sz w:val="18"/>
      <w:szCs w:val="18"/>
      <w:lang w:val="en-US" w:eastAsia="zh-CN" w:bidi="ar-SA"/>
    </w:rPr>
  </w:style>
  <w:style w:type="paragraph" w:customStyle="1" w:styleId="afffff7">
    <w:name w:val="页脚页码（绿盟科技）"/>
    <w:basedOn w:val="af"/>
    <w:rsid w:val="00445BE0"/>
    <w:pPr>
      <w:framePr w:w="703" w:wrap="around" w:vAnchor="text" w:hAnchor="page" w:x="5598" w:y="247"/>
      <w:jc w:val="center"/>
    </w:pPr>
    <w:rPr>
      <w:sz w:val="18"/>
    </w:rPr>
  </w:style>
  <w:style w:type="character" w:customStyle="1" w:styleId="Char1">
    <w:name w:val="正文首行缩进（绿盟科技） Char"/>
    <w:link w:val="affc"/>
    <w:rsid w:val="00AA1B11"/>
    <w:rPr>
      <w:sz w:val="21"/>
      <w:szCs w:val="21"/>
    </w:rPr>
  </w:style>
  <w:style w:type="character" w:customStyle="1" w:styleId="Char0">
    <w:name w:val="正文（绿盟科技） Char"/>
    <w:link w:val="a9"/>
    <w:rsid w:val="00D65BAD"/>
    <w:rPr>
      <w:sz w:val="21"/>
      <w:szCs w:val="21"/>
    </w:rPr>
  </w:style>
  <w:style w:type="character" w:styleId="afffff8">
    <w:name w:val="Unresolved Mention"/>
    <w:basedOn w:val="aa"/>
    <w:uiPriority w:val="99"/>
    <w:semiHidden/>
    <w:unhideWhenUsed/>
    <w:rsid w:val="00677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565263">
      <w:bodyDiv w:val="1"/>
      <w:marLeft w:val="0"/>
      <w:marRight w:val="0"/>
      <w:marTop w:val="0"/>
      <w:marBottom w:val="0"/>
      <w:divBdr>
        <w:top w:val="none" w:sz="0" w:space="0" w:color="auto"/>
        <w:left w:val="none" w:sz="0" w:space="0" w:color="auto"/>
        <w:bottom w:val="none" w:sz="0" w:space="0" w:color="auto"/>
        <w:right w:val="none" w:sz="0" w:space="0" w:color="auto"/>
      </w:divBdr>
    </w:div>
    <w:div w:id="315692546">
      <w:bodyDiv w:val="1"/>
      <w:marLeft w:val="0"/>
      <w:marRight w:val="0"/>
      <w:marTop w:val="0"/>
      <w:marBottom w:val="0"/>
      <w:divBdr>
        <w:top w:val="none" w:sz="0" w:space="0" w:color="auto"/>
        <w:left w:val="none" w:sz="0" w:space="0" w:color="auto"/>
        <w:bottom w:val="none" w:sz="0" w:space="0" w:color="auto"/>
        <w:right w:val="none" w:sz="0" w:space="0" w:color="auto"/>
      </w:divBdr>
      <w:divsChild>
        <w:div w:id="1751929358">
          <w:marLeft w:val="0"/>
          <w:marRight w:val="0"/>
          <w:marTop w:val="0"/>
          <w:marBottom w:val="0"/>
          <w:divBdr>
            <w:top w:val="none" w:sz="0" w:space="0" w:color="auto"/>
            <w:left w:val="none" w:sz="0" w:space="0" w:color="auto"/>
            <w:bottom w:val="none" w:sz="0" w:space="0" w:color="auto"/>
            <w:right w:val="none" w:sz="0" w:space="0" w:color="auto"/>
          </w:divBdr>
          <w:divsChild>
            <w:div w:id="115762988">
              <w:marLeft w:val="0"/>
              <w:marRight w:val="0"/>
              <w:marTop w:val="0"/>
              <w:marBottom w:val="0"/>
              <w:divBdr>
                <w:top w:val="none" w:sz="0" w:space="0" w:color="auto"/>
                <w:left w:val="none" w:sz="0" w:space="0" w:color="auto"/>
                <w:bottom w:val="none" w:sz="0" w:space="0" w:color="auto"/>
                <w:right w:val="none" w:sz="0" w:space="0" w:color="auto"/>
              </w:divBdr>
            </w:div>
            <w:div w:id="128400317">
              <w:marLeft w:val="0"/>
              <w:marRight w:val="0"/>
              <w:marTop w:val="0"/>
              <w:marBottom w:val="0"/>
              <w:divBdr>
                <w:top w:val="none" w:sz="0" w:space="0" w:color="auto"/>
                <w:left w:val="none" w:sz="0" w:space="0" w:color="auto"/>
                <w:bottom w:val="none" w:sz="0" w:space="0" w:color="auto"/>
                <w:right w:val="none" w:sz="0" w:space="0" w:color="auto"/>
              </w:divBdr>
            </w:div>
            <w:div w:id="210459240">
              <w:marLeft w:val="0"/>
              <w:marRight w:val="0"/>
              <w:marTop w:val="0"/>
              <w:marBottom w:val="0"/>
              <w:divBdr>
                <w:top w:val="none" w:sz="0" w:space="0" w:color="auto"/>
                <w:left w:val="none" w:sz="0" w:space="0" w:color="auto"/>
                <w:bottom w:val="none" w:sz="0" w:space="0" w:color="auto"/>
                <w:right w:val="none" w:sz="0" w:space="0" w:color="auto"/>
              </w:divBdr>
            </w:div>
            <w:div w:id="703411972">
              <w:marLeft w:val="0"/>
              <w:marRight w:val="0"/>
              <w:marTop w:val="0"/>
              <w:marBottom w:val="0"/>
              <w:divBdr>
                <w:top w:val="none" w:sz="0" w:space="0" w:color="auto"/>
                <w:left w:val="none" w:sz="0" w:space="0" w:color="auto"/>
                <w:bottom w:val="none" w:sz="0" w:space="0" w:color="auto"/>
                <w:right w:val="none" w:sz="0" w:space="0" w:color="auto"/>
              </w:divBdr>
            </w:div>
            <w:div w:id="807894123">
              <w:marLeft w:val="0"/>
              <w:marRight w:val="0"/>
              <w:marTop w:val="0"/>
              <w:marBottom w:val="0"/>
              <w:divBdr>
                <w:top w:val="none" w:sz="0" w:space="0" w:color="auto"/>
                <w:left w:val="none" w:sz="0" w:space="0" w:color="auto"/>
                <w:bottom w:val="none" w:sz="0" w:space="0" w:color="auto"/>
                <w:right w:val="none" w:sz="0" w:space="0" w:color="auto"/>
              </w:divBdr>
            </w:div>
            <w:div w:id="809588916">
              <w:marLeft w:val="0"/>
              <w:marRight w:val="0"/>
              <w:marTop w:val="0"/>
              <w:marBottom w:val="0"/>
              <w:divBdr>
                <w:top w:val="none" w:sz="0" w:space="0" w:color="auto"/>
                <w:left w:val="none" w:sz="0" w:space="0" w:color="auto"/>
                <w:bottom w:val="none" w:sz="0" w:space="0" w:color="auto"/>
                <w:right w:val="none" w:sz="0" w:space="0" w:color="auto"/>
              </w:divBdr>
            </w:div>
            <w:div w:id="965620358">
              <w:marLeft w:val="0"/>
              <w:marRight w:val="0"/>
              <w:marTop w:val="0"/>
              <w:marBottom w:val="0"/>
              <w:divBdr>
                <w:top w:val="none" w:sz="0" w:space="0" w:color="auto"/>
                <w:left w:val="none" w:sz="0" w:space="0" w:color="auto"/>
                <w:bottom w:val="none" w:sz="0" w:space="0" w:color="auto"/>
                <w:right w:val="none" w:sz="0" w:space="0" w:color="auto"/>
              </w:divBdr>
            </w:div>
            <w:div w:id="1285581992">
              <w:marLeft w:val="0"/>
              <w:marRight w:val="0"/>
              <w:marTop w:val="0"/>
              <w:marBottom w:val="0"/>
              <w:divBdr>
                <w:top w:val="none" w:sz="0" w:space="0" w:color="auto"/>
                <w:left w:val="none" w:sz="0" w:space="0" w:color="auto"/>
                <w:bottom w:val="none" w:sz="0" w:space="0" w:color="auto"/>
                <w:right w:val="none" w:sz="0" w:space="0" w:color="auto"/>
              </w:divBdr>
            </w:div>
            <w:div w:id="1527214941">
              <w:marLeft w:val="0"/>
              <w:marRight w:val="0"/>
              <w:marTop w:val="0"/>
              <w:marBottom w:val="0"/>
              <w:divBdr>
                <w:top w:val="none" w:sz="0" w:space="0" w:color="auto"/>
                <w:left w:val="none" w:sz="0" w:space="0" w:color="auto"/>
                <w:bottom w:val="none" w:sz="0" w:space="0" w:color="auto"/>
                <w:right w:val="none" w:sz="0" w:space="0" w:color="auto"/>
              </w:divBdr>
            </w:div>
            <w:div w:id="1600406502">
              <w:marLeft w:val="0"/>
              <w:marRight w:val="0"/>
              <w:marTop w:val="0"/>
              <w:marBottom w:val="0"/>
              <w:divBdr>
                <w:top w:val="none" w:sz="0" w:space="0" w:color="auto"/>
                <w:left w:val="none" w:sz="0" w:space="0" w:color="auto"/>
                <w:bottom w:val="none" w:sz="0" w:space="0" w:color="auto"/>
                <w:right w:val="none" w:sz="0" w:space="0" w:color="auto"/>
              </w:divBdr>
            </w:div>
            <w:div w:id="1640572015">
              <w:marLeft w:val="0"/>
              <w:marRight w:val="0"/>
              <w:marTop w:val="0"/>
              <w:marBottom w:val="0"/>
              <w:divBdr>
                <w:top w:val="none" w:sz="0" w:space="0" w:color="auto"/>
                <w:left w:val="none" w:sz="0" w:space="0" w:color="auto"/>
                <w:bottom w:val="none" w:sz="0" w:space="0" w:color="auto"/>
                <w:right w:val="none" w:sz="0" w:space="0" w:color="auto"/>
              </w:divBdr>
            </w:div>
            <w:div w:id="1869948499">
              <w:marLeft w:val="0"/>
              <w:marRight w:val="0"/>
              <w:marTop w:val="0"/>
              <w:marBottom w:val="0"/>
              <w:divBdr>
                <w:top w:val="none" w:sz="0" w:space="0" w:color="auto"/>
                <w:left w:val="none" w:sz="0" w:space="0" w:color="auto"/>
                <w:bottom w:val="none" w:sz="0" w:space="0" w:color="auto"/>
                <w:right w:val="none" w:sz="0" w:space="0" w:color="auto"/>
              </w:divBdr>
            </w:div>
            <w:div w:id="20689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2782">
      <w:bodyDiv w:val="1"/>
      <w:marLeft w:val="0"/>
      <w:marRight w:val="0"/>
      <w:marTop w:val="0"/>
      <w:marBottom w:val="0"/>
      <w:divBdr>
        <w:top w:val="none" w:sz="0" w:space="0" w:color="auto"/>
        <w:left w:val="none" w:sz="0" w:space="0" w:color="auto"/>
        <w:bottom w:val="none" w:sz="0" w:space="0" w:color="auto"/>
        <w:right w:val="none" w:sz="0" w:space="0" w:color="auto"/>
      </w:divBdr>
    </w:div>
    <w:div w:id="462577081">
      <w:bodyDiv w:val="1"/>
      <w:marLeft w:val="0"/>
      <w:marRight w:val="0"/>
      <w:marTop w:val="0"/>
      <w:marBottom w:val="0"/>
      <w:divBdr>
        <w:top w:val="none" w:sz="0" w:space="0" w:color="auto"/>
        <w:left w:val="none" w:sz="0" w:space="0" w:color="auto"/>
        <w:bottom w:val="none" w:sz="0" w:space="0" w:color="auto"/>
        <w:right w:val="none" w:sz="0" w:space="0" w:color="auto"/>
      </w:divBdr>
      <w:divsChild>
        <w:div w:id="308170571">
          <w:marLeft w:val="0"/>
          <w:marRight w:val="0"/>
          <w:marTop w:val="0"/>
          <w:marBottom w:val="0"/>
          <w:divBdr>
            <w:top w:val="none" w:sz="0" w:space="0" w:color="auto"/>
            <w:left w:val="none" w:sz="0" w:space="0" w:color="auto"/>
            <w:bottom w:val="none" w:sz="0" w:space="0" w:color="auto"/>
            <w:right w:val="none" w:sz="0" w:space="0" w:color="auto"/>
          </w:divBdr>
          <w:divsChild>
            <w:div w:id="95563979">
              <w:marLeft w:val="0"/>
              <w:marRight w:val="0"/>
              <w:marTop w:val="0"/>
              <w:marBottom w:val="0"/>
              <w:divBdr>
                <w:top w:val="none" w:sz="0" w:space="0" w:color="auto"/>
                <w:left w:val="none" w:sz="0" w:space="0" w:color="auto"/>
                <w:bottom w:val="none" w:sz="0" w:space="0" w:color="auto"/>
                <w:right w:val="none" w:sz="0" w:space="0" w:color="auto"/>
              </w:divBdr>
            </w:div>
            <w:div w:id="354231379">
              <w:marLeft w:val="0"/>
              <w:marRight w:val="0"/>
              <w:marTop w:val="0"/>
              <w:marBottom w:val="0"/>
              <w:divBdr>
                <w:top w:val="none" w:sz="0" w:space="0" w:color="auto"/>
                <w:left w:val="none" w:sz="0" w:space="0" w:color="auto"/>
                <w:bottom w:val="none" w:sz="0" w:space="0" w:color="auto"/>
                <w:right w:val="none" w:sz="0" w:space="0" w:color="auto"/>
              </w:divBdr>
            </w:div>
            <w:div w:id="404956605">
              <w:marLeft w:val="0"/>
              <w:marRight w:val="0"/>
              <w:marTop w:val="0"/>
              <w:marBottom w:val="0"/>
              <w:divBdr>
                <w:top w:val="none" w:sz="0" w:space="0" w:color="auto"/>
                <w:left w:val="none" w:sz="0" w:space="0" w:color="auto"/>
                <w:bottom w:val="none" w:sz="0" w:space="0" w:color="auto"/>
                <w:right w:val="none" w:sz="0" w:space="0" w:color="auto"/>
              </w:divBdr>
            </w:div>
            <w:div w:id="497159973">
              <w:marLeft w:val="0"/>
              <w:marRight w:val="0"/>
              <w:marTop w:val="0"/>
              <w:marBottom w:val="0"/>
              <w:divBdr>
                <w:top w:val="none" w:sz="0" w:space="0" w:color="auto"/>
                <w:left w:val="none" w:sz="0" w:space="0" w:color="auto"/>
                <w:bottom w:val="none" w:sz="0" w:space="0" w:color="auto"/>
                <w:right w:val="none" w:sz="0" w:space="0" w:color="auto"/>
              </w:divBdr>
            </w:div>
            <w:div w:id="541093409">
              <w:marLeft w:val="0"/>
              <w:marRight w:val="0"/>
              <w:marTop w:val="0"/>
              <w:marBottom w:val="0"/>
              <w:divBdr>
                <w:top w:val="none" w:sz="0" w:space="0" w:color="auto"/>
                <w:left w:val="none" w:sz="0" w:space="0" w:color="auto"/>
                <w:bottom w:val="none" w:sz="0" w:space="0" w:color="auto"/>
                <w:right w:val="none" w:sz="0" w:space="0" w:color="auto"/>
              </w:divBdr>
            </w:div>
            <w:div w:id="747851530">
              <w:marLeft w:val="0"/>
              <w:marRight w:val="0"/>
              <w:marTop w:val="0"/>
              <w:marBottom w:val="0"/>
              <w:divBdr>
                <w:top w:val="none" w:sz="0" w:space="0" w:color="auto"/>
                <w:left w:val="none" w:sz="0" w:space="0" w:color="auto"/>
                <w:bottom w:val="none" w:sz="0" w:space="0" w:color="auto"/>
                <w:right w:val="none" w:sz="0" w:space="0" w:color="auto"/>
              </w:divBdr>
            </w:div>
            <w:div w:id="889809027">
              <w:marLeft w:val="0"/>
              <w:marRight w:val="0"/>
              <w:marTop w:val="0"/>
              <w:marBottom w:val="0"/>
              <w:divBdr>
                <w:top w:val="none" w:sz="0" w:space="0" w:color="auto"/>
                <w:left w:val="none" w:sz="0" w:space="0" w:color="auto"/>
                <w:bottom w:val="none" w:sz="0" w:space="0" w:color="auto"/>
                <w:right w:val="none" w:sz="0" w:space="0" w:color="auto"/>
              </w:divBdr>
            </w:div>
            <w:div w:id="960115915">
              <w:marLeft w:val="0"/>
              <w:marRight w:val="0"/>
              <w:marTop w:val="0"/>
              <w:marBottom w:val="0"/>
              <w:divBdr>
                <w:top w:val="none" w:sz="0" w:space="0" w:color="auto"/>
                <w:left w:val="none" w:sz="0" w:space="0" w:color="auto"/>
                <w:bottom w:val="none" w:sz="0" w:space="0" w:color="auto"/>
                <w:right w:val="none" w:sz="0" w:space="0" w:color="auto"/>
              </w:divBdr>
            </w:div>
            <w:div w:id="1453672004">
              <w:marLeft w:val="0"/>
              <w:marRight w:val="0"/>
              <w:marTop w:val="0"/>
              <w:marBottom w:val="0"/>
              <w:divBdr>
                <w:top w:val="none" w:sz="0" w:space="0" w:color="auto"/>
                <w:left w:val="none" w:sz="0" w:space="0" w:color="auto"/>
                <w:bottom w:val="none" w:sz="0" w:space="0" w:color="auto"/>
                <w:right w:val="none" w:sz="0" w:space="0" w:color="auto"/>
              </w:divBdr>
            </w:div>
            <w:div w:id="1500534664">
              <w:marLeft w:val="0"/>
              <w:marRight w:val="0"/>
              <w:marTop w:val="0"/>
              <w:marBottom w:val="0"/>
              <w:divBdr>
                <w:top w:val="none" w:sz="0" w:space="0" w:color="auto"/>
                <w:left w:val="none" w:sz="0" w:space="0" w:color="auto"/>
                <w:bottom w:val="none" w:sz="0" w:space="0" w:color="auto"/>
                <w:right w:val="none" w:sz="0" w:space="0" w:color="auto"/>
              </w:divBdr>
            </w:div>
            <w:div w:id="1590428819">
              <w:marLeft w:val="0"/>
              <w:marRight w:val="0"/>
              <w:marTop w:val="0"/>
              <w:marBottom w:val="0"/>
              <w:divBdr>
                <w:top w:val="none" w:sz="0" w:space="0" w:color="auto"/>
                <w:left w:val="none" w:sz="0" w:space="0" w:color="auto"/>
                <w:bottom w:val="none" w:sz="0" w:space="0" w:color="auto"/>
                <w:right w:val="none" w:sz="0" w:space="0" w:color="auto"/>
              </w:divBdr>
            </w:div>
            <w:div w:id="2059352205">
              <w:marLeft w:val="0"/>
              <w:marRight w:val="0"/>
              <w:marTop w:val="0"/>
              <w:marBottom w:val="0"/>
              <w:divBdr>
                <w:top w:val="none" w:sz="0" w:space="0" w:color="auto"/>
                <w:left w:val="none" w:sz="0" w:space="0" w:color="auto"/>
                <w:bottom w:val="none" w:sz="0" w:space="0" w:color="auto"/>
                <w:right w:val="none" w:sz="0" w:space="0" w:color="auto"/>
              </w:divBdr>
            </w:div>
            <w:div w:id="20763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644">
      <w:bodyDiv w:val="1"/>
      <w:marLeft w:val="0"/>
      <w:marRight w:val="0"/>
      <w:marTop w:val="0"/>
      <w:marBottom w:val="0"/>
      <w:divBdr>
        <w:top w:val="none" w:sz="0" w:space="0" w:color="auto"/>
        <w:left w:val="none" w:sz="0" w:space="0" w:color="auto"/>
        <w:bottom w:val="none" w:sz="0" w:space="0" w:color="auto"/>
        <w:right w:val="none" w:sz="0" w:space="0" w:color="auto"/>
      </w:divBdr>
    </w:div>
    <w:div w:id="1172794284">
      <w:bodyDiv w:val="1"/>
      <w:marLeft w:val="0"/>
      <w:marRight w:val="0"/>
      <w:marTop w:val="0"/>
      <w:marBottom w:val="0"/>
      <w:divBdr>
        <w:top w:val="none" w:sz="0" w:space="0" w:color="auto"/>
        <w:left w:val="none" w:sz="0" w:space="0" w:color="auto"/>
        <w:bottom w:val="none" w:sz="0" w:space="0" w:color="auto"/>
        <w:right w:val="none" w:sz="0" w:space="0" w:color="auto"/>
      </w:divBdr>
    </w:div>
    <w:div w:id="211473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oleObject" Target="embeddings/Microsoft_Visio_2003-2010___.vsd"/><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B73800262A4FA145BD0CA523E8D719A9" ma:contentTypeVersion="1" ma:contentTypeDescription="新建文档。" ma:contentTypeScope="" ma:versionID="3565e779b7037ce77d98dd57353f192f">
  <xsd:schema xmlns:xsd="http://www.w3.org/2001/XMLSchema" xmlns:p="http://schemas.microsoft.com/office/2006/metadata/properties" targetNamespace="http://schemas.microsoft.com/office/2006/metadata/properties" ma:root="true" ma:fieldsID="b51e50da1bca0add1c6bbfbefcbaaa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FD50-DAD4-4B00-917B-655DEB65C185}">
  <ds:schemaRefs>
    <ds:schemaRef ds:uri="http://schemas.microsoft.com/sharepoint/v3/contenttype/forms"/>
  </ds:schemaRefs>
</ds:datastoreItem>
</file>

<file path=customXml/itemProps2.xml><?xml version="1.0" encoding="utf-8"?>
<ds:datastoreItem xmlns:ds="http://schemas.openxmlformats.org/officeDocument/2006/customXml" ds:itemID="{A77A21CF-B5FF-4B7C-A155-BA62044A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9F62C0-DA2E-4299-A375-591D16430379}">
  <ds:schemaRefs>
    <ds:schemaRef ds:uri="http://schemas.microsoft.com/office/2006/metadata/properties"/>
  </ds:schemaRefs>
</ds:datastoreItem>
</file>

<file path=customXml/itemProps4.xml><?xml version="1.0" encoding="utf-8"?>
<ds:datastoreItem xmlns:ds="http://schemas.openxmlformats.org/officeDocument/2006/customXml" ds:itemID="{1B9AFBA3-02C3-4ABD-9E7D-867F3D5F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1552</Words>
  <Characters>8852</Characters>
  <Application>Microsoft Office Word</Application>
  <DocSecurity>0</DocSecurity>
  <Lines>73</Lines>
  <Paragraphs>20</Paragraphs>
  <ScaleCrop>false</ScaleCrop>
  <Company>绿盟科技</Company>
  <LinksUpToDate>false</LinksUpToDate>
  <CharactersWithSpaces>10384</CharactersWithSpaces>
  <SharedDoc>false</SharedDoc>
  <HLinks>
    <vt:vector size="180" baseType="variant">
      <vt:variant>
        <vt:i4>1376308</vt:i4>
      </vt:variant>
      <vt:variant>
        <vt:i4>200</vt:i4>
      </vt:variant>
      <vt:variant>
        <vt:i4>0</vt:i4>
      </vt:variant>
      <vt:variant>
        <vt:i4>5</vt:i4>
      </vt:variant>
      <vt:variant>
        <vt:lpwstr/>
      </vt:variant>
      <vt:variant>
        <vt:lpwstr>_Toc164487979</vt:lpwstr>
      </vt:variant>
      <vt:variant>
        <vt:i4>1376308</vt:i4>
      </vt:variant>
      <vt:variant>
        <vt:i4>191</vt:i4>
      </vt:variant>
      <vt:variant>
        <vt:i4>0</vt:i4>
      </vt:variant>
      <vt:variant>
        <vt:i4>5</vt:i4>
      </vt:variant>
      <vt:variant>
        <vt:lpwstr/>
      </vt:variant>
      <vt:variant>
        <vt:lpwstr>_Toc164487978</vt:lpwstr>
      </vt:variant>
      <vt:variant>
        <vt:i4>1376308</vt:i4>
      </vt:variant>
      <vt:variant>
        <vt:i4>185</vt:i4>
      </vt:variant>
      <vt:variant>
        <vt:i4>0</vt:i4>
      </vt:variant>
      <vt:variant>
        <vt:i4>5</vt:i4>
      </vt:variant>
      <vt:variant>
        <vt:lpwstr/>
      </vt:variant>
      <vt:variant>
        <vt:lpwstr>_Toc164487977</vt:lpwstr>
      </vt:variant>
      <vt:variant>
        <vt:i4>1376308</vt:i4>
      </vt:variant>
      <vt:variant>
        <vt:i4>179</vt:i4>
      </vt:variant>
      <vt:variant>
        <vt:i4>0</vt:i4>
      </vt:variant>
      <vt:variant>
        <vt:i4>5</vt:i4>
      </vt:variant>
      <vt:variant>
        <vt:lpwstr/>
      </vt:variant>
      <vt:variant>
        <vt:lpwstr>_Toc164487976</vt:lpwstr>
      </vt:variant>
      <vt:variant>
        <vt:i4>1376308</vt:i4>
      </vt:variant>
      <vt:variant>
        <vt:i4>173</vt:i4>
      </vt:variant>
      <vt:variant>
        <vt:i4>0</vt:i4>
      </vt:variant>
      <vt:variant>
        <vt:i4>5</vt:i4>
      </vt:variant>
      <vt:variant>
        <vt:lpwstr/>
      </vt:variant>
      <vt:variant>
        <vt:lpwstr>_Toc164487975</vt:lpwstr>
      </vt:variant>
      <vt:variant>
        <vt:i4>1376308</vt:i4>
      </vt:variant>
      <vt:variant>
        <vt:i4>167</vt:i4>
      </vt:variant>
      <vt:variant>
        <vt:i4>0</vt:i4>
      </vt:variant>
      <vt:variant>
        <vt:i4>5</vt:i4>
      </vt:variant>
      <vt:variant>
        <vt:lpwstr/>
      </vt:variant>
      <vt:variant>
        <vt:lpwstr>_Toc164487974</vt:lpwstr>
      </vt:variant>
      <vt:variant>
        <vt:i4>1376308</vt:i4>
      </vt:variant>
      <vt:variant>
        <vt:i4>161</vt:i4>
      </vt:variant>
      <vt:variant>
        <vt:i4>0</vt:i4>
      </vt:variant>
      <vt:variant>
        <vt:i4>5</vt:i4>
      </vt:variant>
      <vt:variant>
        <vt:lpwstr/>
      </vt:variant>
      <vt:variant>
        <vt:lpwstr>_Toc164487973</vt:lpwstr>
      </vt:variant>
      <vt:variant>
        <vt:i4>1376308</vt:i4>
      </vt:variant>
      <vt:variant>
        <vt:i4>155</vt:i4>
      </vt:variant>
      <vt:variant>
        <vt:i4>0</vt:i4>
      </vt:variant>
      <vt:variant>
        <vt:i4>5</vt:i4>
      </vt:variant>
      <vt:variant>
        <vt:lpwstr/>
      </vt:variant>
      <vt:variant>
        <vt:lpwstr>_Toc164487972</vt:lpwstr>
      </vt:variant>
      <vt:variant>
        <vt:i4>1769521</vt:i4>
      </vt:variant>
      <vt:variant>
        <vt:i4>146</vt:i4>
      </vt:variant>
      <vt:variant>
        <vt:i4>0</vt:i4>
      </vt:variant>
      <vt:variant>
        <vt:i4>5</vt:i4>
      </vt:variant>
      <vt:variant>
        <vt:lpwstr/>
      </vt:variant>
      <vt:variant>
        <vt:lpwstr>_Toc164745083</vt:lpwstr>
      </vt:variant>
      <vt:variant>
        <vt:i4>1769521</vt:i4>
      </vt:variant>
      <vt:variant>
        <vt:i4>140</vt:i4>
      </vt:variant>
      <vt:variant>
        <vt:i4>0</vt:i4>
      </vt:variant>
      <vt:variant>
        <vt:i4>5</vt:i4>
      </vt:variant>
      <vt:variant>
        <vt:lpwstr/>
      </vt:variant>
      <vt:variant>
        <vt:lpwstr>_Toc164745082</vt:lpwstr>
      </vt:variant>
      <vt:variant>
        <vt:i4>1769521</vt:i4>
      </vt:variant>
      <vt:variant>
        <vt:i4>134</vt:i4>
      </vt:variant>
      <vt:variant>
        <vt:i4>0</vt:i4>
      </vt:variant>
      <vt:variant>
        <vt:i4>5</vt:i4>
      </vt:variant>
      <vt:variant>
        <vt:lpwstr/>
      </vt:variant>
      <vt:variant>
        <vt:lpwstr>_Toc164745081</vt:lpwstr>
      </vt:variant>
      <vt:variant>
        <vt:i4>1769521</vt:i4>
      </vt:variant>
      <vt:variant>
        <vt:i4>128</vt:i4>
      </vt:variant>
      <vt:variant>
        <vt:i4>0</vt:i4>
      </vt:variant>
      <vt:variant>
        <vt:i4>5</vt:i4>
      </vt:variant>
      <vt:variant>
        <vt:lpwstr/>
      </vt:variant>
      <vt:variant>
        <vt:lpwstr>_Toc164745080</vt:lpwstr>
      </vt:variant>
      <vt:variant>
        <vt:i4>1310769</vt:i4>
      </vt:variant>
      <vt:variant>
        <vt:i4>122</vt:i4>
      </vt:variant>
      <vt:variant>
        <vt:i4>0</vt:i4>
      </vt:variant>
      <vt:variant>
        <vt:i4>5</vt:i4>
      </vt:variant>
      <vt:variant>
        <vt:lpwstr/>
      </vt:variant>
      <vt:variant>
        <vt:lpwstr>_Toc164745079</vt:lpwstr>
      </vt:variant>
      <vt:variant>
        <vt:i4>1310769</vt:i4>
      </vt:variant>
      <vt:variant>
        <vt:i4>116</vt:i4>
      </vt:variant>
      <vt:variant>
        <vt:i4>0</vt:i4>
      </vt:variant>
      <vt:variant>
        <vt:i4>5</vt:i4>
      </vt:variant>
      <vt:variant>
        <vt:lpwstr/>
      </vt:variant>
      <vt:variant>
        <vt:lpwstr>_Toc164745078</vt:lpwstr>
      </vt:variant>
      <vt:variant>
        <vt:i4>1310769</vt:i4>
      </vt:variant>
      <vt:variant>
        <vt:i4>110</vt:i4>
      </vt:variant>
      <vt:variant>
        <vt:i4>0</vt:i4>
      </vt:variant>
      <vt:variant>
        <vt:i4>5</vt:i4>
      </vt:variant>
      <vt:variant>
        <vt:lpwstr/>
      </vt:variant>
      <vt:variant>
        <vt:lpwstr>_Toc164745077</vt:lpwstr>
      </vt:variant>
      <vt:variant>
        <vt:i4>1310769</vt:i4>
      </vt:variant>
      <vt:variant>
        <vt:i4>104</vt:i4>
      </vt:variant>
      <vt:variant>
        <vt:i4>0</vt:i4>
      </vt:variant>
      <vt:variant>
        <vt:i4>5</vt:i4>
      </vt:variant>
      <vt:variant>
        <vt:lpwstr/>
      </vt:variant>
      <vt:variant>
        <vt:lpwstr>_Toc164745076</vt:lpwstr>
      </vt:variant>
      <vt:variant>
        <vt:i4>1310769</vt:i4>
      </vt:variant>
      <vt:variant>
        <vt:i4>98</vt:i4>
      </vt:variant>
      <vt:variant>
        <vt:i4>0</vt:i4>
      </vt:variant>
      <vt:variant>
        <vt:i4>5</vt:i4>
      </vt:variant>
      <vt:variant>
        <vt:lpwstr/>
      </vt:variant>
      <vt:variant>
        <vt:lpwstr>_Toc164745075</vt:lpwstr>
      </vt:variant>
      <vt:variant>
        <vt:i4>1310769</vt:i4>
      </vt:variant>
      <vt:variant>
        <vt:i4>92</vt:i4>
      </vt:variant>
      <vt:variant>
        <vt:i4>0</vt:i4>
      </vt:variant>
      <vt:variant>
        <vt:i4>5</vt:i4>
      </vt:variant>
      <vt:variant>
        <vt:lpwstr/>
      </vt:variant>
      <vt:variant>
        <vt:lpwstr>_Toc164745074</vt:lpwstr>
      </vt:variant>
      <vt:variant>
        <vt:i4>1310769</vt:i4>
      </vt:variant>
      <vt:variant>
        <vt:i4>86</vt:i4>
      </vt:variant>
      <vt:variant>
        <vt:i4>0</vt:i4>
      </vt:variant>
      <vt:variant>
        <vt:i4>5</vt:i4>
      </vt:variant>
      <vt:variant>
        <vt:lpwstr/>
      </vt:variant>
      <vt:variant>
        <vt:lpwstr>_Toc164745073</vt:lpwstr>
      </vt:variant>
      <vt:variant>
        <vt:i4>1310769</vt:i4>
      </vt:variant>
      <vt:variant>
        <vt:i4>80</vt:i4>
      </vt:variant>
      <vt:variant>
        <vt:i4>0</vt:i4>
      </vt:variant>
      <vt:variant>
        <vt:i4>5</vt:i4>
      </vt:variant>
      <vt:variant>
        <vt:lpwstr/>
      </vt:variant>
      <vt:variant>
        <vt:lpwstr>_Toc164745072</vt:lpwstr>
      </vt:variant>
      <vt:variant>
        <vt:i4>1310769</vt:i4>
      </vt:variant>
      <vt:variant>
        <vt:i4>74</vt:i4>
      </vt:variant>
      <vt:variant>
        <vt:i4>0</vt:i4>
      </vt:variant>
      <vt:variant>
        <vt:i4>5</vt:i4>
      </vt:variant>
      <vt:variant>
        <vt:lpwstr/>
      </vt:variant>
      <vt:variant>
        <vt:lpwstr>_Toc164745071</vt:lpwstr>
      </vt:variant>
      <vt:variant>
        <vt:i4>1310769</vt:i4>
      </vt:variant>
      <vt:variant>
        <vt:i4>68</vt:i4>
      </vt:variant>
      <vt:variant>
        <vt:i4>0</vt:i4>
      </vt:variant>
      <vt:variant>
        <vt:i4>5</vt:i4>
      </vt:variant>
      <vt:variant>
        <vt:lpwstr/>
      </vt:variant>
      <vt:variant>
        <vt:lpwstr>_Toc164745070</vt:lpwstr>
      </vt:variant>
      <vt:variant>
        <vt:i4>1376305</vt:i4>
      </vt:variant>
      <vt:variant>
        <vt:i4>62</vt:i4>
      </vt:variant>
      <vt:variant>
        <vt:i4>0</vt:i4>
      </vt:variant>
      <vt:variant>
        <vt:i4>5</vt:i4>
      </vt:variant>
      <vt:variant>
        <vt:lpwstr/>
      </vt:variant>
      <vt:variant>
        <vt:lpwstr>_Toc164745069</vt:lpwstr>
      </vt:variant>
      <vt:variant>
        <vt:i4>1376305</vt:i4>
      </vt:variant>
      <vt:variant>
        <vt:i4>56</vt:i4>
      </vt:variant>
      <vt:variant>
        <vt:i4>0</vt:i4>
      </vt:variant>
      <vt:variant>
        <vt:i4>5</vt:i4>
      </vt:variant>
      <vt:variant>
        <vt:lpwstr/>
      </vt:variant>
      <vt:variant>
        <vt:lpwstr>_Toc164745068</vt:lpwstr>
      </vt:variant>
      <vt:variant>
        <vt:i4>1376305</vt:i4>
      </vt:variant>
      <vt:variant>
        <vt:i4>50</vt:i4>
      </vt:variant>
      <vt:variant>
        <vt:i4>0</vt:i4>
      </vt:variant>
      <vt:variant>
        <vt:i4>5</vt:i4>
      </vt:variant>
      <vt:variant>
        <vt:lpwstr/>
      </vt:variant>
      <vt:variant>
        <vt:lpwstr>_Toc164745067</vt:lpwstr>
      </vt:variant>
      <vt:variant>
        <vt:i4>1376305</vt:i4>
      </vt:variant>
      <vt:variant>
        <vt:i4>44</vt:i4>
      </vt:variant>
      <vt:variant>
        <vt:i4>0</vt:i4>
      </vt:variant>
      <vt:variant>
        <vt:i4>5</vt:i4>
      </vt:variant>
      <vt:variant>
        <vt:lpwstr/>
      </vt:variant>
      <vt:variant>
        <vt:lpwstr>_Toc164745066</vt:lpwstr>
      </vt:variant>
      <vt:variant>
        <vt:i4>1376305</vt:i4>
      </vt:variant>
      <vt:variant>
        <vt:i4>38</vt:i4>
      </vt:variant>
      <vt:variant>
        <vt:i4>0</vt:i4>
      </vt:variant>
      <vt:variant>
        <vt:i4>5</vt:i4>
      </vt:variant>
      <vt:variant>
        <vt:lpwstr/>
      </vt:variant>
      <vt:variant>
        <vt:lpwstr>_Toc164745065</vt:lpwstr>
      </vt:variant>
      <vt:variant>
        <vt:i4>1376305</vt:i4>
      </vt:variant>
      <vt:variant>
        <vt:i4>32</vt:i4>
      </vt:variant>
      <vt:variant>
        <vt:i4>0</vt:i4>
      </vt:variant>
      <vt:variant>
        <vt:i4>5</vt:i4>
      </vt:variant>
      <vt:variant>
        <vt:lpwstr/>
      </vt:variant>
      <vt:variant>
        <vt:lpwstr>_Toc164745064</vt:lpwstr>
      </vt:variant>
      <vt:variant>
        <vt:i4>1376305</vt:i4>
      </vt:variant>
      <vt:variant>
        <vt:i4>26</vt:i4>
      </vt:variant>
      <vt:variant>
        <vt:i4>0</vt:i4>
      </vt:variant>
      <vt:variant>
        <vt:i4>5</vt:i4>
      </vt:variant>
      <vt:variant>
        <vt:lpwstr/>
      </vt:variant>
      <vt:variant>
        <vt:lpwstr>_Toc164745063</vt:lpwstr>
      </vt:variant>
      <vt:variant>
        <vt:i4>1376305</vt:i4>
      </vt:variant>
      <vt:variant>
        <vt:i4>20</vt:i4>
      </vt:variant>
      <vt:variant>
        <vt:i4>0</vt:i4>
      </vt:variant>
      <vt:variant>
        <vt:i4>5</vt:i4>
      </vt:variant>
      <vt:variant>
        <vt:lpwstr/>
      </vt:variant>
      <vt:variant>
        <vt:lpwstr>_Toc164745062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suky</dc:creator>
  <cp:lastModifiedBy>Windows 用户</cp:lastModifiedBy>
  <cp:revision>134</cp:revision>
  <cp:lastPrinted>2020-09-08T09:29:00Z</cp:lastPrinted>
  <dcterms:created xsi:type="dcterms:W3CDTF">2012-03-31T06:22:00Z</dcterms:created>
  <dcterms:modified xsi:type="dcterms:W3CDTF">2020-09-08T09:29:00Z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密级">
    <vt:lpwstr>请输入文档密级</vt:lpwstr>
  </property>
  <property fmtid="{D5CDD505-2E9C-101B-9397-08002B2CF9AE}" pid="3" name="文档编号">
    <vt:lpwstr>请输入文档编号</vt:lpwstr>
  </property>
  <property fmtid="{D5CDD505-2E9C-101B-9397-08002B2CF9AE}" pid="4" name="模板编号">
    <vt:lpwstr>NSF-TR-GM-02</vt:lpwstr>
  </property>
</Properties>
</file>