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default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使用指南</w:t>
      </w:r>
      <w:bookmarkStart w:id="0" w:name="_GoBack"/>
      <w:bookmarkEnd w:id="0"/>
    </w:p>
    <w:p>
      <w:pPr>
        <w:pStyle w:val="2"/>
        <w:bidi w:val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服务端</w:t>
      </w:r>
    </w:p>
    <w:p>
      <w:pPr>
        <w:pStyle w:val="3"/>
        <w:bidi w:val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出现连接不到服务器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715000" cy="2543175"/>
            <wp:effectExtent l="0" t="0" r="0" b="2222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1"/>
          <w:szCs w:val="21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可能原因一 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大多数情况下,可能是因为没有配置Public Url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sz w:val="21"/>
          <w:szCs w:val="21"/>
        </w:rPr>
      </w:pPr>
      <w:r>
        <w:rPr>
          <w:rFonts w:ascii="Monaco" w:hAnsi="Monaco" w:eastAsia="Monaco" w:cs="Monaco"/>
          <w:b w:val="0"/>
          <w:bCs w:val="0"/>
          <w:i w:val="0"/>
          <w:iCs w:val="0"/>
          <w:color w:val="DD4A68"/>
          <w:spacing w:val="0"/>
          <w:w w:val="100"/>
          <w:sz w:val="21"/>
          <w:szCs w:val="21"/>
          <w:vertAlign w:val="baseline"/>
        </w:rPr>
        <w:t>vim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.env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sz w:val="21"/>
          <w:szCs w:val="21"/>
        </w:rPr>
      </w:pPr>
      <w:r>
        <w:rPr>
          <w:rFonts w:hint="default" w:ascii="Monaco" w:hAnsi="Monaco" w:eastAsia="Monaco" w:cs="Monaco"/>
          <w:b w:val="0"/>
          <w:bCs w:val="0"/>
          <w:i w:val="0"/>
          <w:iCs w:val="0"/>
          <w:color w:val="708090"/>
          <w:spacing w:val="0"/>
          <w:w w:val="100"/>
          <w:sz w:val="21"/>
          <w:szCs w:val="21"/>
          <w:vertAlign w:val="baseline"/>
        </w:rPr>
        <w:t># 修改以下配置为对应的服务器配置域名地址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PUBLIC_URL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9A6E3A"/>
          <w:spacing w:val="0"/>
          <w:w w:val="100"/>
          <w:sz w:val="21"/>
          <w:szCs w:val="21"/>
          <w:vertAlign w:val="baseline"/>
        </w:rPr>
        <w:t>=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https://meet.workplus.io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rFonts w:hint="eastAsia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  <w:lang w:val="en-US" w:eastAsia="zh-Hans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可能原因</w:t>
      </w:r>
      <w:r>
        <w:rPr>
          <w:rFonts w:hint="eastAsia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  <w:lang w:val="en-US" w:eastAsia="zh-Hans"/>
        </w:rPr>
        <w:t>二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1"/>
          <w:szCs w:val="21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如果部分人员可用,部分人员遇上这种情况,可能是使用数超出License限制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1"/>
          <w:szCs w:val="21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访问https://server/_license进行查询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  <w:lang w:eastAsia="zh-Hans"/>
        </w:rPr>
      </w:pPr>
      <w:r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  <w:lang w:eastAsia="zh-Hans"/>
        </w:rPr>
        <w:drawing>
          <wp:inline distT="0" distB="0" distL="114300" distR="114300">
            <wp:extent cx="5271135" cy="3281045"/>
            <wp:effectExtent l="0" t="0" r="12065" b="20955"/>
            <wp:docPr id="11" name="图片 11" descr="AgAABl7xhgzK8leFlFpB6YQE-3wmy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gAABl7xhgzK8leFlFpB6YQE-3wmyPa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rFonts w:hint="default"/>
          <w:lang w:val="en-US" w:eastAsia="zh-Hans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查询当前使用数是否超出License限制</w:t>
      </w:r>
    </w:p>
    <w:p>
      <w:pPr>
        <w:pStyle w:val="3"/>
        <w:bidi w:val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2.NAT相关配置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1"/>
          <w:szCs w:val="21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如果你的服务是部署在NAT后面 (如果服务器IP地址与对外公网地址不一致,则可以认为这是NAT中转的)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1"/>
          <w:szCs w:val="21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需要配置`JVB_ADVERTISE_IPS`参数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JVB_ADVERTISE_IPS</w:t>
      </w:r>
      <w:r>
        <w:rPr>
          <w:rFonts w:ascii="Monaco" w:hAnsi="Monaco" w:eastAsia="Monaco" w:cs="Monaco"/>
          <w:b w:val="0"/>
          <w:bCs w:val="0"/>
          <w:i w:val="0"/>
          <w:iCs w:val="0"/>
          <w:color w:val="9A6E3A"/>
          <w:spacing w:val="0"/>
          <w:w w:val="100"/>
          <w:sz w:val="21"/>
          <w:szCs w:val="21"/>
          <w:vertAlign w:val="baseline"/>
        </w:rPr>
        <w:t>=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999999"/>
          <w:spacing w:val="0"/>
          <w:w w:val="100"/>
          <w:sz w:val="21"/>
          <w:szCs w:val="21"/>
          <w:vertAlign w:val="baseline"/>
        </w:rPr>
        <w:t>{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公网IP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999999"/>
          <w:spacing w:val="0"/>
          <w:w w:val="100"/>
          <w:sz w:val="21"/>
          <w:szCs w:val="21"/>
          <w:vertAlign w:val="baseline"/>
        </w:rPr>
        <w:t>}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如果是NAT,需要做端口映射,参考如下: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7685" cy="2671445"/>
            <wp:effectExtent l="0" t="0" r="5715" b="20955"/>
            <wp:docPr id="13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具体端口解释:</w:t>
      </w: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 w:line="312" w:lineRule="auto"/>
        <w:ind w:left="336" w:right="0" w:firstLine="0"/>
        <w:jc w:val="left"/>
      </w:pPr>
      <w:r>
        <w:rPr>
          <w:rFonts w:ascii="SFMono-Regular" w:hAnsi="SFMono-Regular" w:eastAsia="SFMono-Regular" w:cs="SFMono-Regular"/>
          <w:b w:val="0"/>
          <w:bCs w:val="0"/>
          <w:i w:val="0"/>
          <w:iCs w:val="0"/>
          <w:color w:val="1C1E21"/>
          <w:spacing w:val="0"/>
          <w:w w:val="100"/>
          <w:sz w:val="21"/>
          <w:szCs w:val="21"/>
          <w:shd w:val="clear" w:fill="F6F7F8"/>
          <w:vertAlign w:val="baseline"/>
        </w:rPr>
        <w:t>443 TCP =&gt; HTTPS访问端口</w:t>
      </w: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 w:line="312" w:lineRule="auto"/>
        <w:ind w:left="336" w:right="0" w:firstLine="0"/>
        <w:jc w:val="left"/>
      </w:pPr>
      <w:r>
        <w:rPr>
          <w:rFonts w:hint="default" w:ascii="SFMono-Regular" w:hAnsi="SFMono-Regular" w:eastAsia="SFMono-Regular" w:cs="SFMono-Regular"/>
          <w:b w:val="0"/>
          <w:bCs w:val="0"/>
          <w:i w:val="0"/>
          <w:iCs w:val="0"/>
          <w:color w:val="1C1E21"/>
          <w:spacing w:val="0"/>
          <w:w w:val="100"/>
          <w:sz w:val="21"/>
          <w:szCs w:val="21"/>
          <w:shd w:val="clear" w:fill="F6F7F8"/>
          <w:vertAlign w:val="baseline"/>
        </w:rPr>
        <w:t>10000 UDP =&gt; 会议音频,视频传输</w:t>
      </w: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 w:line="312" w:lineRule="auto"/>
        <w:ind w:left="336" w:right="0" w:firstLine="0"/>
        <w:jc w:val="left"/>
      </w:pPr>
      <w:r>
        <w:rPr>
          <w:rFonts w:hint="default" w:ascii="SFMono-Regular" w:hAnsi="SFMono-Regular" w:eastAsia="SFMono-Regular" w:cs="SFMono-Regular"/>
          <w:b w:val="0"/>
          <w:bCs w:val="0"/>
          <w:i w:val="0"/>
          <w:iCs w:val="0"/>
          <w:color w:val="1C1E21"/>
          <w:spacing w:val="0"/>
          <w:w w:val="100"/>
          <w:sz w:val="21"/>
          <w:szCs w:val="21"/>
          <w:shd w:val="clear" w:fill="F6F7F8"/>
          <w:vertAlign w:val="baseline"/>
        </w:rPr>
        <w:t>3478 UDP =&gt; 会议TURN服务</w:t>
      </w: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 w:line="312" w:lineRule="auto"/>
        <w:ind w:left="336" w:right="0" w:firstLine="0"/>
        <w:jc w:val="left"/>
      </w:pPr>
      <w:r>
        <w:rPr>
          <w:rFonts w:hint="default" w:ascii="SFMono-Regular" w:hAnsi="SFMono-Regular" w:eastAsia="SFMono-Regular" w:cs="SFMono-Regular"/>
          <w:b w:val="0"/>
          <w:bCs w:val="0"/>
          <w:i w:val="0"/>
          <w:iCs w:val="0"/>
          <w:color w:val="1C1E21"/>
          <w:spacing w:val="0"/>
          <w:w w:val="100"/>
          <w:sz w:val="21"/>
          <w:szCs w:val="21"/>
          <w:shd w:val="clear" w:fill="F6F7F8"/>
          <w:vertAlign w:val="baseline"/>
        </w:rPr>
        <w:t>5349 TCP =&gt; 会议音频,视频回传</w:t>
      </w: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spacing w:before="60" w:beforeAutospacing="0" w:after="60" w:afterAutospacing="0" w:line="312" w:lineRule="auto"/>
        <w:ind w:left="336" w:right="0" w:firstLine="0"/>
        <w:jc w:val="left"/>
        <w:rPr>
          <w:rFonts w:hint="default"/>
          <w:lang w:val="en-US" w:eastAsia="zh-Hans"/>
        </w:rPr>
      </w:pPr>
      <w:r>
        <w:rPr>
          <w:rFonts w:hint="default" w:ascii="SFMono-Regular" w:hAnsi="SFMono-Regular" w:eastAsia="SFMono-Regular" w:cs="SFMono-Regular"/>
          <w:b w:val="0"/>
          <w:bCs w:val="0"/>
          <w:i w:val="0"/>
          <w:iCs w:val="0"/>
          <w:color w:val="1C1E21"/>
          <w:spacing w:val="0"/>
          <w:w w:val="100"/>
          <w:sz w:val="21"/>
          <w:szCs w:val="21"/>
          <w:shd w:val="clear" w:fill="F6F7F8"/>
          <w:vertAlign w:val="baseline"/>
        </w:rPr>
        <w:t>20000:20050 UDP =&gt; (可选) 启用SIP服务时需要</w:t>
      </w:r>
    </w:p>
    <w:p>
      <w:pPr>
        <w:pStyle w:val="3"/>
        <w:bidi w:val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端口开放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sz w:val="21"/>
          <w:szCs w:val="21"/>
        </w:rPr>
      </w:pPr>
      <w:r>
        <w:rPr>
          <w:rFonts w:ascii="Monaco" w:hAnsi="Monaco" w:eastAsia="Monaco" w:cs="Monaco"/>
          <w:b w:val="0"/>
          <w:bCs w:val="0"/>
          <w:i w:val="0"/>
          <w:iCs w:val="0"/>
          <w:color w:val="DD4A68"/>
          <w:spacing w:val="0"/>
          <w:w w:val="100"/>
          <w:sz w:val="21"/>
          <w:szCs w:val="21"/>
          <w:vertAlign w:val="baseline"/>
        </w:rPr>
        <w:t>sudo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ufw allow 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990055"/>
          <w:spacing w:val="0"/>
          <w:w w:val="100"/>
          <w:sz w:val="21"/>
          <w:szCs w:val="21"/>
          <w:vertAlign w:val="baseline"/>
        </w:rPr>
        <w:t>80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/tcp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sz w:val="21"/>
          <w:szCs w:val="21"/>
        </w:rPr>
      </w:pPr>
      <w:r>
        <w:rPr>
          <w:rFonts w:hint="default" w:ascii="Monaco" w:hAnsi="Monaco" w:eastAsia="Monaco" w:cs="Monaco"/>
          <w:b w:val="0"/>
          <w:bCs w:val="0"/>
          <w:i w:val="0"/>
          <w:iCs w:val="0"/>
          <w:color w:val="DD4A68"/>
          <w:spacing w:val="0"/>
          <w:w w:val="100"/>
          <w:sz w:val="21"/>
          <w:szCs w:val="21"/>
          <w:vertAlign w:val="baseline"/>
        </w:rPr>
        <w:t>sudo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ufw allow 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990055"/>
          <w:spacing w:val="0"/>
          <w:w w:val="100"/>
          <w:sz w:val="21"/>
          <w:szCs w:val="21"/>
          <w:vertAlign w:val="baseline"/>
        </w:rPr>
        <w:t>443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/tcp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sz w:val="21"/>
          <w:szCs w:val="21"/>
        </w:rPr>
      </w:pPr>
      <w:r>
        <w:rPr>
          <w:rFonts w:hint="default" w:ascii="Monaco" w:hAnsi="Monaco" w:eastAsia="Monaco" w:cs="Monaco"/>
          <w:b w:val="0"/>
          <w:bCs w:val="0"/>
          <w:i w:val="0"/>
          <w:iCs w:val="0"/>
          <w:color w:val="DD4A68"/>
          <w:spacing w:val="0"/>
          <w:w w:val="100"/>
          <w:sz w:val="21"/>
          <w:szCs w:val="21"/>
          <w:vertAlign w:val="baseline"/>
        </w:rPr>
        <w:t>sudo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ufw allow 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990055"/>
          <w:spacing w:val="0"/>
          <w:w w:val="100"/>
          <w:sz w:val="21"/>
          <w:szCs w:val="21"/>
          <w:vertAlign w:val="baseline"/>
        </w:rPr>
        <w:t>10000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/udp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sz w:val="21"/>
          <w:szCs w:val="21"/>
        </w:rPr>
      </w:pPr>
      <w:r>
        <w:rPr>
          <w:rFonts w:hint="default" w:ascii="Monaco" w:hAnsi="Monaco" w:eastAsia="Monaco" w:cs="Monaco"/>
          <w:b w:val="0"/>
          <w:bCs w:val="0"/>
          <w:i w:val="0"/>
          <w:iCs w:val="0"/>
          <w:color w:val="DD4A68"/>
          <w:spacing w:val="0"/>
          <w:w w:val="100"/>
          <w:sz w:val="21"/>
          <w:szCs w:val="21"/>
          <w:vertAlign w:val="baseline"/>
        </w:rPr>
        <w:t>sudo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ufw allow 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990055"/>
          <w:spacing w:val="0"/>
          <w:w w:val="100"/>
          <w:sz w:val="21"/>
          <w:szCs w:val="21"/>
          <w:vertAlign w:val="baseline"/>
        </w:rPr>
        <w:t>3478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/udp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sz w:val="21"/>
          <w:szCs w:val="21"/>
        </w:rPr>
      </w:pPr>
      <w:r>
        <w:rPr>
          <w:rFonts w:hint="default" w:ascii="Monaco" w:hAnsi="Monaco" w:eastAsia="Monaco" w:cs="Monaco"/>
          <w:b w:val="0"/>
          <w:bCs w:val="0"/>
          <w:i w:val="0"/>
          <w:iCs w:val="0"/>
          <w:color w:val="DD4A68"/>
          <w:spacing w:val="0"/>
          <w:w w:val="100"/>
          <w:sz w:val="21"/>
          <w:szCs w:val="21"/>
          <w:vertAlign w:val="baseline"/>
        </w:rPr>
        <w:t>sudo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ufw allow 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990055"/>
          <w:spacing w:val="0"/>
          <w:w w:val="100"/>
          <w:sz w:val="21"/>
          <w:szCs w:val="21"/>
          <w:vertAlign w:val="baseline"/>
        </w:rPr>
        <w:t>5349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/tcp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sz w:val="21"/>
          <w:szCs w:val="21"/>
        </w:rPr>
      </w:pPr>
      <w:r>
        <w:rPr>
          <w:rFonts w:hint="default" w:ascii="Monaco" w:hAnsi="Monaco" w:eastAsia="Monaco" w:cs="Monaco"/>
          <w:b w:val="0"/>
          <w:bCs w:val="0"/>
          <w:i w:val="0"/>
          <w:iCs w:val="0"/>
          <w:color w:val="DD4A68"/>
          <w:spacing w:val="0"/>
          <w:w w:val="100"/>
          <w:sz w:val="21"/>
          <w:szCs w:val="21"/>
          <w:vertAlign w:val="baseline"/>
        </w:rPr>
        <w:t>sudo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ufw allow 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990055"/>
          <w:spacing w:val="0"/>
          <w:w w:val="100"/>
          <w:sz w:val="21"/>
          <w:szCs w:val="21"/>
          <w:vertAlign w:val="baseline"/>
        </w:rPr>
        <w:t>20000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:20050/udp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rFonts w:hint="default" w:ascii="Monaco" w:hAnsi="Monaco" w:eastAsia="Monaco" w:cs="Monaco"/>
          <w:b w:val="0"/>
          <w:bCs w:val="0"/>
          <w:i w:val="0"/>
          <w:iCs w:val="0"/>
          <w:color w:val="669900"/>
          <w:spacing w:val="0"/>
          <w:w w:val="100"/>
          <w:sz w:val="21"/>
          <w:szCs w:val="21"/>
          <w:vertAlign w:val="baseline"/>
        </w:rPr>
      </w:pPr>
      <w:r>
        <w:rPr>
          <w:rFonts w:hint="default" w:ascii="Monaco" w:hAnsi="Monaco" w:eastAsia="Monaco" w:cs="Monaco"/>
          <w:b w:val="0"/>
          <w:bCs w:val="0"/>
          <w:i w:val="0"/>
          <w:iCs w:val="0"/>
          <w:color w:val="DD4A68"/>
          <w:spacing w:val="0"/>
          <w:w w:val="100"/>
          <w:sz w:val="21"/>
          <w:szCs w:val="21"/>
          <w:vertAlign w:val="baseline"/>
        </w:rPr>
        <w:t>sudo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ufw </w:t>
      </w:r>
      <w:r>
        <w:rPr>
          <w:rFonts w:hint="default" w:ascii="Monaco" w:hAnsi="Monaco" w:eastAsia="Monaco" w:cs="Monaco"/>
          <w:b w:val="0"/>
          <w:bCs w:val="0"/>
          <w:i w:val="0"/>
          <w:iCs w:val="0"/>
          <w:color w:val="669900"/>
          <w:spacing w:val="0"/>
          <w:w w:val="100"/>
          <w:sz w:val="21"/>
          <w:szCs w:val="21"/>
          <w:vertAlign w:val="baseline"/>
        </w:rPr>
        <w:t>enable</w:t>
      </w:r>
    </w:p>
    <w:p>
      <w:pPr>
        <w:pStyle w:val="11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rFonts w:hint="default" w:ascii="Monaco" w:hAnsi="Monaco" w:eastAsia="Monaco" w:cs="Monaco"/>
          <w:b w:val="0"/>
          <w:bCs w:val="0"/>
          <w:i w:val="0"/>
          <w:iCs w:val="0"/>
          <w:color w:val="669900"/>
          <w:spacing w:val="0"/>
          <w:w w:val="100"/>
          <w:sz w:val="21"/>
          <w:szCs w:val="21"/>
          <w:vertAlign w:val="baseline"/>
          <w:lang w:val="en-US" w:eastAsia="zh-Hans"/>
        </w:rPr>
      </w:pPr>
    </w:p>
    <w:p>
      <w:pPr>
        <w:pStyle w:val="2"/>
        <w:bidi w:val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客户端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服务端部署后，用户需下载对应的客户端进行使用。</w:t>
      </w:r>
    </w:p>
    <w:p>
      <w:pPr>
        <w:pStyle w:val="3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下载地址</w:t>
      </w:r>
    </w:p>
    <w:p>
      <w:pPr>
        <w:pStyle w:val="4"/>
        <w:bidi w:val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移动端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eastAsia"/>
          <w:b/>
          <w:bCs/>
          <w:lang w:val="en-US" w:eastAsia="zh-Hans"/>
        </w:rPr>
        <w:t>安卓</w:t>
      </w:r>
      <w:r>
        <w:rPr>
          <w:rFonts w:hint="eastAsia"/>
          <w:lang w:val="en-US" w:eastAsia="zh-Hans"/>
        </w:rPr>
        <w:t>：http://pkgs.workplus.io/pcx/workplus-meet-foreverhtRelease-1.0-1202.apk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Hans"/>
        </w:rPr>
      </w:pPr>
      <w:r>
        <w:rPr>
          <w:rFonts w:hint="eastAsia"/>
          <w:b/>
          <w:bCs/>
          <w:lang w:val="en-US" w:eastAsia="zh-Hans"/>
        </w:rPr>
        <w:t>iOS</w:t>
      </w:r>
      <w:r>
        <w:rPr>
          <w:rFonts w:hint="eastAsia"/>
          <w:lang w:val="en-US" w:eastAsia="zh-Hans"/>
        </w:rPr>
        <w:t>：请从App Store上搜索“workplus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meet”安装</w:t>
      </w:r>
    </w:p>
    <w:p>
      <w:pPr>
        <w:pStyle w:val="4"/>
        <w:bidi w:val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桌面端</w:t>
      </w:r>
    </w:p>
    <w:p>
      <w:pPr>
        <w:rPr>
          <w:rFonts w:hint="eastAsia"/>
          <w:lang w:val="en-US" w:eastAsia="zh-Hans"/>
        </w:rPr>
      </w:pPr>
      <w:r>
        <w:rPr>
          <w:rFonts w:hint="eastAsia"/>
          <w:b/>
          <w:bCs/>
          <w:lang w:val="en-US" w:eastAsia="zh-Hans"/>
        </w:rPr>
        <w:t>Mac</w:t>
      </w:r>
      <w:r>
        <w:rPr>
          <w:rFonts w:hint="eastAsia"/>
          <w:lang w:val="en-US" w:eastAsia="zh-Hans"/>
        </w:rPr>
        <w:t>（苹果芯片）：http://pkgs.workplus.io/pcx/WorkPlus-Meet-1.0.0-arm64.dmg</w:t>
      </w:r>
    </w:p>
    <w:p>
      <w:pPr>
        <w:rPr>
          <w:rFonts w:hint="eastAsia"/>
          <w:lang w:val="en-US" w:eastAsia="zh-Hans"/>
        </w:rPr>
      </w:pPr>
      <w:r>
        <w:rPr>
          <w:rFonts w:hint="eastAsia"/>
          <w:b/>
          <w:bCs/>
          <w:lang w:val="en-US" w:eastAsia="zh-Hans"/>
        </w:rPr>
        <w:t>Mac</w:t>
      </w:r>
      <w:r>
        <w:rPr>
          <w:rFonts w:hint="eastAsia"/>
          <w:lang w:val="en-US" w:eastAsia="zh-Hans"/>
        </w:rPr>
        <w:t>（Intel芯片）：http://pkgs.workplus.io/pcx/WorkPlus-Meet-1.0.0-amd64.dmg</w:t>
      </w:r>
    </w:p>
    <w:p>
      <w:pPr>
        <w:rPr>
          <w:rFonts w:hint="default"/>
          <w:lang w:eastAsia="zh-Hans"/>
        </w:rPr>
      </w:pPr>
      <w:r>
        <w:rPr>
          <w:rFonts w:hint="eastAsia"/>
          <w:b/>
          <w:bCs/>
          <w:lang w:val="en-US" w:eastAsia="zh-Hans"/>
        </w:rPr>
        <w:t>Windows</w:t>
      </w:r>
      <w:r>
        <w:rPr>
          <w:rFonts w:hint="eastAsia"/>
          <w:lang w:val="en-US" w:eastAsia="zh-Hans"/>
        </w:rPr>
        <w:t>：http://pkgs.workplus.io/pcx/WorkPlus-Meet-Setup-1.0.0.exe</w:t>
      </w:r>
    </w:p>
    <w:p>
      <w:pPr>
        <w:pStyle w:val="3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服务器网址配置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客户端下载安装后，需配置服务器网址，如图</w:t>
      </w:r>
    </w:p>
    <w:p>
      <w:pPr>
        <w:pStyle w:val="4"/>
        <w:bidi w:val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桌面端：</w:t>
      </w:r>
    </w:p>
    <w:p>
      <w:r>
        <w:drawing>
          <wp:inline distT="0" distB="0" distL="114300" distR="114300">
            <wp:extent cx="5799455" cy="2055495"/>
            <wp:effectExtent l="0" t="0" r="171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移动端</w:t>
      </w:r>
    </w:p>
    <w:p>
      <w:pPr>
        <w:rPr>
          <w:rFonts w:hint="default"/>
          <w:lang w:val="en-US" w:eastAsia="zh-Hans"/>
        </w:rPr>
      </w:pPr>
      <w:r>
        <w:drawing>
          <wp:inline distT="0" distB="0" distL="114300" distR="114300">
            <wp:extent cx="3995420" cy="3762375"/>
            <wp:effectExtent l="0" t="0" r="1778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imes New Roman (正文 CS 字体)">
    <w:altName w:val="Helvetica Neue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Monac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F0356"/>
    <w:multiLevelType w:val="multilevel"/>
    <w:tmpl w:val="A3FF0356"/>
    <w:lvl w:ilvl="0" w:tentative="0">
      <w:start w:val="1"/>
      <w:numFmt w:val="bullet"/>
      <w:lvlText w:val=""/>
      <w:lvlJc w:val="left"/>
      <w:pPr>
        <w:ind w:left="7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144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21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288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360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432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504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5760"/>
      </w:pPr>
      <w:rPr>
        <w:rFonts w:hint="default" w:ascii="wingdings" w:hAnsi="wingdings" w:eastAsia="wingdings" w:cs="wingdings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6F76998"/>
    <w:multiLevelType w:val="multilevel"/>
    <w:tmpl w:val="F6F7699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675DE"/>
    <w:rsid w:val="0E5E6AAF"/>
    <w:rsid w:val="2DFBD8C0"/>
    <w:rsid w:val="33BB235B"/>
    <w:rsid w:val="37FEAF98"/>
    <w:rsid w:val="3D3DF2DB"/>
    <w:rsid w:val="4CD675DE"/>
    <w:rsid w:val="59CE25AC"/>
    <w:rsid w:val="5EBFF2E4"/>
    <w:rsid w:val="5FDD06BC"/>
    <w:rsid w:val="6FBF6DFA"/>
    <w:rsid w:val="73EE6344"/>
    <w:rsid w:val="7EDF57C1"/>
    <w:rsid w:val="7F7F808E"/>
    <w:rsid w:val="7FBB290C"/>
    <w:rsid w:val="7FBE0396"/>
    <w:rsid w:val="7FCA0F7E"/>
    <w:rsid w:val="97DB7BEF"/>
    <w:rsid w:val="A3CF1C43"/>
    <w:rsid w:val="E57E7E10"/>
    <w:rsid w:val="EBD5A331"/>
    <w:rsid w:val="F3FAFFAD"/>
    <w:rsid w:val="F7BBD23C"/>
    <w:rsid w:val="F9B8F597"/>
    <w:rsid w:val="FC3CE1F6"/>
    <w:rsid w:val="FD77A170"/>
    <w:rsid w:val="FDFF89F2"/>
    <w:rsid w:val="FFF768DA"/>
    <w:rsid w:val="FF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Times New Roman (正文 CS 字体)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微软雅黑" w:hAnsi="微软雅黑" w:eastAsia="微软雅黑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微软雅黑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rFonts w:ascii="微软雅黑" w:hAnsi="微软雅黑" w:eastAsia="微软雅黑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微软雅黑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rPr>
      <w:sz w:val="24"/>
    </w:rPr>
  </w:style>
  <w:style w:type="character" w:styleId="14">
    <w:name w:val="Hyperlink"/>
    <w:basedOn w:val="1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2023-06-14T23:35:00Z</dcterms:created>
  <dc:creator>b</dc:creator>
  <cp:lastModifiedBy>b</cp:lastModifiedBy>
  <dcterms:modified xsi:type="dcterms:W3CDTF">2023-06-14T17:23:37Z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5923AC44A8DFE4F7BD6D8964DC2CAA96_41</vt:lpwstr>
  </property>
</Properties>
</file>