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rFonts w:hint="eastAsia"/>
          <w:lang w:val="en-US" w:eastAsia="zh-CN"/>
        </w:rPr>
        <w:t>工单宝专业服务</w:t>
      </w:r>
      <w:r>
        <w:t>用户指南</w:t>
      </w:r>
    </w:p>
    <w:p>
      <w:pPr>
        <w:numPr>
          <w:ilvl w:val="0"/>
          <w:numId w:val="1"/>
        </w:numPr>
        <w:rPr>
          <w:rFonts w:ascii="宋体" w:hAnsi="宋体" w:eastAsia="宋体" w:cs="宋体"/>
          <w:b/>
          <w:bCs/>
          <w:sz w:val="24"/>
          <w:szCs w:val="24"/>
        </w:rPr>
      </w:pPr>
      <w:r>
        <w:rPr>
          <w:rFonts w:hint="eastAsia" w:ascii="宋体" w:hAnsi="宋体" w:eastAsia="宋体" w:cs="宋体"/>
          <w:b/>
          <w:bCs/>
          <w:sz w:val="24"/>
          <w:szCs w:val="24"/>
          <w:lang w:val="en-US" w:eastAsia="zh-CN"/>
        </w:rPr>
        <w:t>软通动力</w:t>
      </w:r>
      <w:r>
        <w:rPr>
          <w:rFonts w:ascii="宋体" w:hAnsi="宋体" w:eastAsia="宋体" w:cs="宋体"/>
          <w:b/>
          <w:bCs/>
          <w:sz w:val="24"/>
          <w:szCs w:val="24"/>
        </w:rPr>
        <w:t xml:space="preserve">开发实施服务简介 </w:t>
      </w:r>
    </w:p>
    <w:p>
      <w:pPr>
        <w:numPr>
          <w:numId w:val="0"/>
        </w:numPr>
        <w:rPr>
          <w:rFonts w:ascii="宋体" w:hAnsi="宋体" w:eastAsia="宋体" w:cs="宋体"/>
          <w:sz w:val="24"/>
          <w:szCs w:val="24"/>
        </w:rPr>
      </w:pPr>
      <w:r>
        <w:rPr>
          <w:rFonts w:hint="eastAsia" w:ascii="宋体" w:hAnsi="宋体" w:eastAsia="宋体" w:cs="宋体"/>
          <w:sz w:val="24"/>
          <w:szCs w:val="24"/>
          <w:lang w:val="en-US" w:eastAsia="zh-CN"/>
        </w:rPr>
        <w:t>软通动力</w:t>
      </w:r>
      <w:r>
        <w:rPr>
          <w:rFonts w:ascii="宋体" w:hAnsi="宋体" w:eastAsia="宋体" w:cs="宋体"/>
          <w:sz w:val="24"/>
          <w:szCs w:val="24"/>
        </w:rPr>
        <w:t>基于华为工单宝ISDP（Integrated Service Delivery Platform，集成服务交付平台），为用户提供咨询设计、定制化开发和实施服务。</w:t>
      </w:r>
    </w:p>
    <w:p>
      <w:pPr>
        <w:numPr>
          <w:numId w:val="0"/>
        </w:numPr>
        <w:rPr>
          <w:rFonts w:ascii="宋体" w:hAnsi="宋体" w:eastAsia="宋体" w:cs="宋体"/>
          <w:sz w:val="24"/>
          <w:szCs w:val="24"/>
        </w:rPr>
      </w:pPr>
    </w:p>
    <w:p>
      <w:pPr>
        <w:numPr>
          <w:ilvl w:val="0"/>
          <w:numId w:val="1"/>
        </w:numPr>
        <w:ind w:left="0" w:leftChars="0" w:firstLine="0" w:firstLineChars="0"/>
        <w:rPr>
          <w:rFonts w:ascii="宋体" w:hAnsi="宋体" w:eastAsia="宋体" w:cs="宋体"/>
          <w:b/>
          <w:bCs/>
          <w:sz w:val="24"/>
          <w:szCs w:val="24"/>
        </w:rPr>
      </w:pPr>
      <w:r>
        <w:rPr>
          <w:rFonts w:ascii="宋体" w:hAnsi="宋体" w:eastAsia="宋体" w:cs="宋体"/>
          <w:b/>
          <w:bCs/>
          <w:sz w:val="24"/>
          <w:szCs w:val="24"/>
        </w:rPr>
        <w:t xml:space="preserve">服务内容 </w:t>
      </w:r>
    </w:p>
    <w:p>
      <w:pPr>
        <w:numPr>
          <w:ilvl w:val="1"/>
          <w:numId w:val="1"/>
        </w:numPr>
        <w:ind w:leftChars="0"/>
        <w:rPr>
          <w:rFonts w:ascii="宋体" w:hAnsi="宋体" w:eastAsia="宋体" w:cs="宋体"/>
          <w:sz w:val="24"/>
          <w:szCs w:val="24"/>
        </w:rPr>
      </w:pPr>
      <w:r>
        <w:rPr>
          <w:rFonts w:ascii="宋体" w:hAnsi="宋体" w:eastAsia="宋体" w:cs="宋体"/>
          <w:sz w:val="24"/>
          <w:szCs w:val="24"/>
        </w:rPr>
        <w:t xml:space="preserve">售前咨询对客户现场作业具体需求场景进行调研、分析，签署 FRS，输出流程设计文档LLD； </w:t>
      </w:r>
    </w:p>
    <w:p>
      <w:pPr>
        <w:numPr>
          <w:ilvl w:val="1"/>
          <w:numId w:val="1"/>
        </w:numPr>
        <w:ind w:left="0" w:leftChars="0" w:firstLine="0" w:firstLineChars="0"/>
        <w:rPr>
          <w:rFonts w:ascii="宋体" w:hAnsi="宋体" w:eastAsia="宋体" w:cs="宋体"/>
          <w:sz w:val="24"/>
          <w:szCs w:val="24"/>
        </w:rPr>
      </w:pPr>
      <w:r>
        <w:rPr>
          <w:rFonts w:ascii="宋体" w:hAnsi="宋体" w:eastAsia="宋体" w:cs="宋体"/>
          <w:sz w:val="24"/>
          <w:szCs w:val="24"/>
        </w:rPr>
        <w:t>方案设计 针对客户需求</w:t>
      </w:r>
      <w:r>
        <w:rPr>
          <w:rFonts w:hint="eastAsia" w:ascii="宋体" w:hAnsi="宋体" w:eastAsia="宋体" w:cs="宋体"/>
          <w:sz w:val="24"/>
          <w:szCs w:val="24"/>
          <w:lang w:eastAsia="zh-CN"/>
        </w:rPr>
        <w:t>，</w:t>
      </w:r>
      <w:r>
        <w:rPr>
          <w:rFonts w:ascii="宋体" w:hAnsi="宋体" w:eastAsia="宋体" w:cs="宋体"/>
          <w:sz w:val="24"/>
          <w:szCs w:val="24"/>
        </w:rPr>
        <w:t>基于工单宝 ISDP+产品进行方案设计、流程编排设计、A</w:t>
      </w:r>
      <w:r>
        <w:rPr>
          <w:rFonts w:hint="eastAsia" w:ascii="宋体" w:hAnsi="宋体" w:eastAsia="宋体" w:cs="宋体"/>
          <w:sz w:val="24"/>
          <w:szCs w:val="24"/>
          <w:lang w:val="en-US" w:eastAsia="zh-CN"/>
        </w:rPr>
        <w:t>I</w:t>
      </w:r>
      <w:r>
        <w:rPr>
          <w:rFonts w:ascii="宋体" w:hAnsi="宋体" w:eastAsia="宋体" w:cs="宋体"/>
          <w:sz w:val="24"/>
          <w:szCs w:val="24"/>
        </w:rPr>
        <w:t xml:space="preserve">模拟训练等，输出需求规格说明书； </w:t>
      </w:r>
    </w:p>
    <w:p>
      <w:pPr>
        <w:numPr>
          <w:ilvl w:val="1"/>
          <w:numId w:val="1"/>
        </w:numPr>
        <w:ind w:left="0" w:leftChars="0" w:firstLine="0" w:firstLineChars="0"/>
        <w:rPr>
          <w:rFonts w:ascii="宋体" w:hAnsi="宋体" w:eastAsia="宋体" w:cs="宋体"/>
          <w:sz w:val="24"/>
          <w:szCs w:val="24"/>
        </w:rPr>
      </w:pPr>
      <w:r>
        <w:rPr>
          <w:rFonts w:ascii="宋体" w:hAnsi="宋体" w:eastAsia="宋体" w:cs="宋体"/>
          <w:sz w:val="24"/>
          <w:szCs w:val="24"/>
        </w:rPr>
        <w:t>定制化开发基于流程设计文件和需求规格说明书完成功能方案设计和计划，项目工作说明书 SOW，包括：开发计划、开发设计文档、测试计划；再输出测试报告和操作指南，测试完成后 制定项目验收计划、项目验收报告，最后与客户一起制定项目部署计划、培训计划。</w:t>
      </w:r>
    </w:p>
    <w:p>
      <w:pPr>
        <w:numPr>
          <w:ilvl w:val="1"/>
          <w:numId w:val="1"/>
        </w:numPr>
        <w:ind w:left="0" w:leftChars="0" w:firstLine="0" w:firstLineChars="0"/>
        <w:rPr>
          <w:rFonts w:ascii="宋体" w:hAnsi="宋体" w:eastAsia="宋体" w:cs="宋体"/>
          <w:sz w:val="24"/>
          <w:szCs w:val="24"/>
        </w:rPr>
      </w:pPr>
      <w:r>
        <w:rPr>
          <w:rFonts w:ascii="宋体" w:hAnsi="宋体" w:eastAsia="宋体" w:cs="宋体"/>
          <w:sz w:val="24"/>
          <w:szCs w:val="24"/>
        </w:rPr>
        <w:t xml:space="preserve">实施根据与客户一起制定的部署计划和培训计划，完成对机器人场景的部署和操作培训，客户可以按操作指南完成机器人场景的运行。 </w:t>
      </w:r>
    </w:p>
    <w:p>
      <w:pPr>
        <w:numPr>
          <w:numId w:val="0"/>
        </w:numPr>
        <w:ind w:leftChars="0"/>
      </w:pPr>
    </w:p>
    <w:p>
      <w:pPr>
        <w:numPr>
          <w:ilvl w:val="0"/>
          <w:numId w:val="1"/>
        </w:numPr>
        <w:ind w:left="0" w:leftChars="0" w:firstLine="0" w:firstLineChars="0"/>
        <w:rPr>
          <w:rFonts w:ascii="宋体" w:hAnsi="宋体" w:eastAsia="宋体" w:cs="宋体"/>
          <w:b/>
          <w:bCs/>
          <w:sz w:val="24"/>
          <w:szCs w:val="24"/>
        </w:rPr>
      </w:pPr>
      <w:r>
        <w:rPr>
          <w:rFonts w:ascii="宋体" w:hAnsi="宋体" w:eastAsia="宋体" w:cs="宋体"/>
          <w:b/>
          <w:bCs/>
          <w:sz w:val="24"/>
          <w:szCs w:val="24"/>
        </w:rPr>
        <w:t>交付件</w:t>
      </w:r>
    </w:p>
    <w:p>
      <w:pPr>
        <w:numPr>
          <w:ilvl w:val="1"/>
          <w:numId w:val="1"/>
        </w:numPr>
        <w:ind w:left="0" w:leftChars="0" w:firstLine="0" w:firstLineChars="0"/>
        <w:rPr>
          <w:rFonts w:ascii="宋体" w:hAnsi="宋体" w:eastAsia="宋体" w:cs="宋体"/>
          <w:sz w:val="24"/>
          <w:szCs w:val="24"/>
        </w:rPr>
      </w:pPr>
      <w:r>
        <w:rPr>
          <w:rFonts w:ascii="宋体" w:hAnsi="宋体" w:eastAsia="宋体" w:cs="宋体"/>
          <w:sz w:val="24"/>
          <w:szCs w:val="24"/>
        </w:rPr>
        <w:t>定制化开发主要有《设计说明书</w:t>
      </w:r>
      <w:bookmarkStart w:id="0" w:name="_GoBack"/>
      <w:bookmarkEnd w:id="0"/>
      <w:r>
        <w:rPr>
          <w:rFonts w:ascii="宋体" w:hAnsi="宋体" w:eastAsia="宋体" w:cs="宋体"/>
          <w:sz w:val="24"/>
          <w:szCs w:val="24"/>
        </w:rPr>
        <w:t>LLD》《项目工作说明书SOW》、《需求规格说明书》、《开发设计文档》、《测试报告》、《项目验收报告</w:t>
      </w:r>
      <w:r>
        <w:rPr>
          <w:rFonts w:hint="eastAsia" w:ascii="宋体" w:hAnsi="宋体" w:eastAsia="宋体" w:cs="宋体"/>
          <w:sz w:val="24"/>
          <w:szCs w:val="24"/>
          <w:lang w:eastAsia="zh-CN"/>
        </w:rPr>
        <w:t>》</w:t>
      </w:r>
      <w:r>
        <w:rPr>
          <w:rFonts w:ascii="宋体" w:hAnsi="宋体" w:eastAsia="宋体" w:cs="宋体"/>
          <w:sz w:val="24"/>
          <w:szCs w:val="24"/>
        </w:rPr>
        <w:t xml:space="preserve">等，具体以和客户达成一致为准。 </w:t>
      </w:r>
    </w:p>
    <w:p>
      <w:pPr>
        <w:numPr>
          <w:numId w:val="0"/>
        </w:numPr>
        <w:ind w:leftChars="0"/>
      </w:pPr>
      <w:r>
        <w:rPr>
          <w:rFonts w:ascii="宋体" w:hAnsi="宋体" w:eastAsia="宋体" w:cs="宋体"/>
          <w:sz w:val="24"/>
          <w:szCs w:val="24"/>
        </w:rPr>
        <w:t>3.2 实施主要有《操作指南》、《部署计划》、《培训计划》等，具体以和客户达成一致为准。</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1417955" cy="567690"/>
          <wp:effectExtent l="0" t="0" r="14605" b="11430"/>
          <wp:docPr id="1" name="图片 1" descr="4ce52f01bbf64aaf54196ccb13c62c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ce52f01bbf64aaf54196ccb13c62cb9"/>
                  <pic:cNvPicPr>
                    <a:picLocks noChangeAspect="1"/>
                  </pic:cNvPicPr>
                </pic:nvPicPr>
                <pic:blipFill>
                  <a:blip r:embed="rId1"/>
                  <a:stretch>
                    <a:fillRect/>
                  </a:stretch>
                </pic:blipFill>
                <pic:spPr>
                  <a:xfrm>
                    <a:off x="0" y="0"/>
                    <a:ext cx="1417955" cy="5676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1DDC8"/>
    <w:multiLevelType w:val="multilevel"/>
    <w:tmpl w:val="3ED1DDC8"/>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ZDBlNDdkNzY0MjNkYmUwNTZlMzRiODFhNWM5MjUifQ=="/>
  </w:docVars>
  <w:rsids>
    <w:rsidRoot w:val="46821A73"/>
    <w:rsid w:val="15724254"/>
    <w:rsid w:val="1A332423"/>
    <w:rsid w:val="404B79F8"/>
    <w:rsid w:val="46821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461</Words>
  <Characters>510</Characters>
  <Lines>0</Lines>
  <Paragraphs>0</Paragraphs>
  <TotalTime>3</TotalTime>
  <ScaleCrop>false</ScaleCrop>
  <LinksUpToDate>false</LinksUpToDate>
  <CharactersWithSpaces>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2023-06-27T06:48:00Z</dcterms:created>
  <dc:creator>.</dc:creator>
  <cp:lastModifiedBy>.</cp:lastModifiedBy>
  <dcterms:modified xsi:type="dcterms:W3CDTF">2023-06-27T07:03:31Z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CC97D59744DF4A6CA34AC92654B230C3_11</vt:lpwstr>
  </property>
</Properties>
</file>