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BF647E" w14:textId="77777777" w:rsidR="00DE6C51" w:rsidRDefault="00DE6C51">
      <w:pPr>
        <w:rPr>
          <w:b/>
          <w:bCs/>
        </w:rPr>
      </w:pPr>
    </w:p>
    <w:p w14:paraId="127F116A" w14:textId="77777777" w:rsidR="00DE6C51" w:rsidRDefault="005C6339">
      <w:r>
        <w:rPr>
          <w:rFonts w:hint="eastAsia"/>
        </w:rPr>
        <w:t xml:space="preserve">                  </w:t>
      </w:r>
      <w:r>
        <w:rPr>
          <w:noProof/>
        </w:rPr>
        <w:drawing>
          <wp:inline distT="0" distB="0" distL="114300" distR="114300" wp14:anchorId="7F0BFA20" wp14:editId="0987A6F9">
            <wp:extent cx="3144520" cy="1906270"/>
            <wp:effectExtent l="0" t="0" r="0" b="0"/>
            <wp:docPr id="16" name="Picture 2" descr="C:\Users\59690\AppData\Local\Temp\WeChat Files\0f74006872ea06fa7162ea396508b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C:\Users\59690\AppData\Local\Temp\WeChat Files\0f74006872ea06fa7162ea396508b46.png"/>
                    <pic:cNvPicPr>
                      <a:picLocks noChangeAspect="1" noChangeArrowheads="1"/>
                    </pic:cNvPicPr>
                  </pic:nvPicPr>
                  <pic:blipFill>
                    <a:blip r:embed="rId10"/>
                    <a:srcRect/>
                    <a:stretch>
                      <a:fillRect/>
                    </a:stretch>
                  </pic:blipFill>
                  <pic:spPr>
                    <a:xfrm>
                      <a:off x="0" y="0"/>
                      <a:ext cx="3145104" cy="1906277"/>
                    </a:xfrm>
                    <a:prstGeom prst="rect">
                      <a:avLst/>
                    </a:prstGeom>
                    <a:noFill/>
                  </pic:spPr>
                </pic:pic>
              </a:graphicData>
            </a:graphic>
          </wp:inline>
        </w:drawing>
      </w:r>
    </w:p>
    <w:p w14:paraId="2FCBC89B" w14:textId="77777777" w:rsidR="00DE6C51" w:rsidRDefault="00DE6C51">
      <w:pPr>
        <w:jc w:val="center"/>
      </w:pPr>
    </w:p>
    <w:p w14:paraId="37DBA585" w14:textId="77777777" w:rsidR="00DE6C51" w:rsidRDefault="00DE6C51">
      <w:pPr>
        <w:pStyle w:val="a0"/>
      </w:pPr>
    </w:p>
    <w:p w14:paraId="0069B68A" w14:textId="77777777" w:rsidR="00DE6C51" w:rsidRDefault="00DE6C51">
      <w:pPr>
        <w:jc w:val="center"/>
      </w:pPr>
    </w:p>
    <w:p w14:paraId="728C69BA" w14:textId="77777777" w:rsidR="00DE6C51" w:rsidRDefault="00DE6C51">
      <w:pPr>
        <w:jc w:val="center"/>
      </w:pPr>
    </w:p>
    <w:p w14:paraId="0FC0FB1D" w14:textId="6B018E4E" w:rsidR="00DE6C51" w:rsidRPr="00882577" w:rsidRDefault="002044B8" w:rsidP="00882577">
      <w:pPr>
        <w:spacing w:line="480" w:lineRule="auto"/>
        <w:jc w:val="center"/>
        <w:rPr>
          <w:b/>
          <w:bCs/>
          <w:sz w:val="44"/>
          <w:szCs w:val="48"/>
        </w:rPr>
      </w:pPr>
      <w:proofErr w:type="spellStart"/>
      <w:r>
        <w:rPr>
          <w:rFonts w:hint="eastAsia"/>
          <w:b/>
          <w:bCs/>
          <w:sz w:val="44"/>
          <w:szCs w:val="48"/>
        </w:rPr>
        <w:t>AuditSys</w:t>
      </w:r>
      <w:proofErr w:type="spellEnd"/>
      <w:r w:rsidR="00916509" w:rsidRPr="00916509">
        <w:rPr>
          <w:rFonts w:hint="eastAsia"/>
          <w:b/>
          <w:bCs/>
          <w:sz w:val="44"/>
          <w:szCs w:val="48"/>
        </w:rPr>
        <w:t>桌面行为风险管理系统</w:t>
      </w:r>
      <w:r w:rsidR="00916509">
        <w:rPr>
          <w:rFonts w:hint="eastAsia"/>
          <w:b/>
          <w:bCs/>
          <w:sz w:val="44"/>
          <w:szCs w:val="48"/>
        </w:rPr>
        <w:t>软件</w:t>
      </w:r>
      <w:bookmarkStart w:id="0" w:name="_GoBack"/>
      <w:bookmarkEnd w:id="0"/>
      <w:r w:rsidR="003906A8" w:rsidRPr="00882577">
        <w:rPr>
          <w:b/>
          <w:bCs/>
          <w:sz w:val="44"/>
          <w:szCs w:val="48"/>
        </w:rPr>
        <w:t xml:space="preserve"> </w:t>
      </w:r>
    </w:p>
    <w:p w14:paraId="190169A0" w14:textId="77777777" w:rsidR="006B6687" w:rsidRDefault="006B6687" w:rsidP="00882577">
      <w:pPr>
        <w:spacing w:line="480" w:lineRule="auto"/>
        <w:jc w:val="center"/>
        <w:rPr>
          <w:b/>
          <w:bCs/>
          <w:sz w:val="44"/>
          <w:szCs w:val="48"/>
        </w:rPr>
      </w:pPr>
    </w:p>
    <w:p w14:paraId="796E30AB" w14:textId="5CF67B83" w:rsidR="00DE6C51" w:rsidRPr="00882577" w:rsidRDefault="005C6339" w:rsidP="00882577">
      <w:pPr>
        <w:spacing w:line="480" w:lineRule="auto"/>
        <w:jc w:val="center"/>
        <w:rPr>
          <w:b/>
          <w:bCs/>
          <w:sz w:val="44"/>
          <w:szCs w:val="48"/>
        </w:rPr>
      </w:pPr>
      <w:r w:rsidRPr="00882577">
        <w:rPr>
          <w:rFonts w:hint="eastAsia"/>
          <w:b/>
          <w:bCs/>
          <w:sz w:val="44"/>
          <w:szCs w:val="48"/>
        </w:rPr>
        <w:t>产品</w:t>
      </w:r>
      <w:r w:rsidR="002044B8">
        <w:rPr>
          <w:rFonts w:hint="eastAsia"/>
          <w:b/>
          <w:bCs/>
          <w:sz w:val="44"/>
          <w:szCs w:val="48"/>
        </w:rPr>
        <w:t>白皮书</w:t>
      </w:r>
    </w:p>
    <w:p w14:paraId="134E059D" w14:textId="77777777" w:rsidR="00DE6C51" w:rsidRDefault="00DE6C51">
      <w:pPr>
        <w:jc w:val="center"/>
      </w:pPr>
    </w:p>
    <w:p w14:paraId="333A0452" w14:textId="77777777" w:rsidR="00DE6C51" w:rsidRDefault="00DE6C51">
      <w:pPr>
        <w:jc w:val="center"/>
      </w:pPr>
    </w:p>
    <w:p w14:paraId="53C47EAD" w14:textId="77777777" w:rsidR="00DE6C51" w:rsidRDefault="00DE6C51">
      <w:pPr>
        <w:pStyle w:val="a0"/>
      </w:pPr>
    </w:p>
    <w:p w14:paraId="0D1F8937" w14:textId="77777777" w:rsidR="00DE6C51" w:rsidRDefault="00DE6C51">
      <w:pPr>
        <w:jc w:val="center"/>
        <w:rPr>
          <w:rFonts w:ascii="黑体" w:eastAsia="黑体" w:hAnsi="黑体"/>
          <w:kern w:val="0"/>
          <w:sz w:val="28"/>
        </w:rPr>
      </w:pPr>
    </w:p>
    <w:p w14:paraId="0DDFB38A" w14:textId="77777777" w:rsidR="00DE6C51" w:rsidRDefault="00DE6C51">
      <w:pPr>
        <w:jc w:val="center"/>
        <w:rPr>
          <w:rFonts w:ascii="黑体" w:eastAsia="黑体" w:hAnsi="黑体"/>
          <w:kern w:val="0"/>
          <w:sz w:val="28"/>
        </w:rPr>
      </w:pPr>
    </w:p>
    <w:p w14:paraId="59F75D38" w14:textId="77777777" w:rsidR="00DE6C51" w:rsidRDefault="00DE6C51">
      <w:pPr>
        <w:jc w:val="center"/>
        <w:rPr>
          <w:rFonts w:ascii="黑体" w:eastAsia="黑体" w:hAnsi="黑体"/>
          <w:kern w:val="0"/>
          <w:sz w:val="28"/>
        </w:rPr>
      </w:pPr>
    </w:p>
    <w:p w14:paraId="01C00E01" w14:textId="77777777" w:rsidR="00DE6C51" w:rsidRDefault="00DE6C51">
      <w:pPr>
        <w:jc w:val="center"/>
        <w:rPr>
          <w:rFonts w:ascii="黑体" w:eastAsia="黑体" w:hAnsi="黑体"/>
          <w:kern w:val="0"/>
          <w:sz w:val="28"/>
        </w:rPr>
      </w:pPr>
    </w:p>
    <w:p w14:paraId="3FE5FBFA" w14:textId="77777777" w:rsidR="00DE6C51" w:rsidRDefault="00DE6C51">
      <w:pPr>
        <w:jc w:val="center"/>
        <w:rPr>
          <w:rFonts w:ascii="黑体" w:eastAsia="黑体" w:hAnsi="黑体"/>
          <w:kern w:val="0"/>
          <w:sz w:val="28"/>
        </w:rPr>
      </w:pPr>
    </w:p>
    <w:p w14:paraId="750087D3" w14:textId="77777777" w:rsidR="00DE6C51" w:rsidRDefault="00DE6C51">
      <w:pPr>
        <w:jc w:val="center"/>
        <w:rPr>
          <w:rFonts w:ascii="黑体" w:eastAsia="黑体" w:hAnsi="黑体"/>
          <w:kern w:val="0"/>
          <w:sz w:val="28"/>
        </w:rPr>
      </w:pPr>
    </w:p>
    <w:p w14:paraId="3067B0F9" w14:textId="77777777" w:rsidR="00DE6C51" w:rsidRDefault="005C6339">
      <w:pPr>
        <w:jc w:val="center"/>
        <w:rPr>
          <w:rFonts w:ascii="黑体" w:eastAsia="黑体" w:hAnsi="黑体"/>
          <w:kern w:val="0"/>
          <w:sz w:val="28"/>
        </w:rPr>
      </w:pPr>
      <w:r>
        <w:rPr>
          <w:rFonts w:ascii="黑体" w:eastAsia="黑体" w:hAnsi="黑体" w:hint="eastAsia"/>
          <w:kern w:val="0"/>
          <w:sz w:val="28"/>
        </w:rPr>
        <w:t>北京华夏威</w:t>
      </w:r>
      <w:proofErr w:type="gramStart"/>
      <w:r>
        <w:rPr>
          <w:rFonts w:ascii="黑体" w:eastAsia="黑体" w:hAnsi="黑体" w:hint="eastAsia"/>
          <w:kern w:val="0"/>
          <w:sz w:val="28"/>
        </w:rPr>
        <w:t>科软件</w:t>
      </w:r>
      <w:proofErr w:type="gramEnd"/>
      <w:r>
        <w:rPr>
          <w:rFonts w:ascii="黑体" w:eastAsia="黑体" w:hAnsi="黑体" w:hint="eastAsia"/>
          <w:kern w:val="0"/>
          <w:sz w:val="28"/>
        </w:rPr>
        <w:t>技术有限公司</w:t>
      </w:r>
    </w:p>
    <w:p w14:paraId="14FD1C19" w14:textId="7A7C310D" w:rsidR="00DE6C51" w:rsidRDefault="005C6339">
      <w:pPr>
        <w:jc w:val="center"/>
        <w:rPr>
          <w:rFonts w:ascii="黑体" w:eastAsia="黑体" w:hAnsi="黑体"/>
          <w:kern w:val="0"/>
          <w:sz w:val="28"/>
        </w:rPr>
      </w:pPr>
      <w:r>
        <w:rPr>
          <w:rFonts w:ascii="黑体" w:eastAsia="黑体" w:hAnsi="黑体" w:hint="eastAsia"/>
          <w:kern w:val="0"/>
          <w:sz w:val="28"/>
        </w:rPr>
        <w:t>202</w:t>
      </w:r>
      <w:r w:rsidR="00291C5F">
        <w:rPr>
          <w:rFonts w:ascii="黑体" w:eastAsia="黑体" w:hAnsi="黑体"/>
          <w:kern w:val="0"/>
          <w:sz w:val="28"/>
        </w:rPr>
        <w:t>3</w:t>
      </w:r>
      <w:r>
        <w:rPr>
          <w:rFonts w:ascii="黑体" w:eastAsia="黑体" w:hAnsi="黑体" w:hint="eastAsia"/>
          <w:kern w:val="0"/>
          <w:sz w:val="28"/>
        </w:rPr>
        <w:t>年</w:t>
      </w:r>
      <w:r w:rsidR="00291C5F">
        <w:rPr>
          <w:rFonts w:ascii="黑体" w:eastAsia="黑体" w:hAnsi="黑体"/>
          <w:kern w:val="0"/>
          <w:sz w:val="28"/>
        </w:rPr>
        <w:t>10</w:t>
      </w:r>
      <w:r>
        <w:rPr>
          <w:rFonts w:ascii="黑体" w:eastAsia="黑体" w:hAnsi="黑体" w:hint="eastAsia"/>
          <w:kern w:val="0"/>
          <w:sz w:val="28"/>
        </w:rPr>
        <w:t>月</w:t>
      </w:r>
    </w:p>
    <w:sdt>
      <w:sdtPr>
        <w:rPr>
          <w:rFonts w:asciiTheme="minorHAnsi" w:eastAsiaTheme="minorEastAsia" w:hAnsiTheme="minorHAnsi" w:cstheme="minorBidi"/>
          <w:color w:val="auto"/>
          <w:kern w:val="2"/>
          <w:sz w:val="21"/>
          <w:szCs w:val="22"/>
          <w:lang w:val="zh-CN"/>
        </w:rPr>
        <w:id w:val="-913323034"/>
        <w:docPartObj>
          <w:docPartGallery w:val="Table of Contents"/>
          <w:docPartUnique/>
        </w:docPartObj>
      </w:sdtPr>
      <w:sdtEndPr>
        <w:rPr>
          <w:b/>
          <w:bCs/>
        </w:rPr>
      </w:sdtEndPr>
      <w:sdtContent>
        <w:p w14:paraId="6BF6DFAC" w14:textId="0235CB61" w:rsidR="001C20AE" w:rsidRDefault="001C20AE" w:rsidP="001C20AE">
          <w:pPr>
            <w:pStyle w:val="TOC"/>
            <w:jc w:val="center"/>
          </w:pPr>
          <w:r>
            <w:rPr>
              <w:lang w:val="zh-CN"/>
            </w:rPr>
            <w:t>目录</w:t>
          </w:r>
        </w:p>
        <w:p w14:paraId="12F33E90" w14:textId="7F804BB6" w:rsidR="006B6687" w:rsidRDefault="001C20AE">
          <w:pPr>
            <w:pStyle w:val="10"/>
            <w:tabs>
              <w:tab w:val="left" w:pos="440"/>
              <w:tab w:val="right" w:leader="dot" w:pos="8864"/>
            </w:tabs>
            <w:rPr>
              <w:rFonts w:cstheme="minorBidi"/>
              <w:noProof/>
              <w:kern w:val="2"/>
              <w:sz w:val="21"/>
            </w:rPr>
          </w:pPr>
          <w:r>
            <w:fldChar w:fldCharType="begin"/>
          </w:r>
          <w:r>
            <w:instrText xml:space="preserve"> TOC \o "1-3" \h \z \u </w:instrText>
          </w:r>
          <w:r>
            <w:fldChar w:fldCharType="separate"/>
          </w:r>
          <w:hyperlink w:anchor="_Toc122077930" w:history="1">
            <w:r w:rsidR="006B6687" w:rsidRPr="004455FB">
              <w:rPr>
                <w:rStyle w:val="ad"/>
                <w:noProof/>
              </w:rPr>
              <w:t>1.</w:t>
            </w:r>
            <w:r w:rsidR="006B6687">
              <w:rPr>
                <w:rFonts w:cstheme="minorBidi"/>
                <w:noProof/>
                <w:kern w:val="2"/>
                <w:sz w:val="21"/>
              </w:rPr>
              <w:tab/>
            </w:r>
            <w:r w:rsidR="006B6687" w:rsidRPr="004455FB">
              <w:rPr>
                <w:rStyle w:val="ad"/>
                <w:noProof/>
              </w:rPr>
              <w:t>产品概述</w:t>
            </w:r>
            <w:r w:rsidR="006B6687">
              <w:rPr>
                <w:noProof/>
                <w:webHidden/>
              </w:rPr>
              <w:tab/>
            </w:r>
            <w:r w:rsidR="006B6687">
              <w:rPr>
                <w:noProof/>
                <w:webHidden/>
              </w:rPr>
              <w:fldChar w:fldCharType="begin"/>
            </w:r>
            <w:r w:rsidR="006B6687">
              <w:rPr>
                <w:noProof/>
                <w:webHidden/>
              </w:rPr>
              <w:instrText xml:space="preserve"> PAGEREF _Toc122077930 \h </w:instrText>
            </w:r>
            <w:r w:rsidR="006B6687">
              <w:rPr>
                <w:noProof/>
                <w:webHidden/>
              </w:rPr>
            </w:r>
            <w:r w:rsidR="006B6687">
              <w:rPr>
                <w:noProof/>
                <w:webHidden/>
              </w:rPr>
              <w:fldChar w:fldCharType="separate"/>
            </w:r>
            <w:r w:rsidR="00725885">
              <w:rPr>
                <w:noProof/>
                <w:webHidden/>
              </w:rPr>
              <w:t>3</w:t>
            </w:r>
            <w:r w:rsidR="006B6687">
              <w:rPr>
                <w:noProof/>
                <w:webHidden/>
              </w:rPr>
              <w:fldChar w:fldCharType="end"/>
            </w:r>
          </w:hyperlink>
        </w:p>
        <w:p w14:paraId="18B3D3C9" w14:textId="2132509A" w:rsidR="006B6687" w:rsidRDefault="005C6339">
          <w:pPr>
            <w:pStyle w:val="10"/>
            <w:tabs>
              <w:tab w:val="left" w:pos="440"/>
              <w:tab w:val="right" w:leader="dot" w:pos="8864"/>
            </w:tabs>
            <w:rPr>
              <w:rFonts w:cstheme="minorBidi"/>
              <w:noProof/>
              <w:kern w:val="2"/>
              <w:sz w:val="21"/>
            </w:rPr>
          </w:pPr>
          <w:hyperlink w:anchor="_Toc122077931" w:history="1">
            <w:r w:rsidR="006B6687" w:rsidRPr="004455FB">
              <w:rPr>
                <w:rStyle w:val="ad"/>
                <w:noProof/>
              </w:rPr>
              <w:t>2.</w:t>
            </w:r>
            <w:r w:rsidR="006B6687">
              <w:rPr>
                <w:rFonts w:cstheme="minorBidi"/>
                <w:noProof/>
                <w:kern w:val="2"/>
                <w:sz w:val="21"/>
              </w:rPr>
              <w:tab/>
            </w:r>
            <w:r w:rsidR="006B6687" w:rsidRPr="004455FB">
              <w:rPr>
                <w:rStyle w:val="ad"/>
                <w:noProof/>
              </w:rPr>
              <w:t>系统架构</w:t>
            </w:r>
            <w:r w:rsidR="006B6687">
              <w:rPr>
                <w:noProof/>
                <w:webHidden/>
              </w:rPr>
              <w:tab/>
            </w:r>
            <w:r w:rsidR="006B6687">
              <w:rPr>
                <w:noProof/>
                <w:webHidden/>
              </w:rPr>
              <w:fldChar w:fldCharType="begin"/>
            </w:r>
            <w:r w:rsidR="006B6687">
              <w:rPr>
                <w:noProof/>
                <w:webHidden/>
              </w:rPr>
              <w:instrText xml:space="preserve"> PAGEREF _Toc122077931 \h </w:instrText>
            </w:r>
            <w:r w:rsidR="006B6687">
              <w:rPr>
                <w:noProof/>
                <w:webHidden/>
              </w:rPr>
            </w:r>
            <w:r w:rsidR="006B6687">
              <w:rPr>
                <w:noProof/>
                <w:webHidden/>
              </w:rPr>
              <w:fldChar w:fldCharType="separate"/>
            </w:r>
            <w:r w:rsidR="00725885">
              <w:rPr>
                <w:noProof/>
                <w:webHidden/>
              </w:rPr>
              <w:t>5</w:t>
            </w:r>
            <w:r w:rsidR="006B6687">
              <w:rPr>
                <w:noProof/>
                <w:webHidden/>
              </w:rPr>
              <w:fldChar w:fldCharType="end"/>
            </w:r>
          </w:hyperlink>
        </w:p>
        <w:p w14:paraId="45D085B5" w14:textId="2C599A5B" w:rsidR="006B6687" w:rsidRDefault="005C6339">
          <w:pPr>
            <w:pStyle w:val="10"/>
            <w:tabs>
              <w:tab w:val="left" w:pos="440"/>
              <w:tab w:val="right" w:leader="dot" w:pos="8864"/>
            </w:tabs>
            <w:rPr>
              <w:rFonts w:cstheme="minorBidi"/>
              <w:noProof/>
              <w:kern w:val="2"/>
              <w:sz w:val="21"/>
            </w:rPr>
          </w:pPr>
          <w:hyperlink w:anchor="_Toc122077932" w:history="1">
            <w:r w:rsidR="006B6687" w:rsidRPr="004455FB">
              <w:rPr>
                <w:rStyle w:val="ad"/>
                <w:noProof/>
              </w:rPr>
              <w:t>3.</w:t>
            </w:r>
            <w:r w:rsidR="006B6687">
              <w:rPr>
                <w:rFonts w:cstheme="minorBidi"/>
                <w:noProof/>
                <w:kern w:val="2"/>
                <w:sz w:val="21"/>
              </w:rPr>
              <w:tab/>
            </w:r>
            <w:r w:rsidR="006B6687" w:rsidRPr="004455FB">
              <w:rPr>
                <w:rStyle w:val="ad"/>
                <w:noProof/>
              </w:rPr>
              <w:t>产品功能</w:t>
            </w:r>
            <w:r w:rsidR="006B6687">
              <w:rPr>
                <w:noProof/>
                <w:webHidden/>
              </w:rPr>
              <w:tab/>
            </w:r>
            <w:r w:rsidR="006B6687">
              <w:rPr>
                <w:noProof/>
                <w:webHidden/>
              </w:rPr>
              <w:fldChar w:fldCharType="begin"/>
            </w:r>
            <w:r w:rsidR="006B6687">
              <w:rPr>
                <w:noProof/>
                <w:webHidden/>
              </w:rPr>
              <w:instrText xml:space="preserve"> PAGEREF _Toc122077932 \h </w:instrText>
            </w:r>
            <w:r w:rsidR="006B6687">
              <w:rPr>
                <w:noProof/>
                <w:webHidden/>
              </w:rPr>
            </w:r>
            <w:r w:rsidR="006B6687">
              <w:rPr>
                <w:noProof/>
                <w:webHidden/>
              </w:rPr>
              <w:fldChar w:fldCharType="separate"/>
            </w:r>
            <w:r w:rsidR="00725885">
              <w:rPr>
                <w:noProof/>
                <w:webHidden/>
              </w:rPr>
              <w:t>8</w:t>
            </w:r>
            <w:r w:rsidR="006B6687">
              <w:rPr>
                <w:noProof/>
                <w:webHidden/>
              </w:rPr>
              <w:fldChar w:fldCharType="end"/>
            </w:r>
          </w:hyperlink>
        </w:p>
        <w:p w14:paraId="6BA659BA" w14:textId="3F879325" w:rsidR="006B6687" w:rsidRDefault="005C6339">
          <w:pPr>
            <w:pStyle w:val="20"/>
            <w:tabs>
              <w:tab w:val="left" w:pos="840"/>
              <w:tab w:val="right" w:leader="dot" w:pos="8864"/>
            </w:tabs>
            <w:rPr>
              <w:rFonts w:cstheme="minorBidi"/>
              <w:noProof/>
              <w:kern w:val="2"/>
              <w:sz w:val="21"/>
            </w:rPr>
          </w:pPr>
          <w:hyperlink w:anchor="_Toc122077933" w:history="1">
            <w:r w:rsidR="006B6687" w:rsidRPr="004455FB">
              <w:rPr>
                <w:rStyle w:val="ad"/>
                <w:noProof/>
              </w:rPr>
              <w:t>3.1.</w:t>
            </w:r>
            <w:r w:rsidR="006B6687">
              <w:rPr>
                <w:rFonts w:cstheme="minorBidi"/>
                <w:noProof/>
                <w:kern w:val="2"/>
                <w:sz w:val="21"/>
              </w:rPr>
              <w:tab/>
            </w:r>
            <w:r w:rsidR="006B6687" w:rsidRPr="004455FB">
              <w:rPr>
                <w:rStyle w:val="ad"/>
                <w:noProof/>
              </w:rPr>
              <w:t>行为数据采集</w:t>
            </w:r>
            <w:r w:rsidR="006B6687">
              <w:rPr>
                <w:noProof/>
                <w:webHidden/>
              </w:rPr>
              <w:tab/>
            </w:r>
            <w:r w:rsidR="006B6687">
              <w:rPr>
                <w:noProof/>
                <w:webHidden/>
              </w:rPr>
              <w:fldChar w:fldCharType="begin"/>
            </w:r>
            <w:r w:rsidR="006B6687">
              <w:rPr>
                <w:noProof/>
                <w:webHidden/>
              </w:rPr>
              <w:instrText xml:space="preserve"> PAGEREF _Toc122077933 \h </w:instrText>
            </w:r>
            <w:r w:rsidR="006B6687">
              <w:rPr>
                <w:noProof/>
                <w:webHidden/>
              </w:rPr>
            </w:r>
            <w:r w:rsidR="006B6687">
              <w:rPr>
                <w:noProof/>
                <w:webHidden/>
              </w:rPr>
              <w:fldChar w:fldCharType="separate"/>
            </w:r>
            <w:r w:rsidR="00725885">
              <w:rPr>
                <w:noProof/>
                <w:webHidden/>
              </w:rPr>
              <w:t>8</w:t>
            </w:r>
            <w:r w:rsidR="006B6687">
              <w:rPr>
                <w:noProof/>
                <w:webHidden/>
              </w:rPr>
              <w:fldChar w:fldCharType="end"/>
            </w:r>
          </w:hyperlink>
        </w:p>
        <w:p w14:paraId="67CD20C4" w14:textId="4F0BD6DE" w:rsidR="006B6687" w:rsidRDefault="005C6339">
          <w:pPr>
            <w:pStyle w:val="20"/>
            <w:tabs>
              <w:tab w:val="left" w:pos="840"/>
              <w:tab w:val="right" w:leader="dot" w:pos="8864"/>
            </w:tabs>
            <w:rPr>
              <w:rFonts w:cstheme="minorBidi"/>
              <w:noProof/>
              <w:kern w:val="2"/>
              <w:sz w:val="21"/>
            </w:rPr>
          </w:pPr>
          <w:hyperlink w:anchor="_Toc122077934" w:history="1">
            <w:r w:rsidR="006B6687" w:rsidRPr="004455FB">
              <w:rPr>
                <w:rStyle w:val="ad"/>
                <w:noProof/>
              </w:rPr>
              <w:t>3.2.</w:t>
            </w:r>
            <w:r w:rsidR="006B6687">
              <w:rPr>
                <w:rFonts w:cstheme="minorBidi"/>
                <w:noProof/>
                <w:kern w:val="2"/>
                <w:sz w:val="21"/>
              </w:rPr>
              <w:tab/>
            </w:r>
            <w:r w:rsidR="006B6687" w:rsidRPr="004455FB">
              <w:rPr>
                <w:rStyle w:val="ad"/>
                <w:noProof/>
              </w:rPr>
              <w:t>行为检索</w:t>
            </w:r>
            <w:r w:rsidR="006B6687">
              <w:rPr>
                <w:noProof/>
                <w:webHidden/>
              </w:rPr>
              <w:tab/>
            </w:r>
            <w:r w:rsidR="006B6687">
              <w:rPr>
                <w:noProof/>
                <w:webHidden/>
              </w:rPr>
              <w:fldChar w:fldCharType="begin"/>
            </w:r>
            <w:r w:rsidR="006B6687">
              <w:rPr>
                <w:noProof/>
                <w:webHidden/>
              </w:rPr>
              <w:instrText xml:space="preserve"> PAGEREF _Toc122077934 \h </w:instrText>
            </w:r>
            <w:r w:rsidR="006B6687">
              <w:rPr>
                <w:noProof/>
                <w:webHidden/>
              </w:rPr>
            </w:r>
            <w:r w:rsidR="006B6687">
              <w:rPr>
                <w:noProof/>
                <w:webHidden/>
              </w:rPr>
              <w:fldChar w:fldCharType="separate"/>
            </w:r>
            <w:r w:rsidR="00725885">
              <w:rPr>
                <w:noProof/>
                <w:webHidden/>
              </w:rPr>
              <w:t>8</w:t>
            </w:r>
            <w:r w:rsidR="006B6687">
              <w:rPr>
                <w:noProof/>
                <w:webHidden/>
              </w:rPr>
              <w:fldChar w:fldCharType="end"/>
            </w:r>
          </w:hyperlink>
        </w:p>
        <w:p w14:paraId="436EE422" w14:textId="494A4858" w:rsidR="006B6687" w:rsidRDefault="005C6339">
          <w:pPr>
            <w:pStyle w:val="10"/>
            <w:tabs>
              <w:tab w:val="left" w:pos="440"/>
              <w:tab w:val="right" w:leader="dot" w:pos="8864"/>
            </w:tabs>
            <w:rPr>
              <w:rFonts w:cstheme="minorBidi"/>
              <w:noProof/>
              <w:kern w:val="2"/>
              <w:sz w:val="21"/>
            </w:rPr>
          </w:pPr>
          <w:hyperlink w:anchor="_Toc122077935" w:history="1">
            <w:r w:rsidR="006B6687" w:rsidRPr="004455FB">
              <w:rPr>
                <w:rStyle w:val="ad"/>
                <w:noProof/>
              </w:rPr>
              <w:t>4.</w:t>
            </w:r>
            <w:r w:rsidR="006B6687">
              <w:rPr>
                <w:rFonts w:cstheme="minorBidi"/>
                <w:noProof/>
                <w:kern w:val="2"/>
                <w:sz w:val="21"/>
              </w:rPr>
              <w:tab/>
            </w:r>
            <w:r w:rsidR="006B6687" w:rsidRPr="004455FB">
              <w:rPr>
                <w:rStyle w:val="ad"/>
                <w:noProof/>
              </w:rPr>
              <w:t>系统管理</w:t>
            </w:r>
            <w:r w:rsidR="006B6687">
              <w:rPr>
                <w:noProof/>
                <w:webHidden/>
              </w:rPr>
              <w:tab/>
            </w:r>
            <w:r w:rsidR="006B6687">
              <w:rPr>
                <w:noProof/>
                <w:webHidden/>
              </w:rPr>
              <w:fldChar w:fldCharType="begin"/>
            </w:r>
            <w:r w:rsidR="006B6687">
              <w:rPr>
                <w:noProof/>
                <w:webHidden/>
              </w:rPr>
              <w:instrText xml:space="preserve"> PAGEREF _Toc122077935 \h </w:instrText>
            </w:r>
            <w:r w:rsidR="006B6687">
              <w:rPr>
                <w:noProof/>
                <w:webHidden/>
              </w:rPr>
            </w:r>
            <w:r w:rsidR="006B6687">
              <w:rPr>
                <w:noProof/>
                <w:webHidden/>
              </w:rPr>
              <w:fldChar w:fldCharType="separate"/>
            </w:r>
            <w:r w:rsidR="00725885">
              <w:rPr>
                <w:noProof/>
                <w:webHidden/>
              </w:rPr>
              <w:t>18</w:t>
            </w:r>
            <w:r w:rsidR="006B6687">
              <w:rPr>
                <w:noProof/>
                <w:webHidden/>
              </w:rPr>
              <w:fldChar w:fldCharType="end"/>
            </w:r>
          </w:hyperlink>
        </w:p>
        <w:p w14:paraId="1032B988" w14:textId="69833A1D" w:rsidR="006B6687" w:rsidRDefault="005C6339">
          <w:pPr>
            <w:pStyle w:val="10"/>
            <w:tabs>
              <w:tab w:val="left" w:pos="440"/>
              <w:tab w:val="right" w:leader="dot" w:pos="8864"/>
            </w:tabs>
            <w:rPr>
              <w:rFonts w:cstheme="minorBidi"/>
              <w:noProof/>
              <w:kern w:val="2"/>
              <w:sz w:val="21"/>
            </w:rPr>
          </w:pPr>
          <w:hyperlink w:anchor="_Toc122077936" w:history="1">
            <w:r w:rsidR="006B6687" w:rsidRPr="004455FB">
              <w:rPr>
                <w:rStyle w:val="ad"/>
                <w:noProof/>
              </w:rPr>
              <w:t>5.</w:t>
            </w:r>
            <w:r w:rsidR="006B6687">
              <w:rPr>
                <w:rFonts w:cstheme="minorBidi"/>
                <w:noProof/>
                <w:kern w:val="2"/>
                <w:sz w:val="21"/>
              </w:rPr>
              <w:tab/>
            </w:r>
            <w:r w:rsidR="006B6687" w:rsidRPr="004455FB">
              <w:rPr>
                <w:rStyle w:val="ad"/>
                <w:noProof/>
              </w:rPr>
              <w:t>产品特点</w:t>
            </w:r>
            <w:r w:rsidR="006B6687">
              <w:rPr>
                <w:noProof/>
                <w:webHidden/>
              </w:rPr>
              <w:tab/>
            </w:r>
            <w:r w:rsidR="006B6687">
              <w:rPr>
                <w:noProof/>
                <w:webHidden/>
              </w:rPr>
              <w:fldChar w:fldCharType="begin"/>
            </w:r>
            <w:r w:rsidR="006B6687">
              <w:rPr>
                <w:noProof/>
                <w:webHidden/>
              </w:rPr>
              <w:instrText xml:space="preserve"> PAGEREF _Toc122077936 \h </w:instrText>
            </w:r>
            <w:r w:rsidR="006B6687">
              <w:rPr>
                <w:noProof/>
                <w:webHidden/>
              </w:rPr>
            </w:r>
            <w:r w:rsidR="006B6687">
              <w:rPr>
                <w:noProof/>
                <w:webHidden/>
              </w:rPr>
              <w:fldChar w:fldCharType="separate"/>
            </w:r>
            <w:r w:rsidR="00725885">
              <w:rPr>
                <w:noProof/>
                <w:webHidden/>
              </w:rPr>
              <w:t>22</w:t>
            </w:r>
            <w:r w:rsidR="006B6687">
              <w:rPr>
                <w:noProof/>
                <w:webHidden/>
              </w:rPr>
              <w:fldChar w:fldCharType="end"/>
            </w:r>
          </w:hyperlink>
        </w:p>
        <w:p w14:paraId="05044D55" w14:textId="004D09C6" w:rsidR="006B6687" w:rsidRDefault="005C6339">
          <w:pPr>
            <w:pStyle w:val="10"/>
            <w:tabs>
              <w:tab w:val="left" w:pos="440"/>
              <w:tab w:val="right" w:leader="dot" w:pos="8864"/>
            </w:tabs>
            <w:rPr>
              <w:rFonts w:cstheme="minorBidi"/>
              <w:noProof/>
              <w:kern w:val="2"/>
              <w:sz w:val="21"/>
            </w:rPr>
          </w:pPr>
          <w:hyperlink w:anchor="_Toc122077937" w:history="1">
            <w:r w:rsidR="006B6687" w:rsidRPr="004455FB">
              <w:rPr>
                <w:rStyle w:val="ad"/>
                <w:noProof/>
              </w:rPr>
              <w:t>6.</w:t>
            </w:r>
            <w:r w:rsidR="006B6687">
              <w:rPr>
                <w:rFonts w:cstheme="minorBidi"/>
                <w:noProof/>
                <w:kern w:val="2"/>
                <w:sz w:val="21"/>
              </w:rPr>
              <w:tab/>
            </w:r>
            <w:r w:rsidR="006B6687" w:rsidRPr="004455FB">
              <w:rPr>
                <w:rStyle w:val="ad"/>
                <w:noProof/>
              </w:rPr>
              <w:t>产品部署</w:t>
            </w:r>
            <w:r w:rsidR="006B6687">
              <w:rPr>
                <w:noProof/>
                <w:webHidden/>
              </w:rPr>
              <w:tab/>
            </w:r>
            <w:r w:rsidR="006B6687">
              <w:rPr>
                <w:noProof/>
                <w:webHidden/>
              </w:rPr>
              <w:fldChar w:fldCharType="begin"/>
            </w:r>
            <w:r w:rsidR="006B6687">
              <w:rPr>
                <w:noProof/>
                <w:webHidden/>
              </w:rPr>
              <w:instrText xml:space="preserve"> PAGEREF _Toc122077937 \h </w:instrText>
            </w:r>
            <w:r w:rsidR="006B6687">
              <w:rPr>
                <w:noProof/>
                <w:webHidden/>
              </w:rPr>
            </w:r>
            <w:r w:rsidR="006B6687">
              <w:rPr>
                <w:noProof/>
                <w:webHidden/>
              </w:rPr>
              <w:fldChar w:fldCharType="separate"/>
            </w:r>
            <w:r w:rsidR="00725885">
              <w:rPr>
                <w:noProof/>
                <w:webHidden/>
              </w:rPr>
              <w:t>23</w:t>
            </w:r>
            <w:r w:rsidR="006B6687">
              <w:rPr>
                <w:noProof/>
                <w:webHidden/>
              </w:rPr>
              <w:fldChar w:fldCharType="end"/>
            </w:r>
          </w:hyperlink>
        </w:p>
        <w:p w14:paraId="11176ED4" w14:textId="136921BD" w:rsidR="006B6687" w:rsidRDefault="005C6339">
          <w:pPr>
            <w:pStyle w:val="20"/>
            <w:tabs>
              <w:tab w:val="left" w:pos="840"/>
              <w:tab w:val="right" w:leader="dot" w:pos="8864"/>
            </w:tabs>
            <w:rPr>
              <w:rFonts w:cstheme="minorBidi"/>
              <w:noProof/>
              <w:kern w:val="2"/>
              <w:sz w:val="21"/>
            </w:rPr>
          </w:pPr>
          <w:hyperlink w:anchor="_Toc122077938" w:history="1">
            <w:r w:rsidR="006B6687" w:rsidRPr="004455FB">
              <w:rPr>
                <w:rStyle w:val="ad"/>
                <w:noProof/>
              </w:rPr>
              <w:t>6.1.</w:t>
            </w:r>
            <w:r w:rsidR="006B6687">
              <w:rPr>
                <w:rFonts w:cstheme="minorBidi"/>
                <w:noProof/>
                <w:kern w:val="2"/>
                <w:sz w:val="21"/>
              </w:rPr>
              <w:tab/>
            </w:r>
            <w:r w:rsidR="006B6687" w:rsidRPr="004455FB">
              <w:rPr>
                <w:rStyle w:val="ad"/>
                <w:noProof/>
              </w:rPr>
              <w:t>集中式部署</w:t>
            </w:r>
            <w:r w:rsidR="006B6687">
              <w:rPr>
                <w:noProof/>
                <w:webHidden/>
              </w:rPr>
              <w:tab/>
            </w:r>
            <w:r w:rsidR="006B6687">
              <w:rPr>
                <w:noProof/>
                <w:webHidden/>
              </w:rPr>
              <w:fldChar w:fldCharType="begin"/>
            </w:r>
            <w:r w:rsidR="006B6687">
              <w:rPr>
                <w:noProof/>
                <w:webHidden/>
              </w:rPr>
              <w:instrText xml:space="preserve"> PAGEREF _Toc122077938 \h </w:instrText>
            </w:r>
            <w:r w:rsidR="006B6687">
              <w:rPr>
                <w:noProof/>
                <w:webHidden/>
              </w:rPr>
            </w:r>
            <w:r w:rsidR="006B6687">
              <w:rPr>
                <w:noProof/>
                <w:webHidden/>
              </w:rPr>
              <w:fldChar w:fldCharType="separate"/>
            </w:r>
            <w:r w:rsidR="00725885">
              <w:rPr>
                <w:noProof/>
                <w:webHidden/>
              </w:rPr>
              <w:t>23</w:t>
            </w:r>
            <w:r w:rsidR="006B6687">
              <w:rPr>
                <w:noProof/>
                <w:webHidden/>
              </w:rPr>
              <w:fldChar w:fldCharType="end"/>
            </w:r>
          </w:hyperlink>
        </w:p>
        <w:p w14:paraId="4B03704A" w14:textId="0AB0DCC9" w:rsidR="006B6687" w:rsidRDefault="005C6339">
          <w:pPr>
            <w:pStyle w:val="20"/>
            <w:tabs>
              <w:tab w:val="left" w:pos="840"/>
              <w:tab w:val="right" w:leader="dot" w:pos="8864"/>
            </w:tabs>
            <w:rPr>
              <w:rFonts w:cstheme="minorBidi"/>
              <w:noProof/>
              <w:kern w:val="2"/>
              <w:sz w:val="21"/>
            </w:rPr>
          </w:pPr>
          <w:hyperlink w:anchor="_Toc122077939" w:history="1">
            <w:r w:rsidR="006B6687" w:rsidRPr="004455FB">
              <w:rPr>
                <w:rStyle w:val="ad"/>
                <w:noProof/>
              </w:rPr>
              <w:t>6.2.</w:t>
            </w:r>
            <w:r w:rsidR="006B6687">
              <w:rPr>
                <w:rFonts w:cstheme="minorBidi"/>
                <w:noProof/>
                <w:kern w:val="2"/>
                <w:sz w:val="21"/>
              </w:rPr>
              <w:tab/>
            </w:r>
            <w:r w:rsidR="006B6687" w:rsidRPr="004455FB">
              <w:rPr>
                <w:rStyle w:val="ad"/>
                <w:noProof/>
              </w:rPr>
              <w:t>分布式部署</w:t>
            </w:r>
            <w:r w:rsidR="006B6687">
              <w:rPr>
                <w:noProof/>
                <w:webHidden/>
              </w:rPr>
              <w:tab/>
            </w:r>
            <w:r w:rsidR="006B6687">
              <w:rPr>
                <w:noProof/>
                <w:webHidden/>
              </w:rPr>
              <w:fldChar w:fldCharType="begin"/>
            </w:r>
            <w:r w:rsidR="006B6687">
              <w:rPr>
                <w:noProof/>
                <w:webHidden/>
              </w:rPr>
              <w:instrText xml:space="preserve"> PAGEREF _Toc122077939 \h </w:instrText>
            </w:r>
            <w:r w:rsidR="006B6687">
              <w:rPr>
                <w:noProof/>
                <w:webHidden/>
              </w:rPr>
            </w:r>
            <w:r w:rsidR="006B6687">
              <w:rPr>
                <w:noProof/>
                <w:webHidden/>
              </w:rPr>
              <w:fldChar w:fldCharType="separate"/>
            </w:r>
            <w:r w:rsidR="00725885">
              <w:rPr>
                <w:noProof/>
                <w:webHidden/>
              </w:rPr>
              <w:t>23</w:t>
            </w:r>
            <w:r w:rsidR="006B6687">
              <w:rPr>
                <w:noProof/>
                <w:webHidden/>
              </w:rPr>
              <w:fldChar w:fldCharType="end"/>
            </w:r>
          </w:hyperlink>
        </w:p>
        <w:p w14:paraId="5DF7A657" w14:textId="712B53E8" w:rsidR="006B6687" w:rsidRDefault="005C6339">
          <w:pPr>
            <w:pStyle w:val="20"/>
            <w:tabs>
              <w:tab w:val="left" w:pos="840"/>
              <w:tab w:val="right" w:leader="dot" w:pos="8864"/>
            </w:tabs>
            <w:rPr>
              <w:rFonts w:cstheme="minorBidi"/>
              <w:noProof/>
              <w:kern w:val="2"/>
              <w:sz w:val="21"/>
            </w:rPr>
          </w:pPr>
          <w:hyperlink w:anchor="_Toc122077940" w:history="1">
            <w:r w:rsidR="006B6687" w:rsidRPr="004455FB">
              <w:rPr>
                <w:rStyle w:val="ad"/>
                <w:noProof/>
              </w:rPr>
              <w:t>6.3.</w:t>
            </w:r>
            <w:r w:rsidR="006B6687">
              <w:rPr>
                <w:rFonts w:cstheme="minorBidi"/>
                <w:noProof/>
                <w:kern w:val="2"/>
                <w:sz w:val="21"/>
              </w:rPr>
              <w:tab/>
            </w:r>
            <w:r w:rsidR="006B6687" w:rsidRPr="004455FB">
              <w:rPr>
                <w:rStyle w:val="ad"/>
                <w:noProof/>
              </w:rPr>
              <w:t>多中心部署</w:t>
            </w:r>
            <w:r w:rsidR="006B6687">
              <w:rPr>
                <w:noProof/>
                <w:webHidden/>
              </w:rPr>
              <w:tab/>
            </w:r>
            <w:r w:rsidR="006B6687">
              <w:rPr>
                <w:noProof/>
                <w:webHidden/>
              </w:rPr>
              <w:fldChar w:fldCharType="begin"/>
            </w:r>
            <w:r w:rsidR="006B6687">
              <w:rPr>
                <w:noProof/>
                <w:webHidden/>
              </w:rPr>
              <w:instrText xml:space="preserve"> PAGEREF _Toc122077940 \h </w:instrText>
            </w:r>
            <w:r w:rsidR="006B6687">
              <w:rPr>
                <w:noProof/>
                <w:webHidden/>
              </w:rPr>
            </w:r>
            <w:r w:rsidR="006B6687">
              <w:rPr>
                <w:noProof/>
                <w:webHidden/>
              </w:rPr>
              <w:fldChar w:fldCharType="separate"/>
            </w:r>
            <w:r w:rsidR="00725885">
              <w:rPr>
                <w:noProof/>
                <w:webHidden/>
              </w:rPr>
              <w:t>24</w:t>
            </w:r>
            <w:r w:rsidR="006B6687">
              <w:rPr>
                <w:noProof/>
                <w:webHidden/>
              </w:rPr>
              <w:fldChar w:fldCharType="end"/>
            </w:r>
          </w:hyperlink>
        </w:p>
        <w:p w14:paraId="00B5412F" w14:textId="5777FECF" w:rsidR="006B6687" w:rsidRDefault="005C6339">
          <w:pPr>
            <w:pStyle w:val="20"/>
            <w:tabs>
              <w:tab w:val="left" w:pos="840"/>
              <w:tab w:val="right" w:leader="dot" w:pos="8864"/>
            </w:tabs>
            <w:rPr>
              <w:rFonts w:cstheme="minorBidi"/>
              <w:noProof/>
              <w:kern w:val="2"/>
              <w:sz w:val="21"/>
            </w:rPr>
          </w:pPr>
          <w:hyperlink w:anchor="_Toc122077941" w:history="1">
            <w:r w:rsidR="006B6687" w:rsidRPr="004455FB">
              <w:rPr>
                <w:rStyle w:val="ad"/>
                <w:noProof/>
              </w:rPr>
              <w:t>6.4.</w:t>
            </w:r>
            <w:r w:rsidR="006B6687">
              <w:rPr>
                <w:rFonts w:cstheme="minorBidi"/>
                <w:noProof/>
                <w:kern w:val="2"/>
                <w:sz w:val="21"/>
              </w:rPr>
              <w:tab/>
            </w:r>
            <w:r w:rsidR="006B6687" w:rsidRPr="004455FB">
              <w:rPr>
                <w:rStyle w:val="ad"/>
                <w:noProof/>
              </w:rPr>
              <w:t>部署规模设计</w:t>
            </w:r>
            <w:r w:rsidR="006B6687">
              <w:rPr>
                <w:noProof/>
                <w:webHidden/>
              </w:rPr>
              <w:tab/>
            </w:r>
            <w:r w:rsidR="006B6687">
              <w:rPr>
                <w:noProof/>
                <w:webHidden/>
              </w:rPr>
              <w:fldChar w:fldCharType="begin"/>
            </w:r>
            <w:r w:rsidR="006B6687">
              <w:rPr>
                <w:noProof/>
                <w:webHidden/>
              </w:rPr>
              <w:instrText xml:space="preserve"> PAGEREF _Toc122077941 \h </w:instrText>
            </w:r>
            <w:r w:rsidR="006B6687">
              <w:rPr>
                <w:noProof/>
                <w:webHidden/>
              </w:rPr>
            </w:r>
            <w:r w:rsidR="006B6687">
              <w:rPr>
                <w:noProof/>
                <w:webHidden/>
              </w:rPr>
              <w:fldChar w:fldCharType="separate"/>
            </w:r>
            <w:r w:rsidR="00725885">
              <w:rPr>
                <w:noProof/>
                <w:webHidden/>
              </w:rPr>
              <w:t>25</w:t>
            </w:r>
            <w:r w:rsidR="006B6687">
              <w:rPr>
                <w:noProof/>
                <w:webHidden/>
              </w:rPr>
              <w:fldChar w:fldCharType="end"/>
            </w:r>
          </w:hyperlink>
        </w:p>
        <w:p w14:paraId="78EFB78D" w14:textId="449258ED" w:rsidR="001C20AE" w:rsidRDefault="001C20AE">
          <w:r>
            <w:rPr>
              <w:b/>
              <w:bCs/>
              <w:lang w:val="zh-CN"/>
            </w:rPr>
            <w:fldChar w:fldCharType="end"/>
          </w:r>
        </w:p>
      </w:sdtContent>
    </w:sdt>
    <w:p w14:paraId="44FC23F3" w14:textId="354D27A6" w:rsidR="00DE6C51" w:rsidRDefault="00DE6C51">
      <w:pPr>
        <w:pStyle w:val="WPSOffice1"/>
        <w:tabs>
          <w:tab w:val="right" w:leader="dot" w:pos="8874"/>
        </w:tabs>
        <w:rPr>
          <w:rFonts w:ascii="黑体" w:eastAsia="黑体" w:hAnsi="黑体"/>
          <w:sz w:val="28"/>
        </w:rPr>
        <w:sectPr w:rsidR="00DE6C51">
          <w:headerReference w:type="default" r:id="rId11"/>
          <w:footerReference w:type="default" r:id="rId12"/>
          <w:pgSz w:w="11906" w:h="16838"/>
          <w:pgMar w:top="1252" w:right="1274" w:bottom="1418" w:left="1758" w:header="709" w:footer="992" w:gutter="0"/>
          <w:pgNumType w:start="1"/>
          <w:cols w:space="425"/>
          <w:docGrid w:type="lines" w:linePitch="312"/>
        </w:sectPr>
      </w:pPr>
    </w:p>
    <w:p w14:paraId="3B44071D" w14:textId="77777777" w:rsidR="00DE6C51" w:rsidRDefault="005C6339">
      <w:pPr>
        <w:pStyle w:val="1"/>
      </w:pPr>
      <w:bookmarkStart w:id="1" w:name="_Toc110459024"/>
      <w:bookmarkStart w:id="2" w:name="_Toc1774414446_WPSOffice_Level1"/>
      <w:bookmarkStart w:id="3" w:name="_Toc122077930"/>
      <w:r>
        <w:rPr>
          <w:rFonts w:hint="eastAsia"/>
        </w:rPr>
        <w:lastRenderedPageBreak/>
        <w:t>产品概述</w:t>
      </w:r>
      <w:bookmarkEnd w:id="1"/>
      <w:bookmarkEnd w:id="2"/>
      <w:bookmarkEnd w:id="3"/>
    </w:p>
    <w:p w14:paraId="3BD1C907" w14:textId="77777777" w:rsidR="00DE6C51" w:rsidRDefault="005C6339">
      <w:pPr>
        <w:pStyle w:val="a6"/>
        <w:spacing w:line="360" w:lineRule="auto"/>
        <w:ind w:firstLineChars="200"/>
        <w:rPr>
          <w:rFonts w:ascii="宋体" w:hAnsi="宋体" w:cs="宋体"/>
          <w:sz w:val="24"/>
          <w:szCs w:val="24"/>
          <w:lang w:val="en-US"/>
        </w:rPr>
      </w:pPr>
      <w:proofErr w:type="spellStart"/>
      <w:r>
        <w:rPr>
          <w:rFonts w:ascii="宋体" w:hAnsi="宋体" w:cs="宋体" w:hint="eastAsia"/>
          <w:szCs w:val="21"/>
          <w:lang w:val="en-US"/>
        </w:rPr>
        <w:t>SinoUEBA</w:t>
      </w:r>
      <w:proofErr w:type="spellEnd"/>
      <w:r>
        <w:rPr>
          <w:rFonts w:ascii="宋体" w:hAnsi="宋体" w:cs="宋体" w:hint="eastAsia"/>
          <w:szCs w:val="21"/>
          <w:lang w:val="en-US"/>
        </w:rPr>
        <w:t>（</w:t>
      </w:r>
      <w:proofErr w:type="spellStart"/>
      <w:r>
        <w:rPr>
          <w:rFonts w:ascii="宋体" w:hAnsi="宋体" w:cs="宋体" w:hint="eastAsia"/>
          <w:szCs w:val="21"/>
          <w:lang w:val="en-US"/>
        </w:rPr>
        <w:t>AuditSys</w:t>
      </w:r>
      <w:proofErr w:type="spellEnd"/>
      <w:r>
        <w:rPr>
          <w:rFonts w:ascii="宋体" w:hAnsi="宋体" w:cs="宋体" w:hint="eastAsia"/>
          <w:szCs w:val="21"/>
          <w:lang w:val="en-US"/>
        </w:rPr>
        <w:t>）用户实体行为分析系统采用大数据引擎，对</w:t>
      </w:r>
      <w:r>
        <w:rPr>
          <w:rFonts w:ascii="宋体" w:hAnsi="宋体" w:cs="宋体" w:hint="eastAsia"/>
          <w:szCs w:val="21"/>
          <w:lang w:val="en-US"/>
        </w:rPr>
        <w:t>Windows</w:t>
      </w:r>
      <w:r>
        <w:rPr>
          <w:rFonts w:ascii="宋体" w:hAnsi="宋体" w:cs="宋体" w:hint="eastAsia"/>
          <w:szCs w:val="21"/>
          <w:lang w:val="en-US"/>
        </w:rPr>
        <w:t>和</w:t>
      </w:r>
      <w:r>
        <w:rPr>
          <w:rFonts w:ascii="宋体" w:hAnsi="宋体" w:cs="宋体" w:hint="eastAsia"/>
          <w:szCs w:val="21"/>
          <w:lang w:val="en-US"/>
        </w:rPr>
        <w:t>Linux</w:t>
      </w:r>
      <w:r>
        <w:rPr>
          <w:rFonts w:ascii="宋体" w:hAnsi="宋体" w:cs="宋体" w:hint="eastAsia"/>
          <w:szCs w:val="21"/>
          <w:lang w:val="en-US"/>
        </w:rPr>
        <w:t>虚拟桌面、物理桌面、云桌面和服务器实现无盲点</w:t>
      </w:r>
      <w:r>
        <w:rPr>
          <w:rFonts w:ascii="宋体" w:hAnsi="宋体" w:cs="宋体" w:hint="eastAsia"/>
          <w:szCs w:val="21"/>
          <w:lang w:val="en-US"/>
        </w:rPr>
        <w:t>UEBA</w:t>
      </w:r>
      <w:r>
        <w:rPr>
          <w:rFonts w:ascii="宋体" w:hAnsi="宋体" w:cs="宋体" w:hint="eastAsia"/>
          <w:szCs w:val="21"/>
          <w:lang w:val="en-US"/>
        </w:rPr>
        <w:t>行为分析，帮助用户实现内部人员的</w:t>
      </w:r>
      <w:r>
        <w:rPr>
          <w:rFonts w:ascii="宋体" w:hAnsi="宋体" w:cs="宋体" w:hint="eastAsia"/>
          <w:b/>
          <w:bCs/>
          <w:szCs w:val="21"/>
          <w:lang w:val="en-US"/>
        </w:rPr>
        <w:t>行为风险监控、应用访问控制、行为审计与追溯、敏感数据保护</w:t>
      </w:r>
      <w:r>
        <w:rPr>
          <w:rFonts w:ascii="宋体" w:hAnsi="宋体" w:cs="宋体" w:hint="eastAsia"/>
          <w:szCs w:val="21"/>
          <w:lang w:val="en-US"/>
        </w:rPr>
        <w:t>。从而助力用户保护信息安全、保障业务系统稳定运行、以及实现法规遵从（</w:t>
      </w:r>
      <w:proofErr w:type="gramStart"/>
      <w:r>
        <w:rPr>
          <w:rFonts w:ascii="宋体" w:hAnsi="宋体" w:cs="宋体" w:hint="eastAsia"/>
          <w:szCs w:val="21"/>
          <w:lang w:val="en-US"/>
        </w:rPr>
        <w:t>等保</w:t>
      </w:r>
      <w:proofErr w:type="gramEnd"/>
      <w:r>
        <w:rPr>
          <w:rFonts w:ascii="宋体" w:hAnsi="宋体" w:cs="宋体" w:hint="eastAsia"/>
          <w:szCs w:val="21"/>
          <w:lang w:val="en-US"/>
        </w:rPr>
        <w:t>2.0</w:t>
      </w:r>
      <w:r>
        <w:rPr>
          <w:rFonts w:ascii="宋体" w:hAnsi="宋体" w:cs="宋体" w:hint="eastAsia"/>
          <w:szCs w:val="21"/>
          <w:lang w:val="en-US"/>
        </w:rPr>
        <w:t>的安全审计和审计管理）。</w:t>
      </w:r>
    </w:p>
    <w:p w14:paraId="7A19D979" w14:textId="77777777" w:rsidR="00DE6C51" w:rsidRDefault="005C6339">
      <w:pPr>
        <w:pStyle w:val="a6"/>
        <w:spacing w:line="360" w:lineRule="auto"/>
        <w:ind w:firstLine="0"/>
        <w:rPr>
          <w:rFonts w:asciiTheme="minorHAnsi" w:eastAsiaTheme="minorEastAsia" w:hAnsiTheme="minorHAnsi" w:cstheme="minorBidi"/>
          <w:sz w:val="24"/>
          <w:szCs w:val="24"/>
          <w:lang w:val="en-US"/>
        </w:rPr>
      </w:pPr>
      <w:r>
        <w:rPr>
          <w:rFonts w:asciiTheme="minorHAnsi" w:eastAsiaTheme="minorEastAsia" w:hAnsiTheme="minorHAnsi" w:cstheme="minorBidi"/>
          <w:noProof/>
          <w:sz w:val="24"/>
          <w:szCs w:val="24"/>
          <w:lang w:val="en-US"/>
        </w:rPr>
        <w:drawing>
          <wp:inline distT="0" distB="0" distL="0" distR="0" wp14:anchorId="341D4FFC" wp14:editId="639252DB">
            <wp:extent cx="5274310" cy="2502535"/>
            <wp:effectExtent l="0" t="0" r="13970" b="12065"/>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2502535"/>
                    </a:xfrm>
                    <a:prstGeom prst="rect">
                      <a:avLst/>
                    </a:prstGeom>
                    <a:noFill/>
                    <a:ln>
                      <a:noFill/>
                    </a:ln>
                  </pic:spPr>
                </pic:pic>
              </a:graphicData>
            </a:graphic>
          </wp:inline>
        </w:drawing>
      </w:r>
    </w:p>
    <w:p w14:paraId="4CB8DF2F" w14:textId="77777777" w:rsidR="00DE6C51" w:rsidRDefault="005C6339">
      <w:pPr>
        <w:widowControl/>
        <w:jc w:val="left"/>
        <w:rPr>
          <w:rFonts w:ascii="Calibri" w:eastAsia="宋体" w:hAnsi="Calibri" w:cs="Times New Roman"/>
          <w:b/>
          <w:bCs/>
          <w:sz w:val="24"/>
          <w:szCs w:val="24"/>
        </w:rPr>
      </w:pPr>
      <w:r>
        <w:rPr>
          <w:b/>
          <w:bCs/>
          <w:sz w:val="24"/>
          <w:szCs w:val="24"/>
        </w:rPr>
        <w:br w:type="page"/>
      </w:r>
    </w:p>
    <w:p w14:paraId="6B56DB06" w14:textId="6F720818" w:rsidR="00DE6C51" w:rsidRDefault="005C6339">
      <w:pPr>
        <w:pStyle w:val="12"/>
        <w:spacing w:line="360" w:lineRule="auto"/>
        <w:ind w:firstLineChars="0" w:firstLine="0"/>
        <w:rPr>
          <w:b/>
          <w:bCs/>
          <w:sz w:val="24"/>
          <w:szCs w:val="24"/>
        </w:rPr>
      </w:pPr>
      <w:r>
        <w:rPr>
          <w:rFonts w:hint="eastAsia"/>
          <w:b/>
          <w:bCs/>
          <w:sz w:val="24"/>
          <w:szCs w:val="24"/>
        </w:rPr>
        <w:lastRenderedPageBreak/>
        <w:t>功能模块</w:t>
      </w:r>
      <w:r w:rsidR="00EE6B04">
        <w:rPr>
          <w:rFonts w:hint="eastAsia"/>
          <w:b/>
          <w:bCs/>
          <w:sz w:val="24"/>
          <w:szCs w:val="24"/>
        </w:rPr>
        <w:t>介绍</w:t>
      </w:r>
      <w:r>
        <w:rPr>
          <w:rFonts w:hint="eastAsia"/>
          <w:b/>
          <w:bCs/>
          <w:sz w:val="24"/>
          <w:szCs w:val="24"/>
        </w:rPr>
        <w:t>：</w:t>
      </w:r>
    </w:p>
    <w:p w14:paraId="7E1D63EC" w14:textId="51FF11AB" w:rsidR="00DE6C51" w:rsidRDefault="00DE6C51">
      <w:pPr>
        <w:pStyle w:val="12"/>
        <w:spacing w:line="360" w:lineRule="auto"/>
        <w:ind w:firstLineChars="0" w:firstLine="0"/>
        <w:rPr>
          <w:sz w:val="20"/>
          <w:szCs w:val="20"/>
        </w:rPr>
      </w:pPr>
    </w:p>
    <w:tbl>
      <w:tblPr>
        <w:tblW w:w="8348" w:type="dxa"/>
        <w:tblCellSpacing w:w="0" w:type="dxa"/>
        <w:tblInd w:w="11" w:type="dxa"/>
        <w:tblCellMar>
          <w:left w:w="0" w:type="dxa"/>
          <w:right w:w="0" w:type="dxa"/>
        </w:tblCellMar>
        <w:tblLook w:val="04A0" w:firstRow="1" w:lastRow="0" w:firstColumn="1" w:lastColumn="0" w:noHBand="0" w:noVBand="1"/>
      </w:tblPr>
      <w:tblGrid>
        <w:gridCol w:w="2394"/>
        <w:gridCol w:w="5954"/>
      </w:tblGrid>
      <w:tr w:rsidR="00EE6B04" w14:paraId="11879803" w14:textId="77777777" w:rsidTr="00DD0973">
        <w:trPr>
          <w:trHeight w:val="713"/>
          <w:tblCellSpacing w:w="0" w:type="dxa"/>
        </w:trPr>
        <w:tc>
          <w:tcPr>
            <w:tcW w:w="2394" w:type="dxa"/>
            <w:tcBorders>
              <w:top w:val="single" w:sz="4" w:space="0" w:color="000000"/>
              <w:left w:val="single" w:sz="4" w:space="0" w:color="000000"/>
              <w:bottom w:val="single" w:sz="4" w:space="0" w:color="000000"/>
              <w:right w:val="single" w:sz="4" w:space="0" w:color="000000"/>
            </w:tcBorders>
            <w:shd w:val="clear" w:color="auto" w:fill="27506E"/>
            <w:tcMar>
              <w:top w:w="50" w:type="dxa"/>
              <w:left w:w="103" w:type="dxa"/>
              <w:bottom w:w="50" w:type="dxa"/>
              <w:right w:w="103" w:type="dxa"/>
            </w:tcMar>
            <w:vAlign w:val="center"/>
          </w:tcPr>
          <w:p w14:paraId="488F408E" w14:textId="77777777" w:rsidR="00EE6B04" w:rsidRDefault="00EE6B04">
            <w:pPr>
              <w:pStyle w:val="ab"/>
              <w:rPr>
                <w:sz w:val="21"/>
                <w:szCs w:val="21"/>
              </w:rPr>
            </w:pPr>
            <w:r>
              <w:rPr>
                <w:rFonts w:hint="eastAsia"/>
                <w:b/>
                <w:bCs/>
                <w:color w:val="FFFFFF"/>
                <w:sz w:val="21"/>
                <w:szCs w:val="21"/>
              </w:rPr>
              <w:t>模块名称</w:t>
            </w:r>
          </w:p>
        </w:tc>
        <w:tc>
          <w:tcPr>
            <w:tcW w:w="5954" w:type="dxa"/>
            <w:tcBorders>
              <w:top w:val="single" w:sz="4" w:space="0" w:color="000000"/>
              <w:left w:val="single" w:sz="4" w:space="0" w:color="000000"/>
              <w:bottom w:val="single" w:sz="4" w:space="0" w:color="000000"/>
              <w:right w:val="single" w:sz="4" w:space="0" w:color="000000"/>
            </w:tcBorders>
            <w:shd w:val="clear" w:color="auto" w:fill="27506E"/>
            <w:tcMar>
              <w:top w:w="50" w:type="dxa"/>
              <w:left w:w="103" w:type="dxa"/>
              <w:bottom w:w="50" w:type="dxa"/>
              <w:right w:w="103" w:type="dxa"/>
            </w:tcMar>
            <w:vAlign w:val="center"/>
          </w:tcPr>
          <w:p w14:paraId="16ECB279" w14:textId="77777777" w:rsidR="00EE6B04" w:rsidRDefault="00EE6B04">
            <w:pPr>
              <w:pStyle w:val="ab"/>
              <w:rPr>
                <w:sz w:val="21"/>
                <w:szCs w:val="21"/>
              </w:rPr>
            </w:pPr>
            <w:r>
              <w:rPr>
                <w:rFonts w:hint="eastAsia"/>
                <w:b/>
                <w:bCs/>
                <w:color w:val="FFFFFF"/>
                <w:sz w:val="21"/>
                <w:szCs w:val="21"/>
              </w:rPr>
              <w:t>规格描述</w:t>
            </w:r>
          </w:p>
        </w:tc>
      </w:tr>
      <w:tr w:rsidR="00EE6B04" w14:paraId="54DCBCB1" w14:textId="77777777" w:rsidTr="00BF0DB4">
        <w:trPr>
          <w:trHeight w:val="1439"/>
          <w:tblCellSpacing w:w="0" w:type="dxa"/>
        </w:trPr>
        <w:tc>
          <w:tcPr>
            <w:tcW w:w="2394" w:type="dxa"/>
            <w:tcBorders>
              <w:top w:val="single" w:sz="4" w:space="0" w:color="000000"/>
              <w:left w:val="single" w:sz="4" w:space="0" w:color="000000"/>
              <w:bottom w:val="single" w:sz="4" w:space="0" w:color="000000"/>
              <w:right w:val="single" w:sz="4" w:space="0" w:color="000000"/>
            </w:tcBorders>
            <w:shd w:val="clear" w:color="auto" w:fill="auto"/>
            <w:tcMar>
              <w:top w:w="50" w:type="dxa"/>
              <w:left w:w="103" w:type="dxa"/>
              <w:bottom w:w="50" w:type="dxa"/>
              <w:right w:w="103" w:type="dxa"/>
            </w:tcMar>
            <w:vAlign w:val="center"/>
          </w:tcPr>
          <w:p w14:paraId="19DF6C94" w14:textId="1324F606" w:rsidR="00EE6B04" w:rsidRPr="00DD0973" w:rsidRDefault="003D3D07" w:rsidP="00DD0973">
            <w:pPr>
              <w:pStyle w:val="ab"/>
              <w:jc w:val="center"/>
              <w:rPr>
                <w:b/>
                <w:bCs/>
                <w:sz w:val="21"/>
                <w:szCs w:val="21"/>
              </w:rPr>
            </w:pPr>
            <w:r w:rsidRPr="003D3D07">
              <w:rPr>
                <w:rFonts w:hint="eastAsia"/>
                <w:b/>
                <w:bCs/>
                <w:color w:val="000000"/>
                <w:sz w:val="21"/>
                <w:szCs w:val="21"/>
              </w:rPr>
              <w:t>行为审计系统</w:t>
            </w:r>
          </w:p>
        </w:tc>
        <w:tc>
          <w:tcPr>
            <w:tcW w:w="5954" w:type="dxa"/>
            <w:tcBorders>
              <w:top w:val="single" w:sz="4" w:space="0" w:color="000000"/>
              <w:left w:val="single" w:sz="4" w:space="0" w:color="000000"/>
              <w:bottom w:val="single" w:sz="4" w:space="0" w:color="000000"/>
              <w:right w:val="single" w:sz="4" w:space="0" w:color="000000"/>
            </w:tcBorders>
            <w:shd w:val="clear" w:color="auto" w:fill="auto"/>
            <w:tcMar>
              <w:top w:w="50" w:type="dxa"/>
              <w:left w:w="103" w:type="dxa"/>
              <w:bottom w:w="50" w:type="dxa"/>
              <w:right w:w="103" w:type="dxa"/>
            </w:tcMar>
            <w:vAlign w:val="center"/>
          </w:tcPr>
          <w:p w14:paraId="28DA2C28" w14:textId="77777777" w:rsidR="00EE6B04" w:rsidRDefault="00EE6B04">
            <w:pPr>
              <w:pStyle w:val="ab"/>
              <w:rPr>
                <w:sz w:val="21"/>
                <w:szCs w:val="21"/>
              </w:rPr>
            </w:pPr>
            <w:r>
              <w:rPr>
                <w:rFonts w:hint="eastAsia"/>
                <w:color w:val="000000"/>
                <w:sz w:val="21"/>
                <w:szCs w:val="21"/>
              </w:rPr>
              <w:t>将用户的所有操作行为</w:t>
            </w:r>
            <w:proofErr w:type="gramStart"/>
            <w:r>
              <w:rPr>
                <w:rFonts w:hint="eastAsia"/>
                <w:color w:val="000000"/>
                <w:sz w:val="21"/>
                <w:szCs w:val="21"/>
              </w:rPr>
              <w:t>以录屏</w:t>
            </w:r>
            <w:proofErr w:type="gramEnd"/>
            <w:r>
              <w:rPr>
                <w:rFonts w:hint="eastAsia"/>
                <w:color w:val="000000"/>
                <w:sz w:val="21"/>
                <w:szCs w:val="21"/>
              </w:rPr>
              <w:t>的方式保存下来，方便企业查看员工在什么时间做了什么操作；支持全文检索功能，可直接定位到某一个事件。</w:t>
            </w:r>
          </w:p>
        </w:tc>
      </w:tr>
    </w:tbl>
    <w:p w14:paraId="1C621A8F" w14:textId="77777777" w:rsidR="00DE6C51" w:rsidRDefault="00DE6C51">
      <w:pPr>
        <w:pStyle w:val="12"/>
        <w:spacing w:line="360" w:lineRule="auto"/>
        <w:ind w:firstLineChars="0" w:firstLine="0"/>
        <w:rPr>
          <w:b/>
          <w:bCs/>
          <w:sz w:val="24"/>
          <w:szCs w:val="24"/>
        </w:rPr>
      </w:pPr>
    </w:p>
    <w:p w14:paraId="7AA1AB79" w14:textId="77777777" w:rsidR="00DE6C51" w:rsidRDefault="005C6339">
      <w:pPr>
        <w:widowControl/>
        <w:jc w:val="left"/>
        <w:rPr>
          <w:b/>
          <w:bCs/>
          <w:kern w:val="44"/>
          <w:sz w:val="44"/>
          <w:szCs w:val="44"/>
        </w:rPr>
      </w:pPr>
      <w:r>
        <w:br w:type="page"/>
      </w:r>
    </w:p>
    <w:p w14:paraId="273C44C2" w14:textId="77777777" w:rsidR="00DE6C51" w:rsidRDefault="005C6339">
      <w:pPr>
        <w:pStyle w:val="1"/>
      </w:pPr>
      <w:bookmarkStart w:id="4" w:name="_Toc110459025"/>
      <w:bookmarkStart w:id="5" w:name="_Toc478188033_WPSOffice_Level1"/>
      <w:bookmarkStart w:id="6" w:name="_Toc122077931"/>
      <w:r>
        <w:rPr>
          <w:rFonts w:hint="eastAsia"/>
        </w:rPr>
        <w:lastRenderedPageBreak/>
        <w:t>系统架构</w:t>
      </w:r>
      <w:bookmarkEnd w:id="4"/>
      <w:bookmarkEnd w:id="5"/>
      <w:bookmarkEnd w:id="6"/>
    </w:p>
    <w:p w14:paraId="4E268D6F" w14:textId="77777777" w:rsidR="00DE6C51" w:rsidRDefault="005C6339">
      <w:pPr>
        <w:spacing w:line="360" w:lineRule="auto"/>
        <w:ind w:firstLineChars="200" w:firstLine="420"/>
        <w:rPr>
          <w:rFonts w:ascii="宋体" w:eastAsia="宋体" w:hAnsi="宋体" w:cs="宋体"/>
          <w:szCs w:val="21"/>
        </w:rPr>
      </w:pPr>
      <w:proofErr w:type="spellStart"/>
      <w:r>
        <w:rPr>
          <w:rFonts w:ascii="宋体" w:eastAsia="宋体" w:hAnsi="宋体" w:cs="宋体" w:hint="eastAsia"/>
          <w:szCs w:val="21"/>
        </w:rPr>
        <w:t>SinoUEBA</w:t>
      </w:r>
      <w:proofErr w:type="spellEnd"/>
      <w:r>
        <w:rPr>
          <w:rFonts w:ascii="宋体" w:eastAsia="宋体" w:hAnsi="宋体" w:cs="宋体" w:hint="eastAsia"/>
          <w:szCs w:val="21"/>
        </w:rPr>
        <w:t>（</w:t>
      </w:r>
      <w:proofErr w:type="spellStart"/>
      <w:r>
        <w:rPr>
          <w:rFonts w:ascii="宋体" w:eastAsia="宋体" w:hAnsi="宋体" w:cs="宋体" w:hint="eastAsia"/>
          <w:szCs w:val="21"/>
        </w:rPr>
        <w:t>AuditSys</w:t>
      </w:r>
      <w:proofErr w:type="spellEnd"/>
      <w:r>
        <w:rPr>
          <w:rFonts w:ascii="宋体" w:eastAsia="宋体" w:hAnsi="宋体" w:cs="宋体" w:hint="eastAsia"/>
          <w:szCs w:val="21"/>
        </w:rPr>
        <w:t>）主要通过部署的代理程序（</w:t>
      </w:r>
      <w:r>
        <w:rPr>
          <w:rFonts w:ascii="宋体" w:eastAsia="宋体" w:hAnsi="宋体" w:cs="宋体" w:hint="eastAsia"/>
          <w:szCs w:val="21"/>
        </w:rPr>
        <w:t>Agent</w:t>
      </w:r>
      <w:r>
        <w:rPr>
          <w:rFonts w:ascii="宋体" w:eastAsia="宋体" w:hAnsi="宋体" w:cs="宋体" w:hint="eastAsia"/>
          <w:szCs w:val="21"/>
        </w:rPr>
        <w:t>）来完成操作画面的捕获及用户的操作行为日志摘要，通过集中管理平台来完成录像和日志的集成、匹配和基础分析，管理人员在管理页面可以直接查看这些数据，也可以将相关数据输出到大数据分析系统中进行分析，而最终发现问题或者需要人工干预时，可以随时调取直观可信的录像及日志来进行观察。</w:t>
      </w:r>
    </w:p>
    <w:p w14:paraId="380CB5B0" w14:textId="77777777" w:rsidR="00DE6C51" w:rsidRDefault="005C6339">
      <w:pPr>
        <w:rPr>
          <w:b/>
          <w:bCs/>
        </w:rPr>
      </w:pPr>
      <w:r>
        <w:rPr>
          <w:rFonts w:hint="eastAsia"/>
          <w:b/>
          <w:bCs/>
        </w:rPr>
        <w:t>系统逻辑架构：</w:t>
      </w:r>
    </w:p>
    <w:p w14:paraId="5AA2FD06" w14:textId="77777777" w:rsidR="00DE6C51" w:rsidRDefault="005C6339">
      <w:pPr>
        <w:pStyle w:val="a0"/>
        <w:ind w:left="0"/>
      </w:pPr>
      <w:r>
        <w:rPr>
          <w:noProof/>
        </w:rPr>
        <w:drawing>
          <wp:inline distT="0" distB="0" distL="0" distR="0" wp14:anchorId="7F81935E" wp14:editId="28FF67FF">
            <wp:extent cx="5274310" cy="271780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4310" cy="2717800"/>
                    </a:xfrm>
                    <a:prstGeom prst="rect">
                      <a:avLst/>
                    </a:prstGeom>
                    <a:noFill/>
                    <a:ln>
                      <a:noFill/>
                    </a:ln>
                  </pic:spPr>
                </pic:pic>
              </a:graphicData>
            </a:graphic>
          </wp:inline>
        </w:drawing>
      </w:r>
    </w:p>
    <w:p w14:paraId="39D1B216" w14:textId="77777777" w:rsidR="00DE6C51" w:rsidRDefault="005C6339">
      <w:pPr>
        <w:spacing w:line="360" w:lineRule="auto"/>
        <w:rPr>
          <w:b/>
          <w:bCs/>
          <w:sz w:val="24"/>
          <w:szCs w:val="28"/>
        </w:rPr>
      </w:pPr>
      <w:bookmarkStart w:id="7" w:name="_Toc6846"/>
      <w:bookmarkStart w:id="8" w:name="_Toc31508"/>
      <w:r>
        <w:rPr>
          <w:rFonts w:hint="eastAsia"/>
          <w:b/>
          <w:bCs/>
        </w:rPr>
        <w:t>系统主要组件</w:t>
      </w:r>
      <w:bookmarkEnd w:id="7"/>
      <w:bookmarkEnd w:id="8"/>
      <w:r>
        <w:rPr>
          <w:rFonts w:hint="eastAsia"/>
          <w:b/>
          <w:bCs/>
        </w:rPr>
        <w:t>说明</w:t>
      </w:r>
      <w:r>
        <w:rPr>
          <w:rFonts w:hint="eastAsia"/>
          <w:b/>
          <w:bCs/>
          <w:sz w:val="24"/>
          <w:szCs w:val="28"/>
        </w:rPr>
        <w:t>：</w:t>
      </w:r>
    </w:p>
    <w:tbl>
      <w:tblPr>
        <w:tblStyle w:val="af"/>
        <w:tblW w:w="8359" w:type="dxa"/>
        <w:tblLayout w:type="fixed"/>
        <w:tblLook w:val="04A0" w:firstRow="1" w:lastRow="0" w:firstColumn="1" w:lastColumn="0" w:noHBand="0" w:noVBand="1"/>
      </w:tblPr>
      <w:tblGrid>
        <w:gridCol w:w="2122"/>
        <w:gridCol w:w="5244"/>
        <w:gridCol w:w="993"/>
      </w:tblGrid>
      <w:tr w:rsidR="00DE6C51" w14:paraId="6CA61A6D" w14:textId="77777777">
        <w:trPr>
          <w:trHeight w:val="1143"/>
        </w:trPr>
        <w:tc>
          <w:tcPr>
            <w:tcW w:w="2122" w:type="dxa"/>
            <w:shd w:val="clear" w:color="auto" w:fill="9CC2E5" w:themeFill="accent1" w:themeFillTint="99"/>
            <w:vAlign w:val="center"/>
          </w:tcPr>
          <w:p w14:paraId="3CA9C6D7" w14:textId="77777777" w:rsidR="00DE6C51" w:rsidRDefault="005C6339">
            <w:pPr>
              <w:rPr>
                <w:rFonts w:asciiTheme="minorEastAsia" w:hAnsiTheme="minorEastAsia"/>
                <w:b/>
                <w:color w:val="000000" w:themeColor="text1"/>
              </w:rPr>
            </w:pPr>
            <w:r>
              <w:rPr>
                <w:rFonts w:asciiTheme="minorEastAsia" w:hAnsiTheme="minorEastAsia" w:hint="eastAsia"/>
                <w:b/>
                <w:color w:val="000000" w:themeColor="text1"/>
              </w:rPr>
              <w:t>组件</w:t>
            </w:r>
          </w:p>
        </w:tc>
        <w:tc>
          <w:tcPr>
            <w:tcW w:w="5244" w:type="dxa"/>
            <w:shd w:val="clear" w:color="auto" w:fill="9CC2E5" w:themeFill="accent1" w:themeFillTint="99"/>
            <w:vAlign w:val="center"/>
          </w:tcPr>
          <w:p w14:paraId="583DFF92" w14:textId="77777777" w:rsidR="00DE6C51" w:rsidRDefault="005C6339">
            <w:pPr>
              <w:rPr>
                <w:rFonts w:asciiTheme="minorEastAsia" w:hAnsiTheme="minorEastAsia"/>
                <w:b/>
                <w:color w:val="000000" w:themeColor="text1"/>
              </w:rPr>
            </w:pPr>
            <w:r>
              <w:rPr>
                <w:rFonts w:asciiTheme="minorEastAsia" w:hAnsiTheme="minorEastAsia" w:hint="eastAsia"/>
                <w:b/>
                <w:color w:val="000000" w:themeColor="text1"/>
              </w:rPr>
              <w:t>功能</w:t>
            </w:r>
          </w:p>
        </w:tc>
        <w:tc>
          <w:tcPr>
            <w:tcW w:w="993" w:type="dxa"/>
            <w:shd w:val="clear" w:color="auto" w:fill="9CC2E5" w:themeFill="accent1" w:themeFillTint="99"/>
            <w:vAlign w:val="center"/>
          </w:tcPr>
          <w:p w14:paraId="5D82593B" w14:textId="77777777" w:rsidR="00DE6C51" w:rsidRDefault="005C6339">
            <w:pPr>
              <w:rPr>
                <w:rFonts w:asciiTheme="minorEastAsia" w:hAnsiTheme="minorEastAsia"/>
                <w:b/>
                <w:color w:val="000000" w:themeColor="text1"/>
              </w:rPr>
            </w:pPr>
            <w:r>
              <w:rPr>
                <w:rFonts w:asciiTheme="minorEastAsia" w:hAnsiTheme="minorEastAsia" w:hint="eastAsia"/>
                <w:b/>
                <w:color w:val="000000" w:themeColor="text1"/>
              </w:rPr>
              <w:t>备注</w:t>
            </w:r>
          </w:p>
        </w:tc>
      </w:tr>
      <w:tr w:rsidR="00DE6C51" w14:paraId="016E5000" w14:textId="77777777">
        <w:trPr>
          <w:trHeight w:val="561"/>
        </w:trPr>
        <w:tc>
          <w:tcPr>
            <w:tcW w:w="2122" w:type="dxa"/>
            <w:vAlign w:val="center"/>
          </w:tcPr>
          <w:p w14:paraId="3B50BA50" w14:textId="77777777" w:rsidR="00DE6C51" w:rsidRDefault="005C6339">
            <w:pPr>
              <w:rPr>
                <w:rFonts w:asciiTheme="minorEastAsia" w:hAnsiTheme="minorEastAsia"/>
                <w:szCs w:val="21"/>
              </w:rPr>
            </w:pPr>
            <w:r>
              <w:rPr>
                <w:rFonts w:asciiTheme="minorEastAsia" w:hAnsiTheme="minorEastAsia" w:hint="eastAsia"/>
                <w:szCs w:val="21"/>
              </w:rPr>
              <w:t>Center</w:t>
            </w:r>
            <w:r>
              <w:rPr>
                <w:rFonts w:asciiTheme="minorEastAsia" w:hAnsiTheme="minorEastAsia" w:hint="eastAsia"/>
                <w:szCs w:val="21"/>
              </w:rPr>
              <w:t>控制台</w:t>
            </w:r>
          </w:p>
        </w:tc>
        <w:tc>
          <w:tcPr>
            <w:tcW w:w="5244" w:type="dxa"/>
            <w:vAlign w:val="center"/>
          </w:tcPr>
          <w:p w14:paraId="23086C80" w14:textId="77777777" w:rsidR="00DE6C51" w:rsidRDefault="005C6339">
            <w:pPr>
              <w:rPr>
                <w:rFonts w:asciiTheme="minorEastAsia" w:hAnsiTheme="minorEastAsia"/>
                <w:szCs w:val="21"/>
              </w:rPr>
            </w:pPr>
            <w:r>
              <w:rPr>
                <w:rFonts w:asciiTheme="minorEastAsia" w:hAnsiTheme="minorEastAsia" w:hint="eastAsia"/>
                <w:szCs w:val="21"/>
              </w:rPr>
              <w:t>用来提供用户管理接口、配置策略与功能配置、为用户下发配置策略与应用服务器列表等基础配置信息</w:t>
            </w:r>
          </w:p>
        </w:tc>
        <w:tc>
          <w:tcPr>
            <w:tcW w:w="993" w:type="dxa"/>
            <w:vAlign w:val="center"/>
          </w:tcPr>
          <w:p w14:paraId="15373163" w14:textId="77777777" w:rsidR="00DE6C51" w:rsidRDefault="00DE6C51">
            <w:pPr>
              <w:rPr>
                <w:rFonts w:asciiTheme="minorEastAsia" w:hAnsiTheme="minorEastAsia"/>
                <w:szCs w:val="21"/>
              </w:rPr>
            </w:pPr>
          </w:p>
        </w:tc>
      </w:tr>
      <w:tr w:rsidR="00DE6C51" w14:paraId="16858A2D" w14:textId="77777777">
        <w:trPr>
          <w:trHeight w:val="640"/>
        </w:trPr>
        <w:tc>
          <w:tcPr>
            <w:tcW w:w="2122" w:type="dxa"/>
            <w:vAlign w:val="center"/>
          </w:tcPr>
          <w:p w14:paraId="7FFFC9D7" w14:textId="77777777" w:rsidR="00DE6C51" w:rsidRDefault="005C6339">
            <w:pPr>
              <w:rPr>
                <w:rFonts w:asciiTheme="minorEastAsia" w:hAnsiTheme="minorEastAsia"/>
                <w:szCs w:val="21"/>
              </w:rPr>
            </w:pPr>
            <w:r>
              <w:rPr>
                <w:rFonts w:asciiTheme="minorEastAsia" w:hAnsiTheme="minorEastAsia" w:hint="eastAsia"/>
                <w:szCs w:val="21"/>
              </w:rPr>
              <w:t>MySQL</w:t>
            </w:r>
            <w:r>
              <w:rPr>
                <w:rFonts w:asciiTheme="minorEastAsia" w:hAnsiTheme="minorEastAsia" w:hint="eastAsia"/>
                <w:szCs w:val="21"/>
              </w:rPr>
              <w:t>数据库</w:t>
            </w:r>
          </w:p>
        </w:tc>
        <w:tc>
          <w:tcPr>
            <w:tcW w:w="5244" w:type="dxa"/>
            <w:vAlign w:val="center"/>
          </w:tcPr>
          <w:p w14:paraId="12EF4601" w14:textId="77777777" w:rsidR="00DE6C51" w:rsidRDefault="005C6339">
            <w:pPr>
              <w:rPr>
                <w:rFonts w:asciiTheme="minorEastAsia" w:hAnsiTheme="minorEastAsia"/>
                <w:szCs w:val="21"/>
              </w:rPr>
            </w:pPr>
            <w:r>
              <w:rPr>
                <w:rFonts w:asciiTheme="minorEastAsia" w:hAnsiTheme="minorEastAsia" w:hint="eastAsia"/>
                <w:szCs w:val="21"/>
              </w:rPr>
              <w:t>用来存放系统配置信息，</w:t>
            </w:r>
            <w:proofErr w:type="gramStart"/>
            <w:r>
              <w:rPr>
                <w:rFonts w:asciiTheme="minorEastAsia" w:hAnsiTheme="minorEastAsia" w:hint="eastAsia"/>
                <w:szCs w:val="21"/>
              </w:rPr>
              <w:t>如记录</w:t>
            </w:r>
            <w:proofErr w:type="gramEnd"/>
            <w:r>
              <w:rPr>
                <w:rFonts w:asciiTheme="minorEastAsia" w:hAnsiTheme="minorEastAsia" w:hint="eastAsia"/>
                <w:szCs w:val="21"/>
              </w:rPr>
              <w:t>策略，安全策略，风险规则，敏感词规则等基础配置策略</w:t>
            </w:r>
          </w:p>
        </w:tc>
        <w:tc>
          <w:tcPr>
            <w:tcW w:w="993" w:type="dxa"/>
            <w:vAlign w:val="center"/>
          </w:tcPr>
          <w:p w14:paraId="005D4DFD" w14:textId="77777777" w:rsidR="00DE6C51" w:rsidRDefault="00DE6C51">
            <w:pPr>
              <w:rPr>
                <w:rFonts w:asciiTheme="minorEastAsia" w:hAnsiTheme="minorEastAsia"/>
                <w:szCs w:val="21"/>
              </w:rPr>
            </w:pPr>
          </w:p>
        </w:tc>
      </w:tr>
      <w:tr w:rsidR="00DE6C51" w14:paraId="699B51E0" w14:textId="77777777">
        <w:trPr>
          <w:trHeight w:val="550"/>
        </w:trPr>
        <w:tc>
          <w:tcPr>
            <w:tcW w:w="2122" w:type="dxa"/>
            <w:vAlign w:val="center"/>
          </w:tcPr>
          <w:p w14:paraId="1C129AB9" w14:textId="77777777" w:rsidR="00DE6C51" w:rsidRDefault="005C6339">
            <w:pPr>
              <w:rPr>
                <w:rFonts w:asciiTheme="minorEastAsia" w:hAnsiTheme="minorEastAsia"/>
                <w:szCs w:val="21"/>
              </w:rPr>
            </w:pPr>
            <w:r>
              <w:rPr>
                <w:rFonts w:asciiTheme="minorEastAsia" w:hAnsiTheme="minorEastAsia" w:hint="eastAsia"/>
                <w:szCs w:val="21"/>
              </w:rPr>
              <w:t>ES</w:t>
            </w:r>
            <w:r>
              <w:rPr>
                <w:rFonts w:asciiTheme="minorEastAsia" w:hAnsiTheme="minorEastAsia" w:hint="eastAsia"/>
                <w:szCs w:val="21"/>
              </w:rPr>
              <w:t>大数据分析引擎</w:t>
            </w:r>
          </w:p>
        </w:tc>
        <w:tc>
          <w:tcPr>
            <w:tcW w:w="5244" w:type="dxa"/>
            <w:vAlign w:val="center"/>
          </w:tcPr>
          <w:p w14:paraId="10C659CC" w14:textId="77777777" w:rsidR="00DE6C51" w:rsidRDefault="005C6339">
            <w:pPr>
              <w:tabs>
                <w:tab w:val="left" w:pos="774"/>
              </w:tabs>
            </w:pPr>
            <w:r>
              <w:rPr>
                <w:rFonts w:asciiTheme="minorEastAsia" w:hAnsiTheme="minorEastAsia" w:hint="eastAsia"/>
                <w:szCs w:val="21"/>
              </w:rPr>
              <w:t>用来存放审计元数据以及平台的日志与性能监控数据</w:t>
            </w:r>
          </w:p>
        </w:tc>
        <w:tc>
          <w:tcPr>
            <w:tcW w:w="993" w:type="dxa"/>
            <w:vAlign w:val="center"/>
          </w:tcPr>
          <w:p w14:paraId="246FA1B5" w14:textId="77777777" w:rsidR="00DE6C51" w:rsidRDefault="00DE6C51">
            <w:pPr>
              <w:rPr>
                <w:rFonts w:asciiTheme="minorEastAsia" w:hAnsiTheme="minorEastAsia"/>
                <w:szCs w:val="21"/>
              </w:rPr>
            </w:pPr>
          </w:p>
        </w:tc>
      </w:tr>
      <w:tr w:rsidR="00DE6C51" w14:paraId="141B0DFD" w14:textId="77777777">
        <w:trPr>
          <w:trHeight w:val="620"/>
        </w:trPr>
        <w:tc>
          <w:tcPr>
            <w:tcW w:w="2122" w:type="dxa"/>
            <w:vAlign w:val="center"/>
          </w:tcPr>
          <w:p w14:paraId="06A0F644" w14:textId="77777777" w:rsidR="00DE6C51" w:rsidRDefault="005C6339">
            <w:pPr>
              <w:rPr>
                <w:rFonts w:asciiTheme="minorEastAsia" w:hAnsiTheme="minorEastAsia"/>
                <w:szCs w:val="21"/>
              </w:rPr>
            </w:pPr>
            <w:r>
              <w:rPr>
                <w:rFonts w:asciiTheme="minorEastAsia" w:hAnsiTheme="minorEastAsia" w:hint="eastAsia"/>
                <w:szCs w:val="21"/>
              </w:rPr>
              <w:t>Server</w:t>
            </w:r>
            <w:r>
              <w:rPr>
                <w:rFonts w:asciiTheme="minorEastAsia" w:hAnsiTheme="minorEastAsia" w:hint="eastAsia"/>
                <w:szCs w:val="21"/>
              </w:rPr>
              <w:t>应用服务器</w:t>
            </w:r>
          </w:p>
        </w:tc>
        <w:tc>
          <w:tcPr>
            <w:tcW w:w="5244" w:type="dxa"/>
            <w:vAlign w:val="center"/>
          </w:tcPr>
          <w:p w14:paraId="681433CA" w14:textId="77777777" w:rsidR="00DE6C51" w:rsidRDefault="005C6339">
            <w:pPr>
              <w:rPr>
                <w:rFonts w:asciiTheme="minorEastAsia" w:hAnsiTheme="minorEastAsia"/>
                <w:szCs w:val="21"/>
              </w:rPr>
            </w:pPr>
            <w:r>
              <w:rPr>
                <w:rFonts w:asciiTheme="minorEastAsia" w:hAnsiTheme="minorEastAsia" w:hint="eastAsia"/>
                <w:szCs w:val="21"/>
              </w:rPr>
              <w:t>用来接收用户的屏幕录像与元数据信息并存放至文件存储与数据库内</w:t>
            </w:r>
          </w:p>
        </w:tc>
        <w:tc>
          <w:tcPr>
            <w:tcW w:w="993" w:type="dxa"/>
            <w:vAlign w:val="center"/>
          </w:tcPr>
          <w:p w14:paraId="6A13C936" w14:textId="77777777" w:rsidR="00DE6C51" w:rsidRDefault="00DE6C51">
            <w:pPr>
              <w:rPr>
                <w:rFonts w:asciiTheme="minorEastAsia" w:hAnsiTheme="minorEastAsia"/>
                <w:szCs w:val="21"/>
              </w:rPr>
            </w:pPr>
          </w:p>
        </w:tc>
      </w:tr>
      <w:tr w:rsidR="00DE6C51" w14:paraId="05EBA108" w14:textId="77777777">
        <w:trPr>
          <w:trHeight w:val="535"/>
        </w:trPr>
        <w:tc>
          <w:tcPr>
            <w:tcW w:w="2122" w:type="dxa"/>
            <w:vAlign w:val="center"/>
          </w:tcPr>
          <w:p w14:paraId="6CF44F91" w14:textId="77777777" w:rsidR="00DE6C51" w:rsidRDefault="005C6339">
            <w:pPr>
              <w:rPr>
                <w:rFonts w:asciiTheme="minorEastAsia" w:hAnsiTheme="minorEastAsia"/>
                <w:szCs w:val="21"/>
              </w:rPr>
            </w:pPr>
            <w:r>
              <w:rPr>
                <w:rFonts w:asciiTheme="minorEastAsia" w:hAnsiTheme="minorEastAsia"/>
                <w:szCs w:val="21"/>
              </w:rPr>
              <w:t>Agent</w:t>
            </w:r>
            <w:r>
              <w:rPr>
                <w:rFonts w:asciiTheme="minorEastAsia" w:hAnsiTheme="minorEastAsia" w:hint="eastAsia"/>
                <w:szCs w:val="21"/>
              </w:rPr>
              <w:t>代理客户端</w:t>
            </w:r>
          </w:p>
        </w:tc>
        <w:tc>
          <w:tcPr>
            <w:tcW w:w="5244" w:type="dxa"/>
            <w:vAlign w:val="center"/>
          </w:tcPr>
          <w:p w14:paraId="739D5167" w14:textId="77777777" w:rsidR="00DE6C51" w:rsidRDefault="005C6339">
            <w:pPr>
              <w:rPr>
                <w:rFonts w:asciiTheme="minorEastAsia" w:hAnsiTheme="minorEastAsia"/>
                <w:szCs w:val="21"/>
              </w:rPr>
            </w:pPr>
            <w:r>
              <w:rPr>
                <w:rFonts w:asciiTheme="minorEastAsia" w:hAnsiTheme="minorEastAsia" w:hint="eastAsia"/>
                <w:szCs w:val="21"/>
              </w:rPr>
              <w:t>安装在用户端，根据审计策略用来收集用户的操作记录与行为并上传至应用服务器。</w:t>
            </w:r>
          </w:p>
        </w:tc>
        <w:tc>
          <w:tcPr>
            <w:tcW w:w="993" w:type="dxa"/>
            <w:vAlign w:val="center"/>
          </w:tcPr>
          <w:p w14:paraId="7548D3A0" w14:textId="77777777" w:rsidR="00DE6C51" w:rsidRDefault="00DE6C51">
            <w:pPr>
              <w:rPr>
                <w:rFonts w:asciiTheme="minorEastAsia" w:hAnsiTheme="minorEastAsia"/>
                <w:szCs w:val="21"/>
              </w:rPr>
            </w:pPr>
          </w:p>
        </w:tc>
      </w:tr>
      <w:tr w:rsidR="00DE6C51" w14:paraId="60E4C300" w14:textId="77777777">
        <w:trPr>
          <w:trHeight w:val="558"/>
        </w:trPr>
        <w:tc>
          <w:tcPr>
            <w:tcW w:w="2122" w:type="dxa"/>
            <w:vAlign w:val="center"/>
          </w:tcPr>
          <w:p w14:paraId="3B8D65C8" w14:textId="77777777" w:rsidR="00DE6C51" w:rsidRDefault="005C6339">
            <w:pPr>
              <w:rPr>
                <w:rFonts w:asciiTheme="minorEastAsia" w:hAnsiTheme="minorEastAsia"/>
                <w:szCs w:val="21"/>
              </w:rPr>
            </w:pPr>
            <w:r>
              <w:rPr>
                <w:rFonts w:asciiTheme="minorEastAsia" w:hAnsiTheme="minorEastAsia" w:hint="eastAsia"/>
                <w:szCs w:val="21"/>
              </w:rPr>
              <w:t>S3</w:t>
            </w:r>
            <w:r>
              <w:rPr>
                <w:rFonts w:asciiTheme="minorEastAsia" w:hAnsiTheme="minorEastAsia" w:hint="eastAsia"/>
                <w:szCs w:val="21"/>
              </w:rPr>
              <w:t>对象存储</w:t>
            </w:r>
          </w:p>
        </w:tc>
        <w:tc>
          <w:tcPr>
            <w:tcW w:w="5244" w:type="dxa"/>
            <w:vAlign w:val="center"/>
          </w:tcPr>
          <w:p w14:paraId="3A867423" w14:textId="77777777" w:rsidR="00DE6C51" w:rsidRDefault="005C6339">
            <w:pPr>
              <w:rPr>
                <w:rFonts w:asciiTheme="minorEastAsia" w:hAnsiTheme="minorEastAsia"/>
                <w:szCs w:val="21"/>
              </w:rPr>
            </w:pPr>
            <w:r>
              <w:rPr>
                <w:rFonts w:asciiTheme="minorEastAsia" w:hAnsiTheme="minorEastAsia" w:hint="eastAsia"/>
                <w:szCs w:val="21"/>
              </w:rPr>
              <w:t>用来备份存储外发文件和录屏文件数据</w:t>
            </w:r>
          </w:p>
        </w:tc>
        <w:tc>
          <w:tcPr>
            <w:tcW w:w="993" w:type="dxa"/>
            <w:vAlign w:val="center"/>
          </w:tcPr>
          <w:p w14:paraId="53222B52" w14:textId="77777777" w:rsidR="00DE6C51" w:rsidRDefault="005C6339">
            <w:pPr>
              <w:rPr>
                <w:rFonts w:asciiTheme="minorEastAsia" w:hAnsiTheme="minorEastAsia"/>
                <w:szCs w:val="21"/>
              </w:rPr>
            </w:pPr>
            <w:r>
              <w:rPr>
                <w:rFonts w:asciiTheme="minorEastAsia" w:hAnsiTheme="minorEastAsia"/>
                <w:szCs w:val="21"/>
              </w:rPr>
              <w:t>可选</w:t>
            </w:r>
          </w:p>
        </w:tc>
      </w:tr>
    </w:tbl>
    <w:p w14:paraId="4319CB83" w14:textId="77777777" w:rsidR="00DE6C51" w:rsidRDefault="00DE6C51"/>
    <w:p w14:paraId="4FA14BBD" w14:textId="77777777" w:rsidR="00DE6C51" w:rsidRDefault="005C6339">
      <w:pPr>
        <w:rPr>
          <w:rFonts w:ascii="Helvetica" w:eastAsia="Helvetica" w:hAnsi="Helvetica" w:cs="Helvetica"/>
          <w:b/>
          <w:bCs/>
          <w:color w:val="333333"/>
          <w:sz w:val="24"/>
          <w:szCs w:val="24"/>
          <w:shd w:val="clear" w:color="auto" w:fill="FFFFFF"/>
        </w:rPr>
      </w:pPr>
      <w:r>
        <w:rPr>
          <w:rFonts w:ascii="Helvetica" w:eastAsia="宋体" w:hAnsi="Helvetica" w:cs="Helvetica" w:hint="eastAsia"/>
          <w:b/>
          <w:bCs/>
          <w:color w:val="333333"/>
          <w:sz w:val="24"/>
          <w:szCs w:val="24"/>
          <w:shd w:val="clear" w:color="auto" w:fill="FFFFFF"/>
        </w:rPr>
        <w:lastRenderedPageBreak/>
        <w:t>①</w:t>
      </w:r>
      <w:r>
        <w:rPr>
          <w:rFonts w:ascii="Helvetica" w:eastAsia="宋体" w:hAnsi="Helvetica" w:cs="Helvetica" w:hint="eastAsia"/>
          <w:b/>
          <w:bCs/>
          <w:color w:val="333333"/>
          <w:sz w:val="24"/>
          <w:szCs w:val="24"/>
          <w:shd w:val="clear" w:color="auto" w:fill="FFFFFF"/>
        </w:rPr>
        <w:t xml:space="preserve"> Center</w:t>
      </w:r>
      <w:r>
        <w:rPr>
          <w:rFonts w:ascii="Helvetica" w:eastAsia="Helvetica" w:hAnsi="Helvetica" w:cs="Helvetica"/>
          <w:b/>
          <w:bCs/>
          <w:color w:val="333333"/>
          <w:sz w:val="24"/>
          <w:szCs w:val="24"/>
          <w:shd w:val="clear" w:color="auto" w:fill="FFFFFF"/>
        </w:rPr>
        <w:t>控制台</w:t>
      </w:r>
      <w:r>
        <w:rPr>
          <w:rFonts w:ascii="Helvetica" w:eastAsia="Helvetica" w:hAnsi="Helvetica" w:cs="Helvetica"/>
          <w:b/>
          <w:bCs/>
          <w:color w:val="333333"/>
          <w:sz w:val="24"/>
          <w:szCs w:val="24"/>
          <w:shd w:val="clear" w:color="auto" w:fill="FFFFFF"/>
        </w:rPr>
        <w:t xml:space="preserve"> </w:t>
      </w:r>
    </w:p>
    <w:p w14:paraId="79E361C1" w14:textId="77777777" w:rsidR="00DE6C51" w:rsidRDefault="005C6339">
      <w:pPr>
        <w:widowControl/>
        <w:spacing w:line="360" w:lineRule="auto"/>
        <w:ind w:firstLineChars="200" w:firstLine="420"/>
        <w:jc w:val="left"/>
        <w:rPr>
          <w:rFonts w:ascii="宋体" w:eastAsia="宋体" w:hAnsi="宋体" w:cs="宋体"/>
          <w:szCs w:val="21"/>
          <w:lang w:val="en-AU"/>
        </w:rPr>
      </w:pPr>
      <w:r>
        <w:rPr>
          <w:rFonts w:ascii="宋体" w:eastAsia="宋体" w:hAnsi="宋体" w:cs="宋体" w:hint="eastAsia"/>
          <w:szCs w:val="21"/>
          <w:lang w:val="en-AU"/>
        </w:rPr>
        <w:t>提供前端可视化管理界面。可以用于数据检索，录屏回放，可疑分析展示，监控，报表，终端及应用服务器配置、升级，组织管理，平台管理等功能。管理控制器主要规划为几大功能块。</w:t>
      </w:r>
    </w:p>
    <w:p w14:paraId="232A2FFC" w14:textId="77777777" w:rsidR="00DE6C51" w:rsidRDefault="005C6339">
      <w:pPr>
        <w:pStyle w:val="12"/>
        <w:widowControl/>
        <w:numPr>
          <w:ilvl w:val="0"/>
          <w:numId w:val="3"/>
        </w:numPr>
        <w:spacing w:line="360" w:lineRule="auto"/>
        <w:ind w:firstLineChars="0"/>
        <w:jc w:val="left"/>
        <w:rPr>
          <w:rFonts w:ascii="宋体" w:hAnsi="宋体" w:cs="宋体"/>
          <w:szCs w:val="21"/>
          <w:lang w:val="en-AU"/>
        </w:rPr>
      </w:pPr>
      <w:r>
        <w:rPr>
          <w:rFonts w:ascii="宋体" w:hAnsi="宋体" w:cs="宋体" w:hint="eastAsia"/>
          <w:b/>
          <w:bCs/>
          <w:szCs w:val="21"/>
        </w:rPr>
        <w:t>数据检索和回放</w:t>
      </w:r>
      <w:r>
        <w:rPr>
          <w:rFonts w:ascii="宋体" w:hAnsi="宋体" w:cs="宋体"/>
          <w:b/>
          <w:bCs/>
          <w:szCs w:val="21"/>
        </w:rPr>
        <w:t>：</w:t>
      </w:r>
      <w:r>
        <w:rPr>
          <w:rFonts w:ascii="宋体" w:hAnsi="宋体" w:cs="宋体" w:hint="eastAsia"/>
          <w:szCs w:val="21"/>
          <w:lang w:val="en-AU"/>
        </w:rPr>
        <w:t>包含会话检索、会话回放、行为检索及回放，支持全文检索。设计思路为方便客户快速查询、定位风险问题。</w:t>
      </w:r>
    </w:p>
    <w:p w14:paraId="247FAE97" w14:textId="77777777" w:rsidR="00DE6C51" w:rsidRDefault="005C6339">
      <w:pPr>
        <w:pStyle w:val="12"/>
        <w:widowControl/>
        <w:numPr>
          <w:ilvl w:val="0"/>
          <w:numId w:val="3"/>
        </w:numPr>
        <w:spacing w:line="360" w:lineRule="auto"/>
        <w:ind w:firstLineChars="0"/>
        <w:jc w:val="left"/>
        <w:rPr>
          <w:rFonts w:ascii="宋体" w:hAnsi="宋体" w:cs="宋体"/>
          <w:szCs w:val="21"/>
          <w:lang w:val="en-AU"/>
        </w:rPr>
      </w:pPr>
      <w:r>
        <w:rPr>
          <w:rFonts w:ascii="宋体" w:hAnsi="宋体" w:cs="宋体" w:hint="eastAsia"/>
          <w:b/>
          <w:bCs/>
          <w:szCs w:val="21"/>
        </w:rPr>
        <w:t>数据分析</w:t>
      </w:r>
      <w:r>
        <w:rPr>
          <w:rFonts w:ascii="宋体" w:hAnsi="宋体" w:cs="宋体"/>
          <w:b/>
          <w:bCs/>
          <w:szCs w:val="21"/>
        </w:rPr>
        <w:t>：</w:t>
      </w:r>
      <w:r>
        <w:rPr>
          <w:rFonts w:ascii="宋体" w:hAnsi="宋体" w:cs="宋体" w:hint="eastAsia"/>
          <w:szCs w:val="21"/>
          <w:lang w:val="en-AU"/>
        </w:rPr>
        <w:t>提供可疑行为分析、可疑行为查询，敏感词分析，报表等功能给</w:t>
      </w:r>
      <w:r>
        <w:rPr>
          <w:rFonts w:ascii="宋体" w:hAnsi="宋体" w:cs="宋体" w:hint="eastAsia"/>
          <w:szCs w:val="21"/>
        </w:rPr>
        <w:t>客户</w:t>
      </w:r>
      <w:r>
        <w:rPr>
          <w:rFonts w:ascii="宋体" w:hAnsi="宋体" w:cs="宋体" w:hint="eastAsia"/>
          <w:szCs w:val="21"/>
          <w:lang w:val="en-AU"/>
        </w:rPr>
        <w:t>。</w:t>
      </w:r>
    </w:p>
    <w:p w14:paraId="51599ABD" w14:textId="77777777" w:rsidR="00DE6C51" w:rsidRDefault="005C6339">
      <w:pPr>
        <w:pStyle w:val="12"/>
        <w:widowControl/>
        <w:numPr>
          <w:ilvl w:val="0"/>
          <w:numId w:val="3"/>
        </w:numPr>
        <w:spacing w:line="360" w:lineRule="auto"/>
        <w:ind w:firstLineChars="0"/>
        <w:jc w:val="left"/>
        <w:rPr>
          <w:rFonts w:ascii="宋体" w:hAnsi="宋体" w:cs="宋体"/>
          <w:szCs w:val="21"/>
          <w:lang w:val="en-AU"/>
        </w:rPr>
      </w:pPr>
      <w:r>
        <w:rPr>
          <w:rFonts w:ascii="宋体" w:hAnsi="宋体" w:cs="宋体" w:hint="eastAsia"/>
          <w:b/>
          <w:bCs/>
          <w:szCs w:val="21"/>
        </w:rPr>
        <w:t>平台配置</w:t>
      </w:r>
      <w:r>
        <w:rPr>
          <w:rFonts w:ascii="宋体" w:hAnsi="宋体" w:cs="宋体"/>
          <w:b/>
          <w:bCs/>
          <w:szCs w:val="21"/>
        </w:rPr>
        <w:t>：</w:t>
      </w:r>
      <w:r>
        <w:rPr>
          <w:rFonts w:ascii="宋体" w:hAnsi="宋体" w:cs="宋体" w:hint="eastAsia"/>
          <w:szCs w:val="21"/>
          <w:lang w:val="en-AU"/>
        </w:rPr>
        <w:t>包括二次认证用户、域配置、</w:t>
      </w:r>
      <w:r>
        <w:rPr>
          <w:rFonts w:ascii="宋体" w:hAnsi="宋体" w:cs="宋体" w:hint="eastAsia"/>
          <w:szCs w:val="21"/>
          <w:lang w:val="en-AU"/>
        </w:rPr>
        <w:t>Agent</w:t>
      </w:r>
      <w:r>
        <w:rPr>
          <w:rFonts w:ascii="宋体" w:hAnsi="宋体" w:cs="宋体" w:hint="eastAsia"/>
          <w:szCs w:val="21"/>
          <w:lang w:val="en-AU"/>
        </w:rPr>
        <w:t>策略、风险规则、记录策略、安全策略、网络配置、时间配置、告警通知、</w:t>
      </w:r>
      <w:r>
        <w:rPr>
          <w:rFonts w:ascii="宋体" w:hAnsi="宋体" w:cs="宋体" w:hint="eastAsia"/>
          <w:szCs w:val="21"/>
          <w:lang w:val="en-AU"/>
        </w:rPr>
        <w:t>ES</w:t>
      </w:r>
      <w:r>
        <w:rPr>
          <w:rFonts w:ascii="宋体" w:hAnsi="宋体" w:cs="宋体" w:hint="eastAsia"/>
          <w:szCs w:val="21"/>
          <w:lang w:val="en-AU"/>
        </w:rPr>
        <w:t>配置等</w:t>
      </w:r>
    </w:p>
    <w:p w14:paraId="7592343A" w14:textId="77777777" w:rsidR="00DE6C51" w:rsidRDefault="005C6339">
      <w:pPr>
        <w:pStyle w:val="12"/>
        <w:widowControl/>
        <w:numPr>
          <w:ilvl w:val="0"/>
          <w:numId w:val="3"/>
        </w:numPr>
        <w:spacing w:line="360" w:lineRule="auto"/>
        <w:ind w:firstLineChars="0"/>
        <w:jc w:val="left"/>
        <w:rPr>
          <w:rFonts w:ascii="宋体" w:hAnsi="宋体" w:cs="宋体"/>
          <w:szCs w:val="21"/>
          <w:lang w:val="en-AU"/>
        </w:rPr>
      </w:pPr>
      <w:r>
        <w:rPr>
          <w:rFonts w:ascii="宋体" w:hAnsi="宋体" w:cs="宋体" w:hint="eastAsia"/>
          <w:b/>
          <w:bCs/>
          <w:szCs w:val="21"/>
        </w:rPr>
        <w:t>平台管理</w:t>
      </w:r>
      <w:r>
        <w:rPr>
          <w:rFonts w:ascii="宋体" w:hAnsi="宋体" w:cs="宋体"/>
          <w:b/>
          <w:bCs/>
          <w:szCs w:val="21"/>
        </w:rPr>
        <w:t>：</w:t>
      </w:r>
      <w:r>
        <w:rPr>
          <w:rFonts w:ascii="宋体" w:hAnsi="宋体" w:cs="宋体" w:hint="eastAsia"/>
          <w:szCs w:val="21"/>
          <w:lang w:val="en-AU"/>
        </w:rPr>
        <w:t>包括组织，管理员，角色，许可，终端管理，服务器管理，平台监控等。</w:t>
      </w:r>
    </w:p>
    <w:p w14:paraId="04EA80AC" w14:textId="77777777" w:rsidR="00DE6C51" w:rsidRDefault="005C6339">
      <w:pPr>
        <w:pStyle w:val="12"/>
        <w:widowControl/>
        <w:numPr>
          <w:ilvl w:val="0"/>
          <w:numId w:val="3"/>
        </w:numPr>
        <w:spacing w:line="360" w:lineRule="auto"/>
        <w:ind w:firstLineChars="0"/>
        <w:jc w:val="left"/>
        <w:rPr>
          <w:rFonts w:ascii="宋体" w:hAnsi="宋体" w:cs="宋体"/>
          <w:szCs w:val="21"/>
        </w:rPr>
      </w:pPr>
      <w:r>
        <w:rPr>
          <w:rFonts w:ascii="宋体" w:hAnsi="宋体" w:cs="宋体" w:hint="eastAsia"/>
          <w:b/>
          <w:bCs/>
          <w:szCs w:val="21"/>
        </w:rPr>
        <w:t>数据备份策略</w:t>
      </w:r>
      <w:r>
        <w:rPr>
          <w:rFonts w:ascii="宋体" w:hAnsi="宋体" w:cs="宋体"/>
          <w:b/>
          <w:bCs/>
          <w:szCs w:val="21"/>
        </w:rPr>
        <w:t>：</w:t>
      </w:r>
      <w:r>
        <w:rPr>
          <w:rFonts w:ascii="宋体" w:hAnsi="宋体" w:cs="宋体" w:hint="eastAsia"/>
          <w:szCs w:val="21"/>
        </w:rPr>
        <w:t>在控制台界面提供数据库备份还原。可以在</w:t>
      </w:r>
      <w:proofErr w:type="spellStart"/>
      <w:r>
        <w:rPr>
          <w:rFonts w:ascii="宋体" w:hAnsi="宋体" w:cs="宋体" w:hint="eastAsia"/>
          <w:szCs w:val="21"/>
        </w:rPr>
        <w:t>mysql</w:t>
      </w:r>
      <w:proofErr w:type="spellEnd"/>
      <w:r>
        <w:rPr>
          <w:rFonts w:ascii="宋体" w:hAnsi="宋体" w:cs="宋体" w:hint="eastAsia"/>
          <w:szCs w:val="21"/>
        </w:rPr>
        <w:t>上设置自动备份策略，定时自动备份数据库文件到指定的共享磁盘。</w:t>
      </w:r>
    </w:p>
    <w:p w14:paraId="3356F3AB" w14:textId="77777777" w:rsidR="00DE6C51" w:rsidRDefault="005C6339">
      <w:pPr>
        <w:spacing w:line="360" w:lineRule="auto"/>
        <w:rPr>
          <w:rFonts w:ascii="Helvetica" w:eastAsia="宋体" w:hAnsi="Helvetica" w:cs="Helvetica"/>
          <w:b/>
          <w:bCs/>
          <w:color w:val="333333"/>
          <w:sz w:val="24"/>
          <w:szCs w:val="24"/>
          <w:shd w:val="clear" w:color="auto" w:fill="FFFFFF"/>
        </w:rPr>
      </w:pPr>
      <w:r>
        <w:rPr>
          <w:rFonts w:ascii="Helvetica" w:eastAsia="宋体" w:hAnsi="Helvetica" w:cs="Helvetica" w:hint="eastAsia"/>
          <w:b/>
          <w:bCs/>
          <w:color w:val="333333"/>
          <w:sz w:val="24"/>
          <w:szCs w:val="24"/>
          <w:shd w:val="clear" w:color="auto" w:fill="FFFFFF"/>
        </w:rPr>
        <w:t>②</w:t>
      </w:r>
      <w:r>
        <w:rPr>
          <w:rFonts w:ascii="Helvetica" w:eastAsia="宋体" w:hAnsi="Helvetica" w:cs="Helvetica" w:hint="eastAsia"/>
          <w:b/>
          <w:bCs/>
          <w:color w:val="333333"/>
          <w:sz w:val="24"/>
          <w:szCs w:val="24"/>
          <w:shd w:val="clear" w:color="auto" w:fill="FFFFFF"/>
        </w:rPr>
        <w:t xml:space="preserve"> MySQL</w:t>
      </w:r>
      <w:r>
        <w:rPr>
          <w:rFonts w:ascii="Helvetica" w:eastAsia="宋体" w:hAnsi="Helvetica" w:cs="Helvetica" w:hint="eastAsia"/>
          <w:b/>
          <w:bCs/>
          <w:color w:val="333333"/>
          <w:sz w:val="24"/>
          <w:szCs w:val="24"/>
          <w:shd w:val="clear" w:color="auto" w:fill="FFFFFF"/>
        </w:rPr>
        <w:t>数据库</w:t>
      </w:r>
    </w:p>
    <w:p w14:paraId="29CEAEE7" w14:textId="77777777" w:rsidR="00DE6C51" w:rsidRDefault="005C6339">
      <w:pPr>
        <w:widowControl/>
        <w:spacing w:line="360" w:lineRule="auto"/>
        <w:ind w:firstLineChars="200" w:firstLine="420"/>
        <w:jc w:val="left"/>
        <w:rPr>
          <w:rFonts w:ascii="宋体" w:eastAsia="宋体" w:hAnsi="宋体" w:cs="宋体"/>
          <w:szCs w:val="21"/>
        </w:rPr>
      </w:pPr>
      <w:r>
        <w:rPr>
          <w:rFonts w:ascii="宋体" w:eastAsia="宋体" w:hAnsi="宋体" w:cs="宋体" w:hint="eastAsia"/>
          <w:szCs w:val="21"/>
        </w:rPr>
        <w:t>MySQL</w:t>
      </w:r>
      <w:r>
        <w:rPr>
          <w:rFonts w:ascii="宋体" w:eastAsia="宋体" w:hAnsi="宋体" w:cs="宋体" w:hint="eastAsia"/>
          <w:szCs w:val="21"/>
        </w:rPr>
        <w:t>是存储记录策略，安全策略，组织，用户组，用户管理，部门管理，风险规则，敏感词规则等基础策略配置规则。</w:t>
      </w:r>
    </w:p>
    <w:p w14:paraId="7918AE34" w14:textId="77777777" w:rsidR="00DE6C51" w:rsidRDefault="005C6339">
      <w:pPr>
        <w:spacing w:line="360" w:lineRule="auto"/>
        <w:rPr>
          <w:rFonts w:ascii="Helvetica" w:eastAsia="宋体" w:hAnsi="Helvetica" w:cs="Helvetica"/>
          <w:b/>
          <w:bCs/>
          <w:color w:val="333333"/>
          <w:sz w:val="24"/>
          <w:szCs w:val="24"/>
          <w:shd w:val="clear" w:color="auto" w:fill="FFFFFF"/>
        </w:rPr>
      </w:pPr>
      <w:r>
        <w:rPr>
          <w:rFonts w:ascii="Helvetica" w:eastAsia="宋体" w:hAnsi="Helvetica" w:cs="Helvetica" w:hint="eastAsia"/>
          <w:b/>
          <w:bCs/>
          <w:color w:val="333333"/>
          <w:sz w:val="24"/>
          <w:szCs w:val="24"/>
          <w:shd w:val="clear" w:color="auto" w:fill="FFFFFF"/>
        </w:rPr>
        <w:t>③</w:t>
      </w:r>
      <w:r>
        <w:rPr>
          <w:rFonts w:ascii="Helvetica" w:eastAsia="宋体" w:hAnsi="Helvetica" w:cs="Helvetica" w:hint="eastAsia"/>
          <w:b/>
          <w:bCs/>
          <w:color w:val="333333"/>
          <w:sz w:val="24"/>
          <w:szCs w:val="24"/>
          <w:shd w:val="clear" w:color="auto" w:fill="FFFFFF"/>
        </w:rPr>
        <w:t xml:space="preserve"> </w:t>
      </w:r>
      <w:proofErr w:type="spellStart"/>
      <w:r>
        <w:rPr>
          <w:rFonts w:ascii="Helvetica" w:eastAsia="宋体" w:hAnsi="Helvetica" w:cs="Helvetica" w:hint="eastAsia"/>
          <w:b/>
          <w:bCs/>
          <w:color w:val="333333"/>
          <w:sz w:val="24"/>
          <w:szCs w:val="24"/>
          <w:shd w:val="clear" w:color="auto" w:fill="FFFFFF"/>
        </w:rPr>
        <w:t>ElasticSearch</w:t>
      </w:r>
      <w:proofErr w:type="spellEnd"/>
      <w:r>
        <w:rPr>
          <w:rFonts w:ascii="Helvetica" w:eastAsia="宋体" w:hAnsi="Helvetica" w:cs="Helvetica" w:hint="eastAsia"/>
          <w:b/>
          <w:bCs/>
          <w:color w:val="333333"/>
          <w:sz w:val="24"/>
          <w:szCs w:val="24"/>
          <w:shd w:val="clear" w:color="auto" w:fill="FFFFFF"/>
        </w:rPr>
        <w:t>大数据分析引擎</w:t>
      </w:r>
      <w:r>
        <w:rPr>
          <w:rFonts w:ascii="Helvetica" w:eastAsia="宋体" w:hAnsi="Helvetica" w:cs="Helvetica"/>
          <w:b/>
          <w:bCs/>
          <w:color w:val="333333"/>
          <w:sz w:val="24"/>
          <w:szCs w:val="24"/>
          <w:shd w:val="clear" w:color="auto" w:fill="FFFFFF"/>
        </w:rPr>
        <w:t xml:space="preserve"> </w:t>
      </w:r>
    </w:p>
    <w:p w14:paraId="42DFFC5F" w14:textId="77777777" w:rsidR="00DE6C51" w:rsidRDefault="005C6339">
      <w:pPr>
        <w:widowControl/>
        <w:spacing w:line="360" w:lineRule="auto"/>
        <w:ind w:firstLineChars="200" w:firstLine="420"/>
        <w:jc w:val="left"/>
        <w:rPr>
          <w:rFonts w:ascii="宋体" w:eastAsia="宋体" w:hAnsi="宋体" w:cs="宋体"/>
          <w:szCs w:val="21"/>
        </w:rPr>
      </w:pPr>
      <w:proofErr w:type="spellStart"/>
      <w:r>
        <w:rPr>
          <w:rFonts w:ascii="宋体" w:eastAsia="宋体" w:hAnsi="宋体" w:cs="宋体" w:hint="eastAsia"/>
          <w:szCs w:val="21"/>
        </w:rPr>
        <w:t>Elasticsearch</w:t>
      </w:r>
      <w:proofErr w:type="spellEnd"/>
      <w:r>
        <w:rPr>
          <w:rFonts w:ascii="宋体" w:eastAsia="宋体" w:hAnsi="宋体" w:cs="宋体" w:hint="eastAsia"/>
          <w:szCs w:val="21"/>
        </w:rPr>
        <w:t>简称</w:t>
      </w:r>
      <w:r>
        <w:rPr>
          <w:rFonts w:ascii="宋体" w:eastAsia="宋体" w:hAnsi="宋体" w:cs="宋体" w:hint="eastAsia"/>
          <w:szCs w:val="21"/>
        </w:rPr>
        <w:t>ES</w:t>
      </w:r>
      <w:r>
        <w:rPr>
          <w:rFonts w:ascii="宋体" w:eastAsia="宋体" w:hAnsi="宋体" w:cs="宋体" w:hint="eastAsia"/>
          <w:szCs w:val="21"/>
        </w:rPr>
        <w:t>，是个实时全文搜索和分析引擎，提供搜集、分析、存储数据三大功能。它的特点有：分布式，简易配置，自动发现，索引自动分片，索引副本机制，</w:t>
      </w:r>
      <w:r>
        <w:rPr>
          <w:rFonts w:ascii="宋体" w:eastAsia="宋体" w:hAnsi="宋体" w:cs="宋体" w:hint="eastAsia"/>
          <w:szCs w:val="21"/>
        </w:rPr>
        <w:t>restful</w:t>
      </w:r>
      <w:r>
        <w:rPr>
          <w:rFonts w:ascii="宋体" w:eastAsia="宋体" w:hAnsi="宋体" w:cs="宋体" w:hint="eastAsia"/>
          <w:szCs w:val="21"/>
        </w:rPr>
        <w:t>风格接口，多数据源，自动搜索负载等。</w:t>
      </w:r>
    </w:p>
    <w:p w14:paraId="25E1AF8A" w14:textId="77777777" w:rsidR="00DE6C51" w:rsidRDefault="005C6339">
      <w:pPr>
        <w:widowControl/>
        <w:spacing w:line="360" w:lineRule="auto"/>
        <w:ind w:firstLineChars="200" w:firstLine="420"/>
        <w:jc w:val="left"/>
        <w:rPr>
          <w:rFonts w:ascii="宋体" w:eastAsia="宋体" w:hAnsi="宋体" w:cs="宋体"/>
          <w:szCs w:val="21"/>
        </w:rPr>
      </w:pPr>
      <w:proofErr w:type="spellStart"/>
      <w:r>
        <w:rPr>
          <w:rFonts w:ascii="宋体" w:eastAsia="宋体" w:hAnsi="宋体" w:cs="宋体" w:hint="eastAsia"/>
          <w:szCs w:val="21"/>
        </w:rPr>
        <w:t>SinoUEBA</w:t>
      </w:r>
      <w:proofErr w:type="spellEnd"/>
      <w:r>
        <w:rPr>
          <w:rFonts w:ascii="宋体" w:eastAsia="宋体" w:hAnsi="宋体" w:cs="宋体" w:hint="eastAsia"/>
          <w:szCs w:val="21"/>
        </w:rPr>
        <w:t>（</w:t>
      </w:r>
      <w:proofErr w:type="spellStart"/>
      <w:r>
        <w:rPr>
          <w:rFonts w:ascii="宋体" w:eastAsia="宋体" w:hAnsi="宋体" w:cs="宋体" w:hint="eastAsia"/>
          <w:szCs w:val="21"/>
        </w:rPr>
        <w:t>AuditSys</w:t>
      </w:r>
      <w:proofErr w:type="spellEnd"/>
      <w:r>
        <w:rPr>
          <w:rFonts w:ascii="宋体" w:eastAsia="宋体" w:hAnsi="宋体" w:cs="宋体" w:hint="eastAsia"/>
          <w:szCs w:val="21"/>
        </w:rPr>
        <w:t>）采用</w:t>
      </w:r>
      <w:r>
        <w:rPr>
          <w:rFonts w:ascii="宋体" w:eastAsia="宋体" w:hAnsi="宋体" w:cs="宋体" w:hint="eastAsia"/>
          <w:szCs w:val="21"/>
        </w:rPr>
        <w:t>ES</w:t>
      </w:r>
      <w:r>
        <w:rPr>
          <w:rFonts w:ascii="宋体" w:eastAsia="宋体" w:hAnsi="宋体" w:cs="宋体" w:hint="eastAsia"/>
          <w:szCs w:val="21"/>
        </w:rPr>
        <w:t>作为元数据存储，充分利用其高可用，大数据分布式搜索引擎等特点，提供快速有效的数据查询分析服务。</w:t>
      </w:r>
    </w:p>
    <w:p w14:paraId="5E18119B" w14:textId="77777777" w:rsidR="00DE6C51" w:rsidRDefault="005C6339">
      <w:pPr>
        <w:spacing w:line="360" w:lineRule="auto"/>
        <w:rPr>
          <w:rFonts w:ascii="Helvetica" w:eastAsia="宋体" w:hAnsi="Helvetica" w:cs="Helvetica"/>
          <w:b/>
          <w:bCs/>
          <w:color w:val="333333"/>
          <w:sz w:val="24"/>
          <w:szCs w:val="24"/>
          <w:shd w:val="clear" w:color="auto" w:fill="FFFFFF"/>
        </w:rPr>
      </w:pPr>
      <w:r>
        <w:rPr>
          <w:rFonts w:ascii="Helvetica" w:eastAsia="宋体" w:hAnsi="Helvetica" w:cs="Helvetica" w:hint="eastAsia"/>
          <w:b/>
          <w:bCs/>
          <w:color w:val="333333"/>
          <w:sz w:val="24"/>
          <w:szCs w:val="24"/>
          <w:shd w:val="clear" w:color="auto" w:fill="FFFFFF"/>
        </w:rPr>
        <w:t>④</w:t>
      </w:r>
      <w:r>
        <w:rPr>
          <w:rFonts w:ascii="Helvetica" w:eastAsia="宋体" w:hAnsi="Helvetica" w:cs="Helvetica" w:hint="eastAsia"/>
          <w:b/>
          <w:bCs/>
          <w:color w:val="333333"/>
          <w:sz w:val="24"/>
          <w:szCs w:val="24"/>
          <w:shd w:val="clear" w:color="auto" w:fill="FFFFFF"/>
        </w:rPr>
        <w:t xml:space="preserve"> Server</w:t>
      </w:r>
      <w:r>
        <w:rPr>
          <w:rFonts w:ascii="Helvetica" w:eastAsia="宋体" w:hAnsi="Helvetica" w:cs="Helvetica" w:hint="eastAsia"/>
          <w:b/>
          <w:bCs/>
          <w:color w:val="333333"/>
          <w:sz w:val="24"/>
          <w:szCs w:val="24"/>
          <w:shd w:val="clear" w:color="auto" w:fill="FFFFFF"/>
        </w:rPr>
        <w:t>应用</w:t>
      </w:r>
      <w:r>
        <w:rPr>
          <w:rFonts w:ascii="Helvetica" w:eastAsia="宋体" w:hAnsi="Helvetica" w:cs="Helvetica"/>
          <w:b/>
          <w:bCs/>
          <w:color w:val="333333"/>
          <w:sz w:val="24"/>
          <w:szCs w:val="24"/>
          <w:shd w:val="clear" w:color="auto" w:fill="FFFFFF"/>
        </w:rPr>
        <w:t>服务器</w:t>
      </w:r>
      <w:r>
        <w:rPr>
          <w:rFonts w:ascii="Helvetica" w:eastAsia="宋体" w:hAnsi="Helvetica" w:cs="Helvetica"/>
          <w:b/>
          <w:bCs/>
          <w:color w:val="333333"/>
          <w:sz w:val="24"/>
          <w:szCs w:val="24"/>
          <w:shd w:val="clear" w:color="auto" w:fill="FFFFFF"/>
        </w:rPr>
        <w:t xml:space="preserve"> </w:t>
      </w:r>
    </w:p>
    <w:p w14:paraId="5C68444B" w14:textId="77777777" w:rsidR="00DE6C51" w:rsidRDefault="005C6339">
      <w:pPr>
        <w:widowControl/>
        <w:spacing w:line="360" w:lineRule="auto"/>
        <w:ind w:firstLineChars="200" w:firstLine="420"/>
        <w:jc w:val="left"/>
        <w:rPr>
          <w:rFonts w:ascii="宋体" w:eastAsia="宋体" w:hAnsi="宋体" w:cs="宋体"/>
          <w:szCs w:val="21"/>
        </w:rPr>
      </w:pPr>
      <w:r>
        <w:rPr>
          <w:rFonts w:ascii="宋体" w:eastAsia="宋体" w:hAnsi="宋体" w:cs="宋体" w:hint="eastAsia"/>
          <w:szCs w:val="21"/>
        </w:rPr>
        <w:t>应用服务器用来接受来自</w:t>
      </w:r>
      <w:r>
        <w:rPr>
          <w:rFonts w:ascii="宋体" w:eastAsia="宋体" w:hAnsi="宋体" w:cs="宋体" w:hint="eastAsia"/>
          <w:szCs w:val="21"/>
        </w:rPr>
        <w:t>Agent</w:t>
      </w:r>
      <w:r>
        <w:rPr>
          <w:rFonts w:ascii="宋体" w:eastAsia="宋体" w:hAnsi="宋体" w:cs="宋体" w:hint="eastAsia"/>
          <w:szCs w:val="21"/>
        </w:rPr>
        <w:t>客户端的审计记录，将视频数据保存到本地，根据管理员配置的规则进行判断分析后将日志数据发送给</w:t>
      </w:r>
      <w:proofErr w:type="spellStart"/>
      <w:r>
        <w:rPr>
          <w:rFonts w:ascii="宋体" w:eastAsia="宋体" w:hAnsi="宋体" w:cs="宋体" w:hint="eastAsia"/>
          <w:szCs w:val="21"/>
        </w:rPr>
        <w:t>ElasticSearch</w:t>
      </w:r>
      <w:proofErr w:type="spellEnd"/>
      <w:r>
        <w:rPr>
          <w:rFonts w:ascii="宋体" w:eastAsia="宋体" w:hAnsi="宋体" w:cs="宋体" w:hint="eastAsia"/>
          <w:szCs w:val="21"/>
        </w:rPr>
        <w:t>服务，同时接收来自控制台服务器的录屏播放请求。</w:t>
      </w:r>
    </w:p>
    <w:p w14:paraId="2710DB0C" w14:textId="77777777" w:rsidR="00DE6C51" w:rsidRDefault="005C6339">
      <w:pPr>
        <w:spacing w:line="360" w:lineRule="auto"/>
        <w:rPr>
          <w:rFonts w:ascii="Helvetica" w:eastAsia="宋体" w:hAnsi="Helvetica" w:cs="Helvetica"/>
          <w:b/>
          <w:bCs/>
          <w:color w:val="333333"/>
          <w:sz w:val="24"/>
          <w:szCs w:val="24"/>
          <w:shd w:val="clear" w:color="auto" w:fill="FFFFFF"/>
        </w:rPr>
      </w:pPr>
      <w:r>
        <w:rPr>
          <w:rFonts w:ascii="Helvetica" w:eastAsia="宋体" w:hAnsi="Helvetica" w:cs="Helvetica" w:hint="eastAsia"/>
          <w:b/>
          <w:bCs/>
          <w:color w:val="333333"/>
          <w:sz w:val="24"/>
          <w:szCs w:val="24"/>
          <w:shd w:val="clear" w:color="auto" w:fill="FFFFFF"/>
        </w:rPr>
        <w:t>⑤</w:t>
      </w:r>
      <w:r>
        <w:rPr>
          <w:rFonts w:ascii="Helvetica" w:eastAsia="宋体" w:hAnsi="Helvetica" w:cs="Helvetica" w:hint="eastAsia"/>
          <w:b/>
          <w:bCs/>
          <w:color w:val="333333"/>
          <w:sz w:val="24"/>
          <w:szCs w:val="24"/>
          <w:shd w:val="clear" w:color="auto" w:fill="FFFFFF"/>
        </w:rPr>
        <w:t xml:space="preserve"> </w:t>
      </w:r>
      <w:r>
        <w:rPr>
          <w:rFonts w:ascii="Helvetica" w:eastAsia="宋体" w:hAnsi="Helvetica" w:cs="Helvetica" w:hint="eastAsia"/>
          <w:b/>
          <w:bCs/>
          <w:color w:val="333333"/>
          <w:sz w:val="24"/>
          <w:szCs w:val="24"/>
          <w:shd w:val="clear" w:color="auto" w:fill="FFFFFF"/>
          <w:lang w:eastAsia="zh-Hans"/>
        </w:rPr>
        <w:t>S3</w:t>
      </w:r>
      <w:r>
        <w:rPr>
          <w:rFonts w:ascii="Helvetica" w:eastAsia="宋体" w:hAnsi="Helvetica" w:cs="Helvetica" w:hint="eastAsia"/>
          <w:b/>
          <w:bCs/>
          <w:color w:val="333333"/>
          <w:sz w:val="24"/>
          <w:szCs w:val="24"/>
          <w:shd w:val="clear" w:color="auto" w:fill="FFFFFF"/>
        </w:rPr>
        <w:t>对象存储</w:t>
      </w:r>
      <w:r>
        <w:rPr>
          <w:rFonts w:ascii="Helvetica" w:eastAsia="宋体" w:hAnsi="Helvetica" w:cs="Helvetica"/>
          <w:b/>
          <w:bCs/>
          <w:color w:val="333333"/>
          <w:sz w:val="24"/>
          <w:szCs w:val="24"/>
          <w:shd w:val="clear" w:color="auto" w:fill="FFFFFF"/>
        </w:rPr>
        <w:t xml:space="preserve"> </w:t>
      </w:r>
    </w:p>
    <w:p w14:paraId="4CB0211E" w14:textId="77777777" w:rsidR="00DE6C51" w:rsidRDefault="005C6339">
      <w:pPr>
        <w:widowControl/>
        <w:spacing w:line="360" w:lineRule="auto"/>
        <w:ind w:firstLineChars="200" w:firstLine="420"/>
        <w:jc w:val="left"/>
        <w:rPr>
          <w:rFonts w:ascii="宋体" w:eastAsia="宋体" w:hAnsi="宋体" w:cs="宋体"/>
          <w:szCs w:val="21"/>
        </w:rPr>
      </w:pPr>
      <w:r>
        <w:rPr>
          <w:rFonts w:ascii="宋体" w:eastAsia="宋体" w:hAnsi="宋体" w:cs="宋体" w:hint="eastAsia"/>
          <w:szCs w:val="21"/>
        </w:rPr>
        <w:t>备份外发文件和录屏文件数据</w:t>
      </w:r>
      <w:r>
        <w:rPr>
          <w:rFonts w:ascii="宋体" w:eastAsia="宋体" w:hAnsi="宋体" w:cs="宋体"/>
          <w:szCs w:val="21"/>
        </w:rPr>
        <w:t>。</w:t>
      </w:r>
    </w:p>
    <w:p w14:paraId="1BF359DC" w14:textId="77777777" w:rsidR="00DE6C51" w:rsidRDefault="005C6339">
      <w:pPr>
        <w:spacing w:line="360" w:lineRule="auto"/>
        <w:rPr>
          <w:rFonts w:ascii="Helvetica" w:eastAsia="宋体" w:hAnsi="Helvetica" w:cs="Helvetica"/>
          <w:b/>
          <w:bCs/>
          <w:color w:val="333333"/>
          <w:sz w:val="24"/>
          <w:szCs w:val="24"/>
          <w:shd w:val="clear" w:color="auto" w:fill="FFFFFF"/>
        </w:rPr>
      </w:pPr>
      <w:r>
        <w:rPr>
          <w:rFonts w:ascii="Helvetica" w:eastAsia="宋体" w:hAnsi="Helvetica" w:cs="Helvetica" w:hint="eastAsia"/>
          <w:b/>
          <w:bCs/>
          <w:color w:val="333333"/>
          <w:sz w:val="24"/>
          <w:szCs w:val="24"/>
          <w:shd w:val="clear" w:color="auto" w:fill="FFFFFF"/>
        </w:rPr>
        <w:t>⑥</w:t>
      </w:r>
      <w:r>
        <w:rPr>
          <w:rFonts w:ascii="Helvetica" w:eastAsia="宋体" w:hAnsi="Helvetica" w:cs="Helvetica" w:hint="eastAsia"/>
          <w:b/>
          <w:bCs/>
          <w:color w:val="333333"/>
          <w:sz w:val="24"/>
          <w:szCs w:val="24"/>
          <w:shd w:val="clear" w:color="auto" w:fill="FFFFFF"/>
        </w:rPr>
        <w:t xml:space="preserve"> Agent</w:t>
      </w:r>
      <w:r>
        <w:rPr>
          <w:rFonts w:ascii="Helvetica" w:eastAsia="宋体" w:hAnsi="Helvetica" w:cs="Helvetica" w:hint="eastAsia"/>
          <w:b/>
          <w:bCs/>
          <w:color w:val="333333"/>
          <w:sz w:val="24"/>
          <w:szCs w:val="24"/>
          <w:shd w:val="clear" w:color="auto" w:fill="FFFFFF"/>
        </w:rPr>
        <w:t>代理</w:t>
      </w:r>
      <w:r>
        <w:rPr>
          <w:rFonts w:ascii="Helvetica" w:eastAsia="宋体" w:hAnsi="Helvetica" w:cs="Helvetica"/>
          <w:b/>
          <w:bCs/>
          <w:color w:val="333333"/>
          <w:sz w:val="24"/>
          <w:szCs w:val="24"/>
          <w:shd w:val="clear" w:color="auto" w:fill="FFFFFF"/>
        </w:rPr>
        <w:t>客户端</w:t>
      </w:r>
    </w:p>
    <w:p w14:paraId="61CB1E38" w14:textId="77777777" w:rsidR="00DE6C51" w:rsidRDefault="005C6339">
      <w:pPr>
        <w:widowControl/>
        <w:spacing w:line="360" w:lineRule="auto"/>
        <w:ind w:firstLineChars="200" w:firstLine="420"/>
        <w:jc w:val="left"/>
        <w:rPr>
          <w:rFonts w:asciiTheme="minorEastAsia" w:hAnsiTheme="minorEastAsia" w:cs="Arial"/>
          <w:szCs w:val="21"/>
          <w:lang w:eastAsia="zh-Hans"/>
        </w:rPr>
      </w:pPr>
      <w:r>
        <w:rPr>
          <w:rFonts w:asciiTheme="minorEastAsia" w:hAnsiTheme="minorEastAsia" w:cs="Arial" w:hint="eastAsia"/>
          <w:szCs w:val="21"/>
        </w:rPr>
        <w:t>Agent</w:t>
      </w:r>
      <w:r>
        <w:rPr>
          <w:rFonts w:asciiTheme="minorEastAsia" w:hAnsiTheme="minorEastAsia" w:cs="Arial" w:hint="eastAsia"/>
          <w:szCs w:val="21"/>
        </w:rPr>
        <w:t>提供用户的屏幕及行为的捕获。</w:t>
      </w:r>
      <w:r>
        <w:rPr>
          <w:rFonts w:asciiTheme="minorEastAsia" w:hAnsiTheme="minorEastAsia" w:cs="Arial" w:hint="eastAsia"/>
          <w:szCs w:val="21"/>
        </w:rPr>
        <w:t>Agent</w:t>
      </w:r>
      <w:r>
        <w:rPr>
          <w:rFonts w:asciiTheme="minorEastAsia" w:hAnsiTheme="minorEastAsia" w:cs="Arial" w:hint="eastAsia"/>
          <w:szCs w:val="21"/>
        </w:rPr>
        <w:t>的负载内存</w:t>
      </w:r>
      <w:r>
        <w:rPr>
          <w:rFonts w:asciiTheme="minorEastAsia" w:hAnsiTheme="minorEastAsia" w:cs="Arial" w:hint="eastAsia"/>
          <w:szCs w:val="21"/>
        </w:rPr>
        <w:t>30M</w:t>
      </w:r>
      <w:r>
        <w:rPr>
          <w:rFonts w:asciiTheme="minorEastAsia" w:hAnsiTheme="minorEastAsia" w:cs="Arial" w:hint="eastAsia"/>
          <w:szCs w:val="21"/>
        </w:rPr>
        <w:t>左右；</w:t>
      </w:r>
      <w:r>
        <w:rPr>
          <w:rFonts w:asciiTheme="minorEastAsia" w:hAnsiTheme="minorEastAsia" w:cs="Arial" w:hint="eastAsia"/>
          <w:szCs w:val="21"/>
        </w:rPr>
        <w:t>CPU</w:t>
      </w:r>
      <w:r>
        <w:rPr>
          <w:rFonts w:asciiTheme="minorEastAsia" w:hAnsiTheme="minorEastAsia" w:cs="Arial" w:hint="eastAsia"/>
          <w:szCs w:val="21"/>
          <w:lang w:eastAsia="zh-Hans"/>
        </w:rPr>
        <w:t>占用极低</w:t>
      </w:r>
      <w:r>
        <w:rPr>
          <w:rFonts w:asciiTheme="minorEastAsia" w:hAnsiTheme="minorEastAsia" w:cs="Arial"/>
          <w:szCs w:val="21"/>
          <w:lang w:eastAsia="zh-Hans"/>
        </w:rPr>
        <w:t>，</w:t>
      </w:r>
      <w:r>
        <w:rPr>
          <w:rFonts w:asciiTheme="minorEastAsia" w:hAnsiTheme="minorEastAsia" w:cs="Arial" w:hint="eastAsia"/>
          <w:szCs w:val="21"/>
        </w:rPr>
        <w:t>约</w:t>
      </w:r>
      <w:r>
        <w:rPr>
          <w:rFonts w:asciiTheme="minorEastAsia" w:hAnsiTheme="minorEastAsia" w:cs="Arial"/>
          <w:szCs w:val="21"/>
          <w:lang w:eastAsia="zh-Hans"/>
        </w:rPr>
        <w:t>0-1%</w:t>
      </w:r>
      <w:r>
        <w:rPr>
          <w:rFonts w:asciiTheme="minorEastAsia" w:hAnsiTheme="minorEastAsia" w:cs="Arial"/>
          <w:szCs w:val="21"/>
          <w:lang w:eastAsia="zh-Hans"/>
        </w:rPr>
        <w:t>。</w:t>
      </w:r>
    </w:p>
    <w:p w14:paraId="48532741" w14:textId="77777777" w:rsidR="00DE6C51" w:rsidRDefault="005C6339">
      <w:pPr>
        <w:rPr>
          <w:rFonts w:asciiTheme="minorEastAsia" w:hAnsiTheme="minorEastAsia" w:cs="宋体"/>
          <w:szCs w:val="21"/>
        </w:rPr>
      </w:pPr>
      <w:r>
        <w:rPr>
          <w:rFonts w:asciiTheme="minorEastAsia" w:hAnsiTheme="minorEastAsia" w:cs="宋体" w:hint="eastAsia"/>
          <w:szCs w:val="21"/>
        </w:rPr>
        <w:lastRenderedPageBreak/>
        <w:t>Windows</w:t>
      </w:r>
      <w:r>
        <w:rPr>
          <w:rFonts w:asciiTheme="minorEastAsia" w:hAnsiTheme="minorEastAsia" w:cs="宋体" w:hint="eastAsia"/>
          <w:szCs w:val="21"/>
        </w:rPr>
        <w:t>和</w:t>
      </w:r>
      <w:r>
        <w:rPr>
          <w:rFonts w:asciiTheme="minorEastAsia" w:hAnsiTheme="minorEastAsia" w:cs="宋体" w:hint="eastAsia"/>
          <w:szCs w:val="21"/>
        </w:rPr>
        <w:t>Linux</w:t>
      </w:r>
      <w:r>
        <w:rPr>
          <w:rFonts w:asciiTheme="minorEastAsia" w:hAnsiTheme="minorEastAsia" w:cs="宋体" w:hint="eastAsia"/>
          <w:szCs w:val="21"/>
        </w:rPr>
        <w:t>系统支持：</w:t>
      </w:r>
    </w:p>
    <w:p w14:paraId="3915CB72" w14:textId="77777777" w:rsidR="00DE6C51" w:rsidRDefault="005C6339">
      <w:pPr>
        <w:pStyle w:val="12"/>
        <w:widowControl/>
        <w:numPr>
          <w:ilvl w:val="0"/>
          <w:numId w:val="4"/>
        </w:numPr>
        <w:spacing w:line="360" w:lineRule="auto"/>
        <w:ind w:firstLineChars="0"/>
        <w:jc w:val="left"/>
        <w:rPr>
          <w:rFonts w:ascii="宋体" w:hAnsi="宋体" w:cs="宋体"/>
          <w:szCs w:val="21"/>
        </w:rPr>
      </w:pPr>
      <w:r>
        <w:rPr>
          <w:rFonts w:ascii="宋体" w:hAnsi="宋体" w:cs="宋体" w:hint="eastAsia"/>
          <w:b/>
          <w:bCs/>
          <w:szCs w:val="21"/>
        </w:rPr>
        <w:t>Windows</w:t>
      </w:r>
      <w:r>
        <w:rPr>
          <w:rFonts w:ascii="宋体" w:hAnsi="宋体" w:cs="宋体" w:hint="eastAsia"/>
          <w:b/>
          <w:bCs/>
          <w:szCs w:val="21"/>
        </w:rPr>
        <w:t>：</w:t>
      </w:r>
      <w:r>
        <w:rPr>
          <w:rFonts w:ascii="宋体" w:hAnsi="宋体" w:cs="宋体" w:hint="eastAsia"/>
          <w:szCs w:val="21"/>
        </w:rPr>
        <w:t>Win 7/</w:t>
      </w:r>
      <w:r>
        <w:rPr>
          <w:rFonts w:ascii="宋体" w:hAnsi="宋体" w:cs="宋体"/>
          <w:szCs w:val="21"/>
        </w:rPr>
        <w:t>10/11</w:t>
      </w:r>
      <w:r>
        <w:rPr>
          <w:rFonts w:ascii="宋体" w:hAnsi="宋体" w:cs="宋体" w:hint="eastAsia"/>
          <w:szCs w:val="21"/>
        </w:rPr>
        <w:t>、</w:t>
      </w:r>
      <w:r>
        <w:rPr>
          <w:rFonts w:ascii="宋体" w:hAnsi="宋体" w:cs="宋体" w:hint="eastAsia"/>
          <w:szCs w:val="21"/>
        </w:rPr>
        <w:t>S</w:t>
      </w:r>
      <w:r>
        <w:rPr>
          <w:rFonts w:ascii="宋体" w:hAnsi="宋体" w:cs="宋体"/>
          <w:szCs w:val="21"/>
        </w:rPr>
        <w:t>erver2008/2012/2016/2019/2022</w:t>
      </w:r>
      <w:r>
        <w:rPr>
          <w:rFonts w:ascii="宋体" w:hAnsi="宋体" w:cs="宋体" w:hint="eastAsia"/>
          <w:szCs w:val="21"/>
        </w:rPr>
        <w:t xml:space="preserve"> </w:t>
      </w:r>
      <w:r>
        <w:rPr>
          <w:rFonts w:ascii="宋体" w:hAnsi="宋体" w:cs="宋体" w:hint="eastAsia"/>
          <w:szCs w:val="21"/>
        </w:rPr>
        <w:t>等</w:t>
      </w:r>
      <w:r>
        <w:rPr>
          <w:rFonts w:ascii="宋体" w:hAnsi="宋体" w:cs="宋体" w:hint="eastAsia"/>
          <w:szCs w:val="21"/>
        </w:rPr>
        <w:t>32</w:t>
      </w:r>
      <w:r>
        <w:rPr>
          <w:rFonts w:ascii="宋体" w:hAnsi="宋体" w:cs="宋体" w:hint="eastAsia"/>
          <w:szCs w:val="21"/>
        </w:rPr>
        <w:t>及</w:t>
      </w:r>
      <w:r>
        <w:rPr>
          <w:rFonts w:ascii="宋体" w:hAnsi="宋体" w:cs="宋体" w:hint="eastAsia"/>
          <w:szCs w:val="21"/>
        </w:rPr>
        <w:t>64</w:t>
      </w:r>
      <w:r>
        <w:rPr>
          <w:rFonts w:ascii="宋体" w:hAnsi="宋体" w:cs="宋体" w:hint="eastAsia"/>
          <w:szCs w:val="21"/>
        </w:rPr>
        <w:t>位系统；</w:t>
      </w:r>
    </w:p>
    <w:p w14:paraId="142A9E4C" w14:textId="77777777" w:rsidR="00DE6C51" w:rsidRDefault="005C6339">
      <w:pPr>
        <w:pStyle w:val="12"/>
        <w:widowControl/>
        <w:numPr>
          <w:ilvl w:val="0"/>
          <w:numId w:val="4"/>
        </w:numPr>
        <w:spacing w:line="360" w:lineRule="auto"/>
        <w:ind w:firstLineChars="0"/>
        <w:jc w:val="left"/>
        <w:rPr>
          <w:rFonts w:ascii="宋体" w:hAnsi="宋体" w:cs="宋体"/>
          <w:szCs w:val="21"/>
        </w:rPr>
      </w:pPr>
      <w:r>
        <w:rPr>
          <w:rFonts w:ascii="宋体" w:hAnsi="宋体" w:cs="宋体" w:hint="eastAsia"/>
          <w:b/>
          <w:bCs/>
          <w:szCs w:val="21"/>
        </w:rPr>
        <w:t>Linux</w:t>
      </w:r>
      <w:r>
        <w:rPr>
          <w:rFonts w:ascii="宋体" w:hAnsi="宋体" w:cs="宋体" w:hint="eastAsia"/>
          <w:b/>
          <w:bCs/>
          <w:szCs w:val="21"/>
        </w:rPr>
        <w:t>：</w:t>
      </w:r>
      <w:r>
        <w:rPr>
          <w:rFonts w:ascii="宋体" w:hAnsi="宋体" w:cs="宋体" w:hint="eastAsia"/>
          <w:szCs w:val="21"/>
        </w:rPr>
        <w:t>Centos</w:t>
      </w:r>
      <w:r>
        <w:rPr>
          <w:rFonts w:ascii="宋体" w:hAnsi="宋体" w:cs="宋体" w:hint="eastAsia"/>
          <w:szCs w:val="21"/>
        </w:rPr>
        <w:t>、</w:t>
      </w:r>
      <w:proofErr w:type="spellStart"/>
      <w:r>
        <w:rPr>
          <w:rFonts w:ascii="宋体" w:hAnsi="宋体" w:cs="宋体" w:hint="eastAsia"/>
          <w:szCs w:val="21"/>
        </w:rPr>
        <w:t>Redhat</w:t>
      </w:r>
      <w:proofErr w:type="spellEnd"/>
      <w:r>
        <w:rPr>
          <w:rFonts w:ascii="宋体" w:hAnsi="宋体" w:cs="宋体" w:hint="eastAsia"/>
          <w:szCs w:val="21"/>
        </w:rPr>
        <w:t xml:space="preserve"> 6</w:t>
      </w:r>
      <w:r>
        <w:rPr>
          <w:rFonts w:ascii="宋体" w:hAnsi="宋体" w:cs="宋体" w:hint="eastAsia"/>
          <w:szCs w:val="21"/>
        </w:rPr>
        <w:t>和</w:t>
      </w:r>
      <w:r>
        <w:rPr>
          <w:rFonts w:ascii="宋体" w:hAnsi="宋体" w:cs="宋体" w:hint="eastAsia"/>
          <w:szCs w:val="21"/>
        </w:rPr>
        <w:t>7</w:t>
      </w:r>
      <w:r>
        <w:rPr>
          <w:rFonts w:ascii="宋体" w:hAnsi="宋体" w:cs="宋体" w:hint="eastAsia"/>
          <w:szCs w:val="21"/>
        </w:rPr>
        <w:t>、统信</w:t>
      </w:r>
      <w:r>
        <w:rPr>
          <w:rFonts w:ascii="宋体" w:hAnsi="宋体" w:cs="宋体" w:hint="eastAsia"/>
          <w:szCs w:val="21"/>
        </w:rPr>
        <w:t>UOS-</w:t>
      </w:r>
      <w:r>
        <w:rPr>
          <w:rFonts w:ascii="宋体" w:hAnsi="宋体" w:cs="宋体"/>
          <w:szCs w:val="21"/>
        </w:rPr>
        <w:t>20</w:t>
      </w:r>
    </w:p>
    <w:p w14:paraId="420780D5" w14:textId="77777777" w:rsidR="00DE6C51" w:rsidRDefault="005C6339">
      <w:pPr>
        <w:rPr>
          <w:rFonts w:asciiTheme="minorEastAsia" w:hAnsiTheme="minorEastAsia" w:cs="宋体"/>
          <w:szCs w:val="21"/>
        </w:rPr>
      </w:pPr>
      <w:proofErr w:type="gramStart"/>
      <w:r>
        <w:rPr>
          <w:rFonts w:asciiTheme="minorEastAsia" w:hAnsiTheme="minorEastAsia" w:cs="宋体" w:hint="eastAsia"/>
          <w:szCs w:val="21"/>
        </w:rPr>
        <w:t>信创终端</w:t>
      </w:r>
      <w:proofErr w:type="gramEnd"/>
      <w:r>
        <w:rPr>
          <w:rFonts w:asciiTheme="minorEastAsia" w:hAnsiTheme="minorEastAsia" w:cs="宋体" w:hint="eastAsia"/>
          <w:szCs w:val="21"/>
        </w:rPr>
        <w:t>兼容认证：</w:t>
      </w:r>
    </w:p>
    <w:p w14:paraId="34E64033" w14:textId="77777777" w:rsidR="00DE6C51" w:rsidRDefault="005C6339">
      <w:pPr>
        <w:pStyle w:val="12"/>
        <w:widowControl/>
        <w:numPr>
          <w:ilvl w:val="0"/>
          <w:numId w:val="5"/>
        </w:numPr>
        <w:spacing w:line="360" w:lineRule="auto"/>
        <w:ind w:firstLineChars="0"/>
        <w:jc w:val="left"/>
        <w:rPr>
          <w:rFonts w:ascii="宋体" w:hAnsi="宋体" w:cs="宋体"/>
          <w:szCs w:val="21"/>
        </w:rPr>
      </w:pPr>
      <w:r>
        <w:rPr>
          <w:rFonts w:ascii="宋体" w:hAnsi="宋体" w:cs="宋体" w:hint="eastAsia"/>
          <w:szCs w:val="21"/>
        </w:rPr>
        <w:t>统信桌面操作系统（海光、兆芯、鲲鹏、飞腾）</w:t>
      </w:r>
    </w:p>
    <w:p w14:paraId="0039AFAF" w14:textId="77777777" w:rsidR="00DE6C51" w:rsidRDefault="005C6339">
      <w:pPr>
        <w:pStyle w:val="12"/>
        <w:widowControl/>
        <w:numPr>
          <w:ilvl w:val="0"/>
          <w:numId w:val="5"/>
        </w:numPr>
        <w:spacing w:line="360" w:lineRule="auto"/>
        <w:ind w:firstLineChars="0"/>
        <w:jc w:val="left"/>
        <w:rPr>
          <w:rFonts w:ascii="宋体" w:hAnsi="宋体" w:cs="宋体"/>
          <w:szCs w:val="21"/>
        </w:rPr>
      </w:pPr>
      <w:r>
        <w:rPr>
          <w:rFonts w:ascii="宋体" w:hAnsi="宋体" w:cs="宋体" w:hint="eastAsia"/>
          <w:szCs w:val="21"/>
        </w:rPr>
        <w:t>麒麟软件桌面操作系统（鲲鹏、飞腾、海光、兆芯）</w:t>
      </w:r>
    </w:p>
    <w:p w14:paraId="4015872B" w14:textId="77777777" w:rsidR="00DE6C51" w:rsidRDefault="005C6339">
      <w:pPr>
        <w:pStyle w:val="12"/>
        <w:widowControl/>
        <w:numPr>
          <w:ilvl w:val="0"/>
          <w:numId w:val="5"/>
        </w:numPr>
        <w:spacing w:line="360" w:lineRule="auto"/>
        <w:ind w:firstLineChars="0"/>
        <w:jc w:val="left"/>
        <w:rPr>
          <w:rFonts w:ascii="宋体" w:hAnsi="宋体" w:cs="宋体"/>
          <w:szCs w:val="21"/>
        </w:rPr>
      </w:pPr>
      <w:r>
        <w:rPr>
          <w:rFonts w:ascii="宋体" w:hAnsi="宋体" w:cs="宋体" w:hint="eastAsia"/>
          <w:szCs w:val="21"/>
        </w:rPr>
        <w:t>麒麟信安桌面操作系统</w:t>
      </w:r>
    </w:p>
    <w:p w14:paraId="14EF581D" w14:textId="77777777" w:rsidR="00DE6C51" w:rsidRDefault="005C6339">
      <w:pPr>
        <w:spacing w:line="360" w:lineRule="auto"/>
        <w:rPr>
          <w:rFonts w:asciiTheme="minorEastAsia" w:hAnsiTheme="minorEastAsia" w:cs="Arial"/>
          <w:szCs w:val="21"/>
        </w:rPr>
      </w:pPr>
      <w:r>
        <w:rPr>
          <w:rFonts w:asciiTheme="minorEastAsia" w:hAnsiTheme="minorEastAsia" w:cs="Arial" w:hint="eastAsia"/>
          <w:szCs w:val="21"/>
        </w:rPr>
        <w:t>Agent</w:t>
      </w:r>
      <w:r>
        <w:rPr>
          <w:rFonts w:asciiTheme="minorEastAsia" w:hAnsiTheme="minorEastAsia" w:cs="Arial" w:hint="eastAsia"/>
          <w:szCs w:val="21"/>
        </w:rPr>
        <w:t>代理客户端主要模块：</w:t>
      </w:r>
    </w:p>
    <w:p w14:paraId="3D140A15" w14:textId="77777777" w:rsidR="00DE6C51" w:rsidRDefault="005C6339">
      <w:pPr>
        <w:pStyle w:val="12"/>
        <w:numPr>
          <w:ilvl w:val="0"/>
          <w:numId w:val="6"/>
        </w:numPr>
        <w:spacing w:line="360" w:lineRule="auto"/>
        <w:ind w:firstLineChars="0"/>
        <w:rPr>
          <w:rFonts w:asciiTheme="minorEastAsia" w:hAnsiTheme="minorEastAsia" w:cs="Arial"/>
          <w:szCs w:val="21"/>
        </w:rPr>
      </w:pPr>
      <w:r>
        <w:rPr>
          <w:rFonts w:asciiTheme="minorEastAsia" w:hAnsiTheme="minorEastAsia" w:cs="Arial" w:hint="eastAsia"/>
          <w:b/>
          <w:bCs/>
          <w:szCs w:val="21"/>
        </w:rPr>
        <w:t>录屏模块</w:t>
      </w:r>
      <w:r>
        <w:rPr>
          <w:rFonts w:asciiTheme="minorEastAsia" w:hAnsiTheme="minorEastAsia" w:cs="Arial"/>
          <w:szCs w:val="21"/>
        </w:rPr>
        <w:t>：</w:t>
      </w:r>
      <w:r>
        <w:rPr>
          <w:rFonts w:asciiTheme="minorEastAsia" w:hAnsiTheme="minorEastAsia" w:cs="Arial" w:hint="eastAsia"/>
          <w:szCs w:val="21"/>
        </w:rPr>
        <w:t>根据用户的操作进行屏幕的录制，采用差额录制。</w:t>
      </w:r>
    </w:p>
    <w:p w14:paraId="44D38E49" w14:textId="77777777" w:rsidR="00DE6C51" w:rsidRDefault="005C6339">
      <w:pPr>
        <w:pStyle w:val="12"/>
        <w:numPr>
          <w:ilvl w:val="0"/>
          <w:numId w:val="6"/>
        </w:numPr>
        <w:spacing w:line="360" w:lineRule="auto"/>
        <w:ind w:firstLineChars="0"/>
        <w:rPr>
          <w:rFonts w:asciiTheme="minorEastAsia" w:hAnsiTheme="minorEastAsia" w:cs="Arial"/>
          <w:szCs w:val="21"/>
        </w:rPr>
      </w:pPr>
      <w:r>
        <w:rPr>
          <w:rFonts w:asciiTheme="minorEastAsia" w:hAnsiTheme="minorEastAsia" w:cs="Arial" w:hint="eastAsia"/>
          <w:b/>
          <w:bCs/>
          <w:szCs w:val="21"/>
        </w:rPr>
        <w:t>应用模块</w:t>
      </w:r>
      <w:r>
        <w:rPr>
          <w:rFonts w:asciiTheme="minorEastAsia" w:hAnsiTheme="minorEastAsia" w:cs="Arial"/>
          <w:szCs w:val="21"/>
        </w:rPr>
        <w:t>：</w:t>
      </w:r>
      <w:r>
        <w:rPr>
          <w:rFonts w:asciiTheme="minorEastAsia" w:hAnsiTheme="minorEastAsia" w:cs="Arial" w:hint="eastAsia"/>
          <w:szCs w:val="21"/>
        </w:rPr>
        <w:t>通过截获各个应用、窗口的信息获取用户行为数据。</w:t>
      </w:r>
    </w:p>
    <w:p w14:paraId="03066B61" w14:textId="77777777" w:rsidR="00DE6C51" w:rsidRDefault="005C6339">
      <w:pPr>
        <w:pStyle w:val="12"/>
        <w:numPr>
          <w:ilvl w:val="0"/>
          <w:numId w:val="6"/>
        </w:numPr>
        <w:spacing w:line="360" w:lineRule="auto"/>
        <w:ind w:firstLineChars="0"/>
        <w:rPr>
          <w:rFonts w:asciiTheme="minorEastAsia" w:hAnsiTheme="minorEastAsia" w:cs="Arial"/>
          <w:szCs w:val="21"/>
        </w:rPr>
      </w:pPr>
      <w:r>
        <w:rPr>
          <w:rFonts w:asciiTheme="minorEastAsia" w:hAnsiTheme="minorEastAsia" w:cs="Arial" w:hint="eastAsia"/>
          <w:b/>
          <w:bCs/>
          <w:szCs w:val="21"/>
        </w:rPr>
        <w:t>数据发送</w:t>
      </w:r>
      <w:r>
        <w:rPr>
          <w:rFonts w:asciiTheme="minorEastAsia" w:hAnsiTheme="minorEastAsia" w:cs="Arial"/>
          <w:szCs w:val="21"/>
        </w:rPr>
        <w:t>：</w:t>
      </w:r>
      <w:r>
        <w:rPr>
          <w:rFonts w:asciiTheme="minorEastAsia" w:hAnsiTheme="minorEastAsia" w:cs="Arial" w:hint="eastAsia"/>
          <w:szCs w:val="21"/>
        </w:rPr>
        <w:t>Agent</w:t>
      </w:r>
      <w:r>
        <w:rPr>
          <w:rFonts w:asciiTheme="minorEastAsia" w:hAnsiTheme="minorEastAsia" w:cs="Arial" w:hint="eastAsia"/>
          <w:szCs w:val="21"/>
        </w:rPr>
        <w:t>数据采用智能选路</w:t>
      </w:r>
      <w:r>
        <w:rPr>
          <w:rFonts w:asciiTheme="minorEastAsia" w:hAnsiTheme="minorEastAsia" w:cs="Arial" w:hint="eastAsia"/>
          <w:szCs w:val="21"/>
        </w:rPr>
        <w:t>Server</w:t>
      </w:r>
      <w:r>
        <w:rPr>
          <w:rFonts w:asciiTheme="minorEastAsia" w:hAnsiTheme="minorEastAsia" w:cs="Arial" w:hint="eastAsia"/>
          <w:szCs w:val="21"/>
        </w:rPr>
        <w:t>服务器，并且在线和离线数据均可合理的发送的</w:t>
      </w:r>
      <w:r>
        <w:rPr>
          <w:rFonts w:asciiTheme="minorEastAsia" w:hAnsiTheme="minorEastAsia" w:cs="Arial" w:hint="eastAsia"/>
          <w:szCs w:val="21"/>
        </w:rPr>
        <w:t>Server</w:t>
      </w:r>
      <w:r>
        <w:rPr>
          <w:rFonts w:asciiTheme="minorEastAsia" w:hAnsiTheme="minorEastAsia" w:cs="Arial" w:hint="eastAsia"/>
          <w:szCs w:val="21"/>
        </w:rPr>
        <w:t>端。</w:t>
      </w:r>
    </w:p>
    <w:p w14:paraId="28520816" w14:textId="77777777" w:rsidR="00DE6C51" w:rsidRDefault="005C6339">
      <w:pPr>
        <w:widowControl/>
        <w:jc w:val="left"/>
        <w:rPr>
          <w:b/>
          <w:bCs/>
          <w:kern w:val="44"/>
          <w:sz w:val="44"/>
          <w:szCs w:val="44"/>
        </w:rPr>
      </w:pPr>
      <w:r>
        <w:br w:type="page"/>
      </w:r>
    </w:p>
    <w:p w14:paraId="6E0CEF09" w14:textId="77777777" w:rsidR="00DE6C51" w:rsidRDefault="005C6339">
      <w:pPr>
        <w:pStyle w:val="1"/>
      </w:pPr>
      <w:bookmarkStart w:id="9" w:name="_Toc110459026"/>
      <w:bookmarkStart w:id="10" w:name="_Toc1022463557_WPSOffice_Level1"/>
      <w:bookmarkStart w:id="11" w:name="_Toc122077932"/>
      <w:r>
        <w:rPr>
          <w:rFonts w:hint="eastAsia"/>
        </w:rPr>
        <w:lastRenderedPageBreak/>
        <w:t>产品功能</w:t>
      </w:r>
      <w:bookmarkEnd w:id="9"/>
      <w:bookmarkEnd w:id="10"/>
      <w:bookmarkEnd w:id="11"/>
    </w:p>
    <w:p w14:paraId="0384956F" w14:textId="22DD3DA5" w:rsidR="00DE6C51" w:rsidRDefault="005C6339" w:rsidP="00725885">
      <w:pPr>
        <w:spacing w:line="360" w:lineRule="auto"/>
        <w:ind w:firstLineChars="200" w:firstLine="420"/>
        <w:jc w:val="left"/>
        <w:rPr>
          <w:rFonts w:ascii="宋体" w:eastAsia="宋体" w:hAnsi="宋体" w:cs="宋体"/>
        </w:rPr>
      </w:pPr>
      <w:proofErr w:type="spellStart"/>
      <w:r>
        <w:rPr>
          <w:rFonts w:ascii="宋体" w:eastAsia="宋体" w:hAnsi="宋体" w:cs="宋体" w:hint="eastAsia"/>
          <w:szCs w:val="21"/>
        </w:rPr>
        <w:t>SinoUEBA</w:t>
      </w:r>
      <w:proofErr w:type="spellEnd"/>
      <w:r>
        <w:rPr>
          <w:rFonts w:ascii="宋体" w:eastAsia="宋体" w:hAnsi="宋体" w:cs="宋体" w:hint="eastAsia"/>
          <w:szCs w:val="21"/>
        </w:rPr>
        <w:t>（</w:t>
      </w:r>
      <w:proofErr w:type="spellStart"/>
      <w:r>
        <w:rPr>
          <w:rFonts w:ascii="宋体" w:eastAsia="宋体" w:hAnsi="宋体" w:cs="宋体" w:hint="eastAsia"/>
          <w:szCs w:val="21"/>
        </w:rPr>
        <w:t>AuditSys</w:t>
      </w:r>
      <w:proofErr w:type="spellEnd"/>
      <w:r>
        <w:rPr>
          <w:rFonts w:ascii="宋体" w:eastAsia="宋体" w:hAnsi="宋体" w:cs="宋体" w:hint="eastAsia"/>
          <w:szCs w:val="21"/>
        </w:rPr>
        <w:t>）通过对终端用户操作行为的抓取记录，可以做到分类展示细颗粒化全文检索。</w:t>
      </w:r>
      <w:r>
        <w:rPr>
          <w:rFonts w:ascii="宋体" w:eastAsia="宋体" w:hAnsi="宋体" w:cs="宋体" w:hint="eastAsia"/>
        </w:rPr>
        <w:t>实时记录用户的各种人机操作，管理员可以实时查看。出现数据外泄或恶意操作的情况可以作为证据追溯；出现误操作造成故障可以快速定位原因，加快故障处理效率。</w:t>
      </w:r>
    </w:p>
    <w:p w14:paraId="1065778D" w14:textId="77777777" w:rsidR="00DE6C51" w:rsidRDefault="005C6339">
      <w:pPr>
        <w:spacing w:line="360" w:lineRule="auto"/>
        <w:ind w:firstLineChars="200" w:firstLine="420"/>
        <w:rPr>
          <w:rFonts w:ascii="宋体" w:eastAsia="宋体" w:hAnsi="宋体" w:cs="宋体"/>
        </w:rPr>
      </w:pPr>
      <w:r>
        <w:rPr>
          <w:rFonts w:ascii="宋体" w:eastAsia="宋体" w:hAnsi="宋体" w:cs="宋体" w:hint="eastAsia"/>
        </w:rPr>
        <w:t>系统可以配置不同的审计策略，</w:t>
      </w:r>
      <w:r>
        <w:rPr>
          <w:rFonts w:hint="eastAsia"/>
        </w:rPr>
        <w:t>实现各种不同的审计规则。如只对重要业务系统进行录像。对于员工个人软件不进行录像，保护了员工的隐私的同时，也保证了业务系统的安全。</w:t>
      </w:r>
      <w:r>
        <w:rPr>
          <w:rFonts w:ascii="宋体" w:eastAsia="宋体" w:hAnsi="宋体" w:cs="宋体" w:hint="eastAsia"/>
        </w:rPr>
        <w:t xml:space="preserve"> </w:t>
      </w:r>
    </w:p>
    <w:p w14:paraId="1FA826DB" w14:textId="77777777" w:rsidR="00DE6C51" w:rsidRDefault="005C6339" w:rsidP="006B6687">
      <w:pPr>
        <w:pStyle w:val="2"/>
      </w:pPr>
      <w:bookmarkStart w:id="12" w:name="_Toc110459028"/>
      <w:bookmarkStart w:id="13" w:name="_Toc122077933"/>
      <w:r>
        <w:t>行为数据采集</w:t>
      </w:r>
      <w:bookmarkEnd w:id="12"/>
      <w:bookmarkEnd w:id="13"/>
    </w:p>
    <w:p w14:paraId="10E74FBE" w14:textId="77777777" w:rsidR="00DE6C51" w:rsidRDefault="005C6339">
      <w:pPr>
        <w:spacing w:line="360" w:lineRule="auto"/>
        <w:ind w:firstLineChars="200" w:firstLine="420"/>
      </w:pPr>
      <w:proofErr w:type="spellStart"/>
      <w:r>
        <w:rPr>
          <w:rFonts w:hint="eastAsia"/>
        </w:rPr>
        <w:t>SinoUEBA</w:t>
      </w:r>
      <w:proofErr w:type="spellEnd"/>
      <w:r>
        <w:rPr>
          <w:rFonts w:hint="eastAsia"/>
        </w:rPr>
        <w:t>（</w:t>
      </w:r>
      <w:proofErr w:type="spellStart"/>
      <w:r>
        <w:rPr>
          <w:rFonts w:hint="eastAsia"/>
        </w:rPr>
        <w:t>AuditSys</w:t>
      </w:r>
      <w:proofErr w:type="spellEnd"/>
      <w:r>
        <w:rPr>
          <w:rFonts w:hint="eastAsia"/>
        </w:rPr>
        <w:t>）系统可以对终端所有操作进行记录，包括日志记录和录屏记录。</w:t>
      </w:r>
    </w:p>
    <w:p w14:paraId="14EAD7A2" w14:textId="77777777" w:rsidR="00DE6C51" w:rsidRDefault="005C6339">
      <w:pPr>
        <w:spacing w:line="360" w:lineRule="auto"/>
        <w:ind w:firstLineChars="200" w:firstLine="420"/>
        <w:rPr>
          <w:highlight w:val="yellow"/>
        </w:rPr>
      </w:pPr>
      <w:r>
        <w:rPr>
          <w:rFonts w:hint="eastAsia"/>
        </w:rPr>
        <w:t>录</w:t>
      </w:r>
      <w:proofErr w:type="gramStart"/>
      <w:r>
        <w:rPr>
          <w:rFonts w:hint="eastAsia"/>
        </w:rPr>
        <w:t>屏记录</w:t>
      </w:r>
      <w:proofErr w:type="gramEnd"/>
      <w:r>
        <w:rPr>
          <w:rFonts w:hint="eastAsia"/>
        </w:rPr>
        <w:t>根据鼠标、键盘按键、屏幕变化量策略触发，系统默认添加了一部分按键，触发按键可以由管理员自定义配置，也可以通过黑白名单方式添加记录的用户和应用程序。</w:t>
      </w:r>
    </w:p>
    <w:p w14:paraId="105F30C1" w14:textId="77777777" w:rsidR="00DE6C51" w:rsidRDefault="005C6339">
      <w:pPr>
        <w:spacing w:line="360" w:lineRule="auto"/>
        <w:ind w:firstLineChars="200" w:firstLine="420"/>
      </w:pPr>
      <w:r>
        <w:rPr>
          <w:rFonts w:hint="eastAsia"/>
        </w:rPr>
        <w:t>日志记录可以灵活的根据客户需要配置记录规则：是否录像、是否只记录远程操作、探针选择（选择记录那些内容，如：记录</w:t>
      </w:r>
      <w:r>
        <w:rPr>
          <w:rFonts w:hint="eastAsia"/>
        </w:rPr>
        <w:t>QQ</w:t>
      </w:r>
      <w:r>
        <w:rPr>
          <w:rFonts w:hint="eastAsia"/>
        </w:rPr>
        <w:t>、</w:t>
      </w:r>
      <w:r>
        <w:rPr>
          <w:rFonts w:hint="eastAsia"/>
          <w:lang w:eastAsia="zh-Hans"/>
        </w:rPr>
        <w:t>微信</w:t>
      </w:r>
      <w:r>
        <w:rPr>
          <w:lang w:eastAsia="zh-Hans"/>
        </w:rPr>
        <w:t>、</w:t>
      </w:r>
      <w:r>
        <w:rPr>
          <w:rFonts w:hint="eastAsia"/>
          <w:lang w:eastAsia="zh-Hans"/>
        </w:rPr>
        <w:t>钉钉</w:t>
      </w:r>
      <w:r>
        <w:rPr>
          <w:lang w:eastAsia="zh-Hans"/>
        </w:rPr>
        <w:t>、</w:t>
      </w:r>
      <w:r>
        <w:rPr>
          <w:rFonts w:hint="eastAsia"/>
        </w:rPr>
        <w:t>记录上网活动、</w:t>
      </w:r>
      <w:proofErr w:type="spellStart"/>
      <w:r>
        <w:rPr>
          <w:rFonts w:hint="eastAsia"/>
        </w:rPr>
        <w:t>usb</w:t>
      </w:r>
      <w:proofErr w:type="spellEnd"/>
      <w:r>
        <w:rPr>
          <w:rFonts w:hint="eastAsia"/>
        </w:rPr>
        <w:t>、剪贴板、邮件、文档记录等等）、报文类型、以黑白名单的形式选择记录哪些用户或者应用的操作，都可以灵活定义。</w:t>
      </w:r>
    </w:p>
    <w:p w14:paraId="2EDE19DB" w14:textId="77777777" w:rsidR="00DE6C51" w:rsidRDefault="005C6339">
      <w:pPr>
        <w:spacing w:line="360" w:lineRule="auto"/>
        <w:ind w:firstLineChars="200" w:firstLine="420"/>
      </w:pPr>
      <w:r>
        <w:rPr>
          <w:rFonts w:hint="eastAsia"/>
        </w:rPr>
        <w:t>可以在终端列表实时查看终端的详细信息（如</w:t>
      </w:r>
      <w:proofErr w:type="spellStart"/>
      <w:r>
        <w:rPr>
          <w:rFonts w:hint="eastAsia"/>
        </w:rPr>
        <w:t>cpu</w:t>
      </w:r>
      <w:proofErr w:type="spellEnd"/>
      <w:r>
        <w:rPr>
          <w:rFonts w:hint="eastAsia"/>
        </w:rPr>
        <w:t>、内存、磁盘使用率、系统版本等）、关键事件（锁屏、解锁</w:t>
      </w:r>
      <w:r>
        <w:rPr>
          <w:rFonts w:hint="eastAsia"/>
        </w:rPr>
        <w:t>、登录等），终端日志和配置文件也可以直接从控制台查看，不用到客户端现场，可以更方便的管理终端。</w:t>
      </w:r>
    </w:p>
    <w:p w14:paraId="1992B3D0" w14:textId="77777777" w:rsidR="00DE6C51" w:rsidRDefault="005C6339" w:rsidP="006B6687">
      <w:pPr>
        <w:pStyle w:val="2"/>
      </w:pPr>
      <w:bookmarkStart w:id="14" w:name="_Toc110459029"/>
      <w:bookmarkStart w:id="15" w:name="_Toc122077934"/>
      <w:r>
        <w:t>行为检索</w:t>
      </w:r>
      <w:bookmarkEnd w:id="14"/>
      <w:bookmarkEnd w:id="15"/>
    </w:p>
    <w:p w14:paraId="2C08F074" w14:textId="77777777" w:rsidR="00DE6C51" w:rsidRDefault="005C6339">
      <w:pPr>
        <w:spacing w:line="360" w:lineRule="auto"/>
        <w:ind w:firstLineChars="200" w:firstLine="420"/>
      </w:pPr>
      <w:proofErr w:type="spellStart"/>
      <w:r>
        <w:rPr>
          <w:rFonts w:hint="eastAsia"/>
        </w:rPr>
        <w:t>SinoUEBA</w:t>
      </w:r>
      <w:proofErr w:type="spellEnd"/>
      <w:r>
        <w:rPr>
          <w:rFonts w:hint="eastAsia"/>
        </w:rPr>
        <w:t>（</w:t>
      </w:r>
      <w:proofErr w:type="spellStart"/>
      <w:r>
        <w:rPr>
          <w:rFonts w:hint="eastAsia"/>
        </w:rPr>
        <w:t>AuditSys</w:t>
      </w:r>
      <w:proofErr w:type="spellEnd"/>
      <w:r>
        <w:rPr>
          <w:rFonts w:hint="eastAsia"/>
        </w:rPr>
        <w:t>）系统所有记录支持全文检索，检索分为会话数据、行为数据，支持全文检索，搜索任意关键字，快速找到自己想要的数据。</w:t>
      </w:r>
    </w:p>
    <w:p w14:paraId="6DFD6D53" w14:textId="77777777" w:rsidR="00DE6C51" w:rsidRDefault="005C6339">
      <w:pPr>
        <w:spacing w:line="360" w:lineRule="auto"/>
        <w:ind w:firstLineChars="200" w:firstLine="420"/>
      </w:pPr>
      <w:r>
        <w:rPr>
          <w:rFonts w:hint="eastAsia"/>
        </w:rPr>
        <w:t>会话数据表示一段时间内的连续操作产生的视频数据。记录操作的时间范围、终端名称、终端</w:t>
      </w:r>
      <w:r>
        <w:rPr>
          <w:rFonts w:hint="eastAsia"/>
        </w:rPr>
        <w:t>IP</w:t>
      </w:r>
      <w:r>
        <w:rPr>
          <w:rFonts w:hint="eastAsia"/>
        </w:rPr>
        <w:t>、用户账号、用户登录的地址，打开会话详情可以查看该会话中包含的具体操作分类（以窗口标题、操作标签、</w:t>
      </w:r>
      <w:r>
        <w:rPr>
          <w:rFonts w:hint="eastAsia"/>
        </w:rPr>
        <w:t>URL</w:t>
      </w:r>
      <w:r>
        <w:rPr>
          <w:rFonts w:hint="eastAsia"/>
        </w:rPr>
        <w:t>、远程指令等分类展示），可以直接定位</w:t>
      </w:r>
      <w:proofErr w:type="gramStart"/>
      <w:r>
        <w:rPr>
          <w:rFonts w:hint="eastAsia"/>
        </w:rPr>
        <w:t>到录屏</w:t>
      </w:r>
      <w:proofErr w:type="gramEnd"/>
      <w:r>
        <w:rPr>
          <w:rFonts w:hint="eastAsia"/>
        </w:rPr>
        <w:t>中某个操作的触发点，不需要再</w:t>
      </w:r>
      <w:r>
        <w:rPr>
          <w:rFonts w:hint="eastAsia"/>
        </w:rPr>
        <w:t>通过视频一段</w:t>
      </w:r>
      <w:proofErr w:type="gramStart"/>
      <w:r>
        <w:rPr>
          <w:rFonts w:hint="eastAsia"/>
        </w:rPr>
        <w:t>一段</w:t>
      </w:r>
      <w:proofErr w:type="gramEnd"/>
      <w:r>
        <w:rPr>
          <w:rFonts w:hint="eastAsia"/>
        </w:rPr>
        <w:t>的播放查找。</w:t>
      </w:r>
    </w:p>
    <w:p w14:paraId="2E580B87" w14:textId="77777777" w:rsidR="00DE6C51" w:rsidRDefault="005C6339">
      <w:pPr>
        <w:spacing w:line="360" w:lineRule="auto"/>
        <w:ind w:firstLineChars="200" w:firstLine="420"/>
      </w:pPr>
      <w:r>
        <w:rPr>
          <w:rFonts w:hint="eastAsia"/>
        </w:rPr>
        <w:t>行为数据将终端的操作数据根据操作类型分为了：应用记录、上网记录、剪贴板、文件</w:t>
      </w:r>
      <w:r>
        <w:rPr>
          <w:rFonts w:hint="eastAsia"/>
        </w:rPr>
        <w:lastRenderedPageBreak/>
        <w:t>操作、移动设备、远程运维、</w:t>
      </w:r>
      <w:r>
        <w:rPr>
          <w:rFonts w:hint="eastAsia"/>
        </w:rPr>
        <w:t>QQ</w:t>
      </w:r>
      <w:r>
        <w:rPr>
          <w:rFonts w:hint="eastAsia"/>
        </w:rPr>
        <w:t>、邮件、微信（企业微信）、钉钉、操作标签、</w:t>
      </w:r>
      <w:r>
        <w:rPr>
          <w:rFonts w:hint="eastAsia"/>
        </w:rPr>
        <w:t>POST</w:t>
      </w:r>
      <w:r>
        <w:rPr>
          <w:rFonts w:hint="eastAsia"/>
        </w:rPr>
        <w:t>报文、</w:t>
      </w:r>
      <w:r>
        <w:rPr>
          <w:rFonts w:hint="eastAsia"/>
        </w:rPr>
        <w:t>Linux</w:t>
      </w:r>
      <w:r>
        <w:rPr>
          <w:rFonts w:hint="eastAsia"/>
        </w:rPr>
        <w:t>记录。</w:t>
      </w:r>
    </w:p>
    <w:p w14:paraId="02BF15FC" w14:textId="77777777" w:rsidR="00DE6C51" w:rsidRDefault="005C6339">
      <w:pPr>
        <w:pStyle w:val="12"/>
        <w:numPr>
          <w:ilvl w:val="0"/>
          <w:numId w:val="7"/>
        </w:numPr>
        <w:spacing w:line="360" w:lineRule="auto"/>
        <w:ind w:firstLineChars="0"/>
        <w:rPr>
          <w:b/>
          <w:bCs/>
          <w:sz w:val="24"/>
          <w:szCs w:val="28"/>
        </w:rPr>
      </w:pPr>
      <w:r>
        <w:rPr>
          <w:rFonts w:hint="eastAsia"/>
          <w:b/>
          <w:bCs/>
          <w:sz w:val="24"/>
          <w:szCs w:val="28"/>
        </w:rPr>
        <w:t>会话数据</w:t>
      </w:r>
    </w:p>
    <w:p w14:paraId="77BB1326" w14:textId="77777777" w:rsidR="00DE6C51" w:rsidRDefault="005C6339">
      <w:pPr>
        <w:spacing w:line="360" w:lineRule="auto"/>
        <w:ind w:firstLineChars="200" w:firstLine="420"/>
        <w:rPr>
          <w:rFonts w:ascii="宋体" w:eastAsia="宋体" w:hAnsi="宋体" w:cs="宋体"/>
        </w:rPr>
      </w:pPr>
      <w:r>
        <w:rPr>
          <w:rFonts w:ascii="宋体" w:eastAsia="宋体" w:hAnsi="宋体" w:cs="宋体" w:hint="eastAsia"/>
        </w:rPr>
        <w:t>会话数据展示所有操作连续录屏，直接播放查看时间段内所有操作，详情中播放具体操作点可以直接定位到视频中该操作的位置，无需从头播放。</w:t>
      </w:r>
    </w:p>
    <w:p w14:paraId="5EDA9842" w14:textId="77777777" w:rsidR="00DE6C51" w:rsidRDefault="005C6339">
      <w:pPr>
        <w:spacing w:line="360" w:lineRule="auto"/>
        <w:ind w:firstLineChars="200" w:firstLine="420"/>
        <w:rPr>
          <w:rFonts w:ascii="宋体" w:eastAsia="宋体" w:hAnsi="宋体" w:cs="宋体"/>
        </w:rPr>
      </w:pPr>
      <w:r>
        <w:rPr>
          <w:rFonts w:ascii="宋体" w:eastAsia="宋体" w:hAnsi="宋体" w:cs="宋体" w:hint="eastAsia"/>
        </w:rPr>
        <w:t>会话中</w:t>
      </w:r>
      <w:r>
        <w:rPr>
          <w:rFonts w:ascii="宋体" w:eastAsia="宋体" w:hAnsi="宋体" w:cs="宋体" w:hint="eastAsia"/>
          <w:b/>
          <w:bCs/>
        </w:rPr>
        <w:t>离线会话</w:t>
      </w:r>
      <w:r>
        <w:rPr>
          <w:rFonts w:ascii="宋体" w:eastAsia="宋体" w:hAnsi="宋体" w:cs="宋体" w:hint="eastAsia"/>
        </w:rPr>
        <w:t>指终端在连接不到服务器的情况下产生的操作数据会存放到本地，再次连接到服务器后自动上传的数据，可以有效地防止由于连接不到服务器而漏记漏录；</w:t>
      </w:r>
      <w:r>
        <w:rPr>
          <w:rFonts w:ascii="宋体" w:eastAsia="宋体" w:hAnsi="宋体" w:cs="宋体" w:hint="eastAsia"/>
          <w:b/>
          <w:bCs/>
        </w:rPr>
        <w:t>联网会话</w:t>
      </w:r>
      <w:r>
        <w:rPr>
          <w:rFonts w:ascii="宋体" w:eastAsia="宋体" w:hAnsi="宋体" w:cs="宋体" w:hint="eastAsia"/>
        </w:rPr>
        <w:t>指从</w:t>
      </w:r>
      <w:r>
        <w:rPr>
          <w:rFonts w:ascii="宋体" w:eastAsia="宋体" w:hAnsi="宋体" w:cs="宋体" w:hint="eastAsia"/>
        </w:rPr>
        <w:t>终端抓取数据后正常上传到服务器的会话；</w:t>
      </w:r>
      <w:r>
        <w:rPr>
          <w:rFonts w:ascii="宋体" w:eastAsia="宋体" w:hAnsi="宋体" w:cs="宋体" w:hint="eastAsia"/>
          <w:b/>
          <w:bCs/>
        </w:rPr>
        <w:t>正在录制</w:t>
      </w:r>
      <w:r>
        <w:rPr>
          <w:rFonts w:ascii="宋体" w:eastAsia="宋体" w:hAnsi="宋体" w:cs="宋体" w:hint="eastAsia"/>
        </w:rPr>
        <w:t>指当前会话为连接状态的，视频没有满</w:t>
      </w:r>
      <w:r>
        <w:rPr>
          <w:rFonts w:ascii="宋体" w:eastAsia="宋体" w:hAnsi="宋体" w:cs="宋体" w:hint="eastAsia"/>
        </w:rPr>
        <w:t>100</w:t>
      </w:r>
      <w:r>
        <w:rPr>
          <w:rFonts w:ascii="宋体" w:eastAsia="宋体" w:hAnsi="宋体" w:cs="宋体" w:hint="eastAsia"/>
        </w:rPr>
        <w:t>帧并且没有</w:t>
      </w:r>
      <w:proofErr w:type="gramStart"/>
      <w:r>
        <w:rPr>
          <w:rFonts w:ascii="宋体" w:eastAsia="宋体" w:hAnsi="宋体" w:cs="宋体" w:hint="eastAsia"/>
        </w:rPr>
        <w:t>超时未</w:t>
      </w:r>
      <w:proofErr w:type="gramEnd"/>
      <w:r>
        <w:rPr>
          <w:rFonts w:ascii="宋体" w:eastAsia="宋体" w:hAnsi="宋体" w:cs="宋体" w:hint="eastAsia"/>
        </w:rPr>
        <w:t>操作的会话；</w:t>
      </w:r>
      <w:r>
        <w:rPr>
          <w:rFonts w:ascii="宋体" w:eastAsia="宋体" w:hAnsi="宋体" w:cs="宋体" w:hint="eastAsia"/>
          <w:b/>
          <w:bCs/>
        </w:rPr>
        <w:t>已完成会话</w:t>
      </w:r>
      <w:r>
        <w:rPr>
          <w:rFonts w:ascii="宋体" w:eastAsia="宋体" w:hAnsi="宋体" w:cs="宋体" w:hint="eastAsia"/>
        </w:rPr>
        <w:t>指所有非增在录制的会话；</w:t>
      </w:r>
      <w:r>
        <w:rPr>
          <w:rFonts w:ascii="宋体" w:eastAsia="宋体" w:hAnsi="宋体" w:cs="宋体" w:hint="eastAsia"/>
          <w:b/>
          <w:bCs/>
        </w:rPr>
        <w:t>Linux</w:t>
      </w:r>
      <w:r>
        <w:rPr>
          <w:rFonts w:ascii="宋体" w:eastAsia="宋体" w:hAnsi="宋体" w:cs="宋体" w:hint="eastAsia"/>
          <w:b/>
          <w:bCs/>
        </w:rPr>
        <w:t>会话</w:t>
      </w:r>
      <w:r>
        <w:rPr>
          <w:rFonts w:ascii="宋体" w:eastAsia="宋体" w:hAnsi="宋体" w:cs="宋体" w:hint="eastAsia"/>
        </w:rPr>
        <w:t>指客户端为</w:t>
      </w:r>
      <w:r>
        <w:rPr>
          <w:rFonts w:ascii="宋体" w:eastAsia="宋体" w:hAnsi="宋体" w:cs="宋体" w:hint="eastAsia"/>
        </w:rPr>
        <w:t>Linux</w:t>
      </w:r>
      <w:r>
        <w:rPr>
          <w:rFonts w:ascii="宋体" w:eastAsia="宋体" w:hAnsi="宋体" w:cs="宋体" w:hint="eastAsia"/>
        </w:rPr>
        <w:t>系统的会话。</w:t>
      </w:r>
      <w:r>
        <w:rPr>
          <w:rFonts w:ascii="宋体" w:eastAsia="宋体" w:hAnsi="宋体" w:cs="宋体" w:hint="eastAsia"/>
          <w:b/>
          <w:bCs/>
        </w:rPr>
        <w:t>已收藏会话</w:t>
      </w:r>
      <w:r>
        <w:rPr>
          <w:rFonts w:ascii="宋体" w:eastAsia="宋体" w:hAnsi="宋体" w:cs="宋体" w:hint="eastAsia"/>
        </w:rPr>
        <w:t>指管理员主动收藏的会话。</w:t>
      </w:r>
    </w:p>
    <w:p w14:paraId="03100BB3" w14:textId="77777777" w:rsidR="00DE6C51" w:rsidRDefault="005C6339">
      <w:pPr>
        <w:spacing w:line="360" w:lineRule="auto"/>
      </w:pPr>
      <w:r>
        <w:rPr>
          <w:noProof/>
        </w:rPr>
        <w:drawing>
          <wp:inline distT="0" distB="0" distL="114300" distR="114300" wp14:anchorId="69457C5F" wp14:editId="29C14771">
            <wp:extent cx="5271135" cy="2515870"/>
            <wp:effectExtent l="0" t="0" r="1905" b="139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a:stretch>
                      <a:fillRect/>
                    </a:stretch>
                  </pic:blipFill>
                  <pic:spPr>
                    <a:xfrm>
                      <a:off x="0" y="0"/>
                      <a:ext cx="5271135" cy="2515870"/>
                    </a:xfrm>
                    <a:prstGeom prst="rect">
                      <a:avLst/>
                    </a:prstGeom>
                    <a:noFill/>
                    <a:ln>
                      <a:noFill/>
                    </a:ln>
                  </pic:spPr>
                </pic:pic>
              </a:graphicData>
            </a:graphic>
          </wp:inline>
        </w:drawing>
      </w:r>
    </w:p>
    <w:p w14:paraId="199D7ED6" w14:textId="77777777" w:rsidR="00DE6C51" w:rsidRDefault="005C6339">
      <w:pPr>
        <w:pStyle w:val="12"/>
        <w:numPr>
          <w:ilvl w:val="0"/>
          <w:numId w:val="7"/>
        </w:numPr>
        <w:spacing w:line="360" w:lineRule="auto"/>
        <w:ind w:firstLineChars="0"/>
        <w:rPr>
          <w:b/>
          <w:bCs/>
          <w:sz w:val="24"/>
          <w:szCs w:val="28"/>
        </w:rPr>
      </w:pPr>
      <w:r>
        <w:rPr>
          <w:rFonts w:hint="eastAsia"/>
          <w:b/>
          <w:bCs/>
          <w:sz w:val="24"/>
          <w:szCs w:val="28"/>
        </w:rPr>
        <w:t>行为数据</w:t>
      </w:r>
    </w:p>
    <w:p w14:paraId="4A17A30C" w14:textId="77777777" w:rsidR="00DE6C51" w:rsidRDefault="005C6339">
      <w:pPr>
        <w:spacing w:line="360" w:lineRule="auto"/>
        <w:rPr>
          <w:szCs w:val="21"/>
        </w:rPr>
      </w:pPr>
      <w:r>
        <w:rPr>
          <w:rFonts w:hint="eastAsia"/>
          <w:b/>
          <w:bCs/>
        </w:rPr>
        <w:t>应用记录：</w:t>
      </w:r>
      <w:r>
        <w:rPr>
          <w:rFonts w:hint="eastAsia"/>
        </w:rPr>
        <w:t>将操作记录以应用程序的维度展示</w:t>
      </w:r>
      <w:r>
        <w:rPr>
          <w:rFonts w:hint="eastAsia"/>
          <w:szCs w:val="21"/>
        </w:rPr>
        <w:t>，包括应用名称、</w:t>
      </w:r>
      <w:r>
        <w:rPr>
          <w:rFonts w:hint="eastAsia"/>
          <w:szCs w:val="21"/>
        </w:rPr>
        <w:t>EXE</w:t>
      </w:r>
      <w:r>
        <w:rPr>
          <w:rFonts w:hint="eastAsia"/>
          <w:szCs w:val="21"/>
        </w:rPr>
        <w:t>名称、窗口标题的记录，可以通过左侧栏的应用名称、用户账号、终端地址进行快速组合查询。</w:t>
      </w:r>
    </w:p>
    <w:p w14:paraId="07D6E2E6" w14:textId="77777777" w:rsidR="00DE6C51" w:rsidRDefault="005C6339">
      <w:pPr>
        <w:spacing w:line="360" w:lineRule="auto"/>
        <w:rPr>
          <w:szCs w:val="21"/>
        </w:rPr>
      </w:pPr>
      <w:r>
        <w:rPr>
          <w:noProof/>
        </w:rPr>
        <w:lastRenderedPageBreak/>
        <w:drawing>
          <wp:inline distT="0" distB="0" distL="114300" distR="114300" wp14:anchorId="76DE8859" wp14:editId="5221B76A">
            <wp:extent cx="5262880" cy="2635885"/>
            <wp:effectExtent l="0" t="0" r="10160" b="6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6"/>
                    <a:stretch>
                      <a:fillRect/>
                    </a:stretch>
                  </pic:blipFill>
                  <pic:spPr>
                    <a:xfrm>
                      <a:off x="0" y="0"/>
                      <a:ext cx="5262880" cy="2635885"/>
                    </a:xfrm>
                    <a:prstGeom prst="rect">
                      <a:avLst/>
                    </a:prstGeom>
                    <a:noFill/>
                    <a:ln>
                      <a:noFill/>
                    </a:ln>
                  </pic:spPr>
                </pic:pic>
              </a:graphicData>
            </a:graphic>
          </wp:inline>
        </w:drawing>
      </w:r>
    </w:p>
    <w:p w14:paraId="59CB355F" w14:textId="77777777" w:rsidR="00DE6C51" w:rsidRDefault="005C6339">
      <w:pPr>
        <w:spacing w:line="360" w:lineRule="auto"/>
      </w:pPr>
      <w:r>
        <w:rPr>
          <w:rFonts w:hint="eastAsia"/>
          <w:b/>
          <w:bCs/>
        </w:rPr>
        <w:t>上网记录：</w:t>
      </w:r>
      <w:r>
        <w:rPr>
          <w:rFonts w:hint="eastAsia"/>
        </w:rPr>
        <w:t>指的是所有使用浏览器访问的记录，详细记录了访问浏览器的窗口标题、站点地址、</w:t>
      </w:r>
      <w:r>
        <w:rPr>
          <w:rFonts w:hint="eastAsia"/>
        </w:rPr>
        <w:t>URL</w:t>
      </w:r>
      <w:r>
        <w:rPr>
          <w:rFonts w:hint="eastAsia"/>
        </w:rPr>
        <w:t>地址、应用名称（浏览器的名</w:t>
      </w:r>
      <w:r>
        <w:rPr>
          <w:rFonts w:hint="eastAsia"/>
        </w:rPr>
        <w:t>称），可以通过左侧栏筛选用户账号、终端地址，也可以直接搜索想要查询的地址或访问的窗口标题。（比如想查看是否有人访问过百度贴吧，可以直接搜索</w:t>
      </w:r>
      <w:r>
        <w:rPr>
          <w:rFonts w:hint="eastAsia"/>
        </w:rPr>
        <w:t>tieba.baidu.com</w:t>
      </w:r>
      <w:r>
        <w:rPr>
          <w:rFonts w:hint="eastAsia"/>
        </w:rPr>
        <w:t>）</w:t>
      </w:r>
    </w:p>
    <w:p w14:paraId="63CB509B" w14:textId="77777777" w:rsidR="00DE6C51" w:rsidRDefault="005C6339">
      <w:pPr>
        <w:spacing w:line="360" w:lineRule="auto"/>
        <w:rPr>
          <w:b/>
          <w:bCs/>
        </w:rPr>
      </w:pPr>
      <w:r>
        <w:rPr>
          <w:noProof/>
        </w:rPr>
        <w:drawing>
          <wp:inline distT="0" distB="0" distL="114300" distR="114300" wp14:anchorId="72864BB9" wp14:editId="2513FFD4">
            <wp:extent cx="5268595" cy="2632710"/>
            <wp:effectExtent l="0" t="0" r="4445" b="381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7"/>
                    <a:stretch>
                      <a:fillRect/>
                    </a:stretch>
                  </pic:blipFill>
                  <pic:spPr>
                    <a:xfrm>
                      <a:off x="0" y="0"/>
                      <a:ext cx="5268595" cy="2632710"/>
                    </a:xfrm>
                    <a:prstGeom prst="rect">
                      <a:avLst/>
                    </a:prstGeom>
                    <a:noFill/>
                    <a:ln>
                      <a:noFill/>
                    </a:ln>
                  </pic:spPr>
                </pic:pic>
              </a:graphicData>
            </a:graphic>
          </wp:inline>
        </w:drawing>
      </w:r>
    </w:p>
    <w:p w14:paraId="09E03503" w14:textId="77777777" w:rsidR="00DE6C51" w:rsidRDefault="005C6339">
      <w:pPr>
        <w:spacing w:line="360" w:lineRule="auto"/>
      </w:pPr>
      <w:r>
        <w:rPr>
          <w:rFonts w:hint="eastAsia"/>
          <w:b/>
          <w:bCs/>
        </w:rPr>
        <w:t>剪贴板：</w:t>
      </w:r>
      <w:r>
        <w:rPr>
          <w:rFonts w:hint="eastAsia"/>
        </w:rPr>
        <w:t>这里汇总了所有终端在系统中复制或剪切的文字内容，可以查看剪贴板剪贴的详细内容，如果有开启敏感词功能，会展示剪贴内容中是否包含敏感词。</w:t>
      </w:r>
    </w:p>
    <w:p w14:paraId="795E5A60" w14:textId="77777777" w:rsidR="00DE6C51" w:rsidRDefault="005C6339">
      <w:pPr>
        <w:spacing w:line="360" w:lineRule="auto"/>
      </w:pPr>
      <w:r>
        <w:rPr>
          <w:noProof/>
        </w:rPr>
        <w:lastRenderedPageBreak/>
        <w:drawing>
          <wp:inline distT="0" distB="0" distL="114300" distR="114300" wp14:anchorId="0B4A392B" wp14:editId="397FCF3C">
            <wp:extent cx="5265420" cy="2652395"/>
            <wp:effectExtent l="0" t="0" r="7620" b="1460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18"/>
                    <a:stretch>
                      <a:fillRect/>
                    </a:stretch>
                  </pic:blipFill>
                  <pic:spPr>
                    <a:xfrm>
                      <a:off x="0" y="0"/>
                      <a:ext cx="5265420" cy="2652395"/>
                    </a:xfrm>
                    <a:prstGeom prst="rect">
                      <a:avLst/>
                    </a:prstGeom>
                    <a:noFill/>
                    <a:ln>
                      <a:noFill/>
                    </a:ln>
                  </pic:spPr>
                </pic:pic>
              </a:graphicData>
            </a:graphic>
          </wp:inline>
        </w:drawing>
      </w:r>
    </w:p>
    <w:p w14:paraId="33BE0E1C" w14:textId="77777777" w:rsidR="00DE6C51" w:rsidRDefault="005C6339">
      <w:pPr>
        <w:spacing w:line="360" w:lineRule="auto"/>
      </w:pPr>
      <w:r>
        <w:rPr>
          <w:rFonts w:hint="eastAsia"/>
          <w:b/>
          <w:bCs/>
        </w:rPr>
        <w:t>文件操作：</w:t>
      </w:r>
      <w:r>
        <w:rPr>
          <w:rFonts w:hint="eastAsia"/>
        </w:rPr>
        <w:t>针对文件的操作记录展示，用户对文件的移动、复制、删除、重命名操作，防止文件外传查看更方便，控制台展示文件存在的磁盘类型（本地磁盘、可移动设备），如果是移动或复制操作还会展示目标目录的磁盘类型，以及文件数量、大小、源目录和目标目录。</w:t>
      </w:r>
    </w:p>
    <w:p w14:paraId="1D301E1E" w14:textId="77777777" w:rsidR="00DE6C51" w:rsidRDefault="005C6339">
      <w:pPr>
        <w:spacing w:line="360" w:lineRule="auto"/>
      </w:pPr>
      <w:r>
        <w:rPr>
          <w:noProof/>
        </w:rPr>
        <w:drawing>
          <wp:inline distT="0" distB="0" distL="114300" distR="114300" wp14:anchorId="773DF581" wp14:editId="1F00455C">
            <wp:extent cx="5273040" cy="2503805"/>
            <wp:effectExtent l="0" t="0" r="0" b="10795"/>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19"/>
                    <a:stretch>
                      <a:fillRect/>
                    </a:stretch>
                  </pic:blipFill>
                  <pic:spPr>
                    <a:xfrm>
                      <a:off x="0" y="0"/>
                      <a:ext cx="5273040" cy="2503805"/>
                    </a:xfrm>
                    <a:prstGeom prst="rect">
                      <a:avLst/>
                    </a:prstGeom>
                    <a:noFill/>
                    <a:ln>
                      <a:noFill/>
                    </a:ln>
                  </pic:spPr>
                </pic:pic>
              </a:graphicData>
            </a:graphic>
          </wp:inline>
        </w:drawing>
      </w:r>
    </w:p>
    <w:p w14:paraId="5A00257C" w14:textId="77777777" w:rsidR="00DE6C51" w:rsidRDefault="005C6339">
      <w:pPr>
        <w:spacing w:line="360" w:lineRule="auto"/>
      </w:pPr>
      <w:r>
        <w:rPr>
          <w:noProof/>
        </w:rPr>
        <w:lastRenderedPageBreak/>
        <w:drawing>
          <wp:inline distT="0" distB="0" distL="114300" distR="114300" wp14:anchorId="687198AF" wp14:editId="68FB6F9A">
            <wp:extent cx="5269230" cy="2587625"/>
            <wp:effectExtent l="0" t="0" r="3810" b="3175"/>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20"/>
                    <a:stretch>
                      <a:fillRect/>
                    </a:stretch>
                  </pic:blipFill>
                  <pic:spPr>
                    <a:xfrm>
                      <a:off x="0" y="0"/>
                      <a:ext cx="5269230" cy="2587625"/>
                    </a:xfrm>
                    <a:prstGeom prst="rect">
                      <a:avLst/>
                    </a:prstGeom>
                    <a:noFill/>
                    <a:ln>
                      <a:noFill/>
                    </a:ln>
                  </pic:spPr>
                </pic:pic>
              </a:graphicData>
            </a:graphic>
          </wp:inline>
        </w:drawing>
      </w:r>
    </w:p>
    <w:p w14:paraId="52AAF5EA" w14:textId="77777777" w:rsidR="00DE6C51" w:rsidRDefault="005C6339">
      <w:pPr>
        <w:spacing w:line="360" w:lineRule="auto"/>
      </w:pPr>
      <w:r>
        <w:rPr>
          <w:rFonts w:hint="eastAsia"/>
          <w:b/>
          <w:bCs/>
        </w:rPr>
        <w:t>移动设备：</w:t>
      </w:r>
      <w:r>
        <w:rPr>
          <w:rFonts w:hint="eastAsia"/>
        </w:rPr>
        <w:t>指</w:t>
      </w:r>
      <w:r>
        <w:rPr>
          <w:rFonts w:hint="eastAsia"/>
        </w:rPr>
        <w:t>U</w:t>
      </w:r>
      <w:r>
        <w:rPr>
          <w:rFonts w:hint="eastAsia"/>
        </w:rPr>
        <w:t>盘、移动硬盘、手机等有存储功能的</w:t>
      </w:r>
      <w:r>
        <w:rPr>
          <w:rFonts w:hint="eastAsia"/>
        </w:rPr>
        <w:t>USB</w:t>
      </w:r>
      <w:r>
        <w:rPr>
          <w:rFonts w:hint="eastAsia"/>
        </w:rPr>
        <w:t>外部连接设备，接入、弹出时间、接入后使用的盘符，这种设备经常涉及到数据外传，一些场景下客户是不允许终端使用</w:t>
      </w:r>
      <w:r>
        <w:rPr>
          <w:rFonts w:hint="eastAsia"/>
        </w:rPr>
        <w:t>USB</w:t>
      </w:r>
      <w:r>
        <w:rPr>
          <w:rFonts w:hint="eastAsia"/>
        </w:rPr>
        <w:t>的，可以通过该功能来检查是否有终端违规使用</w:t>
      </w:r>
      <w:r>
        <w:rPr>
          <w:rFonts w:hint="eastAsia"/>
        </w:rPr>
        <w:t>USB</w:t>
      </w:r>
      <w:r>
        <w:rPr>
          <w:rFonts w:hint="eastAsia"/>
        </w:rPr>
        <w:t>痕迹。</w:t>
      </w:r>
    </w:p>
    <w:p w14:paraId="03A8F31E" w14:textId="77777777" w:rsidR="00DE6C51" w:rsidRDefault="005C6339">
      <w:pPr>
        <w:spacing w:line="360" w:lineRule="auto"/>
      </w:pPr>
      <w:r>
        <w:rPr>
          <w:noProof/>
        </w:rPr>
        <w:drawing>
          <wp:inline distT="0" distB="0" distL="114300" distR="114300" wp14:anchorId="10F554B8" wp14:editId="2EBFCE4B">
            <wp:extent cx="5269865" cy="2585720"/>
            <wp:effectExtent l="0" t="0" r="3175" b="5080"/>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21"/>
                    <a:stretch>
                      <a:fillRect/>
                    </a:stretch>
                  </pic:blipFill>
                  <pic:spPr>
                    <a:xfrm>
                      <a:off x="0" y="0"/>
                      <a:ext cx="5269865" cy="2585720"/>
                    </a:xfrm>
                    <a:prstGeom prst="rect">
                      <a:avLst/>
                    </a:prstGeom>
                    <a:noFill/>
                    <a:ln>
                      <a:noFill/>
                    </a:ln>
                  </pic:spPr>
                </pic:pic>
              </a:graphicData>
            </a:graphic>
          </wp:inline>
        </w:drawing>
      </w:r>
    </w:p>
    <w:p w14:paraId="038388F7" w14:textId="77777777" w:rsidR="00DE6C51" w:rsidRDefault="005C6339">
      <w:pPr>
        <w:spacing w:line="360" w:lineRule="auto"/>
      </w:pPr>
      <w:r>
        <w:rPr>
          <w:rFonts w:hint="eastAsia"/>
          <w:b/>
          <w:bCs/>
        </w:rPr>
        <w:t>远程运维：</w:t>
      </w:r>
      <w:r>
        <w:rPr>
          <w:rFonts w:hint="eastAsia"/>
        </w:rPr>
        <w:t>指的是用户使用</w:t>
      </w:r>
      <w:proofErr w:type="spellStart"/>
      <w:r>
        <w:rPr>
          <w:rFonts w:hint="eastAsia"/>
        </w:rPr>
        <w:t>Xshell</w:t>
      </w:r>
      <w:proofErr w:type="spellEnd"/>
      <w:r>
        <w:rPr>
          <w:rFonts w:hint="eastAsia"/>
        </w:rPr>
        <w:t>、</w:t>
      </w:r>
      <w:proofErr w:type="spellStart"/>
      <w:r>
        <w:rPr>
          <w:rFonts w:hint="eastAsia"/>
        </w:rPr>
        <w:t>Secur</w:t>
      </w:r>
      <w:r>
        <w:rPr>
          <w:rFonts w:hint="eastAsia"/>
        </w:rPr>
        <w:t>eCRT</w:t>
      </w:r>
      <w:proofErr w:type="spellEnd"/>
      <w:r>
        <w:rPr>
          <w:rFonts w:hint="eastAsia"/>
        </w:rPr>
        <w:t>、</w:t>
      </w:r>
      <w:r>
        <w:rPr>
          <w:rFonts w:hint="eastAsia"/>
        </w:rPr>
        <w:t>Putty</w:t>
      </w:r>
      <w:r>
        <w:rPr>
          <w:rFonts w:hint="eastAsia"/>
        </w:rPr>
        <w:t>这些远程工具去连接了</w:t>
      </w:r>
      <w:r>
        <w:rPr>
          <w:rFonts w:hint="eastAsia"/>
        </w:rPr>
        <w:t>Linux/</w:t>
      </w:r>
      <w:proofErr w:type="spellStart"/>
      <w:r>
        <w:rPr>
          <w:rFonts w:hint="eastAsia"/>
        </w:rPr>
        <w:t>unix</w:t>
      </w:r>
      <w:proofErr w:type="spellEnd"/>
      <w:r>
        <w:rPr>
          <w:rFonts w:hint="eastAsia"/>
        </w:rPr>
        <w:t>的服务器</w:t>
      </w:r>
      <w:proofErr w:type="gramStart"/>
      <w:r>
        <w:rPr>
          <w:rFonts w:hint="eastAsia"/>
        </w:rPr>
        <w:t>远程对</w:t>
      </w:r>
      <w:proofErr w:type="gramEnd"/>
      <w:r>
        <w:rPr>
          <w:rFonts w:hint="eastAsia"/>
        </w:rPr>
        <w:t>服务器进行的操作记录，</w:t>
      </w:r>
      <w:proofErr w:type="spellStart"/>
      <w:r>
        <w:rPr>
          <w:rFonts w:hint="eastAsia"/>
        </w:rPr>
        <w:t>SinoUEBA</w:t>
      </w:r>
      <w:proofErr w:type="spellEnd"/>
      <w:r>
        <w:rPr>
          <w:rFonts w:hint="eastAsia"/>
        </w:rPr>
        <w:t>（</w:t>
      </w:r>
      <w:proofErr w:type="spellStart"/>
      <w:r>
        <w:rPr>
          <w:rFonts w:hint="eastAsia"/>
        </w:rPr>
        <w:t>AuditSys</w:t>
      </w:r>
      <w:proofErr w:type="spellEnd"/>
      <w:r>
        <w:rPr>
          <w:rFonts w:hint="eastAsia"/>
        </w:rPr>
        <w:t>）会记录远程工具的应用名称、远程连接的服务器</w:t>
      </w:r>
      <w:r>
        <w:rPr>
          <w:rFonts w:hint="eastAsia"/>
        </w:rPr>
        <w:t>IP</w:t>
      </w:r>
      <w:r>
        <w:rPr>
          <w:rFonts w:hint="eastAsia"/>
        </w:rPr>
        <w:t>地址、登录远程系统的账户名、使用的运</w:t>
      </w:r>
      <w:proofErr w:type="gramStart"/>
      <w:r>
        <w:rPr>
          <w:rFonts w:hint="eastAsia"/>
        </w:rPr>
        <w:t>维命令</w:t>
      </w:r>
      <w:proofErr w:type="gramEnd"/>
      <w:r>
        <w:rPr>
          <w:rFonts w:hint="eastAsia"/>
        </w:rPr>
        <w:t>以及命令执行后的回显内容。</w:t>
      </w:r>
    </w:p>
    <w:p w14:paraId="682A0EA5" w14:textId="77777777" w:rsidR="00DE6C51" w:rsidRDefault="005C6339">
      <w:pPr>
        <w:spacing w:line="360" w:lineRule="auto"/>
      </w:pPr>
      <w:r>
        <w:rPr>
          <w:noProof/>
        </w:rPr>
        <w:lastRenderedPageBreak/>
        <w:drawing>
          <wp:inline distT="0" distB="0" distL="114300" distR="114300" wp14:anchorId="0F59D69C" wp14:editId="048ADD77">
            <wp:extent cx="5267325" cy="2627630"/>
            <wp:effectExtent l="0" t="0" r="5715" b="8890"/>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22"/>
                    <a:stretch>
                      <a:fillRect/>
                    </a:stretch>
                  </pic:blipFill>
                  <pic:spPr>
                    <a:xfrm>
                      <a:off x="0" y="0"/>
                      <a:ext cx="5267325" cy="2627630"/>
                    </a:xfrm>
                    <a:prstGeom prst="rect">
                      <a:avLst/>
                    </a:prstGeom>
                    <a:noFill/>
                    <a:ln>
                      <a:noFill/>
                    </a:ln>
                  </pic:spPr>
                </pic:pic>
              </a:graphicData>
            </a:graphic>
          </wp:inline>
        </w:drawing>
      </w:r>
    </w:p>
    <w:p w14:paraId="3080C282" w14:textId="77777777" w:rsidR="00DE6C51" w:rsidRDefault="005C6339">
      <w:pPr>
        <w:widowControl/>
        <w:spacing w:line="360" w:lineRule="auto"/>
      </w:pPr>
      <w:r>
        <w:rPr>
          <w:rFonts w:hint="eastAsia"/>
          <w:b/>
          <w:bCs/>
        </w:rPr>
        <w:t>数据库：</w:t>
      </w:r>
      <w:r>
        <w:rPr>
          <w:rFonts w:hint="eastAsia"/>
        </w:rPr>
        <w:t>指通过数据库连接工具</w:t>
      </w:r>
      <w:r>
        <w:rPr>
          <w:rFonts w:hint="eastAsia"/>
        </w:rPr>
        <w:t>SSMS</w:t>
      </w:r>
      <w:r>
        <w:rPr>
          <w:rFonts w:hint="eastAsia"/>
        </w:rPr>
        <w:t>、</w:t>
      </w:r>
      <w:r>
        <w:rPr>
          <w:rFonts w:hint="eastAsia"/>
        </w:rPr>
        <w:t>PL</w:t>
      </w:r>
      <w:r>
        <w:t>SQL</w:t>
      </w:r>
      <w:r>
        <w:rPr>
          <w:rFonts w:hint="eastAsia"/>
        </w:rPr>
        <w:t xml:space="preserve"> Developer</w:t>
      </w:r>
      <w:r>
        <w:rPr>
          <w:rFonts w:hint="eastAsia"/>
        </w:rPr>
        <w:t>、</w:t>
      </w:r>
      <w:proofErr w:type="spellStart"/>
      <w:r>
        <w:t>N</w:t>
      </w:r>
      <w:r>
        <w:rPr>
          <w:rFonts w:hint="eastAsia"/>
        </w:rPr>
        <w:t>avicat</w:t>
      </w:r>
      <w:proofErr w:type="spellEnd"/>
      <w:r>
        <w:rPr>
          <w:rFonts w:hint="eastAsia"/>
        </w:rPr>
        <w:t>等工具连接到数据库执行的数据库命令，也会记录使用的工具名称、数据库名称、登录数据库使用的账号等信息。</w:t>
      </w:r>
    </w:p>
    <w:p w14:paraId="56B2C4A6" w14:textId="77777777" w:rsidR="00DE6C51" w:rsidRDefault="005C6339">
      <w:pPr>
        <w:spacing w:line="360" w:lineRule="auto"/>
      </w:pPr>
      <w:r>
        <w:rPr>
          <w:noProof/>
        </w:rPr>
        <w:drawing>
          <wp:inline distT="0" distB="0" distL="114300" distR="114300" wp14:anchorId="5E5ED9F2" wp14:editId="77DC1032">
            <wp:extent cx="5268595" cy="2643505"/>
            <wp:effectExtent l="0" t="0" r="4445" b="8255"/>
            <wp:docPr id="5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
                    <pic:cNvPicPr>
                      <a:picLocks noChangeAspect="1"/>
                    </pic:cNvPicPr>
                  </pic:nvPicPr>
                  <pic:blipFill>
                    <a:blip r:embed="rId23"/>
                    <a:stretch>
                      <a:fillRect/>
                    </a:stretch>
                  </pic:blipFill>
                  <pic:spPr>
                    <a:xfrm>
                      <a:off x="0" y="0"/>
                      <a:ext cx="5268595" cy="2643505"/>
                    </a:xfrm>
                    <a:prstGeom prst="rect">
                      <a:avLst/>
                    </a:prstGeom>
                    <a:noFill/>
                    <a:ln>
                      <a:noFill/>
                    </a:ln>
                  </pic:spPr>
                </pic:pic>
              </a:graphicData>
            </a:graphic>
          </wp:inline>
        </w:drawing>
      </w:r>
    </w:p>
    <w:p w14:paraId="232F02D3" w14:textId="77777777" w:rsidR="00DE6C51" w:rsidRDefault="005C6339">
      <w:pPr>
        <w:spacing w:line="360" w:lineRule="auto"/>
      </w:pPr>
      <w:r>
        <w:rPr>
          <w:rFonts w:hint="eastAsia"/>
          <w:b/>
          <w:bCs/>
        </w:rPr>
        <w:t>QQ</w:t>
      </w:r>
      <w:r>
        <w:rPr>
          <w:rFonts w:hint="eastAsia"/>
          <w:b/>
          <w:bCs/>
        </w:rPr>
        <w:t>记录：</w:t>
      </w:r>
      <w:r>
        <w:rPr>
          <w:rFonts w:hint="eastAsia"/>
        </w:rPr>
        <w:t>如果用户终端环境使用外网，聊天工具也是一种可以泄露数据的方式</w:t>
      </w:r>
      <w:r>
        <w:rPr>
          <w:rFonts w:hint="eastAsia"/>
        </w:rPr>
        <w:t>，</w:t>
      </w:r>
      <w:proofErr w:type="spellStart"/>
      <w:r>
        <w:rPr>
          <w:rFonts w:hint="eastAsia"/>
        </w:rPr>
        <w:t>SinoUEBA</w:t>
      </w:r>
      <w:proofErr w:type="spellEnd"/>
      <w:r>
        <w:rPr>
          <w:rFonts w:hint="eastAsia"/>
        </w:rPr>
        <w:t>（</w:t>
      </w:r>
      <w:proofErr w:type="spellStart"/>
      <w:r>
        <w:rPr>
          <w:rFonts w:hint="eastAsia"/>
        </w:rPr>
        <w:t>AuditSys</w:t>
      </w:r>
      <w:proofErr w:type="spellEnd"/>
      <w:r>
        <w:rPr>
          <w:rFonts w:hint="eastAsia"/>
        </w:rPr>
        <w:t>）可以将</w:t>
      </w:r>
      <w:r>
        <w:rPr>
          <w:rFonts w:hint="eastAsia"/>
        </w:rPr>
        <w:t>QQ</w:t>
      </w:r>
      <w:r>
        <w:rPr>
          <w:rFonts w:hint="eastAsia"/>
        </w:rPr>
        <w:t>聊天内容记录下来，包括收发人的昵称和网名，发送的文件也会记录，如果使用了</w:t>
      </w:r>
      <w:proofErr w:type="spellStart"/>
      <w:r>
        <w:rPr>
          <w:rFonts w:hint="eastAsia"/>
        </w:rPr>
        <w:t>S</w:t>
      </w:r>
      <w:r>
        <w:t>inoSDP</w:t>
      </w:r>
      <w:proofErr w:type="spellEnd"/>
      <w:r>
        <w:rPr>
          <w:rFonts w:hint="eastAsia"/>
        </w:rPr>
        <w:t>功能模块，文件中有触发敏感词的内容还可以从控制台把相关文件的原件下载下来，</w:t>
      </w:r>
      <w:r>
        <w:rPr>
          <w:rFonts w:hint="eastAsia"/>
        </w:rPr>
        <w:t>QQ</w:t>
      </w:r>
      <w:r>
        <w:rPr>
          <w:rFonts w:hint="eastAsia"/>
        </w:rPr>
        <w:t>的消息记录会展示消息的收发类型、发送文件的名称、聊天记录，也会展示是否触发敏感词。</w:t>
      </w:r>
    </w:p>
    <w:p w14:paraId="5D8C2F6B" w14:textId="77777777" w:rsidR="00DE6C51" w:rsidRDefault="005C6339">
      <w:pPr>
        <w:spacing w:line="360" w:lineRule="auto"/>
      </w:pPr>
      <w:r>
        <w:rPr>
          <w:noProof/>
        </w:rPr>
        <w:lastRenderedPageBreak/>
        <w:drawing>
          <wp:inline distT="0" distB="0" distL="114300" distR="114300" wp14:anchorId="506654F6" wp14:editId="00D63285">
            <wp:extent cx="5271770" cy="2847340"/>
            <wp:effectExtent l="0" t="0" r="1270" b="2540"/>
            <wp:docPr id="5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5"/>
                    <pic:cNvPicPr>
                      <a:picLocks noChangeAspect="1"/>
                    </pic:cNvPicPr>
                  </pic:nvPicPr>
                  <pic:blipFill>
                    <a:blip r:embed="rId24"/>
                    <a:stretch>
                      <a:fillRect/>
                    </a:stretch>
                  </pic:blipFill>
                  <pic:spPr>
                    <a:xfrm>
                      <a:off x="0" y="0"/>
                      <a:ext cx="5271770" cy="2847340"/>
                    </a:xfrm>
                    <a:prstGeom prst="rect">
                      <a:avLst/>
                    </a:prstGeom>
                    <a:noFill/>
                    <a:ln>
                      <a:noFill/>
                    </a:ln>
                  </pic:spPr>
                </pic:pic>
              </a:graphicData>
            </a:graphic>
          </wp:inline>
        </w:drawing>
      </w:r>
    </w:p>
    <w:p w14:paraId="660402BF" w14:textId="77777777" w:rsidR="00DE6C51" w:rsidRDefault="005C6339">
      <w:pPr>
        <w:spacing w:line="360" w:lineRule="auto"/>
      </w:pPr>
      <w:r>
        <w:rPr>
          <w:noProof/>
        </w:rPr>
        <w:drawing>
          <wp:inline distT="0" distB="0" distL="114300" distR="114300" wp14:anchorId="345CC0EE" wp14:editId="65622F2B">
            <wp:extent cx="5165090" cy="2160905"/>
            <wp:effectExtent l="0" t="0" r="1270" b="3175"/>
            <wp:docPr id="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pic:cNvPicPr>
                      <a:picLocks noChangeAspect="1"/>
                    </pic:cNvPicPr>
                  </pic:nvPicPr>
                  <pic:blipFill>
                    <a:blip r:embed="rId25"/>
                    <a:stretch>
                      <a:fillRect/>
                    </a:stretch>
                  </pic:blipFill>
                  <pic:spPr>
                    <a:xfrm>
                      <a:off x="0" y="0"/>
                      <a:ext cx="5165090" cy="2160905"/>
                    </a:xfrm>
                    <a:prstGeom prst="rect">
                      <a:avLst/>
                    </a:prstGeom>
                    <a:noFill/>
                    <a:ln>
                      <a:noFill/>
                    </a:ln>
                  </pic:spPr>
                </pic:pic>
              </a:graphicData>
            </a:graphic>
          </wp:inline>
        </w:drawing>
      </w:r>
    </w:p>
    <w:p w14:paraId="42EA4249" w14:textId="77777777" w:rsidR="00DE6C51" w:rsidRDefault="00DE6C51">
      <w:pPr>
        <w:pStyle w:val="a0"/>
        <w:rPr>
          <w:rFonts w:asciiTheme="minorHAnsi" w:eastAsiaTheme="minorEastAsia" w:hAnsiTheme="minorHAnsi" w:cstheme="minorBidi"/>
          <w:kern w:val="2"/>
          <w:sz w:val="21"/>
          <w:szCs w:val="22"/>
        </w:rPr>
      </w:pPr>
    </w:p>
    <w:p w14:paraId="2FFDCFC0" w14:textId="77777777" w:rsidR="00DE6C51" w:rsidRDefault="005C6339">
      <w:pPr>
        <w:spacing w:line="360" w:lineRule="auto"/>
      </w:pPr>
      <w:r>
        <w:rPr>
          <w:rFonts w:hint="eastAsia"/>
          <w:b/>
          <w:bCs/>
        </w:rPr>
        <w:t>钉钉：</w:t>
      </w:r>
      <w:r>
        <w:rPr>
          <w:rFonts w:hint="eastAsia"/>
        </w:rPr>
        <w:t>和</w:t>
      </w:r>
      <w:r>
        <w:rPr>
          <w:rFonts w:hint="eastAsia"/>
        </w:rPr>
        <w:t>QQ</w:t>
      </w:r>
      <w:r>
        <w:rPr>
          <w:rFonts w:hint="eastAsia"/>
        </w:rPr>
        <w:t>记录类似，记录了钉钉聊天中收发的消息内容、文件、是否涉及敏感词，以及来往消息双方的钉钉号、昵称和备注。钉钉和</w:t>
      </w:r>
      <w:r>
        <w:rPr>
          <w:rFonts w:hint="eastAsia"/>
        </w:rPr>
        <w:t>QQ</w:t>
      </w:r>
      <w:r>
        <w:rPr>
          <w:rFonts w:hint="eastAsia"/>
        </w:rPr>
        <w:t>记录都可以通过收发类型来快速检索，更加有针对性。</w:t>
      </w:r>
    </w:p>
    <w:p w14:paraId="3717BB70" w14:textId="77777777" w:rsidR="00DE6C51" w:rsidRDefault="005C6339">
      <w:pPr>
        <w:pStyle w:val="a0"/>
        <w:ind w:left="0"/>
      </w:pPr>
      <w:r>
        <w:rPr>
          <w:noProof/>
        </w:rPr>
        <w:drawing>
          <wp:inline distT="0" distB="0" distL="114300" distR="114300" wp14:anchorId="02B87F9F" wp14:editId="7B049D46">
            <wp:extent cx="5264785" cy="2531110"/>
            <wp:effectExtent l="0" t="0" r="8255" b="1397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pic:cNvPicPr>
                  </pic:nvPicPr>
                  <pic:blipFill>
                    <a:blip r:embed="rId26"/>
                    <a:stretch>
                      <a:fillRect/>
                    </a:stretch>
                  </pic:blipFill>
                  <pic:spPr>
                    <a:xfrm>
                      <a:off x="0" y="0"/>
                      <a:ext cx="5264785" cy="2531110"/>
                    </a:xfrm>
                    <a:prstGeom prst="rect">
                      <a:avLst/>
                    </a:prstGeom>
                    <a:noFill/>
                    <a:ln>
                      <a:noFill/>
                    </a:ln>
                  </pic:spPr>
                </pic:pic>
              </a:graphicData>
            </a:graphic>
          </wp:inline>
        </w:drawing>
      </w:r>
    </w:p>
    <w:p w14:paraId="247E847E" w14:textId="77777777" w:rsidR="00DE6C51" w:rsidRDefault="005C6339">
      <w:pPr>
        <w:spacing w:line="360" w:lineRule="auto"/>
      </w:pPr>
      <w:r>
        <w:rPr>
          <w:rFonts w:hint="eastAsia"/>
          <w:b/>
          <w:bCs/>
        </w:rPr>
        <w:lastRenderedPageBreak/>
        <w:t>邮件记录：</w:t>
      </w:r>
      <w:r>
        <w:rPr>
          <w:rFonts w:hint="eastAsia"/>
        </w:rPr>
        <w:t>记录通过</w:t>
      </w:r>
      <w:proofErr w:type="spellStart"/>
      <w:r>
        <w:rPr>
          <w:rFonts w:hint="eastAsia"/>
        </w:rPr>
        <w:t>Foxma</w:t>
      </w:r>
      <w:r>
        <w:rPr>
          <w:rFonts w:hint="eastAsia"/>
        </w:rPr>
        <w:t>il</w:t>
      </w:r>
      <w:proofErr w:type="spellEnd"/>
      <w:r>
        <w:rPr>
          <w:rFonts w:hint="eastAsia"/>
        </w:rPr>
        <w:t>、</w:t>
      </w:r>
      <w:r>
        <w:rPr>
          <w:rFonts w:hint="eastAsia"/>
        </w:rPr>
        <w:t>Outlook</w:t>
      </w:r>
      <w:r>
        <w:rPr>
          <w:rFonts w:hint="eastAsia"/>
        </w:rPr>
        <w:t>等应用执行的邮件发送操作，记录用户使用的工具名称、发件人、收件人、邮件的标题、是否触发敏感词。</w:t>
      </w:r>
    </w:p>
    <w:p w14:paraId="24AD9038" w14:textId="77777777" w:rsidR="00DE6C51" w:rsidRDefault="005C6339">
      <w:pPr>
        <w:spacing w:line="360" w:lineRule="auto"/>
      </w:pPr>
      <w:r>
        <w:rPr>
          <w:noProof/>
        </w:rPr>
        <w:drawing>
          <wp:inline distT="0" distB="0" distL="114300" distR="114300" wp14:anchorId="7B126E34" wp14:editId="0D1AC7B1">
            <wp:extent cx="5267960" cy="2606675"/>
            <wp:effectExtent l="0" t="0" r="5080" b="14605"/>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27"/>
                    <a:stretch>
                      <a:fillRect/>
                    </a:stretch>
                  </pic:blipFill>
                  <pic:spPr>
                    <a:xfrm>
                      <a:off x="0" y="0"/>
                      <a:ext cx="5267960" cy="2606675"/>
                    </a:xfrm>
                    <a:prstGeom prst="rect">
                      <a:avLst/>
                    </a:prstGeom>
                    <a:noFill/>
                    <a:ln>
                      <a:noFill/>
                    </a:ln>
                  </pic:spPr>
                </pic:pic>
              </a:graphicData>
            </a:graphic>
          </wp:inline>
        </w:drawing>
      </w:r>
    </w:p>
    <w:p w14:paraId="318281E5" w14:textId="77777777" w:rsidR="00DE6C51" w:rsidRDefault="005C6339">
      <w:pPr>
        <w:spacing w:line="360" w:lineRule="auto"/>
      </w:pPr>
      <w:r>
        <w:rPr>
          <w:noProof/>
        </w:rPr>
        <w:drawing>
          <wp:inline distT="0" distB="0" distL="114300" distR="114300" wp14:anchorId="576B7C15" wp14:editId="518426F7">
            <wp:extent cx="5269865" cy="1724660"/>
            <wp:effectExtent l="0" t="0" r="3175" b="12700"/>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28"/>
                    <a:stretch>
                      <a:fillRect/>
                    </a:stretch>
                  </pic:blipFill>
                  <pic:spPr>
                    <a:xfrm>
                      <a:off x="0" y="0"/>
                      <a:ext cx="5269865" cy="1724660"/>
                    </a:xfrm>
                    <a:prstGeom prst="rect">
                      <a:avLst/>
                    </a:prstGeom>
                    <a:noFill/>
                    <a:ln>
                      <a:noFill/>
                    </a:ln>
                  </pic:spPr>
                </pic:pic>
              </a:graphicData>
            </a:graphic>
          </wp:inline>
        </w:drawing>
      </w:r>
    </w:p>
    <w:p w14:paraId="76BE07F4" w14:textId="77777777" w:rsidR="00DE6C51" w:rsidRDefault="005C6339">
      <w:pPr>
        <w:spacing w:line="360" w:lineRule="auto"/>
      </w:pPr>
      <w:proofErr w:type="gramStart"/>
      <w:r>
        <w:rPr>
          <w:rFonts w:hint="eastAsia"/>
          <w:b/>
          <w:bCs/>
        </w:rPr>
        <w:t>微信记录</w:t>
      </w:r>
      <w:proofErr w:type="gramEnd"/>
      <w:r>
        <w:rPr>
          <w:rFonts w:hint="eastAsia"/>
          <w:b/>
          <w:bCs/>
        </w:rPr>
        <w:t>：</w:t>
      </w:r>
      <w:r>
        <w:rPr>
          <w:rFonts w:hint="eastAsia"/>
        </w:rPr>
        <w:t>和</w:t>
      </w:r>
      <w:r>
        <w:rPr>
          <w:rFonts w:hint="eastAsia"/>
        </w:rPr>
        <w:t>QQ</w:t>
      </w:r>
      <w:r>
        <w:rPr>
          <w:rFonts w:hint="eastAsia"/>
        </w:rPr>
        <w:t>记录类似，记录了</w:t>
      </w:r>
      <w:proofErr w:type="gramStart"/>
      <w:r>
        <w:rPr>
          <w:rFonts w:hint="eastAsia"/>
        </w:rPr>
        <w:t>微信聊天</w:t>
      </w:r>
      <w:proofErr w:type="gramEnd"/>
      <w:r>
        <w:rPr>
          <w:rFonts w:hint="eastAsia"/>
        </w:rPr>
        <w:t>中收发的消息内容、文件、是否涉及敏感词，以及来往消息双方的微信号、昵称。微信、钉钉和</w:t>
      </w:r>
      <w:r>
        <w:rPr>
          <w:rFonts w:hint="eastAsia"/>
        </w:rPr>
        <w:t>QQ</w:t>
      </w:r>
      <w:r>
        <w:rPr>
          <w:rFonts w:hint="eastAsia"/>
        </w:rPr>
        <w:t>记录都可以通过收发类型来快速检索，更加有针对性。</w:t>
      </w:r>
    </w:p>
    <w:p w14:paraId="73440CB4" w14:textId="77777777" w:rsidR="00DE6C51" w:rsidRDefault="005C6339">
      <w:pPr>
        <w:spacing w:line="360" w:lineRule="auto"/>
      </w:pPr>
      <w:r>
        <w:rPr>
          <w:noProof/>
        </w:rPr>
        <w:drawing>
          <wp:inline distT="0" distB="0" distL="114300" distR="114300" wp14:anchorId="55D7BCCD" wp14:editId="5072F3F7">
            <wp:extent cx="5273675" cy="2553335"/>
            <wp:effectExtent l="0" t="0" r="14605" b="6985"/>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29"/>
                    <a:stretch>
                      <a:fillRect/>
                    </a:stretch>
                  </pic:blipFill>
                  <pic:spPr>
                    <a:xfrm>
                      <a:off x="0" y="0"/>
                      <a:ext cx="5273675" cy="2553335"/>
                    </a:xfrm>
                    <a:prstGeom prst="rect">
                      <a:avLst/>
                    </a:prstGeom>
                    <a:noFill/>
                    <a:ln>
                      <a:noFill/>
                    </a:ln>
                  </pic:spPr>
                </pic:pic>
              </a:graphicData>
            </a:graphic>
          </wp:inline>
        </w:drawing>
      </w:r>
    </w:p>
    <w:p w14:paraId="14A85958" w14:textId="77777777" w:rsidR="00DE6C51" w:rsidRDefault="005C6339">
      <w:pPr>
        <w:spacing w:line="360" w:lineRule="auto"/>
      </w:pPr>
      <w:proofErr w:type="gramStart"/>
      <w:r>
        <w:rPr>
          <w:rFonts w:hint="eastAsia"/>
          <w:b/>
          <w:bCs/>
        </w:rPr>
        <w:t>企业微信记录</w:t>
      </w:r>
      <w:proofErr w:type="gramEnd"/>
      <w:r>
        <w:rPr>
          <w:rFonts w:hint="eastAsia"/>
          <w:b/>
          <w:bCs/>
        </w:rPr>
        <w:t>：</w:t>
      </w:r>
      <w:r>
        <w:rPr>
          <w:rFonts w:hint="eastAsia"/>
        </w:rPr>
        <w:t>和</w:t>
      </w:r>
      <w:r>
        <w:rPr>
          <w:rFonts w:hint="eastAsia"/>
        </w:rPr>
        <w:t>QQ</w:t>
      </w:r>
      <w:r>
        <w:rPr>
          <w:rFonts w:hint="eastAsia"/>
        </w:rPr>
        <w:t>记录类似，记录了企业</w:t>
      </w:r>
      <w:proofErr w:type="gramStart"/>
      <w:r>
        <w:rPr>
          <w:rFonts w:hint="eastAsia"/>
        </w:rPr>
        <w:t>微信聊天</w:t>
      </w:r>
      <w:proofErr w:type="gramEnd"/>
      <w:r>
        <w:rPr>
          <w:rFonts w:hint="eastAsia"/>
        </w:rPr>
        <w:t>中收发的消息内容、文件，以及来往</w:t>
      </w:r>
      <w:r>
        <w:rPr>
          <w:rFonts w:hint="eastAsia"/>
        </w:rPr>
        <w:lastRenderedPageBreak/>
        <w:t>消息双方的名称。可以展示</w:t>
      </w:r>
      <w:proofErr w:type="gramStart"/>
      <w:r>
        <w:rPr>
          <w:rFonts w:hint="eastAsia"/>
        </w:rPr>
        <w:t>企业微信的</w:t>
      </w:r>
      <w:proofErr w:type="gramEnd"/>
      <w:r>
        <w:rPr>
          <w:rFonts w:hint="eastAsia"/>
        </w:rPr>
        <w:t>消息来源。</w:t>
      </w:r>
    </w:p>
    <w:p w14:paraId="19783380" w14:textId="77777777" w:rsidR="00DE6C51" w:rsidRDefault="005C6339">
      <w:pPr>
        <w:pStyle w:val="a0"/>
        <w:ind w:left="0"/>
      </w:pPr>
      <w:r>
        <w:rPr>
          <w:noProof/>
        </w:rPr>
        <w:drawing>
          <wp:inline distT="0" distB="0" distL="114300" distR="114300" wp14:anchorId="65062F5B" wp14:editId="3953B417">
            <wp:extent cx="5271135" cy="2388235"/>
            <wp:effectExtent l="0" t="0" r="1905" b="4445"/>
            <wp:docPr id="6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5"/>
                    <pic:cNvPicPr>
                      <a:picLocks noChangeAspect="1"/>
                    </pic:cNvPicPr>
                  </pic:nvPicPr>
                  <pic:blipFill>
                    <a:blip r:embed="rId30"/>
                    <a:stretch>
                      <a:fillRect/>
                    </a:stretch>
                  </pic:blipFill>
                  <pic:spPr>
                    <a:xfrm>
                      <a:off x="0" y="0"/>
                      <a:ext cx="5271135" cy="2388235"/>
                    </a:xfrm>
                    <a:prstGeom prst="rect">
                      <a:avLst/>
                    </a:prstGeom>
                    <a:noFill/>
                    <a:ln>
                      <a:noFill/>
                    </a:ln>
                  </pic:spPr>
                </pic:pic>
              </a:graphicData>
            </a:graphic>
          </wp:inline>
        </w:drawing>
      </w:r>
    </w:p>
    <w:p w14:paraId="335C879F" w14:textId="77777777" w:rsidR="00DE6C51" w:rsidRDefault="005C6339">
      <w:pPr>
        <w:spacing w:line="360" w:lineRule="auto"/>
      </w:pPr>
      <w:r>
        <w:rPr>
          <w:rFonts w:hint="eastAsia"/>
          <w:b/>
          <w:bCs/>
        </w:rPr>
        <w:t>操作标签：</w:t>
      </w:r>
      <w:r>
        <w:rPr>
          <w:rFonts w:hint="eastAsia"/>
        </w:rPr>
        <w:t>指的是用户在使用应用时操作的一些按钮，可以通过这些按钮更准确的确定</w:t>
      </w:r>
      <w:r>
        <w:rPr>
          <w:rFonts w:hint="eastAsia"/>
        </w:rPr>
        <w:t>用户有没有进行一些具体的操作（比如导出、发送等动作）</w:t>
      </w:r>
    </w:p>
    <w:p w14:paraId="7FCBBB98" w14:textId="77777777" w:rsidR="00DE6C51" w:rsidRDefault="005C6339">
      <w:pPr>
        <w:spacing w:line="360" w:lineRule="auto"/>
      </w:pPr>
      <w:r>
        <w:rPr>
          <w:noProof/>
        </w:rPr>
        <w:drawing>
          <wp:inline distT="0" distB="0" distL="114300" distR="114300" wp14:anchorId="5B309DC3" wp14:editId="73211FA6">
            <wp:extent cx="5264150" cy="2595245"/>
            <wp:effectExtent l="0" t="0" r="8890" b="10795"/>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31"/>
                    <a:stretch>
                      <a:fillRect/>
                    </a:stretch>
                  </pic:blipFill>
                  <pic:spPr>
                    <a:xfrm>
                      <a:off x="0" y="0"/>
                      <a:ext cx="5264150" cy="2595245"/>
                    </a:xfrm>
                    <a:prstGeom prst="rect">
                      <a:avLst/>
                    </a:prstGeom>
                    <a:noFill/>
                    <a:ln>
                      <a:noFill/>
                    </a:ln>
                  </pic:spPr>
                </pic:pic>
              </a:graphicData>
            </a:graphic>
          </wp:inline>
        </w:drawing>
      </w:r>
    </w:p>
    <w:p w14:paraId="45E8B872" w14:textId="77777777" w:rsidR="00DE6C51" w:rsidRDefault="005C6339">
      <w:pPr>
        <w:spacing w:line="360" w:lineRule="auto"/>
      </w:pPr>
      <w:r>
        <w:rPr>
          <w:rFonts w:hint="eastAsia"/>
          <w:b/>
          <w:bCs/>
        </w:rPr>
        <w:t>POST</w:t>
      </w:r>
      <w:r>
        <w:rPr>
          <w:rFonts w:hint="eastAsia"/>
          <w:b/>
          <w:bCs/>
        </w:rPr>
        <w:t>报文：</w:t>
      </w:r>
      <w:r>
        <w:rPr>
          <w:rFonts w:hint="eastAsia"/>
        </w:rPr>
        <w:t>可以获取未加密的报文信息，另外支持</w:t>
      </w:r>
      <w:r>
        <w:rPr>
          <w:rFonts w:hint="eastAsia"/>
        </w:rPr>
        <w:t>POST</w:t>
      </w:r>
      <w:r>
        <w:rPr>
          <w:rFonts w:hint="eastAsia"/>
        </w:rPr>
        <w:t>、</w:t>
      </w:r>
      <w:r>
        <w:rPr>
          <w:rFonts w:hint="eastAsia"/>
        </w:rPr>
        <w:t>GET</w:t>
      </w:r>
      <w:r>
        <w:rPr>
          <w:rFonts w:hint="eastAsia"/>
        </w:rPr>
        <w:t>、</w:t>
      </w:r>
      <w:r>
        <w:rPr>
          <w:rFonts w:hint="eastAsia"/>
        </w:rPr>
        <w:t>PUT</w:t>
      </w:r>
      <w:r>
        <w:rPr>
          <w:rFonts w:hint="eastAsia"/>
        </w:rPr>
        <w:t>、</w:t>
      </w:r>
      <w:r>
        <w:rPr>
          <w:rFonts w:hint="eastAsia"/>
        </w:rPr>
        <w:t>DELETE</w:t>
      </w:r>
      <w:r>
        <w:rPr>
          <w:rFonts w:hint="eastAsia"/>
        </w:rPr>
        <w:t>类型的报文，报文字段可以根据需求配置改写，方便查看报文内容。（支持主流</w:t>
      </w:r>
      <w:r>
        <w:rPr>
          <w:rFonts w:hint="eastAsia"/>
        </w:rPr>
        <w:t>IE</w:t>
      </w:r>
      <w:r>
        <w:rPr>
          <w:rFonts w:hint="eastAsia"/>
        </w:rPr>
        <w:t>、谷歌浏览器）</w:t>
      </w:r>
    </w:p>
    <w:p w14:paraId="0BF8BB91" w14:textId="77777777" w:rsidR="00DE6C51" w:rsidRDefault="005C6339">
      <w:pPr>
        <w:spacing w:line="360" w:lineRule="auto"/>
        <w:rPr>
          <w:b/>
          <w:bCs/>
        </w:rPr>
      </w:pPr>
      <w:r>
        <w:rPr>
          <w:noProof/>
        </w:rPr>
        <w:lastRenderedPageBreak/>
        <w:drawing>
          <wp:inline distT="0" distB="0" distL="114300" distR="114300" wp14:anchorId="58C80D07" wp14:editId="0DA8AAC6">
            <wp:extent cx="5272405" cy="2834005"/>
            <wp:effectExtent l="0" t="0" r="635" b="635"/>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32"/>
                    <a:stretch>
                      <a:fillRect/>
                    </a:stretch>
                  </pic:blipFill>
                  <pic:spPr>
                    <a:xfrm>
                      <a:off x="0" y="0"/>
                      <a:ext cx="5272405" cy="2834005"/>
                    </a:xfrm>
                    <a:prstGeom prst="rect">
                      <a:avLst/>
                    </a:prstGeom>
                    <a:noFill/>
                    <a:ln>
                      <a:noFill/>
                    </a:ln>
                  </pic:spPr>
                </pic:pic>
              </a:graphicData>
            </a:graphic>
          </wp:inline>
        </w:drawing>
      </w:r>
    </w:p>
    <w:p w14:paraId="60406E75" w14:textId="77777777" w:rsidR="00DE6C51" w:rsidRDefault="005C6339">
      <w:pPr>
        <w:spacing w:line="360" w:lineRule="auto"/>
      </w:pPr>
      <w:r>
        <w:rPr>
          <w:rFonts w:hint="eastAsia"/>
          <w:b/>
          <w:bCs/>
        </w:rPr>
        <w:t>Linux</w:t>
      </w:r>
      <w:r>
        <w:rPr>
          <w:rFonts w:hint="eastAsia"/>
          <w:b/>
          <w:bCs/>
        </w:rPr>
        <w:t>记录：</w:t>
      </w:r>
      <w:r>
        <w:rPr>
          <w:rFonts w:hint="eastAsia"/>
        </w:rPr>
        <w:t>这里和远程运维中的效果不太一样，这里记录的是终端为</w:t>
      </w:r>
      <w:r>
        <w:rPr>
          <w:rFonts w:hint="eastAsia"/>
        </w:rPr>
        <w:t>Linux</w:t>
      </w:r>
      <w:r>
        <w:rPr>
          <w:rFonts w:hint="eastAsia"/>
        </w:rPr>
        <w:t>系统安装了我们的</w:t>
      </w:r>
      <w:r>
        <w:rPr>
          <w:rFonts w:hint="eastAsia"/>
        </w:rPr>
        <w:t>Agent</w:t>
      </w:r>
      <w:r>
        <w:rPr>
          <w:rFonts w:hint="eastAsia"/>
        </w:rPr>
        <w:t>获取到的数据，包括命令和回显。</w:t>
      </w:r>
    </w:p>
    <w:p w14:paraId="22DA74F8" w14:textId="77777777" w:rsidR="00DE6C51" w:rsidRDefault="005C6339">
      <w:pPr>
        <w:spacing w:line="360" w:lineRule="auto"/>
      </w:pPr>
      <w:r>
        <w:rPr>
          <w:noProof/>
        </w:rPr>
        <w:drawing>
          <wp:inline distT="0" distB="0" distL="114300" distR="114300" wp14:anchorId="1AAC309E" wp14:editId="5AD1EA33">
            <wp:extent cx="5265420" cy="2652395"/>
            <wp:effectExtent l="0" t="0" r="7620" b="14605"/>
            <wp:docPr id="6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6"/>
                    <pic:cNvPicPr>
                      <a:picLocks noChangeAspect="1"/>
                    </pic:cNvPicPr>
                  </pic:nvPicPr>
                  <pic:blipFill>
                    <a:blip r:embed="rId33"/>
                    <a:stretch>
                      <a:fillRect/>
                    </a:stretch>
                  </pic:blipFill>
                  <pic:spPr>
                    <a:xfrm>
                      <a:off x="0" y="0"/>
                      <a:ext cx="5265420" cy="2652395"/>
                    </a:xfrm>
                    <a:prstGeom prst="rect">
                      <a:avLst/>
                    </a:prstGeom>
                    <a:noFill/>
                    <a:ln>
                      <a:noFill/>
                    </a:ln>
                  </pic:spPr>
                </pic:pic>
              </a:graphicData>
            </a:graphic>
          </wp:inline>
        </w:drawing>
      </w:r>
    </w:p>
    <w:p w14:paraId="31C6083D" w14:textId="77777777" w:rsidR="00DE6C51" w:rsidRDefault="005C6339">
      <w:pPr>
        <w:pStyle w:val="a0"/>
        <w:spacing w:line="360" w:lineRule="auto"/>
        <w:ind w:left="0"/>
        <w:rPr>
          <w:rFonts w:asciiTheme="minorHAnsi" w:eastAsiaTheme="minorEastAsia" w:hAnsiTheme="minorHAnsi" w:cstheme="minorBidi"/>
          <w:kern w:val="2"/>
          <w:sz w:val="21"/>
          <w:szCs w:val="22"/>
        </w:rPr>
      </w:pPr>
      <w:r>
        <w:rPr>
          <w:rFonts w:asciiTheme="minorHAnsi" w:eastAsiaTheme="minorEastAsia" w:hAnsiTheme="minorHAnsi" w:cstheme="minorBidi" w:hint="eastAsia"/>
          <w:b/>
          <w:bCs/>
          <w:kern w:val="2"/>
          <w:sz w:val="21"/>
          <w:szCs w:val="22"/>
        </w:rPr>
        <w:t>外发文件：</w:t>
      </w:r>
      <w:r>
        <w:rPr>
          <w:rFonts w:asciiTheme="minorHAnsi" w:eastAsiaTheme="minorEastAsia" w:hAnsiTheme="minorHAnsi" w:cstheme="minorBidi" w:hint="eastAsia"/>
          <w:kern w:val="2"/>
          <w:sz w:val="21"/>
          <w:szCs w:val="22"/>
        </w:rPr>
        <w:t>文件外发是用户在</w:t>
      </w:r>
      <w:proofErr w:type="gramStart"/>
      <w:r>
        <w:rPr>
          <w:rFonts w:asciiTheme="minorHAnsi" w:eastAsiaTheme="minorEastAsia" w:hAnsiTheme="minorHAnsi" w:cstheme="minorBidi" w:hint="eastAsia"/>
          <w:kern w:val="2"/>
          <w:sz w:val="21"/>
          <w:szCs w:val="22"/>
        </w:rPr>
        <w:t>终端本地</w:t>
      </w:r>
      <w:proofErr w:type="gramEnd"/>
      <w:r>
        <w:rPr>
          <w:rFonts w:asciiTheme="minorHAnsi" w:eastAsiaTheme="minorEastAsia" w:hAnsiTheme="minorHAnsi" w:cstheme="minorBidi" w:hint="eastAsia"/>
          <w:kern w:val="2"/>
          <w:sz w:val="21"/>
          <w:szCs w:val="22"/>
        </w:rPr>
        <w:t>上传文件到外部应用的操作审计（百度云、</w:t>
      </w:r>
      <w:r>
        <w:rPr>
          <w:rFonts w:asciiTheme="minorHAnsi" w:eastAsiaTheme="minorEastAsia" w:hAnsiTheme="minorHAnsi" w:cstheme="minorBidi" w:hint="eastAsia"/>
          <w:kern w:val="2"/>
          <w:sz w:val="21"/>
          <w:szCs w:val="22"/>
        </w:rPr>
        <w:t>360</w:t>
      </w:r>
      <w:r>
        <w:rPr>
          <w:rFonts w:asciiTheme="minorHAnsi" w:eastAsiaTheme="minorEastAsia" w:hAnsiTheme="minorHAnsi" w:cstheme="minorBidi" w:hint="eastAsia"/>
          <w:kern w:val="2"/>
          <w:sz w:val="21"/>
          <w:szCs w:val="22"/>
        </w:rPr>
        <w:t>云盘、</w:t>
      </w:r>
      <w:proofErr w:type="gramStart"/>
      <w:r>
        <w:rPr>
          <w:rFonts w:asciiTheme="minorHAnsi" w:eastAsiaTheme="minorEastAsia" w:hAnsiTheme="minorHAnsi" w:cstheme="minorBidi" w:hint="eastAsia"/>
          <w:kern w:val="2"/>
          <w:sz w:val="21"/>
          <w:szCs w:val="22"/>
        </w:rPr>
        <w:t>腾讯微云</w:t>
      </w:r>
      <w:proofErr w:type="gramEnd"/>
      <w:r>
        <w:rPr>
          <w:rFonts w:asciiTheme="minorHAnsi" w:eastAsiaTheme="minorEastAsia" w:hAnsiTheme="minorHAnsi" w:cstheme="minorBidi" w:hint="eastAsia"/>
          <w:kern w:val="2"/>
          <w:sz w:val="21"/>
          <w:szCs w:val="22"/>
        </w:rPr>
        <w:t>、</w:t>
      </w:r>
      <w:r>
        <w:rPr>
          <w:rFonts w:asciiTheme="minorHAnsi" w:eastAsiaTheme="minorEastAsia" w:hAnsiTheme="minorHAnsi" w:cstheme="minorBidi" w:hint="eastAsia"/>
          <w:kern w:val="2"/>
          <w:sz w:val="21"/>
          <w:szCs w:val="22"/>
        </w:rPr>
        <w:t>QQ</w:t>
      </w:r>
      <w:r>
        <w:rPr>
          <w:rFonts w:asciiTheme="minorHAnsi" w:eastAsiaTheme="minorEastAsia" w:hAnsiTheme="minorHAnsi" w:cstheme="minorBidi" w:hint="eastAsia"/>
          <w:kern w:val="2"/>
          <w:sz w:val="21"/>
          <w:szCs w:val="22"/>
        </w:rPr>
        <w:t>、微信、</w:t>
      </w:r>
      <w:r>
        <w:rPr>
          <w:rFonts w:asciiTheme="minorHAnsi" w:eastAsiaTheme="minorEastAsia" w:hAnsiTheme="minorHAnsi" w:cstheme="minorBidi" w:hint="eastAsia"/>
          <w:kern w:val="2"/>
          <w:sz w:val="21"/>
          <w:szCs w:val="22"/>
        </w:rPr>
        <w:t>U</w:t>
      </w:r>
      <w:r>
        <w:rPr>
          <w:rFonts w:asciiTheme="minorHAnsi" w:eastAsiaTheme="minorEastAsia" w:hAnsiTheme="minorHAnsi" w:cstheme="minorBidi" w:hint="eastAsia"/>
          <w:kern w:val="2"/>
          <w:sz w:val="21"/>
          <w:szCs w:val="22"/>
        </w:rPr>
        <w:t>盘、邮件等），可以通过左侧</w:t>
      </w:r>
      <w:proofErr w:type="gramStart"/>
      <w:r>
        <w:rPr>
          <w:rFonts w:asciiTheme="minorHAnsi" w:eastAsiaTheme="minorEastAsia" w:hAnsiTheme="minorHAnsi" w:cstheme="minorBidi" w:hint="eastAsia"/>
          <w:kern w:val="2"/>
          <w:sz w:val="21"/>
          <w:szCs w:val="22"/>
        </w:rPr>
        <w:t>栏应用的名快速</w:t>
      </w:r>
      <w:proofErr w:type="gramEnd"/>
      <w:r>
        <w:rPr>
          <w:rFonts w:asciiTheme="minorHAnsi" w:eastAsiaTheme="minorEastAsia" w:hAnsiTheme="minorHAnsi" w:cstheme="minorBidi" w:hint="eastAsia"/>
          <w:kern w:val="2"/>
          <w:sz w:val="21"/>
          <w:szCs w:val="22"/>
        </w:rPr>
        <w:t>过滤。</w:t>
      </w:r>
    </w:p>
    <w:p w14:paraId="1536E434" w14:textId="77777777" w:rsidR="00DE6C51" w:rsidRDefault="005C6339">
      <w:pPr>
        <w:pStyle w:val="a0"/>
        <w:ind w:left="0"/>
      </w:pPr>
      <w:r>
        <w:rPr>
          <w:noProof/>
        </w:rPr>
        <w:lastRenderedPageBreak/>
        <w:drawing>
          <wp:inline distT="0" distB="0" distL="114300" distR="114300" wp14:anchorId="42128756" wp14:editId="5BDEBBCB">
            <wp:extent cx="5264785" cy="2745740"/>
            <wp:effectExtent l="0" t="0" r="8255" b="12700"/>
            <wp:docPr id="6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7"/>
                    <pic:cNvPicPr>
                      <a:picLocks noChangeAspect="1"/>
                    </pic:cNvPicPr>
                  </pic:nvPicPr>
                  <pic:blipFill>
                    <a:blip r:embed="rId34"/>
                    <a:stretch>
                      <a:fillRect/>
                    </a:stretch>
                  </pic:blipFill>
                  <pic:spPr>
                    <a:xfrm>
                      <a:off x="0" y="0"/>
                      <a:ext cx="5264785" cy="2745740"/>
                    </a:xfrm>
                    <a:prstGeom prst="rect">
                      <a:avLst/>
                    </a:prstGeom>
                    <a:noFill/>
                    <a:ln>
                      <a:noFill/>
                    </a:ln>
                  </pic:spPr>
                </pic:pic>
              </a:graphicData>
            </a:graphic>
          </wp:inline>
        </w:drawing>
      </w:r>
    </w:p>
    <w:p w14:paraId="75DD62C6" w14:textId="77777777" w:rsidR="00DE6C51" w:rsidRDefault="005C6339">
      <w:pPr>
        <w:spacing w:line="360" w:lineRule="auto"/>
      </w:pPr>
      <w:r>
        <w:rPr>
          <w:rFonts w:hint="eastAsia"/>
          <w:b/>
          <w:bCs/>
        </w:rPr>
        <w:t>打印行为：</w:t>
      </w:r>
      <w:r>
        <w:rPr>
          <w:rFonts w:hint="eastAsia"/>
        </w:rPr>
        <w:t>是用户在终端进行打印操作审计（支持网页、文档、应用等打印操作）</w:t>
      </w:r>
    </w:p>
    <w:p w14:paraId="4923357F" w14:textId="77777777" w:rsidR="00DE6C51" w:rsidRDefault="005C6339">
      <w:pPr>
        <w:pStyle w:val="a0"/>
        <w:ind w:left="0"/>
        <w:rPr>
          <w:rFonts w:asciiTheme="minorHAnsi" w:eastAsiaTheme="minorEastAsia" w:hAnsiTheme="minorHAnsi" w:cstheme="minorBidi"/>
          <w:kern w:val="2"/>
          <w:sz w:val="21"/>
          <w:szCs w:val="22"/>
        </w:rPr>
      </w:pPr>
      <w:r>
        <w:rPr>
          <w:noProof/>
        </w:rPr>
        <w:drawing>
          <wp:inline distT="0" distB="0" distL="114300" distR="114300" wp14:anchorId="0AD73484" wp14:editId="7D06504A">
            <wp:extent cx="5267960" cy="1637030"/>
            <wp:effectExtent l="0" t="0" r="5080" b="8890"/>
            <wp:docPr id="6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9"/>
                    <pic:cNvPicPr>
                      <a:picLocks noChangeAspect="1"/>
                    </pic:cNvPicPr>
                  </pic:nvPicPr>
                  <pic:blipFill>
                    <a:blip r:embed="rId35"/>
                    <a:stretch>
                      <a:fillRect/>
                    </a:stretch>
                  </pic:blipFill>
                  <pic:spPr>
                    <a:xfrm>
                      <a:off x="0" y="0"/>
                      <a:ext cx="5267960" cy="1637030"/>
                    </a:xfrm>
                    <a:prstGeom prst="rect">
                      <a:avLst/>
                    </a:prstGeom>
                    <a:noFill/>
                    <a:ln>
                      <a:noFill/>
                    </a:ln>
                  </pic:spPr>
                </pic:pic>
              </a:graphicData>
            </a:graphic>
          </wp:inline>
        </w:drawing>
      </w:r>
    </w:p>
    <w:p w14:paraId="703E39B9" w14:textId="77777777" w:rsidR="00DE6C51" w:rsidRDefault="005C6339">
      <w:pPr>
        <w:pStyle w:val="1"/>
      </w:pPr>
      <w:bookmarkStart w:id="16" w:name="_Toc110459043"/>
      <w:bookmarkStart w:id="17" w:name="_Toc380859205_WPSOffice_Level1"/>
      <w:bookmarkStart w:id="18" w:name="_Toc122077935"/>
      <w:r>
        <w:rPr>
          <w:rFonts w:hint="eastAsia"/>
        </w:rPr>
        <w:t>系统管理</w:t>
      </w:r>
      <w:bookmarkEnd w:id="16"/>
      <w:bookmarkEnd w:id="17"/>
      <w:bookmarkEnd w:id="18"/>
    </w:p>
    <w:p w14:paraId="1E396558" w14:textId="77777777" w:rsidR="00DE6C51" w:rsidRDefault="005C6339">
      <w:pPr>
        <w:numPr>
          <w:ilvl w:val="0"/>
          <w:numId w:val="8"/>
        </w:numPr>
        <w:rPr>
          <w:b/>
          <w:bCs/>
        </w:rPr>
      </w:pPr>
      <w:r>
        <w:rPr>
          <w:rFonts w:hint="eastAsia"/>
          <w:b/>
          <w:bCs/>
        </w:rPr>
        <w:t>管理员权限</w:t>
      </w:r>
    </w:p>
    <w:p w14:paraId="1AF1B39E" w14:textId="77777777" w:rsidR="00DE6C51" w:rsidRDefault="005C6339">
      <w:pPr>
        <w:pStyle w:val="a0"/>
        <w:spacing w:line="360" w:lineRule="auto"/>
        <w:ind w:left="0" w:firstLineChars="200" w:firstLine="420"/>
        <w:jc w:val="both"/>
        <w:rPr>
          <w:rFonts w:hAnsi="宋体"/>
          <w:sz w:val="21"/>
          <w:szCs w:val="21"/>
        </w:rPr>
      </w:pPr>
      <w:proofErr w:type="spellStart"/>
      <w:r>
        <w:rPr>
          <w:rFonts w:hAnsi="宋体" w:hint="eastAsia"/>
          <w:sz w:val="21"/>
          <w:szCs w:val="21"/>
        </w:rPr>
        <w:t>SinoUEBA</w:t>
      </w:r>
      <w:proofErr w:type="spellEnd"/>
      <w:r>
        <w:rPr>
          <w:rFonts w:hAnsi="宋体" w:hint="eastAsia"/>
          <w:sz w:val="21"/>
          <w:szCs w:val="21"/>
        </w:rPr>
        <w:t>（</w:t>
      </w:r>
      <w:proofErr w:type="spellStart"/>
      <w:r>
        <w:rPr>
          <w:rFonts w:hAnsi="宋体" w:hint="eastAsia"/>
          <w:sz w:val="21"/>
          <w:szCs w:val="21"/>
        </w:rPr>
        <w:t>AuditSys</w:t>
      </w:r>
      <w:proofErr w:type="spellEnd"/>
      <w:r>
        <w:rPr>
          <w:rFonts w:hAnsi="宋体" w:hint="eastAsia"/>
          <w:sz w:val="21"/>
          <w:szCs w:val="21"/>
        </w:rPr>
        <w:t>）支持多个管理员同时登陆，超级管理员</w:t>
      </w:r>
      <w:r>
        <w:rPr>
          <w:rFonts w:hAnsi="宋体" w:hint="eastAsia"/>
          <w:sz w:val="21"/>
          <w:szCs w:val="21"/>
        </w:rPr>
        <w:t>admin</w:t>
      </w:r>
      <w:r>
        <w:rPr>
          <w:rFonts w:hAnsi="宋体" w:hint="eastAsia"/>
          <w:sz w:val="21"/>
          <w:szCs w:val="21"/>
        </w:rPr>
        <w:t>可以添加普通管理员，每个管理员的操作在平台都有日志记录。通过角色设置可以为管理员分配不同的权限，防止出现越权情况。</w:t>
      </w:r>
    </w:p>
    <w:p w14:paraId="45847549" w14:textId="77777777" w:rsidR="00DE6C51" w:rsidRDefault="005C6339">
      <w:pPr>
        <w:pStyle w:val="a0"/>
        <w:spacing w:line="360" w:lineRule="auto"/>
        <w:ind w:left="0" w:firstLineChars="200" w:firstLine="420"/>
        <w:jc w:val="both"/>
        <w:rPr>
          <w:rFonts w:hAnsi="宋体"/>
          <w:sz w:val="21"/>
          <w:szCs w:val="21"/>
        </w:rPr>
      </w:pPr>
      <w:r>
        <w:rPr>
          <w:rFonts w:hAnsi="宋体" w:hint="eastAsia"/>
          <w:sz w:val="21"/>
          <w:szCs w:val="21"/>
        </w:rPr>
        <w:t>角色设置从菜单</w:t>
      </w:r>
      <w:proofErr w:type="gramStart"/>
      <w:r>
        <w:rPr>
          <w:rFonts w:hAnsi="宋体" w:hint="eastAsia"/>
          <w:sz w:val="21"/>
          <w:szCs w:val="21"/>
        </w:rPr>
        <w:t>功能项维度</w:t>
      </w:r>
      <w:proofErr w:type="gramEnd"/>
      <w:r>
        <w:rPr>
          <w:rFonts w:hAnsi="宋体" w:hint="eastAsia"/>
          <w:sz w:val="21"/>
          <w:szCs w:val="21"/>
        </w:rPr>
        <w:t>以勾选的方式来控制管理员可以使用的功能，结合管理员绑定部门、组织、用户组等，来决定管理员可以访问的数据范围。</w:t>
      </w:r>
    </w:p>
    <w:p w14:paraId="059456E7" w14:textId="77777777" w:rsidR="00DE6C51" w:rsidRDefault="005C6339">
      <w:pPr>
        <w:pStyle w:val="a0"/>
        <w:spacing w:line="360" w:lineRule="auto"/>
        <w:ind w:left="0"/>
        <w:jc w:val="both"/>
        <w:rPr>
          <w:rFonts w:hAnsi="宋体"/>
          <w:sz w:val="21"/>
          <w:szCs w:val="21"/>
        </w:rPr>
      </w:pPr>
      <w:r>
        <w:rPr>
          <w:rFonts w:hAnsi="宋体" w:hint="eastAsia"/>
          <w:sz w:val="21"/>
          <w:szCs w:val="21"/>
        </w:rPr>
        <w:t>角色配置：</w:t>
      </w:r>
    </w:p>
    <w:p w14:paraId="26D6862E" w14:textId="77777777" w:rsidR="00DE6C51" w:rsidRDefault="005C6339">
      <w:pPr>
        <w:pStyle w:val="a0"/>
        <w:spacing w:line="360" w:lineRule="auto"/>
        <w:ind w:left="0"/>
        <w:jc w:val="center"/>
      </w:pPr>
      <w:r>
        <w:rPr>
          <w:noProof/>
        </w:rPr>
        <w:lastRenderedPageBreak/>
        <w:drawing>
          <wp:inline distT="0" distB="0" distL="114300" distR="114300" wp14:anchorId="0A0BB70F" wp14:editId="7E7A647B">
            <wp:extent cx="3566160" cy="4312920"/>
            <wp:effectExtent l="0" t="0" r="15240" b="508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6"/>
                    <a:stretch>
                      <a:fillRect/>
                    </a:stretch>
                  </pic:blipFill>
                  <pic:spPr>
                    <a:xfrm>
                      <a:off x="0" y="0"/>
                      <a:ext cx="3566160" cy="4312920"/>
                    </a:xfrm>
                    <a:prstGeom prst="rect">
                      <a:avLst/>
                    </a:prstGeom>
                    <a:noFill/>
                    <a:ln>
                      <a:noFill/>
                    </a:ln>
                  </pic:spPr>
                </pic:pic>
              </a:graphicData>
            </a:graphic>
          </wp:inline>
        </w:drawing>
      </w:r>
    </w:p>
    <w:p w14:paraId="0EE65746" w14:textId="77777777" w:rsidR="00DE6C51" w:rsidRDefault="005C6339">
      <w:pPr>
        <w:pStyle w:val="a0"/>
        <w:spacing w:line="360" w:lineRule="auto"/>
        <w:ind w:left="0"/>
        <w:jc w:val="both"/>
        <w:rPr>
          <w:rFonts w:hAnsi="宋体"/>
          <w:sz w:val="21"/>
          <w:szCs w:val="21"/>
        </w:rPr>
      </w:pPr>
      <w:r>
        <w:rPr>
          <w:rFonts w:hAnsi="宋体" w:hint="eastAsia"/>
          <w:sz w:val="21"/>
          <w:szCs w:val="21"/>
        </w:rPr>
        <w:t>管理员配置：</w:t>
      </w:r>
    </w:p>
    <w:p w14:paraId="35AED3A0" w14:textId="77777777" w:rsidR="00DE6C51" w:rsidRDefault="005C6339">
      <w:pPr>
        <w:pStyle w:val="a0"/>
        <w:spacing w:line="360" w:lineRule="auto"/>
        <w:ind w:left="0"/>
        <w:jc w:val="center"/>
      </w:pPr>
      <w:r>
        <w:rPr>
          <w:noProof/>
        </w:rPr>
        <w:lastRenderedPageBreak/>
        <w:drawing>
          <wp:inline distT="0" distB="0" distL="114300" distR="114300" wp14:anchorId="386DBF11" wp14:editId="6547B6BB">
            <wp:extent cx="4808220" cy="5242560"/>
            <wp:effectExtent l="0" t="0" r="11430" b="1524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37"/>
                    <a:stretch>
                      <a:fillRect/>
                    </a:stretch>
                  </pic:blipFill>
                  <pic:spPr>
                    <a:xfrm>
                      <a:off x="0" y="0"/>
                      <a:ext cx="4808220" cy="5242560"/>
                    </a:xfrm>
                    <a:prstGeom prst="rect">
                      <a:avLst/>
                    </a:prstGeom>
                    <a:noFill/>
                    <a:ln>
                      <a:noFill/>
                    </a:ln>
                  </pic:spPr>
                </pic:pic>
              </a:graphicData>
            </a:graphic>
          </wp:inline>
        </w:drawing>
      </w:r>
    </w:p>
    <w:p w14:paraId="0EF967A3" w14:textId="77777777" w:rsidR="00DE6C51" w:rsidRDefault="005C6339">
      <w:pPr>
        <w:pStyle w:val="a0"/>
        <w:spacing w:line="360" w:lineRule="auto"/>
        <w:ind w:left="0" w:firstLineChars="200" w:firstLine="420"/>
        <w:jc w:val="both"/>
        <w:rPr>
          <w:rFonts w:hAnsi="宋体"/>
          <w:sz w:val="21"/>
          <w:szCs w:val="21"/>
        </w:rPr>
      </w:pPr>
      <w:r>
        <w:rPr>
          <w:rFonts w:hAnsi="宋体" w:hint="eastAsia"/>
          <w:sz w:val="21"/>
          <w:szCs w:val="21"/>
        </w:rPr>
        <w:t>管理员登陆</w:t>
      </w:r>
      <w:proofErr w:type="spellStart"/>
      <w:r>
        <w:rPr>
          <w:rFonts w:hAnsi="宋体" w:hint="eastAsia"/>
          <w:sz w:val="21"/>
          <w:szCs w:val="21"/>
        </w:rPr>
        <w:t>SinoUEBA</w:t>
      </w:r>
      <w:proofErr w:type="spellEnd"/>
      <w:r>
        <w:rPr>
          <w:rFonts w:hAnsi="宋体" w:hint="eastAsia"/>
          <w:sz w:val="21"/>
          <w:szCs w:val="21"/>
        </w:rPr>
        <w:t>（</w:t>
      </w:r>
      <w:proofErr w:type="spellStart"/>
      <w:r>
        <w:rPr>
          <w:rFonts w:hAnsi="宋体" w:hint="eastAsia"/>
          <w:sz w:val="21"/>
          <w:szCs w:val="21"/>
        </w:rPr>
        <w:t>AuditSys</w:t>
      </w:r>
      <w:proofErr w:type="spellEnd"/>
      <w:r>
        <w:rPr>
          <w:rFonts w:hAnsi="宋体" w:hint="eastAsia"/>
          <w:sz w:val="21"/>
          <w:szCs w:val="21"/>
        </w:rPr>
        <w:t>）支持与</w:t>
      </w:r>
      <w:r>
        <w:rPr>
          <w:rFonts w:hAnsi="宋体" w:hint="eastAsia"/>
          <w:sz w:val="21"/>
          <w:szCs w:val="21"/>
        </w:rPr>
        <w:t>Radius</w:t>
      </w:r>
      <w:r>
        <w:rPr>
          <w:rFonts w:hAnsi="宋体" w:hint="eastAsia"/>
          <w:sz w:val="21"/>
          <w:szCs w:val="21"/>
        </w:rPr>
        <w:t>服务对接</w:t>
      </w:r>
      <w:r>
        <w:rPr>
          <w:rFonts w:hAnsi="宋体" w:hint="eastAsia"/>
          <w:sz w:val="21"/>
          <w:szCs w:val="21"/>
        </w:rPr>
        <w:t>,</w:t>
      </w:r>
      <w:r>
        <w:rPr>
          <w:rFonts w:hAnsi="宋体" w:hint="eastAsia"/>
          <w:sz w:val="21"/>
          <w:szCs w:val="21"/>
        </w:rPr>
        <w:t>对用户身份进行再次认证，更安全。</w:t>
      </w:r>
    </w:p>
    <w:p w14:paraId="110988C6" w14:textId="77777777" w:rsidR="00DE6C51" w:rsidRDefault="005C6339">
      <w:pPr>
        <w:pStyle w:val="a0"/>
        <w:ind w:left="0"/>
      </w:pPr>
      <w:r>
        <w:rPr>
          <w:noProof/>
        </w:rPr>
        <w:drawing>
          <wp:inline distT="0" distB="0" distL="114300" distR="114300" wp14:anchorId="0B3A0FAF" wp14:editId="4D7867B1">
            <wp:extent cx="4686300" cy="1988820"/>
            <wp:effectExtent l="0" t="0" r="0" b="1143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38"/>
                    <a:stretch>
                      <a:fillRect/>
                    </a:stretch>
                  </pic:blipFill>
                  <pic:spPr>
                    <a:xfrm>
                      <a:off x="0" y="0"/>
                      <a:ext cx="4686300" cy="1988820"/>
                    </a:xfrm>
                    <a:prstGeom prst="rect">
                      <a:avLst/>
                    </a:prstGeom>
                    <a:noFill/>
                    <a:ln>
                      <a:noFill/>
                    </a:ln>
                  </pic:spPr>
                </pic:pic>
              </a:graphicData>
            </a:graphic>
          </wp:inline>
        </w:drawing>
      </w:r>
    </w:p>
    <w:p w14:paraId="35D0BC04" w14:textId="77777777" w:rsidR="00DE6C51" w:rsidRDefault="005C6339">
      <w:pPr>
        <w:numPr>
          <w:ilvl w:val="0"/>
          <w:numId w:val="8"/>
        </w:numPr>
        <w:rPr>
          <w:b/>
          <w:bCs/>
        </w:rPr>
      </w:pPr>
      <w:r>
        <w:rPr>
          <w:rFonts w:hint="eastAsia"/>
          <w:b/>
          <w:bCs/>
        </w:rPr>
        <w:t>终端管理</w:t>
      </w:r>
    </w:p>
    <w:p w14:paraId="23C9C61D" w14:textId="77777777" w:rsidR="00DE6C51" w:rsidRDefault="005C6339">
      <w:pPr>
        <w:pStyle w:val="a0"/>
        <w:spacing w:line="360" w:lineRule="auto"/>
        <w:ind w:left="0" w:firstLineChars="200" w:firstLine="420"/>
        <w:jc w:val="both"/>
        <w:rPr>
          <w:rFonts w:hAnsi="宋体"/>
          <w:sz w:val="21"/>
          <w:szCs w:val="21"/>
        </w:rPr>
      </w:pPr>
      <w:proofErr w:type="spellStart"/>
      <w:r>
        <w:rPr>
          <w:rFonts w:hAnsi="宋体" w:hint="eastAsia"/>
          <w:sz w:val="21"/>
          <w:szCs w:val="21"/>
        </w:rPr>
        <w:t>SinoUEBA</w:t>
      </w:r>
      <w:proofErr w:type="spellEnd"/>
      <w:r>
        <w:rPr>
          <w:rFonts w:hAnsi="宋体" w:hint="eastAsia"/>
          <w:sz w:val="21"/>
          <w:szCs w:val="21"/>
        </w:rPr>
        <w:t>（</w:t>
      </w:r>
      <w:proofErr w:type="spellStart"/>
      <w:r>
        <w:rPr>
          <w:rFonts w:hAnsi="宋体" w:hint="eastAsia"/>
          <w:sz w:val="21"/>
          <w:szCs w:val="21"/>
        </w:rPr>
        <w:t>AuditSys</w:t>
      </w:r>
      <w:proofErr w:type="spellEnd"/>
      <w:r>
        <w:rPr>
          <w:rFonts w:hAnsi="宋体" w:hint="eastAsia"/>
          <w:sz w:val="21"/>
          <w:szCs w:val="21"/>
        </w:rPr>
        <w:t>）支持从控制台对终端管理，直接控制那些终端卸载、开启或禁用，在不需要记录某终端操作数据的时候直接禁用即可，无需终端用户卸载，需要记录时再次安</w:t>
      </w:r>
      <w:r>
        <w:rPr>
          <w:rFonts w:hAnsi="宋体" w:hint="eastAsia"/>
          <w:sz w:val="21"/>
          <w:szCs w:val="21"/>
        </w:rPr>
        <w:lastRenderedPageBreak/>
        <w:t>装的反复操作，同时支持软禁用，当客户端有操作后自动开启减少管理员维护工作量。终端信息支持导入导出。展示字段可以通过列表右上角的设置按钮自定义。</w:t>
      </w:r>
    </w:p>
    <w:p w14:paraId="0EC20627" w14:textId="77777777" w:rsidR="00DE6C51" w:rsidRDefault="00DE6C51">
      <w:pPr>
        <w:pStyle w:val="a0"/>
        <w:ind w:left="0"/>
      </w:pPr>
    </w:p>
    <w:p w14:paraId="4472C1D0" w14:textId="77777777" w:rsidR="00DE6C51" w:rsidRDefault="005C6339">
      <w:pPr>
        <w:pStyle w:val="a0"/>
        <w:ind w:left="0"/>
      </w:pPr>
      <w:r>
        <w:rPr>
          <w:noProof/>
        </w:rPr>
        <w:drawing>
          <wp:inline distT="0" distB="0" distL="114300" distR="114300" wp14:anchorId="1F2ED735" wp14:editId="6302C0ED">
            <wp:extent cx="5264785" cy="1362710"/>
            <wp:effectExtent l="0" t="0" r="8255" b="8890"/>
            <wp:docPr id="7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7"/>
                    <pic:cNvPicPr>
                      <a:picLocks noChangeAspect="1"/>
                    </pic:cNvPicPr>
                  </pic:nvPicPr>
                  <pic:blipFill>
                    <a:blip r:embed="rId39"/>
                    <a:stretch>
                      <a:fillRect/>
                    </a:stretch>
                  </pic:blipFill>
                  <pic:spPr>
                    <a:xfrm>
                      <a:off x="0" y="0"/>
                      <a:ext cx="5264785" cy="1362710"/>
                    </a:xfrm>
                    <a:prstGeom prst="rect">
                      <a:avLst/>
                    </a:prstGeom>
                    <a:noFill/>
                    <a:ln>
                      <a:noFill/>
                    </a:ln>
                  </pic:spPr>
                </pic:pic>
              </a:graphicData>
            </a:graphic>
          </wp:inline>
        </w:drawing>
      </w:r>
    </w:p>
    <w:p w14:paraId="01821285" w14:textId="77777777" w:rsidR="00DE6C51" w:rsidRDefault="005C6339">
      <w:pPr>
        <w:numPr>
          <w:ilvl w:val="0"/>
          <w:numId w:val="8"/>
        </w:numPr>
        <w:rPr>
          <w:b/>
          <w:bCs/>
        </w:rPr>
      </w:pPr>
      <w:r>
        <w:rPr>
          <w:rFonts w:hint="eastAsia"/>
          <w:b/>
          <w:bCs/>
        </w:rPr>
        <w:t>服务管理</w:t>
      </w:r>
    </w:p>
    <w:p w14:paraId="760D3681" w14:textId="77777777" w:rsidR="00DE6C51" w:rsidRDefault="005C6339">
      <w:pPr>
        <w:pStyle w:val="a0"/>
        <w:spacing w:line="360" w:lineRule="auto"/>
        <w:ind w:left="0" w:firstLineChars="200" w:firstLine="420"/>
        <w:jc w:val="both"/>
        <w:rPr>
          <w:rFonts w:hAnsi="宋体"/>
          <w:sz w:val="21"/>
          <w:szCs w:val="21"/>
        </w:rPr>
      </w:pPr>
      <w:proofErr w:type="spellStart"/>
      <w:r>
        <w:rPr>
          <w:rFonts w:hAnsi="宋体" w:hint="eastAsia"/>
          <w:sz w:val="21"/>
          <w:szCs w:val="21"/>
        </w:rPr>
        <w:t>SinoUEBA</w:t>
      </w:r>
      <w:proofErr w:type="spellEnd"/>
      <w:r>
        <w:rPr>
          <w:rFonts w:hAnsi="宋体" w:hint="eastAsia"/>
          <w:sz w:val="21"/>
          <w:szCs w:val="21"/>
        </w:rPr>
        <w:t>（</w:t>
      </w:r>
      <w:proofErr w:type="spellStart"/>
      <w:r>
        <w:rPr>
          <w:rFonts w:hAnsi="宋体" w:hint="eastAsia"/>
          <w:sz w:val="21"/>
          <w:szCs w:val="21"/>
        </w:rPr>
        <w:t>AuditSys</w:t>
      </w:r>
      <w:proofErr w:type="spellEnd"/>
      <w:r>
        <w:rPr>
          <w:rFonts w:hAnsi="宋体" w:hint="eastAsia"/>
          <w:sz w:val="21"/>
          <w:szCs w:val="21"/>
        </w:rPr>
        <w:t>）提供服务概览页面。管理员可以从控制台查看服务器进程状态、资源消耗等信息，无需每台服务器登录检查。</w:t>
      </w:r>
    </w:p>
    <w:p w14:paraId="73F0E9EC" w14:textId="77777777" w:rsidR="00DE6C51" w:rsidRDefault="005C6339">
      <w:pPr>
        <w:pStyle w:val="a0"/>
        <w:spacing w:line="360" w:lineRule="auto"/>
        <w:ind w:left="0"/>
        <w:jc w:val="both"/>
        <w:rPr>
          <w:rFonts w:hAnsi="宋体"/>
          <w:sz w:val="21"/>
          <w:szCs w:val="21"/>
        </w:rPr>
      </w:pPr>
      <w:r>
        <w:rPr>
          <w:noProof/>
        </w:rPr>
        <w:drawing>
          <wp:inline distT="0" distB="0" distL="114300" distR="114300" wp14:anchorId="7BB03888" wp14:editId="3275C3F3">
            <wp:extent cx="5272405" cy="2752090"/>
            <wp:effectExtent l="0" t="0" r="10795" b="1651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40"/>
                    <a:stretch>
                      <a:fillRect/>
                    </a:stretch>
                  </pic:blipFill>
                  <pic:spPr>
                    <a:xfrm>
                      <a:off x="0" y="0"/>
                      <a:ext cx="5272405" cy="2752090"/>
                    </a:xfrm>
                    <a:prstGeom prst="rect">
                      <a:avLst/>
                    </a:prstGeom>
                    <a:noFill/>
                    <a:ln>
                      <a:noFill/>
                    </a:ln>
                  </pic:spPr>
                </pic:pic>
              </a:graphicData>
            </a:graphic>
          </wp:inline>
        </w:drawing>
      </w:r>
    </w:p>
    <w:p w14:paraId="7C4B003C" w14:textId="77777777" w:rsidR="00DE6C51" w:rsidRDefault="00DE6C51">
      <w:pPr>
        <w:pStyle w:val="a0"/>
        <w:spacing w:line="360" w:lineRule="auto"/>
        <w:ind w:left="0" w:firstLineChars="200" w:firstLine="420"/>
        <w:jc w:val="both"/>
        <w:rPr>
          <w:rFonts w:hAnsi="宋体"/>
          <w:sz w:val="21"/>
          <w:szCs w:val="21"/>
        </w:rPr>
      </w:pPr>
    </w:p>
    <w:p w14:paraId="64550797" w14:textId="77777777" w:rsidR="00DE6C51" w:rsidRDefault="005C6339">
      <w:pPr>
        <w:widowControl/>
        <w:jc w:val="left"/>
        <w:rPr>
          <w:b/>
          <w:bCs/>
          <w:kern w:val="44"/>
          <w:sz w:val="44"/>
          <w:szCs w:val="44"/>
        </w:rPr>
      </w:pPr>
      <w:r>
        <w:br w:type="page"/>
      </w:r>
    </w:p>
    <w:p w14:paraId="2D110732" w14:textId="77777777" w:rsidR="00DE6C51" w:rsidRDefault="005C6339">
      <w:pPr>
        <w:pStyle w:val="1"/>
      </w:pPr>
      <w:bookmarkStart w:id="19" w:name="_Toc110459044"/>
      <w:bookmarkStart w:id="20" w:name="_Toc1599390375_WPSOffice_Level1"/>
      <w:bookmarkStart w:id="21" w:name="_Toc122077936"/>
      <w:r>
        <w:rPr>
          <w:rFonts w:hint="eastAsia"/>
        </w:rPr>
        <w:lastRenderedPageBreak/>
        <w:t>产品特点</w:t>
      </w:r>
      <w:bookmarkEnd w:id="19"/>
      <w:bookmarkEnd w:id="20"/>
      <w:bookmarkEnd w:id="21"/>
    </w:p>
    <w:p w14:paraId="014DCCC1" w14:textId="77777777" w:rsidR="00DE6C51" w:rsidRDefault="005C6339">
      <w:pPr>
        <w:numPr>
          <w:ilvl w:val="0"/>
          <w:numId w:val="8"/>
        </w:numPr>
        <w:rPr>
          <w:b/>
          <w:bCs/>
        </w:rPr>
      </w:pPr>
      <w:r>
        <w:rPr>
          <w:rFonts w:hint="eastAsia"/>
          <w:b/>
          <w:bCs/>
        </w:rPr>
        <w:t>低消耗</w:t>
      </w:r>
    </w:p>
    <w:p w14:paraId="20B4B572" w14:textId="77777777" w:rsidR="00DE6C51" w:rsidRDefault="005C6339">
      <w:pPr>
        <w:pStyle w:val="a0"/>
        <w:spacing w:line="360" w:lineRule="auto"/>
        <w:ind w:left="0" w:firstLineChars="200" w:firstLine="420"/>
        <w:jc w:val="both"/>
        <w:rPr>
          <w:rFonts w:hAnsi="宋体"/>
          <w:sz w:val="21"/>
          <w:szCs w:val="21"/>
        </w:rPr>
      </w:pPr>
      <w:r>
        <w:rPr>
          <w:rFonts w:hAnsi="宋体" w:hint="eastAsia"/>
          <w:sz w:val="21"/>
          <w:szCs w:val="21"/>
        </w:rPr>
        <w:t>客户端</w:t>
      </w:r>
      <w:r>
        <w:rPr>
          <w:rFonts w:hAnsi="宋体" w:hint="eastAsia"/>
          <w:sz w:val="21"/>
          <w:szCs w:val="21"/>
        </w:rPr>
        <w:t>Agent</w:t>
      </w:r>
      <w:r>
        <w:rPr>
          <w:rFonts w:hAnsi="宋体" w:hint="eastAsia"/>
          <w:sz w:val="21"/>
          <w:szCs w:val="21"/>
        </w:rPr>
        <w:t>只在客户端活动时活动，客户端占用的</w:t>
      </w:r>
      <w:r>
        <w:rPr>
          <w:rFonts w:hAnsi="宋体" w:hint="eastAsia"/>
          <w:sz w:val="21"/>
          <w:szCs w:val="21"/>
        </w:rPr>
        <w:t>CPU</w:t>
      </w:r>
      <w:r>
        <w:rPr>
          <w:rFonts w:hAnsi="宋体" w:hint="eastAsia"/>
          <w:sz w:val="21"/>
          <w:szCs w:val="21"/>
        </w:rPr>
        <w:t>和内存资源和用户数量以及用户操作记录情况有关。一个活动用户会话大约会占用</w:t>
      </w:r>
      <w:r>
        <w:rPr>
          <w:rFonts w:hAnsi="宋体"/>
          <w:sz w:val="21"/>
          <w:szCs w:val="21"/>
        </w:rPr>
        <w:t>0</w:t>
      </w:r>
      <w:r>
        <w:rPr>
          <w:rFonts w:hAnsi="宋体" w:hint="eastAsia"/>
          <w:sz w:val="21"/>
          <w:szCs w:val="21"/>
        </w:rPr>
        <w:t>%-</w:t>
      </w:r>
      <w:r>
        <w:rPr>
          <w:rFonts w:hAnsi="宋体"/>
          <w:sz w:val="21"/>
          <w:szCs w:val="21"/>
        </w:rPr>
        <w:t>1</w:t>
      </w:r>
      <w:r>
        <w:rPr>
          <w:rFonts w:hAnsi="宋体" w:hint="eastAsia"/>
          <w:sz w:val="21"/>
          <w:szCs w:val="21"/>
        </w:rPr>
        <w:t>%</w:t>
      </w:r>
      <w:r>
        <w:rPr>
          <w:rFonts w:hAnsi="宋体" w:hint="eastAsia"/>
          <w:sz w:val="21"/>
          <w:szCs w:val="21"/>
        </w:rPr>
        <w:t>的</w:t>
      </w:r>
      <w:r>
        <w:rPr>
          <w:rFonts w:hAnsi="宋体" w:hint="eastAsia"/>
          <w:sz w:val="21"/>
          <w:szCs w:val="21"/>
        </w:rPr>
        <w:t>CPU</w:t>
      </w:r>
      <w:r>
        <w:rPr>
          <w:rFonts w:hAnsi="宋体" w:hint="eastAsia"/>
          <w:sz w:val="21"/>
          <w:szCs w:val="21"/>
        </w:rPr>
        <w:t>和</w:t>
      </w:r>
      <w:r>
        <w:rPr>
          <w:rFonts w:hAnsi="宋体" w:hint="eastAsia"/>
          <w:sz w:val="21"/>
          <w:szCs w:val="21"/>
        </w:rPr>
        <w:t>5-</w:t>
      </w:r>
      <w:r>
        <w:rPr>
          <w:rFonts w:hAnsi="宋体"/>
          <w:sz w:val="21"/>
          <w:szCs w:val="21"/>
        </w:rPr>
        <w:t>3</w:t>
      </w:r>
      <w:r>
        <w:rPr>
          <w:rFonts w:hAnsi="宋体" w:hint="eastAsia"/>
          <w:sz w:val="21"/>
          <w:szCs w:val="21"/>
        </w:rPr>
        <w:t>0M</w:t>
      </w:r>
      <w:r>
        <w:rPr>
          <w:rFonts w:hAnsi="宋体" w:hint="eastAsia"/>
          <w:sz w:val="21"/>
          <w:szCs w:val="21"/>
        </w:rPr>
        <w:t>内存</w:t>
      </w:r>
    </w:p>
    <w:p w14:paraId="4FA1AC22" w14:textId="77777777" w:rsidR="00DE6C51" w:rsidRDefault="005C6339">
      <w:pPr>
        <w:pStyle w:val="a0"/>
        <w:spacing w:line="360" w:lineRule="auto"/>
        <w:ind w:left="0" w:firstLineChars="200" w:firstLine="420"/>
        <w:jc w:val="both"/>
      </w:pPr>
      <w:r>
        <w:rPr>
          <w:rFonts w:hAnsi="宋体" w:hint="eastAsia"/>
          <w:sz w:val="21"/>
          <w:szCs w:val="21"/>
        </w:rPr>
        <w:t>客户操作时才会有记录，无操作不录屏，加上</w:t>
      </w:r>
      <w:proofErr w:type="spellStart"/>
      <w:r>
        <w:rPr>
          <w:rFonts w:hAnsi="宋体" w:hint="eastAsia"/>
          <w:sz w:val="21"/>
          <w:szCs w:val="21"/>
        </w:rPr>
        <w:t>SinoUEBA</w:t>
      </w:r>
      <w:proofErr w:type="spellEnd"/>
      <w:r>
        <w:rPr>
          <w:rFonts w:hAnsi="宋体" w:hint="eastAsia"/>
          <w:sz w:val="21"/>
          <w:szCs w:val="21"/>
        </w:rPr>
        <w:t>（</w:t>
      </w:r>
      <w:proofErr w:type="spellStart"/>
      <w:r>
        <w:rPr>
          <w:rFonts w:hAnsi="宋体" w:hint="eastAsia"/>
          <w:sz w:val="21"/>
          <w:szCs w:val="21"/>
        </w:rPr>
        <w:t>AuditSys</w:t>
      </w:r>
      <w:proofErr w:type="spellEnd"/>
      <w:r>
        <w:rPr>
          <w:rFonts w:hAnsi="宋体" w:hint="eastAsia"/>
          <w:sz w:val="21"/>
          <w:szCs w:val="21"/>
        </w:rPr>
        <w:t>）采用变量存储的方式</w:t>
      </w:r>
      <w:r>
        <w:rPr>
          <w:rFonts w:hAnsi="宋体" w:hint="eastAsia"/>
          <w:sz w:val="21"/>
          <w:szCs w:val="21"/>
        </w:rPr>
        <w:t>,</w:t>
      </w:r>
      <w:r>
        <w:rPr>
          <w:rFonts w:hAnsi="宋体" w:hint="eastAsia"/>
          <w:sz w:val="21"/>
          <w:szCs w:val="21"/>
        </w:rPr>
        <w:t>大大减少了服务端录像文件对磁盘的占用，一个用户以一天</w:t>
      </w:r>
      <w:r>
        <w:rPr>
          <w:rFonts w:hAnsi="宋体" w:hint="eastAsia"/>
          <w:sz w:val="21"/>
          <w:szCs w:val="21"/>
        </w:rPr>
        <w:t>8</w:t>
      </w:r>
      <w:r>
        <w:rPr>
          <w:rFonts w:hAnsi="宋体" w:hint="eastAsia"/>
          <w:sz w:val="21"/>
          <w:szCs w:val="21"/>
        </w:rPr>
        <w:t>小时的操作量计算，一天的视频数据大约</w:t>
      </w:r>
      <w:r>
        <w:rPr>
          <w:rFonts w:hAnsi="宋体" w:hint="eastAsia"/>
          <w:sz w:val="21"/>
          <w:szCs w:val="21"/>
        </w:rPr>
        <w:t>120M-150M</w:t>
      </w:r>
      <w:r>
        <w:rPr>
          <w:rFonts w:hAnsi="宋体" w:hint="eastAsia"/>
          <w:sz w:val="21"/>
          <w:szCs w:val="21"/>
        </w:rPr>
        <w:t>。</w:t>
      </w:r>
    </w:p>
    <w:p w14:paraId="085571E7" w14:textId="77777777" w:rsidR="00DE6C51" w:rsidRDefault="005C6339">
      <w:pPr>
        <w:numPr>
          <w:ilvl w:val="0"/>
          <w:numId w:val="8"/>
        </w:numPr>
        <w:rPr>
          <w:b/>
          <w:bCs/>
        </w:rPr>
      </w:pPr>
      <w:r>
        <w:rPr>
          <w:rFonts w:hint="eastAsia"/>
          <w:b/>
          <w:bCs/>
        </w:rPr>
        <w:t>多屏录制</w:t>
      </w:r>
    </w:p>
    <w:p w14:paraId="50FF691C" w14:textId="77777777" w:rsidR="00DE6C51" w:rsidRDefault="005C6339">
      <w:pPr>
        <w:pStyle w:val="a0"/>
        <w:spacing w:line="360" w:lineRule="auto"/>
        <w:ind w:left="0" w:firstLineChars="200" w:firstLine="420"/>
        <w:rPr>
          <w:rFonts w:hAnsi="宋体"/>
          <w:sz w:val="21"/>
          <w:szCs w:val="21"/>
        </w:rPr>
      </w:pPr>
      <w:r>
        <w:rPr>
          <w:rFonts w:hAnsi="宋体" w:hint="eastAsia"/>
          <w:sz w:val="21"/>
          <w:szCs w:val="21"/>
        </w:rPr>
        <w:t>支持多屏录制，一些终端用户使用扩展屏，在操作时</w:t>
      </w:r>
      <w:proofErr w:type="spellStart"/>
      <w:r>
        <w:rPr>
          <w:rFonts w:hAnsi="宋体" w:hint="eastAsia"/>
          <w:sz w:val="21"/>
          <w:szCs w:val="21"/>
        </w:rPr>
        <w:t>SinoUEBA</w:t>
      </w:r>
      <w:proofErr w:type="spellEnd"/>
      <w:r>
        <w:rPr>
          <w:rFonts w:hAnsi="宋体" w:hint="eastAsia"/>
          <w:sz w:val="21"/>
          <w:szCs w:val="21"/>
        </w:rPr>
        <w:t>（</w:t>
      </w:r>
      <w:proofErr w:type="spellStart"/>
      <w:r>
        <w:rPr>
          <w:rFonts w:hAnsi="宋体" w:hint="eastAsia"/>
          <w:sz w:val="21"/>
          <w:szCs w:val="21"/>
        </w:rPr>
        <w:t>AuditSys</w:t>
      </w:r>
      <w:proofErr w:type="spellEnd"/>
      <w:r>
        <w:rPr>
          <w:rFonts w:hAnsi="宋体" w:hint="eastAsia"/>
          <w:sz w:val="21"/>
          <w:szCs w:val="21"/>
        </w:rPr>
        <w:t>）会记录所有屏幕的变化，在播放时可以同时展示所有屏幕操作，也可以根据屏幕编号选择单独播放，屏幕排序与终端系统设置一致。</w:t>
      </w:r>
    </w:p>
    <w:p w14:paraId="717027DE" w14:textId="77777777" w:rsidR="00DE6C51" w:rsidRDefault="005C6339">
      <w:pPr>
        <w:numPr>
          <w:ilvl w:val="0"/>
          <w:numId w:val="8"/>
        </w:numPr>
        <w:rPr>
          <w:b/>
          <w:bCs/>
        </w:rPr>
      </w:pPr>
      <w:r>
        <w:rPr>
          <w:rFonts w:hint="eastAsia"/>
          <w:b/>
          <w:bCs/>
        </w:rPr>
        <w:t>对接其他平台</w:t>
      </w:r>
    </w:p>
    <w:p w14:paraId="76B66189" w14:textId="77777777" w:rsidR="00DE6C51" w:rsidRDefault="005C6339">
      <w:pPr>
        <w:pStyle w:val="a0"/>
        <w:spacing w:line="360" w:lineRule="auto"/>
        <w:ind w:left="0" w:firstLineChars="200" w:firstLine="420"/>
        <w:rPr>
          <w:rFonts w:hAnsi="宋体"/>
          <w:sz w:val="21"/>
          <w:szCs w:val="21"/>
        </w:rPr>
      </w:pPr>
      <w:proofErr w:type="spellStart"/>
      <w:r>
        <w:rPr>
          <w:rFonts w:hAnsi="宋体" w:hint="eastAsia"/>
          <w:sz w:val="21"/>
          <w:szCs w:val="21"/>
        </w:rPr>
        <w:t>SinoUEBA</w:t>
      </w:r>
      <w:proofErr w:type="spellEnd"/>
      <w:r>
        <w:rPr>
          <w:rFonts w:hAnsi="宋体" w:hint="eastAsia"/>
          <w:sz w:val="21"/>
          <w:szCs w:val="21"/>
        </w:rPr>
        <w:t>（</w:t>
      </w:r>
      <w:proofErr w:type="spellStart"/>
      <w:r>
        <w:rPr>
          <w:rFonts w:hAnsi="宋体" w:hint="eastAsia"/>
          <w:sz w:val="21"/>
          <w:szCs w:val="21"/>
        </w:rPr>
        <w:t>AuditSys</w:t>
      </w:r>
      <w:proofErr w:type="spellEnd"/>
      <w:r>
        <w:rPr>
          <w:rFonts w:hAnsi="宋体" w:hint="eastAsia"/>
          <w:sz w:val="21"/>
          <w:szCs w:val="21"/>
        </w:rPr>
        <w:t>）支持对接</w:t>
      </w:r>
      <w:r>
        <w:rPr>
          <w:rFonts w:hAnsi="宋体" w:hint="eastAsia"/>
          <w:sz w:val="21"/>
          <w:szCs w:val="21"/>
        </w:rPr>
        <w:t>SIEM</w:t>
      </w:r>
      <w:r>
        <w:rPr>
          <w:rFonts w:hAnsi="宋体" w:hint="eastAsia"/>
          <w:sz w:val="21"/>
          <w:szCs w:val="21"/>
        </w:rPr>
        <w:t>平台，通过</w:t>
      </w:r>
      <w:r>
        <w:rPr>
          <w:rFonts w:hAnsi="宋体" w:hint="eastAsia"/>
          <w:sz w:val="21"/>
          <w:szCs w:val="21"/>
        </w:rPr>
        <w:t>syslog</w:t>
      </w:r>
      <w:r>
        <w:rPr>
          <w:rFonts w:hAnsi="宋体" w:hint="eastAsia"/>
          <w:sz w:val="21"/>
          <w:szCs w:val="21"/>
        </w:rPr>
        <w:t>协议将</w:t>
      </w:r>
      <w:proofErr w:type="spellStart"/>
      <w:r>
        <w:rPr>
          <w:rFonts w:hAnsi="宋体" w:hint="eastAsia"/>
          <w:sz w:val="21"/>
          <w:szCs w:val="21"/>
        </w:rPr>
        <w:t>SinoUEBA</w:t>
      </w:r>
      <w:proofErr w:type="spellEnd"/>
      <w:r>
        <w:rPr>
          <w:rFonts w:hAnsi="宋体" w:hint="eastAsia"/>
          <w:sz w:val="21"/>
          <w:szCs w:val="21"/>
        </w:rPr>
        <w:t>（</w:t>
      </w:r>
      <w:proofErr w:type="spellStart"/>
      <w:r>
        <w:rPr>
          <w:rFonts w:hAnsi="宋体" w:hint="eastAsia"/>
          <w:sz w:val="21"/>
          <w:szCs w:val="21"/>
        </w:rPr>
        <w:t>AuditSys</w:t>
      </w:r>
      <w:proofErr w:type="spellEnd"/>
      <w:r>
        <w:rPr>
          <w:rFonts w:hAnsi="宋体" w:hint="eastAsia"/>
          <w:sz w:val="21"/>
          <w:szCs w:val="21"/>
        </w:rPr>
        <w:t>）的日志数据输出到</w:t>
      </w:r>
      <w:r>
        <w:rPr>
          <w:rFonts w:hAnsi="宋体" w:hint="eastAsia"/>
          <w:sz w:val="21"/>
          <w:szCs w:val="21"/>
        </w:rPr>
        <w:t>SIEM</w:t>
      </w:r>
      <w:r>
        <w:rPr>
          <w:rFonts w:hAnsi="宋体" w:hint="eastAsia"/>
          <w:sz w:val="21"/>
          <w:szCs w:val="21"/>
        </w:rPr>
        <w:t>平台</w:t>
      </w:r>
      <w:r>
        <w:rPr>
          <w:rFonts w:hAnsi="宋体" w:hint="eastAsia"/>
          <w:sz w:val="21"/>
          <w:szCs w:val="21"/>
        </w:rPr>
        <w:t>,</w:t>
      </w:r>
      <w:r>
        <w:rPr>
          <w:rFonts w:hAnsi="宋体" w:hint="eastAsia"/>
          <w:sz w:val="21"/>
          <w:szCs w:val="21"/>
        </w:rPr>
        <w:t>方便客户对数据进一步分析处理。</w:t>
      </w:r>
    </w:p>
    <w:p w14:paraId="4DC8C891" w14:textId="77777777" w:rsidR="00DE6C51" w:rsidRDefault="005C6339">
      <w:pPr>
        <w:numPr>
          <w:ilvl w:val="0"/>
          <w:numId w:val="8"/>
        </w:numPr>
        <w:rPr>
          <w:b/>
          <w:bCs/>
        </w:rPr>
      </w:pPr>
      <w:r>
        <w:rPr>
          <w:rFonts w:hint="eastAsia"/>
          <w:b/>
          <w:bCs/>
        </w:rPr>
        <w:t>支持客户端通知</w:t>
      </w:r>
    </w:p>
    <w:p w14:paraId="2AC34FFF" w14:textId="77777777" w:rsidR="00DE6C51" w:rsidRDefault="005C6339">
      <w:pPr>
        <w:pStyle w:val="a0"/>
        <w:spacing w:line="360" w:lineRule="auto"/>
        <w:ind w:left="0" w:firstLineChars="200" w:firstLine="420"/>
        <w:rPr>
          <w:rFonts w:hAnsi="宋体"/>
          <w:sz w:val="21"/>
          <w:szCs w:val="21"/>
        </w:rPr>
      </w:pPr>
      <w:r>
        <w:rPr>
          <w:rFonts w:hAnsi="宋体" w:hint="eastAsia"/>
          <w:sz w:val="21"/>
          <w:szCs w:val="21"/>
        </w:rPr>
        <w:t>当客户端触发风险规则或操作中涉及敏感词，</w:t>
      </w:r>
      <w:proofErr w:type="spellStart"/>
      <w:r>
        <w:rPr>
          <w:rFonts w:hAnsi="宋体" w:hint="eastAsia"/>
          <w:sz w:val="21"/>
          <w:szCs w:val="21"/>
        </w:rPr>
        <w:t>SinoUEBA</w:t>
      </w:r>
      <w:proofErr w:type="spellEnd"/>
      <w:r>
        <w:rPr>
          <w:rFonts w:hAnsi="宋体" w:hint="eastAsia"/>
          <w:sz w:val="21"/>
          <w:szCs w:val="21"/>
        </w:rPr>
        <w:t>（</w:t>
      </w:r>
      <w:proofErr w:type="spellStart"/>
      <w:r>
        <w:rPr>
          <w:rFonts w:hAnsi="宋体" w:hint="eastAsia"/>
          <w:sz w:val="21"/>
          <w:szCs w:val="21"/>
        </w:rPr>
        <w:t>AuditSys</w:t>
      </w:r>
      <w:proofErr w:type="spellEnd"/>
      <w:r>
        <w:rPr>
          <w:rFonts w:hAnsi="宋体" w:hint="eastAsia"/>
          <w:sz w:val="21"/>
          <w:szCs w:val="21"/>
        </w:rPr>
        <w:t>）将</w:t>
      </w:r>
      <w:proofErr w:type="gramStart"/>
      <w:r>
        <w:rPr>
          <w:rFonts w:hAnsi="宋体" w:hint="eastAsia"/>
          <w:sz w:val="21"/>
          <w:szCs w:val="21"/>
        </w:rPr>
        <w:t>通过弹窗的</w:t>
      </w:r>
      <w:proofErr w:type="gramEnd"/>
      <w:r>
        <w:rPr>
          <w:rFonts w:hAnsi="宋体" w:hint="eastAsia"/>
          <w:sz w:val="21"/>
          <w:szCs w:val="21"/>
        </w:rPr>
        <w:t>方式在客户端桌面提醒，管理员可以分别自定义触发风险规则和触发敏感词后的提示内容，并可以设置提示频率。督促和帮助用户规范自己的日常操作行为。</w:t>
      </w:r>
    </w:p>
    <w:p w14:paraId="21E0C401" w14:textId="77777777" w:rsidR="00DE6C51" w:rsidRDefault="005C6339">
      <w:pPr>
        <w:widowControl/>
        <w:jc w:val="left"/>
        <w:rPr>
          <w:b/>
          <w:bCs/>
          <w:kern w:val="44"/>
          <w:sz w:val="44"/>
          <w:szCs w:val="44"/>
        </w:rPr>
      </w:pPr>
      <w:bookmarkStart w:id="22" w:name="_系统架构"/>
      <w:r>
        <w:br w:type="page"/>
      </w:r>
      <w:bookmarkEnd w:id="22"/>
    </w:p>
    <w:p w14:paraId="46CC1016" w14:textId="77777777" w:rsidR="00DE6C51" w:rsidRDefault="005C6339">
      <w:pPr>
        <w:pStyle w:val="1"/>
      </w:pPr>
      <w:bookmarkStart w:id="23" w:name="_Toc110459045"/>
      <w:bookmarkStart w:id="24" w:name="_Toc901223126_WPSOffice_Level1"/>
      <w:bookmarkStart w:id="25" w:name="_Toc122077937"/>
      <w:r>
        <w:rPr>
          <w:rFonts w:hint="eastAsia"/>
        </w:rPr>
        <w:lastRenderedPageBreak/>
        <w:t>产品部署</w:t>
      </w:r>
      <w:bookmarkEnd w:id="23"/>
      <w:bookmarkEnd w:id="24"/>
      <w:bookmarkEnd w:id="25"/>
    </w:p>
    <w:p w14:paraId="1D91FEE6" w14:textId="77777777" w:rsidR="00DE6C51" w:rsidRDefault="005C6339">
      <w:pPr>
        <w:spacing w:line="360" w:lineRule="auto"/>
        <w:ind w:firstLineChars="200" w:firstLine="420"/>
        <w:rPr>
          <w:szCs w:val="21"/>
        </w:rPr>
      </w:pPr>
      <w:proofErr w:type="spellStart"/>
      <w:r>
        <w:rPr>
          <w:rFonts w:ascii="宋体" w:eastAsia="宋体" w:hAnsi="宋体" w:cs="宋体" w:hint="eastAsia"/>
          <w:szCs w:val="21"/>
        </w:rPr>
        <w:t>SinoUEBA</w:t>
      </w:r>
      <w:proofErr w:type="spellEnd"/>
      <w:r>
        <w:rPr>
          <w:rFonts w:ascii="宋体" w:eastAsia="宋体" w:hAnsi="宋体" w:cs="宋体" w:hint="eastAsia"/>
          <w:szCs w:val="21"/>
        </w:rPr>
        <w:t>（</w:t>
      </w:r>
      <w:proofErr w:type="spellStart"/>
      <w:r>
        <w:rPr>
          <w:rFonts w:ascii="宋体" w:eastAsia="宋体" w:hAnsi="宋体" w:cs="宋体" w:hint="eastAsia"/>
          <w:szCs w:val="21"/>
        </w:rPr>
        <w:t>AuditSys</w:t>
      </w:r>
      <w:proofErr w:type="spellEnd"/>
      <w:r>
        <w:rPr>
          <w:rFonts w:ascii="宋体" w:eastAsia="宋体" w:hAnsi="宋体" w:cs="宋体" w:hint="eastAsia"/>
          <w:szCs w:val="21"/>
        </w:rPr>
        <w:t>）部署需要把客户端</w:t>
      </w:r>
      <w:r>
        <w:rPr>
          <w:rFonts w:ascii="宋体" w:eastAsia="宋体" w:hAnsi="宋体" w:cs="宋体" w:hint="eastAsia"/>
          <w:szCs w:val="21"/>
        </w:rPr>
        <w:t>Agent</w:t>
      </w:r>
      <w:r>
        <w:rPr>
          <w:rFonts w:ascii="宋体" w:eastAsia="宋体" w:hAnsi="宋体" w:cs="宋体" w:hint="eastAsia"/>
          <w:szCs w:val="21"/>
        </w:rPr>
        <w:t>安装到每个需要被监控的终端（服务器、物理</w:t>
      </w:r>
      <w:r>
        <w:rPr>
          <w:rFonts w:ascii="宋体" w:eastAsia="宋体" w:hAnsi="宋体" w:cs="宋体" w:hint="eastAsia"/>
          <w:szCs w:val="21"/>
        </w:rPr>
        <w:t>PC</w:t>
      </w:r>
      <w:r>
        <w:rPr>
          <w:rFonts w:ascii="宋体" w:eastAsia="宋体" w:hAnsi="宋体" w:cs="宋体" w:hint="eastAsia"/>
          <w:szCs w:val="21"/>
        </w:rPr>
        <w:t>、虚拟桌面）上，通过</w:t>
      </w:r>
      <w:r>
        <w:rPr>
          <w:rFonts w:ascii="宋体" w:eastAsia="宋体" w:hAnsi="宋体" w:cs="宋体" w:hint="eastAsia"/>
          <w:szCs w:val="21"/>
        </w:rPr>
        <w:t>Agent</w:t>
      </w:r>
      <w:r>
        <w:rPr>
          <w:rFonts w:ascii="宋体" w:eastAsia="宋体" w:hAnsi="宋体" w:cs="宋体" w:hint="eastAsia"/>
          <w:szCs w:val="21"/>
        </w:rPr>
        <w:t>捕获所有终端用户的操</w:t>
      </w:r>
      <w:r>
        <w:rPr>
          <w:rFonts w:ascii="宋体" w:eastAsia="宋体" w:hAnsi="宋体" w:cs="宋体" w:hint="eastAsia"/>
          <w:szCs w:val="21"/>
        </w:rPr>
        <w:t>作并把数据传到服务端。服务端我们将数据分为日志记录、录屏记录，分别存在</w:t>
      </w:r>
      <w:proofErr w:type="spellStart"/>
      <w:r>
        <w:rPr>
          <w:rFonts w:ascii="宋体" w:eastAsia="宋体" w:hAnsi="宋体" w:cs="宋体" w:hint="eastAsia"/>
          <w:szCs w:val="21"/>
        </w:rPr>
        <w:t>ElasticSearch</w:t>
      </w:r>
      <w:proofErr w:type="spellEnd"/>
      <w:r>
        <w:rPr>
          <w:rFonts w:ascii="宋体" w:eastAsia="宋体" w:hAnsi="宋体" w:cs="宋体" w:hint="eastAsia"/>
          <w:szCs w:val="21"/>
        </w:rPr>
        <w:t>和</w:t>
      </w:r>
      <w:r>
        <w:rPr>
          <w:rFonts w:ascii="宋体" w:eastAsia="宋体" w:hAnsi="宋体" w:cs="宋体" w:hint="eastAsia"/>
          <w:szCs w:val="21"/>
        </w:rPr>
        <w:t>Server</w:t>
      </w:r>
      <w:r>
        <w:rPr>
          <w:rFonts w:ascii="宋体" w:eastAsia="宋体" w:hAnsi="宋体" w:cs="宋体" w:hint="eastAsia"/>
          <w:szCs w:val="21"/>
        </w:rPr>
        <w:t>应用服务器，外发敏感数据文件存储在</w:t>
      </w:r>
      <w:r>
        <w:rPr>
          <w:rFonts w:ascii="宋体" w:eastAsia="宋体" w:hAnsi="宋体" w:cs="宋体" w:hint="eastAsia"/>
          <w:szCs w:val="21"/>
        </w:rPr>
        <w:t>S3</w:t>
      </w:r>
      <w:r>
        <w:rPr>
          <w:rFonts w:ascii="宋体" w:eastAsia="宋体" w:hAnsi="宋体" w:cs="宋体" w:hint="eastAsia"/>
          <w:szCs w:val="21"/>
        </w:rPr>
        <w:t>对象存储中。</w:t>
      </w:r>
      <w:r>
        <w:rPr>
          <w:rFonts w:ascii="宋体" w:eastAsia="宋体" w:hAnsi="宋体" w:cs="宋体" w:hint="eastAsia"/>
          <w:szCs w:val="21"/>
        </w:rPr>
        <w:t>Center</w:t>
      </w:r>
      <w:r>
        <w:rPr>
          <w:rFonts w:ascii="宋体" w:eastAsia="宋体" w:hAnsi="宋体" w:cs="宋体" w:hint="eastAsia"/>
          <w:szCs w:val="21"/>
        </w:rPr>
        <w:t>服务和</w:t>
      </w:r>
      <w:r>
        <w:rPr>
          <w:rFonts w:ascii="宋体" w:eastAsia="宋体" w:hAnsi="宋体" w:cs="宋体" w:hint="eastAsia"/>
          <w:szCs w:val="21"/>
        </w:rPr>
        <w:t>MySQL</w:t>
      </w:r>
      <w:r>
        <w:rPr>
          <w:rFonts w:ascii="宋体" w:eastAsia="宋体" w:hAnsi="宋体" w:cs="宋体" w:hint="eastAsia"/>
          <w:szCs w:val="21"/>
        </w:rPr>
        <w:t>一般部署在同一台服务器，如果需要可以分开部署</w:t>
      </w:r>
      <w:r>
        <w:rPr>
          <w:rFonts w:ascii="宋体" w:eastAsia="宋体" w:hAnsi="宋体" w:cs="宋体"/>
          <w:szCs w:val="21"/>
        </w:rPr>
        <w:t>。</w:t>
      </w:r>
    </w:p>
    <w:p w14:paraId="04EC8E68" w14:textId="77777777" w:rsidR="00DE6C51" w:rsidRDefault="005C6339">
      <w:pPr>
        <w:pStyle w:val="2"/>
      </w:pPr>
      <w:bookmarkStart w:id="26" w:name="_Toc110459046"/>
      <w:bookmarkStart w:id="27" w:name="_Toc122077938"/>
      <w:r>
        <w:rPr>
          <w:rFonts w:hint="eastAsia"/>
        </w:rPr>
        <w:t>集中式部署</w:t>
      </w:r>
      <w:bookmarkEnd w:id="26"/>
      <w:bookmarkEnd w:id="27"/>
    </w:p>
    <w:p w14:paraId="021FDEE3" w14:textId="77777777" w:rsidR="00DE6C51" w:rsidRDefault="005C6339">
      <w:pPr>
        <w:spacing w:line="360" w:lineRule="auto"/>
        <w:ind w:firstLineChars="200" w:firstLine="420"/>
        <w:rPr>
          <w:rFonts w:ascii="宋体" w:eastAsia="宋体" w:hAnsi="宋体" w:cs="宋体"/>
        </w:rPr>
      </w:pPr>
      <w:r>
        <w:rPr>
          <w:rFonts w:ascii="宋体" w:eastAsia="宋体" w:hAnsi="宋体" w:cs="宋体" w:hint="eastAsia"/>
        </w:rPr>
        <w:t>在终端用户集中的场景下，网络</w:t>
      </w:r>
      <w:proofErr w:type="gramStart"/>
      <w:r>
        <w:rPr>
          <w:rFonts w:ascii="宋体" w:eastAsia="宋体" w:hAnsi="宋体" w:cs="宋体" w:hint="eastAsia"/>
        </w:rPr>
        <w:t>没有跨外网</w:t>
      </w:r>
      <w:proofErr w:type="gramEnd"/>
      <w:r>
        <w:rPr>
          <w:rFonts w:ascii="宋体" w:eastAsia="宋体" w:hAnsi="宋体" w:cs="宋体" w:hint="eastAsia"/>
        </w:rPr>
        <w:t>，不用考虑带宽占用问题，我们将</w:t>
      </w:r>
      <w:proofErr w:type="spellStart"/>
      <w:r>
        <w:rPr>
          <w:rFonts w:ascii="宋体" w:eastAsia="宋体" w:hAnsi="宋体" w:cs="宋体" w:hint="eastAsia"/>
        </w:rPr>
        <w:t>SinoUEBA</w:t>
      </w:r>
      <w:proofErr w:type="spellEnd"/>
      <w:r>
        <w:rPr>
          <w:rFonts w:ascii="宋体" w:eastAsia="宋体" w:hAnsi="宋体" w:cs="宋体" w:hint="eastAsia"/>
        </w:rPr>
        <w:t>（</w:t>
      </w:r>
      <w:proofErr w:type="spellStart"/>
      <w:r>
        <w:rPr>
          <w:rFonts w:ascii="宋体" w:eastAsia="宋体" w:hAnsi="宋体" w:cs="宋体" w:hint="eastAsia"/>
        </w:rPr>
        <w:t>AuditSys</w:t>
      </w:r>
      <w:proofErr w:type="spellEnd"/>
      <w:r>
        <w:rPr>
          <w:rFonts w:ascii="宋体" w:eastAsia="宋体" w:hAnsi="宋体" w:cs="宋体" w:hint="eastAsia"/>
        </w:rPr>
        <w:t>）服务</w:t>
      </w:r>
      <w:proofErr w:type="gramStart"/>
      <w:r>
        <w:rPr>
          <w:rFonts w:ascii="宋体" w:eastAsia="宋体" w:hAnsi="宋体" w:cs="宋体" w:hint="eastAsia"/>
        </w:rPr>
        <w:t>端集中</w:t>
      </w:r>
      <w:proofErr w:type="gramEnd"/>
      <w:r>
        <w:rPr>
          <w:rFonts w:ascii="宋体" w:eastAsia="宋体" w:hAnsi="宋体" w:cs="宋体" w:hint="eastAsia"/>
        </w:rPr>
        <w:t>部署在局域网内，与客户端之间开放接口，客户端通过注册后有数据就可以直接实时的上传到</w:t>
      </w:r>
      <w:r>
        <w:rPr>
          <w:rFonts w:ascii="宋体" w:eastAsia="宋体" w:hAnsi="宋体" w:cs="宋体" w:hint="eastAsia"/>
        </w:rPr>
        <w:t>Server</w:t>
      </w:r>
      <w:r>
        <w:rPr>
          <w:rFonts w:ascii="宋体" w:eastAsia="宋体" w:hAnsi="宋体" w:cs="宋体" w:hint="eastAsia"/>
        </w:rPr>
        <w:t>服务器，</w:t>
      </w:r>
      <w:r>
        <w:rPr>
          <w:rFonts w:ascii="宋体" w:eastAsia="宋体" w:hAnsi="宋体" w:cs="宋体" w:hint="eastAsia"/>
        </w:rPr>
        <w:t>S3</w:t>
      </w:r>
      <w:r>
        <w:rPr>
          <w:rFonts w:ascii="宋体" w:eastAsia="宋体" w:hAnsi="宋体" w:cs="宋体" w:hint="eastAsia"/>
        </w:rPr>
        <w:t>服务器负责</w:t>
      </w:r>
      <w:r>
        <w:rPr>
          <w:rFonts w:ascii="宋体" w:eastAsia="宋体" w:hAnsi="宋体" w:cs="宋体" w:hint="eastAsia"/>
          <w:szCs w:val="21"/>
        </w:rPr>
        <w:t>备份外发文件和录屏文件数据（可选）</w:t>
      </w:r>
      <w:r>
        <w:rPr>
          <w:rFonts w:ascii="宋体" w:eastAsia="宋体" w:hAnsi="宋体" w:cs="宋体" w:hint="eastAsia"/>
        </w:rPr>
        <w:t>。</w:t>
      </w:r>
    </w:p>
    <w:p w14:paraId="1BB6594C" w14:textId="77777777" w:rsidR="00DE6C51" w:rsidRDefault="005C6339">
      <w:pPr>
        <w:pStyle w:val="a0"/>
      </w:pPr>
      <w:r>
        <w:rPr>
          <w:rFonts w:hint="eastAsia"/>
          <w:noProof/>
        </w:rPr>
        <w:drawing>
          <wp:inline distT="0" distB="0" distL="114300" distR="114300" wp14:anchorId="6AEB1592" wp14:editId="57A76924">
            <wp:extent cx="4358640" cy="2781300"/>
            <wp:effectExtent l="0" t="0" r="0" b="7620"/>
            <wp:docPr id="75" name="图片 75" descr="架构5.0-集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架构5.0-集中"/>
                    <pic:cNvPicPr>
                      <a:picLocks noChangeAspect="1"/>
                    </pic:cNvPicPr>
                  </pic:nvPicPr>
                  <pic:blipFill>
                    <a:blip r:embed="rId41"/>
                    <a:stretch>
                      <a:fillRect/>
                    </a:stretch>
                  </pic:blipFill>
                  <pic:spPr>
                    <a:xfrm>
                      <a:off x="0" y="0"/>
                      <a:ext cx="4358640" cy="2781300"/>
                    </a:xfrm>
                    <a:prstGeom prst="rect">
                      <a:avLst/>
                    </a:prstGeom>
                  </pic:spPr>
                </pic:pic>
              </a:graphicData>
            </a:graphic>
          </wp:inline>
        </w:drawing>
      </w:r>
    </w:p>
    <w:p w14:paraId="3D8C803E" w14:textId="77777777" w:rsidR="00DE6C51" w:rsidRDefault="005C6339">
      <w:pPr>
        <w:pStyle w:val="2"/>
      </w:pPr>
      <w:bookmarkStart w:id="28" w:name="_Toc110459047"/>
      <w:bookmarkStart w:id="29" w:name="_Toc122077939"/>
      <w:r>
        <w:rPr>
          <w:rFonts w:hint="eastAsia"/>
        </w:rPr>
        <w:t>分布式部署</w:t>
      </w:r>
      <w:bookmarkEnd w:id="28"/>
      <w:bookmarkEnd w:id="29"/>
    </w:p>
    <w:p w14:paraId="5220ADE1" w14:textId="77777777" w:rsidR="00DE6C51" w:rsidRDefault="005C6339">
      <w:pPr>
        <w:spacing w:line="360" w:lineRule="auto"/>
        <w:ind w:firstLineChars="200" w:firstLine="420"/>
        <w:rPr>
          <w:rFonts w:ascii="宋体" w:eastAsia="宋体" w:hAnsi="宋体" w:cs="宋体"/>
        </w:rPr>
      </w:pPr>
      <w:proofErr w:type="spellStart"/>
      <w:r>
        <w:rPr>
          <w:rFonts w:ascii="宋体" w:eastAsia="宋体" w:hAnsi="宋体" w:cs="宋体" w:hint="eastAsia"/>
        </w:rPr>
        <w:t>SinoUEBA</w:t>
      </w:r>
      <w:proofErr w:type="spellEnd"/>
      <w:r>
        <w:rPr>
          <w:rFonts w:ascii="宋体" w:eastAsia="宋体" w:hAnsi="宋体" w:cs="宋体" w:hint="eastAsia"/>
        </w:rPr>
        <w:t>（</w:t>
      </w:r>
      <w:proofErr w:type="spellStart"/>
      <w:r>
        <w:rPr>
          <w:rFonts w:ascii="宋体" w:eastAsia="宋体" w:hAnsi="宋体" w:cs="宋体" w:hint="eastAsia"/>
        </w:rPr>
        <w:t>AuditSys</w:t>
      </w:r>
      <w:proofErr w:type="spellEnd"/>
      <w:r>
        <w:rPr>
          <w:rFonts w:ascii="宋体" w:eastAsia="宋体" w:hAnsi="宋体" w:cs="宋体" w:hint="eastAsia"/>
        </w:rPr>
        <w:t>）为了满足存在大量分支机构的客户，服务器部署困难，数据传输占用带宽高，维护成本高的问题，推出了分布式部署架构模式：在各个分支机构部署一套</w:t>
      </w:r>
      <w:r>
        <w:rPr>
          <w:rFonts w:ascii="宋体" w:eastAsia="宋体" w:hAnsi="宋体" w:cs="宋体" w:hint="eastAsia"/>
        </w:rPr>
        <w:t>Server</w:t>
      </w:r>
      <w:r>
        <w:rPr>
          <w:rFonts w:ascii="宋体" w:eastAsia="宋体" w:hAnsi="宋体" w:cs="宋体" w:hint="eastAsia"/>
        </w:rPr>
        <w:t>边缘计算服务器，接收从</w:t>
      </w:r>
      <w:r>
        <w:rPr>
          <w:rFonts w:ascii="宋体" w:eastAsia="宋体" w:hAnsi="宋体" w:cs="宋体" w:hint="eastAsia"/>
        </w:rPr>
        <w:t>Agent</w:t>
      </w:r>
      <w:r>
        <w:rPr>
          <w:rFonts w:ascii="宋体" w:eastAsia="宋体" w:hAnsi="宋体" w:cs="宋体" w:hint="eastAsia"/>
        </w:rPr>
        <w:t>端上传的数据并在非工作时间将数据传输至总部，</w:t>
      </w:r>
      <w:r>
        <w:rPr>
          <w:rFonts w:ascii="宋体" w:eastAsia="宋体" w:hAnsi="宋体" w:cs="宋体" w:hint="eastAsia"/>
        </w:rPr>
        <w:lastRenderedPageBreak/>
        <w:t>减少带宽压力。</w:t>
      </w:r>
    </w:p>
    <w:p w14:paraId="4ABB6508" w14:textId="77777777" w:rsidR="00DE6C51" w:rsidRDefault="005C6339">
      <w:r>
        <w:rPr>
          <w:rFonts w:hint="eastAsia"/>
          <w:noProof/>
        </w:rPr>
        <w:drawing>
          <wp:inline distT="0" distB="0" distL="114300" distR="114300" wp14:anchorId="4C796185" wp14:editId="679F042E">
            <wp:extent cx="5288280" cy="2611120"/>
            <wp:effectExtent l="0" t="0" r="7620" b="0"/>
            <wp:docPr id="30" name="图片 30" descr="架构 -分布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架构 -分布式"/>
                    <pic:cNvPicPr>
                      <a:picLocks noChangeAspect="1"/>
                    </pic:cNvPicPr>
                  </pic:nvPicPr>
                  <pic:blipFill>
                    <a:blip r:embed="rId42"/>
                    <a:srcRect l="13468" t="12129" r="19455" b="28109"/>
                    <a:stretch>
                      <a:fillRect/>
                    </a:stretch>
                  </pic:blipFill>
                  <pic:spPr>
                    <a:xfrm>
                      <a:off x="0" y="0"/>
                      <a:ext cx="5310335" cy="2622010"/>
                    </a:xfrm>
                    <a:prstGeom prst="rect">
                      <a:avLst/>
                    </a:prstGeom>
                  </pic:spPr>
                </pic:pic>
              </a:graphicData>
            </a:graphic>
          </wp:inline>
        </w:drawing>
      </w:r>
    </w:p>
    <w:p w14:paraId="121FCB03" w14:textId="77777777" w:rsidR="00DE6C51" w:rsidRDefault="005C6339">
      <w:pPr>
        <w:pStyle w:val="2"/>
      </w:pPr>
      <w:bookmarkStart w:id="30" w:name="_Toc110459048"/>
      <w:bookmarkStart w:id="31" w:name="_Toc122077940"/>
      <w:r>
        <w:rPr>
          <w:rFonts w:hint="eastAsia"/>
        </w:rPr>
        <w:t>多中心部署</w:t>
      </w:r>
      <w:bookmarkEnd w:id="30"/>
      <w:bookmarkEnd w:id="31"/>
    </w:p>
    <w:p w14:paraId="68BBE32A" w14:textId="77777777" w:rsidR="00DE6C51" w:rsidRDefault="005C6339">
      <w:pPr>
        <w:spacing w:line="360" w:lineRule="auto"/>
        <w:ind w:firstLineChars="200" w:firstLine="420"/>
        <w:rPr>
          <w:rFonts w:ascii="宋体" w:hAnsi="宋体" w:cs="宋体"/>
          <w:lang w:eastAsia="zh-Hans"/>
        </w:rPr>
      </w:pPr>
      <w:r>
        <w:rPr>
          <w:rFonts w:ascii="宋体" w:hAnsi="宋体" w:cs="宋体" w:hint="eastAsia"/>
          <w:lang w:eastAsia="zh-Hans"/>
        </w:rPr>
        <w:t>多中心架构场景下，主要</w:t>
      </w:r>
      <w:r>
        <w:rPr>
          <w:rFonts w:ascii="宋体" w:hAnsi="宋体" w:cs="宋体" w:hint="eastAsia"/>
        </w:rPr>
        <w:t>体现在总部部署总控中心，在各个分支机构单独布置一套分管中心，实现总部统一管辖能力。主要优势可以降低带宽占用率，分管中心数据分析引擎分布在各中心，解决跨站点占用带宽难题。</w:t>
      </w:r>
    </w:p>
    <w:p w14:paraId="0B06C17D" w14:textId="77777777" w:rsidR="00DE6C51" w:rsidRDefault="005C6339">
      <w:pPr>
        <w:spacing w:line="360" w:lineRule="auto"/>
        <w:ind w:firstLineChars="200" w:firstLine="420"/>
        <w:rPr>
          <w:rFonts w:ascii="宋体" w:hAnsi="宋体" w:cs="宋体"/>
        </w:rPr>
      </w:pPr>
      <w:r>
        <w:rPr>
          <w:rFonts w:ascii="宋体" w:hAnsi="宋体" w:cs="宋体" w:hint="eastAsia"/>
        </w:rPr>
        <w:t>其实现架构部署如下：</w:t>
      </w:r>
    </w:p>
    <w:p w14:paraId="1D399C39" w14:textId="77777777" w:rsidR="00DE6C51" w:rsidRDefault="005C6339">
      <w:pPr>
        <w:spacing w:line="360" w:lineRule="auto"/>
        <w:rPr>
          <w:rFonts w:ascii="宋体" w:hAnsi="宋体" w:cs="宋体"/>
        </w:rPr>
      </w:pPr>
      <w:r>
        <w:rPr>
          <w:rFonts w:ascii="宋体" w:hAnsi="宋体" w:cs="宋体"/>
          <w:noProof/>
        </w:rPr>
        <w:drawing>
          <wp:inline distT="0" distB="0" distL="0" distR="0" wp14:anchorId="5A7042E2" wp14:editId="1FC2C0B4">
            <wp:extent cx="5257800" cy="3307080"/>
            <wp:effectExtent l="0" t="0" r="0" b="7620"/>
            <wp:docPr id="9" name="图片 9" descr="多中心部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多中心部署"/>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257800" cy="3307080"/>
                    </a:xfrm>
                    <a:prstGeom prst="rect">
                      <a:avLst/>
                    </a:prstGeom>
                    <a:noFill/>
                    <a:ln>
                      <a:noFill/>
                    </a:ln>
                  </pic:spPr>
                </pic:pic>
              </a:graphicData>
            </a:graphic>
          </wp:inline>
        </w:drawing>
      </w:r>
    </w:p>
    <w:p w14:paraId="462AF8F2" w14:textId="77777777" w:rsidR="00DE6C51" w:rsidRDefault="00DE6C51">
      <w:pPr>
        <w:spacing w:line="360" w:lineRule="auto"/>
        <w:rPr>
          <w:rFonts w:ascii="宋体" w:hAnsi="宋体" w:cs="宋体"/>
          <w:lang w:eastAsia="zh-Hans"/>
        </w:rPr>
      </w:pPr>
    </w:p>
    <w:p w14:paraId="799D2544" w14:textId="77777777" w:rsidR="00DE6C51" w:rsidRDefault="005C6339">
      <w:pPr>
        <w:numPr>
          <w:ilvl w:val="0"/>
          <w:numId w:val="9"/>
        </w:numPr>
        <w:spacing w:line="360" w:lineRule="auto"/>
        <w:rPr>
          <w:rFonts w:ascii="宋体" w:hAnsi="宋体" w:cs="宋体"/>
          <w:lang w:eastAsia="zh-Hans"/>
        </w:rPr>
      </w:pPr>
      <w:r>
        <w:rPr>
          <w:rFonts w:ascii="宋体" w:hAnsi="宋体" w:cs="宋体" w:hint="eastAsia"/>
          <w:lang w:eastAsia="zh-Hans"/>
        </w:rPr>
        <w:lastRenderedPageBreak/>
        <w:t>适用场景：多中心、分支机构</w:t>
      </w:r>
    </w:p>
    <w:p w14:paraId="1CAB9B3D" w14:textId="77777777" w:rsidR="00DE6C51" w:rsidRDefault="005C6339">
      <w:pPr>
        <w:numPr>
          <w:ilvl w:val="0"/>
          <w:numId w:val="9"/>
        </w:numPr>
        <w:spacing w:line="360" w:lineRule="auto"/>
        <w:rPr>
          <w:rFonts w:ascii="宋体" w:hAnsi="宋体" w:cs="宋体"/>
          <w:lang w:eastAsia="zh-Hans"/>
        </w:rPr>
      </w:pPr>
      <w:r>
        <w:rPr>
          <w:rFonts w:ascii="宋体" w:hAnsi="宋体" w:cs="宋体" w:hint="eastAsia"/>
          <w:lang w:eastAsia="zh-Hans"/>
        </w:rPr>
        <w:t>架构优势：总部可利用总控平台可直接调用各分支机构的独立系统</w:t>
      </w:r>
    </w:p>
    <w:p w14:paraId="7E6F3E9C" w14:textId="77777777" w:rsidR="00DE6C51" w:rsidRDefault="005C6339">
      <w:pPr>
        <w:pStyle w:val="2"/>
      </w:pPr>
      <w:bookmarkStart w:id="32" w:name="_Toc110459049"/>
      <w:bookmarkStart w:id="33" w:name="_Toc122077941"/>
      <w:r>
        <w:rPr>
          <w:rFonts w:hint="eastAsia"/>
        </w:rPr>
        <w:t>部署规模设计</w:t>
      </w:r>
      <w:bookmarkEnd w:id="32"/>
      <w:bookmarkEnd w:id="33"/>
    </w:p>
    <w:p w14:paraId="0CC1E382" w14:textId="77777777" w:rsidR="00DE6C51" w:rsidRDefault="005C6339">
      <w:pPr>
        <w:pStyle w:val="12"/>
        <w:numPr>
          <w:ilvl w:val="0"/>
          <w:numId w:val="10"/>
        </w:numPr>
        <w:ind w:firstLineChars="0"/>
        <w:rPr>
          <w:b/>
          <w:sz w:val="28"/>
        </w:rPr>
      </w:pPr>
      <w:bookmarkStart w:id="34" w:name="_Toc42267530"/>
      <w:r>
        <w:rPr>
          <w:rFonts w:hint="eastAsia"/>
          <w:b/>
          <w:sz w:val="28"/>
        </w:rPr>
        <w:t>小规模部署</w:t>
      </w:r>
      <w:bookmarkEnd w:id="34"/>
    </w:p>
    <w:p w14:paraId="05419705" w14:textId="77777777" w:rsidR="00DE6C51" w:rsidRDefault="005C6339">
      <w:pPr>
        <w:pStyle w:val="a6"/>
        <w:spacing w:line="360" w:lineRule="auto"/>
        <w:ind w:firstLineChars="200"/>
        <w:rPr>
          <w:szCs w:val="21"/>
          <w:lang w:val="en-US"/>
        </w:rPr>
      </w:pPr>
      <w:r>
        <w:rPr>
          <w:rFonts w:asciiTheme="minorHAnsi" w:eastAsiaTheme="minorEastAsia" w:hAnsiTheme="minorHAnsi" w:cstheme="minorBidi" w:hint="eastAsia"/>
          <w:szCs w:val="21"/>
          <w:lang w:val="en-US"/>
        </w:rPr>
        <w:t>在</w:t>
      </w:r>
      <w:r>
        <w:rPr>
          <w:rFonts w:asciiTheme="minorHAnsi" w:eastAsiaTheme="minorEastAsia" w:hAnsiTheme="minorHAnsi" w:cstheme="minorBidi"/>
          <w:szCs w:val="21"/>
          <w:lang w:val="en-US"/>
        </w:rPr>
        <w:t>用户</w:t>
      </w:r>
      <w:r>
        <w:rPr>
          <w:rFonts w:asciiTheme="minorHAnsi" w:eastAsiaTheme="minorEastAsia" w:hAnsiTheme="minorHAnsi" w:cstheme="minorBidi" w:hint="eastAsia"/>
          <w:szCs w:val="21"/>
          <w:lang w:val="en-US"/>
        </w:rPr>
        <w:t>规模</w:t>
      </w:r>
      <w:r>
        <w:rPr>
          <w:rFonts w:asciiTheme="minorHAnsi" w:eastAsiaTheme="minorEastAsia" w:hAnsiTheme="minorHAnsi" w:cstheme="minorBidi"/>
          <w:szCs w:val="21"/>
          <w:lang w:val="en-US"/>
        </w:rPr>
        <w:t>较小的部署模式下（</w:t>
      </w:r>
      <w:r>
        <w:rPr>
          <w:rFonts w:asciiTheme="minorHAnsi" w:eastAsiaTheme="minorEastAsia" w:hAnsiTheme="minorHAnsi" w:cstheme="minorBidi" w:hint="eastAsia"/>
          <w:szCs w:val="21"/>
          <w:lang w:val="en-US"/>
        </w:rPr>
        <w:t>如</w:t>
      </w:r>
      <w:r>
        <w:rPr>
          <w:rFonts w:asciiTheme="minorHAnsi" w:eastAsiaTheme="minorEastAsia" w:hAnsiTheme="minorHAnsi" w:cstheme="minorBidi"/>
          <w:szCs w:val="21"/>
          <w:lang w:val="en-US"/>
        </w:rPr>
        <w:t>小</w:t>
      </w:r>
      <w:r>
        <w:rPr>
          <w:rFonts w:asciiTheme="minorHAnsi" w:eastAsiaTheme="minorEastAsia" w:hAnsiTheme="minorHAnsi" w:cstheme="minorBidi" w:hint="eastAsia"/>
          <w:szCs w:val="21"/>
          <w:lang w:val="en-US"/>
        </w:rPr>
        <w:t>于</w:t>
      </w:r>
      <w:r>
        <w:rPr>
          <w:rFonts w:asciiTheme="minorHAnsi" w:eastAsiaTheme="minorEastAsia" w:hAnsiTheme="minorHAnsi" w:cstheme="minorBidi"/>
          <w:szCs w:val="21"/>
          <w:lang w:val="en-US"/>
        </w:rPr>
        <w:t>500</w:t>
      </w:r>
      <w:r>
        <w:rPr>
          <w:rFonts w:asciiTheme="minorHAnsi" w:eastAsiaTheme="minorEastAsia" w:hAnsiTheme="minorHAnsi" w:cstheme="minorBidi"/>
          <w:szCs w:val="21"/>
          <w:lang w:val="en-US"/>
        </w:rPr>
        <w:t>个客户端）</w:t>
      </w:r>
      <w:r>
        <w:rPr>
          <w:rFonts w:asciiTheme="minorHAnsi" w:eastAsiaTheme="minorEastAsia" w:hAnsiTheme="minorHAnsi" w:cstheme="minorBidi" w:hint="eastAsia"/>
          <w:szCs w:val="21"/>
          <w:lang w:val="en-US"/>
        </w:rPr>
        <w:t>，</w:t>
      </w:r>
      <w:r>
        <w:rPr>
          <w:rFonts w:asciiTheme="minorHAnsi" w:eastAsiaTheme="minorEastAsia" w:hAnsiTheme="minorHAnsi" w:cstheme="minorBidi"/>
          <w:szCs w:val="21"/>
          <w:lang w:val="en-US"/>
        </w:rPr>
        <w:t>我们可以</w:t>
      </w:r>
      <w:r>
        <w:rPr>
          <w:rFonts w:asciiTheme="minorHAnsi" w:eastAsiaTheme="minorEastAsia" w:hAnsiTheme="minorHAnsi" w:cstheme="minorBidi" w:hint="eastAsia"/>
          <w:szCs w:val="21"/>
          <w:lang w:val="en-US"/>
        </w:rPr>
        <w:t>采用将</w:t>
      </w:r>
      <w:r>
        <w:rPr>
          <w:rFonts w:asciiTheme="minorHAnsi" w:eastAsiaTheme="minorEastAsia" w:hAnsiTheme="minorHAnsi" w:cstheme="minorBidi" w:hint="eastAsia"/>
          <w:szCs w:val="21"/>
          <w:lang w:val="en-US"/>
        </w:rPr>
        <w:t>Center</w:t>
      </w:r>
      <w:r>
        <w:rPr>
          <w:rFonts w:asciiTheme="minorHAnsi" w:eastAsiaTheme="minorEastAsia" w:hAnsiTheme="minorHAnsi" w:cstheme="minorBidi" w:hint="eastAsia"/>
          <w:szCs w:val="21"/>
          <w:lang w:val="en-US"/>
        </w:rPr>
        <w:t>、</w:t>
      </w:r>
      <w:r>
        <w:rPr>
          <w:rFonts w:asciiTheme="minorHAnsi" w:eastAsiaTheme="minorEastAsia" w:hAnsiTheme="minorHAnsi" w:cstheme="minorBidi" w:hint="eastAsia"/>
          <w:szCs w:val="21"/>
          <w:lang w:val="en-US"/>
        </w:rPr>
        <w:t>MySQL</w:t>
      </w:r>
      <w:r>
        <w:rPr>
          <w:rFonts w:asciiTheme="minorHAnsi" w:eastAsiaTheme="minorEastAsia" w:hAnsiTheme="minorHAnsi" w:cstheme="minorBidi" w:hint="eastAsia"/>
          <w:szCs w:val="21"/>
          <w:lang w:val="en-US"/>
        </w:rPr>
        <w:t>、</w:t>
      </w:r>
      <w:proofErr w:type="spellStart"/>
      <w:r>
        <w:rPr>
          <w:rFonts w:asciiTheme="minorHAnsi" w:eastAsiaTheme="minorEastAsia" w:hAnsiTheme="minorHAnsi" w:cstheme="minorBidi" w:hint="eastAsia"/>
          <w:szCs w:val="21"/>
          <w:lang w:val="en-US"/>
        </w:rPr>
        <w:t>Ela</w:t>
      </w:r>
      <w:r>
        <w:rPr>
          <w:rFonts w:asciiTheme="minorHAnsi" w:eastAsiaTheme="minorEastAsia" w:hAnsiTheme="minorHAnsi" w:cstheme="minorBidi"/>
          <w:szCs w:val="21"/>
          <w:lang w:val="en-US"/>
        </w:rPr>
        <w:t>sticsearch</w:t>
      </w:r>
      <w:proofErr w:type="spellEnd"/>
      <w:r>
        <w:rPr>
          <w:rFonts w:asciiTheme="minorHAnsi" w:eastAsiaTheme="minorEastAsia" w:hAnsiTheme="minorHAnsi" w:cstheme="minorBidi" w:hint="eastAsia"/>
          <w:szCs w:val="21"/>
          <w:lang w:val="en-US"/>
        </w:rPr>
        <w:t>部署到一台服务器，</w:t>
      </w:r>
      <w:proofErr w:type="spellStart"/>
      <w:r>
        <w:rPr>
          <w:rFonts w:asciiTheme="minorHAnsi" w:eastAsiaTheme="minorEastAsia" w:hAnsiTheme="minorHAnsi" w:cstheme="minorBidi" w:hint="eastAsia"/>
          <w:szCs w:val="21"/>
          <w:lang w:val="en-US"/>
        </w:rPr>
        <w:t>Servre</w:t>
      </w:r>
      <w:proofErr w:type="spellEnd"/>
      <w:r>
        <w:rPr>
          <w:rFonts w:asciiTheme="minorHAnsi" w:eastAsiaTheme="minorEastAsia" w:hAnsiTheme="minorHAnsi" w:cstheme="minorBidi" w:hint="eastAsia"/>
          <w:szCs w:val="21"/>
          <w:lang w:val="en-US"/>
        </w:rPr>
        <w:t>单独部署到一台服务器的方式来部署。如下图：</w:t>
      </w:r>
      <w:r>
        <w:rPr>
          <w:szCs w:val="21"/>
          <w:lang w:val="en-US"/>
        </w:rPr>
        <w:t xml:space="preserve">                                   </w:t>
      </w:r>
    </w:p>
    <w:p w14:paraId="404B5569" w14:textId="77777777" w:rsidR="00DE6C51" w:rsidRDefault="005C6339">
      <w:pPr>
        <w:spacing w:line="360" w:lineRule="auto"/>
        <w:rPr>
          <w:b/>
          <w:bCs/>
          <w:sz w:val="24"/>
          <w:szCs w:val="24"/>
        </w:rPr>
      </w:pPr>
      <w:r>
        <w:rPr>
          <w:rFonts w:hint="eastAsia"/>
          <w:b/>
          <w:bCs/>
          <w:sz w:val="24"/>
          <w:szCs w:val="24"/>
        </w:rPr>
        <w:t>应用服务器系统需求：</w:t>
      </w:r>
    </w:p>
    <w:p w14:paraId="251878A2" w14:textId="77777777" w:rsidR="00DE6C51" w:rsidRDefault="005C6339">
      <w:pPr>
        <w:pStyle w:val="a6"/>
        <w:numPr>
          <w:ilvl w:val="0"/>
          <w:numId w:val="11"/>
        </w:numPr>
        <w:spacing w:line="360" w:lineRule="auto"/>
        <w:rPr>
          <w:rFonts w:asciiTheme="minorHAnsi" w:eastAsiaTheme="minorEastAsia" w:hAnsiTheme="minorHAnsi" w:cstheme="minorBidi"/>
          <w:szCs w:val="21"/>
          <w:lang w:val="en-US"/>
        </w:rPr>
      </w:pPr>
      <w:r>
        <w:rPr>
          <w:rFonts w:asciiTheme="minorHAnsi" w:eastAsiaTheme="minorEastAsia" w:hAnsiTheme="minorHAnsi" w:cstheme="minorBidi" w:hint="eastAsia"/>
          <w:szCs w:val="21"/>
          <w:lang w:val="en-US"/>
        </w:rPr>
        <w:t>物理</w:t>
      </w:r>
      <w:r>
        <w:rPr>
          <w:rFonts w:asciiTheme="minorHAnsi" w:eastAsiaTheme="minorEastAsia" w:hAnsiTheme="minorHAnsi" w:cstheme="minorBidi"/>
          <w:szCs w:val="21"/>
          <w:lang w:val="en-US"/>
        </w:rPr>
        <w:t xml:space="preserve"> CPU </w:t>
      </w:r>
      <w:r>
        <w:rPr>
          <w:rFonts w:asciiTheme="minorHAnsi" w:eastAsiaTheme="minorEastAsia" w:hAnsiTheme="minorHAnsi" w:cstheme="minorBidi" w:hint="eastAsia"/>
          <w:szCs w:val="21"/>
          <w:lang w:val="en-US"/>
        </w:rPr>
        <w:t>双核</w:t>
      </w:r>
      <w:r>
        <w:rPr>
          <w:rFonts w:asciiTheme="minorHAnsi" w:eastAsiaTheme="minorEastAsia" w:hAnsiTheme="minorHAnsi" w:cstheme="minorBidi"/>
          <w:szCs w:val="21"/>
          <w:lang w:val="en-US"/>
        </w:rPr>
        <w:t xml:space="preserve"> 2.4GHz</w:t>
      </w:r>
    </w:p>
    <w:p w14:paraId="36D8B060" w14:textId="77777777" w:rsidR="00DE6C51" w:rsidRDefault="005C6339">
      <w:pPr>
        <w:pStyle w:val="a6"/>
        <w:numPr>
          <w:ilvl w:val="0"/>
          <w:numId w:val="11"/>
        </w:numPr>
        <w:spacing w:line="360" w:lineRule="auto"/>
        <w:rPr>
          <w:rFonts w:asciiTheme="minorHAnsi" w:eastAsiaTheme="minorEastAsia" w:hAnsiTheme="minorHAnsi" w:cstheme="minorBidi"/>
          <w:szCs w:val="21"/>
          <w:lang w:val="en-US"/>
        </w:rPr>
      </w:pPr>
      <w:r>
        <w:rPr>
          <w:rFonts w:asciiTheme="minorHAnsi" w:eastAsiaTheme="minorEastAsia" w:hAnsiTheme="minorHAnsi" w:cstheme="minorBidi" w:hint="eastAsia"/>
          <w:szCs w:val="21"/>
          <w:lang w:val="en-US"/>
        </w:rPr>
        <w:t>内存</w:t>
      </w:r>
      <w:r>
        <w:rPr>
          <w:rFonts w:asciiTheme="minorHAnsi" w:eastAsiaTheme="minorEastAsia" w:hAnsiTheme="minorHAnsi" w:cstheme="minorBidi"/>
          <w:szCs w:val="21"/>
          <w:lang w:val="en-US"/>
        </w:rPr>
        <w:t xml:space="preserve"> 16 GB</w:t>
      </w:r>
    </w:p>
    <w:p w14:paraId="31F31E54" w14:textId="77777777" w:rsidR="00DE6C51" w:rsidRDefault="005C6339">
      <w:pPr>
        <w:pStyle w:val="a6"/>
        <w:numPr>
          <w:ilvl w:val="0"/>
          <w:numId w:val="11"/>
        </w:numPr>
        <w:spacing w:line="360" w:lineRule="auto"/>
        <w:rPr>
          <w:rFonts w:asciiTheme="minorHAnsi" w:eastAsiaTheme="minorEastAsia" w:hAnsiTheme="minorHAnsi" w:cstheme="minorBidi"/>
          <w:szCs w:val="21"/>
          <w:lang w:val="en-US"/>
        </w:rPr>
      </w:pPr>
      <w:r>
        <w:rPr>
          <w:rFonts w:asciiTheme="minorHAnsi" w:eastAsiaTheme="minorEastAsia" w:hAnsiTheme="minorHAnsi" w:cstheme="minorBidi" w:hint="eastAsia"/>
          <w:szCs w:val="21"/>
          <w:lang w:val="en-US"/>
        </w:rPr>
        <w:t>系统盘使用</w:t>
      </w:r>
      <w:r>
        <w:rPr>
          <w:rFonts w:asciiTheme="minorHAnsi" w:eastAsiaTheme="minorEastAsia" w:hAnsiTheme="minorHAnsi" w:cstheme="minorBidi"/>
          <w:szCs w:val="21"/>
          <w:lang w:val="en-US"/>
        </w:rPr>
        <w:t>50G</w:t>
      </w:r>
      <w:r>
        <w:rPr>
          <w:rFonts w:asciiTheme="minorHAnsi" w:eastAsiaTheme="minorEastAsia" w:hAnsiTheme="minorHAnsi" w:cstheme="minorBidi"/>
          <w:szCs w:val="21"/>
          <w:lang w:val="en-US"/>
        </w:rPr>
        <w:t>的高速磁盘</w:t>
      </w:r>
      <w:r>
        <w:rPr>
          <w:rFonts w:asciiTheme="minorHAnsi" w:eastAsiaTheme="minorEastAsia" w:hAnsiTheme="minorHAnsi" w:cstheme="minorBidi" w:hint="eastAsia"/>
          <w:szCs w:val="21"/>
          <w:lang w:val="en-US"/>
        </w:rPr>
        <w:t>，录像数据可放本地磁盘或</w:t>
      </w:r>
      <w:r>
        <w:rPr>
          <w:rFonts w:asciiTheme="minorHAnsi" w:eastAsiaTheme="minorEastAsia" w:hAnsiTheme="minorHAnsi" w:cstheme="minorBidi" w:hint="eastAsia"/>
          <w:szCs w:val="21"/>
          <w:lang w:val="en-US"/>
        </w:rPr>
        <w:t>N</w:t>
      </w:r>
      <w:r>
        <w:rPr>
          <w:rFonts w:asciiTheme="minorHAnsi" w:eastAsiaTheme="minorEastAsia" w:hAnsiTheme="minorHAnsi" w:cstheme="minorBidi"/>
          <w:szCs w:val="21"/>
          <w:lang w:val="en-US"/>
        </w:rPr>
        <w:t>AS</w:t>
      </w:r>
      <w:r>
        <w:rPr>
          <w:rFonts w:asciiTheme="minorHAnsi" w:eastAsiaTheme="minorEastAsia" w:hAnsiTheme="minorHAnsi" w:cstheme="minorBidi" w:hint="eastAsia"/>
          <w:szCs w:val="21"/>
          <w:lang w:val="en-US"/>
        </w:rPr>
        <w:t>等共享存储，容量大小依据用户并发量而定。</w:t>
      </w:r>
    </w:p>
    <w:p w14:paraId="56DF52FB" w14:textId="77777777" w:rsidR="00DE6C51" w:rsidRDefault="005C6339">
      <w:pPr>
        <w:pStyle w:val="a6"/>
        <w:spacing w:line="360" w:lineRule="auto"/>
        <w:ind w:firstLine="0"/>
        <w:rPr>
          <w:rFonts w:asciiTheme="minorHAnsi" w:eastAsiaTheme="minorEastAsia" w:hAnsiTheme="minorHAnsi" w:cstheme="minorBidi"/>
          <w:b/>
          <w:bCs/>
          <w:sz w:val="24"/>
          <w:szCs w:val="24"/>
          <w:lang w:val="en-US"/>
        </w:rPr>
      </w:pPr>
      <w:proofErr w:type="spellStart"/>
      <w:r>
        <w:rPr>
          <w:rFonts w:asciiTheme="minorHAnsi" w:eastAsiaTheme="minorEastAsia" w:hAnsiTheme="minorHAnsi" w:cstheme="minorBidi" w:hint="eastAsia"/>
          <w:b/>
          <w:bCs/>
          <w:sz w:val="24"/>
          <w:szCs w:val="24"/>
          <w:lang w:val="en-US"/>
        </w:rPr>
        <w:t>Center+MySQL+</w:t>
      </w:r>
      <w:r>
        <w:rPr>
          <w:rFonts w:asciiTheme="minorHAnsi" w:eastAsiaTheme="minorEastAsia" w:hAnsiTheme="minorHAnsi" w:cstheme="minorBidi"/>
          <w:b/>
          <w:bCs/>
          <w:sz w:val="24"/>
          <w:szCs w:val="24"/>
          <w:lang w:val="en-US"/>
        </w:rPr>
        <w:t>ES</w:t>
      </w:r>
      <w:proofErr w:type="spellEnd"/>
      <w:r>
        <w:rPr>
          <w:rFonts w:asciiTheme="minorHAnsi" w:eastAsiaTheme="minorEastAsia" w:hAnsiTheme="minorHAnsi" w:cstheme="minorBidi" w:hint="eastAsia"/>
          <w:b/>
          <w:bCs/>
          <w:sz w:val="24"/>
          <w:szCs w:val="24"/>
          <w:lang w:val="en-US"/>
        </w:rPr>
        <w:t>服务器系统要求：</w:t>
      </w:r>
    </w:p>
    <w:p w14:paraId="507F588D" w14:textId="77777777" w:rsidR="00DE6C51" w:rsidRDefault="005C6339">
      <w:pPr>
        <w:pStyle w:val="a6"/>
        <w:numPr>
          <w:ilvl w:val="0"/>
          <w:numId w:val="11"/>
        </w:numPr>
        <w:spacing w:line="360" w:lineRule="auto"/>
        <w:rPr>
          <w:rFonts w:asciiTheme="minorHAnsi" w:eastAsiaTheme="minorEastAsia" w:hAnsiTheme="minorHAnsi" w:cstheme="minorBidi"/>
          <w:szCs w:val="21"/>
          <w:lang w:val="en-US"/>
        </w:rPr>
      </w:pPr>
      <w:r>
        <w:rPr>
          <w:rFonts w:asciiTheme="minorHAnsi" w:eastAsiaTheme="minorEastAsia" w:hAnsiTheme="minorHAnsi" w:cstheme="minorBidi" w:hint="eastAsia"/>
          <w:szCs w:val="21"/>
          <w:lang w:val="en-US"/>
        </w:rPr>
        <w:t>物理</w:t>
      </w:r>
      <w:r>
        <w:rPr>
          <w:rFonts w:asciiTheme="minorHAnsi" w:eastAsiaTheme="minorEastAsia" w:hAnsiTheme="minorHAnsi" w:cstheme="minorBidi"/>
          <w:szCs w:val="21"/>
          <w:lang w:val="en-US"/>
        </w:rPr>
        <w:t xml:space="preserve"> CPU </w:t>
      </w:r>
      <w:r>
        <w:rPr>
          <w:rFonts w:asciiTheme="minorHAnsi" w:eastAsiaTheme="minorEastAsia" w:hAnsiTheme="minorHAnsi" w:cstheme="minorBidi" w:hint="eastAsia"/>
          <w:szCs w:val="21"/>
          <w:lang w:val="en-US"/>
        </w:rPr>
        <w:t>双核</w:t>
      </w:r>
      <w:r>
        <w:rPr>
          <w:rFonts w:asciiTheme="minorHAnsi" w:eastAsiaTheme="minorEastAsia" w:hAnsiTheme="minorHAnsi" w:cstheme="minorBidi"/>
          <w:szCs w:val="21"/>
          <w:lang w:val="en-US"/>
        </w:rPr>
        <w:t xml:space="preserve"> 2.4GHz</w:t>
      </w:r>
    </w:p>
    <w:p w14:paraId="4074EC3E" w14:textId="77777777" w:rsidR="00DE6C51" w:rsidRDefault="005C6339">
      <w:pPr>
        <w:pStyle w:val="a6"/>
        <w:numPr>
          <w:ilvl w:val="0"/>
          <w:numId w:val="11"/>
        </w:numPr>
        <w:spacing w:line="360" w:lineRule="auto"/>
        <w:rPr>
          <w:rFonts w:asciiTheme="minorHAnsi" w:eastAsiaTheme="minorEastAsia" w:hAnsiTheme="minorHAnsi" w:cstheme="minorBidi"/>
          <w:szCs w:val="21"/>
          <w:lang w:val="en-US"/>
        </w:rPr>
      </w:pPr>
      <w:r>
        <w:rPr>
          <w:rFonts w:asciiTheme="minorHAnsi" w:eastAsiaTheme="minorEastAsia" w:hAnsiTheme="minorHAnsi" w:cstheme="minorBidi" w:hint="eastAsia"/>
          <w:szCs w:val="21"/>
          <w:lang w:val="en-US"/>
        </w:rPr>
        <w:t>内存</w:t>
      </w:r>
      <w:r>
        <w:rPr>
          <w:rFonts w:asciiTheme="minorHAnsi" w:eastAsiaTheme="minorEastAsia" w:hAnsiTheme="minorHAnsi" w:cstheme="minorBidi"/>
          <w:szCs w:val="21"/>
          <w:lang w:val="en-US"/>
        </w:rPr>
        <w:t xml:space="preserve"> 16 GB</w:t>
      </w:r>
    </w:p>
    <w:p w14:paraId="6097EA40" w14:textId="77777777" w:rsidR="00DE6C51" w:rsidRDefault="005C6339">
      <w:pPr>
        <w:pStyle w:val="a6"/>
        <w:numPr>
          <w:ilvl w:val="0"/>
          <w:numId w:val="11"/>
        </w:numPr>
        <w:spacing w:line="360" w:lineRule="auto"/>
        <w:rPr>
          <w:rFonts w:asciiTheme="minorHAnsi" w:eastAsiaTheme="minorEastAsia" w:hAnsiTheme="minorHAnsi" w:cstheme="minorBidi"/>
          <w:szCs w:val="21"/>
          <w:lang w:val="en-US"/>
        </w:rPr>
      </w:pPr>
      <w:r>
        <w:rPr>
          <w:rFonts w:asciiTheme="minorHAnsi" w:eastAsiaTheme="minorEastAsia" w:hAnsiTheme="minorHAnsi" w:cstheme="minorBidi" w:hint="eastAsia"/>
          <w:szCs w:val="21"/>
          <w:lang w:val="en-US"/>
        </w:rPr>
        <w:t>系统盘使用</w:t>
      </w:r>
      <w:r>
        <w:rPr>
          <w:rFonts w:asciiTheme="minorHAnsi" w:eastAsiaTheme="minorEastAsia" w:hAnsiTheme="minorHAnsi" w:cstheme="minorBidi"/>
          <w:szCs w:val="21"/>
          <w:lang w:val="en-US"/>
        </w:rPr>
        <w:t>50G</w:t>
      </w:r>
      <w:r>
        <w:rPr>
          <w:rFonts w:asciiTheme="minorHAnsi" w:eastAsiaTheme="minorEastAsia" w:hAnsiTheme="minorHAnsi" w:cstheme="minorBidi"/>
          <w:szCs w:val="21"/>
          <w:lang w:val="en-US"/>
        </w:rPr>
        <w:t>的高速磁盘</w:t>
      </w:r>
      <w:r>
        <w:rPr>
          <w:rFonts w:asciiTheme="minorHAnsi" w:eastAsiaTheme="minorEastAsia" w:hAnsiTheme="minorHAnsi" w:cstheme="minorBidi" w:hint="eastAsia"/>
          <w:szCs w:val="21"/>
          <w:lang w:val="en-US"/>
        </w:rPr>
        <w:t>，</w:t>
      </w:r>
      <w:proofErr w:type="spellStart"/>
      <w:r>
        <w:rPr>
          <w:rFonts w:asciiTheme="minorHAnsi" w:eastAsiaTheme="minorEastAsia" w:hAnsiTheme="minorHAnsi" w:cstheme="minorBidi" w:hint="eastAsia"/>
          <w:szCs w:val="21"/>
          <w:lang w:val="en-US"/>
        </w:rPr>
        <w:t>es</w:t>
      </w:r>
      <w:proofErr w:type="spellEnd"/>
      <w:r>
        <w:rPr>
          <w:rFonts w:asciiTheme="minorHAnsi" w:eastAsiaTheme="minorEastAsia" w:hAnsiTheme="minorHAnsi" w:cstheme="minorBidi" w:hint="eastAsia"/>
          <w:szCs w:val="21"/>
          <w:lang w:val="en-US"/>
        </w:rPr>
        <w:t>数据存储建议设置</w:t>
      </w:r>
      <w:r>
        <w:rPr>
          <w:rFonts w:asciiTheme="minorHAnsi" w:eastAsiaTheme="minorEastAsia" w:hAnsiTheme="minorHAnsi" w:cstheme="minorBidi" w:hint="eastAsia"/>
          <w:szCs w:val="21"/>
          <w:lang w:val="en-US"/>
        </w:rPr>
        <w:t>100</w:t>
      </w:r>
      <w:r>
        <w:rPr>
          <w:rFonts w:asciiTheme="minorHAnsi" w:eastAsiaTheme="minorEastAsia" w:hAnsiTheme="minorHAnsi" w:cstheme="minorBidi"/>
          <w:szCs w:val="21"/>
          <w:lang w:val="en-US"/>
        </w:rPr>
        <w:t>G</w:t>
      </w:r>
      <w:r>
        <w:rPr>
          <w:rFonts w:asciiTheme="minorHAnsi" w:eastAsiaTheme="minorEastAsia" w:hAnsiTheme="minorHAnsi" w:cstheme="minorBidi" w:hint="eastAsia"/>
          <w:szCs w:val="21"/>
          <w:lang w:val="en-US"/>
        </w:rPr>
        <w:t>及以上容量依据用户并发量而定。</w:t>
      </w:r>
    </w:p>
    <w:p w14:paraId="3F029063" w14:textId="77777777" w:rsidR="00DE6C51" w:rsidRDefault="005C6339">
      <w:pPr>
        <w:pStyle w:val="a6"/>
        <w:spacing w:line="360" w:lineRule="auto"/>
        <w:ind w:firstLine="0"/>
        <w:rPr>
          <w:rFonts w:asciiTheme="minorHAnsi" w:eastAsiaTheme="minorEastAsia" w:hAnsiTheme="minorHAnsi" w:cstheme="minorBidi"/>
          <w:sz w:val="24"/>
          <w:szCs w:val="24"/>
          <w:lang w:val="en-US"/>
        </w:rPr>
      </w:pPr>
      <w:r>
        <w:rPr>
          <w:rFonts w:asciiTheme="minorHAnsi" w:eastAsiaTheme="minorEastAsia" w:hAnsiTheme="minorHAnsi" w:cstheme="minorBidi" w:hint="eastAsia"/>
          <w:b/>
          <w:bCs/>
          <w:sz w:val="24"/>
          <w:szCs w:val="24"/>
          <w:lang w:val="en-US"/>
        </w:rPr>
        <w:t>S3</w:t>
      </w:r>
      <w:r>
        <w:rPr>
          <w:rFonts w:asciiTheme="minorHAnsi" w:eastAsiaTheme="minorEastAsia" w:hAnsiTheme="minorHAnsi" w:cstheme="minorBidi" w:hint="eastAsia"/>
          <w:b/>
          <w:bCs/>
          <w:sz w:val="24"/>
          <w:szCs w:val="24"/>
          <w:lang w:val="en-US"/>
        </w:rPr>
        <w:t>服务器需求：</w:t>
      </w:r>
      <w:r>
        <w:rPr>
          <w:rFonts w:asciiTheme="minorHAnsi" w:eastAsiaTheme="minorEastAsia" w:hAnsiTheme="minorHAnsi" w:cstheme="minorBidi" w:hint="eastAsia"/>
          <w:sz w:val="24"/>
          <w:szCs w:val="24"/>
          <w:lang w:val="en-US"/>
        </w:rPr>
        <w:t>（</w:t>
      </w:r>
      <w:r>
        <w:rPr>
          <w:rFonts w:asciiTheme="minorHAnsi" w:eastAsiaTheme="minorEastAsia" w:hAnsiTheme="minorHAnsi" w:cstheme="minorBidi" w:hint="eastAsia"/>
          <w:b/>
          <w:bCs/>
          <w:color w:val="FF0000"/>
          <w:sz w:val="24"/>
          <w:szCs w:val="24"/>
          <w:lang w:val="en-US"/>
        </w:rPr>
        <w:t>备份外发文件和录屏文件数据</w:t>
      </w:r>
      <w:r>
        <w:rPr>
          <w:rFonts w:asciiTheme="minorHAnsi" w:eastAsiaTheme="minorEastAsia" w:hAnsiTheme="minorHAnsi" w:cstheme="minorBidi" w:hint="eastAsia"/>
          <w:sz w:val="24"/>
          <w:szCs w:val="24"/>
          <w:lang w:val="en-US"/>
        </w:rPr>
        <w:t>）</w:t>
      </w:r>
    </w:p>
    <w:p w14:paraId="6069F876" w14:textId="77777777" w:rsidR="00DE6C51" w:rsidRDefault="005C6339">
      <w:pPr>
        <w:pStyle w:val="a6"/>
        <w:numPr>
          <w:ilvl w:val="0"/>
          <w:numId w:val="11"/>
        </w:numPr>
        <w:spacing w:line="360" w:lineRule="auto"/>
        <w:rPr>
          <w:rFonts w:asciiTheme="minorHAnsi" w:eastAsiaTheme="minorEastAsia" w:hAnsiTheme="minorHAnsi" w:cstheme="minorBidi"/>
          <w:szCs w:val="21"/>
          <w:lang w:val="en-US"/>
        </w:rPr>
      </w:pPr>
      <w:r>
        <w:rPr>
          <w:rFonts w:asciiTheme="minorHAnsi" w:eastAsiaTheme="minorEastAsia" w:hAnsiTheme="minorHAnsi" w:cstheme="minorBidi" w:hint="eastAsia"/>
          <w:szCs w:val="21"/>
          <w:lang w:val="en-US"/>
        </w:rPr>
        <w:t>物理</w:t>
      </w:r>
      <w:r>
        <w:rPr>
          <w:rFonts w:asciiTheme="minorHAnsi" w:eastAsiaTheme="minorEastAsia" w:hAnsiTheme="minorHAnsi" w:cstheme="minorBidi"/>
          <w:szCs w:val="21"/>
          <w:lang w:val="en-US"/>
        </w:rPr>
        <w:t xml:space="preserve"> CPU </w:t>
      </w:r>
      <w:r>
        <w:rPr>
          <w:rFonts w:asciiTheme="minorHAnsi" w:eastAsiaTheme="minorEastAsia" w:hAnsiTheme="minorHAnsi" w:cstheme="minorBidi" w:hint="eastAsia"/>
          <w:szCs w:val="21"/>
          <w:lang w:val="en-US"/>
        </w:rPr>
        <w:t>双核</w:t>
      </w:r>
      <w:r>
        <w:rPr>
          <w:rFonts w:asciiTheme="minorHAnsi" w:eastAsiaTheme="minorEastAsia" w:hAnsiTheme="minorHAnsi" w:cstheme="minorBidi"/>
          <w:szCs w:val="21"/>
          <w:lang w:val="en-US"/>
        </w:rPr>
        <w:t xml:space="preserve"> 2.4GHz</w:t>
      </w:r>
    </w:p>
    <w:p w14:paraId="5C6DA02E" w14:textId="77777777" w:rsidR="00DE6C51" w:rsidRDefault="005C6339">
      <w:pPr>
        <w:pStyle w:val="a6"/>
        <w:numPr>
          <w:ilvl w:val="0"/>
          <w:numId w:val="11"/>
        </w:numPr>
        <w:spacing w:line="360" w:lineRule="auto"/>
        <w:rPr>
          <w:rFonts w:asciiTheme="minorHAnsi" w:eastAsiaTheme="minorEastAsia" w:hAnsiTheme="minorHAnsi" w:cstheme="minorBidi"/>
          <w:szCs w:val="21"/>
          <w:lang w:val="en-US"/>
        </w:rPr>
      </w:pPr>
      <w:r>
        <w:rPr>
          <w:rFonts w:asciiTheme="minorHAnsi" w:eastAsiaTheme="minorEastAsia" w:hAnsiTheme="minorHAnsi" w:cstheme="minorBidi" w:hint="eastAsia"/>
          <w:szCs w:val="21"/>
          <w:lang w:val="en-US"/>
        </w:rPr>
        <w:t>内存</w:t>
      </w:r>
      <w:r>
        <w:rPr>
          <w:rFonts w:asciiTheme="minorHAnsi" w:eastAsiaTheme="minorEastAsia" w:hAnsiTheme="minorHAnsi" w:cstheme="minorBidi"/>
          <w:szCs w:val="21"/>
          <w:lang w:val="en-US"/>
        </w:rPr>
        <w:t xml:space="preserve"> </w:t>
      </w:r>
      <w:r>
        <w:rPr>
          <w:rFonts w:asciiTheme="minorHAnsi" w:eastAsiaTheme="minorEastAsia" w:hAnsiTheme="minorHAnsi" w:cstheme="minorBidi" w:hint="eastAsia"/>
          <w:szCs w:val="21"/>
          <w:lang w:val="en-US"/>
        </w:rPr>
        <w:t>8</w:t>
      </w:r>
      <w:r>
        <w:rPr>
          <w:rFonts w:asciiTheme="minorHAnsi" w:eastAsiaTheme="minorEastAsia" w:hAnsiTheme="minorHAnsi" w:cstheme="minorBidi"/>
          <w:szCs w:val="21"/>
          <w:lang w:val="en-US"/>
        </w:rPr>
        <w:t xml:space="preserve"> GB</w:t>
      </w:r>
    </w:p>
    <w:p w14:paraId="74A6F254" w14:textId="77777777" w:rsidR="00DE6C51" w:rsidRDefault="005C6339">
      <w:pPr>
        <w:pStyle w:val="a6"/>
        <w:numPr>
          <w:ilvl w:val="0"/>
          <w:numId w:val="11"/>
        </w:numPr>
        <w:spacing w:line="360" w:lineRule="auto"/>
        <w:rPr>
          <w:rFonts w:asciiTheme="minorHAnsi" w:eastAsiaTheme="minorEastAsia" w:hAnsiTheme="minorHAnsi" w:cstheme="minorBidi"/>
          <w:szCs w:val="21"/>
          <w:lang w:val="en-US"/>
        </w:rPr>
      </w:pPr>
      <w:r>
        <w:rPr>
          <w:rFonts w:asciiTheme="minorHAnsi" w:eastAsiaTheme="minorEastAsia" w:hAnsiTheme="minorHAnsi" w:cstheme="minorBidi" w:hint="eastAsia"/>
          <w:szCs w:val="21"/>
          <w:lang w:val="en-US"/>
        </w:rPr>
        <w:t>系统盘使用</w:t>
      </w:r>
      <w:r>
        <w:rPr>
          <w:rFonts w:asciiTheme="minorHAnsi" w:eastAsiaTheme="minorEastAsia" w:hAnsiTheme="minorHAnsi" w:cstheme="minorBidi"/>
          <w:szCs w:val="21"/>
          <w:lang w:val="en-US"/>
        </w:rPr>
        <w:t>50G</w:t>
      </w:r>
      <w:r>
        <w:rPr>
          <w:rFonts w:asciiTheme="minorHAnsi" w:eastAsiaTheme="minorEastAsia" w:hAnsiTheme="minorHAnsi" w:cstheme="minorBidi"/>
          <w:szCs w:val="21"/>
          <w:lang w:val="en-US"/>
        </w:rPr>
        <w:t>的高速磁盘</w:t>
      </w:r>
      <w:r>
        <w:rPr>
          <w:rFonts w:asciiTheme="minorHAnsi" w:eastAsiaTheme="minorEastAsia" w:hAnsiTheme="minorHAnsi" w:cstheme="minorBidi" w:hint="eastAsia"/>
          <w:szCs w:val="21"/>
          <w:lang w:val="en-US"/>
        </w:rPr>
        <w:t>，数据</w:t>
      </w:r>
      <w:proofErr w:type="gramStart"/>
      <w:r>
        <w:rPr>
          <w:rFonts w:asciiTheme="minorHAnsi" w:eastAsiaTheme="minorEastAsia" w:hAnsiTheme="minorHAnsi" w:cstheme="minorBidi" w:hint="eastAsia"/>
          <w:szCs w:val="21"/>
          <w:lang w:val="en-US"/>
        </w:rPr>
        <w:t>盘根据数据</w:t>
      </w:r>
      <w:proofErr w:type="gramEnd"/>
      <w:r>
        <w:rPr>
          <w:rFonts w:asciiTheme="minorHAnsi" w:eastAsiaTheme="minorEastAsia" w:hAnsiTheme="minorHAnsi" w:cstheme="minorBidi" w:hint="eastAsia"/>
          <w:szCs w:val="21"/>
          <w:lang w:val="en-US"/>
        </w:rPr>
        <w:t>存储量而定。</w:t>
      </w:r>
    </w:p>
    <w:p w14:paraId="43AB76C1" w14:textId="77777777" w:rsidR="00DE6C51" w:rsidRDefault="005C6339">
      <w:pPr>
        <w:pStyle w:val="12"/>
        <w:numPr>
          <w:ilvl w:val="0"/>
          <w:numId w:val="10"/>
        </w:numPr>
        <w:ind w:firstLineChars="0"/>
        <w:rPr>
          <w:b/>
          <w:sz w:val="28"/>
        </w:rPr>
      </w:pPr>
      <w:bookmarkStart w:id="35" w:name="_Toc42267531"/>
      <w:bookmarkStart w:id="36" w:name="_Toc470617755"/>
      <w:bookmarkStart w:id="37" w:name="_Toc358887345"/>
      <w:bookmarkStart w:id="38" w:name="_Toc515282778"/>
      <w:bookmarkStart w:id="39" w:name="_Toc424821446"/>
      <w:r>
        <w:rPr>
          <w:rFonts w:hint="eastAsia"/>
          <w:b/>
          <w:sz w:val="28"/>
        </w:rPr>
        <w:t>中等规模部署</w:t>
      </w:r>
      <w:bookmarkEnd w:id="35"/>
      <w:bookmarkEnd w:id="36"/>
      <w:bookmarkEnd w:id="37"/>
      <w:bookmarkEnd w:id="38"/>
      <w:bookmarkEnd w:id="39"/>
    </w:p>
    <w:p w14:paraId="23F795DE" w14:textId="77777777" w:rsidR="00DE6C51" w:rsidRDefault="005C6339">
      <w:pPr>
        <w:pStyle w:val="a6"/>
        <w:spacing w:line="360" w:lineRule="auto"/>
        <w:ind w:firstLineChars="200"/>
      </w:pPr>
      <w:r>
        <w:rPr>
          <w:rFonts w:asciiTheme="minorHAnsi" w:eastAsiaTheme="minorEastAsia" w:hAnsiTheme="minorHAnsi" w:cstheme="minorBidi" w:hint="eastAsia"/>
          <w:szCs w:val="21"/>
          <w:lang w:val="en-US"/>
        </w:rPr>
        <w:t>中等规模的</w:t>
      </w:r>
      <w:r>
        <w:rPr>
          <w:rFonts w:asciiTheme="minorHAnsi" w:eastAsiaTheme="minorEastAsia" w:hAnsiTheme="minorHAnsi" w:cstheme="minorBidi"/>
          <w:szCs w:val="21"/>
          <w:lang w:val="en-US"/>
        </w:rPr>
        <w:t>部署</w:t>
      </w:r>
      <w:r>
        <w:rPr>
          <w:rFonts w:asciiTheme="minorHAnsi" w:eastAsiaTheme="minorEastAsia" w:hAnsiTheme="minorHAnsi" w:cstheme="minorBidi" w:hint="eastAsia"/>
          <w:szCs w:val="21"/>
          <w:lang w:val="en-US"/>
        </w:rPr>
        <w:t>时（</w:t>
      </w:r>
      <w:r>
        <w:rPr>
          <w:rFonts w:asciiTheme="minorHAnsi" w:eastAsiaTheme="minorEastAsia" w:hAnsiTheme="minorHAnsi" w:cstheme="minorBidi"/>
          <w:szCs w:val="21"/>
          <w:lang w:val="en-US"/>
        </w:rPr>
        <w:t>500-1000</w:t>
      </w:r>
      <w:r>
        <w:rPr>
          <w:rFonts w:asciiTheme="minorHAnsi" w:eastAsiaTheme="minorEastAsia" w:hAnsiTheme="minorHAnsi" w:cstheme="minorBidi" w:hint="eastAsia"/>
          <w:szCs w:val="21"/>
          <w:lang w:val="en-US"/>
        </w:rPr>
        <w:t>个</w:t>
      </w:r>
      <w:r>
        <w:rPr>
          <w:rFonts w:asciiTheme="minorHAnsi" w:eastAsiaTheme="minorEastAsia" w:hAnsiTheme="minorHAnsi" w:cstheme="minorBidi"/>
          <w:szCs w:val="21"/>
          <w:lang w:val="en-US"/>
        </w:rPr>
        <w:t>客户端）</w:t>
      </w:r>
      <w:r>
        <w:rPr>
          <w:rFonts w:asciiTheme="minorHAnsi" w:eastAsiaTheme="minorEastAsia" w:hAnsiTheme="minorHAnsi" w:cstheme="minorBidi" w:hint="eastAsia"/>
          <w:szCs w:val="21"/>
          <w:lang w:val="en-US"/>
        </w:rPr>
        <w:t>，建议</w:t>
      </w:r>
      <w:r>
        <w:rPr>
          <w:rFonts w:asciiTheme="minorHAnsi" w:eastAsiaTheme="minorEastAsia" w:hAnsiTheme="minorHAnsi" w:cstheme="minorBidi"/>
          <w:szCs w:val="21"/>
          <w:lang w:val="en-US"/>
        </w:rPr>
        <w:t>将</w:t>
      </w:r>
      <w:r>
        <w:rPr>
          <w:rFonts w:asciiTheme="minorHAnsi" w:eastAsiaTheme="minorEastAsia" w:hAnsiTheme="minorHAnsi" w:cstheme="minorBidi"/>
          <w:szCs w:val="21"/>
          <w:lang w:val="en-US"/>
        </w:rPr>
        <w:t>Center</w:t>
      </w:r>
      <w:r>
        <w:rPr>
          <w:rFonts w:asciiTheme="minorHAnsi" w:eastAsiaTheme="minorEastAsia" w:hAnsiTheme="minorHAnsi" w:cstheme="minorBidi" w:hint="eastAsia"/>
          <w:szCs w:val="21"/>
          <w:lang w:val="en-US"/>
        </w:rPr>
        <w:t>，</w:t>
      </w:r>
      <w:r>
        <w:rPr>
          <w:rFonts w:asciiTheme="minorHAnsi" w:eastAsiaTheme="minorEastAsia" w:hAnsiTheme="minorHAnsi" w:cstheme="minorBidi"/>
          <w:szCs w:val="21"/>
          <w:lang w:val="en-US"/>
        </w:rPr>
        <w:t>Server</w:t>
      </w:r>
      <w:r>
        <w:rPr>
          <w:rFonts w:asciiTheme="minorHAnsi" w:eastAsiaTheme="minorEastAsia" w:hAnsiTheme="minorHAnsi" w:cstheme="minorBidi" w:hint="eastAsia"/>
          <w:szCs w:val="21"/>
          <w:lang w:val="en-US"/>
        </w:rPr>
        <w:t>，</w:t>
      </w:r>
      <w:r>
        <w:rPr>
          <w:rFonts w:asciiTheme="minorHAnsi" w:eastAsiaTheme="minorEastAsia" w:hAnsiTheme="minorHAnsi" w:cstheme="minorBidi"/>
          <w:szCs w:val="21"/>
          <w:lang w:val="en-US"/>
        </w:rPr>
        <w:t>与</w:t>
      </w:r>
      <w:proofErr w:type="spellStart"/>
      <w:r>
        <w:rPr>
          <w:rFonts w:asciiTheme="minorHAnsi" w:eastAsiaTheme="minorEastAsia" w:hAnsiTheme="minorHAnsi" w:cstheme="minorBidi"/>
          <w:szCs w:val="21"/>
          <w:lang w:val="en-US"/>
        </w:rPr>
        <w:t>Es</w:t>
      </w:r>
      <w:proofErr w:type="spellEnd"/>
      <w:r>
        <w:rPr>
          <w:rFonts w:asciiTheme="minorHAnsi" w:eastAsiaTheme="minorEastAsia" w:hAnsiTheme="minorHAnsi" w:cstheme="minorBidi" w:hint="eastAsia"/>
          <w:szCs w:val="21"/>
          <w:lang w:val="en-US"/>
        </w:rPr>
        <w:t>服务器</w:t>
      </w:r>
      <w:r>
        <w:rPr>
          <w:rFonts w:asciiTheme="minorHAnsi" w:eastAsiaTheme="minorEastAsia" w:hAnsiTheme="minorHAnsi" w:cstheme="minorBidi"/>
          <w:szCs w:val="21"/>
          <w:lang w:val="en-US"/>
        </w:rPr>
        <w:t>单独安装</w:t>
      </w:r>
      <w:r>
        <w:rPr>
          <w:rFonts w:asciiTheme="minorHAnsi" w:eastAsiaTheme="minorEastAsia" w:hAnsiTheme="minorHAnsi" w:cstheme="minorBidi"/>
          <w:szCs w:val="21"/>
          <w:lang w:val="en-US"/>
        </w:rPr>
        <w:t xml:space="preserve"> </w:t>
      </w:r>
      <w:r>
        <w:rPr>
          <w:rFonts w:asciiTheme="minorHAnsi" w:eastAsiaTheme="minorEastAsia" w:hAnsiTheme="minorHAnsi" w:cstheme="minorBidi" w:hint="eastAsia"/>
          <w:szCs w:val="21"/>
          <w:lang w:val="en-US"/>
        </w:rPr>
        <w:t>，且</w:t>
      </w:r>
      <w:r>
        <w:rPr>
          <w:rFonts w:asciiTheme="minorHAnsi" w:eastAsiaTheme="minorEastAsia" w:hAnsiTheme="minorHAnsi" w:cstheme="minorBidi" w:hint="eastAsia"/>
          <w:szCs w:val="21"/>
          <w:lang w:val="en-US"/>
        </w:rPr>
        <w:t>Server</w:t>
      </w:r>
      <w:r>
        <w:rPr>
          <w:rFonts w:asciiTheme="minorHAnsi" w:eastAsiaTheme="minorEastAsia" w:hAnsiTheme="minorHAnsi" w:cstheme="minorBidi" w:hint="eastAsia"/>
          <w:szCs w:val="21"/>
          <w:lang w:val="en-US"/>
        </w:rPr>
        <w:t>建议采用负载均衡方式来部署。</w:t>
      </w:r>
      <w:r>
        <w:rPr>
          <w:sz w:val="18"/>
          <w:szCs w:val="16"/>
        </w:rPr>
        <w:t xml:space="preserve">  </w:t>
      </w:r>
      <w:r>
        <w:t xml:space="preserve">                       </w:t>
      </w:r>
    </w:p>
    <w:p w14:paraId="6C3D31A0" w14:textId="77777777" w:rsidR="00DE6C51" w:rsidRDefault="005C6339">
      <w:pPr>
        <w:pStyle w:val="a6"/>
        <w:spacing w:line="360" w:lineRule="auto"/>
        <w:ind w:firstLine="0"/>
        <w:rPr>
          <w:rFonts w:asciiTheme="minorHAnsi" w:eastAsiaTheme="minorEastAsia" w:hAnsiTheme="minorHAnsi" w:cstheme="minorBidi"/>
          <w:sz w:val="24"/>
          <w:szCs w:val="24"/>
          <w:lang w:val="en-US"/>
        </w:rPr>
      </w:pPr>
      <w:r>
        <w:rPr>
          <w:rFonts w:asciiTheme="minorHAnsi" w:eastAsiaTheme="minorEastAsia" w:hAnsiTheme="minorHAnsi" w:cstheme="minorBidi" w:hint="eastAsia"/>
          <w:b/>
          <w:bCs/>
          <w:sz w:val="24"/>
          <w:szCs w:val="24"/>
          <w:lang w:val="en-US"/>
        </w:rPr>
        <w:t>应用服务器</w:t>
      </w:r>
      <w:r>
        <w:rPr>
          <w:rFonts w:asciiTheme="minorHAnsi" w:eastAsiaTheme="minorEastAsia" w:hAnsiTheme="minorHAnsi" w:cstheme="minorBidi"/>
          <w:b/>
          <w:bCs/>
          <w:sz w:val="24"/>
          <w:szCs w:val="24"/>
          <w:lang w:val="en-US"/>
        </w:rPr>
        <w:t>建议配置：</w:t>
      </w:r>
      <w:r>
        <w:rPr>
          <w:rFonts w:asciiTheme="minorHAnsi" w:eastAsiaTheme="minorEastAsia" w:hAnsiTheme="minorHAnsi" w:cstheme="minorBidi" w:hint="eastAsia"/>
          <w:sz w:val="24"/>
          <w:szCs w:val="24"/>
          <w:lang w:val="en-US"/>
        </w:rPr>
        <w:t>（根据</w:t>
      </w:r>
      <w:r>
        <w:rPr>
          <w:rFonts w:asciiTheme="minorHAnsi" w:eastAsiaTheme="minorEastAsia" w:hAnsiTheme="minorHAnsi" w:cstheme="minorBidi"/>
          <w:sz w:val="24"/>
          <w:szCs w:val="24"/>
          <w:lang w:val="en-US"/>
        </w:rPr>
        <w:t>用户数量，确定服务器个数）</w:t>
      </w:r>
    </w:p>
    <w:p w14:paraId="02A5A803" w14:textId="77777777" w:rsidR="00DE6C51" w:rsidRDefault="005C6339">
      <w:pPr>
        <w:pStyle w:val="a6"/>
        <w:numPr>
          <w:ilvl w:val="0"/>
          <w:numId w:val="11"/>
        </w:numPr>
        <w:spacing w:line="360" w:lineRule="auto"/>
        <w:rPr>
          <w:rFonts w:asciiTheme="minorHAnsi" w:eastAsiaTheme="minorEastAsia" w:hAnsiTheme="minorHAnsi" w:cstheme="minorBidi"/>
          <w:szCs w:val="21"/>
          <w:lang w:val="en-US"/>
        </w:rPr>
      </w:pPr>
      <w:r>
        <w:rPr>
          <w:rFonts w:asciiTheme="minorHAnsi" w:eastAsiaTheme="minorEastAsia" w:hAnsiTheme="minorHAnsi" w:cstheme="minorBidi" w:hint="eastAsia"/>
          <w:szCs w:val="21"/>
          <w:lang w:val="en-US"/>
        </w:rPr>
        <w:t>物理</w:t>
      </w:r>
      <w:r>
        <w:rPr>
          <w:rFonts w:asciiTheme="minorHAnsi" w:eastAsiaTheme="minorEastAsia" w:hAnsiTheme="minorHAnsi" w:cstheme="minorBidi" w:hint="eastAsia"/>
          <w:szCs w:val="21"/>
          <w:lang w:val="en-US"/>
        </w:rPr>
        <w:t xml:space="preserve"> CPU </w:t>
      </w:r>
      <w:proofErr w:type="gramStart"/>
      <w:r>
        <w:rPr>
          <w:rFonts w:asciiTheme="minorHAnsi" w:eastAsiaTheme="minorEastAsia" w:hAnsiTheme="minorHAnsi" w:cstheme="minorBidi" w:hint="eastAsia"/>
          <w:szCs w:val="21"/>
          <w:lang w:val="en-US"/>
        </w:rPr>
        <w:t>八核</w:t>
      </w:r>
      <w:proofErr w:type="gramEnd"/>
      <w:r>
        <w:rPr>
          <w:rFonts w:asciiTheme="minorHAnsi" w:eastAsiaTheme="minorEastAsia" w:hAnsiTheme="minorHAnsi" w:cstheme="minorBidi" w:hint="eastAsia"/>
          <w:szCs w:val="21"/>
          <w:lang w:val="en-US"/>
        </w:rPr>
        <w:t xml:space="preserve"> 2.4GHz</w:t>
      </w:r>
    </w:p>
    <w:p w14:paraId="282B2953" w14:textId="77777777" w:rsidR="00DE6C51" w:rsidRDefault="005C6339">
      <w:pPr>
        <w:pStyle w:val="a6"/>
        <w:numPr>
          <w:ilvl w:val="0"/>
          <w:numId w:val="11"/>
        </w:numPr>
        <w:spacing w:line="360" w:lineRule="auto"/>
        <w:rPr>
          <w:rFonts w:asciiTheme="minorHAnsi" w:eastAsiaTheme="minorEastAsia" w:hAnsiTheme="minorHAnsi" w:cstheme="minorBidi"/>
          <w:szCs w:val="21"/>
          <w:lang w:val="en-US"/>
        </w:rPr>
      </w:pPr>
      <w:r>
        <w:rPr>
          <w:rFonts w:asciiTheme="minorHAnsi" w:eastAsiaTheme="minorEastAsia" w:hAnsiTheme="minorHAnsi" w:cstheme="minorBidi" w:hint="eastAsia"/>
          <w:szCs w:val="21"/>
          <w:lang w:val="en-US"/>
        </w:rPr>
        <w:t>内存</w:t>
      </w:r>
      <w:r>
        <w:rPr>
          <w:rFonts w:asciiTheme="minorHAnsi" w:eastAsiaTheme="minorEastAsia" w:hAnsiTheme="minorHAnsi" w:cstheme="minorBidi" w:hint="eastAsia"/>
          <w:szCs w:val="21"/>
          <w:lang w:val="en-US"/>
        </w:rPr>
        <w:t xml:space="preserve"> 16GB</w:t>
      </w:r>
    </w:p>
    <w:p w14:paraId="1ADD0B68" w14:textId="77777777" w:rsidR="00DE6C51" w:rsidRDefault="005C6339">
      <w:pPr>
        <w:pStyle w:val="a6"/>
        <w:numPr>
          <w:ilvl w:val="0"/>
          <w:numId w:val="11"/>
        </w:numPr>
        <w:spacing w:line="360" w:lineRule="auto"/>
        <w:rPr>
          <w:rFonts w:asciiTheme="minorHAnsi" w:eastAsiaTheme="minorEastAsia" w:hAnsiTheme="minorHAnsi" w:cstheme="minorBidi"/>
          <w:szCs w:val="21"/>
          <w:lang w:val="en-US"/>
        </w:rPr>
      </w:pPr>
      <w:r>
        <w:rPr>
          <w:rFonts w:asciiTheme="minorHAnsi" w:eastAsiaTheme="minorEastAsia" w:hAnsiTheme="minorHAnsi" w:cstheme="minorBidi" w:hint="eastAsia"/>
          <w:szCs w:val="21"/>
          <w:lang w:val="en-US"/>
        </w:rPr>
        <w:t>系统盘至少使用</w:t>
      </w:r>
      <w:r>
        <w:rPr>
          <w:rFonts w:asciiTheme="minorHAnsi" w:eastAsiaTheme="minorEastAsia" w:hAnsiTheme="minorHAnsi" w:cstheme="minorBidi" w:hint="eastAsia"/>
          <w:szCs w:val="21"/>
          <w:lang w:val="en-US"/>
        </w:rPr>
        <w:t xml:space="preserve"> 100G</w:t>
      </w:r>
      <w:r>
        <w:rPr>
          <w:rFonts w:asciiTheme="minorHAnsi" w:eastAsiaTheme="minorEastAsia" w:hAnsiTheme="minorHAnsi" w:cstheme="minorBidi" w:hint="eastAsia"/>
          <w:szCs w:val="21"/>
          <w:lang w:val="en-US"/>
        </w:rPr>
        <w:t>的高速磁盘，存储根据用户并发量来定，建议采用</w:t>
      </w:r>
      <w:proofErr w:type="spellStart"/>
      <w:r>
        <w:rPr>
          <w:rFonts w:asciiTheme="minorHAnsi" w:eastAsiaTheme="minorEastAsia" w:hAnsiTheme="minorHAnsi" w:cstheme="minorBidi" w:hint="eastAsia"/>
          <w:szCs w:val="21"/>
          <w:lang w:val="en-US"/>
        </w:rPr>
        <w:t>nas</w:t>
      </w:r>
      <w:proofErr w:type="spellEnd"/>
      <w:r>
        <w:rPr>
          <w:rFonts w:asciiTheme="minorHAnsi" w:eastAsiaTheme="minorEastAsia" w:hAnsiTheme="minorHAnsi" w:cstheme="minorBidi" w:hint="eastAsia"/>
          <w:szCs w:val="21"/>
          <w:lang w:val="en-US"/>
        </w:rPr>
        <w:t>等</w:t>
      </w:r>
      <w:r>
        <w:rPr>
          <w:rFonts w:asciiTheme="minorHAnsi" w:eastAsiaTheme="minorEastAsia" w:hAnsiTheme="minorHAnsi" w:cstheme="minorBidi" w:hint="eastAsia"/>
          <w:szCs w:val="21"/>
          <w:lang w:val="en-US"/>
        </w:rPr>
        <w:lastRenderedPageBreak/>
        <w:t>共享存储。</w:t>
      </w:r>
    </w:p>
    <w:p w14:paraId="2D0B4C61" w14:textId="77777777" w:rsidR="00DE6C51" w:rsidRDefault="005C6339">
      <w:pPr>
        <w:pStyle w:val="a6"/>
        <w:spacing w:line="360" w:lineRule="auto"/>
        <w:ind w:firstLine="0"/>
        <w:rPr>
          <w:rFonts w:asciiTheme="minorHAnsi" w:eastAsiaTheme="minorEastAsia" w:hAnsiTheme="minorHAnsi" w:cstheme="minorBidi"/>
          <w:b/>
          <w:bCs/>
          <w:sz w:val="24"/>
          <w:szCs w:val="24"/>
          <w:lang w:val="en-US"/>
        </w:rPr>
      </w:pPr>
      <w:r>
        <w:rPr>
          <w:rFonts w:asciiTheme="minorHAnsi" w:eastAsiaTheme="minorEastAsia" w:hAnsiTheme="minorHAnsi" w:cstheme="minorBidi" w:hint="eastAsia"/>
          <w:b/>
          <w:bCs/>
          <w:sz w:val="24"/>
          <w:szCs w:val="24"/>
          <w:lang w:val="en-US"/>
        </w:rPr>
        <w:t>Center</w:t>
      </w:r>
      <w:r>
        <w:rPr>
          <w:rFonts w:asciiTheme="minorHAnsi" w:eastAsiaTheme="minorEastAsia" w:hAnsiTheme="minorHAnsi" w:cstheme="minorBidi" w:hint="eastAsia"/>
          <w:b/>
          <w:bCs/>
          <w:sz w:val="24"/>
          <w:szCs w:val="24"/>
          <w:lang w:val="en-US"/>
        </w:rPr>
        <w:t>服务器</w:t>
      </w:r>
      <w:r>
        <w:rPr>
          <w:rFonts w:asciiTheme="minorHAnsi" w:eastAsiaTheme="minorEastAsia" w:hAnsiTheme="minorHAnsi" w:cstheme="minorBidi"/>
          <w:b/>
          <w:bCs/>
          <w:sz w:val="24"/>
          <w:szCs w:val="24"/>
          <w:lang w:val="en-US"/>
        </w:rPr>
        <w:t>建议配置：</w:t>
      </w:r>
    </w:p>
    <w:p w14:paraId="257DF68A" w14:textId="77777777" w:rsidR="00DE6C51" w:rsidRDefault="005C6339">
      <w:pPr>
        <w:pStyle w:val="a6"/>
        <w:numPr>
          <w:ilvl w:val="0"/>
          <w:numId w:val="11"/>
        </w:numPr>
        <w:spacing w:line="360" w:lineRule="auto"/>
        <w:rPr>
          <w:rFonts w:asciiTheme="minorHAnsi" w:eastAsiaTheme="minorEastAsia" w:hAnsiTheme="minorHAnsi" w:cstheme="minorBidi"/>
          <w:szCs w:val="21"/>
          <w:lang w:val="en-US"/>
        </w:rPr>
      </w:pPr>
      <w:r>
        <w:rPr>
          <w:rFonts w:asciiTheme="minorHAnsi" w:eastAsiaTheme="minorEastAsia" w:hAnsiTheme="minorHAnsi" w:cstheme="minorBidi" w:hint="eastAsia"/>
          <w:szCs w:val="21"/>
          <w:lang w:val="en-US"/>
        </w:rPr>
        <w:t>物理</w:t>
      </w:r>
      <w:r>
        <w:rPr>
          <w:rFonts w:asciiTheme="minorHAnsi" w:eastAsiaTheme="minorEastAsia" w:hAnsiTheme="minorHAnsi" w:cstheme="minorBidi" w:hint="eastAsia"/>
          <w:szCs w:val="21"/>
          <w:lang w:val="en-US"/>
        </w:rPr>
        <w:t xml:space="preserve"> CPU </w:t>
      </w:r>
      <w:proofErr w:type="gramStart"/>
      <w:r>
        <w:rPr>
          <w:rFonts w:asciiTheme="minorHAnsi" w:eastAsiaTheme="minorEastAsia" w:hAnsiTheme="minorHAnsi" w:cstheme="minorBidi" w:hint="eastAsia"/>
          <w:szCs w:val="21"/>
          <w:lang w:val="en-US"/>
        </w:rPr>
        <w:t>八核</w:t>
      </w:r>
      <w:proofErr w:type="gramEnd"/>
      <w:r>
        <w:rPr>
          <w:rFonts w:asciiTheme="minorHAnsi" w:eastAsiaTheme="minorEastAsia" w:hAnsiTheme="minorHAnsi" w:cstheme="minorBidi" w:hint="eastAsia"/>
          <w:szCs w:val="21"/>
          <w:lang w:val="en-US"/>
        </w:rPr>
        <w:t xml:space="preserve"> 2.4GHz</w:t>
      </w:r>
    </w:p>
    <w:p w14:paraId="6C67C2AE" w14:textId="77777777" w:rsidR="00DE6C51" w:rsidRDefault="005C6339">
      <w:pPr>
        <w:pStyle w:val="a6"/>
        <w:numPr>
          <w:ilvl w:val="0"/>
          <w:numId w:val="11"/>
        </w:numPr>
        <w:spacing w:line="360" w:lineRule="auto"/>
        <w:rPr>
          <w:rFonts w:asciiTheme="minorHAnsi" w:eastAsiaTheme="minorEastAsia" w:hAnsiTheme="minorHAnsi" w:cstheme="minorBidi"/>
          <w:szCs w:val="21"/>
          <w:lang w:val="en-US"/>
        </w:rPr>
      </w:pPr>
      <w:r>
        <w:rPr>
          <w:rFonts w:asciiTheme="minorHAnsi" w:eastAsiaTheme="minorEastAsia" w:hAnsiTheme="minorHAnsi" w:cstheme="minorBidi" w:hint="eastAsia"/>
          <w:szCs w:val="21"/>
          <w:lang w:val="en-US"/>
        </w:rPr>
        <w:t>内存</w:t>
      </w:r>
      <w:r>
        <w:rPr>
          <w:rFonts w:asciiTheme="minorHAnsi" w:eastAsiaTheme="minorEastAsia" w:hAnsiTheme="minorHAnsi" w:cstheme="minorBidi" w:hint="eastAsia"/>
          <w:szCs w:val="21"/>
          <w:lang w:val="en-US"/>
        </w:rPr>
        <w:t xml:space="preserve"> 16GB</w:t>
      </w:r>
    </w:p>
    <w:p w14:paraId="63A4700A" w14:textId="77777777" w:rsidR="00DE6C51" w:rsidRDefault="005C6339">
      <w:pPr>
        <w:pStyle w:val="a6"/>
        <w:numPr>
          <w:ilvl w:val="0"/>
          <w:numId w:val="11"/>
        </w:numPr>
        <w:spacing w:line="360" w:lineRule="auto"/>
        <w:rPr>
          <w:rFonts w:asciiTheme="minorHAnsi" w:eastAsiaTheme="minorEastAsia" w:hAnsiTheme="minorHAnsi" w:cstheme="minorBidi"/>
          <w:szCs w:val="21"/>
          <w:lang w:val="en-US"/>
        </w:rPr>
      </w:pPr>
      <w:r>
        <w:rPr>
          <w:rFonts w:asciiTheme="minorHAnsi" w:eastAsiaTheme="minorEastAsia" w:hAnsiTheme="minorHAnsi" w:cstheme="minorBidi" w:hint="eastAsia"/>
          <w:szCs w:val="21"/>
          <w:lang w:val="en-US"/>
        </w:rPr>
        <w:t>系统盘至少使用</w:t>
      </w:r>
      <w:r>
        <w:rPr>
          <w:rFonts w:asciiTheme="minorHAnsi" w:eastAsiaTheme="minorEastAsia" w:hAnsiTheme="minorHAnsi" w:cstheme="minorBidi" w:hint="eastAsia"/>
          <w:szCs w:val="21"/>
          <w:lang w:val="en-US"/>
        </w:rPr>
        <w:t xml:space="preserve"> 100G</w:t>
      </w:r>
      <w:r>
        <w:rPr>
          <w:rFonts w:asciiTheme="minorHAnsi" w:eastAsiaTheme="minorEastAsia" w:hAnsiTheme="minorHAnsi" w:cstheme="minorBidi" w:hint="eastAsia"/>
          <w:szCs w:val="21"/>
          <w:lang w:val="en-US"/>
        </w:rPr>
        <w:t>的高速磁盘</w:t>
      </w:r>
    </w:p>
    <w:p w14:paraId="366B1FF4" w14:textId="77777777" w:rsidR="00DE6C51" w:rsidRDefault="005C6339">
      <w:pPr>
        <w:pStyle w:val="a6"/>
        <w:spacing w:line="360" w:lineRule="auto"/>
        <w:ind w:firstLine="0"/>
        <w:rPr>
          <w:rFonts w:asciiTheme="minorHAnsi" w:eastAsiaTheme="minorEastAsia" w:hAnsiTheme="minorHAnsi" w:cstheme="minorBidi"/>
          <w:b/>
          <w:bCs/>
          <w:sz w:val="24"/>
          <w:szCs w:val="24"/>
          <w:lang w:val="en-US"/>
        </w:rPr>
      </w:pPr>
      <w:proofErr w:type="spellStart"/>
      <w:r>
        <w:rPr>
          <w:rFonts w:asciiTheme="minorHAnsi" w:eastAsiaTheme="minorEastAsia" w:hAnsiTheme="minorHAnsi" w:cstheme="minorBidi" w:hint="eastAsia"/>
          <w:b/>
          <w:bCs/>
          <w:sz w:val="24"/>
          <w:szCs w:val="24"/>
          <w:lang w:val="en-US"/>
        </w:rPr>
        <w:t>Es</w:t>
      </w:r>
      <w:proofErr w:type="spellEnd"/>
      <w:r>
        <w:rPr>
          <w:rFonts w:asciiTheme="minorHAnsi" w:eastAsiaTheme="minorEastAsia" w:hAnsiTheme="minorHAnsi" w:cstheme="minorBidi" w:hint="eastAsia"/>
          <w:b/>
          <w:bCs/>
          <w:sz w:val="24"/>
          <w:szCs w:val="24"/>
          <w:lang w:val="en-US"/>
        </w:rPr>
        <w:t>集群服务器</w:t>
      </w:r>
      <w:r>
        <w:rPr>
          <w:rFonts w:asciiTheme="minorHAnsi" w:eastAsiaTheme="minorEastAsia" w:hAnsiTheme="minorHAnsi" w:cstheme="minorBidi"/>
          <w:b/>
          <w:bCs/>
          <w:sz w:val="24"/>
          <w:szCs w:val="24"/>
          <w:lang w:val="en-US"/>
        </w:rPr>
        <w:t>建议配置：</w:t>
      </w:r>
    </w:p>
    <w:p w14:paraId="46B591D5" w14:textId="77777777" w:rsidR="00DE6C51" w:rsidRDefault="005C6339">
      <w:pPr>
        <w:pStyle w:val="a6"/>
        <w:numPr>
          <w:ilvl w:val="0"/>
          <w:numId w:val="11"/>
        </w:numPr>
        <w:spacing w:line="360" w:lineRule="auto"/>
        <w:rPr>
          <w:rFonts w:asciiTheme="minorHAnsi" w:eastAsiaTheme="minorEastAsia" w:hAnsiTheme="minorHAnsi" w:cstheme="minorBidi"/>
          <w:szCs w:val="21"/>
          <w:lang w:val="en-US"/>
        </w:rPr>
      </w:pPr>
      <w:r>
        <w:rPr>
          <w:rFonts w:asciiTheme="minorHAnsi" w:eastAsiaTheme="minorEastAsia" w:hAnsiTheme="minorHAnsi" w:cstheme="minorBidi" w:hint="eastAsia"/>
          <w:szCs w:val="21"/>
          <w:lang w:val="en-US"/>
        </w:rPr>
        <w:t>物理</w:t>
      </w:r>
      <w:r>
        <w:rPr>
          <w:rFonts w:asciiTheme="minorHAnsi" w:eastAsiaTheme="minorEastAsia" w:hAnsiTheme="minorHAnsi" w:cstheme="minorBidi" w:hint="eastAsia"/>
          <w:szCs w:val="21"/>
          <w:lang w:val="en-US"/>
        </w:rPr>
        <w:t xml:space="preserve"> CPU </w:t>
      </w:r>
      <w:proofErr w:type="gramStart"/>
      <w:r>
        <w:rPr>
          <w:rFonts w:asciiTheme="minorHAnsi" w:eastAsiaTheme="minorEastAsia" w:hAnsiTheme="minorHAnsi" w:cstheme="minorBidi" w:hint="eastAsia"/>
          <w:szCs w:val="21"/>
          <w:lang w:val="en-US"/>
        </w:rPr>
        <w:t>八核</w:t>
      </w:r>
      <w:proofErr w:type="gramEnd"/>
      <w:r>
        <w:rPr>
          <w:rFonts w:asciiTheme="minorHAnsi" w:eastAsiaTheme="minorEastAsia" w:hAnsiTheme="minorHAnsi" w:cstheme="minorBidi" w:hint="eastAsia"/>
          <w:szCs w:val="21"/>
          <w:lang w:val="en-US"/>
        </w:rPr>
        <w:t xml:space="preserve"> 2.4GHz</w:t>
      </w:r>
    </w:p>
    <w:p w14:paraId="3EA86914" w14:textId="77777777" w:rsidR="00DE6C51" w:rsidRDefault="005C6339">
      <w:pPr>
        <w:pStyle w:val="a6"/>
        <w:numPr>
          <w:ilvl w:val="0"/>
          <w:numId w:val="11"/>
        </w:numPr>
        <w:spacing w:line="360" w:lineRule="auto"/>
        <w:rPr>
          <w:rFonts w:asciiTheme="minorHAnsi" w:eastAsiaTheme="minorEastAsia" w:hAnsiTheme="minorHAnsi" w:cstheme="minorBidi"/>
          <w:szCs w:val="21"/>
          <w:lang w:val="en-US"/>
        </w:rPr>
      </w:pPr>
      <w:r>
        <w:rPr>
          <w:rFonts w:asciiTheme="minorHAnsi" w:eastAsiaTheme="minorEastAsia" w:hAnsiTheme="minorHAnsi" w:cstheme="minorBidi" w:hint="eastAsia"/>
          <w:szCs w:val="21"/>
          <w:lang w:val="en-US"/>
        </w:rPr>
        <w:t>内存</w:t>
      </w:r>
      <w:r>
        <w:rPr>
          <w:rFonts w:asciiTheme="minorHAnsi" w:eastAsiaTheme="minorEastAsia" w:hAnsiTheme="minorHAnsi" w:cstheme="minorBidi" w:hint="eastAsia"/>
          <w:szCs w:val="21"/>
          <w:lang w:val="en-US"/>
        </w:rPr>
        <w:t xml:space="preserve"> 16 GB</w:t>
      </w:r>
    </w:p>
    <w:p w14:paraId="5DD3EFCB" w14:textId="77777777" w:rsidR="00DE6C51" w:rsidRDefault="005C6339">
      <w:pPr>
        <w:pStyle w:val="a6"/>
        <w:numPr>
          <w:ilvl w:val="0"/>
          <w:numId w:val="11"/>
        </w:numPr>
        <w:spacing w:line="360" w:lineRule="auto"/>
        <w:rPr>
          <w:rFonts w:asciiTheme="minorHAnsi" w:eastAsiaTheme="minorEastAsia" w:hAnsiTheme="minorHAnsi" w:cstheme="minorBidi"/>
          <w:szCs w:val="21"/>
          <w:lang w:val="en-US"/>
        </w:rPr>
      </w:pPr>
      <w:r>
        <w:rPr>
          <w:rFonts w:asciiTheme="minorHAnsi" w:eastAsiaTheme="minorEastAsia" w:hAnsiTheme="minorHAnsi" w:cstheme="minorBidi" w:hint="eastAsia"/>
          <w:szCs w:val="21"/>
          <w:lang w:val="en-US"/>
        </w:rPr>
        <w:t>系统盘使用</w:t>
      </w:r>
      <w:r>
        <w:rPr>
          <w:rFonts w:asciiTheme="minorHAnsi" w:eastAsiaTheme="minorEastAsia" w:hAnsiTheme="minorHAnsi" w:cstheme="minorBidi" w:hint="eastAsia"/>
          <w:szCs w:val="21"/>
          <w:lang w:val="en-US"/>
        </w:rPr>
        <w:t xml:space="preserve"> 100G</w:t>
      </w:r>
      <w:r>
        <w:rPr>
          <w:rFonts w:asciiTheme="minorHAnsi" w:eastAsiaTheme="minorEastAsia" w:hAnsiTheme="minorHAnsi" w:cstheme="minorBidi" w:hint="eastAsia"/>
          <w:szCs w:val="21"/>
          <w:lang w:val="en-US"/>
        </w:rPr>
        <w:t>（至少）的高速磁盘，元数据存储需要单独划分存储。</w:t>
      </w:r>
    </w:p>
    <w:p w14:paraId="26A31C2F" w14:textId="77777777" w:rsidR="00DE6C51" w:rsidRDefault="005C6339">
      <w:pPr>
        <w:pStyle w:val="a6"/>
        <w:spacing w:line="360" w:lineRule="auto"/>
        <w:ind w:firstLine="0"/>
        <w:rPr>
          <w:rFonts w:asciiTheme="minorHAnsi" w:eastAsiaTheme="minorEastAsia" w:hAnsiTheme="minorHAnsi" w:cstheme="minorBidi"/>
          <w:sz w:val="24"/>
          <w:szCs w:val="24"/>
          <w:lang w:val="en-US"/>
        </w:rPr>
      </w:pPr>
      <w:r>
        <w:rPr>
          <w:rFonts w:asciiTheme="minorHAnsi" w:eastAsiaTheme="minorEastAsia" w:hAnsiTheme="minorHAnsi" w:cstheme="minorBidi" w:hint="eastAsia"/>
          <w:b/>
          <w:bCs/>
          <w:sz w:val="24"/>
          <w:szCs w:val="24"/>
          <w:lang w:val="en-US"/>
        </w:rPr>
        <w:t>S3</w:t>
      </w:r>
      <w:r>
        <w:rPr>
          <w:rFonts w:asciiTheme="minorHAnsi" w:eastAsiaTheme="minorEastAsia" w:hAnsiTheme="minorHAnsi" w:cstheme="minorBidi" w:hint="eastAsia"/>
          <w:b/>
          <w:bCs/>
          <w:sz w:val="24"/>
          <w:szCs w:val="24"/>
          <w:lang w:val="en-US"/>
        </w:rPr>
        <w:t>服务器需求：</w:t>
      </w:r>
      <w:r>
        <w:rPr>
          <w:rFonts w:asciiTheme="minorHAnsi" w:eastAsiaTheme="minorEastAsia" w:hAnsiTheme="minorHAnsi" w:cstheme="minorBidi" w:hint="eastAsia"/>
          <w:sz w:val="24"/>
          <w:szCs w:val="24"/>
          <w:lang w:val="en-US"/>
        </w:rPr>
        <w:t>（</w:t>
      </w:r>
      <w:r>
        <w:rPr>
          <w:rFonts w:asciiTheme="minorHAnsi" w:eastAsiaTheme="minorEastAsia" w:hAnsiTheme="minorHAnsi" w:cstheme="minorBidi" w:hint="eastAsia"/>
          <w:b/>
          <w:bCs/>
          <w:color w:val="FF0000"/>
          <w:sz w:val="24"/>
          <w:szCs w:val="24"/>
          <w:lang w:val="en-US"/>
        </w:rPr>
        <w:t>备份外发文件和录屏文件数据</w:t>
      </w:r>
      <w:r>
        <w:rPr>
          <w:rFonts w:asciiTheme="minorHAnsi" w:eastAsiaTheme="minorEastAsia" w:hAnsiTheme="minorHAnsi" w:cstheme="minorBidi" w:hint="eastAsia"/>
          <w:sz w:val="24"/>
          <w:szCs w:val="24"/>
          <w:lang w:val="en-US"/>
        </w:rPr>
        <w:t>）</w:t>
      </w:r>
    </w:p>
    <w:p w14:paraId="5A7CFDF5" w14:textId="77777777" w:rsidR="00DE6C51" w:rsidRDefault="005C6339">
      <w:pPr>
        <w:pStyle w:val="a6"/>
        <w:numPr>
          <w:ilvl w:val="0"/>
          <w:numId w:val="11"/>
        </w:numPr>
        <w:spacing w:line="360" w:lineRule="auto"/>
        <w:rPr>
          <w:rFonts w:asciiTheme="minorHAnsi" w:eastAsiaTheme="minorEastAsia" w:hAnsiTheme="minorHAnsi" w:cstheme="minorBidi"/>
          <w:szCs w:val="21"/>
          <w:lang w:val="en-US"/>
        </w:rPr>
      </w:pPr>
      <w:r>
        <w:rPr>
          <w:rFonts w:asciiTheme="minorHAnsi" w:eastAsiaTheme="minorEastAsia" w:hAnsiTheme="minorHAnsi" w:cstheme="minorBidi" w:hint="eastAsia"/>
          <w:szCs w:val="21"/>
          <w:lang w:val="en-US"/>
        </w:rPr>
        <w:t>物理</w:t>
      </w:r>
      <w:r>
        <w:rPr>
          <w:rFonts w:asciiTheme="minorHAnsi" w:eastAsiaTheme="minorEastAsia" w:hAnsiTheme="minorHAnsi" w:cstheme="minorBidi"/>
          <w:szCs w:val="21"/>
          <w:lang w:val="en-US"/>
        </w:rPr>
        <w:t xml:space="preserve"> CPU </w:t>
      </w:r>
      <w:r>
        <w:rPr>
          <w:rFonts w:asciiTheme="minorHAnsi" w:eastAsiaTheme="minorEastAsia" w:hAnsiTheme="minorHAnsi" w:cstheme="minorBidi" w:hint="eastAsia"/>
          <w:szCs w:val="21"/>
          <w:lang w:val="en-US"/>
        </w:rPr>
        <w:t>双核</w:t>
      </w:r>
      <w:r>
        <w:rPr>
          <w:rFonts w:asciiTheme="minorHAnsi" w:eastAsiaTheme="minorEastAsia" w:hAnsiTheme="minorHAnsi" w:cstheme="minorBidi"/>
          <w:szCs w:val="21"/>
          <w:lang w:val="en-US"/>
        </w:rPr>
        <w:t xml:space="preserve"> 2.4GHz</w:t>
      </w:r>
    </w:p>
    <w:p w14:paraId="08277367" w14:textId="77777777" w:rsidR="00DE6C51" w:rsidRDefault="005C6339">
      <w:pPr>
        <w:pStyle w:val="a6"/>
        <w:numPr>
          <w:ilvl w:val="0"/>
          <w:numId w:val="11"/>
        </w:numPr>
        <w:spacing w:line="360" w:lineRule="auto"/>
        <w:rPr>
          <w:rFonts w:asciiTheme="minorHAnsi" w:eastAsiaTheme="minorEastAsia" w:hAnsiTheme="minorHAnsi" w:cstheme="minorBidi"/>
          <w:szCs w:val="21"/>
          <w:lang w:val="en-US"/>
        </w:rPr>
      </w:pPr>
      <w:r>
        <w:rPr>
          <w:rFonts w:asciiTheme="minorHAnsi" w:eastAsiaTheme="minorEastAsia" w:hAnsiTheme="minorHAnsi" w:cstheme="minorBidi" w:hint="eastAsia"/>
          <w:szCs w:val="21"/>
          <w:lang w:val="en-US"/>
        </w:rPr>
        <w:t>内存</w:t>
      </w:r>
      <w:r>
        <w:rPr>
          <w:rFonts w:asciiTheme="minorHAnsi" w:eastAsiaTheme="minorEastAsia" w:hAnsiTheme="minorHAnsi" w:cstheme="minorBidi"/>
          <w:szCs w:val="21"/>
          <w:lang w:val="en-US"/>
        </w:rPr>
        <w:t xml:space="preserve"> </w:t>
      </w:r>
      <w:r>
        <w:rPr>
          <w:rFonts w:asciiTheme="minorHAnsi" w:eastAsiaTheme="minorEastAsia" w:hAnsiTheme="minorHAnsi" w:cstheme="minorBidi" w:hint="eastAsia"/>
          <w:szCs w:val="21"/>
          <w:lang w:val="en-US"/>
        </w:rPr>
        <w:t>8</w:t>
      </w:r>
      <w:r>
        <w:rPr>
          <w:rFonts w:asciiTheme="minorHAnsi" w:eastAsiaTheme="minorEastAsia" w:hAnsiTheme="minorHAnsi" w:cstheme="minorBidi"/>
          <w:szCs w:val="21"/>
          <w:lang w:val="en-US"/>
        </w:rPr>
        <w:t xml:space="preserve"> GB</w:t>
      </w:r>
    </w:p>
    <w:p w14:paraId="6C82F043" w14:textId="77777777" w:rsidR="00DE6C51" w:rsidRDefault="005C6339">
      <w:pPr>
        <w:pStyle w:val="a6"/>
        <w:numPr>
          <w:ilvl w:val="0"/>
          <w:numId w:val="11"/>
        </w:numPr>
        <w:spacing w:line="360" w:lineRule="auto"/>
        <w:rPr>
          <w:rFonts w:asciiTheme="minorHAnsi" w:eastAsiaTheme="minorEastAsia" w:hAnsiTheme="minorHAnsi" w:cstheme="minorBidi"/>
          <w:szCs w:val="21"/>
          <w:lang w:val="en-US"/>
        </w:rPr>
      </w:pPr>
      <w:r>
        <w:rPr>
          <w:rFonts w:asciiTheme="minorHAnsi" w:eastAsiaTheme="minorEastAsia" w:hAnsiTheme="minorHAnsi" w:cstheme="minorBidi" w:hint="eastAsia"/>
          <w:szCs w:val="21"/>
          <w:lang w:val="en-US"/>
        </w:rPr>
        <w:t>系统盘使用</w:t>
      </w:r>
      <w:r>
        <w:rPr>
          <w:rFonts w:asciiTheme="minorHAnsi" w:eastAsiaTheme="minorEastAsia" w:hAnsiTheme="minorHAnsi" w:cstheme="minorBidi" w:hint="eastAsia"/>
          <w:szCs w:val="21"/>
          <w:lang w:val="en-US"/>
        </w:rPr>
        <w:t>10</w:t>
      </w:r>
      <w:r>
        <w:rPr>
          <w:rFonts w:asciiTheme="minorHAnsi" w:eastAsiaTheme="minorEastAsia" w:hAnsiTheme="minorHAnsi" w:cstheme="minorBidi"/>
          <w:szCs w:val="21"/>
          <w:lang w:val="en-US"/>
        </w:rPr>
        <w:t>0G</w:t>
      </w:r>
      <w:r>
        <w:rPr>
          <w:rFonts w:asciiTheme="minorHAnsi" w:eastAsiaTheme="minorEastAsia" w:hAnsiTheme="minorHAnsi" w:cstheme="minorBidi"/>
          <w:szCs w:val="21"/>
          <w:lang w:val="en-US"/>
        </w:rPr>
        <w:t>的高速磁盘</w:t>
      </w:r>
      <w:r>
        <w:rPr>
          <w:rFonts w:asciiTheme="minorHAnsi" w:eastAsiaTheme="minorEastAsia" w:hAnsiTheme="minorHAnsi" w:cstheme="minorBidi" w:hint="eastAsia"/>
          <w:szCs w:val="21"/>
          <w:lang w:val="en-US"/>
        </w:rPr>
        <w:t>，数据</w:t>
      </w:r>
      <w:proofErr w:type="gramStart"/>
      <w:r>
        <w:rPr>
          <w:rFonts w:asciiTheme="minorHAnsi" w:eastAsiaTheme="minorEastAsia" w:hAnsiTheme="minorHAnsi" w:cstheme="minorBidi" w:hint="eastAsia"/>
          <w:szCs w:val="21"/>
          <w:lang w:val="en-US"/>
        </w:rPr>
        <w:t>盘根据数据</w:t>
      </w:r>
      <w:proofErr w:type="gramEnd"/>
      <w:r>
        <w:rPr>
          <w:rFonts w:asciiTheme="minorHAnsi" w:eastAsiaTheme="minorEastAsia" w:hAnsiTheme="minorHAnsi" w:cstheme="minorBidi" w:hint="eastAsia"/>
          <w:szCs w:val="21"/>
          <w:lang w:val="en-US"/>
        </w:rPr>
        <w:t>存储量而定。</w:t>
      </w:r>
    </w:p>
    <w:p w14:paraId="76481CDE" w14:textId="77777777" w:rsidR="00DE6C51" w:rsidRDefault="005C6339">
      <w:pPr>
        <w:pStyle w:val="12"/>
        <w:numPr>
          <w:ilvl w:val="0"/>
          <w:numId w:val="10"/>
        </w:numPr>
        <w:ind w:firstLineChars="0"/>
        <w:rPr>
          <w:b/>
          <w:sz w:val="28"/>
        </w:rPr>
      </w:pPr>
      <w:bookmarkStart w:id="40" w:name="_Toc358887346"/>
      <w:bookmarkStart w:id="41" w:name="_Toc424821447"/>
      <w:bookmarkStart w:id="42" w:name="_Toc42267532"/>
      <w:bookmarkStart w:id="43" w:name="_Toc470617756"/>
      <w:bookmarkStart w:id="44" w:name="_Toc515282779"/>
      <w:r>
        <w:rPr>
          <w:rFonts w:hint="eastAsia"/>
          <w:b/>
          <w:sz w:val="28"/>
        </w:rPr>
        <w:t>大规模部署</w:t>
      </w:r>
      <w:bookmarkEnd w:id="40"/>
      <w:bookmarkEnd w:id="41"/>
      <w:bookmarkEnd w:id="42"/>
      <w:bookmarkEnd w:id="43"/>
      <w:bookmarkEnd w:id="44"/>
    </w:p>
    <w:p w14:paraId="47886B75" w14:textId="77777777" w:rsidR="00DE6C51" w:rsidRDefault="005C6339">
      <w:pPr>
        <w:spacing w:line="360" w:lineRule="auto"/>
        <w:ind w:firstLine="480"/>
        <w:rPr>
          <w:sz w:val="18"/>
          <w:szCs w:val="20"/>
          <w:lang w:val="zh-CN"/>
        </w:rPr>
      </w:pPr>
      <w:r>
        <w:rPr>
          <w:rFonts w:hint="eastAsia"/>
          <w:szCs w:val="21"/>
        </w:rPr>
        <w:t>在</w:t>
      </w:r>
      <w:r>
        <w:rPr>
          <w:szCs w:val="21"/>
        </w:rPr>
        <w:t>大规模部署时</w:t>
      </w:r>
      <w:r>
        <w:rPr>
          <w:rFonts w:hint="eastAsia"/>
          <w:szCs w:val="21"/>
        </w:rPr>
        <w:t>（超过</w:t>
      </w:r>
      <w:r>
        <w:rPr>
          <w:rFonts w:hint="eastAsia"/>
          <w:szCs w:val="21"/>
        </w:rPr>
        <w:t>1</w:t>
      </w:r>
      <w:r>
        <w:rPr>
          <w:szCs w:val="21"/>
        </w:rPr>
        <w:t>500</w:t>
      </w:r>
      <w:r>
        <w:rPr>
          <w:rFonts w:hint="eastAsia"/>
          <w:szCs w:val="21"/>
        </w:rPr>
        <w:t>）</w:t>
      </w:r>
      <w:r>
        <w:rPr>
          <w:szCs w:val="21"/>
        </w:rPr>
        <w:t>，</w:t>
      </w:r>
      <w:proofErr w:type="spellStart"/>
      <w:r>
        <w:rPr>
          <w:szCs w:val="21"/>
        </w:rPr>
        <w:t>SinoUEBA</w:t>
      </w:r>
      <w:proofErr w:type="spellEnd"/>
      <w:r>
        <w:rPr>
          <w:szCs w:val="21"/>
        </w:rPr>
        <w:t>（</w:t>
      </w:r>
      <w:proofErr w:type="spellStart"/>
      <w:r>
        <w:rPr>
          <w:szCs w:val="21"/>
        </w:rPr>
        <w:t>AuditSys</w:t>
      </w:r>
      <w:proofErr w:type="spellEnd"/>
      <w:r>
        <w:rPr>
          <w:szCs w:val="21"/>
        </w:rPr>
        <w:t>）</w:t>
      </w:r>
      <w:r>
        <w:rPr>
          <w:szCs w:val="21"/>
        </w:rPr>
        <w:t xml:space="preserve"> </w:t>
      </w:r>
      <w:r>
        <w:rPr>
          <w:rFonts w:hint="eastAsia"/>
          <w:szCs w:val="21"/>
        </w:rPr>
        <w:t>应用</w:t>
      </w:r>
      <w:r>
        <w:rPr>
          <w:szCs w:val="21"/>
        </w:rPr>
        <w:t>服务器</w:t>
      </w:r>
      <w:r>
        <w:rPr>
          <w:rFonts w:hint="eastAsia"/>
          <w:szCs w:val="21"/>
        </w:rPr>
        <w:t>支持</w:t>
      </w:r>
      <w:r>
        <w:rPr>
          <w:szCs w:val="21"/>
        </w:rPr>
        <w:t>自动负载均衡跟故障转移，可以</w:t>
      </w:r>
      <w:r>
        <w:rPr>
          <w:rFonts w:hint="eastAsia"/>
          <w:szCs w:val="21"/>
        </w:rPr>
        <w:t>通过部署</w:t>
      </w:r>
      <w:r>
        <w:rPr>
          <w:szCs w:val="21"/>
        </w:rPr>
        <w:t>多台应用服务器</w:t>
      </w:r>
      <w:r>
        <w:rPr>
          <w:rFonts w:hint="eastAsia"/>
          <w:szCs w:val="21"/>
        </w:rPr>
        <w:t>，</w:t>
      </w:r>
      <w:r>
        <w:rPr>
          <w:szCs w:val="21"/>
        </w:rPr>
        <w:t>轻松地实现</w:t>
      </w:r>
      <w:r>
        <w:rPr>
          <w:rFonts w:hint="eastAsia"/>
          <w:szCs w:val="21"/>
        </w:rPr>
        <w:t>负载</w:t>
      </w:r>
      <w:r>
        <w:rPr>
          <w:szCs w:val="21"/>
        </w:rPr>
        <w:t>故障转移</w:t>
      </w:r>
      <w:r>
        <w:rPr>
          <w:rFonts w:hint="eastAsia"/>
          <w:szCs w:val="21"/>
        </w:rPr>
        <w:t>，</w:t>
      </w:r>
      <w:r>
        <w:rPr>
          <w:szCs w:val="21"/>
        </w:rPr>
        <w:t>Center</w:t>
      </w:r>
      <w:r>
        <w:rPr>
          <w:szCs w:val="21"/>
        </w:rPr>
        <w:t>可以采用冷备</w:t>
      </w:r>
      <w:r>
        <w:rPr>
          <w:rFonts w:hint="eastAsia"/>
          <w:szCs w:val="21"/>
        </w:rPr>
        <w:t>、</w:t>
      </w:r>
      <w:proofErr w:type="spellStart"/>
      <w:r>
        <w:rPr>
          <w:szCs w:val="21"/>
        </w:rPr>
        <w:t>Es</w:t>
      </w:r>
      <w:proofErr w:type="spellEnd"/>
      <w:r>
        <w:rPr>
          <w:rFonts w:hint="eastAsia"/>
          <w:szCs w:val="21"/>
        </w:rPr>
        <w:t>可以</w:t>
      </w:r>
      <w:r>
        <w:rPr>
          <w:szCs w:val="21"/>
        </w:rPr>
        <w:t>使用</w:t>
      </w:r>
      <w:r>
        <w:rPr>
          <w:rFonts w:hint="eastAsia"/>
          <w:szCs w:val="21"/>
        </w:rPr>
        <w:t>集群部署方式</w:t>
      </w:r>
      <w:r>
        <w:rPr>
          <w:szCs w:val="21"/>
        </w:rPr>
        <w:t>技术</w:t>
      </w:r>
      <w:r>
        <w:rPr>
          <w:rFonts w:hint="eastAsia"/>
          <w:szCs w:val="21"/>
        </w:rPr>
        <w:t>实现</w:t>
      </w:r>
      <w:r>
        <w:rPr>
          <w:szCs w:val="21"/>
        </w:rPr>
        <w:t>。</w:t>
      </w:r>
    </w:p>
    <w:p w14:paraId="578F3641" w14:textId="77777777" w:rsidR="00DE6C51" w:rsidRDefault="005C6339">
      <w:pPr>
        <w:pStyle w:val="a6"/>
        <w:spacing w:line="360" w:lineRule="auto"/>
        <w:ind w:firstLine="0"/>
        <w:rPr>
          <w:rFonts w:asciiTheme="minorHAnsi" w:eastAsiaTheme="minorEastAsia" w:hAnsiTheme="minorHAnsi" w:cstheme="minorBidi"/>
          <w:sz w:val="24"/>
          <w:szCs w:val="24"/>
          <w:lang w:val="en-US"/>
        </w:rPr>
      </w:pPr>
      <w:r>
        <w:rPr>
          <w:rFonts w:asciiTheme="minorHAnsi" w:eastAsiaTheme="minorEastAsia" w:hAnsiTheme="minorHAnsi" w:cstheme="minorBidi" w:hint="eastAsia"/>
          <w:b/>
          <w:bCs/>
          <w:sz w:val="24"/>
          <w:szCs w:val="24"/>
          <w:lang w:val="en-US"/>
        </w:rPr>
        <w:t>应用服务器</w:t>
      </w:r>
      <w:r>
        <w:rPr>
          <w:rFonts w:asciiTheme="minorHAnsi" w:eastAsiaTheme="minorEastAsia" w:hAnsiTheme="minorHAnsi" w:cstheme="minorBidi"/>
          <w:b/>
          <w:bCs/>
          <w:sz w:val="24"/>
          <w:szCs w:val="24"/>
          <w:lang w:val="en-US"/>
        </w:rPr>
        <w:t>建议配置：</w:t>
      </w:r>
      <w:r>
        <w:rPr>
          <w:rFonts w:asciiTheme="minorHAnsi" w:eastAsiaTheme="minorEastAsia" w:hAnsiTheme="minorHAnsi" w:cstheme="minorBidi" w:hint="eastAsia"/>
          <w:sz w:val="24"/>
          <w:szCs w:val="24"/>
          <w:lang w:val="en-US"/>
        </w:rPr>
        <w:t>（多台实现负载均衡，根据</w:t>
      </w:r>
      <w:r>
        <w:rPr>
          <w:rFonts w:asciiTheme="minorHAnsi" w:eastAsiaTheme="minorEastAsia" w:hAnsiTheme="minorHAnsi" w:cstheme="minorBidi"/>
          <w:sz w:val="24"/>
          <w:szCs w:val="24"/>
          <w:lang w:val="en-US"/>
        </w:rPr>
        <w:t>用户数量，确定服务器个数）</w:t>
      </w:r>
    </w:p>
    <w:p w14:paraId="2C2131C8" w14:textId="77777777" w:rsidR="00DE6C51" w:rsidRDefault="005C6339">
      <w:pPr>
        <w:pStyle w:val="a6"/>
        <w:numPr>
          <w:ilvl w:val="0"/>
          <w:numId w:val="11"/>
        </w:numPr>
        <w:spacing w:line="360" w:lineRule="auto"/>
        <w:rPr>
          <w:rFonts w:asciiTheme="minorHAnsi" w:eastAsiaTheme="minorEastAsia" w:hAnsiTheme="minorHAnsi" w:cstheme="minorBidi"/>
          <w:szCs w:val="21"/>
          <w:lang w:val="en-US"/>
        </w:rPr>
      </w:pPr>
      <w:r>
        <w:rPr>
          <w:rFonts w:asciiTheme="minorHAnsi" w:eastAsiaTheme="minorEastAsia" w:hAnsiTheme="minorHAnsi" w:cstheme="minorBidi" w:hint="eastAsia"/>
          <w:szCs w:val="21"/>
          <w:lang w:val="en-US"/>
        </w:rPr>
        <w:t>物理</w:t>
      </w:r>
      <w:r>
        <w:rPr>
          <w:rFonts w:asciiTheme="minorHAnsi" w:eastAsiaTheme="minorEastAsia" w:hAnsiTheme="minorHAnsi" w:cstheme="minorBidi"/>
          <w:szCs w:val="21"/>
          <w:lang w:val="en-US"/>
        </w:rPr>
        <w:t xml:space="preserve"> CPU </w:t>
      </w:r>
      <w:proofErr w:type="gramStart"/>
      <w:r>
        <w:rPr>
          <w:rFonts w:asciiTheme="minorHAnsi" w:eastAsiaTheme="minorEastAsia" w:hAnsiTheme="minorHAnsi" w:cstheme="minorBidi" w:hint="eastAsia"/>
          <w:szCs w:val="21"/>
          <w:lang w:val="en-US"/>
        </w:rPr>
        <w:t>八核</w:t>
      </w:r>
      <w:proofErr w:type="gramEnd"/>
      <w:r>
        <w:rPr>
          <w:rFonts w:asciiTheme="minorHAnsi" w:eastAsiaTheme="minorEastAsia" w:hAnsiTheme="minorHAnsi" w:cstheme="minorBidi"/>
          <w:szCs w:val="21"/>
          <w:lang w:val="en-US"/>
        </w:rPr>
        <w:t xml:space="preserve"> 2.4GHz</w:t>
      </w:r>
    </w:p>
    <w:p w14:paraId="107F9B27" w14:textId="77777777" w:rsidR="00DE6C51" w:rsidRDefault="005C6339">
      <w:pPr>
        <w:pStyle w:val="a6"/>
        <w:numPr>
          <w:ilvl w:val="0"/>
          <w:numId w:val="11"/>
        </w:numPr>
        <w:spacing w:line="360" w:lineRule="auto"/>
        <w:rPr>
          <w:rFonts w:asciiTheme="minorHAnsi" w:eastAsiaTheme="minorEastAsia" w:hAnsiTheme="minorHAnsi" w:cstheme="minorBidi"/>
          <w:szCs w:val="21"/>
          <w:lang w:val="en-US"/>
        </w:rPr>
      </w:pPr>
      <w:r>
        <w:rPr>
          <w:rFonts w:asciiTheme="minorHAnsi" w:eastAsiaTheme="minorEastAsia" w:hAnsiTheme="minorHAnsi" w:cstheme="minorBidi" w:hint="eastAsia"/>
          <w:szCs w:val="21"/>
          <w:lang w:val="en-US"/>
        </w:rPr>
        <w:t>内存</w:t>
      </w:r>
      <w:r>
        <w:rPr>
          <w:rFonts w:asciiTheme="minorHAnsi" w:eastAsiaTheme="minorEastAsia" w:hAnsiTheme="minorHAnsi" w:cstheme="minorBidi" w:hint="eastAsia"/>
          <w:szCs w:val="21"/>
          <w:lang w:val="en-US"/>
        </w:rPr>
        <w:t>1</w:t>
      </w:r>
      <w:r>
        <w:rPr>
          <w:rFonts w:asciiTheme="minorHAnsi" w:eastAsiaTheme="minorEastAsia" w:hAnsiTheme="minorHAnsi" w:cstheme="minorBidi"/>
          <w:szCs w:val="21"/>
          <w:lang w:val="en-US"/>
        </w:rPr>
        <w:t xml:space="preserve"> 6 GB</w:t>
      </w:r>
    </w:p>
    <w:p w14:paraId="0A6FE450" w14:textId="77777777" w:rsidR="00DE6C51" w:rsidRDefault="005C6339">
      <w:pPr>
        <w:pStyle w:val="a6"/>
        <w:numPr>
          <w:ilvl w:val="0"/>
          <w:numId w:val="11"/>
        </w:numPr>
        <w:spacing w:line="360" w:lineRule="auto"/>
        <w:rPr>
          <w:rFonts w:asciiTheme="minorHAnsi" w:eastAsiaTheme="minorEastAsia" w:hAnsiTheme="minorHAnsi" w:cstheme="minorBidi"/>
          <w:szCs w:val="21"/>
          <w:lang w:val="en-US"/>
        </w:rPr>
      </w:pPr>
      <w:r>
        <w:rPr>
          <w:rFonts w:asciiTheme="minorHAnsi" w:eastAsiaTheme="minorEastAsia" w:hAnsiTheme="minorHAnsi" w:cstheme="minorBidi" w:hint="eastAsia"/>
          <w:szCs w:val="21"/>
          <w:lang w:val="en-US"/>
        </w:rPr>
        <w:t>系统盘至少</w:t>
      </w:r>
      <w:r>
        <w:rPr>
          <w:rFonts w:asciiTheme="minorHAnsi" w:eastAsiaTheme="minorEastAsia" w:hAnsiTheme="minorHAnsi" w:cstheme="minorBidi"/>
          <w:szCs w:val="21"/>
          <w:lang w:val="en-US"/>
        </w:rPr>
        <w:t>使用</w:t>
      </w:r>
      <w:r>
        <w:rPr>
          <w:rFonts w:asciiTheme="minorHAnsi" w:eastAsiaTheme="minorEastAsia" w:hAnsiTheme="minorHAnsi" w:cstheme="minorBidi"/>
          <w:szCs w:val="21"/>
          <w:lang w:val="en-US"/>
        </w:rPr>
        <w:t xml:space="preserve"> 100G</w:t>
      </w:r>
      <w:r>
        <w:rPr>
          <w:rFonts w:asciiTheme="minorHAnsi" w:eastAsiaTheme="minorEastAsia" w:hAnsiTheme="minorHAnsi" w:cstheme="minorBidi"/>
          <w:szCs w:val="21"/>
          <w:lang w:val="en-US"/>
        </w:rPr>
        <w:t>的高速磁盘</w:t>
      </w:r>
      <w:r>
        <w:rPr>
          <w:rFonts w:asciiTheme="minorHAnsi" w:eastAsiaTheme="minorEastAsia" w:hAnsiTheme="minorHAnsi" w:cstheme="minorBidi" w:hint="eastAsia"/>
          <w:szCs w:val="21"/>
          <w:lang w:val="en-US"/>
        </w:rPr>
        <w:t>，录像存储建议采用</w:t>
      </w:r>
      <w:r>
        <w:rPr>
          <w:rFonts w:asciiTheme="minorHAnsi" w:eastAsiaTheme="minorEastAsia" w:hAnsiTheme="minorHAnsi" w:cstheme="minorBidi" w:hint="eastAsia"/>
          <w:szCs w:val="21"/>
          <w:lang w:val="en-US"/>
        </w:rPr>
        <w:t>N</w:t>
      </w:r>
      <w:r>
        <w:rPr>
          <w:rFonts w:asciiTheme="minorHAnsi" w:eastAsiaTheme="minorEastAsia" w:hAnsiTheme="minorHAnsi" w:cstheme="minorBidi"/>
          <w:szCs w:val="21"/>
          <w:lang w:val="en-US"/>
        </w:rPr>
        <w:t>AS</w:t>
      </w:r>
      <w:r>
        <w:rPr>
          <w:rFonts w:asciiTheme="minorHAnsi" w:eastAsiaTheme="minorEastAsia" w:hAnsiTheme="minorHAnsi" w:cstheme="minorBidi" w:hint="eastAsia"/>
          <w:szCs w:val="21"/>
          <w:lang w:val="en-US"/>
        </w:rPr>
        <w:t>等共享存储。</w:t>
      </w:r>
    </w:p>
    <w:p w14:paraId="01968CEF" w14:textId="77777777" w:rsidR="00DE6C51" w:rsidRDefault="005C6339">
      <w:pPr>
        <w:pStyle w:val="a6"/>
        <w:spacing w:line="360" w:lineRule="auto"/>
        <w:ind w:firstLine="0"/>
        <w:rPr>
          <w:rFonts w:asciiTheme="minorHAnsi" w:eastAsiaTheme="minorEastAsia" w:hAnsiTheme="minorHAnsi" w:cstheme="minorBidi"/>
          <w:sz w:val="24"/>
          <w:szCs w:val="24"/>
          <w:lang w:val="en-US"/>
        </w:rPr>
      </w:pPr>
      <w:r>
        <w:rPr>
          <w:rFonts w:asciiTheme="minorHAnsi" w:eastAsiaTheme="minorEastAsia" w:hAnsiTheme="minorHAnsi" w:cstheme="minorBidi" w:hint="eastAsia"/>
          <w:b/>
          <w:bCs/>
          <w:sz w:val="24"/>
          <w:szCs w:val="24"/>
          <w:lang w:val="en-US"/>
        </w:rPr>
        <w:t>Center</w:t>
      </w:r>
      <w:r>
        <w:rPr>
          <w:rFonts w:asciiTheme="minorHAnsi" w:eastAsiaTheme="minorEastAsia" w:hAnsiTheme="minorHAnsi" w:cstheme="minorBidi" w:hint="eastAsia"/>
          <w:b/>
          <w:bCs/>
          <w:sz w:val="24"/>
          <w:szCs w:val="24"/>
          <w:lang w:val="en-US"/>
        </w:rPr>
        <w:t>服务器</w:t>
      </w:r>
      <w:r>
        <w:rPr>
          <w:rFonts w:asciiTheme="minorHAnsi" w:eastAsiaTheme="minorEastAsia" w:hAnsiTheme="minorHAnsi" w:cstheme="minorBidi"/>
          <w:b/>
          <w:bCs/>
          <w:sz w:val="24"/>
          <w:szCs w:val="24"/>
          <w:lang w:val="en-US"/>
        </w:rPr>
        <w:t>建议配置：</w:t>
      </w:r>
    </w:p>
    <w:p w14:paraId="07A96553" w14:textId="77777777" w:rsidR="00DE6C51" w:rsidRDefault="005C6339">
      <w:pPr>
        <w:pStyle w:val="a6"/>
        <w:numPr>
          <w:ilvl w:val="0"/>
          <w:numId w:val="11"/>
        </w:numPr>
        <w:spacing w:line="360" w:lineRule="auto"/>
        <w:rPr>
          <w:rFonts w:asciiTheme="minorHAnsi" w:eastAsiaTheme="minorEastAsia" w:hAnsiTheme="minorHAnsi" w:cstheme="minorBidi"/>
          <w:szCs w:val="21"/>
          <w:lang w:val="en-US"/>
        </w:rPr>
      </w:pPr>
      <w:r>
        <w:rPr>
          <w:rFonts w:asciiTheme="minorHAnsi" w:eastAsiaTheme="minorEastAsia" w:hAnsiTheme="minorHAnsi" w:cstheme="minorBidi" w:hint="eastAsia"/>
          <w:szCs w:val="21"/>
          <w:lang w:val="en-US"/>
        </w:rPr>
        <w:t>物理</w:t>
      </w:r>
      <w:r>
        <w:rPr>
          <w:rFonts w:asciiTheme="minorHAnsi" w:eastAsiaTheme="minorEastAsia" w:hAnsiTheme="minorHAnsi" w:cstheme="minorBidi"/>
          <w:szCs w:val="21"/>
          <w:lang w:val="en-US"/>
        </w:rPr>
        <w:t xml:space="preserve"> CPU </w:t>
      </w:r>
      <w:proofErr w:type="gramStart"/>
      <w:r>
        <w:rPr>
          <w:rFonts w:asciiTheme="minorHAnsi" w:eastAsiaTheme="minorEastAsia" w:hAnsiTheme="minorHAnsi" w:cstheme="minorBidi" w:hint="eastAsia"/>
          <w:szCs w:val="21"/>
          <w:lang w:val="en-US"/>
        </w:rPr>
        <w:t>八核</w:t>
      </w:r>
      <w:proofErr w:type="gramEnd"/>
      <w:r>
        <w:rPr>
          <w:rFonts w:asciiTheme="minorHAnsi" w:eastAsiaTheme="minorEastAsia" w:hAnsiTheme="minorHAnsi" w:cstheme="minorBidi"/>
          <w:szCs w:val="21"/>
          <w:lang w:val="en-US"/>
        </w:rPr>
        <w:t xml:space="preserve"> 2.4GHz</w:t>
      </w:r>
    </w:p>
    <w:p w14:paraId="08A0D2FC" w14:textId="77777777" w:rsidR="00DE6C51" w:rsidRDefault="005C6339">
      <w:pPr>
        <w:pStyle w:val="a6"/>
        <w:numPr>
          <w:ilvl w:val="0"/>
          <w:numId w:val="11"/>
        </w:numPr>
        <w:spacing w:line="360" w:lineRule="auto"/>
        <w:rPr>
          <w:rFonts w:asciiTheme="minorHAnsi" w:eastAsiaTheme="minorEastAsia" w:hAnsiTheme="minorHAnsi" w:cstheme="minorBidi"/>
          <w:szCs w:val="21"/>
          <w:lang w:val="en-US"/>
        </w:rPr>
      </w:pPr>
      <w:r>
        <w:rPr>
          <w:rFonts w:asciiTheme="minorHAnsi" w:eastAsiaTheme="minorEastAsia" w:hAnsiTheme="minorHAnsi" w:cstheme="minorBidi" w:hint="eastAsia"/>
          <w:szCs w:val="21"/>
          <w:lang w:val="en-US"/>
        </w:rPr>
        <w:t>内存</w:t>
      </w:r>
      <w:r>
        <w:rPr>
          <w:rFonts w:asciiTheme="minorHAnsi" w:eastAsiaTheme="minorEastAsia" w:hAnsiTheme="minorHAnsi" w:cstheme="minorBidi"/>
          <w:szCs w:val="21"/>
          <w:lang w:val="en-US"/>
        </w:rPr>
        <w:t xml:space="preserve"> 16GB</w:t>
      </w:r>
    </w:p>
    <w:p w14:paraId="1CCAC482" w14:textId="77777777" w:rsidR="00DE6C51" w:rsidRDefault="005C6339">
      <w:pPr>
        <w:pStyle w:val="a6"/>
        <w:numPr>
          <w:ilvl w:val="0"/>
          <w:numId w:val="11"/>
        </w:numPr>
        <w:spacing w:line="360" w:lineRule="auto"/>
        <w:rPr>
          <w:rFonts w:asciiTheme="minorHAnsi" w:eastAsiaTheme="minorEastAsia" w:hAnsiTheme="minorHAnsi" w:cstheme="minorBidi"/>
          <w:szCs w:val="21"/>
          <w:lang w:val="en-US"/>
        </w:rPr>
      </w:pPr>
      <w:r>
        <w:rPr>
          <w:rFonts w:asciiTheme="minorHAnsi" w:eastAsiaTheme="minorEastAsia" w:hAnsiTheme="minorHAnsi" w:cstheme="minorBidi" w:hint="eastAsia"/>
          <w:szCs w:val="21"/>
          <w:lang w:val="en-US"/>
        </w:rPr>
        <w:t>系统硬盘</w:t>
      </w:r>
      <w:r>
        <w:rPr>
          <w:rFonts w:asciiTheme="minorHAnsi" w:eastAsiaTheme="minorEastAsia" w:hAnsiTheme="minorHAnsi" w:cstheme="minorBidi"/>
          <w:szCs w:val="21"/>
          <w:lang w:val="en-US"/>
        </w:rPr>
        <w:t>使用</w:t>
      </w:r>
      <w:r>
        <w:rPr>
          <w:rFonts w:asciiTheme="minorHAnsi" w:eastAsiaTheme="minorEastAsia" w:hAnsiTheme="minorHAnsi" w:cstheme="minorBidi"/>
          <w:szCs w:val="21"/>
          <w:lang w:val="en-US"/>
        </w:rPr>
        <w:t xml:space="preserve"> 100G</w:t>
      </w:r>
      <w:r>
        <w:rPr>
          <w:rFonts w:asciiTheme="minorHAnsi" w:eastAsiaTheme="minorEastAsia" w:hAnsiTheme="minorHAnsi" w:cstheme="minorBidi"/>
          <w:szCs w:val="21"/>
          <w:lang w:val="en-US"/>
        </w:rPr>
        <w:t>的高速磁盘</w:t>
      </w:r>
      <w:r>
        <w:rPr>
          <w:rFonts w:asciiTheme="minorHAnsi" w:eastAsiaTheme="minorEastAsia" w:hAnsiTheme="minorHAnsi" w:cstheme="minorBidi" w:hint="eastAsia"/>
          <w:szCs w:val="21"/>
          <w:lang w:val="en-US"/>
        </w:rPr>
        <w:t>，</w:t>
      </w:r>
    </w:p>
    <w:p w14:paraId="29E17ED7" w14:textId="77777777" w:rsidR="00DE6C51" w:rsidRDefault="005C6339">
      <w:pPr>
        <w:pStyle w:val="a6"/>
        <w:spacing w:line="360" w:lineRule="auto"/>
        <w:ind w:firstLine="0"/>
        <w:rPr>
          <w:rFonts w:asciiTheme="minorHAnsi" w:eastAsiaTheme="minorEastAsia" w:hAnsiTheme="minorHAnsi" w:cstheme="minorBidi"/>
          <w:sz w:val="24"/>
          <w:szCs w:val="24"/>
          <w:lang w:val="en-US"/>
        </w:rPr>
      </w:pPr>
      <w:r>
        <w:rPr>
          <w:rFonts w:asciiTheme="minorHAnsi" w:eastAsiaTheme="minorEastAsia" w:hAnsiTheme="minorHAnsi" w:cstheme="minorBidi" w:hint="eastAsia"/>
          <w:b/>
          <w:bCs/>
          <w:sz w:val="24"/>
          <w:szCs w:val="24"/>
          <w:lang w:val="en-US"/>
        </w:rPr>
        <w:t xml:space="preserve"> </w:t>
      </w:r>
      <w:proofErr w:type="spellStart"/>
      <w:r>
        <w:rPr>
          <w:rFonts w:asciiTheme="minorHAnsi" w:eastAsiaTheme="minorEastAsia" w:hAnsiTheme="minorHAnsi" w:cstheme="minorBidi" w:hint="eastAsia"/>
          <w:b/>
          <w:bCs/>
          <w:sz w:val="24"/>
          <w:szCs w:val="24"/>
          <w:lang w:val="en-US"/>
        </w:rPr>
        <w:t>Es</w:t>
      </w:r>
      <w:proofErr w:type="spellEnd"/>
      <w:r>
        <w:rPr>
          <w:rFonts w:asciiTheme="minorHAnsi" w:eastAsiaTheme="minorEastAsia" w:hAnsiTheme="minorHAnsi" w:cstheme="minorBidi" w:hint="eastAsia"/>
          <w:b/>
          <w:bCs/>
          <w:sz w:val="24"/>
          <w:szCs w:val="24"/>
          <w:lang w:val="en-US"/>
        </w:rPr>
        <w:t>服务器集群</w:t>
      </w:r>
      <w:r>
        <w:rPr>
          <w:rFonts w:asciiTheme="minorHAnsi" w:eastAsiaTheme="minorEastAsia" w:hAnsiTheme="minorHAnsi" w:cstheme="minorBidi"/>
          <w:b/>
          <w:bCs/>
          <w:sz w:val="24"/>
          <w:szCs w:val="24"/>
          <w:lang w:val="en-US"/>
        </w:rPr>
        <w:t>建议配置：</w:t>
      </w:r>
      <w:r>
        <w:rPr>
          <w:rFonts w:asciiTheme="minorHAnsi" w:eastAsiaTheme="minorEastAsia" w:hAnsiTheme="minorHAnsi" w:cstheme="minorBidi"/>
          <w:sz w:val="24"/>
          <w:szCs w:val="24"/>
          <w:lang w:val="en-US"/>
        </w:rPr>
        <w:t xml:space="preserve"> </w:t>
      </w:r>
    </w:p>
    <w:p w14:paraId="4ACBC480" w14:textId="77777777" w:rsidR="00DE6C51" w:rsidRDefault="005C6339">
      <w:pPr>
        <w:pStyle w:val="a6"/>
        <w:numPr>
          <w:ilvl w:val="0"/>
          <w:numId w:val="11"/>
        </w:numPr>
        <w:spacing w:line="360" w:lineRule="auto"/>
        <w:rPr>
          <w:rFonts w:asciiTheme="minorHAnsi" w:eastAsiaTheme="minorEastAsia" w:hAnsiTheme="minorHAnsi" w:cstheme="minorBidi"/>
          <w:szCs w:val="21"/>
          <w:lang w:val="en-US"/>
        </w:rPr>
      </w:pPr>
      <w:r>
        <w:rPr>
          <w:rFonts w:asciiTheme="minorHAnsi" w:eastAsiaTheme="minorEastAsia" w:hAnsiTheme="minorHAnsi" w:cstheme="minorBidi" w:hint="eastAsia"/>
          <w:szCs w:val="21"/>
          <w:lang w:val="en-US"/>
        </w:rPr>
        <w:t>物理</w:t>
      </w:r>
      <w:r>
        <w:rPr>
          <w:rFonts w:asciiTheme="minorHAnsi" w:eastAsiaTheme="minorEastAsia" w:hAnsiTheme="minorHAnsi" w:cstheme="minorBidi"/>
          <w:szCs w:val="21"/>
          <w:lang w:val="en-US"/>
        </w:rPr>
        <w:t xml:space="preserve"> CPU </w:t>
      </w:r>
      <w:proofErr w:type="gramStart"/>
      <w:r>
        <w:rPr>
          <w:rFonts w:asciiTheme="minorHAnsi" w:eastAsiaTheme="minorEastAsia" w:hAnsiTheme="minorHAnsi" w:cstheme="minorBidi" w:hint="eastAsia"/>
          <w:szCs w:val="21"/>
          <w:lang w:val="en-US"/>
        </w:rPr>
        <w:t>八核</w:t>
      </w:r>
      <w:proofErr w:type="gramEnd"/>
      <w:r>
        <w:rPr>
          <w:rFonts w:asciiTheme="minorHAnsi" w:eastAsiaTheme="minorEastAsia" w:hAnsiTheme="minorHAnsi" w:cstheme="minorBidi"/>
          <w:szCs w:val="21"/>
          <w:lang w:val="en-US"/>
        </w:rPr>
        <w:t xml:space="preserve"> 2.4GHz</w:t>
      </w:r>
    </w:p>
    <w:p w14:paraId="063E4226" w14:textId="77777777" w:rsidR="00DE6C51" w:rsidRDefault="005C6339">
      <w:pPr>
        <w:pStyle w:val="a6"/>
        <w:numPr>
          <w:ilvl w:val="0"/>
          <w:numId w:val="11"/>
        </w:numPr>
        <w:spacing w:line="360" w:lineRule="auto"/>
        <w:rPr>
          <w:rFonts w:asciiTheme="minorHAnsi" w:eastAsiaTheme="minorEastAsia" w:hAnsiTheme="minorHAnsi" w:cstheme="minorBidi"/>
          <w:szCs w:val="21"/>
          <w:lang w:val="en-US"/>
        </w:rPr>
      </w:pPr>
      <w:r>
        <w:rPr>
          <w:rFonts w:asciiTheme="minorHAnsi" w:eastAsiaTheme="minorEastAsia" w:hAnsiTheme="minorHAnsi" w:cstheme="minorBidi" w:hint="eastAsia"/>
          <w:szCs w:val="21"/>
          <w:lang w:val="en-US"/>
        </w:rPr>
        <w:t>内存</w:t>
      </w:r>
      <w:r>
        <w:rPr>
          <w:rFonts w:asciiTheme="minorHAnsi" w:eastAsiaTheme="minorEastAsia" w:hAnsiTheme="minorHAnsi" w:cstheme="minorBidi"/>
          <w:szCs w:val="21"/>
          <w:lang w:val="en-US"/>
        </w:rPr>
        <w:t xml:space="preserve"> 16 GB</w:t>
      </w:r>
    </w:p>
    <w:p w14:paraId="1D7C6D4B" w14:textId="77777777" w:rsidR="00DE6C51" w:rsidRDefault="005C6339">
      <w:pPr>
        <w:pStyle w:val="a6"/>
        <w:numPr>
          <w:ilvl w:val="0"/>
          <w:numId w:val="11"/>
        </w:numPr>
        <w:spacing w:line="360" w:lineRule="auto"/>
      </w:pPr>
      <w:r>
        <w:rPr>
          <w:rFonts w:asciiTheme="minorHAnsi" w:eastAsiaTheme="minorEastAsia" w:hAnsiTheme="minorHAnsi" w:cstheme="minorBidi" w:hint="eastAsia"/>
          <w:szCs w:val="21"/>
          <w:lang w:val="en-US"/>
        </w:rPr>
        <w:t>硬盘</w:t>
      </w:r>
      <w:r>
        <w:rPr>
          <w:rFonts w:asciiTheme="minorHAnsi" w:eastAsiaTheme="minorEastAsia" w:hAnsiTheme="minorHAnsi" w:cstheme="minorBidi"/>
          <w:szCs w:val="21"/>
          <w:lang w:val="en-US"/>
        </w:rPr>
        <w:t>使用</w:t>
      </w:r>
      <w:r>
        <w:rPr>
          <w:rFonts w:asciiTheme="minorHAnsi" w:eastAsiaTheme="minorEastAsia" w:hAnsiTheme="minorHAnsi" w:cstheme="minorBidi"/>
          <w:szCs w:val="21"/>
          <w:lang w:val="en-US"/>
        </w:rPr>
        <w:t xml:space="preserve"> 800G</w:t>
      </w:r>
      <w:r>
        <w:rPr>
          <w:rFonts w:asciiTheme="minorHAnsi" w:eastAsiaTheme="minorEastAsia" w:hAnsiTheme="minorHAnsi" w:cstheme="minorBidi"/>
          <w:szCs w:val="21"/>
          <w:lang w:val="en-US"/>
        </w:rPr>
        <w:t>（至少）</w:t>
      </w:r>
      <w:r>
        <w:rPr>
          <w:rFonts w:asciiTheme="minorHAnsi" w:eastAsiaTheme="minorEastAsia" w:hAnsiTheme="minorHAnsi" w:cstheme="minorBidi" w:hint="eastAsia"/>
          <w:szCs w:val="21"/>
          <w:lang w:val="en-US"/>
        </w:rPr>
        <w:t>的</w:t>
      </w:r>
      <w:r>
        <w:rPr>
          <w:rFonts w:asciiTheme="minorHAnsi" w:eastAsiaTheme="minorEastAsia" w:hAnsiTheme="minorHAnsi" w:cstheme="minorBidi"/>
          <w:szCs w:val="21"/>
          <w:lang w:val="en-US"/>
        </w:rPr>
        <w:t>高速磁盘</w:t>
      </w:r>
      <w:r>
        <w:rPr>
          <w:rFonts w:asciiTheme="minorHAnsi" w:eastAsiaTheme="minorEastAsia" w:hAnsiTheme="minorHAnsi" w:cstheme="minorBidi" w:hint="eastAsia"/>
          <w:szCs w:val="21"/>
          <w:lang w:val="en-US"/>
        </w:rPr>
        <w:t>，</w:t>
      </w:r>
      <w:r>
        <w:rPr>
          <w:rFonts w:asciiTheme="minorHAnsi" w:eastAsiaTheme="minorEastAsia" w:hAnsiTheme="minorHAnsi" w:cstheme="minorBidi"/>
          <w:szCs w:val="21"/>
          <w:lang w:val="en-US"/>
        </w:rPr>
        <w:t xml:space="preserve"> </w:t>
      </w:r>
      <w:r>
        <w:rPr>
          <w:rFonts w:asciiTheme="minorHAnsi" w:eastAsiaTheme="minorEastAsia" w:hAnsiTheme="minorHAnsi" w:cstheme="minorBidi"/>
          <w:szCs w:val="21"/>
          <w:lang w:val="en-US"/>
        </w:rPr>
        <w:t>存储大小根据用户实际数量与保存时间进</w:t>
      </w:r>
      <w:r>
        <w:rPr>
          <w:rFonts w:asciiTheme="minorHAnsi" w:eastAsiaTheme="minorEastAsia" w:hAnsiTheme="minorHAnsi" w:cstheme="minorBidi"/>
          <w:szCs w:val="21"/>
          <w:lang w:val="en-US"/>
        </w:rPr>
        <w:lastRenderedPageBreak/>
        <w:t>行计算</w:t>
      </w:r>
      <w:r>
        <w:rPr>
          <w:rFonts w:asciiTheme="minorHAnsi" w:eastAsiaTheme="minorEastAsia" w:hAnsiTheme="minorHAnsi" w:cstheme="minorBidi" w:hint="eastAsia"/>
          <w:szCs w:val="21"/>
          <w:lang w:val="en-US"/>
        </w:rPr>
        <w:t>。</w:t>
      </w:r>
    </w:p>
    <w:p w14:paraId="4979A6A5" w14:textId="77777777" w:rsidR="00DE6C51" w:rsidRDefault="00DE6C51"/>
    <w:p w14:paraId="5AFADDF5" w14:textId="77777777" w:rsidR="00DE6C51" w:rsidRDefault="005C6339">
      <w:pPr>
        <w:pStyle w:val="a6"/>
        <w:spacing w:line="360" w:lineRule="auto"/>
        <w:ind w:firstLine="0"/>
        <w:rPr>
          <w:rFonts w:asciiTheme="minorHAnsi" w:eastAsiaTheme="minorEastAsia" w:hAnsiTheme="minorHAnsi" w:cstheme="minorBidi"/>
          <w:sz w:val="24"/>
          <w:szCs w:val="24"/>
          <w:lang w:val="en-US"/>
        </w:rPr>
      </w:pPr>
      <w:r>
        <w:rPr>
          <w:rFonts w:asciiTheme="minorHAnsi" w:eastAsiaTheme="minorEastAsia" w:hAnsiTheme="minorHAnsi" w:cstheme="minorBidi" w:hint="eastAsia"/>
          <w:b/>
          <w:bCs/>
          <w:sz w:val="24"/>
          <w:szCs w:val="24"/>
          <w:lang w:val="en-US"/>
        </w:rPr>
        <w:t>S3</w:t>
      </w:r>
      <w:r>
        <w:rPr>
          <w:rFonts w:asciiTheme="minorHAnsi" w:eastAsiaTheme="minorEastAsia" w:hAnsiTheme="minorHAnsi" w:cstheme="minorBidi" w:hint="eastAsia"/>
          <w:b/>
          <w:bCs/>
          <w:sz w:val="24"/>
          <w:szCs w:val="24"/>
          <w:lang w:val="en-US"/>
        </w:rPr>
        <w:t>服务器需求：</w:t>
      </w:r>
      <w:r>
        <w:rPr>
          <w:rFonts w:asciiTheme="minorHAnsi" w:eastAsiaTheme="minorEastAsia" w:hAnsiTheme="minorHAnsi" w:cstheme="minorBidi" w:hint="eastAsia"/>
          <w:sz w:val="24"/>
          <w:szCs w:val="24"/>
          <w:lang w:val="en-US"/>
        </w:rPr>
        <w:t>（</w:t>
      </w:r>
      <w:r>
        <w:rPr>
          <w:rFonts w:asciiTheme="minorHAnsi" w:eastAsiaTheme="minorEastAsia" w:hAnsiTheme="minorHAnsi" w:cstheme="minorBidi" w:hint="eastAsia"/>
          <w:b/>
          <w:bCs/>
          <w:color w:val="FF0000"/>
          <w:sz w:val="24"/>
          <w:szCs w:val="24"/>
          <w:lang w:val="en-US"/>
        </w:rPr>
        <w:t>备份外发文件和录屏文件数据</w:t>
      </w:r>
      <w:r>
        <w:rPr>
          <w:rFonts w:asciiTheme="minorHAnsi" w:eastAsiaTheme="minorEastAsia" w:hAnsiTheme="minorHAnsi" w:cstheme="minorBidi" w:hint="eastAsia"/>
          <w:sz w:val="24"/>
          <w:szCs w:val="24"/>
          <w:lang w:val="en-US"/>
        </w:rPr>
        <w:t>）</w:t>
      </w:r>
    </w:p>
    <w:p w14:paraId="6521EDEC" w14:textId="77777777" w:rsidR="00DE6C51" w:rsidRDefault="005C6339">
      <w:pPr>
        <w:pStyle w:val="a6"/>
        <w:numPr>
          <w:ilvl w:val="0"/>
          <w:numId w:val="11"/>
        </w:numPr>
        <w:spacing w:line="360" w:lineRule="auto"/>
        <w:rPr>
          <w:rFonts w:asciiTheme="minorHAnsi" w:eastAsiaTheme="minorEastAsia" w:hAnsiTheme="minorHAnsi" w:cstheme="minorBidi"/>
          <w:szCs w:val="21"/>
          <w:lang w:val="en-US"/>
        </w:rPr>
      </w:pPr>
      <w:r>
        <w:rPr>
          <w:rFonts w:asciiTheme="minorHAnsi" w:eastAsiaTheme="minorEastAsia" w:hAnsiTheme="minorHAnsi" w:cstheme="minorBidi" w:hint="eastAsia"/>
          <w:szCs w:val="21"/>
          <w:lang w:val="en-US"/>
        </w:rPr>
        <w:t>物理</w:t>
      </w:r>
      <w:r>
        <w:rPr>
          <w:rFonts w:asciiTheme="minorHAnsi" w:eastAsiaTheme="minorEastAsia" w:hAnsiTheme="minorHAnsi" w:cstheme="minorBidi"/>
          <w:szCs w:val="21"/>
          <w:lang w:val="en-US"/>
        </w:rPr>
        <w:t xml:space="preserve"> CPU </w:t>
      </w:r>
      <w:r>
        <w:rPr>
          <w:rFonts w:asciiTheme="minorHAnsi" w:eastAsiaTheme="minorEastAsia" w:hAnsiTheme="minorHAnsi" w:cstheme="minorBidi" w:hint="eastAsia"/>
          <w:szCs w:val="21"/>
          <w:lang w:val="en-US"/>
        </w:rPr>
        <w:t>双核</w:t>
      </w:r>
      <w:r>
        <w:rPr>
          <w:rFonts w:asciiTheme="minorHAnsi" w:eastAsiaTheme="minorEastAsia" w:hAnsiTheme="minorHAnsi" w:cstheme="minorBidi"/>
          <w:szCs w:val="21"/>
          <w:lang w:val="en-US"/>
        </w:rPr>
        <w:t xml:space="preserve"> 2.4GHz</w:t>
      </w:r>
    </w:p>
    <w:p w14:paraId="61B1627B" w14:textId="77777777" w:rsidR="00DE6C51" w:rsidRDefault="005C6339">
      <w:pPr>
        <w:pStyle w:val="a6"/>
        <w:numPr>
          <w:ilvl w:val="0"/>
          <w:numId w:val="11"/>
        </w:numPr>
        <w:spacing w:line="360" w:lineRule="auto"/>
        <w:rPr>
          <w:rFonts w:asciiTheme="minorHAnsi" w:eastAsiaTheme="minorEastAsia" w:hAnsiTheme="minorHAnsi" w:cstheme="minorBidi"/>
          <w:szCs w:val="21"/>
          <w:lang w:val="en-US"/>
        </w:rPr>
      </w:pPr>
      <w:r>
        <w:rPr>
          <w:rFonts w:asciiTheme="minorHAnsi" w:eastAsiaTheme="minorEastAsia" w:hAnsiTheme="minorHAnsi" w:cstheme="minorBidi" w:hint="eastAsia"/>
          <w:szCs w:val="21"/>
          <w:lang w:val="en-US"/>
        </w:rPr>
        <w:t>内存</w:t>
      </w:r>
      <w:r>
        <w:rPr>
          <w:rFonts w:asciiTheme="minorHAnsi" w:eastAsiaTheme="minorEastAsia" w:hAnsiTheme="minorHAnsi" w:cstheme="minorBidi"/>
          <w:szCs w:val="21"/>
          <w:lang w:val="en-US"/>
        </w:rPr>
        <w:t xml:space="preserve"> </w:t>
      </w:r>
      <w:r>
        <w:rPr>
          <w:rFonts w:asciiTheme="minorHAnsi" w:eastAsiaTheme="minorEastAsia" w:hAnsiTheme="minorHAnsi" w:cstheme="minorBidi" w:hint="eastAsia"/>
          <w:szCs w:val="21"/>
          <w:lang w:val="en-US"/>
        </w:rPr>
        <w:t>8</w:t>
      </w:r>
      <w:r>
        <w:rPr>
          <w:rFonts w:asciiTheme="minorHAnsi" w:eastAsiaTheme="minorEastAsia" w:hAnsiTheme="minorHAnsi" w:cstheme="minorBidi"/>
          <w:szCs w:val="21"/>
          <w:lang w:val="en-US"/>
        </w:rPr>
        <w:t xml:space="preserve"> GB</w:t>
      </w:r>
    </w:p>
    <w:p w14:paraId="6D1BEA2A" w14:textId="77777777" w:rsidR="00DE6C51" w:rsidRDefault="005C6339">
      <w:pPr>
        <w:pStyle w:val="a6"/>
        <w:numPr>
          <w:ilvl w:val="0"/>
          <w:numId w:val="11"/>
        </w:numPr>
        <w:spacing w:line="360" w:lineRule="auto"/>
        <w:rPr>
          <w:rFonts w:asciiTheme="minorHAnsi" w:eastAsiaTheme="minorEastAsia" w:hAnsiTheme="minorHAnsi" w:cstheme="minorBidi"/>
          <w:szCs w:val="21"/>
          <w:lang w:val="en-US"/>
        </w:rPr>
      </w:pPr>
      <w:r>
        <w:rPr>
          <w:rFonts w:asciiTheme="minorHAnsi" w:eastAsiaTheme="minorEastAsia" w:hAnsiTheme="minorHAnsi" w:cstheme="minorBidi" w:hint="eastAsia"/>
          <w:szCs w:val="21"/>
          <w:lang w:val="en-US"/>
        </w:rPr>
        <w:t>系统盘使用</w:t>
      </w:r>
      <w:r>
        <w:rPr>
          <w:rFonts w:asciiTheme="minorHAnsi" w:eastAsiaTheme="minorEastAsia" w:hAnsiTheme="minorHAnsi" w:cstheme="minorBidi" w:hint="eastAsia"/>
          <w:szCs w:val="21"/>
          <w:lang w:val="en-US"/>
        </w:rPr>
        <w:t>10</w:t>
      </w:r>
      <w:r>
        <w:rPr>
          <w:rFonts w:asciiTheme="minorHAnsi" w:eastAsiaTheme="minorEastAsia" w:hAnsiTheme="minorHAnsi" w:cstheme="minorBidi"/>
          <w:szCs w:val="21"/>
          <w:lang w:val="en-US"/>
        </w:rPr>
        <w:t>0G</w:t>
      </w:r>
      <w:r>
        <w:rPr>
          <w:rFonts w:asciiTheme="minorHAnsi" w:eastAsiaTheme="minorEastAsia" w:hAnsiTheme="minorHAnsi" w:cstheme="minorBidi"/>
          <w:szCs w:val="21"/>
          <w:lang w:val="en-US"/>
        </w:rPr>
        <w:t>的高速磁盘</w:t>
      </w:r>
      <w:r>
        <w:rPr>
          <w:rFonts w:asciiTheme="minorHAnsi" w:eastAsiaTheme="minorEastAsia" w:hAnsiTheme="minorHAnsi" w:cstheme="minorBidi" w:hint="eastAsia"/>
          <w:szCs w:val="21"/>
          <w:lang w:val="en-US"/>
        </w:rPr>
        <w:t>，数据</w:t>
      </w:r>
      <w:proofErr w:type="gramStart"/>
      <w:r>
        <w:rPr>
          <w:rFonts w:asciiTheme="minorHAnsi" w:eastAsiaTheme="minorEastAsia" w:hAnsiTheme="minorHAnsi" w:cstheme="minorBidi" w:hint="eastAsia"/>
          <w:szCs w:val="21"/>
          <w:lang w:val="en-US"/>
        </w:rPr>
        <w:t>盘根据数据</w:t>
      </w:r>
      <w:proofErr w:type="gramEnd"/>
      <w:r>
        <w:rPr>
          <w:rFonts w:asciiTheme="minorHAnsi" w:eastAsiaTheme="minorEastAsia" w:hAnsiTheme="minorHAnsi" w:cstheme="minorBidi" w:hint="eastAsia"/>
          <w:szCs w:val="21"/>
          <w:lang w:val="en-US"/>
        </w:rPr>
        <w:t>存储量而定。</w:t>
      </w:r>
    </w:p>
    <w:p w14:paraId="62F33329" w14:textId="090A105E" w:rsidR="00DE6C51" w:rsidRDefault="00DE6C51">
      <w:pPr>
        <w:rPr>
          <w:b/>
          <w:bCs/>
          <w:kern w:val="44"/>
          <w:sz w:val="44"/>
          <w:szCs w:val="44"/>
        </w:rPr>
      </w:pPr>
    </w:p>
    <w:sectPr w:rsidR="00DE6C51">
      <w:headerReference w:type="default" r:id="rId44"/>
      <w:footerReference w:type="default" r:id="rId4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1F23FB" w14:textId="77777777" w:rsidR="005C6339" w:rsidRDefault="005C6339">
      <w:r>
        <w:separator/>
      </w:r>
    </w:p>
  </w:endnote>
  <w:endnote w:type="continuationSeparator" w:id="0">
    <w:p w14:paraId="6CEFA08B" w14:textId="77777777" w:rsidR="005C6339" w:rsidRDefault="005C6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233B3" w14:textId="77777777" w:rsidR="00DE6C51" w:rsidRDefault="00DE6C51">
    <w:pPr>
      <w:pStyle w:val="a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852612"/>
    </w:sdtPr>
    <w:sdtEndPr/>
    <w:sdtContent>
      <w:p w14:paraId="69B1F2FD" w14:textId="77777777" w:rsidR="00DE6C51" w:rsidRDefault="005C6339">
        <w:pPr>
          <w:pStyle w:val="a9"/>
          <w:ind w:firstLine="360"/>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2D5786DF" wp14:editId="11DDDB7A">
                  <wp:simplePos x="0" y="0"/>
                  <wp:positionH relativeFrom="margin">
                    <wp:align>center</wp:align>
                  </wp:positionH>
                  <wp:positionV relativeFrom="bottomMargin">
                    <wp:align>center</wp:align>
                  </wp:positionV>
                  <wp:extent cx="1282700" cy="343535"/>
                  <wp:effectExtent l="28575" t="19050" r="22225" b="8890"/>
                  <wp:wrapNone/>
                  <wp:docPr id="221" name="带形: 前凸弯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0" cy="343535"/>
                          </a:xfrm>
                          <a:prstGeom prst="ellipseRibbon">
                            <a:avLst>
                              <a:gd name="adj1" fmla="val 25000"/>
                              <a:gd name="adj2" fmla="val 50000"/>
                              <a:gd name="adj3" fmla="val 12500"/>
                            </a:avLst>
                          </a:prstGeom>
                          <a:noFill/>
                          <a:ln w="9525">
                            <a:solidFill>
                              <a:srgbClr val="71A0DC"/>
                            </a:solidFill>
                            <a:round/>
                          </a:ln>
                        </wps:spPr>
                        <wps:txbx>
                          <w:txbxContent>
                            <w:p w14:paraId="07398F38" w14:textId="77777777" w:rsidR="00DE6C51" w:rsidRDefault="005C6339">
                              <w:pPr>
                                <w:jc w:val="center"/>
                                <w:rPr>
                                  <w:color w:val="5B9BD5" w:themeColor="accent1"/>
                                </w:rPr>
                              </w:pPr>
                              <w:r>
                                <w:fldChar w:fldCharType="begin"/>
                              </w:r>
                              <w:r>
                                <w:instrText>PAGE    \* MERGEFORMAT</w:instrText>
                              </w:r>
                              <w:r>
                                <w:fldChar w:fldCharType="separate"/>
                              </w:r>
                              <w:r w:rsidR="00916509" w:rsidRPr="00916509">
                                <w:rPr>
                                  <w:noProof/>
                                  <w:color w:val="5B9BD5" w:themeColor="accent1"/>
                                  <w:lang w:val="zh-CN"/>
                                </w:rPr>
                                <w:t>3</w:t>
                              </w:r>
                              <w:r>
                                <w:rPr>
                                  <w:color w:val="5B9BD5" w:themeColor="accent1"/>
                                </w:rPr>
                                <w:fldChar w:fldCharType="end"/>
                              </w:r>
                            </w:p>
                          </w:txbxContent>
                        </wps:txbx>
                        <wps:bodyPr rot="0" vert="horz" wrap="square" lIns="91440" tIns="45720" rIns="91440" bIns="45720" anchor="t" anchorCtr="0" upright="1">
                          <a:noAutofit/>
                        </wps:bodyPr>
                      </wps:wsp>
                    </a:graphicData>
                  </a:graphic>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带形: 前凸弯 221" o:spid="_x0000_s1026" type="#_x0000_t107" style="position:absolute;left:0;text-align:left;margin-left:0;margin-top:0;width:101pt;height:27.05pt;z-index:251659264;visibility:visible;mso-wrap-style:square;mso-wrap-distance-left:9pt;mso-wrap-distance-top:0;mso-wrap-distance-right:9pt;mso-wrap-distance-bottom:0;mso-position-horizontal:center;mso-position-horizontal-relative:margin;mso-position-vertical:center;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" filled="f" strokecolor="#71a0dc">
                  <v:textbox>
                    <w:txbxContent>
                      <w:p w14:paraId="07398F38" w14:textId="77777777" w:rsidR="00DE6C51" w:rsidRDefault="005C6339">
                        <w:pPr>
                          <w:jc w:val="center"/>
                          <w:rPr>
                            <w:color w:val="5B9BD5" w:themeColor="accent1"/>
                          </w:rPr>
                        </w:pPr>
                        <w:r>
                          <w:fldChar w:fldCharType="begin"/>
                        </w:r>
                        <w:r>
                          <w:instrText>PAGE    \* MERGEFORMAT</w:instrText>
                        </w:r>
                        <w:r>
                          <w:fldChar w:fldCharType="separate"/>
                        </w:r>
                        <w:r w:rsidR="00916509" w:rsidRPr="00916509">
                          <w:rPr>
                            <w:noProof/>
                            <w:color w:val="5B9BD5" w:themeColor="accent1"/>
                            <w:lang w:val="zh-CN"/>
                          </w:rPr>
                          <w:t>3</w:t>
                        </w:r>
                        <w:r>
                          <w:rPr>
                            <w:color w:val="5B9BD5"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3CC023" w14:textId="77777777" w:rsidR="005C6339" w:rsidRDefault="005C6339">
      <w:r>
        <w:separator/>
      </w:r>
    </w:p>
  </w:footnote>
  <w:footnote w:type="continuationSeparator" w:id="0">
    <w:p w14:paraId="065B3E61" w14:textId="77777777" w:rsidR="005C6339" w:rsidRDefault="005C63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A118F" w14:textId="77777777" w:rsidR="00DE6C51" w:rsidRDefault="005C6339">
    <w:pPr>
      <w:pStyle w:val="aa"/>
    </w:pPr>
    <w:r>
      <w:rPr>
        <w:sz w:val="21"/>
      </w:rPr>
      <w:pict w14:anchorId="43377C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458" o:spid="_x0000_s2057" type="#_x0000_t136" style="position:absolute;left:0;text-align:left;margin-left:0;margin-top:0;width:471.4pt;height:156pt;rotation:-45;z-index:-251654144;mso-position-horizontal:center;mso-position-horizontal-relative:margin;mso-position-vertical:center;mso-position-vertical-relative:margin;mso-width-relative:page;mso-height-relative:page" fillcolor="#0070c0" stroked="f">
          <v:fill opacity="10485f"/>
          <v:textpath style="font-family:&quot;Microsoft YaHei UI&quot;" trim="t" fitpath="t" string="Sino-VT"/>
          <o:lock v:ext="edit" aspectratio="t"/>
          <w10:wrap anchorx="margin" anchory="margin"/>
        </v:shape>
      </w:pict>
    </w:r>
    <w:r>
      <w:rPr>
        <w:rFonts w:hint="eastAsia"/>
        <w:sz w:val="21"/>
      </w:rPr>
      <w:t>北京华夏威</w:t>
    </w:r>
    <w:proofErr w:type="gramStart"/>
    <w:r>
      <w:rPr>
        <w:rFonts w:hint="eastAsia"/>
        <w:sz w:val="21"/>
      </w:rPr>
      <w:t>科软件</w:t>
    </w:r>
    <w:proofErr w:type="gramEnd"/>
    <w:r>
      <w:rPr>
        <w:rFonts w:hint="eastAsia"/>
        <w:sz w:val="21"/>
      </w:rPr>
      <w:t>技术有限公司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A1ABD" w14:textId="77777777" w:rsidR="00DE6C51" w:rsidRDefault="005C6339">
    <w:pPr>
      <w:pStyle w:val="aa"/>
    </w:pPr>
    <w:r>
      <w:pict w14:anchorId="429D73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30" o:spid="_x0000_s2058" type="#_x0000_t136" style="position:absolute;left:0;text-align:left;margin-left:0;margin-top:0;width:471.4pt;height:156pt;rotation:-45;z-index:-251653120;mso-position-horizontal:center;mso-position-horizontal-relative:margin;mso-position-vertical:center;mso-position-vertical-relative:margin;mso-width-relative:page;mso-height-relative:page" fillcolor="#0070c0" stroked="f">
          <v:fill opacity="10485f"/>
          <v:textpath style="font-family:&quot;Microsoft YaHei UI&quot;" trim="t" fitpath="t" string="Sino-VT"/>
          <o:lock v:ext="edit" aspectratio="t"/>
          <w10:wrap anchorx="margin" anchory="margin"/>
        </v:shape>
      </w:pict>
    </w:r>
    <w:r>
      <w:rPr>
        <w:rFonts w:hint="eastAsia"/>
        <w:sz w:val="21"/>
      </w:rPr>
      <w:t>北京华夏威</w:t>
    </w:r>
    <w:proofErr w:type="gramStart"/>
    <w:r>
      <w:rPr>
        <w:rFonts w:hint="eastAsia"/>
        <w:sz w:val="21"/>
      </w:rPr>
      <w:t>科软件</w:t>
    </w:r>
    <w:proofErr w:type="gramEnd"/>
    <w:r>
      <w:rPr>
        <w:rFonts w:hint="eastAsia"/>
        <w:sz w:val="21"/>
      </w:rPr>
      <w:t>技术有限公司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51447"/>
    <w:multiLevelType w:val="multilevel"/>
    <w:tmpl w:val="02A5144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nsid w:val="03D7085B"/>
    <w:multiLevelType w:val="multilevel"/>
    <w:tmpl w:val="03D7085B"/>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2">
    <w:nsid w:val="1833131D"/>
    <w:multiLevelType w:val="multilevel"/>
    <w:tmpl w:val="1833131D"/>
    <w:lvl w:ilvl="0">
      <w:start w:val="1"/>
      <w:numFmt w:val="bullet"/>
      <w:lvlText w:val=""/>
      <w:lvlJc w:val="left"/>
      <w:pPr>
        <w:ind w:left="842" w:hanging="420"/>
      </w:pPr>
      <w:rPr>
        <w:rFonts w:ascii="Wingdings" w:hAnsi="Wingdings" w:hint="default"/>
      </w:rPr>
    </w:lvl>
    <w:lvl w:ilvl="1">
      <w:start w:val="1"/>
      <w:numFmt w:val="bullet"/>
      <w:lvlText w:val=""/>
      <w:lvlJc w:val="left"/>
      <w:pPr>
        <w:ind w:left="1262" w:hanging="420"/>
      </w:pPr>
      <w:rPr>
        <w:rFonts w:ascii="Wingdings" w:hAnsi="Wingdings" w:hint="default"/>
      </w:rPr>
    </w:lvl>
    <w:lvl w:ilvl="2">
      <w:start w:val="1"/>
      <w:numFmt w:val="bullet"/>
      <w:lvlText w:val=""/>
      <w:lvlJc w:val="left"/>
      <w:pPr>
        <w:ind w:left="1682" w:hanging="420"/>
      </w:pPr>
      <w:rPr>
        <w:rFonts w:ascii="Wingdings" w:hAnsi="Wingdings" w:hint="default"/>
      </w:rPr>
    </w:lvl>
    <w:lvl w:ilvl="3">
      <w:start w:val="1"/>
      <w:numFmt w:val="bullet"/>
      <w:lvlText w:val=""/>
      <w:lvlJc w:val="left"/>
      <w:pPr>
        <w:ind w:left="2102" w:hanging="420"/>
      </w:pPr>
      <w:rPr>
        <w:rFonts w:ascii="Wingdings" w:hAnsi="Wingdings" w:hint="default"/>
      </w:rPr>
    </w:lvl>
    <w:lvl w:ilvl="4">
      <w:start w:val="1"/>
      <w:numFmt w:val="bullet"/>
      <w:lvlText w:val=""/>
      <w:lvlJc w:val="left"/>
      <w:pPr>
        <w:ind w:left="2522" w:hanging="420"/>
      </w:pPr>
      <w:rPr>
        <w:rFonts w:ascii="Wingdings" w:hAnsi="Wingdings" w:hint="default"/>
      </w:rPr>
    </w:lvl>
    <w:lvl w:ilvl="5">
      <w:start w:val="1"/>
      <w:numFmt w:val="bullet"/>
      <w:lvlText w:val=""/>
      <w:lvlJc w:val="left"/>
      <w:pPr>
        <w:ind w:left="2942" w:hanging="420"/>
      </w:pPr>
      <w:rPr>
        <w:rFonts w:ascii="Wingdings" w:hAnsi="Wingdings" w:hint="default"/>
      </w:rPr>
    </w:lvl>
    <w:lvl w:ilvl="6">
      <w:start w:val="1"/>
      <w:numFmt w:val="bullet"/>
      <w:lvlText w:val=""/>
      <w:lvlJc w:val="left"/>
      <w:pPr>
        <w:ind w:left="3362" w:hanging="420"/>
      </w:pPr>
      <w:rPr>
        <w:rFonts w:ascii="Wingdings" w:hAnsi="Wingdings" w:hint="default"/>
      </w:rPr>
    </w:lvl>
    <w:lvl w:ilvl="7">
      <w:start w:val="1"/>
      <w:numFmt w:val="bullet"/>
      <w:lvlText w:val=""/>
      <w:lvlJc w:val="left"/>
      <w:pPr>
        <w:ind w:left="3782" w:hanging="420"/>
      </w:pPr>
      <w:rPr>
        <w:rFonts w:ascii="Wingdings" w:hAnsi="Wingdings" w:hint="default"/>
      </w:rPr>
    </w:lvl>
    <w:lvl w:ilvl="8">
      <w:start w:val="1"/>
      <w:numFmt w:val="bullet"/>
      <w:lvlText w:val=""/>
      <w:lvlJc w:val="left"/>
      <w:pPr>
        <w:ind w:left="4202" w:hanging="420"/>
      </w:pPr>
      <w:rPr>
        <w:rFonts w:ascii="Wingdings" w:hAnsi="Wingdings" w:hint="default"/>
      </w:rPr>
    </w:lvl>
  </w:abstractNum>
  <w:abstractNum w:abstractNumId="3">
    <w:nsid w:val="26DE4AE0"/>
    <w:multiLevelType w:val="multilevel"/>
    <w:tmpl w:val="26DE4AE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
    <w:nsid w:val="387D5C31"/>
    <w:multiLevelType w:val="multilevel"/>
    <w:tmpl w:val="387D5C31"/>
    <w:lvl w:ilvl="0">
      <w:start w:val="1"/>
      <w:numFmt w:val="bullet"/>
      <w:lvlText w:val=""/>
      <w:lvlJc w:val="left"/>
      <w:pPr>
        <w:ind w:left="562" w:hanging="420"/>
      </w:pPr>
      <w:rPr>
        <w:rFonts w:ascii="Wingdings" w:hAnsi="Wingdings" w:hint="default"/>
      </w:rPr>
    </w:lvl>
    <w:lvl w:ilvl="1">
      <w:start w:val="1"/>
      <w:numFmt w:val="bullet"/>
      <w:lvlText w:val=""/>
      <w:lvlJc w:val="left"/>
      <w:pPr>
        <w:ind w:left="1262" w:hanging="420"/>
      </w:pPr>
      <w:rPr>
        <w:rFonts w:ascii="Wingdings" w:hAnsi="Wingdings" w:hint="default"/>
      </w:rPr>
    </w:lvl>
    <w:lvl w:ilvl="2">
      <w:start w:val="1"/>
      <w:numFmt w:val="bullet"/>
      <w:lvlText w:val=""/>
      <w:lvlJc w:val="left"/>
      <w:pPr>
        <w:ind w:left="1682" w:hanging="420"/>
      </w:pPr>
      <w:rPr>
        <w:rFonts w:ascii="Wingdings" w:hAnsi="Wingdings" w:hint="default"/>
      </w:rPr>
    </w:lvl>
    <w:lvl w:ilvl="3">
      <w:start w:val="1"/>
      <w:numFmt w:val="bullet"/>
      <w:lvlText w:val=""/>
      <w:lvlJc w:val="left"/>
      <w:pPr>
        <w:ind w:left="2102" w:hanging="420"/>
      </w:pPr>
      <w:rPr>
        <w:rFonts w:ascii="Wingdings" w:hAnsi="Wingdings" w:hint="default"/>
      </w:rPr>
    </w:lvl>
    <w:lvl w:ilvl="4">
      <w:start w:val="1"/>
      <w:numFmt w:val="bullet"/>
      <w:lvlText w:val=""/>
      <w:lvlJc w:val="left"/>
      <w:pPr>
        <w:ind w:left="2522" w:hanging="420"/>
      </w:pPr>
      <w:rPr>
        <w:rFonts w:ascii="Wingdings" w:hAnsi="Wingdings" w:hint="default"/>
      </w:rPr>
    </w:lvl>
    <w:lvl w:ilvl="5">
      <w:start w:val="1"/>
      <w:numFmt w:val="bullet"/>
      <w:lvlText w:val=""/>
      <w:lvlJc w:val="left"/>
      <w:pPr>
        <w:ind w:left="2942" w:hanging="420"/>
      </w:pPr>
      <w:rPr>
        <w:rFonts w:ascii="Wingdings" w:hAnsi="Wingdings" w:hint="default"/>
      </w:rPr>
    </w:lvl>
    <w:lvl w:ilvl="6">
      <w:start w:val="1"/>
      <w:numFmt w:val="bullet"/>
      <w:lvlText w:val=""/>
      <w:lvlJc w:val="left"/>
      <w:pPr>
        <w:ind w:left="3362" w:hanging="420"/>
      </w:pPr>
      <w:rPr>
        <w:rFonts w:ascii="Wingdings" w:hAnsi="Wingdings" w:hint="default"/>
      </w:rPr>
    </w:lvl>
    <w:lvl w:ilvl="7">
      <w:start w:val="1"/>
      <w:numFmt w:val="bullet"/>
      <w:lvlText w:val=""/>
      <w:lvlJc w:val="left"/>
      <w:pPr>
        <w:ind w:left="3782" w:hanging="420"/>
      </w:pPr>
      <w:rPr>
        <w:rFonts w:ascii="Wingdings" w:hAnsi="Wingdings" w:hint="default"/>
      </w:rPr>
    </w:lvl>
    <w:lvl w:ilvl="8">
      <w:start w:val="1"/>
      <w:numFmt w:val="bullet"/>
      <w:lvlText w:val=""/>
      <w:lvlJc w:val="left"/>
      <w:pPr>
        <w:ind w:left="4202" w:hanging="420"/>
      </w:pPr>
      <w:rPr>
        <w:rFonts w:ascii="Wingdings" w:hAnsi="Wingdings" w:hint="default"/>
      </w:rPr>
    </w:lvl>
  </w:abstractNum>
  <w:abstractNum w:abstractNumId="5">
    <w:nsid w:val="391519A2"/>
    <w:multiLevelType w:val="multilevel"/>
    <w:tmpl w:val="391519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395C2AEF"/>
    <w:multiLevelType w:val="multilevel"/>
    <w:tmpl w:val="395C2AEF"/>
    <w:lvl w:ilvl="0">
      <w:start w:val="1"/>
      <w:numFmt w:val="bullet"/>
      <w:lvlText w:val=""/>
      <w:lvlJc w:val="left"/>
      <w:pPr>
        <w:ind w:left="900" w:hanging="420"/>
      </w:pPr>
      <w:rPr>
        <w:rFonts w:ascii="Wingdings" w:hAnsi="Wingdings" w:hint="default"/>
        <w:spacing w:val="-20"/>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
    <w:nsid w:val="462DC10A"/>
    <w:multiLevelType w:val="singleLevel"/>
    <w:tmpl w:val="462DC10A"/>
    <w:lvl w:ilvl="0">
      <w:start w:val="1"/>
      <w:numFmt w:val="bullet"/>
      <w:lvlText w:val=""/>
      <w:lvlJc w:val="left"/>
      <w:pPr>
        <w:ind w:left="420" w:hanging="420"/>
      </w:pPr>
      <w:rPr>
        <w:rFonts w:ascii="Wingdings" w:hAnsi="Wingdings" w:hint="default"/>
      </w:rPr>
    </w:lvl>
  </w:abstractNum>
  <w:abstractNum w:abstractNumId="8">
    <w:nsid w:val="49E818EA"/>
    <w:multiLevelType w:val="multilevel"/>
    <w:tmpl w:val="49E818EA"/>
    <w:lvl w:ilvl="0">
      <w:start w:val="1"/>
      <w:numFmt w:val="decimal"/>
      <w:pStyle w:val="1"/>
      <w:lvlText w:val="%1."/>
      <w:lvlJc w:val="left"/>
      <w:pPr>
        <w:ind w:left="425" w:hanging="425"/>
      </w:pPr>
      <w:rPr>
        <w:rFonts w:hint="eastAsia"/>
      </w:rPr>
    </w:lvl>
    <w:lvl w:ilvl="1">
      <w:start w:val="1"/>
      <w:numFmt w:val="decimal"/>
      <w:pStyle w:val="2"/>
      <w:lvlText w:val="%1.%2."/>
      <w:lvlJc w:val="left"/>
      <w:pPr>
        <w:ind w:left="567" w:hanging="567"/>
      </w:pPr>
      <w:rPr>
        <w:rFonts w:hint="eastAsia"/>
      </w:rPr>
    </w:lvl>
    <w:lvl w:ilvl="2">
      <w:start w:val="1"/>
      <w:numFmt w:val="decimal"/>
      <w:pStyle w:val="3"/>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4"/>
      <w:lvlText w:val="%1.%2.%3.%4."/>
      <w:lvlJc w:val="left"/>
      <w:pPr>
        <w:ind w:left="851" w:hanging="851"/>
      </w:pPr>
      <w:rPr>
        <w:rFonts w:hint="eastAsia"/>
      </w:rPr>
    </w:lvl>
    <w:lvl w:ilvl="4">
      <w:start w:val="1"/>
      <w:numFmt w:val="decimal"/>
      <w:pStyle w:val="5"/>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
    <w:nsid w:val="5F1E4F1B"/>
    <w:multiLevelType w:val="multilevel"/>
    <w:tmpl w:val="5F1E4F1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627F713F"/>
    <w:multiLevelType w:val="multilevel"/>
    <w:tmpl w:val="627F713F"/>
    <w:lvl w:ilvl="0">
      <w:start w:val="1"/>
      <w:numFmt w:val="chineseCountingThousand"/>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nsid w:val="62D287BD"/>
    <w:multiLevelType w:val="singleLevel"/>
    <w:tmpl w:val="62D287BD"/>
    <w:lvl w:ilvl="0">
      <w:start w:val="1"/>
      <w:numFmt w:val="bullet"/>
      <w:lvlText w:val=""/>
      <w:lvlJc w:val="left"/>
      <w:pPr>
        <w:ind w:left="420" w:hanging="420"/>
      </w:pPr>
      <w:rPr>
        <w:rFonts w:ascii="Wingdings" w:hAnsi="Wingdings" w:hint="default"/>
      </w:rPr>
    </w:lvl>
  </w:abstractNum>
  <w:num w:numId="1">
    <w:abstractNumId w:val="8"/>
  </w:num>
  <w:num w:numId="2">
    <w:abstractNumId w:val="1"/>
  </w:num>
  <w:num w:numId="3">
    <w:abstractNumId w:val="4"/>
  </w:num>
  <w:num w:numId="4">
    <w:abstractNumId w:val="2"/>
  </w:num>
  <w:num w:numId="5">
    <w:abstractNumId w:val="3"/>
  </w:num>
  <w:num w:numId="6">
    <w:abstractNumId w:val="0"/>
  </w:num>
  <w:num w:numId="7">
    <w:abstractNumId w:val="9"/>
  </w:num>
  <w:num w:numId="8">
    <w:abstractNumId w:val="7"/>
  </w:num>
  <w:num w:numId="9">
    <w:abstractNumId w:val="11"/>
  </w:num>
  <w:num w:numId="10">
    <w:abstractNumId w:val="10"/>
  </w:num>
  <w:num w:numId="11">
    <w:abstractNumId w:val="6"/>
  </w:num>
  <w:num w:numId="12">
    <w:abstractNumId w:val="5"/>
  </w:num>
  <w:num w:numId="13">
    <w:abstractNumId w:val="8"/>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9"/>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2NDI4YTE5MzViODQ3OWE4NmQxZWYwMDQwYjA4ZTYifQ=="/>
  </w:docVars>
  <w:rsids>
    <w:rsidRoot w:val="002F4D3C"/>
    <w:rsid w:val="937E41DB"/>
    <w:rsid w:val="B54F58C3"/>
    <w:rsid w:val="BF4F10A4"/>
    <w:rsid w:val="BFDF668C"/>
    <w:rsid w:val="D4FCD6A4"/>
    <w:rsid w:val="D5FF7077"/>
    <w:rsid w:val="DC9FC5EF"/>
    <w:rsid w:val="DCFE14E5"/>
    <w:rsid w:val="DE7C92B8"/>
    <w:rsid w:val="DFAFE6D0"/>
    <w:rsid w:val="DFBB46A8"/>
    <w:rsid w:val="DFE7BD40"/>
    <w:rsid w:val="DFFF86F7"/>
    <w:rsid w:val="DFFFAD32"/>
    <w:rsid w:val="EBBBBAA8"/>
    <w:rsid w:val="EFFBA2AB"/>
    <w:rsid w:val="F3F3356A"/>
    <w:rsid w:val="F6EA3725"/>
    <w:rsid w:val="F77D8DE2"/>
    <w:rsid w:val="F9F85282"/>
    <w:rsid w:val="F9F9AB69"/>
    <w:rsid w:val="FAF9C58E"/>
    <w:rsid w:val="FBBFECE2"/>
    <w:rsid w:val="FC5FE8FF"/>
    <w:rsid w:val="FC75424F"/>
    <w:rsid w:val="FF9A2B16"/>
    <w:rsid w:val="FFAF5D8D"/>
    <w:rsid w:val="FFE2EBE3"/>
    <w:rsid w:val="000003CB"/>
    <w:rsid w:val="000013FE"/>
    <w:rsid w:val="00004E18"/>
    <w:rsid w:val="00005AD2"/>
    <w:rsid w:val="00011C48"/>
    <w:rsid w:val="000121AF"/>
    <w:rsid w:val="000206DF"/>
    <w:rsid w:val="00020B09"/>
    <w:rsid w:val="0002582A"/>
    <w:rsid w:val="00031B4B"/>
    <w:rsid w:val="000329D9"/>
    <w:rsid w:val="00033836"/>
    <w:rsid w:val="00033953"/>
    <w:rsid w:val="000339AF"/>
    <w:rsid w:val="00033F18"/>
    <w:rsid w:val="00037A42"/>
    <w:rsid w:val="000436B6"/>
    <w:rsid w:val="000466A1"/>
    <w:rsid w:val="00047593"/>
    <w:rsid w:val="0005480B"/>
    <w:rsid w:val="00061520"/>
    <w:rsid w:val="00061BE1"/>
    <w:rsid w:val="00062421"/>
    <w:rsid w:val="00064AAB"/>
    <w:rsid w:val="0006534E"/>
    <w:rsid w:val="00065AAC"/>
    <w:rsid w:val="00066A04"/>
    <w:rsid w:val="00073C65"/>
    <w:rsid w:val="00074E3D"/>
    <w:rsid w:val="00082478"/>
    <w:rsid w:val="00082D4A"/>
    <w:rsid w:val="00084057"/>
    <w:rsid w:val="00086A11"/>
    <w:rsid w:val="000921DA"/>
    <w:rsid w:val="000933BA"/>
    <w:rsid w:val="000947E9"/>
    <w:rsid w:val="00094886"/>
    <w:rsid w:val="000A5AF7"/>
    <w:rsid w:val="000A671B"/>
    <w:rsid w:val="000B2469"/>
    <w:rsid w:val="000B6ABE"/>
    <w:rsid w:val="000B7102"/>
    <w:rsid w:val="000B79AA"/>
    <w:rsid w:val="000C613F"/>
    <w:rsid w:val="000C7DD5"/>
    <w:rsid w:val="000D55C8"/>
    <w:rsid w:val="000E208F"/>
    <w:rsid w:val="000E2B2B"/>
    <w:rsid w:val="000E30B4"/>
    <w:rsid w:val="000F03DA"/>
    <w:rsid w:val="000F08E8"/>
    <w:rsid w:val="000F0CE8"/>
    <w:rsid w:val="000F5E02"/>
    <w:rsid w:val="000F72EC"/>
    <w:rsid w:val="00104CD5"/>
    <w:rsid w:val="00107F96"/>
    <w:rsid w:val="001102DD"/>
    <w:rsid w:val="00110AEC"/>
    <w:rsid w:val="00112D1A"/>
    <w:rsid w:val="001133B7"/>
    <w:rsid w:val="0011360A"/>
    <w:rsid w:val="00117FD2"/>
    <w:rsid w:val="001312FB"/>
    <w:rsid w:val="00136F2A"/>
    <w:rsid w:val="00142B00"/>
    <w:rsid w:val="00143604"/>
    <w:rsid w:val="00146DEB"/>
    <w:rsid w:val="0015491F"/>
    <w:rsid w:val="00160848"/>
    <w:rsid w:val="00176062"/>
    <w:rsid w:val="001807A9"/>
    <w:rsid w:val="00184B6F"/>
    <w:rsid w:val="00184EF4"/>
    <w:rsid w:val="001851B5"/>
    <w:rsid w:val="00185699"/>
    <w:rsid w:val="00185E61"/>
    <w:rsid w:val="00186930"/>
    <w:rsid w:val="00186B1C"/>
    <w:rsid w:val="00187450"/>
    <w:rsid w:val="00192B55"/>
    <w:rsid w:val="001934DF"/>
    <w:rsid w:val="0019668A"/>
    <w:rsid w:val="001A3E60"/>
    <w:rsid w:val="001B0EE2"/>
    <w:rsid w:val="001B3753"/>
    <w:rsid w:val="001B436B"/>
    <w:rsid w:val="001B51DC"/>
    <w:rsid w:val="001B5C12"/>
    <w:rsid w:val="001C20AE"/>
    <w:rsid w:val="001D14EC"/>
    <w:rsid w:val="001D2AE5"/>
    <w:rsid w:val="001D375D"/>
    <w:rsid w:val="001D3F52"/>
    <w:rsid w:val="001D5EAC"/>
    <w:rsid w:val="001D75DB"/>
    <w:rsid w:val="001E3372"/>
    <w:rsid w:val="001E3D93"/>
    <w:rsid w:val="001E4518"/>
    <w:rsid w:val="001F20E2"/>
    <w:rsid w:val="001F5D02"/>
    <w:rsid w:val="001F5FFB"/>
    <w:rsid w:val="002044B8"/>
    <w:rsid w:val="00204D3E"/>
    <w:rsid w:val="00206623"/>
    <w:rsid w:val="00211A9C"/>
    <w:rsid w:val="00215C7C"/>
    <w:rsid w:val="00215CDA"/>
    <w:rsid w:val="00217C5C"/>
    <w:rsid w:val="002226CD"/>
    <w:rsid w:val="0022272A"/>
    <w:rsid w:val="00222E8B"/>
    <w:rsid w:val="00226F12"/>
    <w:rsid w:val="002271B1"/>
    <w:rsid w:val="00234E7D"/>
    <w:rsid w:val="00240592"/>
    <w:rsid w:val="00243197"/>
    <w:rsid w:val="00243BF9"/>
    <w:rsid w:val="002456CB"/>
    <w:rsid w:val="00247A59"/>
    <w:rsid w:val="00247FEF"/>
    <w:rsid w:val="00252962"/>
    <w:rsid w:val="00253E1D"/>
    <w:rsid w:val="00256CC9"/>
    <w:rsid w:val="00260448"/>
    <w:rsid w:val="0026293E"/>
    <w:rsid w:val="00271E1B"/>
    <w:rsid w:val="00273C3A"/>
    <w:rsid w:val="002775BC"/>
    <w:rsid w:val="00277B4C"/>
    <w:rsid w:val="0028225E"/>
    <w:rsid w:val="00283C1F"/>
    <w:rsid w:val="00285155"/>
    <w:rsid w:val="00287648"/>
    <w:rsid w:val="00291583"/>
    <w:rsid w:val="00291C5F"/>
    <w:rsid w:val="00291FB3"/>
    <w:rsid w:val="0029464D"/>
    <w:rsid w:val="00294B77"/>
    <w:rsid w:val="00296B4D"/>
    <w:rsid w:val="002C0591"/>
    <w:rsid w:val="002C2A7D"/>
    <w:rsid w:val="002C45BE"/>
    <w:rsid w:val="002D218C"/>
    <w:rsid w:val="002D6849"/>
    <w:rsid w:val="002E5EEA"/>
    <w:rsid w:val="002F128A"/>
    <w:rsid w:val="002F4470"/>
    <w:rsid w:val="002F4D3C"/>
    <w:rsid w:val="002F7B46"/>
    <w:rsid w:val="002F7E66"/>
    <w:rsid w:val="0030090D"/>
    <w:rsid w:val="00310FE5"/>
    <w:rsid w:val="00313DA5"/>
    <w:rsid w:val="003207C8"/>
    <w:rsid w:val="00326658"/>
    <w:rsid w:val="00326953"/>
    <w:rsid w:val="00326CA0"/>
    <w:rsid w:val="00330B8E"/>
    <w:rsid w:val="00334948"/>
    <w:rsid w:val="00335BA4"/>
    <w:rsid w:val="00337D1A"/>
    <w:rsid w:val="003418DF"/>
    <w:rsid w:val="003421E3"/>
    <w:rsid w:val="00343BBD"/>
    <w:rsid w:val="00351940"/>
    <w:rsid w:val="00353D35"/>
    <w:rsid w:val="00363286"/>
    <w:rsid w:val="0036517D"/>
    <w:rsid w:val="0037107D"/>
    <w:rsid w:val="00371999"/>
    <w:rsid w:val="00376D7C"/>
    <w:rsid w:val="00380065"/>
    <w:rsid w:val="003857E0"/>
    <w:rsid w:val="00386F0E"/>
    <w:rsid w:val="003906A8"/>
    <w:rsid w:val="00394621"/>
    <w:rsid w:val="00394C57"/>
    <w:rsid w:val="00395358"/>
    <w:rsid w:val="003A7C4F"/>
    <w:rsid w:val="003B34D8"/>
    <w:rsid w:val="003B38AE"/>
    <w:rsid w:val="003B3E43"/>
    <w:rsid w:val="003D059C"/>
    <w:rsid w:val="003D3D07"/>
    <w:rsid w:val="003D4AE9"/>
    <w:rsid w:val="003D5F33"/>
    <w:rsid w:val="003E11B2"/>
    <w:rsid w:val="003E134D"/>
    <w:rsid w:val="003F1148"/>
    <w:rsid w:val="00400960"/>
    <w:rsid w:val="00402D57"/>
    <w:rsid w:val="00403CB1"/>
    <w:rsid w:val="00412F3C"/>
    <w:rsid w:val="00420087"/>
    <w:rsid w:val="00420852"/>
    <w:rsid w:val="004230F6"/>
    <w:rsid w:val="004330E7"/>
    <w:rsid w:val="004431CA"/>
    <w:rsid w:val="00445ABE"/>
    <w:rsid w:val="00446C71"/>
    <w:rsid w:val="00450259"/>
    <w:rsid w:val="00450D46"/>
    <w:rsid w:val="004516D5"/>
    <w:rsid w:val="0045357B"/>
    <w:rsid w:val="00453E53"/>
    <w:rsid w:val="0045489A"/>
    <w:rsid w:val="004614C9"/>
    <w:rsid w:val="004648C9"/>
    <w:rsid w:val="004709CC"/>
    <w:rsid w:val="00475D43"/>
    <w:rsid w:val="00485CAF"/>
    <w:rsid w:val="004873C7"/>
    <w:rsid w:val="00487AFA"/>
    <w:rsid w:val="00495E99"/>
    <w:rsid w:val="00496BF0"/>
    <w:rsid w:val="004A003A"/>
    <w:rsid w:val="004A46A7"/>
    <w:rsid w:val="004B10E0"/>
    <w:rsid w:val="004B2CD7"/>
    <w:rsid w:val="004B2EF6"/>
    <w:rsid w:val="004B31F1"/>
    <w:rsid w:val="004B58C6"/>
    <w:rsid w:val="004B6087"/>
    <w:rsid w:val="004B67B5"/>
    <w:rsid w:val="004C1D46"/>
    <w:rsid w:val="004C3133"/>
    <w:rsid w:val="004E0321"/>
    <w:rsid w:val="004E301D"/>
    <w:rsid w:val="004E4EC3"/>
    <w:rsid w:val="004F1927"/>
    <w:rsid w:val="004F59F8"/>
    <w:rsid w:val="00500592"/>
    <w:rsid w:val="005018B6"/>
    <w:rsid w:val="0050522D"/>
    <w:rsid w:val="00512CC4"/>
    <w:rsid w:val="005142FE"/>
    <w:rsid w:val="00522E8A"/>
    <w:rsid w:val="00537055"/>
    <w:rsid w:val="005402BD"/>
    <w:rsid w:val="005416C7"/>
    <w:rsid w:val="005435AD"/>
    <w:rsid w:val="0054528D"/>
    <w:rsid w:val="005454DF"/>
    <w:rsid w:val="00545C1F"/>
    <w:rsid w:val="00550D50"/>
    <w:rsid w:val="005550E5"/>
    <w:rsid w:val="00555769"/>
    <w:rsid w:val="00555988"/>
    <w:rsid w:val="00560486"/>
    <w:rsid w:val="00560891"/>
    <w:rsid w:val="00563396"/>
    <w:rsid w:val="00564A9D"/>
    <w:rsid w:val="005722D7"/>
    <w:rsid w:val="00575F7F"/>
    <w:rsid w:val="0057630B"/>
    <w:rsid w:val="0058002D"/>
    <w:rsid w:val="00582900"/>
    <w:rsid w:val="005858B3"/>
    <w:rsid w:val="00590538"/>
    <w:rsid w:val="005A05F5"/>
    <w:rsid w:val="005C2213"/>
    <w:rsid w:val="005C6339"/>
    <w:rsid w:val="005C69C1"/>
    <w:rsid w:val="005C7630"/>
    <w:rsid w:val="005C7A9A"/>
    <w:rsid w:val="005D2BC8"/>
    <w:rsid w:val="005D2FD9"/>
    <w:rsid w:val="005D6517"/>
    <w:rsid w:val="005D698E"/>
    <w:rsid w:val="005E1244"/>
    <w:rsid w:val="005E6FBC"/>
    <w:rsid w:val="005F5E3B"/>
    <w:rsid w:val="005F77AD"/>
    <w:rsid w:val="0060181B"/>
    <w:rsid w:val="0060190C"/>
    <w:rsid w:val="00604D4C"/>
    <w:rsid w:val="006051ED"/>
    <w:rsid w:val="006105A8"/>
    <w:rsid w:val="00611CC7"/>
    <w:rsid w:val="00611F46"/>
    <w:rsid w:val="00617530"/>
    <w:rsid w:val="0061754D"/>
    <w:rsid w:val="0061792F"/>
    <w:rsid w:val="00627182"/>
    <w:rsid w:val="00627FDE"/>
    <w:rsid w:val="00630AAB"/>
    <w:rsid w:val="00632DB3"/>
    <w:rsid w:val="00635EAC"/>
    <w:rsid w:val="00640AAD"/>
    <w:rsid w:val="0064165D"/>
    <w:rsid w:val="00641D87"/>
    <w:rsid w:val="006519DB"/>
    <w:rsid w:val="00655BDA"/>
    <w:rsid w:val="006562FE"/>
    <w:rsid w:val="00660AB1"/>
    <w:rsid w:val="00661C12"/>
    <w:rsid w:val="006622A9"/>
    <w:rsid w:val="00663039"/>
    <w:rsid w:val="00666C16"/>
    <w:rsid w:val="00670286"/>
    <w:rsid w:val="006711B6"/>
    <w:rsid w:val="00672BCC"/>
    <w:rsid w:val="006811C0"/>
    <w:rsid w:val="00682F62"/>
    <w:rsid w:val="00683570"/>
    <w:rsid w:val="006847E0"/>
    <w:rsid w:val="00687FC2"/>
    <w:rsid w:val="0069500A"/>
    <w:rsid w:val="006A2319"/>
    <w:rsid w:val="006A46A0"/>
    <w:rsid w:val="006B555D"/>
    <w:rsid w:val="006B6687"/>
    <w:rsid w:val="006C27CB"/>
    <w:rsid w:val="006C5B00"/>
    <w:rsid w:val="006C5D48"/>
    <w:rsid w:val="006D2E1F"/>
    <w:rsid w:val="006D4C10"/>
    <w:rsid w:val="006D6925"/>
    <w:rsid w:val="006D771F"/>
    <w:rsid w:val="006F4528"/>
    <w:rsid w:val="006F5BD6"/>
    <w:rsid w:val="006F5E07"/>
    <w:rsid w:val="006F7A97"/>
    <w:rsid w:val="006F7B42"/>
    <w:rsid w:val="00712BB2"/>
    <w:rsid w:val="00716244"/>
    <w:rsid w:val="007165BF"/>
    <w:rsid w:val="00721FB2"/>
    <w:rsid w:val="00724F58"/>
    <w:rsid w:val="00725885"/>
    <w:rsid w:val="0073009E"/>
    <w:rsid w:val="007311EC"/>
    <w:rsid w:val="00732CC2"/>
    <w:rsid w:val="00734954"/>
    <w:rsid w:val="0073701D"/>
    <w:rsid w:val="00737AE0"/>
    <w:rsid w:val="00737EAB"/>
    <w:rsid w:val="00740546"/>
    <w:rsid w:val="00740B94"/>
    <w:rsid w:val="007443C3"/>
    <w:rsid w:val="007475AD"/>
    <w:rsid w:val="00754180"/>
    <w:rsid w:val="00756588"/>
    <w:rsid w:val="00777681"/>
    <w:rsid w:val="00782D0A"/>
    <w:rsid w:val="00783704"/>
    <w:rsid w:val="00791057"/>
    <w:rsid w:val="00797B6F"/>
    <w:rsid w:val="007A088A"/>
    <w:rsid w:val="007A0CCF"/>
    <w:rsid w:val="007A2E76"/>
    <w:rsid w:val="007B129C"/>
    <w:rsid w:val="007B1943"/>
    <w:rsid w:val="007C125E"/>
    <w:rsid w:val="007C2CA4"/>
    <w:rsid w:val="007C41A6"/>
    <w:rsid w:val="007C589D"/>
    <w:rsid w:val="007D1350"/>
    <w:rsid w:val="007D29D0"/>
    <w:rsid w:val="007D2ED5"/>
    <w:rsid w:val="007D4F12"/>
    <w:rsid w:val="007D5466"/>
    <w:rsid w:val="007D5F5F"/>
    <w:rsid w:val="007F302F"/>
    <w:rsid w:val="007F3BF0"/>
    <w:rsid w:val="007F6243"/>
    <w:rsid w:val="00800794"/>
    <w:rsid w:val="00804D0A"/>
    <w:rsid w:val="00807770"/>
    <w:rsid w:val="008172EE"/>
    <w:rsid w:val="008272CA"/>
    <w:rsid w:val="008311CA"/>
    <w:rsid w:val="0083255B"/>
    <w:rsid w:val="00840731"/>
    <w:rsid w:val="00841580"/>
    <w:rsid w:val="00842401"/>
    <w:rsid w:val="00846846"/>
    <w:rsid w:val="00852477"/>
    <w:rsid w:val="00854A4F"/>
    <w:rsid w:val="008627D0"/>
    <w:rsid w:val="00862E0C"/>
    <w:rsid w:val="00867A01"/>
    <w:rsid w:val="008702C1"/>
    <w:rsid w:val="008758BA"/>
    <w:rsid w:val="0087698E"/>
    <w:rsid w:val="008801C2"/>
    <w:rsid w:val="00882577"/>
    <w:rsid w:val="00885345"/>
    <w:rsid w:val="008858DE"/>
    <w:rsid w:val="008900C8"/>
    <w:rsid w:val="00890F17"/>
    <w:rsid w:val="008954C7"/>
    <w:rsid w:val="008977E8"/>
    <w:rsid w:val="008A11D9"/>
    <w:rsid w:val="008A19B9"/>
    <w:rsid w:val="008A1ECC"/>
    <w:rsid w:val="008B02A3"/>
    <w:rsid w:val="008B1B57"/>
    <w:rsid w:val="008C18CD"/>
    <w:rsid w:val="008C392E"/>
    <w:rsid w:val="008C49EB"/>
    <w:rsid w:val="008C520C"/>
    <w:rsid w:val="008D3924"/>
    <w:rsid w:val="008E28D1"/>
    <w:rsid w:val="008E5FCC"/>
    <w:rsid w:val="008F20D2"/>
    <w:rsid w:val="008F2362"/>
    <w:rsid w:val="008F339D"/>
    <w:rsid w:val="008F5C34"/>
    <w:rsid w:val="00902103"/>
    <w:rsid w:val="00902118"/>
    <w:rsid w:val="00903767"/>
    <w:rsid w:val="00904745"/>
    <w:rsid w:val="00907469"/>
    <w:rsid w:val="009077C6"/>
    <w:rsid w:val="009113A3"/>
    <w:rsid w:val="0091204F"/>
    <w:rsid w:val="00912758"/>
    <w:rsid w:val="00916509"/>
    <w:rsid w:val="00916D23"/>
    <w:rsid w:val="0092083D"/>
    <w:rsid w:val="0092131B"/>
    <w:rsid w:val="00922FE2"/>
    <w:rsid w:val="009231A9"/>
    <w:rsid w:val="00926A77"/>
    <w:rsid w:val="00934849"/>
    <w:rsid w:val="00935A52"/>
    <w:rsid w:val="00935DD3"/>
    <w:rsid w:val="00940054"/>
    <w:rsid w:val="009447F9"/>
    <w:rsid w:val="009460FC"/>
    <w:rsid w:val="009516C6"/>
    <w:rsid w:val="00955BEB"/>
    <w:rsid w:val="00955DD1"/>
    <w:rsid w:val="009614A5"/>
    <w:rsid w:val="00961583"/>
    <w:rsid w:val="00965FCD"/>
    <w:rsid w:val="009812C2"/>
    <w:rsid w:val="00984AC2"/>
    <w:rsid w:val="00987057"/>
    <w:rsid w:val="009870D5"/>
    <w:rsid w:val="0099029B"/>
    <w:rsid w:val="00992CCE"/>
    <w:rsid w:val="009A1CBF"/>
    <w:rsid w:val="009A3479"/>
    <w:rsid w:val="009A359B"/>
    <w:rsid w:val="009B345D"/>
    <w:rsid w:val="009C1E7C"/>
    <w:rsid w:val="009C65DA"/>
    <w:rsid w:val="009D417E"/>
    <w:rsid w:val="009D4CF9"/>
    <w:rsid w:val="009D4F1F"/>
    <w:rsid w:val="009E43C0"/>
    <w:rsid w:val="009E6BB8"/>
    <w:rsid w:val="009E6C69"/>
    <w:rsid w:val="009F51B7"/>
    <w:rsid w:val="00A007AA"/>
    <w:rsid w:val="00A11DA5"/>
    <w:rsid w:val="00A1577C"/>
    <w:rsid w:val="00A2040D"/>
    <w:rsid w:val="00A21E5D"/>
    <w:rsid w:val="00A22A6C"/>
    <w:rsid w:val="00A23A8E"/>
    <w:rsid w:val="00A23D5B"/>
    <w:rsid w:val="00A2554B"/>
    <w:rsid w:val="00A26316"/>
    <w:rsid w:val="00A2786E"/>
    <w:rsid w:val="00A309C0"/>
    <w:rsid w:val="00A33CA0"/>
    <w:rsid w:val="00A347FF"/>
    <w:rsid w:val="00A37175"/>
    <w:rsid w:val="00A4279A"/>
    <w:rsid w:val="00A47554"/>
    <w:rsid w:val="00A53F40"/>
    <w:rsid w:val="00A5401B"/>
    <w:rsid w:val="00A5608C"/>
    <w:rsid w:val="00A56CBD"/>
    <w:rsid w:val="00A60228"/>
    <w:rsid w:val="00A60D73"/>
    <w:rsid w:val="00A6556B"/>
    <w:rsid w:val="00A67EFF"/>
    <w:rsid w:val="00A67FDB"/>
    <w:rsid w:val="00A713BC"/>
    <w:rsid w:val="00A71A4F"/>
    <w:rsid w:val="00A76A75"/>
    <w:rsid w:val="00A80A78"/>
    <w:rsid w:val="00A81295"/>
    <w:rsid w:val="00A830EC"/>
    <w:rsid w:val="00A85108"/>
    <w:rsid w:val="00A85C53"/>
    <w:rsid w:val="00A91F10"/>
    <w:rsid w:val="00A93B19"/>
    <w:rsid w:val="00A94B46"/>
    <w:rsid w:val="00A94DB1"/>
    <w:rsid w:val="00AA03EA"/>
    <w:rsid w:val="00AA082C"/>
    <w:rsid w:val="00AA1EFB"/>
    <w:rsid w:val="00AA32B0"/>
    <w:rsid w:val="00AB30A9"/>
    <w:rsid w:val="00AB6F9E"/>
    <w:rsid w:val="00AC35B4"/>
    <w:rsid w:val="00AC6802"/>
    <w:rsid w:val="00AC718A"/>
    <w:rsid w:val="00AC7839"/>
    <w:rsid w:val="00AD100B"/>
    <w:rsid w:val="00AD7696"/>
    <w:rsid w:val="00AE53F1"/>
    <w:rsid w:val="00AE7AFA"/>
    <w:rsid w:val="00AF0F66"/>
    <w:rsid w:val="00AF2192"/>
    <w:rsid w:val="00AF3D22"/>
    <w:rsid w:val="00AF6879"/>
    <w:rsid w:val="00AF79B6"/>
    <w:rsid w:val="00AF7C2D"/>
    <w:rsid w:val="00B00E27"/>
    <w:rsid w:val="00B319B0"/>
    <w:rsid w:val="00B33AFB"/>
    <w:rsid w:val="00B35E79"/>
    <w:rsid w:val="00B42813"/>
    <w:rsid w:val="00B44C9D"/>
    <w:rsid w:val="00B519EC"/>
    <w:rsid w:val="00B55C41"/>
    <w:rsid w:val="00B5652E"/>
    <w:rsid w:val="00B56A30"/>
    <w:rsid w:val="00B579CD"/>
    <w:rsid w:val="00B607CF"/>
    <w:rsid w:val="00B71041"/>
    <w:rsid w:val="00B716E5"/>
    <w:rsid w:val="00B7222B"/>
    <w:rsid w:val="00B73A9A"/>
    <w:rsid w:val="00B8134B"/>
    <w:rsid w:val="00B814AF"/>
    <w:rsid w:val="00B84AB8"/>
    <w:rsid w:val="00B931D2"/>
    <w:rsid w:val="00B934E9"/>
    <w:rsid w:val="00B93B58"/>
    <w:rsid w:val="00B9570F"/>
    <w:rsid w:val="00BA2F8D"/>
    <w:rsid w:val="00BB2134"/>
    <w:rsid w:val="00BB4416"/>
    <w:rsid w:val="00BB48E0"/>
    <w:rsid w:val="00BB68A1"/>
    <w:rsid w:val="00BC43C4"/>
    <w:rsid w:val="00BD4D59"/>
    <w:rsid w:val="00BD53B6"/>
    <w:rsid w:val="00BD62EF"/>
    <w:rsid w:val="00BE08E7"/>
    <w:rsid w:val="00BE0B35"/>
    <w:rsid w:val="00BE1140"/>
    <w:rsid w:val="00BE1E11"/>
    <w:rsid w:val="00BE2E95"/>
    <w:rsid w:val="00BE3EBF"/>
    <w:rsid w:val="00BE464C"/>
    <w:rsid w:val="00BE4CC4"/>
    <w:rsid w:val="00BF0DB4"/>
    <w:rsid w:val="00BF374B"/>
    <w:rsid w:val="00BF400E"/>
    <w:rsid w:val="00BF7CAB"/>
    <w:rsid w:val="00C03F40"/>
    <w:rsid w:val="00C110E8"/>
    <w:rsid w:val="00C12C14"/>
    <w:rsid w:val="00C14735"/>
    <w:rsid w:val="00C15D63"/>
    <w:rsid w:val="00C2110C"/>
    <w:rsid w:val="00C23731"/>
    <w:rsid w:val="00C27076"/>
    <w:rsid w:val="00C33F4E"/>
    <w:rsid w:val="00C35CF5"/>
    <w:rsid w:val="00C41FEA"/>
    <w:rsid w:val="00C429E2"/>
    <w:rsid w:val="00C52249"/>
    <w:rsid w:val="00C550C5"/>
    <w:rsid w:val="00C568F3"/>
    <w:rsid w:val="00C60A3C"/>
    <w:rsid w:val="00C64CFB"/>
    <w:rsid w:val="00C659B3"/>
    <w:rsid w:val="00C66301"/>
    <w:rsid w:val="00C705AF"/>
    <w:rsid w:val="00C74CC9"/>
    <w:rsid w:val="00C77D2F"/>
    <w:rsid w:val="00C82AAA"/>
    <w:rsid w:val="00C83839"/>
    <w:rsid w:val="00C856CC"/>
    <w:rsid w:val="00C87D6C"/>
    <w:rsid w:val="00C921A5"/>
    <w:rsid w:val="00C92D57"/>
    <w:rsid w:val="00CA4E19"/>
    <w:rsid w:val="00CB2401"/>
    <w:rsid w:val="00CB5B91"/>
    <w:rsid w:val="00CB5C00"/>
    <w:rsid w:val="00CC521F"/>
    <w:rsid w:val="00CC78E7"/>
    <w:rsid w:val="00CD1BA4"/>
    <w:rsid w:val="00CD6855"/>
    <w:rsid w:val="00CE419F"/>
    <w:rsid w:val="00CE59A4"/>
    <w:rsid w:val="00CF6190"/>
    <w:rsid w:val="00D045FD"/>
    <w:rsid w:val="00D14B52"/>
    <w:rsid w:val="00D151DD"/>
    <w:rsid w:val="00D213A0"/>
    <w:rsid w:val="00D226C8"/>
    <w:rsid w:val="00D26B62"/>
    <w:rsid w:val="00D27D82"/>
    <w:rsid w:val="00D317E0"/>
    <w:rsid w:val="00D31D2D"/>
    <w:rsid w:val="00D326C0"/>
    <w:rsid w:val="00D34B5E"/>
    <w:rsid w:val="00D35CC4"/>
    <w:rsid w:val="00D3786F"/>
    <w:rsid w:val="00D42257"/>
    <w:rsid w:val="00D46CED"/>
    <w:rsid w:val="00D477DE"/>
    <w:rsid w:val="00D53E63"/>
    <w:rsid w:val="00D549E3"/>
    <w:rsid w:val="00D64EF3"/>
    <w:rsid w:val="00D717FB"/>
    <w:rsid w:val="00D74E1E"/>
    <w:rsid w:val="00D76754"/>
    <w:rsid w:val="00D76F2B"/>
    <w:rsid w:val="00D77361"/>
    <w:rsid w:val="00D77CAA"/>
    <w:rsid w:val="00D80D2E"/>
    <w:rsid w:val="00D82E25"/>
    <w:rsid w:val="00D8302A"/>
    <w:rsid w:val="00D84EDA"/>
    <w:rsid w:val="00D91123"/>
    <w:rsid w:val="00D9232E"/>
    <w:rsid w:val="00D94291"/>
    <w:rsid w:val="00D94DD8"/>
    <w:rsid w:val="00D97F0E"/>
    <w:rsid w:val="00DA0001"/>
    <w:rsid w:val="00DA0A39"/>
    <w:rsid w:val="00DA0ADD"/>
    <w:rsid w:val="00DA67D9"/>
    <w:rsid w:val="00DA7889"/>
    <w:rsid w:val="00DB12CD"/>
    <w:rsid w:val="00DB2FD8"/>
    <w:rsid w:val="00DB4366"/>
    <w:rsid w:val="00DB43CC"/>
    <w:rsid w:val="00DB56EA"/>
    <w:rsid w:val="00DB7354"/>
    <w:rsid w:val="00DB77BF"/>
    <w:rsid w:val="00DC2CDD"/>
    <w:rsid w:val="00DC6299"/>
    <w:rsid w:val="00DD02C8"/>
    <w:rsid w:val="00DD0973"/>
    <w:rsid w:val="00DD097E"/>
    <w:rsid w:val="00DD0D7E"/>
    <w:rsid w:val="00DD1EE4"/>
    <w:rsid w:val="00DE1DFB"/>
    <w:rsid w:val="00DE423F"/>
    <w:rsid w:val="00DE5550"/>
    <w:rsid w:val="00DE6C51"/>
    <w:rsid w:val="00DF011B"/>
    <w:rsid w:val="00DF4A65"/>
    <w:rsid w:val="00DF5607"/>
    <w:rsid w:val="00DF5627"/>
    <w:rsid w:val="00DF64F8"/>
    <w:rsid w:val="00DF6CD7"/>
    <w:rsid w:val="00E00904"/>
    <w:rsid w:val="00E00A47"/>
    <w:rsid w:val="00E15667"/>
    <w:rsid w:val="00E25152"/>
    <w:rsid w:val="00E26E28"/>
    <w:rsid w:val="00E34863"/>
    <w:rsid w:val="00E34CF6"/>
    <w:rsid w:val="00E36767"/>
    <w:rsid w:val="00E36EFA"/>
    <w:rsid w:val="00E36FF5"/>
    <w:rsid w:val="00E3739C"/>
    <w:rsid w:val="00E45114"/>
    <w:rsid w:val="00E45A16"/>
    <w:rsid w:val="00E50B71"/>
    <w:rsid w:val="00E566C9"/>
    <w:rsid w:val="00E77D91"/>
    <w:rsid w:val="00E77F62"/>
    <w:rsid w:val="00E805DA"/>
    <w:rsid w:val="00E819E8"/>
    <w:rsid w:val="00E8361B"/>
    <w:rsid w:val="00E95069"/>
    <w:rsid w:val="00EA007F"/>
    <w:rsid w:val="00EA3B43"/>
    <w:rsid w:val="00EA7810"/>
    <w:rsid w:val="00EB0267"/>
    <w:rsid w:val="00EB0AFB"/>
    <w:rsid w:val="00EB3191"/>
    <w:rsid w:val="00EB5476"/>
    <w:rsid w:val="00EC40B2"/>
    <w:rsid w:val="00ED5136"/>
    <w:rsid w:val="00ED62DB"/>
    <w:rsid w:val="00EE6B04"/>
    <w:rsid w:val="00EE72C0"/>
    <w:rsid w:val="00EF0664"/>
    <w:rsid w:val="00EF44DA"/>
    <w:rsid w:val="00F04F7E"/>
    <w:rsid w:val="00F14508"/>
    <w:rsid w:val="00F171E4"/>
    <w:rsid w:val="00F20CD6"/>
    <w:rsid w:val="00F236D2"/>
    <w:rsid w:val="00F26DBD"/>
    <w:rsid w:val="00F32B8D"/>
    <w:rsid w:val="00F50E05"/>
    <w:rsid w:val="00F52387"/>
    <w:rsid w:val="00F53478"/>
    <w:rsid w:val="00F60E5F"/>
    <w:rsid w:val="00F61CC3"/>
    <w:rsid w:val="00F63064"/>
    <w:rsid w:val="00F66B4B"/>
    <w:rsid w:val="00F67409"/>
    <w:rsid w:val="00F7242F"/>
    <w:rsid w:val="00F74268"/>
    <w:rsid w:val="00F84A8E"/>
    <w:rsid w:val="00F96E3E"/>
    <w:rsid w:val="00FA1DE0"/>
    <w:rsid w:val="00FA5406"/>
    <w:rsid w:val="00FC05C8"/>
    <w:rsid w:val="00FC375F"/>
    <w:rsid w:val="00FC4AB2"/>
    <w:rsid w:val="00FC6A81"/>
    <w:rsid w:val="00FC792B"/>
    <w:rsid w:val="00FE46DB"/>
    <w:rsid w:val="00FE4EE5"/>
    <w:rsid w:val="00FE691A"/>
    <w:rsid w:val="00FE6C29"/>
    <w:rsid w:val="00FF099A"/>
    <w:rsid w:val="00FF1524"/>
    <w:rsid w:val="00FF192E"/>
    <w:rsid w:val="00FF5560"/>
    <w:rsid w:val="0191172B"/>
    <w:rsid w:val="02631F9C"/>
    <w:rsid w:val="02FA3DAC"/>
    <w:rsid w:val="03D53629"/>
    <w:rsid w:val="04802709"/>
    <w:rsid w:val="04896FAE"/>
    <w:rsid w:val="051719B6"/>
    <w:rsid w:val="053663BD"/>
    <w:rsid w:val="056527C7"/>
    <w:rsid w:val="05A95332"/>
    <w:rsid w:val="05BC053C"/>
    <w:rsid w:val="072B63EB"/>
    <w:rsid w:val="073F4013"/>
    <w:rsid w:val="07DB5C8B"/>
    <w:rsid w:val="085C7784"/>
    <w:rsid w:val="08B651F8"/>
    <w:rsid w:val="08C1340A"/>
    <w:rsid w:val="08CE5744"/>
    <w:rsid w:val="09896527"/>
    <w:rsid w:val="0A9E6FA0"/>
    <w:rsid w:val="0AC5312F"/>
    <w:rsid w:val="0AD865B1"/>
    <w:rsid w:val="0AEA45C9"/>
    <w:rsid w:val="0AEA469C"/>
    <w:rsid w:val="0B071C76"/>
    <w:rsid w:val="0BF7452F"/>
    <w:rsid w:val="0D2E58D2"/>
    <w:rsid w:val="0D755E26"/>
    <w:rsid w:val="0E7B2B45"/>
    <w:rsid w:val="0EB3214D"/>
    <w:rsid w:val="0EB751EE"/>
    <w:rsid w:val="0EE45662"/>
    <w:rsid w:val="0FB97A05"/>
    <w:rsid w:val="105E3DA7"/>
    <w:rsid w:val="106E7E02"/>
    <w:rsid w:val="10AD26A0"/>
    <w:rsid w:val="10D45ABA"/>
    <w:rsid w:val="115F6251"/>
    <w:rsid w:val="1186273E"/>
    <w:rsid w:val="11A35A28"/>
    <w:rsid w:val="12CD5904"/>
    <w:rsid w:val="14AF6164"/>
    <w:rsid w:val="14BC2188"/>
    <w:rsid w:val="150E37A2"/>
    <w:rsid w:val="16414A36"/>
    <w:rsid w:val="166C7099"/>
    <w:rsid w:val="17FF3A89"/>
    <w:rsid w:val="18337ABD"/>
    <w:rsid w:val="1840514B"/>
    <w:rsid w:val="18E05413"/>
    <w:rsid w:val="19B80BE6"/>
    <w:rsid w:val="1A8F2E6E"/>
    <w:rsid w:val="1AE710E5"/>
    <w:rsid w:val="1BB235FD"/>
    <w:rsid w:val="1C1F71B3"/>
    <w:rsid w:val="1DEE0E69"/>
    <w:rsid w:val="1E243384"/>
    <w:rsid w:val="1E542900"/>
    <w:rsid w:val="1EE937D9"/>
    <w:rsid w:val="1F2E58E7"/>
    <w:rsid w:val="20CA40C4"/>
    <w:rsid w:val="2196568E"/>
    <w:rsid w:val="22612115"/>
    <w:rsid w:val="238713C2"/>
    <w:rsid w:val="243E1AB0"/>
    <w:rsid w:val="25C87FF1"/>
    <w:rsid w:val="25ED5544"/>
    <w:rsid w:val="261D5B36"/>
    <w:rsid w:val="26FF3051"/>
    <w:rsid w:val="27196C26"/>
    <w:rsid w:val="281C7CD8"/>
    <w:rsid w:val="28521F01"/>
    <w:rsid w:val="286F452E"/>
    <w:rsid w:val="28D03167"/>
    <w:rsid w:val="298B668B"/>
    <w:rsid w:val="29C04DC5"/>
    <w:rsid w:val="2B0B56D5"/>
    <w:rsid w:val="2B94789C"/>
    <w:rsid w:val="2D154392"/>
    <w:rsid w:val="2D775907"/>
    <w:rsid w:val="2D9040E0"/>
    <w:rsid w:val="2DBA0A1F"/>
    <w:rsid w:val="2E2A0CFD"/>
    <w:rsid w:val="2E775D9C"/>
    <w:rsid w:val="2E803EB0"/>
    <w:rsid w:val="2F332A3B"/>
    <w:rsid w:val="318A66F3"/>
    <w:rsid w:val="31EC11AD"/>
    <w:rsid w:val="32B56BCC"/>
    <w:rsid w:val="33BA088E"/>
    <w:rsid w:val="34195930"/>
    <w:rsid w:val="353877F7"/>
    <w:rsid w:val="35BB00AA"/>
    <w:rsid w:val="35C40929"/>
    <w:rsid w:val="366A4DA8"/>
    <w:rsid w:val="367A4C05"/>
    <w:rsid w:val="367F156A"/>
    <w:rsid w:val="36C238BE"/>
    <w:rsid w:val="36CF8E15"/>
    <w:rsid w:val="36D24F8A"/>
    <w:rsid w:val="37241F6F"/>
    <w:rsid w:val="373877B2"/>
    <w:rsid w:val="376C0ABF"/>
    <w:rsid w:val="38063031"/>
    <w:rsid w:val="38E90F16"/>
    <w:rsid w:val="392644FF"/>
    <w:rsid w:val="39A113AE"/>
    <w:rsid w:val="3B836CC8"/>
    <w:rsid w:val="3BD60D12"/>
    <w:rsid w:val="3C5E253E"/>
    <w:rsid w:val="3CCC262C"/>
    <w:rsid w:val="3DA822FE"/>
    <w:rsid w:val="3DEBED50"/>
    <w:rsid w:val="3F0872B3"/>
    <w:rsid w:val="3F5B5BD6"/>
    <w:rsid w:val="3F9E4108"/>
    <w:rsid w:val="41070B5F"/>
    <w:rsid w:val="418A7C0B"/>
    <w:rsid w:val="41AE2567"/>
    <w:rsid w:val="41EB394A"/>
    <w:rsid w:val="421B2B2B"/>
    <w:rsid w:val="426E4CC1"/>
    <w:rsid w:val="427F34B3"/>
    <w:rsid w:val="428658B9"/>
    <w:rsid w:val="42B65A24"/>
    <w:rsid w:val="436D5C66"/>
    <w:rsid w:val="43C312C0"/>
    <w:rsid w:val="44932E05"/>
    <w:rsid w:val="45280308"/>
    <w:rsid w:val="45534250"/>
    <w:rsid w:val="45EC15B4"/>
    <w:rsid w:val="466E0995"/>
    <w:rsid w:val="46893AEE"/>
    <w:rsid w:val="473427B3"/>
    <w:rsid w:val="47995CBA"/>
    <w:rsid w:val="482D5EDD"/>
    <w:rsid w:val="483B3561"/>
    <w:rsid w:val="48527D41"/>
    <w:rsid w:val="485A05BC"/>
    <w:rsid w:val="49286DC2"/>
    <w:rsid w:val="49315D08"/>
    <w:rsid w:val="49592E3D"/>
    <w:rsid w:val="49B02F3D"/>
    <w:rsid w:val="4D3B46FE"/>
    <w:rsid w:val="4D7D5AAF"/>
    <w:rsid w:val="4DD837F0"/>
    <w:rsid w:val="4E0637A5"/>
    <w:rsid w:val="4FC64288"/>
    <w:rsid w:val="51920D0D"/>
    <w:rsid w:val="51E157F7"/>
    <w:rsid w:val="5214014A"/>
    <w:rsid w:val="52EA3EE8"/>
    <w:rsid w:val="53032E74"/>
    <w:rsid w:val="53915F7A"/>
    <w:rsid w:val="55DF4DD2"/>
    <w:rsid w:val="569306C6"/>
    <w:rsid w:val="57232B00"/>
    <w:rsid w:val="57A51F59"/>
    <w:rsid w:val="57D63B1A"/>
    <w:rsid w:val="582A4EA2"/>
    <w:rsid w:val="587A6214"/>
    <w:rsid w:val="58CD6A5F"/>
    <w:rsid w:val="592124E1"/>
    <w:rsid w:val="595C59E8"/>
    <w:rsid w:val="5B2502B3"/>
    <w:rsid w:val="5BE26022"/>
    <w:rsid w:val="5C2B50C6"/>
    <w:rsid w:val="5C6018F7"/>
    <w:rsid w:val="5F2820DB"/>
    <w:rsid w:val="5FC906CB"/>
    <w:rsid w:val="5FFF599B"/>
    <w:rsid w:val="602D5D94"/>
    <w:rsid w:val="60C52568"/>
    <w:rsid w:val="61202383"/>
    <w:rsid w:val="614B7080"/>
    <w:rsid w:val="61B1695E"/>
    <w:rsid w:val="62136A29"/>
    <w:rsid w:val="63AC04BF"/>
    <w:rsid w:val="640C3198"/>
    <w:rsid w:val="641D7A37"/>
    <w:rsid w:val="65183660"/>
    <w:rsid w:val="655D5B67"/>
    <w:rsid w:val="65A74B2E"/>
    <w:rsid w:val="65B431E5"/>
    <w:rsid w:val="65CB69B4"/>
    <w:rsid w:val="67053946"/>
    <w:rsid w:val="672D027A"/>
    <w:rsid w:val="682E1F85"/>
    <w:rsid w:val="689C52CA"/>
    <w:rsid w:val="698711F2"/>
    <w:rsid w:val="69AC4FC4"/>
    <w:rsid w:val="6A003691"/>
    <w:rsid w:val="6B8C4202"/>
    <w:rsid w:val="6BDD4B7C"/>
    <w:rsid w:val="6C5179B7"/>
    <w:rsid w:val="6C721056"/>
    <w:rsid w:val="6E1A6BAC"/>
    <w:rsid w:val="6F386BE4"/>
    <w:rsid w:val="6F3B0C02"/>
    <w:rsid w:val="6FE57024"/>
    <w:rsid w:val="705131EC"/>
    <w:rsid w:val="70812E3F"/>
    <w:rsid w:val="70873582"/>
    <w:rsid w:val="70A52A25"/>
    <w:rsid w:val="70A657A4"/>
    <w:rsid w:val="715E2864"/>
    <w:rsid w:val="71B95857"/>
    <w:rsid w:val="71C924BA"/>
    <w:rsid w:val="71EB5BBF"/>
    <w:rsid w:val="726336A1"/>
    <w:rsid w:val="73187A4F"/>
    <w:rsid w:val="751261BB"/>
    <w:rsid w:val="75DD5FE9"/>
    <w:rsid w:val="75F22D10"/>
    <w:rsid w:val="765A4DDE"/>
    <w:rsid w:val="77D4251E"/>
    <w:rsid w:val="789D3802"/>
    <w:rsid w:val="78DE4542"/>
    <w:rsid w:val="79125E40"/>
    <w:rsid w:val="79142962"/>
    <w:rsid w:val="797631A4"/>
    <w:rsid w:val="79FF658C"/>
    <w:rsid w:val="7AB9152D"/>
    <w:rsid w:val="7B8E36F9"/>
    <w:rsid w:val="7BBB7982"/>
    <w:rsid w:val="7BCF452F"/>
    <w:rsid w:val="7C5A446A"/>
    <w:rsid w:val="7C62692C"/>
    <w:rsid w:val="7C7F54C9"/>
    <w:rsid w:val="7CED7B6F"/>
    <w:rsid w:val="7DC10D1E"/>
    <w:rsid w:val="7E525E1A"/>
    <w:rsid w:val="7E745A45"/>
    <w:rsid w:val="7E7731FB"/>
    <w:rsid w:val="7ED68BD9"/>
    <w:rsid w:val="7F363046"/>
    <w:rsid w:val="7F60739C"/>
    <w:rsid w:val="7F74901F"/>
    <w:rsid w:val="7F9F8446"/>
    <w:rsid w:val="7FDE9A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14:docId w14:val="13B85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
    <w:qFormat/>
    <w:pPr>
      <w:keepNext/>
      <w:keepLines/>
      <w:numPr>
        <w:ilvl w:val="3"/>
        <w:numId w:val="1"/>
      </w:numPr>
      <w:spacing w:line="360" w:lineRule="auto"/>
      <w:jc w:val="left"/>
      <w:outlineLvl w:val="3"/>
    </w:pPr>
    <w:rPr>
      <w:rFonts w:ascii="Arial" w:eastAsia="黑体" w:hAnsi="Arial" w:cs="Times New Roman"/>
      <w:b/>
      <w:bCs/>
      <w:szCs w:val="28"/>
      <w:lang w:val="zh-CN"/>
    </w:rPr>
  </w:style>
  <w:style w:type="paragraph" w:styleId="5">
    <w:name w:val="heading 5"/>
    <w:basedOn w:val="a"/>
    <w:next w:val="a"/>
    <w:link w:val="5Char"/>
    <w:uiPriority w:val="9"/>
    <w:qFormat/>
    <w:pPr>
      <w:keepNext/>
      <w:keepLines/>
      <w:numPr>
        <w:ilvl w:val="4"/>
        <w:numId w:val="1"/>
      </w:numPr>
      <w:tabs>
        <w:tab w:val="left" w:pos="576"/>
      </w:tabs>
      <w:spacing w:before="120" w:after="120" w:line="360" w:lineRule="auto"/>
      <w:jc w:val="left"/>
      <w:outlineLvl w:val="4"/>
    </w:pPr>
    <w:rPr>
      <w:rFonts w:ascii="Arial" w:eastAsia="黑体" w:hAnsi="Arial" w:cs="Times New Roman"/>
      <w:b/>
      <w:bCs/>
      <w:szCs w:val="28"/>
    </w:rPr>
  </w:style>
  <w:style w:type="paragraph" w:styleId="6">
    <w:name w:val="heading 6"/>
    <w:basedOn w:val="a"/>
    <w:next w:val="a"/>
    <w:link w:val="6Char"/>
    <w:qFormat/>
    <w:pPr>
      <w:keepNext/>
      <w:keepLines/>
      <w:tabs>
        <w:tab w:val="left" w:pos="720"/>
      </w:tabs>
      <w:spacing w:before="120" w:after="120" w:line="360" w:lineRule="auto"/>
      <w:ind w:left="720"/>
      <w:jc w:val="left"/>
      <w:outlineLvl w:val="5"/>
    </w:pPr>
    <w:rPr>
      <w:rFonts w:ascii="Arial" w:eastAsia="黑体" w:hAnsi="Arial" w:cs="Times New Roman"/>
      <w:b/>
      <w:bCs/>
      <w:szCs w:val="24"/>
    </w:rPr>
  </w:style>
  <w:style w:type="paragraph" w:styleId="7">
    <w:name w:val="heading 7"/>
    <w:basedOn w:val="a"/>
    <w:next w:val="a"/>
    <w:link w:val="7Char"/>
    <w:qFormat/>
    <w:pPr>
      <w:keepNext/>
      <w:keepLines/>
      <w:tabs>
        <w:tab w:val="left" w:pos="864"/>
      </w:tabs>
      <w:spacing w:before="120" w:after="120" w:line="360" w:lineRule="auto"/>
      <w:ind w:left="864"/>
      <w:outlineLvl w:val="6"/>
    </w:pPr>
    <w:rPr>
      <w:rFonts w:ascii="Arial" w:eastAsia="黑体" w:hAnsi="Arial" w:cs="Times New Roman"/>
      <w:b/>
      <w:bCs/>
      <w:szCs w:val="24"/>
    </w:rPr>
  </w:style>
  <w:style w:type="paragraph" w:styleId="8">
    <w:name w:val="heading 8"/>
    <w:basedOn w:val="a"/>
    <w:next w:val="a"/>
    <w:link w:val="8Char"/>
    <w:qFormat/>
    <w:pPr>
      <w:keepNext/>
      <w:keepLines/>
      <w:tabs>
        <w:tab w:val="left" w:pos="1008"/>
      </w:tabs>
      <w:spacing w:before="120" w:after="120" w:line="360" w:lineRule="auto"/>
      <w:ind w:left="1008"/>
      <w:jc w:val="left"/>
      <w:outlineLvl w:val="7"/>
    </w:pPr>
    <w:rPr>
      <w:rFonts w:ascii="Arial" w:eastAsia="黑体" w:hAnsi="Arial" w:cs="Times New Roman"/>
      <w:b/>
      <w:szCs w:val="24"/>
    </w:rPr>
  </w:style>
  <w:style w:type="paragraph" w:styleId="9">
    <w:name w:val="heading 9"/>
    <w:basedOn w:val="a"/>
    <w:next w:val="a"/>
    <w:link w:val="9Char"/>
    <w:qFormat/>
    <w:pPr>
      <w:keepNext/>
      <w:keepLines/>
      <w:tabs>
        <w:tab w:val="left" w:pos="1152"/>
      </w:tabs>
      <w:spacing w:before="120" w:after="120" w:line="360" w:lineRule="auto"/>
      <w:ind w:left="1152"/>
      <w:outlineLvl w:val="8"/>
    </w:pPr>
    <w:rPr>
      <w:rFonts w:ascii="Arial" w:eastAsia="黑体" w:hAnsi="Arial" w:cs="Times New Roman"/>
      <w:b/>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uiPriority w:val="1"/>
    <w:qFormat/>
    <w:pPr>
      <w:autoSpaceDE w:val="0"/>
      <w:autoSpaceDN w:val="0"/>
      <w:adjustRightInd w:val="0"/>
      <w:spacing w:before="4"/>
      <w:ind w:left="441"/>
      <w:jc w:val="left"/>
    </w:pPr>
    <w:rPr>
      <w:rFonts w:ascii="宋体" w:eastAsia="宋体" w:hAnsi="Times New Roman" w:cs="宋体"/>
      <w:kern w:val="0"/>
      <w:sz w:val="32"/>
      <w:szCs w:val="32"/>
    </w:rPr>
  </w:style>
  <w:style w:type="paragraph" w:styleId="a4">
    <w:name w:val="annotation subject"/>
    <w:basedOn w:val="a5"/>
    <w:next w:val="a5"/>
    <w:link w:val="Char0"/>
    <w:uiPriority w:val="99"/>
    <w:unhideWhenUsed/>
    <w:qFormat/>
    <w:rPr>
      <w:b/>
      <w:bCs/>
    </w:rPr>
  </w:style>
  <w:style w:type="paragraph" w:styleId="a5">
    <w:name w:val="annotation text"/>
    <w:basedOn w:val="a"/>
    <w:link w:val="Char1"/>
    <w:uiPriority w:val="99"/>
    <w:unhideWhenUsed/>
    <w:qFormat/>
    <w:pPr>
      <w:jc w:val="left"/>
    </w:pPr>
  </w:style>
  <w:style w:type="paragraph" w:styleId="a6">
    <w:name w:val="Normal Indent"/>
    <w:basedOn w:val="a"/>
    <w:link w:val="Char2"/>
    <w:qFormat/>
    <w:pPr>
      <w:ind w:firstLine="420"/>
    </w:pPr>
    <w:rPr>
      <w:rFonts w:ascii="Times New Roman" w:eastAsia="宋体" w:hAnsi="Times New Roman" w:cs="Times New Roman"/>
      <w:szCs w:val="20"/>
      <w:lang w:val="zh-CN"/>
    </w:rPr>
  </w:style>
  <w:style w:type="paragraph" w:styleId="30">
    <w:name w:val="toc 3"/>
    <w:basedOn w:val="a"/>
    <w:next w:val="a"/>
    <w:uiPriority w:val="39"/>
    <w:unhideWhenUsed/>
    <w:qFormat/>
    <w:pPr>
      <w:widowControl/>
      <w:spacing w:after="100" w:line="259" w:lineRule="auto"/>
      <w:ind w:left="440"/>
      <w:jc w:val="left"/>
    </w:pPr>
    <w:rPr>
      <w:rFonts w:cs="Times New Roman"/>
      <w:kern w:val="0"/>
      <w:sz w:val="22"/>
    </w:rPr>
  </w:style>
  <w:style w:type="paragraph" w:styleId="a7">
    <w:name w:val="Date"/>
    <w:basedOn w:val="a"/>
    <w:next w:val="a"/>
    <w:link w:val="Char3"/>
    <w:uiPriority w:val="99"/>
    <w:unhideWhenUsed/>
    <w:qFormat/>
    <w:pPr>
      <w:ind w:leftChars="2500" w:left="100"/>
    </w:pPr>
  </w:style>
  <w:style w:type="paragraph" w:styleId="a8">
    <w:name w:val="Balloon Text"/>
    <w:basedOn w:val="a"/>
    <w:link w:val="Char4"/>
    <w:uiPriority w:val="99"/>
    <w:unhideWhenUsed/>
    <w:qFormat/>
    <w:rPr>
      <w:sz w:val="18"/>
      <w:szCs w:val="18"/>
    </w:rPr>
  </w:style>
  <w:style w:type="paragraph" w:styleId="a9">
    <w:name w:val="footer"/>
    <w:basedOn w:val="a"/>
    <w:link w:val="Char5"/>
    <w:uiPriority w:val="99"/>
    <w:unhideWhenUsed/>
    <w:qFormat/>
    <w:pPr>
      <w:tabs>
        <w:tab w:val="center" w:pos="4153"/>
        <w:tab w:val="right" w:pos="8306"/>
      </w:tabs>
      <w:snapToGrid w:val="0"/>
      <w:jc w:val="left"/>
    </w:pPr>
    <w:rPr>
      <w:sz w:val="18"/>
      <w:szCs w:val="18"/>
    </w:rPr>
  </w:style>
  <w:style w:type="paragraph" w:styleId="aa">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59" w:lineRule="auto"/>
      <w:jc w:val="left"/>
    </w:pPr>
    <w:rPr>
      <w:rFonts w:cs="Times New Roman"/>
      <w:kern w:val="0"/>
      <w:sz w:val="22"/>
    </w:rPr>
  </w:style>
  <w:style w:type="paragraph" w:styleId="20">
    <w:name w:val="toc 2"/>
    <w:basedOn w:val="a"/>
    <w:next w:val="a"/>
    <w:uiPriority w:val="39"/>
    <w:unhideWhenUsed/>
    <w:qFormat/>
    <w:pPr>
      <w:widowControl/>
      <w:spacing w:after="100" w:line="259" w:lineRule="auto"/>
      <w:ind w:left="220"/>
      <w:jc w:val="left"/>
    </w:pPr>
    <w:rPr>
      <w:rFonts w:cs="Times New Roman"/>
      <w:kern w:val="0"/>
      <w:sz w:val="22"/>
    </w:rPr>
  </w:style>
  <w:style w:type="paragraph" w:styleId="ab">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c">
    <w:name w:val="Strong"/>
    <w:basedOn w:val="a1"/>
    <w:uiPriority w:val="22"/>
    <w:qFormat/>
    <w:rPr>
      <w:b/>
      <w:bCs/>
    </w:rPr>
  </w:style>
  <w:style w:type="character" w:styleId="ad">
    <w:name w:val="Hyperlink"/>
    <w:basedOn w:val="a1"/>
    <w:uiPriority w:val="99"/>
    <w:unhideWhenUsed/>
    <w:qFormat/>
    <w:rPr>
      <w:color w:val="0563C1" w:themeColor="hyperlink"/>
      <w:u w:val="single"/>
    </w:rPr>
  </w:style>
  <w:style w:type="character" w:styleId="ae">
    <w:name w:val="annotation reference"/>
    <w:basedOn w:val="a1"/>
    <w:uiPriority w:val="99"/>
    <w:unhideWhenUsed/>
    <w:qFormat/>
    <w:rPr>
      <w:sz w:val="21"/>
      <w:szCs w:val="21"/>
    </w:rPr>
  </w:style>
  <w:style w:type="table" w:styleId="af">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标题 3 Char"/>
    <w:basedOn w:val="a1"/>
    <w:link w:val="3"/>
    <w:uiPriority w:val="9"/>
    <w:qFormat/>
    <w:rPr>
      <w:rFonts w:asciiTheme="minorHAnsi" w:eastAsiaTheme="minorEastAsia" w:hAnsiTheme="minorHAnsi" w:cstheme="minorBidi"/>
      <w:b/>
      <w:bCs/>
      <w:kern w:val="2"/>
      <w:sz w:val="32"/>
      <w:szCs w:val="32"/>
    </w:rPr>
  </w:style>
  <w:style w:type="character" w:customStyle="1" w:styleId="Char6">
    <w:name w:val="页眉 Char"/>
    <w:basedOn w:val="a1"/>
    <w:link w:val="aa"/>
    <w:uiPriority w:val="99"/>
    <w:qFormat/>
    <w:rPr>
      <w:sz w:val="18"/>
      <w:szCs w:val="18"/>
    </w:rPr>
  </w:style>
  <w:style w:type="character" w:customStyle="1" w:styleId="Char5">
    <w:name w:val="页脚 Char"/>
    <w:basedOn w:val="a1"/>
    <w:link w:val="a9"/>
    <w:uiPriority w:val="99"/>
    <w:qFormat/>
    <w:rPr>
      <w:sz w:val="18"/>
      <w:szCs w:val="18"/>
    </w:rPr>
  </w:style>
  <w:style w:type="character" w:customStyle="1" w:styleId="Char3">
    <w:name w:val="日期 Char"/>
    <w:basedOn w:val="a1"/>
    <w:link w:val="a7"/>
    <w:uiPriority w:val="99"/>
    <w:semiHidden/>
    <w:qFormat/>
  </w:style>
  <w:style w:type="character" w:customStyle="1" w:styleId="1Char">
    <w:name w:val="标题 1 Char"/>
    <w:basedOn w:val="a1"/>
    <w:link w:val="1"/>
    <w:uiPriority w:val="9"/>
    <w:qFormat/>
    <w:rPr>
      <w:rFonts w:asciiTheme="minorHAnsi" w:eastAsiaTheme="minorEastAsia" w:hAnsiTheme="minorHAnsi" w:cstheme="minorBidi"/>
      <w:b/>
      <w:bCs/>
      <w:kern w:val="44"/>
      <w:sz w:val="44"/>
      <w:szCs w:val="44"/>
    </w:rPr>
  </w:style>
  <w:style w:type="character" w:customStyle="1" w:styleId="Char2">
    <w:name w:val="正文缩进 Char"/>
    <w:link w:val="a6"/>
    <w:qFormat/>
    <w:rPr>
      <w:rFonts w:ascii="Times New Roman" w:eastAsia="宋体" w:hAnsi="Times New Roman" w:cs="Times New Roman"/>
      <w:szCs w:val="20"/>
      <w:lang w:val="zh-CN" w:eastAsia="zh-CN"/>
    </w:rPr>
  </w:style>
  <w:style w:type="paragraph" w:customStyle="1" w:styleId="11">
    <w:name w:val="无间隔1"/>
    <w:uiPriority w:val="1"/>
    <w:qFormat/>
    <w:pPr>
      <w:widowControl w:val="0"/>
      <w:jc w:val="both"/>
    </w:pPr>
    <w:rPr>
      <w:rFonts w:asciiTheme="minorHAnsi" w:eastAsiaTheme="minorEastAsia" w:hAnsiTheme="minorHAnsi" w:cstheme="minorBidi"/>
      <w:kern w:val="2"/>
      <w:sz w:val="21"/>
      <w:szCs w:val="22"/>
    </w:rPr>
  </w:style>
  <w:style w:type="character" w:customStyle="1" w:styleId="2Char">
    <w:name w:val="标题 2 Char"/>
    <w:basedOn w:val="a1"/>
    <w:link w:val="2"/>
    <w:uiPriority w:val="9"/>
    <w:qFormat/>
    <w:rPr>
      <w:rFonts w:asciiTheme="majorHAnsi" w:eastAsiaTheme="majorEastAsia" w:hAnsiTheme="majorHAnsi" w:cstheme="majorBidi"/>
      <w:b/>
      <w:bCs/>
      <w:kern w:val="2"/>
      <w:sz w:val="32"/>
      <w:szCs w:val="32"/>
    </w:rPr>
  </w:style>
  <w:style w:type="paragraph" w:customStyle="1" w:styleId="12">
    <w:name w:val="列表段落1"/>
    <w:basedOn w:val="a"/>
    <w:link w:val="af0"/>
    <w:uiPriority w:val="34"/>
    <w:qFormat/>
    <w:pPr>
      <w:ind w:firstLineChars="200" w:firstLine="420"/>
    </w:pPr>
    <w:rPr>
      <w:rFonts w:ascii="Calibri" w:eastAsia="宋体" w:hAnsi="Calibri" w:cs="Times New Roman"/>
    </w:rPr>
  </w:style>
  <w:style w:type="paragraph" w:customStyle="1" w:styleId="Default">
    <w:name w:val="Default"/>
    <w:qFormat/>
    <w:pPr>
      <w:widowControl w:val="0"/>
      <w:autoSpaceDE w:val="0"/>
      <w:autoSpaceDN w:val="0"/>
      <w:adjustRightInd w:val="0"/>
    </w:pPr>
    <w:rPr>
      <w:rFonts w:ascii="宋体" w:hAnsiTheme="minorHAnsi" w:cs="宋体"/>
      <w:color w:val="000000"/>
      <w:sz w:val="24"/>
      <w:szCs w:val="24"/>
    </w:rPr>
  </w:style>
  <w:style w:type="paragraph" w:customStyle="1" w:styleId="22222">
    <w:name w:val="22222"/>
    <w:basedOn w:val="3"/>
    <w:link w:val="22222Char"/>
    <w:qFormat/>
    <w:pPr>
      <w:tabs>
        <w:tab w:val="left" w:pos="720"/>
      </w:tabs>
      <w:spacing w:before="50" w:after="50" w:line="360" w:lineRule="auto"/>
      <w:jc w:val="left"/>
    </w:pPr>
    <w:rPr>
      <w:rFonts w:ascii="黑体" w:eastAsia="黑体" w:hAnsi="黑体" w:cs="Times New Roman"/>
      <w:b w:val="0"/>
      <w:sz w:val="28"/>
    </w:rPr>
  </w:style>
  <w:style w:type="character" w:customStyle="1" w:styleId="22222Char">
    <w:name w:val="22222 Char"/>
    <w:basedOn w:val="a1"/>
    <w:link w:val="22222"/>
    <w:qFormat/>
    <w:rPr>
      <w:rFonts w:ascii="黑体" w:eastAsia="黑体" w:hAnsi="黑体"/>
      <w:bCs/>
      <w:kern w:val="2"/>
      <w:sz w:val="28"/>
      <w:szCs w:val="32"/>
    </w:rPr>
  </w:style>
  <w:style w:type="character" w:customStyle="1" w:styleId="Char4">
    <w:name w:val="批注框文本 Char"/>
    <w:basedOn w:val="a1"/>
    <w:link w:val="a8"/>
    <w:uiPriority w:val="99"/>
    <w:semiHidden/>
    <w:qFormat/>
    <w:rPr>
      <w:sz w:val="18"/>
      <w:szCs w:val="18"/>
    </w:rPr>
  </w:style>
  <w:style w:type="character" w:customStyle="1" w:styleId="4Char">
    <w:name w:val="标题 4 Char"/>
    <w:basedOn w:val="a1"/>
    <w:link w:val="4"/>
    <w:uiPriority w:val="9"/>
    <w:qFormat/>
    <w:rPr>
      <w:rFonts w:ascii="Arial" w:eastAsia="黑体" w:hAnsi="Arial"/>
      <w:b/>
      <w:bCs/>
      <w:kern w:val="2"/>
      <w:sz w:val="21"/>
      <w:szCs w:val="28"/>
      <w:lang w:val="zh-CN"/>
    </w:rPr>
  </w:style>
  <w:style w:type="character" w:customStyle="1" w:styleId="5Char">
    <w:name w:val="标题 5 Char"/>
    <w:basedOn w:val="a1"/>
    <w:link w:val="5"/>
    <w:uiPriority w:val="9"/>
    <w:qFormat/>
    <w:rPr>
      <w:rFonts w:ascii="Arial" w:eastAsia="黑体" w:hAnsi="Arial"/>
      <w:b/>
      <w:bCs/>
      <w:kern w:val="2"/>
      <w:sz w:val="21"/>
      <w:szCs w:val="28"/>
    </w:rPr>
  </w:style>
  <w:style w:type="character" w:customStyle="1" w:styleId="6Char">
    <w:name w:val="标题 6 Char"/>
    <w:basedOn w:val="a1"/>
    <w:link w:val="6"/>
    <w:qFormat/>
    <w:rPr>
      <w:rFonts w:ascii="Arial" w:eastAsia="黑体" w:hAnsi="Arial" w:cs="Times New Roman"/>
      <w:b/>
      <w:bCs/>
      <w:szCs w:val="24"/>
    </w:rPr>
  </w:style>
  <w:style w:type="character" w:customStyle="1" w:styleId="7Char">
    <w:name w:val="标题 7 Char"/>
    <w:basedOn w:val="a1"/>
    <w:link w:val="7"/>
    <w:qFormat/>
    <w:rPr>
      <w:rFonts w:ascii="Arial" w:eastAsia="黑体" w:hAnsi="Arial" w:cs="Times New Roman"/>
      <w:b/>
      <w:bCs/>
      <w:szCs w:val="24"/>
    </w:rPr>
  </w:style>
  <w:style w:type="character" w:customStyle="1" w:styleId="8Char">
    <w:name w:val="标题 8 Char"/>
    <w:basedOn w:val="a1"/>
    <w:link w:val="8"/>
    <w:qFormat/>
    <w:rPr>
      <w:rFonts w:ascii="Arial" w:eastAsia="黑体" w:hAnsi="Arial" w:cs="Times New Roman"/>
      <w:b/>
      <w:szCs w:val="24"/>
    </w:rPr>
  </w:style>
  <w:style w:type="character" w:customStyle="1" w:styleId="9Char">
    <w:name w:val="标题 9 Char"/>
    <w:basedOn w:val="a1"/>
    <w:link w:val="9"/>
    <w:qFormat/>
    <w:rPr>
      <w:rFonts w:ascii="Arial" w:eastAsia="黑体" w:hAnsi="Arial" w:cs="Times New Roman"/>
      <w:b/>
      <w:szCs w:val="21"/>
    </w:rPr>
  </w:style>
  <w:style w:type="paragraph" w:customStyle="1" w:styleId="111111">
    <w:name w:val="111111"/>
    <w:basedOn w:val="2"/>
    <w:link w:val="111111Char"/>
    <w:qFormat/>
    <w:pPr>
      <w:tabs>
        <w:tab w:val="left" w:pos="854"/>
      </w:tabs>
      <w:spacing w:beforeLines="50" w:before="156" w:afterLines="50" w:after="156" w:line="360" w:lineRule="auto"/>
      <w:ind w:left="854"/>
      <w:jc w:val="left"/>
    </w:pPr>
    <w:rPr>
      <w:rFonts w:ascii="黑体" w:eastAsia="黑体" w:hAnsi="黑体" w:cs="Times New Roman"/>
      <w:b w:val="0"/>
    </w:rPr>
  </w:style>
  <w:style w:type="character" w:customStyle="1" w:styleId="111111Char">
    <w:name w:val="111111 Char"/>
    <w:basedOn w:val="a1"/>
    <w:link w:val="111111"/>
    <w:qFormat/>
    <w:rPr>
      <w:rFonts w:ascii="黑体" w:eastAsia="黑体" w:hAnsi="黑体"/>
      <w:bCs/>
      <w:kern w:val="2"/>
      <w:sz w:val="32"/>
      <w:szCs w:val="32"/>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360Char">
    <w:name w:val="正文（奇虎360） Char"/>
    <w:link w:val="360"/>
    <w:qFormat/>
    <w:locked/>
    <w:rPr>
      <w:rFonts w:ascii="Arial" w:hAnsi="Arial" w:cs="Arial"/>
      <w:szCs w:val="21"/>
    </w:rPr>
  </w:style>
  <w:style w:type="paragraph" w:customStyle="1" w:styleId="360">
    <w:name w:val="正文（奇虎360）"/>
    <w:link w:val="360Char"/>
    <w:qFormat/>
    <w:pPr>
      <w:spacing w:line="300" w:lineRule="auto"/>
    </w:pPr>
    <w:rPr>
      <w:rFonts w:ascii="Arial" w:eastAsiaTheme="minorEastAsia" w:hAnsi="Arial" w:cs="Arial"/>
      <w:kern w:val="2"/>
      <w:sz w:val="21"/>
      <w:szCs w:val="21"/>
    </w:rPr>
  </w:style>
  <w:style w:type="character" w:customStyle="1" w:styleId="Char1">
    <w:name w:val="批注文字 Char"/>
    <w:basedOn w:val="a1"/>
    <w:link w:val="a5"/>
    <w:uiPriority w:val="99"/>
    <w:semiHidden/>
    <w:qFormat/>
  </w:style>
  <w:style w:type="character" w:customStyle="1" w:styleId="Char0">
    <w:name w:val="批注主题 Char"/>
    <w:basedOn w:val="Char1"/>
    <w:link w:val="a4"/>
    <w:uiPriority w:val="99"/>
    <w:semiHidden/>
    <w:qFormat/>
    <w:rPr>
      <w:b/>
      <w:bCs/>
    </w:rPr>
  </w:style>
  <w:style w:type="character" w:customStyle="1" w:styleId="af0">
    <w:name w:val="列表段落 字符"/>
    <w:link w:val="12"/>
    <w:uiPriority w:val="34"/>
    <w:qFormat/>
    <w:locked/>
    <w:rPr>
      <w:rFonts w:ascii="Calibri" w:eastAsia="宋体" w:hAnsi="Calibri" w:cs="Times New Roman"/>
    </w:rPr>
  </w:style>
  <w:style w:type="character" w:customStyle="1" w:styleId="Char">
    <w:name w:val="正文文本 Char"/>
    <w:basedOn w:val="a1"/>
    <w:link w:val="a0"/>
    <w:uiPriority w:val="1"/>
    <w:qFormat/>
    <w:rPr>
      <w:rFonts w:ascii="宋体" w:eastAsia="宋体" w:hAnsi="Times New Roman" w:cs="宋体"/>
      <w:kern w:val="0"/>
      <w:sz w:val="32"/>
      <w:szCs w:val="32"/>
    </w:rPr>
  </w:style>
  <w:style w:type="paragraph" w:customStyle="1" w:styleId="WPSOffice1">
    <w:name w:val="WPSOffice手动目录 1"/>
  </w:style>
  <w:style w:type="paragraph" w:styleId="TOC">
    <w:name w:val="TOC Heading"/>
    <w:basedOn w:val="1"/>
    <w:next w:val="a"/>
    <w:uiPriority w:val="39"/>
    <w:unhideWhenUsed/>
    <w:qFormat/>
    <w:rsid w:val="001C20AE"/>
    <w:pPr>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
    <w:qFormat/>
    <w:pPr>
      <w:keepNext/>
      <w:keepLines/>
      <w:numPr>
        <w:ilvl w:val="3"/>
        <w:numId w:val="1"/>
      </w:numPr>
      <w:spacing w:line="360" w:lineRule="auto"/>
      <w:jc w:val="left"/>
      <w:outlineLvl w:val="3"/>
    </w:pPr>
    <w:rPr>
      <w:rFonts w:ascii="Arial" w:eastAsia="黑体" w:hAnsi="Arial" w:cs="Times New Roman"/>
      <w:b/>
      <w:bCs/>
      <w:szCs w:val="28"/>
      <w:lang w:val="zh-CN"/>
    </w:rPr>
  </w:style>
  <w:style w:type="paragraph" w:styleId="5">
    <w:name w:val="heading 5"/>
    <w:basedOn w:val="a"/>
    <w:next w:val="a"/>
    <w:link w:val="5Char"/>
    <w:uiPriority w:val="9"/>
    <w:qFormat/>
    <w:pPr>
      <w:keepNext/>
      <w:keepLines/>
      <w:numPr>
        <w:ilvl w:val="4"/>
        <w:numId w:val="1"/>
      </w:numPr>
      <w:tabs>
        <w:tab w:val="left" w:pos="576"/>
      </w:tabs>
      <w:spacing w:before="120" w:after="120" w:line="360" w:lineRule="auto"/>
      <w:jc w:val="left"/>
      <w:outlineLvl w:val="4"/>
    </w:pPr>
    <w:rPr>
      <w:rFonts w:ascii="Arial" w:eastAsia="黑体" w:hAnsi="Arial" w:cs="Times New Roman"/>
      <w:b/>
      <w:bCs/>
      <w:szCs w:val="28"/>
    </w:rPr>
  </w:style>
  <w:style w:type="paragraph" w:styleId="6">
    <w:name w:val="heading 6"/>
    <w:basedOn w:val="a"/>
    <w:next w:val="a"/>
    <w:link w:val="6Char"/>
    <w:qFormat/>
    <w:pPr>
      <w:keepNext/>
      <w:keepLines/>
      <w:tabs>
        <w:tab w:val="left" w:pos="720"/>
      </w:tabs>
      <w:spacing w:before="120" w:after="120" w:line="360" w:lineRule="auto"/>
      <w:ind w:left="720"/>
      <w:jc w:val="left"/>
      <w:outlineLvl w:val="5"/>
    </w:pPr>
    <w:rPr>
      <w:rFonts w:ascii="Arial" w:eastAsia="黑体" w:hAnsi="Arial" w:cs="Times New Roman"/>
      <w:b/>
      <w:bCs/>
      <w:szCs w:val="24"/>
    </w:rPr>
  </w:style>
  <w:style w:type="paragraph" w:styleId="7">
    <w:name w:val="heading 7"/>
    <w:basedOn w:val="a"/>
    <w:next w:val="a"/>
    <w:link w:val="7Char"/>
    <w:qFormat/>
    <w:pPr>
      <w:keepNext/>
      <w:keepLines/>
      <w:tabs>
        <w:tab w:val="left" w:pos="864"/>
      </w:tabs>
      <w:spacing w:before="120" w:after="120" w:line="360" w:lineRule="auto"/>
      <w:ind w:left="864"/>
      <w:outlineLvl w:val="6"/>
    </w:pPr>
    <w:rPr>
      <w:rFonts w:ascii="Arial" w:eastAsia="黑体" w:hAnsi="Arial" w:cs="Times New Roman"/>
      <w:b/>
      <w:bCs/>
      <w:szCs w:val="24"/>
    </w:rPr>
  </w:style>
  <w:style w:type="paragraph" w:styleId="8">
    <w:name w:val="heading 8"/>
    <w:basedOn w:val="a"/>
    <w:next w:val="a"/>
    <w:link w:val="8Char"/>
    <w:qFormat/>
    <w:pPr>
      <w:keepNext/>
      <w:keepLines/>
      <w:tabs>
        <w:tab w:val="left" w:pos="1008"/>
      </w:tabs>
      <w:spacing w:before="120" w:after="120" w:line="360" w:lineRule="auto"/>
      <w:ind w:left="1008"/>
      <w:jc w:val="left"/>
      <w:outlineLvl w:val="7"/>
    </w:pPr>
    <w:rPr>
      <w:rFonts w:ascii="Arial" w:eastAsia="黑体" w:hAnsi="Arial" w:cs="Times New Roman"/>
      <w:b/>
      <w:szCs w:val="24"/>
    </w:rPr>
  </w:style>
  <w:style w:type="paragraph" w:styleId="9">
    <w:name w:val="heading 9"/>
    <w:basedOn w:val="a"/>
    <w:next w:val="a"/>
    <w:link w:val="9Char"/>
    <w:qFormat/>
    <w:pPr>
      <w:keepNext/>
      <w:keepLines/>
      <w:tabs>
        <w:tab w:val="left" w:pos="1152"/>
      </w:tabs>
      <w:spacing w:before="120" w:after="120" w:line="360" w:lineRule="auto"/>
      <w:ind w:left="1152"/>
      <w:outlineLvl w:val="8"/>
    </w:pPr>
    <w:rPr>
      <w:rFonts w:ascii="Arial" w:eastAsia="黑体" w:hAnsi="Arial" w:cs="Times New Roman"/>
      <w:b/>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uiPriority w:val="1"/>
    <w:qFormat/>
    <w:pPr>
      <w:autoSpaceDE w:val="0"/>
      <w:autoSpaceDN w:val="0"/>
      <w:adjustRightInd w:val="0"/>
      <w:spacing w:before="4"/>
      <w:ind w:left="441"/>
      <w:jc w:val="left"/>
    </w:pPr>
    <w:rPr>
      <w:rFonts w:ascii="宋体" w:eastAsia="宋体" w:hAnsi="Times New Roman" w:cs="宋体"/>
      <w:kern w:val="0"/>
      <w:sz w:val="32"/>
      <w:szCs w:val="32"/>
    </w:rPr>
  </w:style>
  <w:style w:type="paragraph" w:styleId="a4">
    <w:name w:val="annotation subject"/>
    <w:basedOn w:val="a5"/>
    <w:next w:val="a5"/>
    <w:link w:val="Char0"/>
    <w:uiPriority w:val="99"/>
    <w:unhideWhenUsed/>
    <w:qFormat/>
    <w:rPr>
      <w:b/>
      <w:bCs/>
    </w:rPr>
  </w:style>
  <w:style w:type="paragraph" w:styleId="a5">
    <w:name w:val="annotation text"/>
    <w:basedOn w:val="a"/>
    <w:link w:val="Char1"/>
    <w:uiPriority w:val="99"/>
    <w:unhideWhenUsed/>
    <w:qFormat/>
    <w:pPr>
      <w:jc w:val="left"/>
    </w:pPr>
  </w:style>
  <w:style w:type="paragraph" w:styleId="a6">
    <w:name w:val="Normal Indent"/>
    <w:basedOn w:val="a"/>
    <w:link w:val="Char2"/>
    <w:qFormat/>
    <w:pPr>
      <w:ind w:firstLine="420"/>
    </w:pPr>
    <w:rPr>
      <w:rFonts w:ascii="Times New Roman" w:eastAsia="宋体" w:hAnsi="Times New Roman" w:cs="Times New Roman"/>
      <w:szCs w:val="20"/>
      <w:lang w:val="zh-CN"/>
    </w:rPr>
  </w:style>
  <w:style w:type="paragraph" w:styleId="30">
    <w:name w:val="toc 3"/>
    <w:basedOn w:val="a"/>
    <w:next w:val="a"/>
    <w:uiPriority w:val="39"/>
    <w:unhideWhenUsed/>
    <w:qFormat/>
    <w:pPr>
      <w:widowControl/>
      <w:spacing w:after="100" w:line="259" w:lineRule="auto"/>
      <w:ind w:left="440"/>
      <w:jc w:val="left"/>
    </w:pPr>
    <w:rPr>
      <w:rFonts w:cs="Times New Roman"/>
      <w:kern w:val="0"/>
      <w:sz w:val="22"/>
    </w:rPr>
  </w:style>
  <w:style w:type="paragraph" w:styleId="a7">
    <w:name w:val="Date"/>
    <w:basedOn w:val="a"/>
    <w:next w:val="a"/>
    <w:link w:val="Char3"/>
    <w:uiPriority w:val="99"/>
    <w:unhideWhenUsed/>
    <w:qFormat/>
    <w:pPr>
      <w:ind w:leftChars="2500" w:left="100"/>
    </w:pPr>
  </w:style>
  <w:style w:type="paragraph" w:styleId="a8">
    <w:name w:val="Balloon Text"/>
    <w:basedOn w:val="a"/>
    <w:link w:val="Char4"/>
    <w:uiPriority w:val="99"/>
    <w:unhideWhenUsed/>
    <w:qFormat/>
    <w:rPr>
      <w:sz w:val="18"/>
      <w:szCs w:val="18"/>
    </w:rPr>
  </w:style>
  <w:style w:type="paragraph" w:styleId="a9">
    <w:name w:val="footer"/>
    <w:basedOn w:val="a"/>
    <w:link w:val="Char5"/>
    <w:uiPriority w:val="99"/>
    <w:unhideWhenUsed/>
    <w:qFormat/>
    <w:pPr>
      <w:tabs>
        <w:tab w:val="center" w:pos="4153"/>
        <w:tab w:val="right" w:pos="8306"/>
      </w:tabs>
      <w:snapToGrid w:val="0"/>
      <w:jc w:val="left"/>
    </w:pPr>
    <w:rPr>
      <w:sz w:val="18"/>
      <w:szCs w:val="18"/>
    </w:rPr>
  </w:style>
  <w:style w:type="paragraph" w:styleId="aa">
    <w:name w:val="header"/>
    <w:basedOn w:val="a"/>
    <w:link w:val="Char6"/>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widowControl/>
      <w:spacing w:after="100" w:line="259" w:lineRule="auto"/>
      <w:jc w:val="left"/>
    </w:pPr>
    <w:rPr>
      <w:rFonts w:cs="Times New Roman"/>
      <w:kern w:val="0"/>
      <w:sz w:val="22"/>
    </w:rPr>
  </w:style>
  <w:style w:type="paragraph" w:styleId="20">
    <w:name w:val="toc 2"/>
    <w:basedOn w:val="a"/>
    <w:next w:val="a"/>
    <w:uiPriority w:val="39"/>
    <w:unhideWhenUsed/>
    <w:qFormat/>
    <w:pPr>
      <w:widowControl/>
      <w:spacing w:after="100" w:line="259" w:lineRule="auto"/>
      <w:ind w:left="220"/>
      <w:jc w:val="left"/>
    </w:pPr>
    <w:rPr>
      <w:rFonts w:cs="Times New Roman"/>
      <w:kern w:val="0"/>
      <w:sz w:val="22"/>
    </w:rPr>
  </w:style>
  <w:style w:type="paragraph" w:styleId="ab">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c">
    <w:name w:val="Strong"/>
    <w:basedOn w:val="a1"/>
    <w:uiPriority w:val="22"/>
    <w:qFormat/>
    <w:rPr>
      <w:b/>
      <w:bCs/>
    </w:rPr>
  </w:style>
  <w:style w:type="character" w:styleId="ad">
    <w:name w:val="Hyperlink"/>
    <w:basedOn w:val="a1"/>
    <w:uiPriority w:val="99"/>
    <w:unhideWhenUsed/>
    <w:qFormat/>
    <w:rPr>
      <w:color w:val="0563C1" w:themeColor="hyperlink"/>
      <w:u w:val="single"/>
    </w:rPr>
  </w:style>
  <w:style w:type="character" w:styleId="ae">
    <w:name w:val="annotation reference"/>
    <w:basedOn w:val="a1"/>
    <w:uiPriority w:val="99"/>
    <w:unhideWhenUsed/>
    <w:qFormat/>
    <w:rPr>
      <w:sz w:val="21"/>
      <w:szCs w:val="21"/>
    </w:rPr>
  </w:style>
  <w:style w:type="table" w:styleId="af">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标题 3 Char"/>
    <w:basedOn w:val="a1"/>
    <w:link w:val="3"/>
    <w:uiPriority w:val="9"/>
    <w:qFormat/>
    <w:rPr>
      <w:rFonts w:asciiTheme="minorHAnsi" w:eastAsiaTheme="minorEastAsia" w:hAnsiTheme="minorHAnsi" w:cstheme="minorBidi"/>
      <w:b/>
      <w:bCs/>
      <w:kern w:val="2"/>
      <w:sz w:val="32"/>
      <w:szCs w:val="32"/>
    </w:rPr>
  </w:style>
  <w:style w:type="character" w:customStyle="1" w:styleId="Char6">
    <w:name w:val="页眉 Char"/>
    <w:basedOn w:val="a1"/>
    <w:link w:val="aa"/>
    <w:uiPriority w:val="99"/>
    <w:qFormat/>
    <w:rPr>
      <w:sz w:val="18"/>
      <w:szCs w:val="18"/>
    </w:rPr>
  </w:style>
  <w:style w:type="character" w:customStyle="1" w:styleId="Char5">
    <w:name w:val="页脚 Char"/>
    <w:basedOn w:val="a1"/>
    <w:link w:val="a9"/>
    <w:uiPriority w:val="99"/>
    <w:qFormat/>
    <w:rPr>
      <w:sz w:val="18"/>
      <w:szCs w:val="18"/>
    </w:rPr>
  </w:style>
  <w:style w:type="character" w:customStyle="1" w:styleId="Char3">
    <w:name w:val="日期 Char"/>
    <w:basedOn w:val="a1"/>
    <w:link w:val="a7"/>
    <w:uiPriority w:val="99"/>
    <w:semiHidden/>
    <w:qFormat/>
  </w:style>
  <w:style w:type="character" w:customStyle="1" w:styleId="1Char">
    <w:name w:val="标题 1 Char"/>
    <w:basedOn w:val="a1"/>
    <w:link w:val="1"/>
    <w:uiPriority w:val="9"/>
    <w:qFormat/>
    <w:rPr>
      <w:rFonts w:asciiTheme="minorHAnsi" w:eastAsiaTheme="minorEastAsia" w:hAnsiTheme="minorHAnsi" w:cstheme="minorBidi"/>
      <w:b/>
      <w:bCs/>
      <w:kern w:val="44"/>
      <w:sz w:val="44"/>
      <w:szCs w:val="44"/>
    </w:rPr>
  </w:style>
  <w:style w:type="character" w:customStyle="1" w:styleId="Char2">
    <w:name w:val="正文缩进 Char"/>
    <w:link w:val="a6"/>
    <w:qFormat/>
    <w:rPr>
      <w:rFonts w:ascii="Times New Roman" w:eastAsia="宋体" w:hAnsi="Times New Roman" w:cs="Times New Roman"/>
      <w:szCs w:val="20"/>
      <w:lang w:val="zh-CN" w:eastAsia="zh-CN"/>
    </w:rPr>
  </w:style>
  <w:style w:type="paragraph" w:customStyle="1" w:styleId="11">
    <w:name w:val="无间隔1"/>
    <w:uiPriority w:val="1"/>
    <w:qFormat/>
    <w:pPr>
      <w:widowControl w:val="0"/>
      <w:jc w:val="both"/>
    </w:pPr>
    <w:rPr>
      <w:rFonts w:asciiTheme="minorHAnsi" w:eastAsiaTheme="minorEastAsia" w:hAnsiTheme="minorHAnsi" w:cstheme="minorBidi"/>
      <w:kern w:val="2"/>
      <w:sz w:val="21"/>
      <w:szCs w:val="22"/>
    </w:rPr>
  </w:style>
  <w:style w:type="character" w:customStyle="1" w:styleId="2Char">
    <w:name w:val="标题 2 Char"/>
    <w:basedOn w:val="a1"/>
    <w:link w:val="2"/>
    <w:uiPriority w:val="9"/>
    <w:qFormat/>
    <w:rPr>
      <w:rFonts w:asciiTheme="majorHAnsi" w:eastAsiaTheme="majorEastAsia" w:hAnsiTheme="majorHAnsi" w:cstheme="majorBidi"/>
      <w:b/>
      <w:bCs/>
      <w:kern w:val="2"/>
      <w:sz w:val="32"/>
      <w:szCs w:val="32"/>
    </w:rPr>
  </w:style>
  <w:style w:type="paragraph" w:customStyle="1" w:styleId="12">
    <w:name w:val="列表段落1"/>
    <w:basedOn w:val="a"/>
    <w:link w:val="af0"/>
    <w:uiPriority w:val="34"/>
    <w:qFormat/>
    <w:pPr>
      <w:ind w:firstLineChars="200" w:firstLine="420"/>
    </w:pPr>
    <w:rPr>
      <w:rFonts w:ascii="Calibri" w:eastAsia="宋体" w:hAnsi="Calibri" w:cs="Times New Roman"/>
    </w:rPr>
  </w:style>
  <w:style w:type="paragraph" w:customStyle="1" w:styleId="Default">
    <w:name w:val="Default"/>
    <w:qFormat/>
    <w:pPr>
      <w:widowControl w:val="0"/>
      <w:autoSpaceDE w:val="0"/>
      <w:autoSpaceDN w:val="0"/>
      <w:adjustRightInd w:val="0"/>
    </w:pPr>
    <w:rPr>
      <w:rFonts w:ascii="宋体" w:hAnsiTheme="minorHAnsi" w:cs="宋体"/>
      <w:color w:val="000000"/>
      <w:sz w:val="24"/>
      <w:szCs w:val="24"/>
    </w:rPr>
  </w:style>
  <w:style w:type="paragraph" w:customStyle="1" w:styleId="22222">
    <w:name w:val="22222"/>
    <w:basedOn w:val="3"/>
    <w:link w:val="22222Char"/>
    <w:qFormat/>
    <w:pPr>
      <w:tabs>
        <w:tab w:val="left" w:pos="720"/>
      </w:tabs>
      <w:spacing w:before="50" w:after="50" w:line="360" w:lineRule="auto"/>
      <w:jc w:val="left"/>
    </w:pPr>
    <w:rPr>
      <w:rFonts w:ascii="黑体" w:eastAsia="黑体" w:hAnsi="黑体" w:cs="Times New Roman"/>
      <w:b w:val="0"/>
      <w:sz w:val="28"/>
    </w:rPr>
  </w:style>
  <w:style w:type="character" w:customStyle="1" w:styleId="22222Char">
    <w:name w:val="22222 Char"/>
    <w:basedOn w:val="a1"/>
    <w:link w:val="22222"/>
    <w:qFormat/>
    <w:rPr>
      <w:rFonts w:ascii="黑体" w:eastAsia="黑体" w:hAnsi="黑体"/>
      <w:bCs/>
      <w:kern w:val="2"/>
      <w:sz w:val="28"/>
      <w:szCs w:val="32"/>
    </w:rPr>
  </w:style>
  <w:style w:type="character" w:customStyle="1" w:styleId="Char4">
    <w:name w:val="批注框文本 Char"/>
    <w:basedOn w:val="a1"/>
    <w:link w:val="a8"/>
    <w:uiPriority w:val="99"/>
    <w:semiHidden/>
    <w:qFormat/>
    <w:rPr>
      <w:sz w:val="18"/>
      <w:szCs w:val="18"/>
    </w:rPr>
  </w:style>
  <w:style w:type="character" w:customStyle="1" w:styleId="4Char">
    <w:name w:val="标题 4 Char"/>
    <w:basedOn w:val="a1"/>
    <w:link w:val="4"/>
    <w:uiPriority w:val="9"/>
    <w:qFormat/>
    <w:rPr>
      <w:rFonts w:ascii="Arial" w:eastAsia="黑体" w:hAnsi="Arial"/>
      <w:b/>
      <w:bCs/>
      <w:kern w:val="2"/>
      <w:sz w:val="21"/>
      <w:szCs w:val="28"/>
      <w:lang w:val="zh-CN"/>
    </w:rPr>
  </w:style>
  <w:style w:type="character" w:customStyle="1" w:styleId="5Char">
    <w:name w:val="标题 5 Char"/>
    <w:basedOn w:val="a1"/>
    <w:link w:val="5"/>
    <w:uiPriority w:val="9"/>
    <w:qFormat/>
    <w:rPr>
      <w:rFonts w:ascii="Arial" w:eastAsia="黑体" w:hAnsi="Arial"/>
      <w:b/>
      <w:bCs/>
      <w:kern w:val="2"/>
      <w:sz w:val="21"/>
      <w:szCs w:val="28"/>
    </w:rPr>
  </w:style>
  <w:style w:type="character" w:customStyle="1" w:styleId="6Char">
    <w:name w:val="标题 6 Char"/>
    <w:basedOn w:val="a1"/>
    <w:link w:val="6"/>
    <w:qFormat/>
    <w:rPr>
      <w:rFonts w:ascii="Arial" w:eastAsia="黑体" w:hAnsi="Arial" w:cs="Times New Roman"/>
      <w:b/>
      <w:bCs/>
      <w:szCs w:val="24"/>
    </w:rPr>
  </w:style>
  <w:style w:type="character" w:customStyle="1" w:styleId="7Char">
    <w:name w:val="标题 7 Char"/>
    <w:basedOn w:val="a1"/>
    <w:link w:val="7"/>
    <w:qFormat/>
    <w:rPr>
      <w:rFonts w:ascii="Arial" w:eastAsia="黑体" w:hAnsi="Arial" w:cs="Times New Roman"/>
      <w:b/>
      <w:bCs/>
      <w:szCs w:val="24"/>
    </w:rPr>
  </w:style>
  <w:style w:type="character" w:customStyle="1" w:styleId="8Char">
    <w:name w:val="标题 8 Char"/>
    <w:basedOn w:val="a1"/>
    <w:link w:val="8"/>
    <w:qFormat/>
    <w:rPr>
      <w:rFonts w:ascii="Arial" w:eastAsia="黑体" w:hAnsi="Arial" w:cs="Times New Roman"/>
      <w:b/>
      <w:szCs w:val="24"/>
    </w:rPr>
  </w:style>
  <w:style w:type="character" w:customStyle="1" w:styleId="9Char">
    <w:name w:val="标题 9 Char"/>
    <w:basedOn w:val="a1"/>
    <w:link w:val="9"/>
    <w:qFormat/>
    <w:rPr>
      <w:rFonts w:ascii="Arial" w:eastAsia="黑体" w:hAnsi="Arial" w:cs="Times New Roman"/>
      <w:b/>
      <w:szCs w:val="21"/>
    </w:rPr>
  </w:style>
  <w:style w:type="paragraph" w:customStyle="1" w:styleId="111111">
    <w:name w:val="111111"/>
    <w:basedOn w:val="2"/>
    <w:link w:val="111111Char"/>
    <w:qFormat/>
    <w:pPr>
      <w:tabs>
        <w:tab w:val="left" w:pos="854"/>
      </w:tabs>
      <w:spacing w:beforeLines="50" w:before="156" w:afterLines="50" w:after="156" w:line="360" w:lineRule="auto"/>
      <w:ind w:left="854"/>
      <w:jc w:val="left"/>
    </w:pPr>
    <w:rPr>
      <w:rFonts w:ascii="黑体" w:eastAsia="黑体" w:hAnsi="黑体" w:cs="Times New Roman"/>
      <w:b w:val="0"/>
    </w:rPr>
  </w:style>
  <w:style w:type="character" w:customStyle="1" w:styleId="111111Char">
    <w:name w:val="111111 Char"/>
    <w:basedOn w:val="a1"/>
    <w:link w:val="111111"/>
    <w:qFormat/>
    <w:rPr>
      <w:rFonts w:ascii="黑体" w:eastAsia="黑体" w:hAnsi="黑体"/>
      <w:bCs/>
      <w:kern w:val="2"/>
      <w:sz w:val="32"/>
      <w:szCs w:val="32"/>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360Char">
    <w:name w:val="正文（奇虎360） Char"/>
    <w:link w:val="360"/>
    <w:qFormat/>
    <w:locked/>
    <w:rPr>
      <w:rFonts w:ascii="Arial" w:hAnsi="Arial" w:cs="Arial"/>
      <w:szCs w:val="21"/>
    </w:rPr>
  </w:style>
  <w:style w:type="paragraph" w:customStyle="1" w:styleId="360">
    <w:name w:val="正文（奇虎360）"/>
    <w:link w:val="360Char"/>
    <w:qFormat/>
    <w:pPr>
      <w:spacing w:line="300" w:lineRule="auto"/>
    </w:pPr>
    <w:rPr>
      <w:rFonts w:ascii="Arial" w:eastAsiaTheme="minorEastAsia" w:hAnsi="Arial" w:cs="Arial"/>
      <w:kern w:val="2"/>
      <w:sz w:val="21"/>
      <w:szCs w:val="21"/>
    </w:rPr>
  </w:style>
  <w:style w:type="character" w:customStyle="1" w:styleId="Char1">
    <w:name w:val="批注文字 Char"/>
    <w:basedOn w:val="a1"/>
    <w:link w:val="a5"/>
    <w:uiPriority w:val="99"/>
    <w:semiHidden/>
    <w:qFormat/>
  </w:style>
  <w:style w:type="character" w:customStyle="1" w:styleId="Char0">
    <w:name w:val="批注主题 Char"/>
    <w:basedOn w:val="Char1"/>
    <w:link w:val="a4"/>
    <w:uiPriority w:val="99"/>
    <w:semiHidden/>
    <w:qFormat/>
    <w:rPr>
      <w:b/>
      <w:bCs/>
    </w:rPr>
  </w:style>
  <w:style w:type="character" w:customStyle="1" w:styleId="af0">
    <w:name w:val="列表段落 字符"/>
    <w:link w:val="12"/>
    <w:uiPriority w:val="34"/>
    <w:qFormat/>
    <w:locked/>
    <w:rPr>
      <w:rFonts w:ascii="Calibri" w:eastAsia="宋体" w:hAnsi="Calibri" w:cs="Times New Roman"/>
    </w:rPr>
  </w:style>
  <w:style w:type="character" w:customStyle="1" w:styleId="Char">
    <w:name w:val="正文文本 Char"/>
    <w:basedOn w:val="a1"/>
    <w:link w:val="a0"/>
    <w:uiPriority w:val="1"/>
    <w:qFormat/>
    <w:rPr>
      <w:rFonts w:ascii="宋体" w:eastAsia="宋体" w:hAnsi="Times New Roman" w:cs="宋体"/>
      <w:kern w:val="0"/>
      <w:sz w:val="32"/>
      <w:szCs w:val="32"/>
    </w:rPr>
  </w:style>
  <w:style w:type="paragraph" w:customStyle="1" w:styleId="WPSOffice1">
    <w:name w:val="WPSOffice手动目录 1"/>
  </w:style>
  <w:style w:type="paragraph" w:styleId="TOC">
    <w:name w:val="TOC Heading"/>
    <w:basedOn w:val="1"/>
    <w:next w:val="a"/>
    <w:uiPriority w:val="39"/>
    <w:unhideWhenUsed/>
    <w:qFormat/>
    <w:rsid w:val="001C20AE"/>
    <w:pPr>
      <w:widowControl/>
      <w:numPr>
        <w:numId w:val="0"/>
      </w:num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33"/>
    <customShpInfo spid="_x0000_s1034"/>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E7D715-1F65-439A-A0BB-5D18DF92B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27</Pages>
  <Words>1284</Words>
  <Characters>7321</Characters>
  <Application>Microsoft Office Word</Application>
  <DocSecurity>0</DocSecurity>
  <Lines>61</Lines>
  <Paragraphs>17</Paragraphs>
  <ScaleCrop>false</ScaleCrop>
  <Company/>
  <LinksUpToDate>false</LinksUpToDate>
  <CharactersWithSpaces>8588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宋晓坤</dc:creator>
  <cp:lastModifiedBy>sino</cp:lastModifiedBy>
  <cp:revision>454</cp:revision>
  <cp:lastPrinted>2022-12-16T02:12:00Z</cp:lastPrinted>
  <dcterms:created xsi:type="dcterms:W3CDTF">2019-07-19T09:16:00Z</dcterms:created>
  <dcterms:modified xsi:type="dcterms:W3CDTF">2023-10-23T07:00:00Z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2052-3.9.0.6159</vt:lpwstr>
  </property>
  <property fmtid="{D5CDD505-2E9C-101B-9397-08002B2CF9AE}" pid="3" name="ICV">
    <vt:lpwstr>2B261226A8224C3E8E0B15FCD7EF5B1F</vt:lpwstr>
  </property>
  <property fmtid="{D5CDD505-2E9C-101B-9397-08002B2CF9AE}" pid="4" name="编辑者">
    <vt:lpwstr>宋晓坤</vt:lpwstr>
  </property>
</Properties>
</file>