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A467" w14:textId="171D0C9B" w:rsidR="00EF32E8" w:rsidRPr="00207CB7" w:rsidRDefault="00FE2547" w:rsidP="00207CB7">
      <w:pPr>
        <w:jc w:val="center"/>
        <w:rPr>
          <w:b/>
          <w:bCs/>
          <w:sz w:val="28"/>
          <w:szCs w:val="32"/>
        </w:rPr>
      </w:pPr>
      <w:r w:rsidRPr="00207CB7">
        <w:rPr>
          <w:rFonts w:hint="eastAsia"/>
          <w:b/>
          <w:bCs/>
          <w:sz w:val="28"/>
          <w:szCs w:val="32"/>
        </w:rPr>
        <w:t>《战略闭环设计</w:t>
      </w:r>
      <w:r w:rsidR="00E2767E" w:rsidRPr="00207CB7">
        <w:rPr>
          <w:rFonts w:hint="eastAsia"/>
          <w:b/>
          <w:bCs/>
          <w:sz w:val="28"/>
          <w:szCs w:val="32"/>
        </w:rPr>
        <w:t>方案</w:t>
      </w:r>
      <w:r w:rsidRPr="00207CB7">
        <w:rPr>
          <w:rFonts w:hint="eastAsia"/>
          <w:b/>
          <w:bCs/>
          <w:sz w:val="28"/>
          <w:szCs w:val="32"/>
        </w:rPr>
        <w:t>》</w:t>
      </w:r>
      <w:r w:rsidR="00207CB7" w:rsidRPr="00207CB7">
        <w:rPr>
          <w:rFonts w:hint="eastAsia"/>
          <w:b/>
          <w:bCs/>
          <w:sz w:val="28"/>
          <w:szCs w:val="32"/>
        </w:rPr>
        <w:t>，服务指南</w:t>
      </w:r>
    </w:p>
    <w:p w14:paraId="5BE8A831" w14:textId="77777777" w:rsidR="00FE2547" w:rsidRPr="00EC7652" w:rsidRDefault="00FE2547">
      <w:pPr>
        <w:rPr>
          <w:sz w:val="22"/>
          <w:szCs w:val="24"/>
        </w:rPr>
      </w:pPr>
    </w:p>
    <w:p w14:paraId="38D39EF7" w14:textId="3E3499B3" w:rsidR="00FE2547" w:rsidRPr="00EC7652" w:rsidRDefault="00FE2547">
      <w:pPr>
        <w:rPr>
          <w:sz w:val="22"/>
          <w:szCs w:val="24"/>
        </w:rPr>
      </w:pPr>
      <w:r w:rsidRPr="00EC7652">
        <w:rPr>
          <w:rFonts w:hint="eastAsia"/>
          <w:sz w:val="22"/>
          <w:szCs w:val="24"/>
        </w:rPr>
        <w:t>面对越来越激烈的市场竞争，企业</w:t>
      </w:r>
      <w:r w:rsidR="00D509E2">
        <w:rPr>
          <w:rFonts w:hint="eastAsia"/>
          <w:sz w:val="22"/>
          <w:szCs w:val="24"/>
        </w:rPr>
        <w:t>需要</w:t>
      </w:r>
      <w:r w:rsidRPr="00EC7652">
        <w:rPr>
          <w:rFonts w:hint="eastAsia"/>
          <w:sz w:val="22"/>
          <w:szCs w:val="24"/>
        </w:rPr>
        <w:t>通过转型</w:t>
      </w:r>
      <w:r w:rsidR="00D509E2">
        <w:rPr>
          <w:rFonts w:hint="eastAsia"/>
          <w:sz w:val="22"/>
          <w:szCs w:val="24"/>
        </w:rPr>
        <w:t>升级</w:t>
      </w:r>
      <w:r w:rsidRPr="00EC7652">
        <w:rPr>
          <w:rFonts w:hint="eastAsia"/>
          <w:sz w:val="22"/>
          <w:szCs w:val="24"/>
        </w:rPr>
        <w:t>变革，来提升经营利润。</w:t>
      </w:r>
    </w:p>
    <w:p w14:paraId="29D6B23C" w14:textId="09161369" w:rsidR="00FE2547" w:rsidRDefault="00D509E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传统企业管理模式受到了挑战，</w:t>
      </w:r>
    </w:p>
    <w:p w14:paraId="1C6ECA9E" w14:textId="77777777" w:rsidR="00D509E2" w:rsidRDefault="00D509E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通常的企业管理办法，用计件或承包的方式，或用绩效考核的方式来进行企业管理，</w:t>
      </w:r>
    </w:p>
    <w:p w14:paraId="40E71C35" w14:textId="7E77F2AF" w:rsidR="00D509E2" w:rsidRDefault="00D509E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都是比较粗放的管理方式，对企业的经营提升没有实质的帮助，</w:t>
      </w:r>
    </w:p>
    <w:p w14:paraId="58340CBC" w14:textId="79BBCBFB" w:rsidR="00E2767E" w:rsidRDefault="00D509E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因此，我们需要更系统、更科学地管理技法。</w:t>
      </w:r>
      <w:r w:rsidR="00E2767E">
        <w:rPr>
          <w:rFonts w:hint="eastAsia"/>
          <w:sz w:val="22"/>
          <w:szCs w:val="24"/>
        </w:rPr>
        <w:t>管理提升需要科学的逻辑，</w:t>
      </w:r>
    </w:p>
    <w:p w14:paraId="001CECF7" w14:textId="6C4C6632" w:rsidR="00E2767E" w:rsidRDefault="00E2767E" w:rsidP="00D509E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通过成功企业的实践，战略解码 -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经营策略 </w:t>
      </w:r>
      <w:r>
        <w:rPr>
          <w:sz w:val="22"/>
          <w:szCs w:val="24"/>
        </w:rPr>
        <w:t xml:space="preserve">- </w:t>
      </w:r>
      <w:r>
        <w:rPr>
          <w:rFonts w:hint="eastAsia"/>
          <w:sz w:val="22"/>
          <w:szCs w:val="24"/>
        </w:rPr>
        <w:t xml:space="preserve">实施计划 </w:t>
      </w:r>
      <w:r>
        <w:rPr>
          <w:sz w:val="22"/>
          <w:szCs w:val="24"/>
        </w:rPr>
        <w:t xml:space="preserve">- </w:t>
      </w:r>
      <w:r>
        <w:rPr>
          <w:rFonts w:hint="eastAsia"/>
          <w:sz w:val="22"/>
          <w:szCs w:val="24"/>
        </w:rPr>
        <w:t>述职辅导，形成闭环。</w:t>
      </w:r>
    </w:p>
    <w:p w14:paraId="7BF4FCB0" w14:textId="77777777" w:rsidR="00053035" w:rsidRDefault="00053035" w:rsidP="00D509E2">
      <w:pPr>
        <w:rPr>
          <w:sz w:val="22"/>
          <w:szCs w:val="24"/>
        </w:rPr>
      </w:pPr>
    </w:p>
    <w:p w14:paraId="58FE3BBA" w14:textId="33DA78AC" w:rsidR="00D509E2" w:rsidRDefault="00E2767E" w:rsidP="00D509E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我们</w:t>
      </w:r>
      <w:r w:rsidR="00D509E2">
        <w:rPr>
          <w:rFonts w:hint="eastAsia"/>
          <w:sz w:val="22"/>
          <w:szCs w:val="24"/>
        </w:rPr>
        <w:t>提炼总结出</w:t>
      </w:r>
      <w:r>
        <w:rPr>
          <w:rFonts w:hint="eastAsia"/>
          <w:sz w:val="22"/>
          <w:szCs w:val="24"/>
        </w:rPr>
        <w:t>了：</w:t>
      </w:r>
      <w:r w:rsidR="00D509E2" w:rsidRPr="00D509E2">
        <w:rPr>
          <w:rFonts w:hint="eastAsia"/>
          <w:sz w:val="22"/>
          <w:szCs w:val="24"/>
        </w:rPr>
        <w:t>《战略闭环设计</w:t>
      </w:r>
      <w:r w:rsidRPr="00D509E2">
        <w:rPr>
          <w:rFonts w:hint="eastAsia"/>
          <w:sz w:val="22"/>
          <w:szCs w:val="24"/>
        </w:rPr>
        <w:t>方案</w:t>
      </w:r>
      <w:r w:rsidR="00D509E2" w:rsidRPr="00D509E2">
        <w:rPr>
          <w:rFonts w:hint="eastAsia"/>
          <w:sz w:val="22"/>
          <w:szCs w:val="24"/>
        </w:rPr>
        <w:t>》</w:t>
      </w:r>
      <w:r w:rsidR="00D509E2">
        <w:rPr>
          <w:rFonts w:hint="eastAsia"/>
          <w:sz w:val="22"/>
          <w:szCs w:val="24"/>
        </w:rPr>
        <w:t>，它包含6大模块内容：</w:t>
      </w:r>
    </w:p>
    <w:p w14:paraId="6A299E00" w14:textId="77777777" w:rsidR="00E2767E" w:rsidRPr="00E2767E" w:rsidRDefault="00D509E2" w:rsidP="00E2767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1、</w:t>
      </w:r>
      <w:r w:rsidR="00E2767E" w:rsidRPr="00E2767E">
        <w:rPr>
          <w:rFonts w:hint="eastAsia"/>
          <w:sz w:val="22"/>
          <w:szCs w:val="24"/>
        </w:rPr>
        <w:t>盈利能力分析模型，敢于面对现实</w:t>
      </w:r>
    </w:p>
    <w:p w14:paraId="6F2E8A96" w14:textId="5BCAB4A9" w:rsidR="00E2767E" w:rsidRPr="00E2767E" w:rsidRDefault="00E2767E" w:rsidP="00E2767E">
      <w:pPr>
        <w:rPr>
          <w:sz w:val="22"/>
          <w:szCs w:val="24"/>
        </w:rPr>
      </w:pP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、</w:t>
      </w:r>
      <w:r w:rsidRPr="00E2767E">
        <w:rPr>
          <w:rFonts w:hint="eastAsia"/>
          <w:sz w:val="22"/>
          <w:szCs w:val="24"/>
        </w:rPr>
        <w:t>战略</w:t>
      </w:r>
      <w:r w:rsidR="00207CB7">
        <w:rPr>
          <w:rFonts w:hint="eastAsia"/>
          <w:sz w:val="22"/>
          <w:szCs w:val="24"/>
        </w:rPr>
        <w:t>策划</w:t>
      </w:r>
      <w:r w:rsidRPr="00E2767E">
        <w:rPr>
          <w:rFonts w:hint="eastAsia"/>
          <w:sz w:val="22"/>
          <w:szCs w:val="24"/>
        </w:rPr>
        <w:t>与战略解码，统一思路</w:t>
      </w:r>
    </w:p>
    <w:p w14:paraId="05ECCD62" w14:textId="77777777" w:rsidR="00E2767E" w:rsidRPr="00E2767E" w:rsidRDefault="00E2767E" w:rsidP="00E2767E">
      <w:pPr>
        <w:rPr>
          <w:sz w:val="22"/>
          <w:szCs w:val="24"/>
        </w:rPr>
      </w:pP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>、</w:t>
      </w:r>
      <w:r w:rsidRPr="00E2767E">
        <w:rPr>
          <w:rFonts w:hint="eastAsia"/>
          <w:sz w:val="22"/>
          <w:szCs w:val="24"/>
        </w:rPr>
        <w:t>梳理规模增长策略，找准突破口</w:t>
      </w:r>
    </w:p>
    <w:p w14:paraId="711B71A8" w14:textId="77777777" w:rsidR="00E2767E" w:rsidRPr="00E2767E" w:rsidRDefault="00E2767E" w:rsidP="00E2767E">
      <w:pPr>
        <w:rPr>
          <w:sz w:val="22"/>
          <w:szCs w:val="24"/>
        </w:rPr>
      </w:pPr>
      <w:r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>、</w:t>
      </w:r>
      <w:r w:rsidRPr="00E2767E">
        <w:rPr>
          <w:rFonts w:hint="eastAsia"/>
          <w:sz w:val="22"/>
          <w:szCs w:val="24"/>
        </w:rPr>
        <w:t>核心竞争力打造，明确迭代目标</w:t>
      </w:r>
    </w:p>
    <w:p w14:paraId="0AA25D3C" w14:textId="77777777" w:rsidR="00E2767E" w:rsidRPr="00E2767E" w:rsidRDefault="00E2767E" w:rsidP="00E2767E">
      <w:pPr>
        <w:rPr>
          <w:sz w:val="22"/>
          <w:szCs w:val="24"/>
        </w:rPr>
      </w:pP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、</w:t>
      </w:r>
      <w:r w:rsidRPr="00E2767E">
        <w:rPr>
          <w:rFonts w:hint="eastAsia"/>
          <w:sz w:val="22"/>
          <w:szCs w:val="24"/>
        </w:rPr>
        <w:t>重点指标定义，凝聚团队的力量</w:t>
      </w:r>
    </w:p>
    <w:p w14:paraId="0A7009FC" w14:textId="73810B3A" w:rsidR="00E2767E" w:rsidRDefault="00E2767E" w:rsidP="00E2767E">
      <w:pPr>
        <w:rPr>
          <w:sz w:val="22"/>
          <w:szCs w:val="24"/>
        </w:rPr>
      </w:pPr>
      <w:r>
        <w:rPr>
          <w:sz w:val="22"/>
          <w:szCs w:val="24"/>
        </w:rPr>
        <w:t>6</w:t>
      </w:r>
      <w:r>
        <w:rPr>
          <w:rFonts w:hint="eastAsia"/>
          <w:sz w:val="22"/>
          <w:szCs w:val="24"/>
        </w:rPr>
        <w:t>、</w:t>
      </w:r>
      <w:r w:rsidRPr="00E2767E">
        <w:rPr>
          <w:rFonts w:hint="eastAsia"/>
          <w:sz w:val="22"/>
          <w:szCs w:val="24"/>
        </w:rPr>
        <w:t>绩效施工闭环，复盘优化，转变绩效机制</w:t>
      </w:r>
      <w:r>
        <w:rPr>
          <w:rFonts w:hint="eastAsia"/>
          <w:sz w:val="22"/>
          <w:szCs w:val="24"/>
        </w:rPr>
        <w:t>。</w:t>
      </w:r>
    </w:p>
    <w:p w14:paraId="071146BA" w14:textId="77777777" w:rsidR="00053035" w:rsidRDefault="00053035" w:rsidP="00E2767E">
      <w:pPr>
        <w:rPr>
          <w:sz w:val="22"/>
          <w:szCs w:val="24"/>
        </w:rPr>
      </w:pPr>
    </w:p>
    <w:p w14:paraId="2C1A0984" w14:textId="357B0557" w:rsidR="00207CB7" w:rsidRDefault="00207CB7" w:rsidP="00E2767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具体服务内容如下：</w:t>
      </w:r>
    </w:p>
    <w:tbl>
      <w:tblPr>
        <w:tblStyle w:val="a4"/>
        <w:tblW w:w="8360" w:type="dxa"/>
        <w:tblLook w:val="04A0" w:firstRow="1" w:lastRow="0" w:firstColumn="1" w:lastColumn="0" w:noHBand="0" w:noVBand="1"/>
      </w:tblPr>
      <w:tblGrid>
        <w:gridCol w:w="814"/>
        <w:gridCol w:w="3446"/>
        <w:gridCol w:w="1804"/>
        <w:gridCol w:w="2296"/>
      </w:tblGrid>
      <w:tr w:rsidR="00960786" w14:paraId="6013F650" w14:textId="77777777" w:rsidTr="00960786">
        <w:trPr>
          <w:trHeight w:val="459"/>
        </w:trPr>
        <w:tc>
          <w:tcPr>
            <w:tcW w:w="814" w:type="dxa"/>
            <w:vAlign w:val="center"/>
          </w:tcPr>
          <w:p w14:paraId="5825F54A" w14:textId="365D1D14" w:rsidR="00960786" w:rsidRDefault="00960786" w:rsidP="00E276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N</w:t>
            </w:r>
            <w:r>
              <w:rPr>
                <w:sz w:val="22"/>
                <w:szCs w:val="24"/>
              </w:rPr>
              <w:t>o</w:t>
            </w:r>
          </w:p>
        </w:tc>
        <w:tc>
          <w:tcPr>
            <w:tcW w:w="3446" w:type="dxa"/>
            <w:vAlign w:val="center"/>
          </w:tcPr>
          <w:p w14:paraId="4340068D" w14:textId="3392374D" w:rsidR="00960786" w:rsidRDefault="00960786" w:rsidP="00E2767E">
            <w:pPr>
              <w:rPr>
                <w:sz w:val="22"/>
                <w:szCs w:val="24"/>
              </w:rPr>
            </w:pPr>
            <w:r w:rsidRPr="00D509E2">
              <w:rPr>
                <w:rFonts w:hint="eastAsia"/>
                <w:sz w:val="22"/>
                <w:szCs w:val="24"/>
              </w:rPr>
              <w:t>利润经营</w:t>
            </w:r>
            <w:r>
              <w:rPr>
                <w:rFonts w:hint="eastAsia"/>
                <w:sz w:val="22"/>
                <w:szCs w:val="24"/>
              </w:rPr>
              <w:t>6大模块</w:t>
            </w:r>
          </w:p>
        </w:tc>
        <w:tc>
          <w:tcPr>
            <w:tcW w:w="1804" w:type="dxa"/>
            <w:vAlign w:val="center"/>
          </w:tcPr>
          <w:p w14:paraId="0EFCE9BC" w14:textId="40192E55" w:rsidR="00960786" w:rsidRDefault="00960786" w:rsidP="00207CB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微咨询服务</w:t>
            </w:r>
          </w:p>
        </w:tc>
        <w:tc>
          <w:tcPr>
            <w:tcW w:w="2296" w:type="dxa"/>
            <w:vAlign w:val="center"/>
          </w:tcPr>
          <w:p w14:paraId="179F9496" w14:textId="1EBB1969" w:rsidR="00960786" w:rsidRDefault="00960786" w:rsidP="00207CB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落地质询服务</w:t>
            </w:r>
          </w:p>
        </w:tc>
      </w:tr>
      <w:tr w:rsidR="00960786" w14:paraId="7E37029F" w14:textId="77777777" w:rsidTr="00960786">
        <w:trPr>
          <w:trHeight w:val="482"/>
        </w:trPr>
        <w:tc>
          <w:tcPr>
            <w:tcW w:w="814" w:type="dxa"/>
            <w:vAlign w:val="center"/>
          </w:tcPr>
          <w:p w14:paraId="78DD4143" w14:textId="2D3153DD" w:rsidR="00960786" w:rsidRDefault="00960786" w:rsidP="00207CB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3446" w:type="dxa"/>
            <w:vAlign w:val="center"/>
          </w:tcPr>
          <w:p w14:paraId="5B1D9E40" w14:textId="086CBB8A" w:rsidR="00960786" w:rsidRDefault="00960786" w:rsidP="00E2767E">
            <w:pPr>
              <w:rPr>
                <w:sz w:val="22"/>
                <w:szCs w:val="24"/>
              </w:rPr>
            </w:pPr>
            <w:r w:rsidRPr="00E2767E">
              <w:rPr>
                <w:rFonts w:hint="eastAsia"/>
                <w:sz w:val="22"/>
                <w:szCs w:val="24"/>
              </w:rPr>
              <w:t>盈利能力分析模型</w:t>
            </w:r>
          </w:p>
        </w:tc>
        <w:tc>
          <w:tcPr>
            <w:tcW w:w="1804" w:type="dxa"/>
            <w:vAlign w:val="center"/>
          </w:tcPr>
          <w:p w14:paraId="126B4D71" w14:textId="034266AA" w:rsidR="00960786" w:rsidRDefault="00960786" w:rsidP="00207CB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1个月</w:t>
            </w:r>
          </w:p>
        </w:tc>
        <w:tc>
          <w:tcPr>
            <w:tcW w:w="2296" w:type="dxa"/>
            <w:vAlign w:val="center"/>
          </w:tcPr>
          <w:p w14:paraId="3986AA10" w14:textId="40BD9645" w:rsidR="00960786" w:rsidRDefault="00960786" w:rsidP="00207CB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>
              <w:rPr>
                <w:rFonts w:hint="eastAsia"/>
                <w:sz w:val="22"/>
                <w:szCs w:val="24"/>
              </w:rPr>
              <w:t>年</w:t>
            </w:r>
          </w:p>
        </w:tc>
      </w:tr>
      <w:tr w:rsidR="00960786" w14:paraId="66FB7AEE" w14:textId="77777777" w:rsidTr="00960786">
        <w:trPr>
          <w:trHeight w:val="459"/>
        </w:trPr>
        <w:tc>
          <w:tcPr>
            <w:tcW w:w="814" w:type="dxa"/>
            <w:vAlign w:val="center"/>
          </w:tcPr>
          <w:p w14:paraId="1F6C93A9" w14:textId="586B220C" w:rsidR="00960786" w:rsidRDefault="00960786" w:rsidP="0096078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3446" w:type="dxa"/>
            <w:vAlign w:val="center"/>
          </w:tcPr>
          <w:p w14:paraId="236984A7" w14:textId="5D98C9C8" w:rsidR="00960786" w:rsidRDefault="00960786" w:rsidP="00960786">
            <w:pPr>
              <w:rPr>
                <w:sz w:val="22"/>
                <w:szCs w:val="24"/>
              </w:rPr>
            </w:pPr>
            <w:r w:rsidRPr="00E2767E">
              <w:rPr>
                <w:rFonts w:hint="eastAsia"/>
                <w:sz w:val="22"/>
                <w:szCs w:val="24"/>
              </w:rPr>
              <w:t>战略</w:t>
            </w:r>
            <w:r>
              <w:rPr>
                <w:rFonts w:hint="eastAsia"/>
                <w:sz w:val="22"/>
                <w:szCs w:val="24"/>
              </w:rPr>
              <w:t>策划</w:t>
            </w:r>
            <w:r w:rsidRPr="00E2767E">
              <w:rPr>
                <w:rFonts w:hint="eastAsia"/>
                <w:sz w:val="22"/>
                <w:szCs w:val="24"/>
              </w:rPr>
              <w:t>与战略解码</w:t>
            </w:r>
          </w:p>
        </w:tc>
        <w:tc>
          <w:tcPr>
            <w:tcW w:w="1804" w:type="dxa"/>
            <w:vAlign w:val="center"/>
          </w:tcPr>
          <w:p w14:paraId="41B832BA" w14:textId="6EE3B3C8" w:rsidR="00960786" w:rsidRDefault="00960786" w:rsidP="0096078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1个月</w:t>
            </w:r>
          </w:p>
        </w:tc>
        <w:tc>
          <w:tcPr>
            <w:tcW w:w="2296" w:type="dxa"/>
          </w:tcPr>
          <w:p w14:paraId="527ED699" w14:textId="3AB8300B" w:rsidR="00960786" w:rsidRDefault="00960786" w:rsidP="00960786">
            <w:pPr>
              <w:jc w:val="center"/>
              <w:rPr>
                <w:sz w:val="22"/>
                <w:szCs w:val="24"/>
              </w:rPr>
            </w:pPr>
            <w:r w:rsidRPr="0074066E">
              <w:rPr>
                <w:sz w:val="22"/>
                <w:szCs w:val="24"/>
              </w:rPr>
              <w:t>1</w:t>
            </w:r>
            <w:r w:rsidRPr="0074066E">
              <w:rPr>
                <w:rFonts w:hint="eastAsia"/>
                <w:sz w:val="22"/>
                <w:szCs w:val="24"/>
              </w:rPr>
              <w:t>年</w:t>
            </w:r>
          </w:p>
        </w:tc>
      </w:tr>
      <w:tr w:rsidR="00960786" w14:paraId="288DBA2C" w14:textId="77777777" w:rsidTr="00960786">
        <w:trPr>
          <w:trHeight w:val="482"/>
        </w:trPr>
        <w:tc>
          <w:tcPr>
            <w:tcW w:w="814" w:type="dxa"/>
            <w:vAlign w:val="center"/>
          </w:tcPr>
          <w:p w14:paraId="58A7E403" w14:textId="2105FB41" w:rsidR="00960786" w:rsidRDefault="00960786" w:rsidP="0096078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3446" w:type="dxa"/>
            <w:vAlign w:val="center"/>
          </w:tcPr>
          <w:p w14:paraId="3BE321FA" w14:textId="2884C35F" w:rsidR="00960786" w:rsidRDefault="00960786" w:rsidP="00960786">
            <w:pPr>
              <w:rPr>
                <w:sz w:val="22"/>
                <w:szCs w:val="24"/>
              </w:rPr>
            </w:pPr>
            <w:r w:rsidRPr="00E2767E">
              <w:rPr>
                <w:rFonts w:hint="eastAsia"/>
                <w:sz w:val="22"/>
                <w:szCs w:val="24"/>
              </w:rPr>
              <w:t>梳理规模增长策略</w:t>
            </w:r>
          </w:p>
        </w:tc>
        <w:tc>
          <w:tcPr>
            <w:tcW w:w="1804" w:type="dxa"/>
            <w:vAlign w:val="center"/>
          </w:tcPr>
          <w:p w14:paraId="49E4E836" w14:textId="5CE555C8" w:rsidR="00960786" w:rsidRDefault="00960786" w:rsidP="0096078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1个月</w:t>
            </w:r>
          </w:p>
        </w:tc>
        <w:tc>
          <w:tcPr>
            <w:tcW w:w="2296" w:type="dxa"/>
          </w:tcPr>
          <w:p w14:paraId="6DAD3316" w14:textId="7AAF498D" w:rsidR="00960786" w:rsidRDefault="00960786" w:rsidP="00960786">
            <w:pPr>
              <w:jc w:val="center"/>
              <w:rPr>
                <w:sz w:val="22"/>
                <w:szCs w:val="24"/>
              </w:rPr>
            </w:pPr>
            <w:r w:rsidRPr="0074066E">
              <w:rPr>
                <w:sz w:val="22"/>
                <w:szCs w:val="24"/>
              </w:rPr>
              <w:t>1</w:t>
            </w:r>
            <w:r w:rsidRPr="0074066E">
              <w:rPr>
                <w:rFonts w:hint="eastAsia"/>
                <w:sz w:val="22"/>
                <w:szCs w:val="24"/>
              </w:rPr>
              <w:t>年</w:t>
            </w:r>
          </w:p>
        </w:tc>
      </w:tr>
      <w:tr w:rsidR="00960786" w14:paraId="21989731" w14:textId="77777777" w:rsidTr="00960786">
        <w:trPr>
          <w:trHeight w:val="459"/>
        </w:trPr>
        <w:tc>
          <w:tcPr>
            <w:tcW w:w="814" w:type="dxa"/>
            <w:vAlign w:val="center"/>
          </w:tcPr>
          <w:p w14:paraId="602BE21B" w14:textId="7D84BEBB" w:rsidR="00960786" w:rsidRDefault="00960786" w:rsidP="0096078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3446" w:type="dxa"/>
            <w:vAlign w:val="center"/>
          </w:tcPr>
          <w:p w14:paraId="0E8E0186" w14:textId="510ABD28" w:rsidR="00960786" w:rsidRDefault="00960786" w:rsidP="00960786">
            <w:pPr>
              <w:rPr>
                <w:sz w:val="22"/>
                <w:szCs w:val="24"/>
              </w:rPr>
            </w:pPr>
            <w:r w:rsidRPr="00E2767E">
              <w:rPr>
                <w:rFonts w:hint="eastAsia"/>
                <w:sz w:val="22"/>
                <w:szCs w:val="24"/>
              </w:rPr>
              <w:t>核心竞争力打造</w:t>
            </w:r>
          </w:p>
        </w:tc>
        <w:tc>
          <w:tcPr>
            <w:tcW w:w="1804" w:type="dxa"/>
            <w:vAlign w:val="center"/>
          </w:tcPr>
          <w:p w14:paraId="58CA2B7A" w14:textId="68D57C34" w:rsidR="00960786" w:rsidRDefault="00960786" w:rsidP="0096078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1个月</w:t>
            </w:r>
          </w:p>
        </w:tc>
        <w:tc>
          <w:tcPr>
            <w:tcW w:w="2296" w:type="dxa"/>
          </w:tcPr>
          <w:p w14:paraId="5EF2BF0F" w14:textId="3A47BCD9" w:rsidR="00960786" w:rsidRDefault="00960786" w:rsidP="00960786">
            <w:pPr>
              <w:jc w:val="center"/>
              <w:rPr>
                <w:sz w:val="22"/>
                <w:szCs w:val="24"/>
              </w:rPr>
            </w:pPr>
            <w:r w:rsidRPr="0074066E">
              <w:rPr>
                <w:sz w:val="22"/>
                <w:szCs w:val="24"/>
              </w:rPr>
              <w:t>1</w:t>
            </w:r>
            <w:r w:rsidRPr="0074066E">
              <w:rPr>
                <w:rFonts w:hint="eastAsia"/>
                <w:sz w:val="22"/>
                <w:szCs w:val="24"/>
              </w:rPr>
              <w:t>年</w:t>
            </w:r>
          </w:p>
        </w:tc>
      </w:tr>
      <w:tr w:rsidR="00960786" w14:paraId="7D3EC2EB" w14:textId="77777777" w:rsidTr="00960786">
        <w:trPr>
          <w:trHeight w:val="482"/>
        </w:trPr>
        <w:tc>
          <w:tcPr>
            <w:tcW w:w="814" w:type="dxa"/>
            <w:vAlign w:val="center"/>
          </w:tcPr>
          <w:p w14:paraId="75ECE620" w14:textId="68960F22" w:rsidR="00960786" w:rsidRDefault="00960786" w:rsidP="0096078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3446" w:type="dxa"/>
            <w:vAlign w:val="center"/>
          </w:tcPr>
          <w:p w14:paraId="1C4543BA" w14:textId="2B5F0702" w:rsidR="00960786" w:rsidRDefault="00960786" w:rsidP="00960786">
            <w:pPr>
              <w:rPr>
                <w:sz w:val="22"/>
                <w:szCs w:val="24"/>
              </w:rPr>
            </w:pPr>
            <w:r w:rsidRPr="00E2767E">
              <w:rPr>
                <w:rFonts w:hint="eastAsia"/>
                <w:sz w:val="22"/>
                <w:szCs w:val="24"/>
              </w:rPr>
              <w:t>重点指标定义</w:t>
            </w:r>
          </w:p>
        </w:tc>
        <w:tc>
          <w:tcPr>
            <w:tcW w:w="1804" w:type="dxa"/>
            <w:vAlign w:val="center"/>
          </w:tcPr>
          <w:p w14:paraId="51A19295" w14:textId="6CE42602" w:rsidR="00960786" w:rsidRDefault="00960786" w:rsidP="0096078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1个月</w:t>
            </w:r>
          </w:p>
        </w:tc>
        <w:tc>
          <w:tcPr>
            <w:tcW w:w="2296" w:type="dxa"/>
          </w:tcPr>
          <w:p w14:paraId="3E8130ED" w14:textId="2F41E1DC" w:rsidR="00960786" w:rsidRDefault="00960786" w:rsidP="00960786">
            <w:pPr>
              <w:jc w:val="center"/>
              <w:rPr>
                <w:sz w:val="22"/>
                <w:szCs w:val="24"/>
              </w:rPr>
            </w:pPr>
            <w:r w:rsidRPr="0074066E">
              <w:rPr>
                <w:sz w:val="22"/>
                <w:szCs w:val="24"/>
              </w:rPr>
              <w:t>1</w:t>
            </w:r>
            <w:r w:rsidRPr="0074066E">
              <w:rPr>
                <w:rFonts w:hint="eastAsia"/>
                <w:sz w:val="22"/>
                <w:szCs w:val="24"/>
              </w:rPr>
              <w:t>年</w:t>
            </w:r>
          </w:p>
        </w:tc>
      </w:tr>
      <w:tr w:rsidR="00960786" w14:paraId="0900B55F" w14:textId="77777777" w:rsidTr="00960786">
        <w:trPr>
          <w:trHeight w:val="459"/>
        </w:trPr>
        <w:tc>
          <w:tcPr>
            <w:tcW w:w="814" w:type="dxa"/>
            <w:vAlign w:val="center"/>
          </w:tcPr>
          <w:p w14:paraId="6BC8B4DE" w14:textId="5FCF6749" w:rsidR="00960786" w:rsidRDefault="00960786" w:rsidP="0096078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3446" w:type="dxa"/>
            <w:vAlign w:val="center"/>
          </w:tcPr>
          <w:p w14:paraId="0DCFA076" w14:textId="32D2ACFC" w:rsidR="00960786" w:rsidRDefault="00960786" w:rsidP="00960786">
            <w:pPr>
              <w:rPr>
                <w:sz w:val="22"/>
                <w:szCs w:val="24"/>
              </w:rPr>
            </w:pPr>
            <w:r w:rsidRPr="00E2767E">
              <w:rPr>
                <w:rFonts w:hint="eastAsia"/>
                <w:sz w:val="22"/>
                <w:szCs w:val="24"/>
              </w:rPr>
              <w:t>绩效施工闭环</w:t>
            </w:r>
          </w:p>
        </w:tc>
        <w:tc>
          <w:tcPr>
            <w:tcW w:w="1804" w:type="dxa"/>
            <w:vAlign w:val="center"/>
          </w:tcPr>
          <w:p w14:paraId="7B639E27" w14:textId="4DFF225D" w:rsidR="00960786" w:rsidRDefault="00960786" w:rsidP="0096078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1个月</w:t>
            </w:r>
          </w:p>
        </w:tc>
        <w:tc>
          <w:tcPr>
            <w:tcW w:w="2296" w:type="dxa"/>
          </w:tcPr>
          <w:p w14:paraId="37B72B31" w14:textId="647DA294" w:rsidR="00960786" w:rsidRDefault="00960786" w:rsidP="00960786">
            <w:pPr>
              <w:jc w:val="center"/>
              <w:rPr>
                <w:sz w:val="22"/>
                <w:szCs w:val="24"/>
              </w:rPr>
            </w:pPr>
            <w:r w:rsidRPr="0074066E">
              <w:rPr>
                <w:sz w:val="22"/>
                <w:szCs w:val="24"/>
              </w:rPr>
              <w:t>1</w:t>
            </w:r>
            <w:r w:rsidRPr="0074066E">
              <w:rPr>
                <w:rFonts w:hint="eastAsia"/>
                <w:sz w:val="22"/>
                <w:szCs w:val="24"/>
              </w:rPr>
              <w:t>年</w:t>
            </w:r>
          </w:p>
        </w:tc>
      </w:tr>
    </w:tbl>
    <w:p w14:paraId="488F0FCE" w14:textId="77777777" w:rsidR="00576B30" w:rsidRDefault="00576B30" w:rsidP="00E2767E">
      <w:pPr>
        <w:rPr>
          <w:sz w:val="22"/>
          <w:szCs w:val="24"/>
        </w:rPr>
      </w:pPr>
    </w:p>
    <w:p w14:paraId="4A2F1772" w14:textId="77777777" w:rsidR="00E2767E" w:rsidRDefault="00E2767E" w:rsidP="00D509E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成功的企业实践证明，这是一套系统的、科学的管理手段和技巧，</w:t>
      </w:r>
    </w:p>
    <w:p w14:paraId="51B58186" w14:textId="4A84B532" w:rsidR="00E2767E" w:rsidRPr="00E2767E" w:rsidRDefault="00E2767E" w:rsidP="00D509E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始终围绕企业经营利润提升与人的成长，能有效、可持续的提升企业的经营利润。</w:t>
      </w:r>
    </w:p>
    <w:p w14:paraId="1745F19E" w14:textId="69E29F93" w:rsidR="00E2767E" w:rsidRDefault="00E2767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希望有更多企业，学会这套科学的管理修炼方法，用科学的逻辑来避开各种经营误区，</w:t>
      </w:r>
    </w:p>
    <w:p w14:paraId="571451BE" w14:textId="02506279" w:rsidR="00FE2547" w:rsidRPr="00D509E2" w:rsidRDefault="00E2767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走上正确的经营提升之路，我们相信，企业可以逐步走向</w:t>
      </w:r>
      <w:r w:rsidR="00960786">
        <w:rPr>
          <w:rFonts w:hint="eastAsia"/>
          <w:sz w:val="22"/>
          <w:szCs w:val="24"/>
        </w:rPr>
        <w:t>可持续提升之路</w:t>
      </w:r>
      <w:r>
        <w:rPr>
          <w:rFonts w:hint="eastAsia"/>
          <w:sz w:val="22"/>
          <w:szCs w:val="24"/>
        </w:rPr>
        <w:t>。</w:t>
      </w:r>
    </w:p>
    <w:p w14:paraId="57491B75" w14:textId="77777777" w:rsidR="00EC7652" w:rsidRPr="00EC7652" w:rsidRDefault="00EC7652">
      <w:pPr>
        <w:rPr>
          <w:sz w:val="22"/>
          <w:szCs w:val="24"/>
        </w:rPr>
      </w:pPr>
    </w:p>
    <w:p w14:paraId="44E70AA2" w14:textId="77777777" w:rsidR="00FE2547" w:rsidRPr="00EC7652" w:rsidRDefault="00FE2547">
      <w:pPr>
        <w:rPr>
          <w:sz w:val="22"/>
          <w:szCs w:val="24"/>
        </w:rPr>
      </w:pPr>
    </w:p>
    <w:sectPr w:rsidR="00FE2547" w:rsidRPr="00EC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0F"/>
    <w:rsid w:val="00053035"/>
    <w:rsid w:val="00207CB7"/>
    <w:rsid w:val="00576B30"/>
    <w:rsid w:val="0064450F"/>
    <w:rsid w:val="00960786"/>
    <w:rsid w:val="00D509E2"/>
    <w:rsid w:val="00E2767E"/>
    <w:rsid w:val="00EC7652"/>
    <w:rsid w:val="00EF32E8"/>
    <w:rsid w:val="00FD2001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8FEA"/>
  <w15:chartTrackingRefBased/>
  <w15:docId w15:val="{61C36E0A-68B9-4C61-B04D-A18D52F2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6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7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liu_strong@126.com</dc:creator>
  <cp:keywords/>
  <dc:description/>
  <cp:lastModifiedBy>liu_strong@126.com</cp:lastModifiedBy>
  <cp:revision>4</cp:revision>
  <dcterms:created xsi:type="dcterms:W3CDTF">2023-10-28T14:56:00Z</dcterms:created>
  <dcterms:modified xsi:type="dcterms:W3CDTF">2023-10-28T14:57:00Z</dcterms:modified>
</cp:coreProperties>
</file>