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20" w:lineRule="exact"/>
        <w:jc w:val="center"/>
        <w:rPr>
          <w:rFonts w:ascii="微软雅黑" w:hAnsi="微软雅黑" w:eastAsia="微软雅黑" w:cs="Arial"/>
          <w:b/>
          <w:sz w:val="32"/>
          <w:szCs w:val="32"/>
        </w:rPr>
      </w:pPr>
      <w:r>
        <w:rPr>
          <w:rFonts w:ascii="微软雅黑" w:hAnsi="微软雅黑" w:eastAsia="微软雅黑" w:cs="Arial"/>
          <w:b/>
          <w:sz w:val="32"/>
          <w:szCs w:val="32"/>
        </w:rPr>
        <w:t>开源软件声明</w:t>
      </w:r>
    </w:p>
    <w:p>
      <w:pPr>
        <w:spacing w:line="420" w:lineRule="exact"/>
        <w:jc w:val="center"/>
        <w:rPr>
          <w:rFonts w:ascii="Arial" w:hAnsi="Arial" w:eastAsia="黑体"/>
          <w:b/>
          <w:sz w:val="32"/>
          <w:szCs w:val="32"/>
        </w:rPr>
      </w:pPr>
      <w:r>
        <w:rPr>
          <w:rFonts w:ascii="Arial" w:hAnsi="Arial" w:eastAsia="黑体"/>
          <w:b/>
          <w:sz w:val="32"/>
          <w:szCs w:val="32"/>
        </w:rPr>
        <w:t>OPEN SOURCE SOFTWARE NOTICE</w:t>
      </w:r>
    </w:p>
    <w:tbl>
      <w:tblPr>
        <w:tblStyle w:val="11"/>
        <w:tblW w:w="0" w:type="auto"/>
        <w:tblInd w:w="0" w:type="dxa"/>
        <w:tblLayout w:type="fixed"/>
        <w:tblCellMar>
          <w:top w:w="0" w:type="dxa"/>
          <w:left w:w="0" w:type="dxa"/>
          <w:bottom w:w="0" w:type="dxa"/>
          <w:right w:w="0" w:type="dxa"/>
        </w:tblCellMar>
      </w:tblPr>
      <w:tblGrid>
        <w:gridCol w:w="1856"/>
        <w:gridCol w:w="1747"/>
        <w:gridCol w:w="2028"/>
        <w:gridCol w:w="2655"/>
      </w:tblGrid>
      <w:tr>
        <w:tblPrEx>
          <w:tblCellMar>
            <w:top w:w="0" w:type="dxa"/>
            <w:left w:w="0" w:type="dxa"/>
            <w:bottom w:w="0" w:type="dxa"/>
            <w:right w:w="0" w:type="dxa"/>
          </w:tblCellMar>
        </w:tblPrEx>
        <w:tc>
          <w:tcPr>
            <w:tcW w:w="18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z w:val="20"/>
                <w:szCs w:val="20"/>
              </w:rPr>
            </w:pPr>
            <w:r>
              <w:rPr>
                <w:rFonts w:hint="eastAsia" w:ascii="微软雅黑" w:hAnsi="微软雅黑" w:eastAsia="微软雅黑" w:cs="Arial"/>
                <w:b/>
                <w:sz w:val="20"/>
                <w:szCs w:val="20"/>
              </w:rPr>
              <w:t>开源软件名称</w:t>
            </w:r>
          </w:p>
          <w:p>
            <w:pPr>
              <w:rPr>
                <w:rFonts w:hint="eastAsia" w:ascii="微软雅黑" w:hAnsi="微软雅黑" w:eastAsia="微软雅黑" w:cs="Arial"/>
                <w:b/>
                <w:sz w:val="20"/>
                <w:szCs w:val="20"/>
              </w:rPr>
            </w:pPr>
            <w:r>
              <w:rPr>
                <w:rFonts w:ascii="Arial" w:hAnsi="Arial" w:eastAsia="黑体"/>
                <w:b/>
                <w:sz w:val="20"/>
                <w:szCs w:val="20"/>
              </w:rPr>
              <w:t>OPEN SOURCE SOFTWARE NAME</w:t>
            </w:r>
          </w:p>
        </w:tc>
        <w:tc>
          <w:tcPr>
            <w:tcW w:w="174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z w:val="20"/>
                <w:szCs w:val="20"/>
              </w:rPr>
            </w:pPr>
            <w:r>
              <w:rPr>
                <w:rFonts w:hint="eastAsia" w:ascii="微软雅黑" w:hAnsi="微软雅黑" w:eastAsia="微软雅黑" w:cs="Arial"/>
                <w:b/>
                <w:sz w:val="20"/>
                <w:szCs w:val="20"/>
              </w:rPr>
              <w:t>开源软件版本</w:t>
            </w:r>
          </w:p>
          <w:p>
            <w:pPr>
              <w:rPr>
                <w:rFonts w:ascii="Arial" w:hAnsi="Arial" w:eastAsia="黑体"/>
                <w:b/>
                <w:sz w:val="20"/>
                <w:szCs w:val="20"/>
              </w:rPr>
            </w:pPr>
            <w:r>
              <w:rPr>
                <w:rFonts w:ascii="Arial" w:hAnsi="Arial" w:eastAsia="黑体"/>
                <w:b/>
                <w:sz w:val="20"/>
                <w:szCs w:val="20"/>
              </w:rPr>
              <w:t>OPEN SOURCE SOFTWARE</w:t>
            </w:r>
          </w:p>
          <w:p>
            <w:pPr>
              <w:rPr>
                <w:rFonts w:hint="eastAsia" w:ascii="微软雅黑" w:hAnsi="微软雅黑" w:eastAsia="微软雅黑" w:cs="Arial"/>
                <w:b/>
                <w:sz w:val="20"/>
                <w:szCs w:val="20"/>
              </w:rPr>
            </w:pPr>
            <w:r>
              <w:rPr>
                <w:rFonts w:ascii="Arial" w:hAnsi="Arial" w:eastAsia="黑体"/>
                <w:b/>
                <w:sz w:val="20"/>
                <w:szCs w:val="20"/>
              </w:rPr>
              <w:t>VERSION</w:t>
            </w:r>
          </w:p>
        </w:tc>
        <w:tc>
          <w:tcPr>
            <w:tcW w:w="202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z w:val="20"/>
                <w:szCs w:val="20"/>
              </w:rPr>
            </w:pPr>
            <w:r>
              <w:rPr>
                <w:rFonts w:hint="eastAsia" w:ascii="微软雅黑" w:hAnsi="微软雅黑" w:eastAsia="微软雅黑" w:cs="Arial"/>
                <w:b/>
                <w:sz w:val="20"/>
                <w:szCs w:val="20"/>
              </w:rPr>
              <w:t>许可证名称</w:t>
            </w:r>
          </w:p>
          <w:p>
            <w:pPr>
              <w:rPr>
                <w:rFonts w:hint="eastAsia" w:ascii="微软雅黑" w:hAnsi="微软雅黑" w:eastAsia="微软雅黑" w:cs="Arial"/>
                <w:b/>
                <w:sz w:val="20"/>
                <w:szCs w:val="20"/>
              </w:rPr>
            </w:pPr>
            <w:r>
              <w:rPr>
                <w:rFonts w:hint="eastAsia" w:ascii="微软雅黑" w:hAnsi="微软雅黑" w:eastAsia="微软雅黑" w:cs="Arial"/>
                <w:b/>
                <w:sz w:val="20"/>
                <w:szCs w:val="20"/>
              </w:rPr>
              <w:t>L</w:t>
            </w:r>
            <w:r>
              <w:rPr>
                <w:rFonts w:ascii="微软雅黑" w:hAnsi="微软雅黑" w:eastAsia="微软雅黑" w:cs="Arial"/>
                <w:b/>
                <w:sz w:val="20"/>
                <w:szCs w:val="20"/>
              </w:rPr>
              <w:t>ICENCE NAME</w:t>
            </w:r>
          </w:p>
        </w:tc>
        <w:tc>
          <w:tcPr>
            <w:tcW w:w="265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z w:val="20"/>
                <w:szCs w:val="20"/>
              </w:rPr>
            </w:pPr>
            <w:r>
              <w:rPr>
                <w:rFonts w:hint="eastAsia" w:ascii="微软雅黑" w:hAnsi="微软雅黑" w:eastAsia="微软雅黑" w:cs="Arial"/>
                <w:b/>
                <w:sz w:val="20"/>
                <w:szCs w:val="20"/>
              </w:rPr>
              <w:t>开源软件的官网地址</w:t>
            </w:r>
          </w:p>
          <w:p>
            <w:pPr>
              <w:rPr>
                <w:rFonts w:hint="eastAsia" w:ascii="微软雅黑" w:hAnsi="微软雅黑" w:eastAsia="微软雅黑" w:cs="Arial"/>
                <w:b/>
                <w:sz w:val="20"/>
                <w:szCs w:val="20"/>
              </w:rPr>
            </w:pPr>
            <w:r>
              <w:rPr>
                <w:rFonts w:ascii="Arial" w:hAnsi="Arial" w:eastAsia="黑体"/>
                <w:b/>
                <w:sz w:val="20"/>
                <w:szCs w:val="20"/>
              </w:rPr>
              <w:t xml:space="preserve">OPEN SOURCE SOFTWARE </w:t>
            </w:r>
            <w:r>
              <w:rPr>
                <w:rFonts w:hint="eastAsia" w:ascii="Arial" w:hAnsi="Arial" w:eastAsia="黑体"/>
                <w:b/>
                <w:sz w:val="20"/>
                <w:szCs w:val="20"/>
              </w:rPr>
              <w:t>WEB</w:t>
            </w:r>
            <w:r>
              <w:rPr>
                <w:rFonts w:ascii="Arial" w:hAnsi="Arial" w:eastAsia="黑体"/>
                <w:b/>
                <w:sz w:val="20"/>
                <w:szCs w:val="20"/>
              </w:rPr>
              <w:t>SITE</w:t>
            </w:r>
          </w:p>
        </w:tc>
      </w:tr>
      <w:tr>
        <w:tblPrEx>
          <w:tblCellMar>
            <w:top w:w="0" w:type="dxa"/>
            <w:left w:w="0" w:type="dxa"/>
            <w:bottom w:w="0" w:type="dxa"/>
            <w:right w:w="0" w:type="dxa"/>
          </w:tblCellMar>
        </w:tblPrEx>
        <w:tc>
          <w:tcPr>
            <w:tcW w:w="18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color w:val="002060"/>
                <w:sz w:val="24"/>
                <w:szCs w:val="24"/>
                <w:lang w:val="en-US" w:eastAsia="zh-CN"/>
              </w:rPr>
            </w:pPr>
            <w:r>
              <w:rPr>
                <w:rFonts w:hint="eastAsia" w:ascii="Times New Roman" w:hAnsi="Times New Roman" w:eastAsia="宋体" w:cs="Times New Roman"/>
                <w:color w:val="002060"/>
                <w:sz w:val="24"/>
                <w:szCs w:val="24"/>
                <w:lang w:val="en-US" w:eastAsia="zh-CN"/>
              </w:rPr>
              <w:t>mybatis</w:t>
            </w:r>
          </w:p>
        </w:tc>
        <w:tc>
          <w:tcPr>
            <w:tcW w:w="1747"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color w:val="002060"/>
                <w:sz w:val="24"/>
                <w:szCs w:val="24"/>
                <w:lang w:val="en-US" w:eastAsia="zh-CN"/>
              </w:rPr>
            </w:pPr>
            <w:r>
              <w:rPr>
                <w:rFonts w:hint="eastAsia" w:ascii="Times New Roman" w:hAnsi="Times New Roman" w:eastAsia="宋体" w:cs="Times New Roman"/>
                <w:color w:val="002060"/>
                <w:sz w:val="24"/>
                <w:szCs w:val="24"/>
                <w:lang w:val="en-US" w:eastAsia="zh-CN"/>
              </w:rPr>
              <w:t>3.5.9</w:t>
            </w:r>
          </w:p>
        </w:tc>
        <w:tc>
          <w:tcPr>
            <w:tcW w:w="2028"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color w:val="002060"/>
                <w:sz w:val="24"/>
                <w:szCs w:val="24"/>
                <w:lang w:val="en-US" w:eastAsia="zh-CN"/>
              </w:rPr>
            </w:pPr>
            <w:r>
              <w:rPr>
                <w:rFonts w:hint="eastAsia" w:ascii="Times New Roman" w:hAnsi="Times New Roman" w:eastAsia="宋体" w:cs="Times New Roman"/>
                <w:color w:val="002060"/>
                <w:sz w:val="24"/>
                <w:szCs w:val="24"/>
                <w:lang w:val="en-US" w:eastAsia="zh-CN"/>
              </w:rPr>
              <w:t>Apache License V2.0</w:t>
            </w:r>
          </w:p>
        </w:tc>
        <w:tc>
          <w:tcPr>
            <w:tcW w:w="2655"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color w:val="002060"/>
                <w:sz w:val="24"/>
                <w:szCs w:val="24"/>
                <w:lang w:val="en-US" w:eastAsia="zh-CN"/>
              </w:rPr>
            </w:pPr>
            <w:r>
              <w:rPr>
                <w:rFonts w:hint="eastAsia" w:ascii="Times New Roman" w:hAnsi="Times New Roman" w:eastAsia="宋体" w:cs="Times New Roman"/>
                <w:color w:val="002060"/>
                <w:sz w:val="24"/>
                <w:szCs w:val="24"/>
                <w:lang w:val="en-US" w:eastAsia="zh-CN"/>
              </w:rPr>
              <w:t>https://github.com/mybatis</w:t>
            </w:r>
          </w:p>
        </w:tc>
      </w:tr>
      <w:tr>
        <w:tblPrEx>
          <w:tblCellMar>
            <w:top w:w="0" w:type="dxa"/>
            <w:left w:w="0" w:type="dxa"/>
            <w:bottom w:w="0" w:type="dxa"/>
            <w:right w:w="0" w:type="dxa"/>
          </w:tblCellMar>
        </w:tblPrEx>
        <w:tc>
          <w:tcPr>
            <w:tcW w:w="18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color w:val="002060"/>
                <w:sz w:val="24"/>
                <w:szCs w:val="24"/>
                <w:lang w:val="en-US" w:eastAsia="zh-CN"/>
              </w:rPr>
            </w:pPr>
            <w:r>
              <w:rPr>
                <w:rFonts w:hint="eastAsia" w:ascii="Times New Roman" w:hAnsi="Times New Roman" w:eastAsia="宋体" w:cs="Times New Roman"/>
                <w:color w:val="002060"/>
                <w:sz w:val="24"/>
                <w:szCs w:val="24"/>
                <w:lang w:val="en-US" w:eastAsia="zh-CN"/>
              </w:rPr>
              <w:t>Node.js</w:t>
            </w:r>
          </w:p>
        </w:tc>
        <w:tc>
          <w:tcPr>
            <w:tcW w:w="1747"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color w:val="002060"/>
                <w:sz w:val="24"/>
                <w:szCs w:val="24"/>
                <w:lang w:val="en-US" w:eastAsia="zh-CN"/>
              </w:rPr>
            </w:pPr>
            <w:r>
              <w:rPr>
                <w:rFonts w:hint="eastAsia" w:ascii="Times New Roman" w:hAnsi="Times New Roman" w:eastAsia="宋体" w:cs="Times New Roman"/>
                <w:color w:val="002060"/>
                <w:sz w:val="24"/>
                <w:szCs w:val="24"/>
                <w:lang w:val="en-US" w:eastAsia="zh-CN"/>
              </w:rPr>
              <w:t>14.20.0</w:t>
            </w:r>
          </w:p>
        </w:tc>
        <w:tc>
          <w:tcPr>
            <w:tcW w:w="2028"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color w:val="002060"/>
                <w:sz w:val="24"/>
                <w:szCs w:val="24"/>
                <w:lang w:val="en-US" w:eastAsia="zh-CN"/>
              </w:rPr>
            </w:pPr>
            <w:r>
              <w:rPr>
                <w:rFonts w:hint="eastAsia" w:ascii="Times New Roman" w:hAnsi="Times New Roman" w:eastAsia="宋体" w:cs="Times New Roman"/>
                <w:color w:val="002060"/>
                <w:sz w:val="24"/>
                <w:szCs w:val="24"/>
                <w:lang w:val="en-US" w:eastAsia="zh-CN"/>
              </w:rPr>
              <w:t>MIT License</w:t>
            </w:r>
          </w:p>
        </w:tc>
        <w:tc>
          <w:tcPr>
            <w:tcW w:w="2655"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color w:val="002060"/>
                <w:sz w:val="24"/>
                <w:szCs w:val="24"/>
                <w:lang w:val="en-US" w:eastAsia="zh-CN"/>
              </w:rPr>
            </w:pPr>
            <w:r>
              <w:rPr>
                <w:rFonts w:hint="eastAsia" w:ascii="Times New Roman" w:hAnsi="Times New Roman" w:eastAsia="宋体" w:cs="Times New Roman"/>
                <w:color w:val="002060"/>
                <w:sz w:val="24"/>
                <w:szCs w:val="24"/>
                <w:lang w:val="en-US" w:eastAsia="zh-CN"/>
              </w:rPr>
              <w:t>https://github.com/nodejs</w:t>
            </w:r>
            <w:r>
              <w:rPr>
                <w:rFonts w:hint="eastAsia" w:ascii="Times New Roman" w:hAnsi="Times New Roman" w:eastAsia="宋体" w:cs="Times New Roman"/>
                <w:color w:val="002060"/>
                <w:sz w:val="24"/>
                <w:szCs w:val="24"/>
                <w:lang w:val="en-US" w:eastAsia="zh-CN"/>
              </w:rPr>
              <w:drawing>
                <wp:inline distT="0" distB="0" distL="114300" distR="114300">
                  <wp:extent cx="9525" cy="952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1"/>
                          <a:stretch>
                            <a:fillRect/>
                          </a:stretch>
                        </pic:blipFill>
                        <pic:spPr>
                          <a:xfrm>
                            <a:off x="0" y="0"/>
                            <a:ext cx="9525" cy="9525"/>
                          </a:xfrm>
                          <a:prstGeom prst="rect">
                            <a:avLst/>
                          </a:prstGeom>
                          <a:noFill/>
                          <a:ln w="9525">
                            <a:noFill/>
                          </a:ln>
                        </pic:spPr>
                      </pic:pic>
                    </a:graphicData>
                  </a:graphic>
                </wp:inline>
              </w:drawing>
            </w:r>
            <w:r>
              <w:rPr>
                <w:rFonts w:hint="eastAsia" w:ascii="Times New Roman" w:hAnsi="Times New Roman" w:eastAsia="宋体" w:cs="Times New Roman"/>
                <w:color w:val="002060"/>
                <w:sz w:val="24"/>
                <w:szCs w:val="24"/>
                <w:lang w:val="en-US" w:eastAsia="zh-CN"/>
              </w:rPr>
              <w:drawing>
                <wp:inline distT="0" distB="0" distL="114300" distR="114300">
                  <wp:extent cx="9525" cy="952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1"/>
                          <a:stretch>
                            <a:fillRect/>
                          </a:stretch>
                        </pic:blipFill>
                        <pic:spPr>
                          <a:xfrm>
                            <a:off x="0" y="0"/>
                            <a:ext cx="9525" cy="9525"/>
                          </a:xfrm>
                          <a:prstGeom prst="rect">
                            <a:avLst/>
                          </a:prstGeom>
                          <a:noFill/>
                          <a:ln w="9525">
                            <a:noFill/>
                          </a:ln>
                        </pic:spPr>
                      </pic:pic>
                    </a:graphicData>
                  </a:graphic>
                </wp:inline>
              </w:drawing>
            </w:r>
          </w:p>
        </w:tc>
      </w:tr>
      <w:tr>
        <w:tblPrEx>
          <w:tblCellMar>
            <w:top w:w="0" w:type="dxa"/>
            <w:left w:w="0" w:type="dxa"/>
            <w:bottom w:w="0" w:type="dxa"/>
            <w:right w:w="0" w:type="dxa"/>
          </w:tblCellMar>
        </w:tblPrEx>
        <w:tc>
          <w:tcPr>
            <w:tcW w:w="1856"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ascii="Times New Roman" w:hAnsi="Times New Roman" w:eastAsia="宋体" w:cs="Times New Roman"/>
                <w:color w:val="002060"/>
                <w:sz w:val="24"/>
                <w:szCs w:val="24"/>
                <w:lang w:val="en-US" w:eastAsia="zh-CN"/>
              </w:rPr>
            </w:pPr>
            <w:r>
              <w:rPr>
                <w:rFonts w:hint="eastAsia" w:ascii="Times New Roman" w:hAnsi="Times New Roman" w:eastAsia="宋体" w:cs="Times New Roman"/>
                <w:color w:val="002060"/>
                <w:sz w:val="24"/>
                <w:szCs w:val="24"/>
                <w:lang w:val="en-US" w:eastAsia="zh-CN"/>
              </w:rPr>
              <w:t>vue</w:t>
            </w:r>
          </w:p>
        </w:tc>
        <w:tc>
          <w:tcPr>
            <w:tcW w:w="1747" w:type="dxa"/>
            <w:tcBorders>
              <w:top w:val="nil"/>
              <w:left w:val="nil"/>
              <w:bottom w:val="nil"/>
              <w:right w:val="single" w:color="auto" w:sz="8" w:space="0"/>
            </w:tcBorders>
            <w:tcMar>
              <w:top w:w="0" w:type="dxa"/>
              <w:left w:w="108" w:type="dxa"/>
              <w:bottom w:w="0" w:type="dxa"/>
              <w:right w:w="108" w:type="dxa"/>
            </w:tcMar>
          </w:tcPr>
          <w:p>
            <w:pPr>
              <w:rPr>
                <w:rFonts w:hint="eastAsia" w:ascii="Times New Roman" w:hAnsi="Times New Roman" w:eastAsia="宋体" w:cs="Times New Roman"/>
                <w:color w:val="002060"/>
                <w:sz w:val="24"/>
                <w:szCs w:val="24"/>
                <w:lang w:val="en-US" w:eastAsia="zh-CN"/>
              </w:rPr>
            </w:pPr>
            <w:r>
              <w:rPr>
                <w:rFonts w:hint="eastAsia" w:ascii="Times New Roman" w:hAnsi="Times New Roman" w:eastAsia="宋体" w:cs="Times New Roman"/>
                <w:color w:val="002060"/>
                <w:sz w:val="24"/>
                <w:szCs w:val="24"/>
                <w:lang w:val="en-US" w:eastAsia="zh-CN"/>
              </w:rPr>
              <w:t>2.6.14</w:t>
            </w:r>
          </w:p>
        </w:tc>
        <w:tc>
          <w:tcPr>
            <w:tcW w:w="2028" w:type="dxa"/>
            <w:tcBorders>
              <w:top w:val="nil"/>
              <w:left w:val="nil"/>
              <w:bottom w:val="nil"/>
              <w:right w:val="single" w:color="auto" w:sz="8" w:space="0"/>
            </w:tcBorders>
            <w:tcMar>
              <w:top w:w="0" w:type="dxa"/>
              <w:left w:w="108" w:type="dxa"/>
              <w:bottom w:w="0" w:type="dxa"/>
              <w:right w:w="108" w:type="dxa"/>
            </w:tcMar>
            <w:vAlign w:val="top"/>
          </w:tcPr>
          <w:p>
            <w:pPr>
              <w:rPr>
                <w:rFonts w:hint="eastAsia" w:ascii="Times New Roman" w:hAnsi="Times New Roman" w:eastAsia="宋体" w:cs="Times New Roman"/>
                <w:color w:val="002060"/>
                <w:sz w:val="24"/>
                <w:szCs w:val="24"/>
                <w:lang w:val="en-US" w:eastAsia="zh-CN"/>
              </w:rPr>
            </w:pPr>
            <w:r>
              <w:rPr>
                <w:rFonts w:hint="eastAsia" w:ascii="Times New Roman" w:hAnsi="Times New Roman" w:eastAsia="宋体" w:cs="Times New Roman"/>
                <w:color w:val="002060"/>
                <w:sz w:val="24"/>
                <w:szCs w:val="24"/>
                <w:lang w:val="en-US" w:eastAsia="zh-CN"/>
              </w:rPr>
              <w:t>MIT License</w:t>
            </w:r>
          </w:p>
        </w:tc>
        <w:tc>
          <w:tcPr>
            <w:tcW w:w="2655" w:type="dxa"/>
            <w:tcBorders>
              <w:top w:val="nil"/>
              <w:left w:val="nil"/>
              <w:bottom w:val="nil"/>
              <w:right w:val="single" w:color="auto" w:sz="8" w:space="0"/>
            </w:tcBorders>
            <w:tcMar>
              <w:top w:w="0" w:type="dxa"/>
              <w:left w:w="108" w:type="dxa"/>
              <w:bottom w:w="0" w:type="dxa"/>
              <w:right w:w="108" w:type="dxa"/>
            </w:tcMar>
          </w:tcPr>
          <w:p>
            <w:pPr>
              <w:rPr>
                <w:rFonts w:hint="eastAsia" w:ascii="Times New Roman" w:hAnsi="Times New Roman" w:eastAsia="宋体" w:cs="Times New Roman"/>
                <w:color w:val="002060"/>
                <w:sz w:val="24"/>
                <w:szCs w:val="24"/>
                <w:lang w:val="en-US" w:eastAsia="zh-CN"/>
              </w:rPr>
            </w:pPr>
            <w:r>
              <w:rPr>
                <w:rFonts w:hint="eastAsia" w:ascii="Times New Roman" w:hAnsi="Times New Roman" w:eastAsia="宋体" w:cs="Times New Roman"/>
                <w:color w:val="002060"/>
                <w:sz w:val="24"/>
                <w:szCs w:val="24"/>
                <w:lang w:val="en-US" w:eastAsia="zh-CN"/>
              </w:rPr>
              <w:t>https://github.com/vuejs/vue</w:t>
            </w:r>
          </w:p>
        </w:tc>
      </w:tr>
      <w:tr>
        <w:tblPrEx>
          <w:tblCellMar>
            <w:top w:w="0" w:type="dxa"/>
            <w:left w:w="0" w:type="dxa"/>
            <w:bottom w:w="0" w:type="dxa"/>
            <w:right w:w="0" w:type="dxa"/>
          </w:tblCellMar>
        </w:tblPrEx>
        <w:tc>
          <w:tcPr>
            <w:tcW w:w="1856" w:type="dxa"/>
            <w:tcBorders>
              <w:top w:val="nil"/>
              <w:left w:val="single" w:color="auto" w:sz="8" w:space="0"/>
              <w:bottom w:val="nil"/>
              <w:right w:val="single" w:color="auto" w:sz="8" w:space="0"/>
            </w:tcBorders>
            <w:tcMar>
              <w:top w:w="0" w:type="dxa"/>
              <w:left w:w="108" w:type="dxa"/>
              <w:bottom w:w="0" w:type="dxa"/>
              <w:right w:w="108" w:type="dxa"/>
            </w:tcMar>
            <w:vAlign w:val="top"/>
          </w:tcPr>
          <w:p>
            <w:pPr>
              <w:rPr>
                <w:rFonts w:hint="eastAsia" w:ascii="Times New Roman" w:hAnsi="Times New Roman" w:eastAsia="宋体" w:cs="Times New Roman"/>
                <w:color w:val="002060"/>
                <w:sz w:val="24"/>
                <w:szCs w:val="24"/>
                <w:lang w:val="en-US" w:eastAsia="zh-CN"/>
              </w:rPr>
            </w:pPr>
            <w:r>
              <w:rPr>
                <w:rFonts w:hint="eastAsia" w:ascii="Times New Roman" w:hAnsi="Times New Roman" w:eastAsia="宋体" w:cs="Times New Roman"/>
                <w:color w:val="002060"/>
                <w:sz w:val="24"/>
                <w:szCs w:val="24"/>
                <w:lang w:val="en-US" w:eastAsia="zh-CN"/>
              </w:rPr>
              <w:t>Node.js</w:t>
            </w:r>
          </w:p>
        </w:tc>
        <w:tc>
          <w:tcPr>
            <w:tcW w:w="1747" w:type="dxa"/>
            <w:tcBorders>
              <w:top w:val="nil"/>
              <w:left w:val="nil"/>
              <w:bottom w:val="nil"/>
              <w:right w:val="single" w:color="auto" w:sz="8" w:space="0"/>
            </w:tcBorders>
            <w:tcMar>
              <w:top w:w="0" w:type="dxa"/>
              <w:left w:w="108" w:type="dxa"/>
              <w:bottom w:w="0" w:type="dxa"/>
              <w:right w:w="108" w:type="dxa"/>
            </w:tcMar>
            <w:vAlign w:val="top"/>
          </w:tcPr>
          <w:p>
            <w:pPr>
              <w:rPr>
                <w:rFonts w:hint="eastAsia" w:ascii="Times New Roman" w:hAnsi="Times New Roman" w:eastAsia="宋体" w:cs="Times New Roman"/>
                <w:color w:val="002060"/>
                <w:sz w:val="24"/>
                <w:szCs w:val="24"/>
                <w:lang w:val="en-US" w:eastAsia="zh-CN"/>
              </w:rPr>
            </w:pPr>
            <w:r>
              <w:rPr>
                <w:rFonts w:hint="eastAsia" w:ascii="Times New Roman" w:hAnsi="Times New Roman" w:eastAsia="宋体" w:cs="Times New Roman"/>
                <w:color w:val="002060"/>
                <w:sz w:val="24"/>
                <w:szCs w:val="24"/>
                <w:lang w:val="en-US" w:eastAsia="zh-CN"/>
              </w:rPr>
              <w:t>14.20.0</w:t>
            </w:r>
          </w:p>
        </w:tc>
        <w:tc>
          <w:tcPr>
            <w:tcW w:w="2028" w:type="dxa"/>
            <w:tcBorders>
              <w:top w:val="nil"/>
              <w:left w:val="nil"/>
              <w:bottom w:val="nil"/>
              <w:right w:val="single" w:color="auto" w:sz="8" w:space="0"/>
            </w:tcBorders>
            <w:tcMar>
              <w:top w:w="0" w:type="dxa"/>
              <w:left w:w="108" w:type="dxa"/>
              <w:bottom w:w="0" w:type="dxa"/>
              <w:right w:w="108" w:type="dxa"/>
            </w:tcMar>
            <w:vAlign w:val="top"/>
          </w:tcPr>
          <w:p>
            <w:pPr>
              <w:rPr>
                <w:rFonts w:hint="eastAsia" w:ascii="Times New Roman" w:hAnsi="Times New Roman" w:eastAsia="宋体" w:cs="Times New Roman"/>
                <w:color w:val="002060"/>
                <w:sz w:val="24"/>
                <w:szCs w:val="24"/>
                <w:lang w:val="en-US" w:eastAsia="zh-CN"/>
              </w:rPr>
            </w:pPr>
            <w:r>
              <w:rPr>
                <w:rFonts w:hint="eastAsia" w:ascii="Times New Roman" w:hAnsi="Times New Roman" w:eastAsia="宋体" w:cs="Times New Roman"/>
                <w:color w:val="002060"/>
                <w:sz w:val="24"/>
                <w:szCs w:val="24"/>
                <w:lang w:val="en-US" w:eastAsia="zh-CN"/>
              </w:rPr>
              <w:t>MIT License</w:t>
            </w:r>
          </w:p>
        </w:tc>
        <w:tc>
          <w:tcPr>
            <w:tcW w:w="2655" w:type="dxa"/>
            <w:tcBorders>
              <w:top w:val="nil"/>
              <w:left w:val="nil"/>
              <w:bottom w:val="nil"/>
              <w:right w:val="single" w:color="auto" w:sz="8" w:space="0"/>
            </w:tcBorders>
            <w:tcMar>
              <w:top w:w="0" w:type="dxa"/>
              <w:left w:w="108" w:type="dxa"/>
              <w:bottom w:w="0" w:type="dxa"/>
              <w:right w:w="108" w:type="dxa"/>
            </w:tcMar>
            <w:vAlign w:val="top"/>
          </w:tcPr>
          <w:p>
            <w:pPr>
              <w:rPr>
                <w:rFonts w:hint="eastAsia" w:ascii="Times New Roman" w:hAnsi="Times New Roman" w:eastAsia="宋体" w:cs="Times New Roman"/>
                <w:color w:val="002060"/>
                <w:sz w:val="24"/>
                <w:szCs w:val="24"/>
                <w:lang w:val="en-US" w:eastAsia="zh-CN"/>
              </w:rPr>
            </w:pPr>
            <w:r>
              <w:rPr>
                <w:rFonts w:hint="eastAsia" w:ascii="Times New Roman" w:hAnsi="Times New Roman" w:eastAsia="宋体" w:cs="Times New Roman"/>
                <w:color w:val="002060"/>
                <w:sz w:val="24"/>
                <w:szCs w:val="24"/>
                <w:lang w:val="en-US" w:eastAsia="zh-CN"/>
              </w:rPr>
              <w:t>https://github.com/nodejs</w:t>
            </w:r>
          </w:p>
        </w:tc>
      </w:tr>
      <w:tr>
        <w:tblPrEx>
          <w:tblCellMar>
            <w:top w:w="0" w:type="dxa"/>
            <w:left w:w="0" w:type="dxa"/>
            <w:bottom w:w="0" w:type="dxa"/>
            <w:right w:w="0" w:type="dxa"/>
          </w:tblCellMar>
        </w:tblPrEx>
        <w:tc>
          <w:tcPr>
            <w:tcW w:w="1856"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ascii="Times New Roman" w:hAnsi="Times New Roman" w:eastAsia="宋体" w:cs="Times New Roman"/>
                <w:color w:val="002060"/>
                <w:sz w:val="24"/>
                <w:szCs w:val="24"/>
                <w:lang w:val="en-US" w:eastAsia="zh-CN"/>
              </w:rPr>
            </w:pPr>
            <w:r>
              <w:rPr>
                <w:rFonts w:hint="eastAsia" w:ascii="Times New Roman" w:hAnsi="Times New Roman" w:eastAsia="宋体" w:cs="Times New Roman"/>
                <w:color w:val="002060"/>
                <w:sz w:val="24"/>
                <w:szCs w:val="24"/>
                <w:lang w:val="en-US" w:eastAsia="zh-CN"/>
              </w:rPr>
              <w:t>pdf.js</w:t>
            </w:r>
          </w:p>
        </w:tc>
        <w:tc>
          <w:tcPr>
            <w:tcW w:w="1747" w:type="dxa"/>
            <w:tcBorders>
              <w:top w:val="nil"/>
              <w:left w:val="nil"/>
              <w:bottom w:val="nil"/>
              <w:right w:val="single" w:color="auto" w:sz="8" w:space="0"/>
            </w:tcBorders>
            <w:tcMar>
              <w:top w:w="0" w:type="dxa"/>
              <w:left w:w="108" w:type="dxa"/>
              <w:bottom w:w="0" w:type="dxa"/>
              <w:right w:w="108" w:type="dxa"/>
            </w:tcMar>
          </w:tcPr>
          <w:p>
            <w:pPr>
              <w:rPr>
                <w:rFonts w:hint="eastAsia" w:ascii="Times New Roman" w:hAnsi="Times New Roman" w:eastAsia="宋体" w:cs="Times New Roman"/>
                <w:color w:val="002060"/>
                <w:sz w:val="24"/>
                <w:szCs w:val="24"/>
                <w:lang w:val="en-US" w:eastAsia="zh-CN"/>
              </w:rPr>
            </w:pPr>
            <w:r>
              <w:rPr>
                <w:rFonts w:hint="eastAsia" w:ascii="Times New Roman" w:hAnsi="Times New Roman" w:eastAsia="宋体" w:cs="Times New Roman"/>
                <w:color w:val="002060"/>
                <w:sz w:val="24"/>
                <w:szCs w:val="24"/>
                <w:lang w:val="en-US" w:eastAsia="zh-CN"/>
              </w:rPr>
              <w:drawing>
                <wp:inline distT="0" distB="0" distL="114300" distR="114300">
                  <wp:extent cx="9525" cy="9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9525" cy="9525"/>
                          </a:xfrm>
                          <a:prstGeom prst="rect">
                            <a:avLst/>
                          </a:prstGeom>
                          <a:noFill/>
                          <a:ln w="9525">
                            <a:noFill/>
                          </a:ln>
                        </pic:spPr>
                      </pic:pic>
                    </a:graphicData>
                  </a:graphic>
                </wp:inline>
              </w:drawing>
            </w:r>
            <w:r>
              <w:rPr>
                <w:rFonts w:hint="eastAsia" w:ascii="Times New Roman" w:hAnsi="Times New Roman" w:eastAsia="宋体" w:cs="Times New Roman"/>
                <w:color w:val="002060"/>
                <w:sz w:val="24"/>
                <w:szCs w:val="24"/>
                <w:lang w:val="en-US" w:eastAsia="zh-CN"/>
              </w:rPr>
              <w:drawing>
                <wp:inline distT="0" distB="0" distL="114300" distR="114300">
                  <wp:extent cx="9525" cy="95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9525" cy="9525"/>
                          </a:xfrm>
                          <a:prstGeom prst="rect">
                            <a:avLst/>
                          </a:prstGeom>
                          <a:noFill/>
                          <a:ln w="9525">
                            <a:noFill/>
                          </a:ln>
                        </pic:spPr>
                      </pic:pic>
                    </a:graphicData>
                  </a:graphic>
                </wp:inline>
              </w:drawing>
            </w:r>
            <w:r>
              <w:rPr>
                <w:rFonts w:hint="eastAsia" w:ascii="Times New Roman" w:hAnsi="Times New Roman" w:eastAsia="宋体" w:cs="Times New Roman"/>
                <w:color w:val="002060"/>
                <w:sz w:val="24"/>
                <w:szCs w:val="24"/>
                <w:lang w:val="en-US" w:eastAsia="zh-CN"/>
              </w:rPr>
              <w:drawing>
                <wp:inline distT="0" distB="0" distL="114300" distR="114300">
                  <wp:extent cx="9525" cy="95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9525" cy="9525"/>
                          </a:xfrm>
                          <a:prstGeom prst="rect">
                            <a:avLst/>
                          </a:prstGeom>
                          <a:noFill/>
                          <a:ln w="9525">
                            <a:noFill/>
                          </a:ln>
                        </pic:spPr>
                      </pic:pic>
                    </a:graphicData>
                  </a:graphic>
                </wp:inline>
              </w:drawing>
            </w:r>
            <w:r>
              <w:rPr>
                <w:rFonts w:hint="eastAsia" w:ascii="Times New Roman" w:hAnsi="Times New Roman" w:eastAsia="宋体" w:cs="Times New Roman"/>
                <w:color w:val="002060"/>
                <w:sz w:val="24"/>
                <w:szCs w:val="24"/>
                <w:lang w:val="en-US" w:eastAsia="zh-CN"/>
              </w:rPr>
              <w:drawing>
                <wp:inline distT="0" distB="0" distL="114300" distR="114300">
                  <wp:extent cx="9525" cy="95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9525" cy="9525"/>
                          </a:xfrm>
                          <a:prstGeom prst="rect">
                            <a:avLst/>
                          </a:prstGeom>
                          <a:noFill/>
                          <a:ln w="9525">
                            <a:noFill/>
                          </a:ln>
                        </pic:spPr>
                      </pic:pic>
                    </a:graphicData>
                  </a:graphic>
                </wp:inline>
              </w:drawing>
            </w:r>
            <w:r>
              <w:rPr>
                <w:rFonts w:hint="eastAsia" w:ascii="Times New Roman" w:hAnsi="Times New Roman" w:eastAsia="宋体" w:cs="Times New Roman"/>
                <w:color w:val="002060"/>
                <w:sz w:val="24"/>
                <w:szCs w:val="24"/>
                <w:lang w:val="en-US" w:eastAsia="zh-CN"/>
              </w:rPr>
              <w:drawing>
                <wp:inline distT="0" distB="0" distL="114300" distR="114300">
                  <wp:extent cx="9525" cy="95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9525" cy="9525"/>
                          </a:xfrm>
                          <a:prstGeom prst="rect">
                            <a:avLst/>
                          </a:prstGeom>
                          <a:noFill/>
                          <a:ln w="9525">
                            <a:noFill/>
                          </a:ln>
                        </pic:spPr>
                      </pic:pic>
                    </a:graphicData>
                  </a:graphic>
                </wp:inline>
              </w:drawing>
            </w:r>
            <w:r>
              <w:rPr>
                <w:rFonts w:hint="eastAsia" w:ascii="Times New Roman" w:hAnsi="Times New Roman" w:eastAsia="宋体" w:cs="Times New Roman"/>
                <w:color w:val="002060"/>
                <w:sz w:val="24"/>
                <w:szCs w:val="24"/>
                <w:lang w:val="en-US" w:eastAsia="zh-CN"/>
              </w:rPr>
              <w:t>2.14.305</w:t>
            </w:r>
          </w:p>
        </w:tc>
        <w:tc>
          <w:tcPr>
            <w:tcW w:w="2028" w:type="dxa"/>
            <w:tcBorders>
              <w:top w:val="nil"/>
              <w:left w:val="nil"/>
              <w:bottom w:val="nil"/>
              <w:right w:val="single" w:color="auto" w:sz="8" w:space="0"/>
            </w:tcBorders>
            <w:tcMar>
              <w:top w:w="0" w:type="dxa"/>
              <w:left w:w="108" w:type="dxa"/>
              <w:bottom w:w="0" w:type="dxa"/>
              <w:right w:w="108" w:type="dxa"/>
            </w:tcMar>
            <w:vAlign w:val="top"/>
          </w:tcPr>
          <w:p>
            <w:pPr>
              <w:rPr>
                <w:rFonts w:hint="eastAsia" w:ascii="Times New Roman" w:hAnsi="Times New Roman" w:eastAsia="宋体" w:cs="Times New Roman"/>
                <w:color w:val="002060"/>
                <w:sz w:val="24"/>
                <w:szCs w:val="24"/>
                <w:lang w:val="en-US" w:eastAsia="zh-CN"/>
              </w:rPr>
            </w:pPr>
            <w:r>
              <w:rPr>
                <w:rFonts w:hint="eastAsia" w:ascii="Times New Roman" w:hAnsi="Times New Roman" w:eastAsia="宋体" w:cs="Times New Roman"/>
                <w:color w:val="002060"/>
                <w:sz w:val="24"/>
                <w:szCs w:val="24"/>
                <w:lang w:val="en-US" w:eastAsia="zh-CN"/>
              </w:rPr>
              <w:t>Apache License V2.0</w:t>
            </w:r>
          </w:p>
        </w:tc>
        <w:tc>
          <w:tcPr>
            <w:tcW w:w="2655" w:type="dxa"/>
            <w:tcBorders>
              <w:top w:val="nil"/>
              <w:left w:val="nil"/>
              <w:bottom w:val="nil"/>
              <w:right w:val="single" w:color="auto" w:sz="8" w:space="0"/>
            </w:tcBorders>
            <w:tcMar>
              <w:top w:w="0" w:type="dxa"/>
              <w:left w:w="108" w:type="dxa"/>
              <w:bottom w:w="0" w:type="dxa"/>
              <w:right w:w="108" w:type="dxa"/>
            </w:tcMar>
          </w:tcPr>
          <w:p>
            <w:pPr>
              <w:rPr>
                <w:rFonts w:hint="eastAsia" w:ascii="Times New Roman" w:hAnsi="Times New Roman" w:eastAsia="宋体" w:cs="Times New Roman"/>
                <w:color w:val="002060"/>
                <w:sz w:val="24"/>
                <w:szCs w:val="24"/>
                <w:lang w:val="en-US" w:eastAsia="zh-CN"/>
              </w:rPr>
            </w:pPr>
            <w:r>
              <w:rPr>
                <w:rFonts w:hint="eastAsia" w:ascii="Times New Roman" w:hAnsi="Times New Roman" w:eastAsia="宋体" w:cs="Times New Roman"/>
                <w:color w:val="002060"/>
                <w:sz w:val="24"/>
                <w:szCs w:val="24"/>
                <w:lang w:val="en-US" w:eastAsia="zh-CN"/>
              </w:rPr>
              <w:t>https://github.com/mozilla/pdf.js</w:t>
            </w:r>
          </w:p>
        </w:tc>
      </w:tr>
      <w:tr>
        <w:tblPrEx>
          <w:tblCellMar>
            <w:top w:w="0" w:type="dxa"/>
            <w:left w:w="0" w:type="dxa"/>
            <w:bottom w:w="0" w:type="dxa"/>
            <w:right w:w="0" w:type="dxa"/>
          </w:tblCellMar>
        </w:tblPrEx>
        <w:tc>
          <w:tcPr>
            <w:tcW w:w="1856"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ascii="Times New Roman" w:hAnsi="Times New Roman" w:eastAsia="宋体" w:cs="Times New Roman"/>
                <w:color w:val="002060"/>
                <w:sz w:val="24"/>
                <w:szCs w:val="24"/>
                <w:lang w:val="en-US" w:eastAsia="zh-CN"/>
              </w:rPr>
            </w:pPr>
            <w:r>
              <w:rPr>
                <w:rFonts w:hint="eastAsia" w:ascii="Times New Roman" w:hAnsi="Times New Roman" w:eastAsia="宋体" w:cs="Times New Roman"/>
                <w:color w:val="002060"/>
                <w:sz w:val="24"/>
                <w:szCs w:val="24"/>
                <w:lang w:val="en-US" w:eastAsia="zh-CN"/>
              </w:rPr>
              <w:t>jquery</w:t>
            </w:r>
          </w:p>
        </w:tc>
        <w:tc>
          <w:tcPr>
            <w:tcW w:w="1747" w:type="dxa"/>
            <w:tcBorders>
              <w:top w:val="nil"/>
              <w:left w:val="nil"/>
              <w:bottom w:val="nil"/>
              <w:right w:val="single" w:color="auto" w:sz="8" w:space="0"/>
            </w:tcBorders>
            <w:tcMar>
              <w:top w:w="0" w:type="dxa"/>
              <w:left w:w="108" w:type="dxa"/>
              <w:bottom w:w="0" w:type="dxa"/>
              <w:right w:w="108" w:type="dxa"/>
            </w:tcMar>
          </w:tcPr>
          <w:p>
            <w:pPr>
              <w:rPr>
                <w:rFonts w:hint="eastAsia" w:ascii="Times New Roman" w:hAnsi="Times New Roman" w:eastAsia="宋体" w:cs="Times New Roman"/>
                <w:color w:val="002060"/>
                <w:sz w:val="24"/>
                <w:szCs w:val="24"/>
                <w:lang w:val="en-US" w:eastAsia="zh-CN"/>
              </w:rPr>
            </w:pPr>
            <w:r>
              <w:rPr>
                <w:rFonts w:hint="eastAsia" w:ascii="Times New Roman" w:hAnsi="Times New Roman" w:eastAsia="宋体" w:cs="Times New Roman"/>
                <w:color w:val="002060"/>
                <w:sz w:val="24"/>
                <w:szCs w:val="24"/>
                <w:lang w:val="en-US" w:eastAsia="zh-CN"/>
              </w:rPr>
              <w:t>3.6.0</w:t>
            </w:r>
          </w:p>
        </w:tc>
        <w:tc>
          <w:tcPr>
            <w:tcW w:w="2028" w:type="dxa"/>
            <w:tcBorders>
              <w:top w:val="nil"/>
              <w:left w:val="nil"/>
              <w:bottom w:val="nil"/>
              <w:right w:val="single" w:color="auto" w:sz="8" w:space="0"/>
            </w:tcBorders>
            <w:tcMar>
              <w:top w:w="0" w:type="dxa"/>
              <w:left w:w="108" w:type="dxa"/>
              <w:bottom w:w="0" w:type="dxa"/>
              <w:right w:w="108" w:type="dxa"/>
            </w:tcMar>
            <w:vAlign w:val="top"/>
          </w:tcPr>
          <w:p>
            <w:pPr>
              <w:rPr>
                <w:rFonts w:hint="eastAsia" w:ascii="Times New Roman" w:hAnsi="Times New Roman" w:eastAsia="宋体" w:cs="Times New Roman"/>
                <w:color w:val="002060"/>
                <w:sz w:val="24"/>
                <w:szCs w:val="24"/>
                <w:lang w:val="en-US" w:eastAsia="zh-CN"/>
              </w:rPr>
            </w:pPr>
            <w:r>
              <w:rPr>
                <w:rFonts w:hint="eastAsia" w:ascii="Times New Roman" w:hAnsi="Times New Roman" w:eastAsia="宋体" w:cs="Times New Roman"/>
                <w:color w:val="002060"/>
                <w:sz w:val="24"/>
                <w:szCs w:val="24"/>
                <w:lang w:val="en-US" w:eastAsia="zh-CN"/>
              </w:rPr>
              <w:t>MIT License</w:t>
            </w:r>
          </w:p>
        </w:tc>
        <w:tc>
          <w:tcPr>
            <w:tcW w:w="2655" w:type="dxa"/>
            <w:tcBorders>
              <w:top w:val="nil"/>
              <w:left w:val="nil"/>
              <w:bottom w:val="nil"/>
              <w:right w:val="single" w:color="auto" w:sz="8" w:space="0"/>
            </w:tcBorders>
            <w:tcMar>
              <w:top w:w="0" w:type="dxa"/>
              <w:left w:w="108" w:type="dxa"/>
              <w:bottom w:w="0" w:type="dxa"/>
              <w:right w:w="108" w:type="dxa"/>
            </w:tcMar>
          </w:tcPr>
          <w:p>
            <w:pPr>
              <w:rPr>
                <w:rFonts w:hint="eastAsia" w:ascii="Times New Roman" w:hAnsi="Times New Roman" w:eastAsia="宋体" w:cs="Times New Roman"/>
                <w:color w:val="002060"/>
                <w:sz w:val="24"/>
                <w:szCs w:val="24"/>
                <w:lang w:val="en-US" w:eastAsia="zh-CN"/>
              </w:rPr>
            </w:pPr>
            <w:r>
              <w:rPr>
                <w:rFonts w:hint="eastAsia" w:ascii="Times New Roman" w:hAnsi="Times New Roman" w:eastAsia="宋体" w:cs="Times New Roman"/>
                <w:color w:val="002060"/>
                <w:sz w:val="24"/>
                <w:szCs w:val="24"/>
                <w:lang w:val="en-US" w:eastAsia="zh-CN"/>
              </w:rPr>
              <w:t>https://github.com/jquery</w:t>
            </w:r>
          </w:p>
        </w:tc>
      </w:tr>
      <w:tr>
        <w:tblPrEx>
          <w:tblCellMar>
            <w:top w:w="0" w:type="dxa"/>
            <w:left w:w="0" w:type="dxa"/>
            <w:bottom w:w="0" w:type="dxa"/>
            <w:right w:w="0" w:type="dxa"/>
          </w:tblCellMar>
        </w:tblPrEx>
        <w:tc>
          <w:tcPr>
            <w:tcW w:w="1856"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ascii="Times New Roman" w:hAnsi="Times New Roman" w:eastAsia="宋体" w:cs="Times New Roman"/>
                <w:color w:val="002060"/>
                <w:sz w:val="24"/>
                <w:szCs w:val="24"/>
                <w:lang w:val="en-US" w:eastAsia="zh-CN"/>
              </w:rPr>
            </w:pPr>
            <w:r>
              <w:rPr>
                <w:rFonts w:hint="eastAsia" w:ascii="Times New Roman" w:hAnsi="Times New Roman" w:eastAsia="宋体" w:cs="Times New Roman"/>
                <w:color w:val="002060"/>
                <w:sz w:val="24"/>
                <w:szCs w:val="24"/>
                <w:lang w:val="en-US" w:eastAsia="zh-CN"/>
              </w:rPr>
              <w:t>js-yaml</w:t>
            </w:r>
          </w:p>
        </w:tc>
        <w:tc>
          <w:tcPr>
            <w:tcW w:w="1747" w:type="dxa"/>
            <w:tcBorders>
              <w:top w:val="nil"/>
              <w:left w:val="nil"/>
              <w:bottom w:val="nil"/>
              <w:right w:val="single" w:color="auto" w:sz="8" w:space="0"/>
            </w:tcBorders>
            <w:tcMar>
              <w:top w:w="0" w:type="dxa"/>
              <w:left w:w="108" w:type="dxa"/>
              <w:bottom w:w="0" w:type="dxa"/>
              <w:right w:w="108" w:type="dxa"/>
            </w:tcMar>
          </w:tcPr>
          <w:p>
            <w:pPr>
              <w:rPr>
                <w:rFonts w:hint="eastAsia" w:ascii="Times New Roman" w:hAnsi="Times New Roman" w:eastAsia="宋体" w:cs="Times New Roman"/>
                <w:color w:val="002060"/>
                <w:sz w:val="24"/>
                <w:szCs w:val="24"/>
                <w:lang w:val="en-US" w:eastAsia="zh-CN"/>
              </w:rPr>
            </w:pPr>
            <w:r>
              <w:rPr>
                <w:rFonts w:hint="eastAsia" w:ascii="Times New Roman" w:hAnsi="Times New Roman" w:eastAsia="宋体" w:cs="Times New Roman"/>
                <w:color w:val="002060"/>
                <w:sz w:val="24"/>
                <w:szCs w:val="24"/>
                <w:lang w:val="en-US" w:eastAsia="zh-CN"/>
              </w:rPr>
              <w:t>3.13.1</w:t>
            </w:r>
          </w:p>
        </w:tc>
        <w:tc>
          <w:tcPr>
            <w:tcW w:w="2028" w:type="dxa"/>
            <w:tcBorders>
              <w:top w:val="nil"/>
              <w:left w:val="nil"/>
              <w:bottom w:val="nil"/>
              <w:right w:val="single" w:color="auto" w:sz="8" w:space="0"/>
            </w:tcBorders>
            <w:tcMar>
              <w:top w:w="0" w:type="dxa"/>
              <w:left w:w="108" w:type="dxa"/>
              <w:bottom w:w="0" w:type="dxa"/>
              <w:right w:w="108" w:type="dxa"/>
            </w:tcMar>
            <w:vAlign w:val="top"/>
          </w:tcPr>
          <w:p>
            <w:pPr>
              <w:rPr>
                <w:rFonts w:hint="eastAsia" w:ascii="Times New Roman" w:hAnsi="Times New Roman" w:eastAsia="宋体" w:cs="Times New Roman"/>
                <w:color w:val="002060"/>
                <w:sz w:val="24"/>
                <w:szCs w:val="24"/>
                <w:lang w:val="en-US" w:eastAsia="zh-CN"/>
              </w:rPr>
            </w:pPr>
            <w:r>
              <w:rPr>
                <w:rFonts w:hint="eastAsia" w:ascii="Times New Roman" w:hAnsi="Times New Roman" w:eastAsia="宋体" w:cs="Times New Roman"/>
                <w:color w:val="002060"/>
                <w:sz w:val="24"/>
                <w:szCs w:val="24"/>
                <w:lang w:val="en-US" w:eastAsia="zh-CN"/>
              </w:rPr>
              <w:t>MIT License</w:t>
            </w:r>
          </w:p>
        </w:tc>
        <w:tc>
          <w:tcPr>
            <w:tcW w:w="2655" w:type="dxa"/>
            <w:tcBorders>
              <w:top w:val="nil"/>
              <w:left w:val="nil"/>
              <w:bottom w:val="nil"/>
              <w:right w:val="single" w:color="auto" w:sz="8" w:space="0"/>
            </w:tcBorders>
            <w:tcMar>
              <w:top w:w="0" w:type="dxa"/>
              <w:left w:w="108" w:type="dxa"/>
              <w:bottom w:w="0" w:type="dxa"/>
              <w:right w:w="108" w:type="dxa"/>
            </w:tcMar>
          </w:tcPr>
          <w:p>
            <w:pPr>
              <w:rPr>
                <w:rFonts w:hint="eastAsia" w:ascii="Times New Roman" w:hAnsi="Times New Roman" w:eastAsia="宋体" w:cs="Times New Roman"/>
                <w:color w:val="002060"/>
                <w:sz w:val="24"/>
                <w:szCs w:val="24"/>
                <w:lang w:val="en-US" w:eastAsia="zh-CN"/>
              </w:rPr>
            </w:pPr>
            <w:r>
              <w:rPr>
                <w:rFonts w:hint="eastAsia" w:ascii="Times New Roman" w:hAnsi="Times New Roman" w:eastAsia="宋体" w:cs="Times New Roman"/>
                <w:color w:val="002060"/>
                <w:sz w:val="24"/>
                <w:szCs w:val="24"/>
                <w:lang w:val="en-US" w:eastAsia="zh-CN"/>
              </w:rPr>
              <w:t>https://github.com/nodeca/js-yaml</w:t>
            </w:r>
          </w:p>
        </w:tc>
      </w:tr>
      <w:tr>
        <w:tblPrEx>
          <w:tblCellMar>
            <w:top w:w="0" w:type="dxa"/>
            <w:left w:w="0" w:type="dxa"/>
            <w:bottom w:w="0" w:type="dxa"/>
            <w:right w:w="0" w:type="dxa"/>
          </w:tblCellMar>
        </w:tblPrEx>
        <w:tc>
          <w:tcPr>
            <w:tcW w:w="18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color w:val="002060"/>
                <w:sz w:val="24"/>
                <w:szCs w:val="24"/>
                <w:lang w:val="en-US" w:eastAsia="zh-CN"/>
              </w:rPr>
            </w:pPr>
          </w:p>
        </w:tc>
        <w:tc>
          <w:tcPr>
            <w:tcW w:w="1747"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ascii="Times New Roman" w:hAnsi="Times New Roman" w:eastAsia="宋体" w:cs="Times New Roman"/>
                <w:color w:val="002060"/>
                <w:sz w:val="24"/>
                <w:szCs w:val="24"/>
                <w:lang w:val="en-US" w:eastAsia="zh-CN"/>
              </w:rPr>
            </w:pPr>
          </w:p>
        </w:tc>
        <w:tc>
          <w:tcPr>
            <w:tcW w:w="2028" w:type="dxa"/>
            <w:tcBorders>
              <w:top w:val="nil"/>
              <w:left w:val="nil"/>
              <w:bottom w:val="single" w:color="auto" w:sz="8" w:space="0"/>
              <w:right w:val="single" w:color="auto" w:sz="8" w:space="0"/>
            </w:tcBorders>
            <w:tcMar>
              <w:top w:w="0" w:type="dxa"/>
              <w:left w:w="108" w:type="dxa"/>
              <w:bottom w:w="0" w:type="dxa"/>
              <w:right w:w="108" w:type="dxa"/>
            </w:tcMar>
            <w:vAlign w:val="top"/>
          </w:tcPr>
          <w:p>
            <w:pPr>
              <w:rPr>
                <w:rFonts w:hint="eastAsia" w:ascii="Times New Roman" w:hAnsi="Times New Roman" w:eastAsia="宋体" w:cs="Times New Roman"/>
                <w:color w:val="002060"/>
                <w:sz w:val="24"/>
                <w:szCs w:val="24"/>
                <w:lang w:val="en-US" w:eastAsia="zh-CN"/>
              </w:rPr>
            </w:pPr>
          </w:p>
        </w:tc>
        <w:tc>
          <w:tcPr>
            <w:tcW w:w="2655"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PingFangSC-Regular" w:hAnsi="PingFangSC-Regular" w:eastAsia="PingFangSC-Regular" w:cs="PingFangSC-Regular"/>
                <w:i w:val="0"/>
                <w:caps w:val="0"/>
                <w:snapToGrid w:val="0"/>
                <w:color w:val="000000"/>
                <w:spacing w:val="0"/>
                <w:kern w:val="0"/>
                <w:sz w:val="24"/>
                <w:szCs w:val="24"/>
                <w:u w:val="none"/>
                <w:lang w:val="en-US" w:eastAsia="zh-CN" w:bidi="ar"/>
              </w:rPr>
            </w:pPr>
          </w:p>
        </w:tc>
      </w:tr>
    </w:tbl>
    <w:p>
      <w:pPr>
        <w:spacing w:line="420" w:lineRule="exact"/>
        <w:jc w:val="both"/>
        <w:rPr>
          <w:rFonts w:ascii="微软雅黑" w:hAnsi="微软雅黑" w:eastAsia="微软雅黑" w:cs="Arial"/>
          <w:b/>
          <w:i/>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rPr>
          <w:rFonts w:hint="eastAsia"/>
        </w:rPr>
      </w:pPr>
      <w:r>
        <w:rPr>
          <w:rFonts w:hint="eastAsia"/>
        </w:rPr>
        <w:t>mybatis</w:t>
      </w:r>
      <w:r>
        <w:rPr>
          <w:rFonts w:hint="eastAsia"/>
        </w:rPr>
        <w:tab/>
      </w:r>
      <w:r>
        <w:rPr>
          <w:rFonts w:hint="eastAsia"/>
        </w:rPr>
        <w:t>3.5.9</w:t>
      </w:r>
    </w:p>
    <w:p>
      <w:pPr>
        <w:rPr>
          <w:rFonts w:hint="eastAsia"/>
        </w:rPr>
      </w:pPr>
      <w:r>
        <w:rPr>
          <w:rFonts w:hint="eastAsia"/>
        </w:rPr>
        <w:t>Node.js</w:t>
      </w:r>
      <w:r>
        <w:rPr>
          <w:rFonts w:hint="eastAsia"/>
        </w:rPr>
        <w:tab/>
      </w:r>
      <w:r>
        <w:rPr>
          <w:rFonts w:hint="eastAsia"/>
        </w:rPr>
        <w:t>14.20.0</w:t>
      </w:r>
    </w:p>
    <w:p>
      <w:pPr>
        <w:rPr>
          <w:rFonts w:hint="eastAsia"/>
        </w:rPr>
      </w:pPr>
      <w:r>
        <w:rPr>
          <w:rFonts w:hint="eastAsia"/>
        </w:rPr>
        <w:t>vue</w:t>
      </w:r>
      <w:r>
        <w:rPr>
          <w:rFonts w:hint="eastAsia"/>
        </w:rPr>
        <w:tab/>
      </w:r>
      <w:r>
        <w:rPr>
          <w:rFonts w:hint="eastAsia"/>
        </w:rPr>
        <w:t>2.6.14</w:t>
      </w:r>
      <w:r>
        <w:rPr>
          <w:rFonts w:hint="eastAsia"/>
        </w:rPr>
        <w:tab/>
      </w:r>
    </w:p>
    <w:p>
      <w:pPr>
        <w:rPr>
          <w:rFonts w:hint="eastAsia"/>
        </w:rPr>
      </w:pPr>
      <w:r>
        <w:rPr>
          <w:rFonts w:hint="eastAsia"/>
        </w:rPr>
        <w:t>Node.js</w:t>
      </w:r>
      <w:r>
        <w:rPr>
          <w:rFonts w:hint="eastAsia"/>
        </w:rPr>
        <w:tab/>
      </w:r>
      <w:r>
        <w:rPr>
          <w:rFonts w:hint="eastAsia"/>
        </w:rPr>
        <w:t>14.20.0</w:t>
      </w:r>
      <w:r>
        <w:rPr>
          <w:rFonts w:hint="eastAsia"/>
        </w:rPr>
        <w:tab/>
      </w:r>
    </w:p>
    <w:p>
      <w:pPr>
        <w:rPr>
          <w:rFonts w:hint="eastAsia"/>
        </w:rPr>
      </w:pPr>
      <w:r>
        <w:rPr>
          <w:rFonts w:hint="eastAsia"/>
        </w:rPr>
        <w:t>pdf.js</w:t>
      </w:r>
      <w:r>
        <w:rPr>
          <w:rFonts w:hint="eastAsia"/>
        </w:rPr>
        <w:tab/>
      </w:r>
      <w:r>
        <w:rPr>
          <w:rFonts w:hint="eastAsia"/>
        </w:rPr>
        <w:t>2.14.305</w:t>
      </w:r>
      <w:r>
        <w:rPr>
          <w:rFonts w:hint="eastAsia"/>
        </w:rPr>
        <w:tab/>
      </w:r>
    </w:p>
    <w:p>
      <w:pPr>
        <w:rPr>
          <w:rFonts w:hint="eastAsia"/>
        </w:rPr>
      </w:pPr>
      <w:r>
        <w:rPr>
          <w:rFonts w:hint="eastAsia"/>
        </w:rPr>
        <w:t>jquery</w:t>
      </w:r>
      <w:r>
        <w:rPr>
          <w:rFonts w:hint="eastAsia"/>
        </w:rPr>
        <w:tab/>
      </w:r>
      <w:r>
        <w:rPr>
          <w:rFonts w:hint="eastAsia"/>
        </w:rPr>
        <w:t>3.6.0</w:t>
      </w:r>
      <w:r>
        <w:rPr>
          <w:rFonts w:hint="eastAsia"/>
        </w:rPr>
        <w:tab/>
      </w:r>
    </w:p>
    <w:p>
      <w:pPr>
        <w:rPr>
          <w:rFonts w:hint="eastAsia"/>
        </w:rPr>
      </w:pPr>
      <w:r>
        <w:rPr>
          <w:rFonts w:hint="eastAsia"/>
        </w:rPr>
        <w:t>jsonfile</w:t>
      </w:r>
      <w:r>
        <w:rPr>
          <w:rFonts w:hint="eastAsia"/>
        </w:rPr>
        <w:tab/>
      </w:r>
      <w:r>
        <w:rPr>
          <w:rFonts w:hint="eastAsia"/>
        </w:rPr>
        <w:t>6.1.0</w:t>
      </w:r>
      <w:r>
        <w:rPr>
          <w:rFonts w:hint="eastAsia"/>
        </w:rPr>
        <w:tab/>
      </w:r>
    </w:p>
    <w:p>
      <w:pPr>
        <w:rPr>
          <w:rFonts w:hint="eastAsia"/>
          <w:i/>
          <w:color w:val="FF0000"/>
        </w:rPr>
      </w:pPr>
      <w:r>
        <w:rPr>
          <w:rFonts w:hint="eastAsia"/>
        </w:rPr>
        <w:t>js-yaml</w:t>
      </w:r>
      <w:r>
        <w:rPr>
          <w:rFonts w:hint="eastAsia"/>
        </w:rPr>
        <w:tab/>
      </w:r>
      <w:r>
        <w:rPr>
          <w:rFonts w:hint="eastAsia"/>
        </w:rPr>
        <w:t>3.13.1</w:t>
      </w:r>
      <w:r>
        <w:rPr>
          <w:rFonts w:hint="eastAsia"/>
        </w:rPr>
        <w:tab/>
      </w:r>
    </w:p>
    <w:p>
      <w:pPr>
        <w:pStyle w:val="2"/>
        <w:rPr>
          <w:i/>
        </w:rPr>
      </w:pPr>
      <w:r>
        <w:t xml:space="preserve">Copyright notice </w:t>
      </w:r>
      <w:r>
        <w:rPr>
          <w:rFonts w:hint="eastAsia" w:ascii="微软雅黑" w:hAnsi="微软雅黑" w:eastAsia="微软雅黑" w:cs="Arial"/>
        </w:rPr>
        <w:t>版权声明</w:t>
      </w:r>
    </w:p>
    <w:p>
      <w:pPr>
        <w:pStyle w:val="2"/>
      </w:pPr>
      <w:r>
        <w:t xml:space="preserve">License </w:t>
      </w:r>
      <w:r>
        <w:rPr>
          <w:rFonts w:hint="eastAsia" w:ascii="微软雅黑" w:hAnsi="微软雅黑" w:eastAsia="微软雅黑" w:cs="Arial"/>
        </w:rPr>
        <w:t>许可证</w:t>
      </w:r>
    </w:p>
    <w:p>
      <w:pPr>
        <w:rPr>
          <w:rFonts w:hint="eastAsia"/>
          <w:i/>
          <w:color w:val="FF0000"/>
        </w:rPr>
      </w:pPr>
    </w:p>
    <w:p>
      <w:pPr>
        <w:rPr>
          <w:rFonts w:hint="eastAsia"/>
        </w:rPr>
      </w:pPr>
      <w:r>
        <w:rPr>
          <w:rFonts w:hint="eastAsia"/>
          <w:b/>
          <w:bCs/>
          <w:color w:val="FF0000"/>
        </w:rPr>
        <w:t>MIT License</w:t>
      </w:r>
    </w:p>
    <w:p>
      <w:pPr>
        <w:rPr>
          <w:rFonts w:hint="eastAsia"/>
        </w:rPr>
      </w:pPr>
    </w:p>
    <w:p>
      <w:pPr>
        <w:rPr>
          <w:rFonts w:hint="eastAsia"/>
        </w:rPr>
      </w:pPr>
      <w:r>
        <w:rPr>
          <w:rFonts w:hint="eastAsia"/>
        </w:rPr>
        <w:t>Copyright (c) [year] [fullname]</w:t>
      </w:r>
    </w:p>
    <w:p>
      <w:pPr>
        <w:rPr>
          <w:rFonts w:hint="eastAsia"/>
        </w:rPr>
      </w:pPr>
    </w:p>
    <w:p>
      <w:pPr>
        <w:rPr>
          <w:rFonts w:hint="eastAsia"/>
        </w:rPr>
      </w:pPr>
      <w:r>
        <w:rPr>
          <w:rFonts w:hint="eastAsia"/>
        </w:rPr>
        <w:t>Permission is hereby granted, free of charge, to any person obtaining a copy</w:t>
      </w:r>
    </w:p>
    <w:p>
      <w:pPr>
        <w:rPr>
          <w:rFonts w:hint="eastAsia"/>
        </w:rPr>
      </w:pPr>
      <w:r>
        <w:rPr>
          <w:rFonts w:hint="eastAsia"/>
        </w:rPr>
        <w:t>of this software and associate</w:t>
      </w:r>
      <w:bookmarkStart w:id="0" w:name="_GoBack"/>
      <w:bookmarkEnd w:id="0"/>
      <w:r>
        <w:rPr>
          <w:rFonts w:hint="eastAsia"/>
        </w:rPr>
        <w:t>d documentation files (the "Software"), to deal</w:t>
      </w:r>
    </w:p>
    <w:p>
      <w:pPr>
        <w:rPr>
          <w:rFonts w:hint="eastAsia"/>
        </w:rPr>
      </w:pPr>
      <w:r>
        <w:rPr>
          <w:rFonts w:hint="eastAsia"/>
        </w:rPr>
        <w:t>in the Software without restriction, including without limitation the rights</w:t>
      </w:r>
    </w:p>
    <w:p>
      <w:pPr>
        <w:rPr>
          <w:rFonts w:hint="eastAsia"/>
        </w:rPr>
      </w:pPr>
      <w:r>
        <w:rPr>
          <w:rFonts w:hint="eastAsia"/>
        </w:rPr>
        <w:t>to use, copy, modify, merge, publish, distribute, sublicense, and/or sell</w:t>
      </w:r>
    </w:p>
    <w:p>
      <w:pPr>
        <w:rPr>
          <w:rFonts w:hint="eastAsia"/>
        </w:rPr>
      </w:pPr>
      <w:r>
        <w:rPr>
          <w:rFonts w:hint="eastAsia"/>
        </w:rPr>
        <w:t>copies of the Software, and to permit persons to whom the Software is</w:t>
      </w:r>
    </w:p>
    <w:p>
      <w:pPr>
        <w:rPr>
          <w:rFonts w:hint="eastAsia"/>
        </w:rPr>
      </w:pPr>
      <w:r>
        <w:rPr>
          <w:rFonts w:hint="eastAsia"/>
        </w:rPr>
        <w:t>furnished to do so, subject to the following conditions:</w:t>
      </w:r>
    </w:p>
    <w:p>
      <w:pPr>
        <w:rPr>
          <w:rFonts w:hint="eastAsia"/>
        </w:rPr>
      </w:pPr>
    </w:p>
    <w:p>
      <w:pPr>
        <w:rPr>
          <w:rFonts w:hint="eastAsia"/>
        </w:rPr>
      </w:pPr>
      <w:r>
        <w:rPr>
          <w:rFonts w:hint="eastAsia"/>
        </w:rPr>
        <w:t>The above copyright notice and this permission notice shall be included in all</w:t>
      </w:r>
    </w:p>
    <w:p>
      <w:pPr>
        <w:rPr>
          <w:rFonts w:hint="eastAsia"/>
        </w:rPr>
      </w:pPr>
      <w:r>
        <w:rPr>
          <w:rFonts w:hint="eastAsia"/>
        </w:rPr>
        <w:t>copies or substantial portions of the Software.</w:t>
      </w:r>
    </w:p>
    <w:p>
      <w:pPr>
        <w:rPr>
          <w:rFonts w:hint="eastAsia"/>
        </w:rPr>
      </w:pPr>
    </w:p>
    <w:p>
      <w:pPr>
        <w:rPr>
          <w:rFonts w:hint="eastAsia"/>
        </w:rPr>
      </w:pPr>
      <w:r>
        <w:rPr>
          <w:rFonts w:hint="eastAsia"/>
        </w:rPr>
        <w:t>THE SOFTWARE IS PROVIDED "AS IS", WITHOUT WARRANTY OF ANY KIND, EXPRESS OR</w:t>
      </w:r>
    </w:p>
    <w:p>
      <w:pPr>
        <w:rPr>
          <w:rFonts w:hint="eastAsia"/>
        </w:rPr>
      </w:pPr>
      <w:r>
        <w:rPr>
          <w:rFonts w:hint="eastAsia"/>
        </w:rPr>
        <w:t>IMPLIED, INCLUDING BUT NOT LIMITED TO THE WARRANTIES OF MERCHANTABILITY,</w:t>
      </w:r>
    </w:p>
    <w:p>
      <w:pPr>
        <w:rPr>
          <w:rFonts w:hint="eastAsia"/>
        </w:rPr>
      </w:pPr>
      <w:r>
        <w:rPr>
          <w:rFonts w:hint="eastAsia"/>
        </w:rPr>
        <w:t>FITNESS FOR A PARTICULAR PURPOSE AND NONINFRINGEMENT. IN NO EVENT SHALL THE</w:t>
      </w:r>
    </w:p>
    <w:p>
      <w:pPr>
        <w:rPr>
          <w:rFonts w:hint="eastAsia"/>
        </w:rPr>
      </w:pPr>
      <w:r>
        <w:rPr>
          <w:rFonts w:hint="eastAsia"/>
        </w:rPr>
        <w:t>AUTHORS OR COPYRIGHT HOLDERS BE LIABLE FOR ANY CLAIM, DAMAGES OR OTHER</w:t>
      </w:r>
    </w:p>
    <w:p>
      <w:pPr>
        <w:rPr>
          <w:rFonts w:hint="eastAsia"/>
        </w:rPr>
      </w:pPr>
      <w:r>
        <w:rPr>
          <w:rFonts w:hint="eastAsia"/>
        </w:rPr>
        <w:t>LIABILITY, WHETHER IN AN ACTION OF CONTRACT, TORT OR OTHERWISE, ARISING FROM,</w:t>
      </w:r>
    </w:p>
    <w:p>
      <w:pPr>
        <w:rPr>
          <w:rFonts w:hint="eastAsia"/>
        </w:rPr>
      </w:pPr>
      <w:r>
        <w:rPr>
          <w:rFonts w:hint="eastAsia"/>
        </w:rPr>
        <w:t>OUT OF OR IN CONNECTION WITH THE SOFTWARE OR THE USE OR OTHER DEALINGS IN THE</w:t>
      </w:r>
    </w:p>
    <w:p>
      <w:pPr>
        <w:rPr>
          <w:rFonts w:hint="eastAsia"/>
          <w:i/>
          <w:color w:val="FF0000"/>
        </w:rPr>
      </w:pPr>
      <w:r>
        <w:rPr>
          <w:rFonts w:hint="eastAsia"/>
        </w:rPr>
        <w:t>SOFTWARE.</w:t>
      </w:r>
    </w:p>
    <w:p>
      <w:pPr>
        <w:widowControl/>
        <w:shd w:val="clear" w:color="auto" w:fill="FFFFFF"/>
        <w:autoSpaceDE/>
        <w:autoSpaceDN/>
        <w:adjustRightInd/>
        <w:spacing w:line="180" w:lineRule="atLeast"/>
      </w:pPr>
      <w:r>
        <w:drawing>
          <wp:inline distT="0" distB="0" distL="114300" distR="114300">
            <wp:extent cx="9525" cy="952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1"/>
                    <a:stretch>
                      <a:fillRect/>
                    </a:stretch>
                  </pic:blipFill>
                  <pic:spPr>
                    <a:xfrm>
                      <a:off x="0" y="0"/>
                      <a:ext cx="9525" cy="9525"/>
                    </a:xfrm>
                    <a:prstGeom prst="rect">
                      <a:avLst/>
                    </a:prstGeom>
                    <a:noFill/>
                    <a:ln w="9525">
                      <a:noFill/>
                    </a:ln>
                  </pic:spPr>
                </pic:pic>
              </a:graphicData>
            </a:graphic>
          </wp:inline>
        </w:drawing>
      </w:r>
      <w:r>
        <w:drawing>
          <wp:inline distT="0" distB="0" distL="114300" distR="114300">
            <wp:extent cx="9525" cy="952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1"/>
                    <a:stretch>
                      <a:fillRect/>
                    </a:stretch>
                  </pic:blipFill>
                  <pic:spPr>
                    <a:xfrm>
                      <a:off x="0" y="0"/>
                      <a:ext cx="9525" cy="9525"/>
                    </a:xfrm>
                    <a:prstGeom prst="rect">
                      <a:avLst/>
                    </a:prstGeom>
                    <a:noFill/>
                    <a:ln w="9525">
                      <a:noFill/>
                    </a:ln>
                  </pic:spPr>
                </pic:pic>
              </a:graphicData>
            </a:graphic>
          </wp:inline>
        </w:drawing>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rPr>
          <w:rFonts w:hint="eastAsia"/>
          <w:b/>
          <w:bCs/>
          <w:color w:val="FF0000"/>
        </w:rPr>
      </w:pPr>
      <w:r>
        <w:rPr>
          <w:rFonts w:hint="eastAsia"/>
          <w:b/>
          <w:bCs/>
          <w:color w:val="FF0000"/>
        </w:rPr>
        <w:t>Apache License</w:t>
      </w:r>
    </w:p>
    <w:p>
      <w:pPr>
        <w:widowControl/>
        <w:shd w:val="clear" w:color="auto" w:fill="FFFFFF"/>
        <w:autoSpaceDE/>
        <w:autoSpaceDN/>
        <w:adjustRightInd/>
        <w:spacing w:line="180" w:lineRule="atLeast"/>
        <w:rPr>
          <w:rFonts w:hint="eastAsia"/>
        </w:rPr>
      </w:pPr>
      <w:r>
        <w:rPr>
          <w:rFonts w:hint="eastAsia"/>
          <w:b/>
          <w:bCs/>
          <w:color w:val="FF0000"/>
        </w:rPr>
        <w:t>Version 2.0,</w:t>
      </w:r>
      <w:r>
        <w:rPr>
          <w:rFonts w:hint="eastAsia"/>
        </w:rPr>
        <w:t xml:space="preserve"> January 2004</w:t>
      </w:r>
    </w:p>
    <w:p>
      <w:pPr>
        <w:widowControl/>
        <w:shd w:val="clear" w:color="auto" w:fill="FFFFFF"/>
        <w:autoSpaceDE/>
        <w:autoSpaceDN/>
        <w:adjustRightInd/>
        <w:spacing w:line="180" w:lineRule="atLeast"/>
        <w:rPr>
          <w:rFonts w:hint="eastAsia"/>
        </w:rPr>
      </w:pPr>
      <w:r>
        <w:rPr>
          <w:rFonts w:hint="eastAsia"/>
        </w:rPr>
        <w:t>http://www.apache.org/licenses/</w:t>
      </w:r>
    </w:p>
    <w:p>
      <w:pPr>
        <w:widowControl/>
        <w:shd w:val="clear" w:color="auto" w:fill="FFFFFF"/>
        <w:autoSpaceDE/>
        <w:autoSpaceDN/>
        <w:adjustRightInd/>
        <w:spacing w:line="180" w:lineRule="atLeast"/>
        <w:rPr>
          <w:rFonts w:hint="eastAsia"/>
        </w:rPr>
      </w:pPr>
    </w:p>
    <w:p>
      <w:pPr>
        <w:widowControl/>
        <w:shd w:val="clear" w:color="auto" w:fill="FFFFFF"/>
        <w:autoSpaceDE/>
        <w:autoSpaceDN/>
        <w:adjustRightInd/>
        <w:spacing w:line="180" w:lineRule="atLeast"/>
        <w:rPr>
          <w:rFonts w:hint="eastAsia"/>
        </w:rPr>
      </w:pPr>
      <w:r>
        <w:rPr>
          <w:rFonts w:hint="eastAsia"/>
        </w:rPr>
        <w:t>TERMS AND CONDITIONS FOR USE, REPRODUCTION, AND DISTRIBUTION</w:t>
      </w:r>
    </w:p>
    <w:p>
      <w:pPr>
        <w:widowControl/>
        <w:shd w:val="clear" w:color="auto" w:fill="FFFFFF"/>
        <w:autoSpaceDE/>
        <w:autoSpaceDN/>
        <w:adjustRightInd/>
        <w:spacing w:line="180" w:lineRule="atLeast"/>
        <w:rPr>
          <w:rFonts w:hint="eastAsia"/>
        </w:rPr>
      </w:pPr>
    </w:p>
    <w:p>
      <w:pPr>
        <w:widowControl/>
        <w:shd w:val="clear" w:color="auto" w:fill="FFFFFF"/>
        <w:autoSpaceDE/>
        <w:autoSpaceDN/>
        <w:adjustRightInd/>
        <w:spacing w:line="180" w:lineRule="atLeast"/>
        <w:rPr>
          <w:rFonts w:hint="eastAsia"/>
        </w:rPr>
      </w:pPr>
      <w:r>
        <w:rPr>
          <w:rFonts w:hint="eastAsia"/>
        </w:rPr>
        <w:t>1. Definitions.</w:t>
      </w:r>
    </w:p>
    <w:p>
      <w:pPr>
        <w:widowControl/>
        <w:shd w:val="clear" w:color="auto" w:fill="FFFFFF"/>
        <w:autoSpaceDE/>
        <w:autoSpaceDN/>
        <w:adjustRightInd/>
        <w:spacing w:line="180" w:lineRule="atLeast"/>
        <w:rPr>
          <w:rFonts w:hint="eastAsia"/>
        </w:rPr>
      </w:pPr>
      <w:r>
        <w:rPr>
          <w:rFonts w:hint="eastAsia"/>
        </w:rPr>
        <w:t>"License" shall mean the terms and conditions for use, reproduction, and distribution as defined by Sections 1 through 9 of this document.</w:t>
      </w:r>
    </w:p>
    <w:p>
      <w:pPr>
        <w:widowControl/>
        <w:shd w:val="clear" w:color="auto" w:fill="FFFFFF"/>
        <w:autoSpaceDE/>
        <w:autoSpaceDN/>
        <w:adjustRightInd/>
        <w:spacing w:line="180" w:lineRule="atLeast"/>
        <w:rPr>
          <w:rFonts w:hint="eastAsia"/>
        </w:rPr>
      </w:pPr>
      <w:r>
        <w:rPr>
          <w:rFonts w:hint="eastAsia"/>
        </w:rPr>
        <w:t>"Licensor" shall mean the copyright owner or entity authorized by the copyright owner that is granting the License.</w:t>
      </w:r>
    </w:p>
    <w:p>
      <w:pPr>
        <w:widowControl/>
        <w:shd w:val="clear" w:color="auto" w:fill="FFFFFF"/>
        <w:autoSpaceDE/>
        <w:autoSpaceDN/>
        <w:adjustRightInd/>
        <w:spacing w:line="180" w:lineRule="atLeast"/>
        <w:rPr>
          <w:rFonts w:hint="eastAsia"/>
        </w:rPr>
      </w:pPr>
      <w:r>
        <w:rPr>
          <w:rFonts w:hint="eastAsia"/>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pPr>
        <w:widowControl/>
        <w:shd w:val="clear" w:color="auto" w:fill="FFFFFF"/>
        <w:autoSpaceDE/>
        <w:autoSpaceDN/>
        <w:adjustRightInd/>
        <w:spacing w:line="180" w:lineRule="atLeast"/>
        <w:rPr>
          <w:rFonts w:hint="eastAsia"/>
        </w:rPr>
      </w:pPr>
      <w:r>
        <w:rPr>
          <w:rFonts w:hint="eastAsia"/>
        </w:rPr>
        <w:t>"You" (or "Your") shall mean an individual or Legal Entity exercising permissions granted by this License.</w:t>
      </w:r>
    </w:p>
    <w:p>
      <w:pPr>
        <w:widowControl/>
        <w:shd w:val="clear" w:color="auto" w:fill="FFFFFF"/>
        <w:autoSpaceDE/>
        <w:autoSpaceDN/>
        <w:adjustRightInd/>
        <w:spacing w:line="180" w:lineRule="atLeast"/>
        <w:rPr>
          <w:rFonts w:hint="eastAsia"/>
        </w:rPr>
      </w:pPr>
      <w:r>
        <w:rPr>
          <w:rFonts w:hint="eastAsia"/>
        </w:rPr>
        <w:t>"Source" form shall mean the preferred form for making modifications, including but not limited to software source code, documentation source, and configuration files.</w:t>
      </w:r>
    </w:p>
    <w:p>
      <w:pPr>
        <w:widowControl/>
        <w:shd w:val="clear" w:color="auto" w:fill="FFFFFF"/>
        <w:autoSpaceDE/>
        <w:autoSpaceDN/>
        <w:adjustRightInd/>
        <w:spacing w:line="180" w:lineRule="atLeast"/>
        <w:rPr>
          <w:rFonts w:hint="eastAsia"/>
        </w:rPr>
      </w:pPr>
      <w:r>
        <w:rPr>
          <w:rFonts w:hint="eastAsia"/>
        </w:rPr>
        <w:t>"Object" form shall mean any form resulting from mechanical transformation or translation of a Source form, including but not limited to compiled object code, generated documentation, and conversions to other media types.</w:t>
      </w:r>
    </w:p>
    <w:p>
      <w:pPr>
        <w:widowControl/>
        <w:shd w:val="clear" w:color="auto" w:fill="FFFFFF"/>
        <w:autoSpaceDE/>
        <w:autoSpaceDN/>
        <w:adjustRightInd/>
        <w:spacing w:line="180" w:lineRule="atLeast"/>
        <w:rPr>
          <w:rFonts w:hint="eastAsia"/>
        </w:rPr>
      </w:pPr>
      <w:r>
        <w:rPr>
          <w:rFonts w:hint="eastAsia"/>
        </w:rPr>
        <w:t>"Work" shall mean the work of authorship, whether in Source or Object form, made available under the License, as indicated by a copyright notice that is included in or attached to the work (an example is provided in the Appendix below).</w:t>
      </w:r>
    </w:p>
    <w:p>
      <w:pPr>
        <w:widowControl/>
        <w:shd w:val="clear" w:color="auto" w:fill="FFFFFF"/>
        <w:autoSpaceDE/>
        <w:autoSpaceDN/>
        <w:adjustRightInd/>
        <w:spacing w:line="180" w:lineRule="atLeast"/>
        <w:rPr>
          <w:rFonts w:hint="eastAsia"/>
        </w:rPr>
      </w:pPr>
      <w:r>
        <w:rPr>
          <w:rFonts w:hint="eastAsia"/>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pPr>
        <w:widowControl/>
        <w:shd w:val="clear" w:color="auto" w:fill="FFFFFF"/>
        <w:autoSpaceDE/>
        <w:autoSpaceDN/>
        <w:adjustRightInd/>
        <w:spacing w:line="180" w:lineRule="atLeast"/>
        <w:rPr>
          <w:rFonts w:hint="eastAsia"/>
        </w:rPr>
      </w:pPr>
    </w:p>
    <w:p>
      <w:pPr>
        <w:widowControl/>
        <w:shd w:val="clear" w:color="auto" w:fill="FFFFFF"/>
        <w:autoSpaceDE/>
        <w:autoSpaceDN/>
        <w:adjustRightInd/>
        <w:spacing w:line="180" w:lineRule="atLeast"/>
        <w:rPr>
          <w:rFonts w:hint="eastAsia"/>
        </w:rPr>
      </w:pPr>
      <w:r>
        <w:rPr>
          <w:rFonts w:hint="eastAsia"/>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pPr>
        <w:widowControl/>
        <w:shd w:val="clear" w:color="auto" w:fill="FFFFFF"/>
        <w:autoSpaceDE/>
        <w:autoSpaceDN/>
        <w:adjustRightInd/>
        <w:spacing w:line="180" w:lineRule="atLeast"/>
        <w:rPr>
          <w:rFonts w:hint="eastAsia"/>
        </w:rPr>
      </w:pPr>
    </w:p>
    <w:p>
      <w:pPr>
        <w:widowControl/>
        <w:shd w:val="clear" w:color="auto" w:fill="FFFFFF"/>
        <w:autoSpaceDE/>
        <w:autoSpaceDN/>
        <w:adjustRightInd/>
        <w:spacing w:line="180" w:lineRule="atLeast"/>
        <w:rPr>
          <w:rFonts w:hint="eastAsia"/>
        </w:rPr>
      </w:pPr>
      <w:r>
        <w:rPr>
          <w:rFonts w:hint="eastAsia"/>
        </w:rPr>
        <w:t>"Contributor" shall mean Licensor and any individual or Legal Entity on behalf of whom a Contribution has been received by Licensor and subsequently incorporated within the Work.</w:t>
      </w:r>
    </w:p>
    <w:p>
      <w:pPr>
        <w:widowControl/>
        <w:shd w:val="clear" w:color="auto" w:fill="FFFFFF"/>
        <w:autoSpaceDE/>
        <w:autoSpaceDN/>
        <w:adjustRightInd/>
        <w:spacing w:line="180" w:lineRule="atLeast"/>
        <w:rPr>
          <w:rFonts w:hint="eastAsia"/>
        </w:rPr>
      </w:pPr>
    </w:p>
    <w:p>
      <w:pPr>
        <w:widowControl/>
        <w:shd w:val="clear" w:color="auto" w:fill="FFFFFF"/>
        <w:autoSpaceDE/>
        <w:autoSpaceDN/>
        <w:adjustRightInd/>
        <w:spacing w:line="180" w:lineRule="atLeast"/>
        <w:rPr>
          <w:rFonts w:hint="eastAsia"/>
        </w:rPr>
      </w:pPr>
      <w:r>
        <w:rPr>
          <w:rFonts w:hint="eastAsia"/>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pPr>
        <w:widowControl/>
        <w:shd w:val="clear" w:color="auto" w:fill="FFFFFF"/>
        <w:autoSpaceDE/>
        <w:autoSpaceDN/>
        <w:adjustRightInd/>
        <w:spacing w:line="180" w:lineRule="atLeast"/>
        <w:rPr>
          <w:rFonts w:hint="eastAsia"/>
        </w:rPr>
      </w:pPr>
    </w:p>
    <w:p>
      <w:pPr>
        <w:widowControl/>
        <w:shd w:val="clear" w:color="auto" w:fill="FFFFFF"/>
        <w:autoSpaceDE/>
        <w:autoSpaceDN/>
        <w:adjustRightInd/>
        <w:spacing w:line="180" w:lineRule="atLeast"/>
        <w:rPr>
          <w:rFonts w:hint="eastAsia"/>
        </w:rPr>
      </w:pPr>
      <w:r>
        <w:rPr>
          <w:rFonts w:hint="eastAsia"/>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pPr>
        <w:widowControl/>
        <w:shd w:val="clear" w:color="auto" w:fill="FFFFFF"/>
        <w:autoSpaceDE/>
        <w:autoSpaceDN/>
        <w:adjustRightInd/>
        <w:spacing w:line="180" w:lineRule="atLeast"/>
        <w:rPr>
          <w:rFonts w:hint="eastAsia"/>
        </w:rPr>
      </w:pPr>
    </w:p>
    <w:p>
      <w:pPr>
        <w:widowControl/>
        <w:shd w:val="clear" w:color="auto" w:fill="FFFFFF"/>
        <w:autoSpaceDE/>
        <w:autoSpaceDN/>
        <w:adjustRightInd/>
        <w:spacing w:line="180" w:lineRule="atLeast"/>
        <w:rPr>
          <w:rFonts w:hint="eastAsia"/>
        </w:rPr>
      </w:pPr>
      <w:r>
        <w:rPr>
          <w:rFonts w:hint="eastAsia"/>
        </w:rPr>
        <w:t>4. Redistribution. You may reproduce and distribute copies of the Work or Derivative Works thereof in any medium, with or without modifications, and in Source or Object form, provided that You meet the following conditions:</w:t>
      </w:r>
    </w:p>
    <w:p>
      <w:pPr>
        <w:widowControl/>
        <w:shd w:val="clear" w:color="auto" w:fill="FFFFFF"/>
        <w:autoSpaceDE/>
        <w:autoSpaceDN/>
        <w:adjustRightInd/>
        <w:spacing w:line="180" w:lineRule="atLeast"/>
        <w:rPr>
          <w:rFonts w:hint="eastAsia"/>
        </w:rPr>
      </w:pPr>
    </w:p>
    <w:p>
      <w:pPr>
        <w:widowControl/>
        <w:shd w:val="clear" w:color="auto" w:fill="FFFFFF"/>
        <w:autoSpaceDE/>
        <w:autoSpaceDN/>
        <w:adjustRightInd/>
        <w:spacing w:line="180" w:lineRule="atLeast"/>
        <w:rPr>
          <w:rFonts w:hint="eastAsia"/>
        </w:rPr>
      </w:pPr>
      <w:r>
        <w:rPr>
          <w:rFonts w:hint="eastAsia"/>
        </w:rPr>
        <w:t>You must give any other recipients of the Work or Derivative Works a copy of this License; and</w:t>
      </w:r>
    </w:p>
    <w:p>
      <w:pPr>
        <w:widowControl/>
        <w:shd w:val="clear" w:color="auto" w:fill="FFFFFF"/>
        <w:autoSpaceDE/>
        <w:autoSpaceDN/>
        <w:adjustRightInd/>
        <w:spacing w:line="180" w:lineRule="atLeast"/>
        <w:rPr>
          <w:rFonts w:hint="eastAsia"/>
        </w:rPr>
      </w:pPr>
      <w:r>
        <w:rPr>
          <w:rFonts w:hint="eastAsia"/>
        </w:rPr>
        <w:t>You must cause any modified files to carry prominent notices stating that You changed the files; and</w:t>
      </w:r>
    </w:p>
    <w:p>
      <w:pPr>
        <w:widowControl/>
        <w:shd w:val="clear" w:color="auto" w:fill="FFFFFF"/>
        <w:autoSpaceDE/>
        <w:autoSpaceDN/>
        <w:adjustRightInd/>
        <w:spacing w:line="180" w:lineRule="atLeast"/>
        <w:rPr>
          <w:rFonts w:hint="eastAsia"/>
        </w:rPr>
      </w:pPr>
      <w:r>
        <w:rPr>
          <w:rFonts w:hint="eastAsia"/>
        </w:rPr>
        <w:t>You must retain, in the Source form of any Derivative Works that You distribute, all copyright, patent, trademark, and attribution notices from the Source form of the Work, excluding those notices that do not pertain to any part of the Derivative Works; and</w:t>
      </w:r>
    </w:p>
    <w:p>
      <w:pPr>
        <w:widowControl/>
        <w:shd w:val="clear" w:color="auto" w:fill="FFFFFF"/>
        <w:autoSpaceDE/>
        <w:autoSpaceDN/>
        <w:adjustRightInd/>
        <w:spacing w:line="180" w:lineRule="atLeast"/>
        <w:rPr>
          <w:rFonts w:hint="eastAsia"/>
        </w:rPr>
      </w:pPr>
      <w:r>
        <w:rPr>
          <w:rFonts w:hint="eastAsia"/>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pPr>
        <w:widowControl/>
        <w:shd w:val="clear" w:color="auto" w:fill="FFFFFF"/>
        <w:autoSpaceDE/>
        <w:autoSpaceDN/>
        <w:adjustRightInd/>
        <w:spacing w:line="180" w:lineRule="atLeast"/>
        <w:rPr>
          <w:rFonts w:hint="eastAsia"/>
        </w:rPr>
      </w:pPr>
    </w:p>
    <w:p>
      <w:pPr>
        <w:widowControl/>
        <w:shd w:val="clear" w:color="auto" w:fill="FFFFFF"/>
        <w:autoSpaceDE/>
        <w:autoSpaceDN/>
        <w:adjustRightInd/>
        <w:spacing w:line="180" w:lineRule="atLeast"/>
        <w:rPr>
          <w:rFonts w:hint="eastAsia"/>
        </w:rPr>
      </w:pPr>
      <w:r>
        <w:rPr>
          <w:rFonts w:hint="eastAsia"/>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pPr>
        <w:widowControl/>
        <w:shd w:val="clear" w:color="auto" w:fill="FFFFFF"/>
        <w:autoSpaceDE/>
        <w:autoSpaceDN/>
        <w:adjustRightInd/>
        <w:spacing w:line="180" w:lineRule="atLeast"/>
        <w:rPr>
          <w:rFonts w:hint="eastAsia"/>
        </w:rPr>
      </w:pPr>
      <w:r>
        <w:rPr>
          <w:rFonts w:hint="eastAsia"/>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pPr>
        <w:widowControl/>
        <w:shd w:val="clear" w:color="auto" w:fill="FFFFFF"/>
        <w:autoSpaceDE/>
        <w:autoSpaceDN/>
        <w:adjustRightInd/>
        <w:spacing w:line="180" w:lineRule="atLeast"/>
        <w:rPr>
          <w:rFonts w:hint="eastAsia"/>
        </w:rPr>
      </w:pPr>
    </w:p>
    <w:p>
      <w:pPr>
        <w:widowControl/>
        <w:shd w:val="clear" w:color="auto" w:fill="FFFFFF"/>
        <w:autoSpaceDE/>
        <w:autoSpaceDN/>
        <w:adjustRightInd/>
        <w:spacing w:line="180" w:lineRule="atLeast"/>
        <w:rPr>
          <w:rFonts w:hint="eastAsia"/>
        </w:rPr>
      </w:pPr>
      <w:r>
        <w:rPr>
          <w:rFonts w:hint="eastAsia"/>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pPr>
        <w:widowControl/>
        <w:shd w:val="clear" w:color="auto" w:fill="FFFFFF"/>
        <w:autoSpaceDE/>
        <w:autoSpaceDN/>
        <w:adjustRightInd/>
        <w:spacing w:line="180" w:lineRule="atLeast"/>
        <w:rPr>
          <w:rFonts w:hint="eastAsia"/>
        </w:rPr>
      </w:pPr>
    </w:p>
    <w:p>
      <w:pPr>
        <w:widowControl/>
        <w:shd w:val="clear" w:color="auto" w:fill="FFFFFF"/>
        <w:autoSpaceDE/>
        <w:autoSpaceDN/>
        <w:adjustRightInd/>
        <w:spacing w:line="180" w:lineRule="atLeast"/>
        <w:rPr>
          <w:rFonts w:hint="eastAsia"/>
        </w:rPr>
      </w:pPr>
      <w:r>
        <w:rPr>
          <w:rFonts w:hint="eastAsia"/>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pPr>
        <w:widowControl/>
        <w:shd w:val="clear" w:color="auto" w:fill="FFFFFF"/>
        <w:autoSpaceDE/>
        <w:autoSpaceDN/>
        <w:adjustRightInd/>
        <w:spacing w:line="180" w:lineRule="atLeast"/>
        <w:rPr>
          <w:rFonts w:hint="eastAsia"/>
        </w:rPr>
      </w:pPr>
    </w:p>
    <w:p>
      <w:pPr>
        <w:widowControl/>
        <w:shd w:val="clear" w:color="auto" w:fill="FFFFFF"/>
        <w:autoSpaceDE/>
        <w:autoSpaceDN/>
        <w:adjustRightInd/>
        <w:spacing w:line="180" w:lineRule="atLeast"/>
        <w:rPr>
          <w:rFonts w:hint="eastAsia"/>
        </w:rPr>
      </w:pPr>
      <w:r>
        <w:rPr>
          <w:rFonts w:hint="eastAsia"/>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pPr>
        <w:widowControl/>
        <w:shd w:val="clear" w:color="auto" w:fill="FFFFFF"/>
        <w:autoSpaceDE/>
        <w:autoSpaceDN/>
        <w:adjustRightInd/>
        <w:spacing w:line="180" w:lineRule="atLeast"/>
        <w:rPr>
          <w:rFonts w:hint="eastAsia"/>
        </w:rPr>
      </w:pPr>
    </w:p>
    <w:p>
      <w:pPr>
        <w:widowControl/>
        <w:shd w:val="clear" w:color="auto" w:fill="FFFFFF"/>
        <w:autoSpaceDE/>
        <w:autoSpaceDN/>
        <w:adjustRightInd/>
        <w:spacing w:line="180" w:lineRule="atLeast"/>
        <w:rPr>
          <w:rFonts w:hint="eastAsia"/>
        </w:rPr>
      </w:pPr>
      <w:r>
        <w:rPr>
          <w:rFonts w:hint="eastAsia"/>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pPr>
        <w:widowControl/>
        <w:shd w:val="clear" w:color="auto" w:fill="FFFFFF"/>
        <w:autoSpaceDE/>
        <w:autoSpaceDN/>
        <w:adjustRightInd/>
        <w:spacing w:line="180" w:lineRule="atLeast"/>
        <w:rPr>
          <w:rFonts w:hint="eastAsia"/>
        </w:rPr>
      </w:pPr>
    </w:p>
    <w:p>
      <w:pPr>
        <w:widowControl/>
        <w:shd w:val="clear" w:color="auto" w:fill="FFFFFF"/>
        <w:autoSpaceDE/>
        <w:autoSpaceDN/>
        <w:adjustRightInd/>
        <w:spacing w:line="180" w:lineRule="atLeast"/>
        <w:rPr>
          <w:rFonts w:hint="eastAsia"/>
        </w:rPr>
      </w:pPr>
      <w:r>
        <w:rPr>
          <w:rFonts w:hint="eastAsia"/>
        </w:rPr>
        <w:t>END OF TERMS AND CONDITIONS</w:t>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r>
        <w:drawing>
          <wp:inline distT="0" distB="0" distL="114300" distR="114300">
            <wp:extent cx="9525" cy="952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1"/>
                    <a:stretch>
                      <a:fillRect/>
                    </a:stretch>
                  </pic:blipFill>
                  <pic:spPr>
                    <a:xfrm>
                      <a:off x="0" y="0"/>
                      <a:ext cx="9525" cy="9525"/>
                    </a:xfrm>
                    <a:prstGeom prst="rect">
                      <a:avLst/>
                    </a:prstGeom>
                    <a:noFill/>
                    <a:ln w="9525">
                      <a:noFill/>
                    </a:ln>
                  </pic:spPr>
                </pic:pic>
              </a:graphicData>
            </a:graphic>
          </wp:inline>
        </w:drawing>
      </w:r>
    </w:p>
    <w:p>
      <w:pPr>
        <w:widowControl/>
        <w:shd w:val="clear" w:color="auto" w:fill="FFFFFF"/>
        <w:autoSpaceDE/>
        <w:autoSpaceDN/>
        <w:adjustRightInd/>
        <w:spacing w:line="180" w:lineRule="atLeast"/>
      </w:pPr>
    </w:p>
    <w:p>
      <w:pPr>
        <w:widowControl/>
        <w:shd w:val="clear" w:color="auto" w:fill="FFFFFF"/>
        <w:autoSpaceDE/>
        <w:autoSpaceDN/>
        <w:adjustRightInd/>
        <w:spacing w:line="180" w:lineRule="atLeast"/>
      </w:pPr>
    </w:p>
    <w:p>
      <w:pPr>
        <w:pStyle w:val="2"/>
        <w:rPr>
          <w:rFonts w:ascii="微软雅黑" w:hAnsi="微软雅黑" w:eastAsia="微软雅黑"/>
        </w:rPr>
      </w:pPr>
      <w:r>
        <w:drawing>
          <wp:inline distT="0" distB="0" distL="114300" distR="114300">
            <wp:extent cx="9525" cy="952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
                    <a:stretch>
                      <a:fillRect/>
                    </a:stretch>
                  </pic:blipFill>
                  <pic:spPr>
                    <a:xfrm>
                      <a:off x="0" y="0"/>
                      <a:ext cx="9525" cy="9525"/>
                    </a:xfrm>
                    <a:prstGeom prst="rect">
                      <a:avLst/>
                    </a:prstGeom>
                    <a:noFill/>
                    <a:ln w="9525">
                      <a:noFill/>
                    </a:ln>
                  </pic:spPr>
                </pic:pic>
              </a:graphicData>
            </a:graphic>
          </wp:inline>
        </w:drawing>
      </w: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PingFangSC-Regular">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24" w:type="dxa"/>
        </w:tcPr>
        <w:p>
          <w:pPr>
            <w:pStyle w:val="7"/>
          </w:pPr>
        </w:p>
      </w:tc>
      <w:tc>
        <w:tcPr>
          <w:tcW w:w="2847" w:type="dxa"/>
        </w:tcPr>
        <w:p>
          <w:pPr>
            <w:pStyle w:val="7"/>
          </w:pPr>
        </w:p>
      </w:tc>
      <w:tc>
        <w:tcPr>
          <w:tcW w:w="2535" w:type="dxa"/>
        </w:tcPr>
        <w:p>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6558E794"/>
    <w:multiLevelType w:val="multilevel"/>
    <w:tmpl w:val="6558E794"/>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6"/>
      <w:suff w:val="space"/>
      <w:lvlText w:val="表%9"/>
      <w:lvlJc w:val="center"/>
      <w:pPr>
        <w:ind w:left="0" w:firstLine="0"/>
      </w:pPr>
      <w:rPr>
        <w:rFonts w:hint="default" w:ascii="Arial" w:hAnsi="Arial" w:eastAsia="黑体"/>
        <w:b w:val="0"/>
        <w:i w:val="0"/>
        <w:sz w:val="18"/>
        <w:szCs w:val="18"/>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xMmQwNjZhOGVhYThiYjkzZjM1N2Y1ZDY3NTI2YWMifQ=="/>
  </w:docVars>
  <w:rsids>
    <w:rsidRoot w:val="00000000"/>
    <w:rsid w:val="655276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3">
    <w:name w:val="Default Paragraph Font"/>
    <w:unhideWhenUsed/>
    <w:uiPriority w:val="1"/>
  </w:style>
  <w:style w:type="table" w:default="1" w:styleId="11">
    <w:name w:val="Normal Table"/>
    <w:unhideWhenUsed/>
    <w:uiPriority w:val="99"/>
    <w:tblPr>
      <w:tblCellMar>
        <w:top w:w="0" w:type="dxa"/>
        <w:left w:w="108" w:type="dxa"/>
        <w:bottom w:w="0" w:type="dxa"/>
        <w:right w:w="108" w:type="dxa"/>
      </w:tblCellMar>
    </w:tblPr>
  </w:style>
  <w:style w:type="paragraph" w:styleId="5">
    <w:name w:val="annotation text"/>
    <w:basedOn w:val="1"/>
    <w:link w:val="33"/>
    <w:unhideWhenUsed/>
    <w:uiPriority w:val="0"/>
  </w:style>
  <w:style w:type="paragraph" w:styleId="6">
    <w:name w:val="Balloon Text"/>
    <w:basedOn w:val="1"/>
    <w:link w:val="29"/>
    <w:uiPriority w:val="0"/>
    <w:pPr>
      <w:spacing w:line="240" w:lineRule="auto"/>
    </w:pPr>
    <w:rPr>
      <w:sz w:val="18"/>
      <w:szCs w:val="18"/>
    </w:rPr>
  </w:style>
  <w:style w:type="paragraph" w:styleId="7">
    <w:name w:val="footer"/>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Title"/>
    <w:basedOn w:val="1"/>
    <w:next w:val="1"/>
    <w:link w:val="31"/>
    <w:qFormat/>
    <w:uiPriority w:val="0"/>
    <w:pPr>
      <w:spacing w:before="240" w:after="60"/>
      <w:jc w:val="center"/>
      <w:outlineLvl w:val="0"/>
    </w:pPr>
    <w:rPr>
      <w:rFonts w:ascii="Cambria" w:hAnsi="Cambria"/>
      <w:b/>
      <w:bCs/>
      <w:sz w:val="32"/>
      <w:szCs w:val="32"/>
    </w:rPr>
  </w:style>
  <w:style w:type="paragraph" w:styleId="10">
    <w:name w:val="annotation subject"/>
    <w:basedOn w:val="5"/>
    <w:next w:val="5"/>
    <w:link w:val="34"/>
    <w:unhideWhenUsed/>
    <w:uiPriority w:val="0"/>
    <w:rPr>
      <w:b/>
      <w:bCs/>
    </w:rPr>
  </w:style>
  <w:style w:type="table" w:styleId="12">
    <w:name w:val="Table Grid"/>
    <w:basedOn w:val="11"/>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iPriority w:val="0"/>
    <w:rPr>
      <w:color w:val="0000FF"/>
      <w:u w:val="single"/>
    </w:rPr>
  </w:style>
  <w:style w:type="character" w:styleId="15">
    <w:name w:val="annotation reference"/>
    <w:basedOn w:val="13"/>
    <w:unhideWhenUsed/>
    <w:uiPriority w:val="0"/>
    <w:rPr>
      <w:sz w:val="21"/>
      <w:szCs w:val="21"/>
    </w:rPr>
  </w:style>
  <w:style w:type="paragraph" w:customStyle="1" w:styleId="16">
    <w:name w:val="表格题注"/>
    <w:next w:val="1"/>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7">
    <w:name w:val="表格文本"/>
    <w:uiPriority w:val="0"/>
    <w:pPr>
      <w:tabs>
        <w:tab w:val="decimal" w:pos="0"/>
      </w:tabs>
    </w:pPr>
    <w:rPr>
      <w:rFonts w:ascii="Arial" w:hAnsi="Arial" w:eastAsia="宋体" w:cs="Times New Roman"/>
      <w:sz w:val="21"/>
      <w:szCs w:val="21"/>
      <w:lang w:val="en-US" w:eastAsia="zh-CN" w:bidi="ar-SA"/>
    </w:rPr>
  </w:style>
  <w:style w:type="paragraph" w:customStyle="1" w:styleId="18">
    <w:name w:val="表头文本"/>
    <w:uiPriority w:val="0"/>
    <w:pPr>
      <w:jc w:val="center"/>
    </w:pPr>
    <w:rPr>
      <w:rFonts w:ascii="Arial" w:hAnsi="Arial" w:eastAsia="宋体" w:cs="Times New Roman"/>
      <w:b/>
      <w:sz w:val="21"/>
      <w:szCs w:val="21"/>
      <w:lang w:val="en-US" w:eastAsia="zh-CN" w:bidi="ar-SA"/>
    </w:rPr>
  </w:style>
  <w:style w:type="table" w:customStyle="1" w:styleId="19">
    <w:name w:val="表样式"/>
    <w:basedOn w:val="11"/>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0">
    <w:name w:val="插图题注"/>
    <w:next w:val="1"/>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1">
    <w:name w:val="图样式"/>
    <w:basedOn w:val="1"/>
    <w:uiPriority w:val="0"/>
    <w:pPr>
      <w:keepNext/>
      <w:widowControl/>
      <w:spacing w:before="80" w:after="80"/>
      <w:jc w:val="center"/>
    </w:pPr>
  </w:style>
  <w:style w:type="paragraph" w:customStyle="1" w:styleId="22">
    <w:name w:val="文档标题"/>
    <w:basedOn w:val="1"/>
    <w:uiPriority w:val="0"/>
    <w:pPr>
      <w:tabs>
        <w:tab w:val="left" w:pos="0"/>
      </w:tabs>
      <w:spacing w:before="300" w:after="300"/>
      <w:jc w:val="center"/>
    </w:pPr>
    <w:rPr>
      <w:rFonts w:ascii="Arial" w:hAnsi="Arial" w:eastAsia="黑体"/>
      <w:sz w:val="36"/>
      <w:szCs w:val="36"/>
    </w:rPr>
  </w:style>
  <w:style w:type="paragraph" w:customStyle="1" w:styleId="23">
    <w:name w:val="正文（首行不缩进）"/>
    <w:basedOn w:val="1"/>
    <w:uiPriority w:val="0"/>
  </w:style>
  <w:style w:type="paragraph" w:customStyle="1" w:styleId="24">
    <w:name w:val="注示头"/>
    <w:basedOn w:val="1"/>
    <w:uiPriority w:val="0"/>
    <w:pPr>
      <w:pBdr>
        <w:top w:val="single" w:color="000000" w:sz="4" w:space="1"/>
      </w:pBdr>
      <w:jc w:val="both"/>
    </w:pPr>
    <w:rPr>
      <w:rFonts w:ascii="Arial" w:hAnsi="Arial" w:eastAsia="黑体"/>
      <w:sz w:val="18"/>
    </w:rPr>
  </w:style>
  <w:style w:type="paragraph" w:customStyle="1" w:styleId="25">
    <w:name w:val="注示文本"/>
    <w:basedOn w:val="1"/>
    <w:uiPriority w:val="0"/>
    <w:pPr>
      <w:pBdr>
        <w:bottom w:val="single" w:color="000000" w:sz="4" w:space="1"/>
      </w:pBdr>
      <w:ind w:firstLine="360"/>
      <w:jc w:val="both"/>
    </w:pPr>
    <w:rPr>
      <w:rFonts w:ascii="Arial" w:hAnsi="Arial" w:eastAsia="楷体_GB2312"/>
      <w:sz w:val="18"/>
      <w:szCs w:val="18"/>
    </w:rPr>
  </w:style>
  <w:style w:type="paragraph" w:customStyle="1" w:styleId="26">
    <w:name w:val="编写建议"/>
    <w:basedOn w:val="1"/>
    <w:uiPriority w:val="0"/>
    <w:pPr>
      <w:ind w:firstLine="420"/>
    </w:pPr>
    <w:rPr>
      <w:rFonts w:ascii="Arial" w:hAnsi="Arial" w:cs="Arial"/>
      <w:i/>
      <w:color w:val="0000FF"/>
    </w:rPr>
  </w:style>
  <w:style w:type="character" w:customStyle="1" w:styleId="27">
    <w:name w:val="样式一"/>
    <w:basedOn w:val="13"/>
    <w:uiPriority w:val="0"/>
    <w:rPr>
      <w:rFonts w:ascii="宋体" w:hAnsi="宋体"/>
      <w:b/>
      <w:bCs/>
      <w:color w:val="000000"/>
      <w:sz w:val="36"/>
    </w:rPr>
  </w:style>
  <w:style w:type="character" w:customStyle="1" w:styleId="28">
    <w:name w:val="样式二"/>
    <w:basedOn w:val="27"/>
    <w:uiPriority w:val="0"/>
    <w:rPr>
      <w:rFonts w:ascii="宋体" w:hAnsi="宋体"/>
      <w:color w:val="000000"/>
      <w:sz w:val="36"/>
    </w:rPr>
  </w:style>
  <w:style w:type="character" w:customStyle="1" w:styleId="29">
    <w:name w:val="Balloon Text Char"/>
    <w:basedOn w:val="13"/>
    <w:link w:val="6"/>
    <w:uiPriority w:val="0"/>
    <w:rPr>
      <w:snapToGrid w:val="0"/>
      <w:sz w:val="18"/>
      <w:szCs w:val="18"/>
    </w:rPr>
  </w:style>
  <w:style w:type="paragraph" w:customStyle="1" w:styleId="30">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1">
    <w:name w:val="Title Char"/>
    <w:basedOn w:val="13"/>
    <w:link w:val="9"/>
    <w:uiPriority w:val="0"/>
    <w:rPr>
      <w:rFonts w:ascii="Cambria" w:hAnsi="Cambria"/>
      <w:b/>
      <w:bCs/>
      <w:snapToGrid w:val="0"/>
      <w:sz w:val="32"/>
      <w:szCs w:val="32"/>
    </w:rPr>
  </w:style>
  <w:style w:type="paragraph" w:customStyle="1" w:styleId="32">
    <w:name w:val="List Paragraph"/>
    <w:basedOn w:val="1"/>
    <w:qFormat/>
    <w:uiPriority w:val="34"/>
    <w:pPr>
      <w:ind w:firstLine="420" w:firstLineChars="200"/>
    </w:pPr>
  </w:style>
  <w:style w:type="character" w:customStyle="1" w:styleId="33">
    <w:name w:val="Comment Text Char"/>
    <w:basedOn w:val="13"/>
    <w:link w:val="5"/>
    <w:semiHidden/>
    <w:uiPriority w:val="0"/>
    <w:rPr>
      <w:snapToGrid w:val="0"/>
      <w:sz w:val="21"/>
      <w:szCs w:val="21"/>
    </w:rPr>
  </w:style>
  <w:style w:type="character" w:customStyle="1" w:styleId="34">
    <w:name w:val="Comment Subject Char"/>
    <w:basedOn w:val="33"/>
    <w:link w:val="10"/>
    <w:semiHidden/>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Huawei Technologies Co.,Ltd.</Company>
  <Pages>9</Pages>
  <Words>3169</Words>
  <Characters>18066</Characters>
  <Lines>150</Lines>
  <Paragraphs>42</Paragraphs>
  <TotalTime>11</TotalTime>
  <ScaleCrop>false</ScaleCrop>
  <LinksUpToDate>false</LinksUpToDate>
  <CharactersWithSpaces>21193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2020-04-14T15:35:00Z</dcterms:created>
  <dc:creator>Caidan (Daniel)</dc:creator>
  <cp:lastModifiedBy>WY.</cp:lastModifiedBy>
  <dcterms:modified xsi:type="dcterms:W3CDTF">2023-11-20T01:53:03Z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ICV">
    <vt:lpwstr>86C064CE6F86D4EA89E758654A929A26_31</vt:lpwstr>
  </property>
  <property fmtid="{D5CDD505-2E9C-101B-9397-08002B2CF9AE}" pid="10" name="KSOProductBuildVer">
    <vt:lpwstr>2052-12.1.0.15712</vt:lpwstr>
  </property>
</Properties>
</file>