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黑体" w:hAnsi="黑体" w:eastAsia="黑体" w:cs="黑体"/>
          <w:sz w:val="52"/>
          <w:szCs w:val="52"/>
          <w:lang w:val="en-US" w:eastAsia="zh-CN"/>
        </w:rPr>
      </w:pPr>
    </w:p>
    <w:p>
      <w:pPr>
        <w:bidi w:val="0"/>
        <w:jc w:val="center"/>
        <w:rPr>
          <w:rFonts w:hint="eastAsia" w:ascii="黑体" w:hAnsi="黑体" w:eastAsia="黑体" w:cs="黑体"/>
          <w:sz w:val="52"/>
          <w:szCs w:val="52"/>
          <w:lang w:val="en-US" w:eastAsia="zh-CN"/>
        </w:rPr>
      </w:pPr>
    </w:p>
    <w:p>
      <w:pPr>
        <w:bidi w:val="0"/>
        <w:jc w:val="center"/>
        <w:rPr>
          <w:rFonts w:hint="eastAsia" w:ascii="黑体" w:hAnsi="黑体" w:eastAsia="黑体" w:cs="黑体"/>
          <w:sz w:val="52"/>
          <w:szCs w:val="52"/>
          <w:lang w:val="en-US" w:eastAsia="zh-CN"/>
        </w:rPr>
      </w:pPr>
    </w:p>
    <w:p>
      <w:pPr>
        <w:bidi w:val="0"/>
        <w:jc w:val="center"/>
        <w:rPr>
          <w:rFonts w:hint="eastAsia" w:ascii="黑体" w:hAnsi="黑体" w:eastAsia="黑体" w:cs="黑体"/>
          <w:sz w:val="52"/>
          <w:szCs w:val="52"/>
          <w:lang w:val="en-US" w:eastAsia="zh-CN"/>
        </w:rPr>
      </w:pPr>
    </w:p>
    <w:p>
      <w:pPr>
        <w:bidi w:val="0"/>
        <w:jc w:val="center"/>
        <w:rPr>
          <w:rFonts w:hint="eastAsia" w:ascii="黑体" w:hAnsi="黑体" w:eastAsia="黑体" w:cs="黑体"/>
          <w:sz w:val="52"/>
          <w:szCs w:val="52"/>
          <w:lang w:val="en-US" w:eastAsia="zh-CN"/>
        </w:rPr>
      </w:pPr>
    </w:p>
    <w:p>
      <w:pPr>
        <w:bidi w:val="0"/>
        <w:ind w:firstLine="420" w:firstLineChars="0"/>
        <w:jc w:val="center"/>
        <w:rPr>
          <w:rFonts w:hint="eastAsia" w:ascii="黑体" w:hAnsi="黑体" w:eastAsia="黑体" w:cs="黑体"/>
          <w:sz w:val="52"/>
          <w:szCs w:val="52"/>
          <w:lang w:val="en-US" w:eastAsia="zh-CN"/>
        </w:rPr>
      </w:pPr>
      <w:r>
        <w:rPr>
          <w:rFonts w:hint="eastAsia" w:ascii="黑体" w:hAnsi="黑体" w:eastAsia="黑体" w:cs="黑体"/>
          <w:sz w:val="52"/>
          <w:szCs w:val="52"/>
          <w:lang w:val="en-US" w:eastAsia="zh-CN"/>
        </w:rPr>
        <w:t>线上线下信息综合服务平台V1.0</w:t>
      </w:r>
    </w:p>
    <w:p>
      <w:pPr>
        <w:bidi w:val="0"/>
        <w:ind w:firstLine="420" w:firstLineChars="0"/>
        <w:jc w:val="center"/>
        <w:rPr>
          <w:rFonts w:hint="eastAsia" w:ascii="黑体" w:hAnsi="黑体" w:eastAsia="黑体" w:cs="黑体"/>
          <w:sz w:val="44"/>
          <w:szCs w:val="44"/>
          <w:lang w:val="en-US" w:eastAsia="zh-CN"/>
        </w:rPr>
        <w:sectPr>
          <w:pgSz w:w="11906" w:h="16838"/>
          <w:pgMar w:top="1440" w:right="1800" w:bottom="1440" w:left="1800" w:header="851" w:footer="992" w:gutter="0"/>
          <w:cols w:space="425" w:num="1"/>
          <w:docGrid w:type="lines" w:linePitch="312" w:charSpace="0"/>
        </w:sectPr>
      </w:pPr>
      <w:r>
        <w:rPr>
          <w:rFonts w:hint="eastAsia" w:ascii="黑体" w:hAnsi="黑体" w:eastAsia="黑体" w:cs="黑体"/>
          <w:sz w:val="44"/>
          <w:szCs w:val="44"/>
          <w:lang w:val="en-US" w:eastAsia="zh-CN"/>
        </w:rPr>
        <w:t>用户使用手册</w:t>
      </w:r>
    </w:p>
    <w:sdt>
      <w:sdtPr>
        <w:rPr>
          <w:rFonts w:ascii="宋体" w:hAnsi="宋体" w:eastAsia="宋体" w:cstheme="minorBidi"/>
          <w:kern w:val="2"/>
          <w:sz w:val="21"/>
          <w:szCs w:val="24"/>
          <w:lang w:val="en-US" w:eastAsia="zh-CN" w:bidi="ar-SA"/>
        </w:rPr>
        <w:id w:val="147483426"/>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bookmarkStart w:id="0" w:name="_Toc195"/>
          <w:r>
            <w:rPr>
              <w:rFonts w:ascii="宋体" w:hAnsi="宋体" w:eastAsia="宋体"/>
              <w:sz w:val="21"/>
            </w:rPr>
            <w:t>目录</w:t>
          </w:r>
        </w:p>
        <w:p>
          <w:pPr>
            <w:pStyle w:val="10"/>
            <w:tabs>
              <w:tab w:val="right" w:leader="dot" w:pos="8306"/>
            </w:tabs>
          </w:pPr>
          <w:r>
            <w:fldChar w:fldCharType="begin"/>
          </w:r>
          <w:r>
            <w:instrText xml:space="preserve">TOC \o "1-3" \h \u </w:instrText>
          </w:r>
          <w:r>
            <w:fldChar w:fldCharType="separate"/>
          </w:r>
          <w:r>
            <w:fldChar w:fldCharType="begin"/>
          </w:r>
          <w:r>
            <w:instrText xml:space="preserve"> HYPERLINK \l _Toc29257 </w:instrText>
          </w:r>
          <w:r>
            <w:fldChar w:fldCharType="separate"/>
          </w:r>
          <w:r>
            <w:rPr>
              <w:rFonts w:hint="default"/>
            </w:rPr>
            <w:t xml:space="preserve">1. </w:t>
          </w:r>
          <w:r>
            <w:rPr>
              <w:highlight w:val="none"/>
            </w:rPr>
            <w:t>引言</w:t>
          </w:r>
          <w:r>
            <w:tab/>
          </w:r>
          <w:r>
            <w:fldChar w:fldCharType="begin"/>
          </w:r>
          <w:r>
            <w:instrText xml:space="preserve"> PAGEREF _Toc29257 \h </w:instrText>
          </w:r>
          <w:r>
            <w:fldChar w:fldCharType="separate"/>
          </w:r>
          <w:r>
            <w:t>2</w:t>
          </w:r>
          <w:r>
            <w:fldChar w:fldCharType="end"/>
          </w:r>
          <w:r>
            <w:fldChar w:fldCharType="end"/>
          </w:r>
        </w:p>
        <w:p>
          <w:pPr>
            <w:pStyle w:val="10"/>
            <w:tabs>
              <w:tab w:val="right" w:leader="dot" w:pos="8306"/>
            </w:tabs>
          </w:pPr>
          <w:r>
            <w:fldChar w:fldCharType="begin"/>
          </w:r>
          <w:r>
            <w:instrText xml:space="preserve"> HYPERLINK \l _Toc20681 </w:instrText>
          </w:r>
          <w:r>
            <w:fldChar w:fldCharType="separate"/>
          </w:r>
          <w:r>
            <w:rPr>
              <w:rFonts w:hint="default"/>
            </w:rPr>
            <w:t xml:space="preserve">2. </w:t>
          </w:r>
          <w:r>
            <w:rPr>
              <w:rFonts w:hint="eastAsia"/>
              <w:highlight w:val="none"/>
            </w:rPr>
            <w:t>配置环境</w:t>
          </w:r>
          <w:r>
            <w:tab/>
          </w:r>
          <w:r>
            <w:fldChar w:fldCharType="begin"/>
          </w:r>
          <w:r>
            <w:instrText xml:space="preserve"> PAGEREF _Toc20681 \h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_Toc3698 </w:instrText>
          </w:r>
          <w:r>
            <w:fldChar w:fldCharType="separate"/>
          </w:r>
          <w:r>
            <w:rPr>
              <w:rFonts w:hint="eastAsia"/>
              <w:highlight w:val="none"/>
              <w:lang w:val="en-US" w:eastAsia="zh-CN"/>
            </w:rPr>
            <w:t>2.1</w:t>
          </w:r>
          <w:r>
            <w:rPr>
              <w:rFonts w:hint="eastAsia"/>
              <w:highlight w:val="none"/>
            </w:rPr>
            <w:t>操作系统</w:t>
          </w:r>
          <w:r>
            <w:tab/>
          </w:r>
          <w:r>
            <w:fldChar w:fldCharType="begin"/>
          </w:r>
          <w:r>
            <w:instrText xml:space="preserve"> PAGEREF _Toc3698 \h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_Toc4454 </w:instrText>
          </w:r>
          <w:r>
            <w:fldChar w:fldCharType="separate"/>
          </w:r>
          <w:r>
            <w:rPr>
              <w:rFonts w:hint="eastAsia"/>
              <w:highlight w:val="none"/>
              <w:lang w:val="en-US" w:eastAsia="zh-CN"/>
            </w:rPr>
            <w:t>2.2</w:t>
          </w:r>
          <w:r>
            <w:rPr>
              <w:rFonts w:hint="eastAsia"/>
              <w:highlight w:val="none"/>
            </w:rPr>
            <w:t>浏览器</w:t>
          </w:r>
          <w:r>
            <w:tab/>
          </w:r>
          <w:r>
            <w:fldChar w:fldCharType="begin"/>
          </w:r>
          <w:r>
            <w:instrText xml:space="preserve"> PAGEREF _Toc4454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_Toc15983 </w:instrText>
          </w:r>
          <w:r>
            <w:fldChar w:fldCharType="separate"/>
          </w:r>
          <w:r>
            <w:rPr>
              <w:rFonts w:hint="eastAsia"/>
              <w:lang w:val="en-US" w:eastAsia="zh-CN"/>
            </w:rPr>
            <w:t xml:space="preserve">2.2.1 </w:t>
          </w:r>
          <w:r>
            <w:rPr>
              <w:rFonts w:hint="eastAsia"/>
            </w:rPr>
            <w:t>3</w:t>
          </w:r>
          <w:r>
            <w:t>60</w:t>
          </w:r>
          <w:r>
            <w:rPr>
              <w:rFonts w:hint="eastAsia"/>
            </w:rPr>
            <w:t>浏览器切换极速模式</w:t>
          </w:r>
          <w:r>
            <w:tab/>
          </w:r>
          <w:r>
            <w:fldChar w:fldCharType="begin"/>
          </w:r>
          <w:r>
            <w:instrText xml:space="preserve"> PAGEREF _Toc15983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_Toc6297 </w:instrText>
          </w:r>
          <w:r>
            <w:fldChar w:fldCharType="separate"/>
          </w:r>
          <w:r>
            <w:rPr>
              <w:rFonts w:hint="default"/>
              <w:lang w:val="en-US" w:eastAsia="zh-CN"/>
            </w:rPr>
            <w:t xml:space="preserve">3. </w:t>
          </w:r>
          <w:r>
            <w:rPr>
              <w:rFonts w:hint="eastAsia"/>
            </w:rPr>
            <w:t>使用说明</w:t>
          </w:r>
          <w:r>
            <w:tab/>
          </w:r>
          <w:r>
            <w:fldChar w:fldCharType="begin"/>
          </w:r>
          <w:r>
            <w:instrText xml:space="preserve"> PAGEREF _Toc6297 \h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_Toc7550 </w:instrText>
          </w:r>
          <w:r>
            <w:fldChar w:fldCharType="separate"/>
          </w:r>
          <w:r>
            <w:rPr>
              <w:rFonts w:hint="eastAsia"/>
              <w:lang w:val="en-US" w:eastAsia="zh-CN"/>
            </w:rPr>
            <w:t>3.1</w:t>
          </w:r>
          <w:r>
            <w:rPr>
              <w:rFonts w:hint="eastAsia"/>
            </w:rPr>
            <w:t>登录帐号</w:t>
          </w:r>
          <w:r>
            <w:tab/>
          </w:r>
          <w:r>
            <w:fldChar w:fldCharType="begin"/>
          </w:r>
          <w:r>
            <w:instrText xml:space="preserve"> PAGEREF _Toc7550 \h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_Toc28436 </w:instrText>
          </w:r>
          <w:r>
            <w:fldChar w:fldCharType="separate"/>
          </w:r>
          <w:r>
            <w:rPr>
              <w:rFonts w:hint="eastAsia"/>
              <w:lang w:val="en-US" w:eastAsia="zh-CN"/>
            </w:rPr>
            <w:t>3.2首页总览</w:t>
          </w:r>
          <w:r>
            <w:tab/>
          </w:r>
          <w:r>
            <w:fldChar w:fldCharType="begin"/>
          </w:r>
          <w:r>
            <w:instrText xml:space="preserve"> PAGEREF _Toc28436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_Toc18995 </w:instrText>
          </w:r>
          <w:r>
            <w:fldChar w:fldCharType="separate"/>
          </w:r>
          <w:r>
            <w:rPr>
              <w:rFonts w:hint="eastAsia"/>
              <w:lang w:val="en-US" w:eastAsia="zh-CN"/>
            </w:rPr>
            <w:t>3.2.1页面功能介绍</w:t>
          </w:r>
          <w:r>
            <w:tab/>
          </w:r>
          <w:r>
            <w:fldChar w:fldCharType="begin"/>
          </w:r>
          <w:r>
            <w:instrText xml:space="preserve"> PAGEREF _Toc18995 \h </w:instrText>
          </w:r>
          <w:r>
            <w:fldChar w:fldCharType="separate"/>
          </w:r>
          <w:r>
            <w:t>4</w:t>
          </w:r>
          <w:r>
            <w:fldChar w:fldCharType="end"/>
          </w:r>
          <w:r>
            <w:fldChar w:fldCharType="end"/>
          </w:r>
        </w:p>
        <w:p>
          <w:pPr>
            <w:pStyle w:val="11"/>
            <w:tabs>
              <w:tab w:val="right" w:leader="dot" w:pos="8306"/>
            </w:tabs>
          </w:pPr>
          <w:r>
            <w:fldChar w:fldCharType="begin"/>
          </w:r>
          <w:r>
            <w:instrText xml:space="preserve"> HYPERLINK \l _Toc14111 </w:instrText>
          </w:r>
          <w:r>
            <w:fldChar w:fldCharType="separate"/>
          </w:r>
          <w:r>
            <w:rPr>
              <w:rFonts w:hint="eastAsia"/>
              <w:lang w:val="en-US" w:eastAsia="zh-CN"/>
            </w:rPr>
            <w:t>3.3资源管理</w:t>
          </w:r>
          <w:r>
            <w:tab/>
          </w:r>
          <w:r>
            <w:fldChar w:fldCharType="begin"/>
          </w:r>
          <w:r>
            <w:instrText xml:space="preserve"> PAGEREF _Toc14111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_Toc27571 </w:instrText>
          </w:r>
          <w:r>
            <w:fldChar w:fldCharType="separate"/>
          </w:r>
          <w:r>
            <w:rPr>
              <w:rFonts w:hint="eastAsia"/>
              <w:lang w:val="en-US" w:eastAsia="zh-CN"/>
            </w:rPr>
            <w:t>3.3.1屏幕管理</w:t>
          </w:r>
          <w:r>
            <w:tab/>
          </w:r>
          <w:r>
            <w:fldChar w:fldCharType="begin"/>
          </w:r>
          <w:r>
            <w:instrText xml:space="preserve"> PAGEREF _Toc27571 \h </w:instrText>
          </w:r>
          <w:r>
            <w:fldChar w:fldCharType="separate"/>
          </w:r>
          <w:r>
            <w:t>7</w:t>
          </w:r>
          <w:r>
            <w:fldChar w:fldCharType="end"/>
          </w:r>
          <w:r>
            <w:fldChar w:fldCharType="end"/>
          </w:r>
        </w:p>
        <w:p>
          <w:pPr>
            <w:pStyle w:val="10"/>
            <w:tabs>
              <w:tab w:val="right" w:leader="dot" w:pos="8306"/>
            </w:tabs>
          </w:pPr>
          <w:r>
            <w:fldChar w:fldCharType="begin"/>
          </w:r>
          <w:r>
            <w:instrText xml:space="preserve"> HYPERLINK \l _Toc14687 </w:instrText>
          </w:r>
          <w:r>
            <w:fldChar w:fldCharType="separate"/>
          </w:r>
          <w:r>
            <w:rPr>
              <w:rFonts w:hint="eastAsia"/>
              <w:lang w:val="en-US" w:eastAsia="zh-CN"/>
            </w:rPr>
            <w:t>1. 新增</w:t>
          </w:r>
          <w:r>
            <w:tab/>
          </w:r>
          <w:r>
            <w:fldChar w:fldCharType="begin"/>
          </w:r>
          <w:r>
            <w:instrText xml:space="preserve"> PAGEREF _Toc14687 \h </w:instrText>
          </w:r>
          <w:r>
            <w:fldChar w:fldCharType="separate"/>
          </w:r>
          <w:r>
            <w:t>7</w:t>
          </w:r>
          <w:r>
            <w:fldChar w:fldCharType="end"/>
          </w:r>
          <w:r>
            <w:fldChar w:fldCharType="end"/>
          </w:r>
        </w:p>
        <w:p>
          <w:pPr>
            <w:pStyle w:val="10"/>
            <w:tabs>
              <w:tab w:val="right" w:leader="dot" w:pos="8306"/>
            </w:tabs>
          </w:pPr>
          <w:r>
            <w:fldChar w:fldCharType="begin"/>
          </w:r>
          <w:r>
            <w:instrText xml:space="preserve"> HYPERLINK \l _Toc13784 </w:instrText>
          </w:r>
          <w:r>
            <w:fldChar w:fldCharType="separate"/>
          </w:r>
          <w:r>
            <w:rPr>
              <w:rFonts w:hint="default"/>
              <w:lang w:val="en-US" w:eastAsia="zh-CN"/>
            </w:rPr>
            <w:t xml:space="preserve">2. </w:t>
          </w:r>
          <w:r>
            <w:rPr>
              <w:rFonts w:hint="eastAsia"/>
              <w:lang w:val="en-US" w:eastAsia="zh-CN"/>
            </w:rPr>
            <w:t>编辑</w:t>
          </w:r>
          <w:r>
            <w:tab/>
          </w:r>
          <w:r>
            <w:fldChar w:fldCharType="begin"/>
          </w:r>
          <w:r>
            <w:instrText xml:space="preserve"> PAGEREF _Toc13784 \h </w:instrText>
          </w:r>
          <w:r>
            <w:fldChar w:fldCharType="separate"/>
          </w:r>
          <w:r>
            <w:t>8</w:t>
          </w:r>
          <w:r>
            <w:fldChar w:fldCharType="end"/>
          </w:r>
          <w:r>
            <w:fldChar w:fldCharType="end"/>
          </w:r>
        </w:p>
        <w:p>
          <w:pPr>
            <w:pStyle w:val="11"/>
            <w:tabs>
              <w:tab w:val="right" w:leader="dot" w:pos="8306"/>
            </w:tabs>
          </w:pPr>
          <w:r>
            <w:fldChar w:fldCharType="begin"/>
          </w:r>
          <w:r>
            <w:instrText xml:space="preserve"> HYPERLINK \l _Toc22755 </w:instrText>
          </w:r>
          <w:r>
            <w:fldChar w:fldCharType="separate"/>
          </w:r>
          <w:r>
            <w:rPr>
              <w:rFonts w:hint="eastAsia"/>
              <w:lang w:val="en-US" w:eastAsia="zh-CN"/>
            </w:rPr>
            <w:t>3.4节目管理</w:t>
          </w:r>
          <w:r>
            <w:tab/>
          </w:r>
          <w:r>
            <w:fldChar w:fldCharType="begin"/>
          </w:r>
          <w:r>
            <w:instrText xml:space="preserve"> PAGEREF _Toc22755 \h </w:instrText>
          </w:r>
          <w:r>
            <w:fldChar w:fldCharType="separate"/>
          </w:r>
          <w:r>
            <w:t>9</w:t>
          </w:r>
          <w:r>
            <w:fldChar w:fldCharType="end"/>
          </w:r>
          <w:r>
            <w:fldChar w:fldCharType="end"/>
          </w:r>
        </w:p>
        <w:p>
          <w:pPr>
            <w:pStyle w:val="10"/>
            <w:tabs>
              <w:tab w:val="right" w:leader="dot" w:pos="8306"/>
            </w:tabs>
          </w:pPr>
          <w:r>
            <w:fldChar w:fldCharType="begin"/>
          </w:r>
          <w:r>
            <w:instrText xml:space="preserve"> HYPERLINK \l _Toc2957 </w:instrText>
          </w:r>
          <w:r>
            <w:fldChar w:fldCharType="separate"/>
          </w:r>
          <w:r>
            <w:rPr>
              <w:rFonts w:hint="eastAsia"/>
              <w:lang w:val="en-US" w:eastAsia="zh-CN"/>
            </w:rPr>
            <w:t>1. 新增</w:t>
          </w:r>
          <w:r>
            <w:tab/>
          </w:r>
          <w:r>
            <w:fldChar w:fldCharType="begin"/>
          </w:r>
          <w:r>
            <w:instrText xml:space="preserve"> PAGEREF _Toc2957 \h </w:instrText>
          </w:r>
          <w:r>
            <w:fldChar w:fldCharType="separate"/>
          </w:r>
          <w:r>
            <w:t>10</w:t>
          </w:r>
          <w:r>
            <w:fldChar w:fldCharType="end"/>
          </w:r>
          <w:r>
            <w:fldChar w:fldCharType="end"/>
          </w:r>
        </w:p>
        <w:p>
          <w:pPr>
            <w:pStyle w:val="11"/>
            <w:tabs>
              <w:tab w:val="right" w:leader="dot" w:pos="8306"/>
            </w:tabs>
          </w:pPr>
          <w:r>
            <w:fldChar w:fldCharType="begin"/>
          </w:r>
          <w:r>
            <w:instrText xml:space="preserve"> HYPERLINK \l _Toc12450 </w:instrText>
          </w:r>
          <w:r>
            <w:fldChar w:fldCharType="separate"/>
          </w:r>
          <w:r>
            <w:rPr>
              <w:rFonts w:hint="default"/>
              <w:lang w:val="en-US" w:eastAsia="zh-CN"/>
            </w:rPr>
            <w:t xml:space="preserve">1.2. </w:t>
          </w:r>
          <w:r>
            <w:rPr>
              <w:rFonts w:hint="eastAsia"/>
              <w:lang w:val="en-US" w:eastAsia="zh-CN"/>
            </w:rPr>
            <w:t>创建新节目</w:t>
          </w:r>
          <w:r>
            <w:tab/>
          </w:r>
          <w:r>
            <w:fldChar w:fldCharType="begin"/>
          </w:r>
          <w:r>
            <w:instrText xml:space="preserve"> PAGEREF _Toc12450 \h </w:instrText>
          </w:r>
          <w:r>
            <w:fldChar w:fldCharType="separate"/>
          </w:r>
          <w:r>
            <w:t>10</w:t>
          </w:r>
          <w:r>
            <w:fldChar w:fldCharType="end"/>
          </w:r>
          <w:r>
            <w:fldChar w:fldCharType="end"/>
          </w:r>
        </w:p>
        <w:p>
          <w:pPr>
            <w:pStyle w:val="10"/>
            <w:tabs>
              <w:tab w:val="right" w:leader="dot" w:pos="8306"/>
            </w:tabs>
          </w:pPr>
          <w:r>
            <w:fldChar w:fldCharType="begin"/>
          </w:r>
          <w:r>
            <w:instrText xml:space="preserve"> HYPERLINK \l _Toc6360 </w:instrText>
          </w:r>
          <w:r>
            <w:fldChar w:fldCharType="separate"/>
          </w:r>
          <w:r>
            <w:rPr>
              <w:rFonts w:hint="default"/>
              <w:lang w:val="en-US" w:eastAsia="zh-CN"/>
            </w:rPr>
            <w:t xml:space="preserve">2. </w:t>
          </w:r>
          <w:r>
            <w:rPr>
              <w:rFonts w:hint="eastAsia"/>
              <w:lang w:val="en-US" w:eastAsia="zh-CN"/>
            </w:rPr>
            <w:t>编辑</w:t>
          </w:r>
          <w:r>
            <w:tab/>
          </w:r>
          <w:r>
            <w:fldChar w:fldCharType="begin"/>
          </w:r>
          <w:r>
            <w:instrText xml:space="preserve"> PAGEREF _Toc6360 \h </w:instrText>
          </w:r>
          <w:r>
            <w:fldChar w:fldCharType="separate"/>
          </w:r>
          <w:r>
            <w:t>11</w:t>
          </w:r>
          <w:r>
            <w:fldChar w:fldCharType="end"/>
          </w:r>
          <w:r>
            <w:fldChar w:fldCharType="end"/>
          </w:r>
        </w:p>
        <w:p>
          <w:pPr>
            <w:pStyle w:val="10"/>
            <w:tabs>
              <w:tab w:val="right" w:leader="dot" w:pos="8306"/>
            </w:tabs>
          </w:pPr>
          <w:r>
            <w:fldChar w:fldCharType="begin"/>
          </w:r>
          <w:r>
            <w:instrText xml:space="preserve"> HYPERLINK \l _Toc28103 </w:instrText>
          </w:r>
          <w:r>
            <w:fldChar w:fldCharType="separate"/>
          </w:r>
          <w:r>
            <w:rPr>
              <w:rFonts w:hint="default"/>
              <w:lang w:val="en-US" w:eastAsia="zh-CN"/>
            </w:rPr>
            <w:t xml:space="preserve">3. </w:t>
          </w:r>
          <w:r>
            <w:rPr>
              <w:rFonts w:hint="eastAsia"/>
              <w:lang w:val="en-US" w:eastAsia="zh-CN"/>
            </w:rPr>
            <w:t>复制</w:t>
          </w:r>
          <w:r>
            <w:tab/>
          </w:r>
          <w:r>
            <w:fldChar w:fldCharType="begin"/>
          </w:r>
          <w:r>
            <w:instrText xml:space="preserve"> PAGEREF _Toc28103 \h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_Toc19057 </w:instrText>
          </w:r>
          <w:r>
            <w:fldChar w:fldCharType="separate"/>
          </w:r>
          <w:r>
            <w:rPr>
              <w:rFonts w:hint="eastAsia"/>
              <w:lang w:val="en-US" w:eastAsia="zh-CN"/>
            </w:rPr>
            <w:t>3.5告警记录</w:t>
          </w:r>
          <w:r>
            <w:tab/>
          </w:r>
          <w:r>
            <w:fldChar w:fldCharType="begin"/>
          </w:r>
          <w:r>
            <w:instrText xml:space="preserve"> PAGEREF _Toc19057 \h </w:instrText>
          </w:r>
          <w:r>
            <w:fldChar w:fldCharType="separate"/>
          </w:r>
          <w:r>
            <w:t>12</w:t>
          </w:r>
          <w:r>
            <w:fldChar w:fldCharType="end"/>
          </w:r>
          <w:r>
            <w:fldChar w:fldCharType="end"/>
          </w:r>
        </w:p>
        <w:p>
          <w:pPr>
            <w:pStyle w:val="12"/>
            <w:tabs>
              <w:tab w:val="right" w:leader="dot" w:pos="8306"/>
            </w:tabs>
          </w:pPr>
          <w:r>
            <w:fldChar w:fldCharType="begin"/>
          </w:r>
          <w:r>
            <w:instrText xml:space="preserve"> HYPERLINK \l _Toc21889 </w:instrText>
          </w:r>
          <w:r>
            <w:fldChar w:fldCharType="separate"/>
          </w:r>
          <w:r>
            <w:rPr>
              <w:rFonts w:hint="eastAsia"/>
              <w:lang w:val="en-US" w:eastAsia="zh-CN"/>
            </w:rPr>
            <w:t>3.5.1节目告警管理</w:t>
          </w:r>
          <w:r>
            <w:tab/>
          </w:r>
          <w:r>
            <w:fldChar w:fldCharType="begin"/>
          </w:r>
          <w:r>
            <w:instrText xml:space="preserve"> PAGEREF _Toc21889 \h </w:instrText>
          </w:r>
          <w:r>
            <w:fldChar w:fldCharType="separate"/>
          </w:r>
          <w:r>
            <w:t>12</w:t>
          </w:r>
          <w:r>
            <w:fldChar w:fldCharType="end"/>
          </w:r>
          <w:r>
            <w:fldChar w:fldCharType="end"/>
          </w:r>
        </w:p>
        <w:p>
          <w:pPr>
            <w:pStyle w:val="11"/>
            <w:tabs>
              <w:tab w:val="right" w:leader="dot" w:pos="8306"/>
            </w:tabs>
          </w:pPr>
          <w:r>
            <w:fldChar w:fldCharType="begin"/>
          </w:r>
          <w:r>
            <w:instrText xml:space="preserve"> HYPERLINK \l _Toc30423 </w:instrText>
          </w:r>
          <w:r>
            <w:fldChar w:fldCharType="separate"/>
          </w:r>
          <w:r>
            <w:rPr>
              <w:rFonts w:hint="eastAsia"/>
              <w:lang w:val="en-US" w:eastAsia="zh-CN"/>
            </w:rPr>
            <w:t>3.6工单管理</w:t>
          </w:r>
          <w:r>
            <w:tab/>
          </w:r>
          <w:r>
            <w:fldChar w:fldCharType="begin"/>
          </w:r>
          <w:r>
            <w:instrText xml:space="preserve"> PAGEREF _Toc30423 \h </w:instrText>
          </w:r>
          <w:r>
            <w:fldChar w:fldCharType="separate"/>
          </w:r>
          <w:r>
            <w:t>13</w:t>
          </w:r>
          <w:r>
            <w:fldChar w:fldCharType="end"/>
          </w:r>
          <w:r>
            <w:fldChar w:fldCharType="end"/>
          </w:r>
        </w:p>
        <w:p>
          <w:pPr>
            <w:pStyle w:val="12"/>
            <w:tabs>
              <w:tab w:val="right" w:leader="dot" w:pos="8306"/>
            </w:tabs>
          </w:pPr>
          <w:r>
            <w:fldChar w:fldCharType="begin"/>
          </w:r>
          <w:r>
            <w:instrText xml:space="preserve"> HYPERLINK \l _Toc6706 </w:instrText>
          </w:r>
          <w:r>
            <w:fldChar w:fldCharType="separate"/>
          </w:r>
          <w:r>
            <w:rPr>
              <w:rFonts w:hint="eastAsia"/>
              <w:lang w:val="en-US" w:eastAsia="zh-CN"/>
            </w:rPr>
            <w:t>3.6.1工单类型</w:t>
          </w:r>
          <w:r>
            <w:tab/>
          </w:r>
          <w:r>
            <w:fldChar w:fldCharType="begin"/>
          </w:r>
          <w:r>
            <w:instrText xml:space="preserve"> PAGEREF _Toc6706 \h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_Toc27966 </w:instrText>
          </w:r>
          <w:r>
            <w:fldChar w:fldCharType="separate"/>
          </w:r>
          <w:r>
            <w:rPr>
              <w:rFonts w:hint="eastAsia"/>
              <w:lang w:val="en-US" w:eastAsia="zh-CN"/>
            </w:rPr>
            <w:t>1. 新建</w:t>
          </w:r>
          <w:r>
            <w:tab/>
          </w:r>
          <w:r>
            <w:fldChar w:fldCharType="begin"/>
          </w:r>
          <w:r>
            <w:instrText xml:space="preserve"> PAGEREF _Toc27966 \h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_Toc814 </w:instrText>
          </w:r>
          <w:r>
            <w:fldChar w:fldCharType="separate"/>
          </w:r>
          <w:r>
            <w:rPr>
              <w:rFonts w:hint="default"/>
              <w:lang w:val="en-US" w:eastAsia="zh-CN"/>
            </w:rPr>
            <w:t xml:space="preserve">2. </w:t>
          </w:r>
          <w:r>
            <w:rPr>
              <w:rFonts w:hint="eastAsia"/>
              <w:lang w:val="en-US" w:eastAsia="zh-CN"/>
            </w:rPr>
            <w:t>编辑</w:t>
          </w:r>
          <w:r>
            <w:tab/>
          </w:r>
          <w:r>
            <w:fldChar w:fldCharType="begin"/>
          </w:r>
          <w:r>
            <w:instrText xml:space="preserve"> PAGEREF _Toc814 \h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_Toc213 </w:instrText>
          </w:r>
          <w:r>
            <w:fldChar w:fldCharType="separate"/>
          </w:r>
          <w:r>
            <w:rPr>
              <w:rFonts w:hint="default"/>
              <w:lang w:val="en-US" w:eastAsia="zh-CN"/>
            </w:rPr>
            <w:t xml:space="preserve">3. </w:t>
          </w:r>
          <w:r>
            <w:rPr>
              <w:rFonts w:hint="eastAsia"/>
              <w:lang w:val="en-US" w:eastAsia="zh-CN"/>
            </w:rPr>
            <w:t>删除</w:t>
          </w:r>
          <w:r>
            <w:tab/>
          </w:r>
          <w:r>
            <w:fldChar w:fldCharType="begin"/>
          </w:r>
          <w:r>
            <w:instrText xml:space="preserve"> PAGEREF _Toc213 \h </w:instrText>
          </w:r>
          <w:r>
            <w:fldChar w:fldCharType="separate"/>
          </w:r>
          <w:r>
            <w:t>13</w:t>
          </w:r>
          <w:r>
            <w:fldChar w:fldCharType="end"/>
          </w:r>
          <w:r>
            <w:fldChar w:fldCharType="end"/>
          </w:r>
        </w:p>
        <w:p>
          <w:pPr>
            <w:pStyle w:val="12"/>
            <w:tabs>
              <w:tab w:val="right" w:leader="dot" w:pos="8306"/>
            </w:tabs>
          </w:pPr>
          <w:r>
            <w:fldChar w:fldCharType="begin"/>
          </w:r>
          <w:r>
            <w:instrText xml:space="preserve"> HYPERLINK \l _Toc17262 </w:instrText>
          </w:r>
          <w:r>
            <w:fldChar w:fldCharType="separate"/>
          </w:r>
          <w:r>
            <w:rPr>
              <w:rFonts w:hint="eastAsia"/>
              <w:lang w:val="en-US" w:eastAsia="zh-CN"/>
            </w:rPr>
            <w:t>3.6.2我的工单</w:t>
          </w:r>
          <w:r>
            <w:tab/>
          </w:r>
          <w:r>
            <w:fldChar w:fldCharType="begin"/>
          </w:r>
          <w:r>
            <w:instrText xml:space="preserve"> PAGEREF _Toc17262 \h </w:instrText>
          </w:r>
          <w:r>
            <w:fldChar w:fldCharType="separate"/>
          </w:r>
          <w:r>
            <w:t>14</w:t>
          </w:r>
          <w:r>
            <w:fldChar w:fldCharType="end"/>
          </w:r>
          <w:r>
            <w:fldChar w:fldCharType="end"/>
          </w:r>
        </w:p>
        <w:p>
          <w:pPr>
            <w:pStyle w:val="11"/>
            <w:tabs>
              <w:tab w:val="right" w:leader="dot" w:pos="8306"/>
            </w:tabs>
          </w:pPr>
          <w:r>
            <w:fldChar w:fldCharType="begin"/>
          </w:r>
          <w:r>
            <w:instrText xml:space="preserve"> HYPERLINK \l _Toc6950 </w:instrText>
          </w:r>
          <w:r>
            <w:fldChar w:fldCharType="separate"/>
          </w:r>
          <w:r>
            <w:rPr>
              <w:rFonts w:hint="eastAsia"/>
              <w:lang w:val="en-US" w:eastAsia="zh-CN"/>
            </w:rPr>
            <w:t>3.7系统管理</w:t>
          </w:r>
          <w:r>
            <w:tab/>
          </w:r>
          <w:r>
            <w:fldChar w:fldCharType="begin"/>
          </w:r>
          <w:r>
            <w:instrText xml:space="preserve"> PAGEREF _Toc6950 \h </w:instrText>
          </w:r>
          <w:r>
            <w:fldChar w:fldCharType="separate"/>
          </w:r>
          <w:r>
            <w:t>15</w:t>
          </w:r>
          <w:r>
            <w:fldChar w:fldCharType="end"/>
          </w:r>
          <w:r>
            <w:fldChar w:fldCharType="end"/>
          </w:r>
        </w:p>
        <w:p>
          <w:pPr>
            <w:pStyle w:val="12"/>
            <w:tabs>
              <w:tab w:val="right" w:leader="dot" w:pos="8306"/>
            </w:tabs>
          </w:pPr>
          <w:r>
            <w:fldChar w:fldCharType="begin"/>
          </w:r>
          <w:r>
            <w:instrText xml:space="preserve"> HYPERLINK \l _Toc32485 </w:instrText>
          </w:r>
          <w:r>
            <w:fldChar w:fldCharType="separate"/>
          </w:r>
          <w:r>
            <w:rPr>
              <w:rFonts w:hint="eastAsia"/>
              <w:lang w:val="en-US" w:eastAsia="zh-CN"/>
            </w:rPr>
            <w:t>3.7.1用户管理</w:t>
          </w:r>
          <w:r>
            <w:tab/>
          </w:r>
          <w:r>
            <w:fldChar w:fldCharType="begin"/>
          </w:r>
          <w:r>
            <w:instrText xml:space="preserve"> PAGEREF _Toc32485 \h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_Toc30375 </w:instrText>
          </w:r>
          <w:r>
            <w:fldChar w:fldCharType="separate"/>
          </w:r>
          <w:r>
            <w:rPr>
              <w:rFonts w:hint="eastAsia"/>
              <w:lang w:val="en-US" w:eastAsia="zh-CN"/>
            </w:rPr>
            <w:t>3.7.2角色管理</w:t>
          </w:r>
          <w:r>
            <w:tab/>
          </w:r>
          <w:r>
            <w:fldChar w:fldCharType="begin"/>
          </w:r>
          <w:r>
            <w:instrText xml:space="preserve"> PAGEREF _Toc30375 \h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_Toc15183 </w:instrText>
          </w:r>
          <w:r>
            <w:fldChar w:fldCharType="separate"/>
          </w:r>
          <w:r>
            <w:rPr>
              <w:rFonts w:hint="eastAsia"/>
              <w:lang w:val="en-US" w:eastAsia="zh-CN"/>
            </w:rPr>
            <w:t>3.7.3部门管理</w:t>
          </w:r>
          <w:r>
            <w:tab/>
          </w:r>
          <w:r>
            <w:fldChar w:fldCharType="begin"/>
          </w:r>
          <w:r>
            <w:instrText xml:space="preserve"> PAGEREF _Toc15183 \h </w:instrText>
          </w:r>
          <w:r>
            <w:fldChar w:fldCharType="separate"/>
          </w:r>
          <w:r>
            <w:t>17</w:t>
          </w:r>
          <w:r>
            <w:fldChar w:fldCharType="end"/>
          </w:r>
          <w:r>
            <w:fldChar w:fldCharType="end"/>
          </w:r>
        </w:p>
        <w:p>
          <w:pPr>
            <w:pStyle w:val="12"/>
            <w:tabs>
              <w:tab w:val="right" w:leader="dot" w:pos="8306"/>
            </w:tabs>
          </w:pPr>
          <w:r>
            <w:fldChar w:fldCharType="begin"/>
          </w:r>
          <w:r>
            <w:instrText xml:space="preserve"> HYPERLINK \l _Toc27324 </w:instrText>
          </w:r>
          <w:r>
            <w:fldChar w:fldCharType="separate"/>
          </w:r>
          <w:r>
            <w:rPr>
              <w:rFonts w:hint="eastAsia"/>
              <w:lang w:val="en-US" w:eastAsia="zh-CN"/>
            </w:rPr>
            <w:t>3.7.4日志管理</w:t>
          </w:r>
          <w:r>
            <w:tab/>
          </w:r>
          <w:r>
            <w:fldChar w:fldCharType="begin"/>
          </w:r>
          <w:r>
            <w:instrText xml:space="preserve"> PAGEREF _Toc27324 \h </w:instrText>
          </w:r>
          <w:r>
            <w:fldChar w:fldCharType="separate"/>
          </w:r>
          <w:r>
            <w:t>17</w:t>
          </w:r>
          <w:r>
            <w:fldChar w:fldCharType="end"/>
          </w:r>
          <w:r>
            <w:fldChar w:fldCharType="end"/>
          </w:r>
        </w:p>
        <w:p>
          <w:r>
            <w:fldChar w:fldCharType="end"/>
          </w:r>
        </w:p>
      </w:sdtContent>
    </w:sdt>
    <w:p>
      <w:pPr>
        <w:pStyle w:val="2"/>
        <w:numPr>
          <w:ilvl w:val="0"/>
          <w:numId w:val="0"/>
        </w:numPr>
        <w:ind w:left="425" w:leftChars="0"/>
        <w:rPr>
          <w:highlight w:val="none"/>
        </w:rPr>
      </w:pPr>
      <w:bookmarkStart w:id="1" w:name="_Toc29257"/>
    </w:p>
    <w:p>
      <w:pPr>
        <w:rPr>
          <w:highlight w:val="none"/>
        </w:rPr>
      </w:pPr>
    </w:p>
    <w:p>
      <w:pPr>
        <w:rPr>
          <w:highlight w:val="none"/>
        </w:rPr>
      </w:pPr>
    </w:p>
    <w:p>
      <w:pPr>
        <w:rPr>
          <w:highlight w:val="none"/>
        </w:rPr>
      </w:pPr>
    </w:p>
    <w:p>
      <w:pPr>
        <w:rPr>
          <w:highlight w:val="none"/>
        </w:rPr>
      </w:pPr>
    </w:p>
    <w:p>
      <w:pPr>
        <w:bidi w:val="0"/>
        <w:rPr>
          <w:rFonts w:asciiTheme="minorHAnsi" w:hAnsiTheme="minorHAnsi" w:eastAsiaTheme="minorEastAsia" w:cstheme="minorBidi"/>
          <w:kern w:val="2"/>
          <w:sz w:val="21"/>
          <w:szCs w:val="24"/>
          <w:lang w:val="en-US" w:eastAsia="zh-CN" w:bidi="ar-SA"/>
        </w:rPr>
      </w:pPr>
    </w:p>
    <w:p>
      <w:pPr>
        <w:bidi w:val="0"/>
        <w:jc w:val="left"/>
        <w:rPr>
          <w:lang w:val="en-US" w:eastAsia="zh-CN"/>
        </w:rPr>
      </w:pPr>
    </w:p>
    <w:p>
      <w:pPr>
        <w:pStyle w:val="2"/>
        <w:rPr>
          <w:highlight w:val="none"/>
        </w:rPr>
      </w:pPr>
      <w:r>
        <w:rPr>
          <w:highlight w:val="none"/>
        </w:rPr>
        <w:t>引言</w:t>
      </w:r>
      <w:bookmarkEnd w:id="0"/>
      <w:bookmarkEnd w:id="1"/>
    </w:p>
    <w:p>
      <w:pPr>
        <w:ind w:firstLine="480"/>
        <w:rPr>
          <w:highlight w:val="none"/>
        </w:rPr>
      </w:pPr>
      <w:r>
        <w:rPr>
          <w:rFonts w:hint="eastAsia"/>
          <w:highlight w:val="none"/>
        </w:rPr>
        <w:t>本文档是《</w:t>
      </w:r>
      <w:r>
        <w:rPr>
          <w:rFonts w:hint="eastAsia"/>
          <w:highlight w:val="none"/>
          <w:lang w:val="en-US" w:eastAsia="zh-CN"/>
        </w:rPr>
        <w:t>线上线下信息综合服务平台</w:t>
      </w:r>
      <w:r>
        <w:rPr>
          <w:rFonts w:hint="eastAsia"/>
          <w:highlight w:val="none"/>
        </w:rPr>
        <w:t>管理后台》针对用户所进行编写的用户手册，以帮助用户了解</w:t>
      </w:r>
      <w:r>
        <w:rPr>
          <w:rFonts w:hint="eastAsia"/>
          <w:highlight w:val="none"/>
          <w:lang w:val="en-US" w:eastAsia="zh-CN"/>
        </w:rPr>
        <w:t>机舱智能巡检系统</w:t>
      </w:r>
      <w:r>
        <w:rPr>
          <w:rFonts w:hint="eastAsia"/>
          <w:highlight w:val="none"/>
        </w:rPr>
        <w:t>管理后台的功能和掌握对</w:t>
      </w:r>
      <w:r>
        <w:rPr>
          <w:rFonts w:hint="eastAsia"/>
          <w:highlight w:val="none"/>
          <w:lang w:val="en-US" w:eastAsia="zh-CN"/>
        </w:rPr>
        <w:t>线上线下信息综合服务平台</w:t>
      </w:r>
      <w:r>
        <w:rPr>
          <w:rFonts w:hint="eastAsia"/>
          <w:highlight w:val="none"/>
        </w:rPr>
        <w:t>管理后台的操作方法。</w:t>
      </w:r>
    </w:p>
    <w:p>
      <w:pPr>
        <w:ind w:firstLine="480"/>
        <w:rPr>
          <w:highlight w:val="none"/>
        </w:rPr>
      </w:pPr>
      <w:r>
        <w:rPr>
          <w:rFonts w:hint="eastAsia"/>
          <w:highlight w:val="none"/>
          <w:lang w:val="en-US" w:eastAsia="zh-CN"/>
        </w:rPr>
        <w:t>线上线下信息综合服务平台</w:t>
      </w:r>
      <w:r>
        <w:rPr>
          <w:rFonts w:hint="eastAsia"/>
          <w:highlight w:val="none"/>
        </w:rPr>
        <w:t>管理后台包含了需要文件操作等操作繁杂度较高、不适合在移动端使用的功能，方便用户操作、查看、导出数据。</w:t>
      </w:r>
    </w:p>
    <w:p>
      <w:pPr>
        <w:pStyle w:val="2"/>
        <w:rPr>
          <w:highlight w:val="none"/>
        </w:rPr>
      </w:pPr>
      <w:bookmarkStart w:id="2" w:name="_Toc20681"/>
      <w:bookmarkStart w:id="3" w:name="_Toc14594"/>
      <w:r>
        <w:rPr>
          <w:rFonts w:hint="eastAsia"/>
          <w:highlight w:val="none"/>
        </w:rPr>
        <w:t>配置环境</w:t>
      </w:r>
      <w:bookmarkEnd w:id="2"/>
      <w:bookmarkEnd w:id="3"/>
    </w:p>
    <w:p>
      <w:pPr>
        <w:pStyle w:val="3"/>
        <w:numPr>
          <w:ilvl w:val="1"/>
          <w:numId w:val="0"/>
        </w:numPr>
        <w:ind w:left="425" w:leftChars="0" w:right="210" w:rightChars="100"/>
        <w:rPr>
          <w:highlight w:val="none"/>
        </w:rPr>
      </w:pPr>
      <w:bookmarkStart w:id="4" w:name="_Toc55409739"/>
      <w:bookmarkStart w:id="5" w:name="_Toc23731"/>
      <w:bookmarkStart w:id="6" w:name="_Toc3698"/>
      <w:r>
        <w:rPr>
          <w:rFonts w:hint="eastAsia"/>
          <w:highlight w:val="none"/>
          <w:lang w:val="en-US" w:eastAsia="zh-CN"/>
        </w:rPr>
        <w:t>2.1</w:t>
      </w:r>
      <w:r>
        <w:rPr>
          <w:rFonts w:hint="eastAsia"/>
          <w:highlight w:val="none"/>
        </w:rPr>
        <w:t>操作系统</w:t>
      </w:r>
      <w:bookmarkEnd w:id="4"/>
      <w:bookmarkEnd w:id="5"/>
      <w:bookmarkEnd w:id="6"/>
    </w:p>
    <w:p>
      <w:pPr>
        <w:ind w:left="420"/>
        <w:rPr>
          <w:highlight w:val="none"/>
        </w:rPr>
      </w:pPr>
      <w:r>
        <w:rPr>
          <w:rFonts w:hint="eastAsia"/>
          <w:highlight w:val="none"/>
        </w:rPr>
        <w:t>W</w:t>
      </w:r>
      <w:r>
        <w:rPr>
          <w:highlight w:val="none"/>
        </w:rPr>
        <w:t>indows 7</w:t>
      </w:r>
      <w:r>
        <w:rPr>
          <w:rFonts w:hint="eastAsia"/>
          <w:highlight w:val="none"/>
        </w:rPr>
        <w:t>及以上操作系统。</w:t>
      </w:r>
    </w:p>
    <w:p>
      <w:pPr>
        <w:pStyle w:val="3"/>
        <w:numPr>
          <w:ilvl w:val="1"/>
          <w:numId w:val="0"/>
        </w:numPr>
        <w:ind w:left="425" w:leftChars="0" w:right="210" w:rightChars="100"/>
        <w:rPr>
          <w:highlight w:val="none"/>
        </w:rPr>
      </w:pPr>
      <w:bookmarkStart w:id="7" w:name="_Toc19523"/>
      <w:bookmarkStart w:id="8" w:name="_Toc4454"/>
      <w:r>
        <w:rPr>
          <w:rFonts w:hint="eastAsia"/>
          <w:highlight w:val="none"/>
          <w:lang w:val="en-US" w:eastAsia="zh-CN"/>
        </w:rPr>
        <w:t>2.2</w:t>
      </w:r>
      <w:r>
        <w:rPr>
          <w:rFonts w:hint="eastAsia"/>
          <w:highlight w:val="none"/>
        </w:rPr>
        <w:t>浏览器</w:t>
      </w:r>
      <w:bookmarkEnd w:id="7"/>
      <w:bookmarkEnd w:id="8"/>
    </w:p>
    <w:p>
      <w:pPr>
        <w:ind w:left="420"/>
        <w:rPr>
          <w:highlight w:val="none"/>
        </w:rPr>
      </w:pPr>
      <w:r>
        <w:rPr>
          <w:rFonts w:hint="eastAsia"/>
          <w:highlight w:val="none"/>
        </w:rPr>
        <w:t>推荐使用</w:t>
      </w:r>
      <w:r>
        <w:rPr>
          <w:highlight w:val="none"/>
        </w:rPr>
        <w:t>Chrome</w:t>
      </w:r>
      <w:r>
        <w:rPr>
          <w:rFonts w:hint="eastAsia"/>
          <w:highlight w:val="none"/>
        </w:rPr>
        <w:t>或者3</w:t>
      </w:r>
      <w:r>
        <w:rPr>
          <w:highlight w:val="none"/>
        </w:rPr>
        <w:t>60</w:t>
      </w:r>
      <w:r>
        <w:rPr>
          <w:rFonts w:hint="eastAsia"/>
          <w:highlight w:val="none"/>
        </w:rPr>
        <w:t>浏览器，不支持使用IE系统浏览器。</w:t>
      </w:r>
    </w:p>
    <w:p>
      <w:pPr>
        <w:ind w:left="420"/>
        <w:rPr>
          <w:highlight w:val="none"/>
        </w:rPr>
      </w:pPr>
      <w:r>
        <w:rPr>
          <w:rFonts w:hint="eastAsia"/>
          <w:highlight w:val="none"/>
        </w:rPr>
        <w:t>如使用3</w:t>
      </w:r>
      <w:r>
        <w:rPr>
          <w:highlight w:val="none"/>
        </w:rPr>
        <w:t>60</w:t>
      </w:r>
      <w:r>
        <w:rPr>
          <w:rFonts w:hint="eastAsia"/>
          <w:highlight w:val="none"/>
        </w:rPr>
        <w:t>浏览器，请开启极速模式。</w:t>
      </w:r>
    </w:p>
    <w:p>
      <w:pPr>
        <w:pStyle w:val="4"/>
        <w:numPr>
          <w:ilvl w:val="2"/>
          <w:numId w:val="0"/>
        </w:numPr>
        <w:bidi w:val="0"/>
        <w:ind w:left="850" w:leftChars="0"/>
        <w:outlineLvl w:val="0"/>
      </w:pPr>
      <w:bookmarkStart w:id="9" w:name="_Toc28124"/>
      <w:bookmarkStart w:id="10" w:name="_Toc15983"/>
      <w:r>
        <w:rPr>
          <w:rFonts w:hint="eastAsia"/>
          <w:lang w:val="en-US" w:eastAsia="zh-CN"/>
        </w:rPr>
        <w:t xml:space="preserve">2.2.1 </w:t>
      </w:r>
      <w:r>
        <w:rPr>
          <w:rFonts w:hint="eastAsia"/>
        </w:rPr>
        <w:t>3</w:t>
      </w:r>
      <w:r>
        <w:t>60</w:t>
      </w:r>
      <w:r>
        <w:rPr>
          <w:rFonts w:hint="eastAsia"/>
        </w:rPr>
        <w:t>浏览器切换极速模式</w:t>
      </w:r>
      <w:bookmarkEnd w:id="9"/>
      <w:bookmarkEnd w:id="10"/>
    </w:p>
    <w:p>
      <w:pPr>
        <w:ind w:left="420" w:leftChars="200" w:firstLine="420"/>
        <w:rPr>
          <w:highlight w:val="none"/>
        </w:rPr>
      </w:pPr>
      <w:r>
        <w:rPr>
          <w:highlight w:val="none"/>
        </w:rPr>
        <w:t>1、打开360安全浏览器；</w:t>
      </w:r>
    </w:p>
    <w:p>
      <w:pPr>
        <w:ind w:left="420" w:leftChars="200" w:firstLine="420"/>
        <w:rPr>
          <w:highlight w:val="none"/>
        </w:rPr>
      </w:pPr>
      <w:r>
        <w:rPr>
          <w:highlight w:val="none"/>
        </w:rPr>
        <w:t>2、点击地址栏后端e图标；</w:t>
      </w:r>
    </w:p>
    <w:p>
      <w:pPr>
        <w:ind w:left="420" w:leftChars="200" w:firstLine="420"/>
        <w:rPr>
          <w:rFonts w:hint="eastAsia" w:ascii="黑体" w:hAnsi="黑体" w:eastAsia="黑体" w:cs="黑体"/>
          <w:sz w:val="44"/>
          <w:szCs w:val="44"/>
          <w:lang w:val="en-US" w:eastAsia="zh-CN"/>
        </w:rPr>
      </w:pPr>
      <w:r>
        <w:rPr>
          <w:highlight w:val="none"/>
        </w:rPr>
        <w:t>3、弹出菜单中点击极速模式。</w:t>
      </w:r>
    </w:p>
    <w:p>
      <w:pPr>
        <w:pStyle w:val="2"/>
        <w:bidi w:val="0"/>
        <w:rPr>
          <w:rFonts w:hint="eastAsia"/>
          <w:lang w:val="en-US" w:eastAsia="zh-CN"/>
        </w:rPr>
      </w:pPr>
      <w:bookmarkStart w:id="11" w:name="_Toc6297"/>
      <w:bookmarkStart w:id="12" w:name="_Toc4157"/>
      <w:r>
        <w:rPr>
          <w:rFonts w:hint="eastAsia"/>
        </w:rPr>
        <w:t>使用说明</w:t>
      </w:r>
      <w:bookmarkEnd w:id="11"/>
      <w:bookmarkEnd w:id="12"/>
    </w:p>
    <w:p>
      <w:pPr>
        <w:pStyle w:val="3"/>
        <w:numPr>
          <w:ilvl w:val="1"/>
          <w:numId w:val="0"/>
        </w:numPr>
        <w:bidi w:val="0"/>
        <w:ind w:left="425" w:leftChars="0" w:right="210" w:rightChars="100" w:firstLine="420" w:firstLineChars="0"/>
        <w:rPr>
          <w:rFonts w:hint="eastAsia"/>
        </w:rPr>
      </w:pPr>
      <w:bookmarkStart w:id="13" w:name="_Toc24462"/>
      <w:bookmarkStart w:id="14" w:name="_Toc7550"/>
      <w:r>
        <w:rPr>
          <w:rFonts w:hint="eastAsia"/>
          <w:lang w:val="en-US" w:eastAsia="zh-CN"/>
        </w:rPr>
        <w:t>3.1</w:t>
      </w:r>
      <w:r>
        <w:rPr>
          <w:rFonts w:hint="eastAsia"/>
        </w:rPr>
        <w:t>登录帐号</w:t>
      </w:r>
      <w:bookmarkEnd w:id="13"/>
      <w:bookmarkEnd w:id="14"/>
    </w:p>
    <w:p>
      <w:pPr>
        <w:numPr>
          <w:ilvl w:val="0"/>
          <w:numId w:val="3"/>
        </w:numPr>
        <w:ind w:left="420" w:leftChars="0" w:firstLine="420" w:firstLineChars="0"/>
        <w:rPr>
          <w:rFonts w:hint="eastAsia"/>
          <w:lang w:val="en-US" w:eastAsia="zh-CN"/>
        </w:rPr>
      </w:pPr>
      <w:r>
        <w:rPr>
          <w:rFonts w:hint="eastAsia"/>
          <w:highlight w:val="none"/>
        </w:rPr>
        <w:t>打开</w:t>
      </w:r>
      <w:r>
        <w:rPr>
          <w:rFonts w:hint="eastAsia"/>
          <w:highlight w:val="none"/>
          <w:lang w:val="en-US" w:eastAsia="zh-CN"/>
        </w:rPr>
        <w:t>线上线下信息综合服务平台</w:t>
      </w:r>
      <w:r>
        <w:rPr>
          <w:rFonts w:hint="eastAsia"/>
          <w:highlight w:val="none"/>
        </w:rPr>
        <w:t>，出现登录界面如图</w:t>
      </w:r>
      <w:r>
        <w:rPr>
          <w:rFonts w:hint="eastAsia"/>
          <w:highlight w:val="none"/>
          <w:lang w:val="en-US" w:eastAsia="zh-CN"/>
        </w:rPr>
        <w:t>3</w:t>
      </w:r>
      <w:r>
        <w:rPr>
          <w:rFonts w:hint="eastAsia"/>
          <w:highlight w:val="none"/>
        </w:rPr>
        <w:t>-</w:t>
      </w:r>
      <w:r>
        <w:rPr>
          <w:highlight w:val="none"/>
        </w:rPr>
        <w:t>1</w:t>
      </w:r>
      <w:r>
        <w:rPr>
          <w:rFonts w:hint="eastAsia"/>
          <w:highlight w:val="none"/>
        </w:rPr>
        <w:t>所示，在帐号栏中填写</w:t>
      </w:r>
      <w:r>
        <w:rPr>
          <w:rFonts w:hint="eastAsia"/>
          <w:highlight w:val="none"/>
          <w:lang w:val="en-US" w:eastAsia="zh-CN"/>
        </w:rPr>
        <w:t>用户名</w:t>
      </w:r>
      <w:r>
        <w:rPr>
          <w:rFonts w:hint="eastAsia"/>
          <w:highlight w:val="none"/>
        </w:rPr>
        <w:t>、输入密码并填写验证码，点击登录即可登入账号</w:t>
      </w:r>
      <w:r>
        <w:rPr>
          <w:rFonts w:hint="default"/>
          <w:highlight w:val="none"/>
        </w:rPr>
        <w:t>，单个账号同一时间内只能在一个地方登录</w:t>
      </w:r>
      <w:r>
        <w:rPr>
          <w:rFonts w:hint="eastAsia"/>
          <w:highlight w:val="none"/>
        </w:rPr>
        <w:t>。</w:t>
      </w:r>
      <w:r>
        <w:rPr>
          <w:rFonts w:hint="eastAsia"/>
          <w:highlight w:val="none"/>
          <w:lang w:val="en-US" w:eastAsia="zh-CN"/>
        </w:rPr>
        <w:t>登录成功后进入首页</w:t>
      </w:r>
    </w:p>
    <w:p>
      <w:pPr>
        <w:ind w:firstLine="420"/>
        <w:rPr>
          <w:rFonts w:hint="eastAsia"/>
          <w:highlight w:val="none"/>
          <w:lang w:eastAsia="zh-CN"/>
        </w:rPr>
      </w:pPr>
      <w:bookmarkStart w:id="39" w:name="_GoBack"/>
      <w:bookmarkEnd w:id="39"/>
    </w:p>
    <w:p>
      <w:r>
        <w:drawing>
          <wp:inline distT="0" distB="0" distL="114300" distR="114300">
            <wp:extent cx="5266690" cy="2553970"/>
            <wp:effectExtent l="0" t="0" r="1016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553970"/>
                    </a:xfrm>
                    <a:prstGeom prst="rect">
                      <a:avLst/>
                    </a:prstGeom>
                    <a:noFill/>
                    <a:ln>
                      <a:noFill/>
                    </a:ln>
                  </pic:spPr>
                </pic:pic>
              </a:graphicData>
            </a:graphic>
          </wp:inline>
        </w:drawing>
      </w:r>
    </w:p>
    <w:p/>
    <w:p>
      <w:pPr>
        <w:jc w:val="center"/>
        <w:rPr>
          <w:rFonts w:hint="eastAsia"/>
          <w:lang w:val="en-US" w:eastAsia="zh-CN"/>
        </w:rPr>
      </w:pPr>
      <w:r>
        <w:rPr>
          <w:rFonts w:hint="eastAsia"/>
          <w:lang w:val="en-US" w:eastAsia="zh-CN"/>
        </w:rPr>
        <w:t>图3-1</w:t>
      </w:r>
    </w:p>
    <w:p>
      <w:pPr>
        <w:jc w:val="center"/>
        <w:rPr>
          <w:rFonts w:hint="eastAsia"/>
          <w:lang w:val="en-US" w:eastAsia="zh-CN"/>
        </w:rPr>
      </w:pPr>
    </w:p>
    <w:p>
      <w:pPr>
        <w:jc w:val="both"/>
      </w:pPr>
    </w:p>
    <w:p>
      <w:pPr>
        <w:jc w:val="both"/>
        <w:rPr>
          <w:rFonts w:hint="eastAsia"/>
          <w:lang w:val="en-US" w:eastAsia="zh-CN"/>
        </w:rPr>
      </w:pPr>
    </w:p>
    <w:p>
      <w:pPr>
        <w:pStyle w:val="3"/>
        <w:numPr>
          <w:ilvl w:val="1"/>
          <w:numId w:val="0"/>
        </w:numPr>
        <w:bidi w:val="0"/>
        <w:ind w:left="425" w:leftChars="0" w:right="210" w:rightChars="100"/>
        <w:rPr>
          <w:rFonts w:hint="eastAsia"/>
          <w:lang w:val="en-US" w:eastAsia="zh-CN"/>
        </w:rPr>
      </w:pPr>
      <w:bookmarkStart w:id="15" w:name="_Toc28436"/>
      <w:r>
        <w:rPr>
          <w:rFonts w:hint="eastAsia"/>
          <w:lang w:val="en-US" w:eastAsia="zh-CN"/>
        </w:rPr>
        <w:t>3.2首页总览</w:t>
      </w:r>
      <w:bookmarkEnd w:id="15"/>
    </w:p>
    <w:p>
      <w:pPr>
        <w:pStyle w:val="4"/>
        <w:numPr>
          <w:ilvl w:val="2"/>
          <w:numId w:val="0"/>
        </w:numPr>
        <w:bidi w:val="0"/>
        <w:ind w:left="850" w:leftChars="0"/>
        <w:rPr>
          <w:rFonts w:hint="eastAsia"/>
          <w:lang w:val="en-US" w:eastAsia="zh-CN"/>
        </w:rPr>
      </w:pPr>
      <w:bookmarkStart w:id="16" w:name="_Toc18995"/>
      <w:r>
        <w:rPr>
          <w:rFonts w:hint="eastAsia"/>
          <w:lang w:val="en-US" w:eastAsia="zh-CN"/>
        </w:rPr>
        <w:t>3.2.1页面功能介绍</w:t>
      </w:r>
      <w:bookmarkEnd w:id="16"/>
    </w:p>
    <w:p>
      <w:pPr>
        <w:rPr>
          <w:rFonts w:hint="eastAsia"/>
          <w:lang w:val="en-US" w:eastAsia="zh-CN"/>
        </w:rPr>
      </w:pPr>
    </w:p>
    <w:p>
      <w:pPr>
        <w:numPr>
          <w:ilvl w:val="0"/>
          <w:numId w:val="4"/>
        </w:numPr>
        <w:ind w:left="840" w:leftChars="0"/>
        <w:rPr>
          <w:rFonts w:hint="eastAsia"/>
          <w:lang w:val="en-US" w:eastAsia="zh-CN"/>
        </w:rPr>
      </w:pPr>
      <w:r>
        <w:rPr>
          <w:rFonts w:hint="eastAsia"/>
          <w:lang w:val="en-US" w:eastAsia="zh-CN"/>
        </w:rPr>
        <w:t>左侧为系统设备列表，并可以通过关键字或部门进行快速查找</w:t>
      </w:r>
    </w:p>
    <w:p>
      <w:pPr>
        <w:numPr>
          <w:ilvl w:val="0"/>
          <w:numId w:val="0"/>
        </w:numPr>
        <w:jc w:val="center"/>
        <w:rPr>
          <w:rFonts w:hint="eastAsia"/>
          <w:lang w:val="en-US" w:eastAsia="zh-CN"/>
        </w:rPr>
      </w:pPr>
      <w:r>
        <w:drawing>
          <wp:inline distT="0" distB="0" distL="114300" distR="114300">
            <wp:extent cx="2505075" cy="80486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2505075" cy="8048625"/>
                    </a:xfrm>
                    <a:prstGeom prst="rect">
                      <a:avLst/>
                    </a:prstGeom>
                    <a:noFill/>
                    <a:ln>
                      <a:noFill/>
                    </a:ln>
                  </pic:spPr>
                </pic:pic>
              </a:graphicData>
            </a:graphic>
          </wp:inline>
        </w:drawing>
      </w:r>
    </w:p>
    <w:p>
      <w:pPr>
        <w:numPr>
          <w:ilvl w:val="0"/>
          <w:numId w:val="4"/>
        </w:numPr>
        <w:ind w:left="840" w:leftChars="0"/>
        <w:rPr>
          <w:rFonts w:hint="eastAsia"/>
          <w:lang w:val="en-US" w:eastAsia="zh-CN"/>
        </w:rPr>
      </w:pPr>
      <w:r>
        <w:rPr>
          <w:rFonts w:hint="eastAsia"/>
          <w:lang w:val="en-US" w:eastAsia="zh-CN"/>
        </w:rPr>
        <w:t xml:space="preserve"> 总览页面</w:t>
      </w:r>
    </w:p>
    <w:p>
      <w:pPr>
        <w:numPr>
          <w:ilvl w:val="0"/>
          <w:numId w:val="0"/>
        </w:numPr>
        <w:ind w:left="420" w:leftChars="0" w:firstLine="420" w:firstLineChars="0"/>
        <w:rPr>
          <w:rFonts w:hint="eastAsia"/>
          <w:lang w:val="en-US" w:eastAsia="zh-CN"/>
        </w:rPr>
      </w:pPr>
      <w:r>
        <w:drawing>
          <wp:inline distT="0" distB="0" distL="114300" distR="114300">
            <wp:extent cx="5271135" cy="2684780"/>
            <wp:effectExtent l="0" t="0" r="5715"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5271135" cy="2684780"/>
                    </a:xfrm>
                    <a:prstGeom prst="rect">
                      <a:avLst/>
                    </a:prstGeom>
                    <a:noFill/>
                    <a:ln>
                      <a:noFill/>
                    </a:ln>
                  </pic:spPr>
                </pic:pic>
              </a:graphicData>
            </a:graphic>
          </wp:inline>
        </w:drawing>
      </w:r>
    </w:p>
    <w:p>
      <w:pPr>
        <w:numPr>
          <w:ilvl w:val="0"/>
          <w:numId w:val="4"/>
        </w:numPr>
        <w:ind w:left="840" w:leftChars="0"/>
        <w:rPr>
          <w:rFonts w:hint="eastAsia"/>
          <w:lang w:val="en-US" w:eastAsia="zh-CN"/>
        </w:rPr>
      </w:pPr>
      <w:r>
        <w:rPr>
          <w:rFonts w:hint="eastAsia"/>
          <w:lang w:val="en-US" w:eastAsia="zh-CN"/>
        </w:rPr>
        <w:t>点击左侧的设备名称可以进入设备详情及节目预览节目</w:t>
      </w:r>
    </w:p>
    <w:p>
      <w:pPr>
        <w:numPr>
          <w:ilvl w:val="0"/>
          <w:numId w:val="0"/>
        </w:numPr>
        <w:ind w:firstLine="420" w:firstLineChars="0"/>
        <w:jc w:val="center"/>
      </w:pPr>
      <w:r>
        <w:drawing>
          <wp:inline distT="0" distB="0" distL="114300" distR="114300">
            <wp:extent cx="5267960" cy="2666365"/>
            <wp:effectExtent l="0" t="0" r="889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5267960" cy="2666365"/>
                    </a:xfrm>
                    <a:prstGeom prst="rect">
                      <a:avLst/>
                    </a:prstGeom>
                    <a:noFill/>
                    <a:ln>
                      <a:noFill/>
                    </a:ln>
                  </pic:spPr>
                </pic:pic>
              </a:graphicData>
            </a:graphic>
          </wp:inline>
        </w:drawing>
      </w:r>
    </w:p>
    <w:p>
      <w:pPr>
        <w:numPr>
          <w:ilvl w:val="0"/>
          <w:numId w:val="0"/>
        </w:numPr>
        <w:ind w:firstLine="420" w:firstLineChars="0"/>
        <w:rPr>
          <w:rFonts w:hint="eastAsia"/>
          <w:lang w:val="en-US" w:eastAsia="zh-CN"/>
        </w:rPr>
      </w:pPr>
      <w:r>
        <w:drawing>
          <wp:inline distT="0" distB="0" distL="114300" distR="114300">
            <wp:extent cx="5264150" cy="2689225"/>
            <wp:effectExtent l="0" t="0" r="12700"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64150" cy="2689225"/>
                    </a:xfrm>
                    <a:prstGeom prst="rect">
                      <a:avLst/>
                    </a:prstGeom>
                    <a:noFill/>
                    <a:ln>
                      <a:noFill/>
                    </a:ln>
                  </pic:spPr>
                </pic:pic>
              </a:graphicData>
            </a:graphic>
          </wp:inline>
        </w:drawing>
      </w:r>
    </w:p>
    <w:p>
      <w:pPr>
        <w:jc w:val="both"/>
        <w:rPr>
          <w:rFonts w:hint="default"/>
          <w:lang w:val="en-US" w:eastAsia="zh-CN"/>
        </w:rPr>
      </w:pPr>
    </w:p>
    <w:p>
      <w:pPr>
        <w:pStyle w:val="3"/>
        <w:numPr>
          <w:ilvl w:val="1"/>
          <w:numId w:val="0"/>
        </w:numPr>
        <w:bidi w:val="0"/>
        <w:ind w:left="425" w:leftChars="0" w:right="210" w:rightChars="100"/>
        <w:rPr>
          <w:rFonts w:hint="eastAsia"/>
          <w:lang w:val="en-US" w:eastAsia="zh-CN"/>
        </w:rPr>
      </w:pPr>
      <w:bookmarkStart w:id="17" w:name="_Toc14111"/>
      <w:r>
        <w:rPr>
          <w:rFonts w:hint="eastAsia"/>
          <w:lang w:val="en-US" w:eastAsia="zh-CN"/>
        </w:rPr>
        <w:t>3.3资源管理</w:t>
      </w:r>
      <w:bookmarkEnd w:id="17"/>
    </w:p>
    <w:p>
      <w:pPr>
        <w:pStyle w:val="4"/>
        <w:numPr>
          <w:ilvl w:val="2"/>
          <w:numId w:val="0"/>
        </w:numPr>
        <w:bidi w:val="0"/>
        <w:ind w:left="850" w:leftChars="0"/>
        <w:rPr>
          <w:rFonts w:hint="eastAsia"/>
          <w:lang w:val="en-US" w:eastAsia="zh-CN"/>
        </w:rPr>
      </w:pPr>
      <w:bookmarkStart w:id="18" w:name="_Toc27571"/>
      <w:r>
        <w:rPr>
          <w:rFonts w:hint="eastAsia"/>
          <w:lang w:val="en-US" w:eastAsia="zh-CN"/>
        </w:rPr>
        <w:t>3.3.1屏幕管理</w:t>
      </w:r>
      <w:bookmarkEnd w:id="18"/>
    </w:p>
    <w:p>
      <w:pPr>
        <w:ind w:left="840" w:leftChars="0" w:firstLine="420" w:firstLineChars="0"/>
        <w:rPr>
          <w:rFonts w:hint="eastAsia"/>
          <w:lang w:val="en-US" w:eastAsia="zh-CN"/>
        </w:rPr>
      </w:pPr>
      <w:r>
        <w:rPr>
          <w:rFonts w:hint="eastAsia"/>
          <w:lang w:val="en-US" w:eastAsia="zh-CN"/>
        </w:rPr>
        <w:t>屏幕管理，用于管理所属的各个LED屏幕信息</w:t>
      </w:r>
    </w:p>
    <w:p>
      <w:pPr>
        <w:ind w:left="840" w:leftChars="0" w:firstLine="420" w:firstLineChars="0"/>
        <w:rPr>
          <w:rFonts w:hint="default"/>
          <w:lang w:val="en-US" w:eastAsia="zh-CN"/>
        </w:rPr>
      </w:pPr>
    </w:p>
    <w:p>
      <w:pPr>
        <w:ind w:firstLine="420" w:firstLineChars="0"/>
      </w:pPr>
      <w:r>
        <w:drawing>
          <wp:inline distT="0" distB="0" distL="114300" distR="114300">
            <wp:extent cx="5258435" cy="2553970"/>
            <wp:effectExtent l="0" t="0" r="18415"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258435" cy="2553970"/>
                    </a:xfrm>
                    <a:prstGeom prst="rect">
                      <a:avLst/>
                    </a:prstGeom>
                    <a:noFill/>
                    <a:ln>
                      <a:noFill/>
                    </a:ln>
                  </pic:spPr>
                </pic:pic>
              </a:graphicData>
            </a:graphic>
          </wp:inline>
        </w:drawing>
      </w:r>
    </w:p>
    <w:p>
      <w:pPr>
        <w:numPr>
          <w:ilvl w:val="0"/>
          <w:numId w:val="5"/>
        </w:numPr>
        <w:ind w:left="420" w:leftChars="0" w:firstLine="420" w:firstLineChars="0"/>
        <w:outlineLvl w:val="0"/>
        <w:rPr>
          <w:rFonts w:hint="eastAsia"/>
          <w:lang w:val="en-US" w:eastAsia="zh-CN"/>
        </w:rPr>
      </w:pPr>
      <w:bookmarkStart w:id="19" w:name="_Toc14687"/>
      <w:r>
        <w:rPr>
          <w:rFonts w:hint="eastAsia"/>
          <w:lang w:val="en-US" w:eastAsia="zh-CN"/>
        </w:rPr>
        <w:t>新增</w:t>
      </w:r>
      <w:bookmarkEnd w:id="19"/>
    </w:p>
    <w:p>
      <w:pPr>
        <w:numPr>
          <w:ilvl w:val="0"/>
          <w:numId w:val="0"/>
        </w:numPr>
        <w:ind w:left="840" w:leftChars="0"/>
        <w:rPr>
          <w:rFonts w:hint="default"/>
          <w:lang w:val="en-US" w:eastAsia="zh-CN"/>
        </w:rPr>
      </w:pPr>
      <w:r>
        <w:rPr>
          <w:rFonts w:hint="eastAsia"/>
          <w:lang w:val="en-US" w:eastAsia="zh-CN"/>
        </w:rPr>
        <w:t>将相应信息填写完整后点击确定即可创建录入一个屏幕数据用于管理</w:t>
      </w:r>
    </w:p>
    <w:p>
      <w:pPr>
        <w:numPr>
          <w:ilvl w:val="0"/>
          <w:numId w:val="0"/>
        </w:numPr>
        <w:ind w:left="840" w:leftChars="0"/>
      </w:pPr>
      <w:r>
        <w:drawing>
          <wp:inline distT="0" distB="0" distL="114300" distR="114300">
            <wp:extent cx="5266690" cy="2553970"/>
            <wp:effectExtent l="0" t="0" r="1016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5266690" cy="2553970"/>
                    </a:xfrm>
                    <a:prstGeom prst="rect">
                      <a:avLst/>
                    </a:prstGeom>
                    <a:noFill/>
                    <a:ln>
                      <a:noFill/>
                    </a:ln>
                  </pic:spPr>
                </pic:pic>
              </a:graphicData>
            </a:graphic>
          </wp:inline>
        </w:drawing>
      </w:r>
    </w:p>
    <w:p>
      <w:pPr>
        <w:numPr>
          <w:ilvl w:val="0"/>
          <w:numId w:val="0"/>
        </w:numPr>
        <w:ind w:left="840" w:leftChars="0"/>
      </w:pPr>
      <w:r>
        <w:drawing>
          <wp:inline distT="0" distB="0" distL="114300" distR="114300">
            <wp:extent cx="5266690" cy="2553970"/>
            <wp:effectExtent l="0" t="0" r="10160" b="177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66690" cy="2553970"/>
                    </a:xfrm>
                    <a:prstGeom prst="rect">
                      <a:avLst/>
                    </a:prstGeom>
                    <a:noFill/>
                    <a:ln>
                      <a:noFill/>
                    </a:ln>
                  </pic:spPr>
                </pic:pic>
              </a:graphicData>
            </a:graphic>
          </wp:inline>
        </w:drawing>
      </w:r>
    </w:p>
    <w:p>
      <w:pPr>
        <w:numPr>
          <w:ilvl w:val="0"/>
          <w:numId w:val="0"/>
        </w:numPr>
        <w:ind w:left="840" w:leftChars="0"/>
        <w:rPr>
          <w:rFonts w:hint="eastAsia"/>
          <w:lang w:val="en-US" w:eastAsia="zh-CN"/>
        </w:rPr>
      </w:pPr>
      <w:r>
        <w:drawing>
          <wp:inline distT="0" distB="0" distL="114300" distR="114300">
            <wp:extent cx="5266690" cy="2553970"/>
            <wp:effectExtent l="0" t="0" r="1016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5266690" cy="2553970"/>
                    </a:xfrm>
                    <a:prstGeom prst="rect">
                      <a:avLst/>
                    </a:prstGeom>
                    <a:noFill/>
                    <a:ln>
                      <a:noFill/>
                    </a:ln>
                  </pic:spPr>
                </pic:pic>
              </a:graphicData>
            </a:graphic>
          </wp:inline>
        </w:drawing>
      </w:r>
    </w:p>
    <w:p>
      <w:pPr>
        <w:numPr>
          <w:ilvl w:val="0"/>
          <w:numId w:val="5"/>
        </w:numPr>
        <w:ind w:left="420" w:leftChars="0" w:firstLine="420" w:firstLineChars="0"/>
        <w:outlineLvl w:val="0"/>
        <w:rPr>
          <w:rFonts w:hint="default"/>
          <w:lang w:val="en-US" w:eastAsia="zh-CN"/>
        </w:rPr>
      </w:pPr>
      <w:bookmarkStart w:id="20" w:name="_Toc13784"/>
      <w:r>
        <w:rPr>
          <w:rFonts w:hint="eastAsia"/>
          <w:lang w:val="en-US" w:eastAsia="zh-CN"/>
        </w:rPr>
        <w:t>编辑</w:t>
      </w:r>
      <w:bookmarkEnd w:id="20"/>
    </w:p>
    <w:p>
      <w:pPr>
        <w:numPr>
          <w:ilvl w:val="0"/>
          <w:numId w:val="0"/>
        </w:numPr>
        <w:ind w:left="840" w:leftChars="0" w:firstLine="420" w:firstLineChars="0"/>
        <w:rPr>
          <w:rFonts w:hint="default"/>
          <w:lang w:val="en-US" w:eastAsia="zh-CN"/>
        </w:rPr>
      </w:pPr>
      <w:r>
        <w:rPr>
          <w:rFonts w:hint="eastAsia"/>
          <w:lang w:val="en-US" w:eastAsia="zh-CN"/>
        </w:rPr>
        <w:t>可对指定屏幕信息进行修改，修改后点击确定即可修改完成</w:t>
      </w:r>
    </w:p>
    <w:p>
      <w:pPr>
        <w:numPr>
          <w:ilvl w:val="0"/>
          <w:numId w:val="0"/>
        </w:numPr>
        <w:ind w:left="840" w:leftChars="0" w:firstLine="420" w:firstLineChars="0"/>
      </w:pPr>
      <w:r>
        <w:drawing>
          <wp:inline distT="0" distB="0" distL="114300" distR="114300">
            <wp:extent cx="5266690" cy="2553970"/>
            <wp:effectExtent l="0" t="0" r="10160" b="177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266690" cy="2553970"/>
                    </a:xfrm>
                    <a:prstGeom prst="rect">
                      <a:avLst/>
                    </a:prstGeom>
                    <a:noFill/>
                    <a:ln>
                      <a:noFill/>
                    </a:ln>
                  </pic:spPr>
                </pic:pic>
              </a:graphicData>
            </a:graphic>
          </wp:inline>
        </w:drawing>
      </w:r>
    </w:p>
    <w:p>
      <w:pPr>
        <w:numPr>
          <w:ilvl w:val="0"/>
          <w:numId w:val="0"/>
        </w:numPr>
        <w:ind w:left="840" w:leftChars="0" w:firstLine="420" w:firstLineChars="0"/>
      </w:pPr>
    </w:p>
    <w:p>
      <w:pPr>
        <w:numPr>
          <w:ilvl w:val="0"/>
          <w:numId w:val="0"/>
        </w:numPr>
        <w:ind w:left="840" w:leftChars="0" w:firstLine="420" w:firstLineChars="0"/>
        <w:rPr>
          <w:rFonts w:hint="default"/>
          <w:lang w:val="en-US" w:eastAsia="zh-CN"/>
        </w:rPr>
      </w:pPr>
      <w:r>
        <w:drawing>
          <wp:inline distT="0" distB="0" distL="114300" distR="114300">
            <wp:extent cx="5266690" cy="2553970"/>
            <wp:effectExtent l="0" t="0" r="10160" b="177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266690" cy="2553970"/>
                    </a:xfrm>
                    <a:prstGeom prst="rect">
                      <a:avLst/>
                    </a:prstGeom>
                    <a:noFill/>
                    <a:ln>
                      <a:noFill/>
                    </a:ln>
                  </pic:spPr>
                </pic:pic>
              </a:graphicData>
            </a:graphic>
          </wp:inline>
        </w:drawing>
      </w:r>
    </w:p>
    <w:p>
      <w:pPr>
        <w:numPr>
          <w:ilvl w:val="0"/>
          <w:numId w:val="0"/>
        </w:numPr>
        <w:ind w:left="840" w:leftChars="0"/>
        <w:rPr>
          <w:rFonts w:hint="default"/>
          <w:lang w:val="en-US" w:eastAsia="zh-CN"/>
        </w:rPr>
      </w:pPr>
    </w:p>
    <w:p>
      <w:pPr>
        <w:rPr>
          <w:rFonts w:hint="default"/>
          <w:lang w:val="en-US" w:eastAsia="zh-CN"/>
        </w:rPr>
      </w:pPr>
    </w:p>
    <w:p>
      <w:pPr>
        <w:pStyle w:val="3"/>
        <w:numPr>
          <w:ilvl w:val="1"/>
          <w:numId w:val="0"/>
        </w:numPr>
        <w:bidi w:val="0"/>
        <w:ind w:left="425" w:leftChars="0" w:right="210" w:rightChars="100"/>
        <w:rPr>
          <w:rFonts w:hint="eastAsia"/>
          <w:lang w:val="en-US" w:eastAsia="zh-CN"/>
        </w:rPr>
      </w:pPr>
      <w:bookmarkStart w:id="21" w:name="_Toc22755"/>
      <w:r>
        <w:rPr>
          <w:rFonts w:hint="eastAsia"/>
          <w:lang w:val="en-US" w:eastAsia="zh-CN"/>
        </w:rPr>
        <w:t>3.4节目管理</w:t>
      </w:r>
      <w:bookmarkEnd w:id="21"/>
    </w:p>
    <w:p>
      <w:pPr>
        <w:ind w:left="420" w:leftChars="0" w:firstLine="420" w:firstLineChars="0"/>
        <w:rPr>
          <w:rFonts w:hint="eastAsia"/>
          <w:lang w:val="en-US" w:eastAsia="zh-CN"/>
        </w:rPr>
      </w:pPr>
      <w:r>
        <w:rPr>
          <w:rFonts w:hint="eastAsia"/>
          <w:lang w:val="en-US" w:eastAsia="zh-CN"/>
        </w:rPr>
        <w:t>用于对指定LED平展示内容的发布</w:t>
      </w:r>
    </w:p>
    <w:p>
      <w:pPr>
        <w:ind w:left="420" w:leftChars="0" w:firstLine="420" w:firstLineChars="0"/>
        <w:rPr>
          <w:rFonts w:hint="eastAsia"/>
          <w:lang w:val="en-US" w:eastAsia="zh-CN"/>
        </w:rPr>
      </w:pPr>
      <w:r>
        <w:drawing>
          <wp:inline distT="0" distB="0" distL="114300" distR="114300">
            <wp:extent cx="5266690" cy="2553970"/>
            <wp:effectExtent l="0" t="0" r="10160" b="177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5266690" cy="2553970"/>
                    </a:xfrm>
                    <a:prstGeom prst="rect">
                      <a:avLst/>
                    </a:prstGeom>
                    <a:noFill/>
                    <a:ln>
                      <a:noFill/>
                    </a:ln>
                  </pic:spPr>
                </pic:pic>
              </a:graphicData>
            </a:graphic>
          </wp:inline>
        </w:drawing>
      </w:r>
    </w:p>
    <w:p>
      <w:pPr>
        <w:numPr>
          <w:ilvl w:val="0"/>
          <w:numId w:val="6"/>
        </w:numPr>
        <w:ind w:left="420" w:leftChars="0" w:firstLine="420" w:firstLineChars="0"/>
        <w:outlineLvl w:val="0"/>
        <w:rPr>
          <w:rFonts w:hint="eastAsia"/>
          <w:lang w:val="en-US" w:eastAsia="zh-CN"/>
        </w:rPr>
      </w:pPr>
      <w:bookmarkStart w:id="22" w:name="_Toc2957"/>
      <w:r>
        <w:rPr>
          <w:rFonts w:hint="eastAsia"/>
          <w:lang w:val="en-US" w:eastAsia="zh-CN"/>
        </w:rPr>
        <w:t>新增</w:t>
      </w:r>
      <w:bookmarkEnd w:id="22"/>
      <w:r>
        <w:rPr>
          <w:rFonts w:hint="eastAsia"/>
          <w:lang w:val="en-US" w:eastAsia="zh-CN"/>
        </w:rPr>
        <w:t xml:space="preserve"> </w:t>
      </w:r>
    </w:p>
    <w:p>
      <w:pPr>
        <w:numPr>
          <w:ilvl w:val="0"/>
          <w:numId w:val="0"/>
        </w:numPr>
        <w:ind w:left="840" w:leftChars="0" w:firstLine="420" w:firstLineChars="0"/>
        <w:rPr>
          <w:rFonts w:hint="default"/>
          <w:lang w:val="en-US" w:eastAsia="zh-CN"/>
        </w:rPr>
      </w:pPr>
      <w:r>
        <w:rPr>
          <w:rFonts w:hint="eastAsia"/>
          <w:lang w:val="en-US" w:eastAsia="zh-CN"/>
        </w:rPr>
        <w:t>点击页面上的新增按钮进行新增节目信息，当创建的节目内容含有违规信息，会导致发布失败，状态为内容违规并且创建一条节目告警记录</w:t>
      </w:r>
    </w:p>
    <w:p>
      <w:pPr>
        <w:numPr>
          <w:ilvl w:val="1"/>
          <w:numId w:val="6"/>
        </w:numPr>
        <w:ind w:left="840" w:leftChars="0" w:firstLine="420" w:firstLineChars="0"/>
        <w:rPr>
          <w:rFonts w:hint="eastAsia"/>
          <w:lang w:val="en-US" w:eastAsia="zh-CN"/>
        </w:rPr>
      </w:pPr>
      <w:r>
        <w:rPr>
          <w:rFonts w:hint="eastAsia"/>
          <w:lang w:val="en-US" w:eastAsia="zh-CN"/>
        </w:rPr>
        <w:t>选择要发布节目的设备(选择后点击确定进入发布节目的填写)</w:t>
      </w:r>
    </w:p>
    <w:p>
      <w:pPr>
        <w:numPr>
          <w:ilvl w:val="0"/>
          <w:numId w:val="0"/>
        </w:numPr>
        <w:ind w:left="1260" w:leftChars="0"/>
        <w:rPr>
          <w:rFonts w:hint="eastAsia"/>
          <w:lang w:val="en-US" w:eastAsia="zh-CN"/>
        </w:rPr>
      </w:pPr>
      <w:r>
        <w:drawing>
          <wp:inline distT="0" distB="0" distL="114300" distR="114300">
            <wp:extent cx="5264150" cy="2303780"/>
            <wp:effectExtent l="0" t="0" r="1270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5264150" cy="2303780"/>
                    </a:xfrm>
                    <a:prstGeom prst="rect">
                      <a:avLst/>
                    </a:prstGeom>
                    <a:noFill/>
                    <a:ln>
                      <a:noFill/>
                    </a:ln>
                  </pic:spPr>
                </pic:pic>
              </a:graphicData>
            </a:graphic>
          </wp:inline>
        </w:drawing>
      </w:r>
    </w:p>
    <w:p>
      <w:pPr>
        <w:numPr>
          <w:ilvl w:val="1"/>
          <w:numId w:val="6"/>
        </w:numPr>
        <w:ind w:left="840" w:leftChars="0" w:firstLine="420" w:firstLineChars="0"/>
        <w:outlineLvl w:val="1"/>
        <w:rPr>
          <w:rFonts w:hint="eastAsia"/>
          <w:lang w:val="en-US" w:eastAsia="zh-CN"/>
        </w:rPr>
      </w:pPr>
      <w:bookmarkStart w:id="23" w:name="_Toc12450"/>
      <w:r>
        <w:rPr>
          <w:rFonts w:hint="eastAsia"/>
          <w:lang w:val="en-US" w:eastAsia="zh-CN"/>
        </w:rPr>
        <w:t>创建新节目</w:t>
      </w:r>
      <w:bookmarkEnd w:id="23"/>
    </w:p>
    <w:p>
      <w:pPr>
        <w:numPr>
          <w:ilvl w:val="2"/>
          <w:numId w:val="6"/>
        </w:numPr>
        <w:tabs>
          <w:tab w:val="left" w:pos="2478"/>
        </w:tabs>
        <w:ind w:left="1680" w:leftChars="0" w:firstLine="0" w:firstLineChars="0"/>
        <w:rPr>
          <w:rFonts w:hint="default"/>
          <w:lang w:val="en-US" w:eastAsia="zh-CN"/>
        </w:rPr>
      </w:pPr>
      <w:r>
        <w:rPr>
          <w:rFonts w:hint="eastAsia"/>
          <w:lang w:val="en-US" w:eastAsia="zh-CN"/>
        </w:rPr>
        <w:t>先填写界面信息后在上方选择要展示的内容，并将内容填写完整点击确定即可选择发布或保存界面</w:t>
      </w:r>
    </w:p>
    <w:p>
      <w:pPr>
        <w:numPr>
          <w:ilvl w:val="0"/>
          <w:numId w:val="0"/>
        </w:numPr>
        <w:rPr>
          <w:rFonts w:hint="eastAsia"/>
          <w:lang w:val="en-US" w:eastAsia="zh-CN"/>
        </w:rPr>
      </w:pPr>
      <w:r>
        <w:drawing>
          <wp:inline distT="0" distB="0" distL="114300" distR="114300">
            <wp:extent cx="5267325" cy="3286760"/>
            <wp:effectExtent l="0" t="0" r="9525"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5267325" cy="3286760"/>
                    </a:xfrm>
                    <a:prstGeom prst="rect">
                      <a:avLst/>
                    </a:prstGeom>
                    <a:noFill/>
                    <a:ln>
                      <a:noFill/>
                    </a:ln>
                  </pic:spPr>
                </pic:pic>
              </a:graphicData>
            </a:graphic>
          </wp:inline>
        </w:drawing>
      </w:r>
    </w:p>
    <w:p>
      <w:pPr>
        <w:numPr>
          <w:ilvl w:val="0"/>
          <w:numId w:val="6"/>
        </w:numPr>
        <w:ind w:left="420" w:leftChars="0" w:firstLine="420" w:firstLineChars="0"/>
        <w:outlineLvl w:val="0"/>
        <w:rPr>
          <w:rFonts w:hint="default"/>
          <w:lang w:val="en-US" w:eastAsia="zh-CN"/>
        </w:rPr>
      </w:pPr>
      <w:bookmarkStart w:id="24" w:name="_Toc6360"/>
      <w:r>
        <w:rPr>
          <w:rFonts w:hint="eastAsia"/>
          <w:lang w:val="en-US" w:eastAsia="zh-CN"/>
        </w:rPr>
        <w:t>编辑</w:t>
      </w:r>
      <w:bookmarkEnd w:id="24"/>
    </w:p>
    <w:p>
      <w:pPr>
        <w:numPr>
          <w:ilvl w:val="0"/>
          <w:numId w:val="0"/>
        </w:numPr>
        <w:ind w:left="840" w:leftChars="0" w:firstLine="420" w:firstLineChars="0"/>
        <w:rPr>
          <w:rFonts w:hint="default"/>
          <w:lang w:val="en-US" w:eastAsia="zh-CN"/>
        </w:rPr>
      </w:pPr>
      <w:r>
        <w:rPr>
          <w:rFonts w:hint="eastAsia"/>
          <w:lang w:val="en-US" w:eastAsia="zh-CN"/>
        </w:rPr>
        <w:t>编辑可修改节目信息</w:t>
      </w:r>
    </w:p>
    <w:p>
      <w:pPr>
        <w:numPr>
          <w:ilvl w:val="0"/>
          <w:numId w:val="0"/>
        </w:numPr>
        <w:ind w:left="840" w:leftChars="0"/>
        <w:rPr>
          <w:rFonts w:hint="default"/>
          <w:lang w:val="en-US" w:eastAsia="zh-CN"/>
        </w:rPr>
      </w:pPr>
      <w:r>
        <w:drawing>
          <wp:inline distT="0" distB="0" distL="114300" distR="114300">
            <wp:extent cx="5271770" cy="4030980"/>
            <wp:effectExtent l="0" t="0" r="508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a:stretch>
                      <a:fillRect/>
                    </a:stretch>
                  </pic:blipFill>
                  <pic:spPr>
                    <a:xfrm>
                      <a:off x="0" y="0"/>
                      <a:ext cx="5271770" cy="4030980"/>
                    </a:xfrm>
                    <a:prstGeom prst="rect">
                      <a:avLst/>
                    </a:prstGeom>
                    <a:noFill/>
                    <a:ln>
                      <a:noFill/>
                    </a:ln>
                  </pic:spPr>
                </pic:pic>
              </a:graphicData>
            </a:graphic>
          </wp:inline>
        </w:drawing>
      </w:r>
    </w:p>
    <w:p>
      <w:pPr>
        <w:numPr>
          <w:ilvl w:val="0"/>
          <w:numId w:val="6"/>
        </w:numPr>
        <w:ind w:left="420" w:leftChars="0" w:firstLine="420" w:firstLineChars="0"/>
        <w:outlineLvl w:val="0"/>
        <w:rPr>
          <w:rFonts w:hint="default"/>
          <w:lang w:val="en-US" w:eastAsia="zh-CN"/>
        </w:rPr>
      </w:pPr>
      <w:bookmarkStart w:id="25" w:name="_Toc28103"/>
      <w:r>
        <w:rPr>
          <w:rFonts w:hint="eastAsia"/>
          <w:lang w:val="en-US" w:eastAsia="zh-CN"/>
        </w:rPr>
        <w:t>复制</w:t>
      </w:r>
      <w:bookmarkEnd w:id="25"/>
    </w:p>
    <w:p>
      <w:pPr>
        <w:numPr>
          <w:ilvl w:val="0"/>
          <w:numId w:val="0"/>
        </w:numPr>
        <w:ind w:left="840" w:leftChars="0" w:firstLine="420" w:firstLineChars="0"/>
        <w:rPr>
          <w:rFonts w:hint="eastAsia"/>
          <w:lang w:val="en-US" w:eastAsia="zh-CN"/>
        </w:rPr>
      </w:pPr>
      <w:r>
        <w:rPr>
          <w:rFonts w:hint="eastAsia"/>
          <w:lang w:val="en-US" w:eastAsia="zh-CN"/>
        </w:rPr>
        <w:t>可通过现有的节目当做模板进行快速创建新的节目</w:t>
      </w:r>
    </w:p>
    <w:p>
      <w:pPr>
        <w:numPr>
          <w:ilvl w:val="0"/>
          <w:numId w:val="0"/>
        </w:numPr>
        <w:ind w:left="840" w:leftChars="0" w:firstLine="420" w:firstLineChars="0"/>
        <w:rPr>
          <w:rFonts w:hint="default"/>
          <w:lang w:val="en-US" w:eastAsia="zh-CN"/>
        </w:rPr>
      </w:pPr>
      <w:r>
        <w:drawing>
          <wp:inline distT="0" distB="0" distL="114300" distR="114300">
            <wp:extent cx="5271135" cy="3307715"/>
            <wp:effectExtent l="0" t="0" r="5715"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stretch>
                      <a:fillRect/>
                    </a:stretch>
                  </pic:blipFill>
                  <pic:spPr>
                    <a:xfrm>
                      <a:off x="0" y="0"/>
                      <a:ext cx="5271135" cy="3307715"/>
                    </a:xfrm>
                    <a:prstGeom prst="rect">
                      <a:avLst/>
                    </a:prstGeom>
                    <a:noFill/>
                    <a:ln>
                      <a:noFill/>
                    </a:ln>
                  </pic:spPr>
                </pic:pic>
              </a:graphicData>
            </a:graphic>
          </wp:inline>
        </w:drawing>
      </w:r>
    </w:p>
    <w:p>
      <w:pPr>
        <w:pStyle w:val="3"/>
        <w:numPr>
          <w:ilvl w:val="1"/>
          <w:numId w:val="0"/>
        </w:numPr>
        <w:bidi w:val="0"/>
        <w:ind w:left="425" w:leftChars="0" w:right="210" w:rightChars="100" w:firstLine="420" w:firstLineChars="0"/>
        <w:rPr>
          <w:rFonts w:hint="eastAsia"/>
          <w:lang w:val="en-US" w:eastAsia="zh-CN"/>
        </w:rPr>
      </w:pPr>
      <w:bookmarkStart w:id="26" w:name="_Toc19057"/>
      <w:r>
        <w:rPr>
          <w:rFonts w:hint="eastAsia"/>
          <w:lang w:val="en-US" w:eastAsia="zh-CN"/>
        </w:rPr>
        <w:t>3.5告警记录</w:t>
      </w:r>
      <w:bookmarkEnd w:id="26"/>
    </w:p>
    <w:p>
      <w:pPr>
        <w:pStyle w:val="4"/>
        <w:numPr>
          <w:ilvl w:val="2"/>
          <w:numId w:val="0"/>
        </w:numPr>
        <w:bidi w:val="0"/>
        <w:ind w:left="850" w:leftChars="0"/>
        <w:rPr>
          <w:rFonts w:hint="eastAsia"/>
          <w:lang w:val="en-US" w:eastAsia="zh-CN"/>
        </w:rPr>
      </w:pPr>
      <w:bookmarkStart w:id="27" w:name="_Toc21889"/>
      <w:r>
        <w:rPr>
          <w:rFonts w:hint="eastAsia"/>
          <w:lang w:val="en-US" w:eastAsia="zh-CN"/>
        </w:rPr>
        <w:t>3.5.1节目告警管理</w:t>
      </w:r>
      <w:bookmarkEnd w:id="27"/>
    </w:p>
    <w:p>
      <w:pPr>
        <w:ind w:left="420" w:leftChars="0" w:firstLine="420" w:firstLineChars="0"/>
        <w:rPr>
          <w:rFonts w:hint="eastAsia"/>
          <w:lang w:val="en-US" w:eastAsia="zh-CN"/>
        </w:rPr>
      </w:pPr>
      <w:r>
        <w:rPr>
          <w:rFonts w:hint="eastAsia"/>
          <w:lang w:val="en-US" w:eastAsia="zh-CN"/>
        </w:rPr>
        <w:t>当发布的节目内容含有违规内容时会触发节目告警，产生的记录在此页面下可进行查看</w:t>
      </w:r>
    </w:p>
    <w:p>
      <w:pPr>
        <w:ind w:left="420" w:leftChars="0" w:firstLine="420" w:firstLineChars="0"/>
      </w:pPr>
      <w:r>
        <w:drawing>
          <wp:inline distT="0" distB="0" distL="114300" distR="114300">
            <wp:extent cx="5266690" cy="2553970"/>
            <wp:effectExtent l="0" t="0" r="10160" b="177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a:stretch>
                      <a:fillRect/>
                    </a:stretch>
                  </pic:blipFill>
                  <pic:spPr>
                    <a:xfrm>
                      <a:off x="0" y="0"/>
                      <a:ext cx="5266690" cy="2553970"/>
                    </a:xfrm>
                    <a:prstGeom prst="rect">
                      <a:avLst/>
                    </a:prstGeom>
                    <a:noFill/>
                    <a:ln>
                      <a:noFill/>
                    </a:ln>
                  </pic:spPr>
                </pic:pic>
              </a:graphicData>
            </a:graphic>
          </wp:inline>
        </w:drawing>
      </w:r>
    </w:p>
    <w:p>
      <w:pPr>
        <w:pStyle w:val="3"/>
        <w:numPr>
          <w:ilvl w:val="1"/>
          <w:numId w:val="0"/>
        </w:numPr>
        <w:bidi w:val="0"/>
        <w:ind w:left="425" w:leftChars="0" w:right="210" w:rightChars="100" w:firstLine="420" w:firstLineChars="0"/>
        <w:rPr>
          <w:rFonts w:hint="eastAsia"/>
          <w:lang w:val="en-US" w:eastAsia="zh-CN"/>
        </w:rPr>
      </w:pPr>
      <w:bookmarkStart w:id="28" w:name="_Toc30423"/>
      <w:r>
        <w:rPr>
          <w:rFonts w:hint="eastAsia"/>
          <w:lang w:val="en-US" w:eastAsia="zh-CN"/>
        </w:rPr>
        <w:t>3.6工单管理</w:t>
      </w:r>
      <w:bookmarkEnd w:id="28"/>
    </w:p>
    <w:p>
      <w:pPr>
        <w:pStyle w:val="4"/>
        <w:numPr>
          <w:ilvl w:val="2"/>
          <w:numId w:val="0"/>
        </w:numPr>
        <w:bidi w:val="0"/>
        <w:ind w:left="850" w:leftChars="0" w:firstLine="420" w:firstLineChars="0"/>
        <w:rPr>
          <w:rFonts w:hint="eastAsia"/>
          <w:lang w:val="en-US" w:eastAsia="zh-CN"/>
        </w:rPr>
      </w:pPr>
      <w:bookmarkStart w:id="29" w:name="_Toc6706"/>
      <w:r>
        <w:rPr>
          <w:rFonts w:hint="eastAsia"/>
          <w:lang w:val="en-US" w:eastAsia="zh-CN"/>
        </w:rPr>
        <w:t>3.6.1工单类型</w:t>
      </w:r>
      <w:bookmarkEnd w:id="29"/>
    </w:p>
    <w:p>
      <w:pPr>
        <w:ind w:left="840" w:leftChars="0" w:firstLine="420" w:firstLineChars="0"/>
        <w:rPr>
          <w:rFonts w:hint="eastAsia"/>
          <w:lang w:val="en-US" w:eastAsia="zh-CN"/>
        </w:rPr>
      </w:pPr>
      <w:r>
        <w:rPr>
          <w:rFonts w:hint="eastAsia"/>
          <w:lang w:val="en-US" w:eastAsia="zh-CN"/>
        </w:rPr>
        <w:t>用于创建、修改告警类型</w:t>
      </w:r>
    </w:p>
    <w:p>
      <w:r>
        <w:drawing>
          <wp:inline distT="0" distB="0" distL="114300" distR="114300">
            <wp:extent cx="5266690" cy="2553970"/>
            <wp:effectExtent l="0" t="0" r="10160" b="177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5266690" cy="2553970"/>
                    </a:xfrm>
                    <a:prstGeom prst="rect">
                      <a:avLst/>
                    </a:prstGeom>
                    <a:noFill/>
                    <a:ln>
                      <a:noFill/>
                    </a:ln>
                  </pic:spPr>
                </pic:pic>
              </a:graphicData>
            </a:graphic>
          </wp:inline>
        </w:drawing>
      </w:r>
    </w:p>
    <w:p>
      <w:pPr>
        <w:numPr>
          <w:ilvl w:val="0"/>
          <w:numId w:val="7"/>
        </w:numPr>
        <w:ind w:firstLine="420" w:firstLineChars="0"/>
        <w:outlineLvl w:val="0"/>
        <w:rPr>
          <w:rFonts w:hint="eastAsia"/>
          <w:lang w:val="en-US" w:eastAsia="zh-CN"/>
        </w:rPr>
      </w:pPr>
      <w:bookmarkStart w:id="30" w:name="_Toc27966"/>
      <w:r>
        <w:rPr>
          <w:rFonts w:hint="eastAsia"/>
          <w:lang w:val="en-US" w:eastAsia="zh-CN"/>
        </w:rPr>
        <w:t>新建</w:t>
      </w:r>
      <w:bookmarkEnd w:id="30"/>
    </w:p>
    <w:p>
      <w:pPr>
        <w:numPr>
          <w:ilvl w:val="0"/>
          <w:numId w:val="0"/>
        </w:numPr>
        <w:ind w:firstLine="420" w:firstLineChars="0"/>
        <w:rPr>
          <w:rFonts w:hint="default"/>
          <w:lang w:val="en-US" w:eastAsia="zh-CN"/>
        </w:rPr>
      </w:pPr>
      <w:r>
        <w:rPr>
          <w:rFonts w:hint="eastAsia"/>
          <w:lang w:val="en-US" w:eastAsia="zh-CN"/>
        </w:rPr>
        <w:t>直接填写工单类型点击确定即可创建</w:t>
      </w:r>
    </w:p>
    <w:p>
      <w:pPr>
        <w:numPr>
          <w:ilvl w:val="0"/>
          <w:numId w:val="0"/>
        </w:numPr>
        <w:rPr>
          <w:rFonts w:hint="eastAsia"/>
          <w:lang w:val="en-US" w:eastAsia="zh-CN"/>
        </w:rPr>
      </w:pPr>
      <w:r>
        <w:drawing>
          <wp:inline distT="0" distB="0" distL="114300" distR="114300">
            <wp:extent cx="5268595" cy="1447800"/>
            <wp:effectExtent l="0" t="0" r="825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2"/>
                    <a:stretch>
                      <a:fillRect/>
                    </a:stretch>
                  </pic:blipFill>
                  <pic:spPr>
                    <a:xfrm>
                      <a:off x="0" y="0"/>
                      <a:ext cx="5268595" cy="1447800"/>
                    </a:xfrm>
                    <a:prstGeom prst="rect">
                      <a:avLst/>
                    </a:prstGeom>
                    <a:noFill/>
                    <a:ln>
                      <a:noFill/>
                    </a:ln>
                  </pic:spPr>
                </pic:pic>
              </a:graphicData>
            </a:graphic>
          </wp:inline>
        </w:drawing>
      </w:r>
    </w:p>
    <w:p>
      <w:pPr>
        <w:numPr>
          <w:ilvl w:val="0"/>
          <w:numId w:val="7"/>
        </w:numPr>
        <w:ind w:firstLine="420" w:firstLineChars="0"/>
        <w:outlineLvl w:val="0"/>
        <w:rPr>
          <w:rFonts w:hint="default"/>
          <w:lang w:val="en-US" w:eastAsia="zh-CN"/>
        </w:rPr>
      </w:pPr>
      <w:bookmarkStart w:id="31" w:name="_Toc814"/>
      <w:r>
        <w:rPr>
          <w:rFonts w:hint="eastAsia"/>
          <w:lang w:val="en-US" w:eastAsia="zh-CN"/>
        </w:rPr>
        <w:t>编辑</w:t>
      </w:r>
      <w:bookmarkEnd w:id="31"/>
    </w:p>
    <w:p>
      <w:pPr>
        <w:numPr>
          <w:ilvl w:val="0"/>
          <w:numId w:val="0"/>
        </w:numPr>
        <w:ind w:left="840" w:leftChars="0"/>
        <w:rPr>
          <w:rFonts w:hint="eastAsia"/>
          <w:lang w:val="en-US" w:eastAsia="zh-CN"/>
        </w:rPr>
      </w:pPr>
      <w:r>
        <w:rPr>
          <w:rFonts w:hint="eastAsia"/>
          <w:lang w:val="en-US" w:eastAsia="zh-CN"/>
        </w:rPr>
        <w:t>对现有的工单类型进行修改</w:t>
      </w:r>
    </w:p>
    <w:p>
      <w:pPr>
        <w:numPr>
          <w:ilvl w:val="0"/>
          <w:numId w:val="0"/>
        </w:numPr>
        <w:ind w:left="840" w:leftChars="0"/>
        <w:rPr>
          <w:rFonts w:hint="default"/>
          <w:lang w:val="en-US" w:eastAsia="zh-CN"/>
        </w:rPr>
      </w:pPr>
      <w:r>
        <w:drawing>
          <wp:inline distT="0" distB="0" distL="114300" distR="114300">
            <wp:extent cx="5269865" cy="1456690"/>
            <wp:effectExtent l="0" t="0" r="6985"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269865" cy="1456690"/>
                    </a:xfrm>
                    <a:prstGeom prst="rect">
                      <a:avLst/>
                    </a:prstGeom>
                    <a:noFill/>
                    <a:ln>
                      <a:noFill/>
                    </a:ln>
                  </pic:spPr>
                </pic:pic>
              </a:graphicData>
            </a:graphic>
          </wp:inline>
        </w:drawing>
      </w:r>
    </w:p>
    <w:p>
      <w:pPr>
        <w:numPr>
          <w:ilvl w:val="0"/>
          <w:numId w:val="7"/>
        </w:numPr>
        <w:ind w:firstLine="420" w:firstLineChars="0"/>
        <w:outlineLvl w:val="0"/>
        <w:rPr>
          <w:rFonts w:hint="default"/>
          <w:lang w:val="en-US" w:eastAsia="zh-CN"/>
        </w:rPr>
      </w:pPr>
      <w:bookmarkStart w:id="32" w:name="_Toc213"/>
      <w:r>
        <w:rPr>
          <w:rFonts w:hint="eastAsia"/>
          <w:lang w:val="en-US" w:eastAsia="zh-CN"/>
        </w:rPr>
        <w:t>删除</w:t>
      </w:r>
      <w:bookmarkEnd w:id="32"/>
    </w:p>
    <w:p>
      <w:pPr>
        <w:numPr>
          <w:ilvl w:val="0"/>
          <w:numId w:val="0"/>
        </w:numPr>
        <w:ind w:left="420" w:leftChars="0" w:firstLine="420" w:firstLineChars="0"/>
        <w:rPr>
          <w:rFonts w:hint="default"/>
          <w:lang w:val="en-US" w:eastAsia="zh-CN"/>
        </w:rPr>
      </w:pPr>
      <w:r>
        <w:rPr>
          <w:rFonts w:hint="eastAsia"/>
          <w:lang w:val="en-US" w:eastAsia="zh-CN"/>
        </w:rPr>
        <w:t>点击操作下的【更多】再点击【删除】，在弹出的确定窗口选择【确定】即可删除记录</w:t>
      </w:r>
    </w:p>
    <w:p>
      <w:pPr>
        <w:numPr>
          <w:ilvl w:val="0"/>
          <w:numId w:val="0"/>
        </w:numPr>
        <w:ind w:left="420" w:leftChars="0" w:firstLine="420" w:firstLineChars="0"/>
        <w:rPr>
          <w:rFonts w:hint="default"/>
          <w:lang w:val="en-US" w:eastAsia="zh-CN"/>
        </w:rPr>
      </w:pPr>
      <w:r>
        <w:drawing>
          <wp:inline distT="0" distB="0" distL="114300" distR="114300">
            <wp:extent cx="1466850" cy="19335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stretch>
                      <a:fillRect/>
                    </a:stretch>
                  </pic:blipFill>
                  <pic:spPr>
                    <a:xfrm>
                      <a:off x="0" y="0"/>
                      <a:ext cx="1466850" cy="1933575"/>
                    </a:xfrm>
                    <a:prstGeom prst="rect">
                      <a:avLst/>
                    </a:prstGeom>
                    <a:noFill/>
                    <a:ln>
                      <a:noFill/>
                    </a:ln>
                  </pic:spPr>
                </pic:pic>
              </a:graphicData>
            </a:graphic>
          </wp:inline>
        </w:drawing>
      </w:r>
      <w:r>
        <w:drawing>
          <wp:inline distT="0" distB="0" distL="114300" distR="114300">
            <wp:extent cx="1866900" cy="14859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tretch>
                      <a:fillRect/>
                    </a:stretch>
                  </pic:blipFill>
                  <pic:spPr>
                    <a:xfrm>
                      <a:off x="0" y="0"/>
                      <a:ext cx="1866900" cy="1485900"/>
                    </a:xfrm>
                    <a:prstGeom prst="rect">
                      <a:avLst/>
                    </a:prstGeom>
                    <a:noFill/>
                    <a:ln>
                      <a:noFill/>
                    </a:ln>
                  </pic:spPr>
                </pic:pic>
              </a:graphicData>
            </a:graphic>
          </wp:inline>
        </w:drawing>
      </w:r>
    </w:p>
    <w:p>
      <w:pPr>
        <w:rPr>
          <w:rFonts w:hint="eastAsia"/>
          <w:lang w:val="en-US" w:eastAsia="zh-CN"/>
        </w:rPr>
      </w:pPr>
    </w:p>
    <w:p>
      <w:pPr>
        <w:pStyle w:val="4"/>
        <w:numPr>
          <w:ilvl w:val="2"/>
          <w:numId w:val="0"/>
        </w:numPr>
        <w:bidi w:val="0"/>
        <w:ind w:left="850" w:leftChars="0"/>
        <w:outlineLvl w:val="1"/>
        <w:rPr>
          <w:rFonts w:hint="eastAsia"/>
          <w:lang w:val="en-US" w:eastAsia="zh-CN"/>
        </w:rPr>
      </w:pPr>
      <w:bookmarkStart w:id="33" w:name="_Toc17262"/>
      <w:r>
        <w:rPr>
          <w:rFonts w:hint="eastAsia"/>
          <w:lang w:val="en-US" w:eastAsia="zh-CN"/>
        </w:rPr>
        <w:t>3.6.2我的工单</w:t>
      </w:r>
      <w:bookmarkEnd w:id="33"/>
    </w:p>
    <w:p>
      <w:pPr>
        <w:rPr>
          <w:rFonts w:hint="eastAsia"/>
          <w:lang w:val="en-US" w:eastAsia="zh-CN"/>
        </w:rPr>
      </w:pPr>
    </w:p>
    <w:p>
      <w:pPr>
        <w:ind w:firstLine="420" w:firstLineChars="0"/>
        <w:rPr>
          <w:rFonts w:hint="eastAsia"/>
          <w:lang w:val="en-US" w:eastAsia="zh-CN"/>
        </w:rPr>
      </w:pPr>
      <w:r>
        <w:rPr>
          <w:rFonts w:hint="eastAsia"/>
          <w:lang w:val="en-US" w:eastAsia="zh-CN"/>
        </w:rPr>
        <w:t>可以进行管理工单记录</w:t>
      </w:r>
    </w:p>
    <w:p>
      <w:pPr>
        <w:ind w:firstLine="420" w:firstLineChars="0"/>
        <w:rPr>
          <w:rFonts w:hint="eastAsia"/>
          <w:lang w:val="en-US" w:eastAsia="zh-CN"/>
        </w:rPr>
      </w:pPr>
    </w:p>
    <w:p>
      <w:pPr>
        <w:ind w:firstLine="420" w:firstLineChars="0"/>
      </w:pPr>
      <w:r>
        <w:drawing>
          <wp:inline distT="0" distB="0" distL="114300" distR="114300">
            <wp:extent cx="5266690" cy="2553970"/>
            <wp:effectExtent l="0" t="0" r="10160" b="177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6"/>
                    <a:stretch>
                      <a:fillRect/>
                    </a:stretch>
                  </pic:blipFill>
                  <pic:spPr>
                    <a:xfrm>
                      <a:off x="0" y="0"/>
                      <a:ext cx="5266690" cy="2553970"/>
                    </a:xfrm>
                    <a:prstGeom prst="rect">
                      <a:avLst/>
                    </a:prstGeom>
                    <a:noFill/>
                    <a:ln>
                      <a:noFill/>
                    </a:ln>
                  </pic:spPr>
                </pic:pic>
              </a:graphicData>
            </a:graphic>
          </wp:inline>
        </w:drawing>
      </w:r>
    </w:p>
    <w:p>
      <w:pPr>
        <w:ind w:firstLine="420" w:firstLineChars="0"/>
      </w:pPr>
    </w:p>
    <w:p>
      <w:pPr>
        <w:numPr>
          <w:ilvl w:val="0"/>
          <w:numId w:val="8"/>
        </w:numPr>
        <w:ind w:firstLine="420" w:firstLineChars="0"/>
        <w:rPr>
          <w:rFonts w:hint="eastAsia"/>
          <w:lang w:val="en-US" w:eastAsia="zh-CN"/>
        </w:rPr>
      </w:pPr>
      <w:r>
        <w:rPr>
          <w:rFonts w:hint="eastAsia"/>
          <w:lang w:val="en-US" w:eastAsia="zh-CN"/>
        </w:rPr>
        <w:t>新增</w:t>
      </w:r>
    </w:p>
    <w:p>
      <w:pPr>
        <w:widowControl w:val="0"/>
        <w:numPr>
          <w:ilvl w:val="0"/>
          <w:numId w:val="0"/>
        </w:numPr>
        <w:jc w:val="both"/>
        <w:rPr>
          <w:rFonts w:hint="default"/>
          <w:lang w:val="en-US" w:eastAsia="zh-CN"/>
        </w:rPr>
      </w:pPr>
    </w:p>
    <w:p>
      <w:pPr>
        <w:widowControl w:val="0"/>
        <w:numPr>
          <w:ilvl w:val="0"/>
          <w:numId w:val="0"/>
        </w:numPr>
        <w:jc w:val="both"/>
      </w:pPr>
      <w:r>
        <w:drawing>
          <wp:inline distT="0" distB="0" distL="114300" distR="114300">
            <wp:extent cx="5266690" cy="2553970"/>
            <wp:effectExtent l="0" t="0" r="10160" b="177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7"/>
                    <a:stretch>
                      <a:fillRect/>
                    </a:stretch>
                  </pic:blipFill>
                  <pic:spPr>
                    <a:xfrm>
                      <a:off x="0" y="0"/>
                      <a:ext cx="5266690" cy="2553970"/>
                    </a:xfrm>
                    <a:prstGeom prst="rect">
                      <a:avLst/>
                    </a:prstGeom>
                    <a:noFill/>
                    <a:ln>
                      <a:noFill/>
                    </a:ln>
                  </pic:spPr>
                </pic:pic>
              </a:graphicData>
            </a:graphic>
          </wp:inline>
        </w:drawing>
      </w:r>
    </w:p>
    <w:p>
      <w:pPr>
        <w:widowControl w:val="0"/>
        <w:numPr>
          <w:ilvl w:val="0"/>
          <w:numId w:val="0"/>
        </w:numPr>
        <w:jc w:val="both"/>
      </w:pPr>
    </w:p>
    <w:p>
      <w:pPr>
        <w:widowControl w:val="0"/>
        <w:numPr>
          <w:ilvl w:val="0"/>
          <w:numId w:val="8"/>
        </w:numPr>
        <w:ind w:left="0" w:leftChars="0" w:firstLine="420" w:firstLineChars="0"/>
        <w:jc w:val="both"/>
        <w:rPr>
          <w:rFonts w:hint="eastAsia"/>
          <w:lang w:val="en-US" w:eastAsia="zh-CN"/>
        </w:rPr>
      </w:pPr>
      <w:r>
        <w:rPr>
          <w:rFonts w:hint="eastAsia"/>
          <w:lang w:val="en-US" w:eastAsia="zh-CN"/>
        </w:rPr>
        <w:t>查看</w:t>
      </w:r>
    </w:p>
    <w:p>
      <w:pPr>
        <w:widowControl w:val="0"/>
        <w:numPr>
          <w:ilvl w:val="0"/>
          <w:numId w:val="0"/>
        </w:numPr>
        <w:jc w:val="both"/>
        <w:rPr>
          <w:rFonts w:hint="default"/>
          <w:lang w:val="en-US" w:eastAsia="zh-CN"/>
        </w:rPr>
      </w:pPr>
      <w:r>
        <w:rPr>
          <w:rFonts w:hint="eastAsia"/>
          <w:lang w:val="en-US" w:eastAsia="zh-CN"/>
        </w:rPr>
        <w:t>可以进行工单处理</w:t>
      </w:r>
    </w:p>
    <w:p>
      <w:pPr>
        <w:widowControl w:val="0"/>
        <w:numPr>
          <w:ilvl w:val="0"/>
          <w:numId w:val="0"/>
        </w:numPr>
        <w:jc w:val="both"/>
      </w:pPr>
      <w:r>
        <w:drawing>
          <wp:inline distT="0" distB="0" distL="114300" distR="114300">
            <wp:extent cx="5274310" cy="3693160"/>
            <wp:effectExtent l="0" t="0" r="254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8"/>
                    <a:stretch>
                      <a:fillRect/>
                    </a:stretch>
                  </pic:blipFill>
                  <pic:spPr>
                    <a:xfrm>
                      <a:off x="0" y="0"/>
                      <a:ext cx="5274310" cy="3693160"/>
                    </a:xfrm>
                    <a:prstGeom prst="rect">
                      <a:avLst/>
                    </a:prstGeom>
                    <a:noFill/>
                    <a:ln>
                      <a:noFill/>
                    </a:ln>
                  </pic:spPr>
                </pic:pic>
              </a:graphicData>
            </a:graphic>
          </wp:inline>
        </w:drawing>
      </w:r>
    </w:p>
    <w:p>
      <w:pPr>
        <w:widowControl w:val="0"/>
        <w:numPr>
          <w:ilvl w:val="0"/>
          <w:numId w:val="0"/>
        </w:numPr>
        <w:jc w:val="both"/>
      </w:pPr>
    </w:p>
    <w:p>
      <w:pPr>
        <w:pStyle w:val="3"/>
        <w:numPr>
          <w:ilvl w:val="1"/>
          <w:numId w:val="0"/>
        </w:numPr>
        <w:bidi w:val="0"/>
        <w:ind w:right="210" w:rightChars="100"/>
        <w:outlineLvl w:val="2"/>
        <w:rPr>
          <w:rFonts w:hint="eastAsia"/>
          <w:lang w:val="en-US" w:eastAsia="zh-CN"/>
        </w:rPr>
      </w:pPr>
      <w:bookmarkStart w:id="34" w:name="_Toc6950"/>
      <w:r>
        <w:rPr>
          <w:rFonts w:hint="eastAsia"/>
          <w:lang w:val="en-US" w:eastAsia="zh-CN"/>
        </w:rPr>
        <w:t>3.7系统管理</w:t>
      </w:r>
      <w:bookmarkEnd w:id="34"/>
    </w:p>
    <w:p>
      <w:pPr>
        <w:rPr>
          <w:rFonts w:hint="eastAsia"/>
          <w:lang w:val="en-US" w:eastAsia="zh-CN"/>
        </w:rPr>
      </w:pPr>
    </w:p>
    <w:p>
      <w:pPr>
        <w:pStyle w:val="4"/>
        <w:numPr>
          <w:ilvl w:val="2"/>
          <w:numId w:val="0"/>
        </w:numPr>
        <w:bidi w:val="0"/>
        <w:ind w:left="850" w:leftChars="0"/>
        <w:outlineLvl w:val="1"/>
        <w:rPr>
          <w:rFonts w:hint="eastAsia"/>
          <w:lang w:val="en-US" w:eastAsia="zh-CN"/>
        </w:rPr>
      </w:pPr>
      <w:bookmarkStart w:id="35" w:name="_Toc32485"/>
      <w:r>
        <w:rPr>
          <w:rFonts w:hint="eastAsia"/>
          <w:lang w:val="en-US" w:eastAsia="zh-CN"/>
        </w:rPr>
        <w:t>3.7.1用户管理</w:t>
      </w:r>
      <w:bookmarkEnd w:id="35"/>
    </w:p>
    <w:p>
      <w:pPr>
        <w:rPr>
          <w:rFonts w:hint="eastAsia"/>
          <w:lang w:val="en-US" w:eastAsia="zh-CN"/>
        </w:rPr>
      </w:pPr>
    </w:p>
    <w:p>
      <w:pPr>
        <w:ind w:firstLine="420" w:firstLineChars="0"/>
        <w:rPr>
          <w:rFonts w:hint="eastAsia"/>
          <w:lang w:val="en-US" w:eastAsia="zh-CN"/>
        </w:rPr>
      </w:pPr>
      <w:r>
        <w:rPr>
          <w:rFonts w:hint="eastAsia"/>
          <w:lang w:val="en-US" w:eastAsia="zh-CN"/>
        </w:rPr>
        <w:t>管理用户信息，也可以对用户进行冻结解冻、密码修改删除用户等操作</w:t>
      </w:r>
    </w:p>
    <w:p>
      <w:pPr>
        <w:ind w:firstLine="420" w:firstLineChars="0"/>
        <w:rPr>
          <w:rFonts w:hint="eastAsia"/>
          <w:lang w:val="en-US" w:eastAsia="zh-CN"/>
        </w:rPr>
      </w:pPr>
    </w:p>
    <w:p>
      <w:pPr>
        <w:ind w:firstLine="420" w:firstLineChars="0"/>
      </w:pPr>
      <w:r>
        <w:drawing>
          <wp:inline distT="0" distB="0" distL="114300" distR="114300">
            <wp:extent cx="5266690" cy="2553970"/>
            <wp:effectExtent l="0" t="0" r="10160" b="177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9"/>
                    <a:stretch>
                      <a:fillRect/>
                    </a:stretch>
                  </pic:blipFill>
                  <pic:spPr>
                    <a:xfrm>
                      <a:off x="0" y="0"/>
                      <a:ext cx="5266690" cy="2553970"/>
                    </a:xfrm>
                    <a:prstGeom prst="rect">
                      <a:avLst/>
                    </a:prstGeom>
                    <a:noFill/>
                    <a:ln>
                      <a:noFill/>
                    </a:ln>
                  </pic:spPr>
                </pic:pic>
              </a:graphicData>
            </a:graphic>
          </wp:inline>
        </w:drawing>
      </w:r>
    </w:p>
    <w:p>
      <w:pPr>
        <w:numPr>
          <w:ilvl w:val="0"/>
          <w:numId w:val="9"/>
        </w:numPr>
        <w:ind w:firstLine="420" w:firstLineChars="0"/>
        <w:rPr>
          <w:rFonts w:hint="eastAsia"/>
          <w:lang w:val="en-US" w:eastAsia="zh-CN"/>
        </w:rPr>
      </w:pPr>
      <w:r>
        <w:rPr>
          <w:rFonts w:hint="eastAsia"/>
          <w:lang w:val="en-US" w:eastAsia="zh-CN"/>
        </w:rPr>
        <w:t>编辑</w:t>
      </w:r>
    </w:p>
    <w:p>
      <w:pPr>
        <w:numPr>
          <w:ilvl w:val="0"/>
          <w:numId w:val="0"/>
        </w:numPr>
        <w:ind w:left="420" w:leftChars="0" w:firstLine="420" w:firstLineChars="0"/>
        <w:rPr>
          <w:rFonts w:hint="default"/>
          <w:lang w:val="en-US" w:eastAsia="zh-CN"/>
        </w:rPr>
      </w:pPr>
      <w:r>
        <w:rPr>
          <w:rFonts w:hint="eastAsia"/>
          <w:lang w:val="en-US" w:eastAsia="zh-CN"/>
        </w:rPr>
        <w:t>可用于用户信息修改</w:t>
      </w:r>
    </w:p>
    <w:p>
      <w:pPr>
        <w:numPr>
          <w:ilvl w:val="0"/>
          <w:numId w:val="0"/>
        </w:numPr>
        <w:rPr>
          <w:rFonts w:hint="eastAsia"/>
          <w:lang w:val="en-US" w:eastAsia="zh-CN"/>
        </w:rPr>
      </w:pPr>
      <w:r>
        <w:drawing>
          <wp:inline distT="0" distB="0" distL="114300" distR="114300">
            <wp:extent cx="5269865" cy="7767320"/>
            <wp:effectExtent l="0" t="0" r="6985"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5269865" cy="7767320"/>
                    </a:xfrm>
                    <a:prstGeom prst="rect">
                      <a:avLst/>
                    </a:prstGeom>
                    <a:noFill/>
                    <a:ln>
                      <a:noFill/>
                    </a:ln>
                  </pic:spPr>
                </pic:pic>
              </a:graphicData>
            </a:graphic>
          </wp:inline>
        </w:drawing>
      </w:r>
    </w:p>
    <w:p>
      <w:pPr>
        <w:numPr>
          <w:ilvl w:val="0"/>
          <w:numId w:val="9"/>
        </w:numPr>
        <w:ind w:left="0" w:leftChars="0" w:firstLine="420" w:firstLineChars="0"/>
        <w:rPr>
          <w:rFonts w:hint="eastAsia"/>
          <w:lang w:val="en-US" w:eastAsia="zh-CN"/>
        </w:rPr>
      </w:pPr>
      <w:r>
        <w:rPr>
          <w:rFonts w:hint="eastAsia"/>
          <w:lang w:val="en-US" w:eastAsia="zh-CN"/>
        </w:rPr>
        <w:t>密码修改</w:t>
      </w:r>
    </w:p>
    <w:p>
      <w:pPr>
        <w:numPr>
          <w:ilvl w:val="0"/>
          <w:numId w:val="0"/>
        </w:numPr>
        <w:ind w:left="420" w:leftChars="0"/>
      </w:pPr>
      <w:r>
        <w:drawing>
          <wp:inline distT="0" distB="0" distL="114300" distR="114300">
            <wp:extent cx="3114675" cy="313372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3114675" cy="3133725"/>
                    </a:xfrm>
                    <a:prstGeom prst="rect">
                      <a:avLst/>
                    </a:prstGeom>
                    <a:noFill/>
                    <a:ln>
                      <a:noFill/>
                    </a:ln>
                  </pic:spPr>
                </pic:pic>
              </a:graphicData>
            </a:graphic>
          </wp:inline>
        </w:drawing>
      </w:r>
    </w:p>
    <w:p>
      <w:pPr>
        <w:numPr>
          <w:ilvl w:val="0"/>
          <w:numId w:val="0"/>
        </w:numPr>
        <w:ind w:left="420" w:leftChars="0"/>
        <w:rPr>
          <w:rFonts w:hint="default"/>
          <w:lang w:val="en-US" w:eastAsia="zh-CN"/>
        </w:rPr>
      </w:pPr>
      <w:r>
        <w:drawing>
          <wp:inline distT="0" distB="0" distL="114300" distR="114300">
            <wp:extent cx="5269865" cy="2298065"/>
            <wp:effectExtent l="0" t="0" r="6985"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a:stretch>
                      <a:fillRect/>
                    </a:stretch>
                  </pic:blipFill>
                  <pic:spPr>
                    <a:xfrm>
                      <a:off x="0" y="0"/>
                      <a:ext cx="5269865" cy="2298065"/>
                    </a:xfrm>
                    <a:prstGeom prst="rect">
                      <a:avLst/>
                    </a:prstGeom>
                    <a:noFill/>
                    <a:ln>
                      <a:noFill/>
                    </a:ln>
                  </pic:spPr>
                </pic:pic>
              </a:graphicData>
            </a:graphic>
          </wp:inline>
        </w:drawing>
      </w:r>
    </w:p>
    <w:p>
      <w:pPr>
        <w:pStyle w:val="4"/>
        <w:numPr>
          <w:ilvl w:val="2"/>
          <w:numId w:val="0"/>
        </w:numPr>
        <w:bidi w:val="0"/>
        <w:ind w:left="850" w:leftChars="0"/>
        <w:outlineLvl w:val="1"/>
        <w:rPr>
          <w:rFonts w:hint="eastAsia"/>
          <w:lang w:val="en-US" w:eastAsia="zh-CN"/>
        </w:rPr>
      </w:pPr>
      <w:bookmarkStart w:id="36" w:name="_Toc30375"/>
      <w:r>
        <w:rPr>
          <w:rFonts w:hint="eastAsia"/>
          <w:lang w:val="en-US" w:eastAsia="zh-CN"/>
        </w:rPr>
        <w:t>3.7.2角色管理</w:t>
      </w:r>
      <w:bookmarkEnd w:id="36"/>
    </w:p>
    <w:p>
      <w:pPr>
        <w:ind w:firstLine="420" w:firstLineChars="0"/>
        <w:rPr>
          <w:rFonts w:hint="default"/>
          <w:lang w:val="en-US" w:eastAsia="zh-CN"/>
        </w:rPr>
      </w:pPr>
      <w:r>
        <w:rPr>
          <w:rFonts w:hint="eastAsia"/>
          <w:lang w:val="en-US" w:eastAsia="zh-CN"/>
        </w:rPr>
        <w:t>角色管理用于创建角色，对角色权限进行分配(其中超级管理员，角色编码为：admin</w:t>
      </w:r>
      <w:r>
        <w:rPr>
          <w:rFonts w:hint="eastAsia" w:ascii="Segoe UI" w:hAnsi="Segoe UI" w:eastAsia="宋体" w:cs="Segoe UI"/>
          <w:i w:val="0"/>
          <w:iCs w:val="0"/>
          <w:caps w:val="0"/>
          <w:spacing w:val="0"/>
          <w:sz w:val="21"/>
          <w:szCs w:val="21"/>
          <w:shd w:val="clear" w:fill="E6F7FF"/>
          <w:lang w:val="en-US" w:eastAsia="zh-CN"/>
        </w:rPr>
        <w:t>为基础角色不能去除</w:t>
      </w:r>
      <w:r>
        <w:rPr>
          <w:rFonts w:hint="eastAsia"/>
          <w:lang w:val="en-US" w:eastAsia="zh-CN"/>
        </w:rPr>
        <w:t>)</w:t>
      </w:r>
    </w:p>
    <w:p>
      <w:pPr>
        <w:rPr>
          <w:rFonts w:hint="default"/>
          <w:lang w:val="en-US" w:eastAsia="zh-CN"/>
        </w:rPr>
      </w:pPr>
    </w:p>
    <w:p>
      <w:r>
        <w:drawing>
          <wp:inline distT="0" distB="0" distL="114300" distR="114300">
            <wp:extent cx="5266690" cy="2553970"/>
            <wp:effectExtent l="0" t="0" r="10160" b="177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3"/>
                    <a:stretch>
                      <a:fillRect/>
                    </a:stretch>
                  </pic:blipFill>
                  <pic:spPr>
                    <a:xfrm>
                      <a:off x="0" y="0"/>
                      <a:ext cx="5266690" cy="2553970"/>
                    </a:xfrm>
                    <a:prstGeom prst="rect">
                      <a:avLst/>
                    </a:prstGeom>
                    <a:noFill/>
                    <a:ln>
                      <a:noFill/>
                    </a:ln>
                  </pic:spPr>
                </pic:pic>
              </a:graphicData>
            </a:graphic>
          </wp:inline>
        </w:drawing>
      </w:r>
    </w:p>
    <w:p>
      <w:pPr>
        <w:numPr>
          <w:ilvl w:val="0"/>
          <w:numId w:val="10"/>
        </w:numPr>
        <w:rPr>
          <w:rFonts w:hint="eastAsia"/>
          <w:lang w:val="en-US" w:eastAsia="zh-CN"/>
        </w:rPr>
      </w:pPr>
      <w:r>
        <w:rPr>
          <w:rFonts w:hint="eastAsia"/>
          <w:lang w:val="en-US" w:eastAsia="zh-CN"/>
        </w:rPr>
        <w:t>新增</w:t>
      </w:r>
    </w:p>
    <w:p>
      <w:pPr>
        <w:numPr>
          <w:ilvl w:val="0"/>
          <w:numId w:val="0"/>
        </w:numPr>
        <w:rPr>
          <w:rFonts w:hint="default"/>
          <w:lang w:val="en-US" w:eastAsia="zh-CN"/>
        </w:rPr>
      </w:pPr>
      <w:r>
        <w:rPr>
          <w:rFonts w:hint="eastAsia"/>
          <w:lang w:val="en-US" w:eastAsia="zh-CN"/>
        </w:rPr>
        <w:t>新增角色时，角色编码必须唯一</w:t>
      </w:r>
    </w:p>
    <w:p>
      <w:pPr>
        <w:numPr>
          <w:ilvl w:val="0"/>
          <w:numId w:val="0"/>
        </w:numPr>
        <w:rPr>
          <w:rFonts w:hint="eastAsia"/>
          <w:lang w:val="en-US" w:eastAsia="zh-CN"/>
        </w:rPr>
      </w:pPr>
      <w:r>
        <w:drawing>
          <wp:inline distT="0" distB="0" distL="114300" distR="114300">
            <wp:extent cx="5269865" cy="2816225"/>
            <wp:effectExtent l="0" t="0" r="6985"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4"/>
                    <a:stretch>
                      <a:fillRect/>
                    </a:stretch>
                  </pic:blipFill>
                  <pic:spPr>
                    <a:xfrm>
                      <a:off x="0" y="0"/>
                      <a:ext cx="5269865" cy="2816225"/>
                    </a:xfrm>
                    <a:prstGeom prst="rect">
                      <a:avLst/>
                    </a:prstGeom>
                    <a:noFill/>
                    <a:ln>
                      <a:noFill/>
                    </a:ln>
                  </pic:spPr>
                </pic:pic>
              </a:graphicData>
            </a:graphic>
          </wp:inline>
        </w:drawing>
      </w:r>
    </w:p>
    <w:p>
      <w:pPr>
        <w:numPr>
          <w:ilvl w:val="0"/>
          <w:numId w:val="10"/>
        </w:numPr>
        <w:rPr>
          <w:rFonts w:hint="default"/>
          <w:lang w:val="en-US" w:eastAsia="zh-CN"/>
        </w:rPr>
      </w:pPr>
      <w:r>
        <w:rPr>
          <w:rFonts w:hint="eastAsia"/>
          <w:lang w:val="en-US" w:eastAsia="zh-CN"/>
        </w:rPr>
        <w:t>授权</w:t>
      </w:r>
    </w:p>
    <w:p>
      <w:pPr>
        <w:numPr>
          <w:ilvl w:val="0"/>
          <w:numId w:val="0"/>
        </w:numPr>
        <w:ind w:firstLine="420" w:firstLineChars="0"/>
        <w:rPr>
          <w:rFonts w:hint="eastAsia"/>
          <w:lang w:val="en-US" w:eastAsia="zh-CN"/>
        </w:rPr>
      </w:pPr>
      <w:r>
        <w:rPr>
          <w:rFonts w:hint="eastAsia"/>
          <w:lang w:val="en-US" w:eastAsia="zh-CN"/>
        </w:rPr>
        <w:t>选择对应角色的授权</w:t>
      </w:r>
    </w:p>
    <w:p>
      <w:pPr>
        <w:numPr>
          <w:ilvl w:val="0"/>
          <w:numId w:val="0"/>
        </w:numPr>
        <w:ind w:firstLine="420" w:firstLineChars="0"/>
      </w:pPr>
      <w:r>
        <w:drawing>
          <wp:inline distT="0" distB="0" distL="114300" distR="114300">
            <wp:extent cx="5269865" cy="1747520"/>
            <wp:effectExtent l="0" t="0" r="6985"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5"/>
                    <a:stretch>
                      <a:fillRect/>
                    </a:stretch>
                  </pic:blipFill>
                  <pic:spPr>
                    <a:xfrm>
                      <a:off x="0" y="0"/>
                      <a:ext cx="5269865" cy="1747520"/>
                    </a:xfrm>
                    <a:prstGeom prst="rect">
                      <a:avLst/>
                    </a:prstGeom>
                    <a:noFill/>
                    <a:ln>
                      <a:noFill/>
                    </a:ln>
                  </pic:spPr>
                </pic:pic>
              </a:graphicData>
            </a:graphic>
          </wp:inline>
        </w:drawing>
      </w:r>
    </w:p>
    <w:p>
      <w:pPr>
        <w:numPr>
          <w:ilvl w:val="0"/>
          <w:numId w:val="0"/>
        </w:numPr>
        <w:ind w:firstLine="420" w:firstLineChars="0"/>
        <w:rPr>
          <w:rFonts w:hint="default" w:eastAsiaTheme="minorEastAsia"/>
          <w:lang w:val="en-US" w:eastAsia="zh-CN"/>
        </w:rPr>
      </w:pPr>
      <w:r>
        <w:rPr>
          <w:rFonts w:hint="eastAsia"/>
          <w:lang w:val="en-US" w:eastAsia="zh-CN"/>
        </w:rPr>
        <w:t>将希望赋予的权限勾选起来，点击仅保存|保存并关闭即可</w:t>
      </w:r>
    </w:p>
    <w:p>
      <w:pPr>
        <w:numPr>
          <w:ilvl w:val="0"/>
          <w:numId w:val="0"/>
        </w:numPr>
        <w:ind w:firstLine="420" w:firstLineChars="0"/>
        <w:rPr>
          <w:rFonts w:hint="default"/>
          <w:lang w:val="en-US" w:eastAsia="zh-CN"/>
        </w:rPr>
      </w:pPr>
      <w:r>
        <w:drawing>
          <wp:inline distT="0" distB="0" distL="114300" distR="114300">
            <wp:extent cx="5272405" cy="8326120"/>
            <wp:effectExtent l="0" t="0" r="4445" b="177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6"/>
                    <a:stretch>
                      <a:fillRect/>
                    </a:stretch>
                  </pic:blipFill>
                  <pic:spPr>
                    <a:xfrm>
                      <a:off x="0" y="0"/>
                      <a:ext cx="5272405" cy="8326120"/>
                    </a:xfrm>
                    <a:prstGeom prst="rect">
                      <a:avLst/>
                    </a:prstGeom>
                    <a:noFill/>
                    <a:ln>
                      <a:noFill/>
                    </a:ln>
                  </pic:spPr>
                </pic:pic>
              </a:graphicData>
            </a:graphic>
          </wp:inline>
        </w:drawing>
      </w:r>
    </w:p>
    <w:p>
      <w:pPr>
        <w:numPr>
          <w:ilvl w:val="0"/>
          <w:numId w:val="10"/>
        </w:numPr>
        <w:rPr>
          <w:rFonts w:hint="default"/>
          <w:lang w:val="en-US" w:eastAsia="zh-CN"/>
        </w:rPr>
      </w:pPr>
    </w:p>
    <w:p/>
    <w:p>
      <w:pPr>
        <w:pStyle w:val="4"/>
        <w:numPr>
          <w:ilvl w:val="2"/>
          <w:numId w:val="0"/>
        </w:numPr>
        <w:bidi w:val="0"/>
        <w:ind w:left="850" w:leftChars="0"/>
        <w:outlineLvl w:val="1"/>
        <w:rPr>
          <w:rFonts w:hint="eastAsia"/>
          <w:lang w:val="en-US" w:eastAsia="zh-CN"/>
        </w:rPr>
      </w:pPr>
      <w:bookmarkStart w:id="37" w:name="_Toc15183"/>
      <w:r>
        <w:rPr>
          <w:rFonts w:hint="eastAsia"/>
          <w:lang w:val="en-US" w:eastAsia="zh-CN"/>
        </w:rPr>
        <w:t>3.7.3部门管理</w:t>
      </w:r>
      <w:bookmarkEnd w:id="37"/>
    </w:p>
    <w:p>
      <w:pPr>
        <w:ind w:firstLine="420" w:firstLineChars="0"/>
        <w:rPr>
          <w:rFonts w:hint="default"/>
          <w:lang w:val="en-US" w:eastAsia="zh-CN"/>
        </w:rPr>
      </w:pPr>
      <w:r>
        <w:rPr>
          <w:rFonts w:hint="eastAsia"/>
          <w:lang w:val="en-US" w:eastAsia="zh-CN"/>
        </w:rPr>
        <w:t>管理系统的部门树形表</w:t>
      </w:r>
    </w:p>
    <w:p>
      <w:pPr>
        <w:rPr>
          <w:rFonts w:hint="eastAsia"/>
          <w:lang w:val="en-US" w:eastAsia="zh-CN"/>
        </w:rPr>
      </w:pPr>
      <w:r>
        <w:drawing>
          <wp:inline distT="0" distB="0" distL="114300" distR="114300">
            <wp:extent cx="5266690" cy="2553970"/>
            <wp:effectExtent l="0" t="0" r="10160" b="177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7"/>
                    <a:stretch>
                      <a:fillRect/>
                    </a:stretch>
                  </pic:blipFill>
                  <pic:spPr>
                    <a:xfrm>
                      <a:off x="0" y="0"/>
                      <a:ext cx="5266690" cy="2553970"/>
                    </a:xfrm>
                    <a:prstGeom prst="rect">
                      <a:avLst/>
                    </a:prstGeom>
                    <a:noFill/>
                    <a:ln>
                      <a:noFill/>
                    </a:ln>
                  </pic:spPr>
                </pic:pic>
              </a:graphicData>
            </a:graphic>
          </wp:inline>
        </w:drawing>
      </w:r>
    </w:p>
    <w:p>
      <w:pPr>
        <w:pStyle w:val="4"/>
        <w:numPr>
          <w:ilvl w:val="2"/>
          <w:numId w:val="0"/>
        </w:numPr>
        <w:bidi w:val="0"/>
        <w:ind w:left="850" w:leftChars="0"/>
        <w:outlineLvl w:val="1"/>
        <w:rPr>
          <w:rFonts w:hint="eastAsia"/>
          <w:lang w:val="en-US" w:eastAsia="zh-CN"/>
        </w:rPr>
      </w:pPr>
      <w:bookmarkStart w:id="38" w:name="_Toc27324"/>
      <w:r>
        <w:rPr>
          <w:rFonts w:hint="eastAsia"/>
          <w:lang w:val="en-US" w:eastAsia="zh-CN"/>
        </w:rPr>
        <w:t>3.7.4日志管理</w:t>
      </w:r>
      <w:bookmarkEnd w:id="38"/>
    </w:p>
    <w:p>
      <w:pPr>
        <w:rPr>
          <w:rFonts w:hint="eastAsia"/>
          <w:lang w:val="en-US" w:eastAsia="zh-CN"/>
        </w:rPr>
      </w:pPr>
    </w:p>
    <w:p>
      <w:pPr>
        <w:rPr>
          <w:rFonts w:hint="eastAsia"/>
          <w:lang w:val="en-US" w:eastAsia="zh-CN"/>
        </w:rPr>
      </w:pPr>
      <w:r>
        <w:rPr>
          <w:rFonts w:hint="eastAsia"/>
          <w:lang w:val="en-US" w:eastAsia="zh-CN"/>
        </w:rPr>
        <w:t>管理系统日志用于维护系统</w:t>
      </w:r>
    </w:p>
    <w:p>
      <w:pPr>
        <w:rPr>
          <w:rFonts w:hint="eastAsia"/>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r>
        <w:drawing>
          <wp:inline distT="0" distB="0" distL="114300" distR="114300">
            <wp:extent cx="5266690" cy="2553970"/>
            <wp:effectExtent l="0" t="0" r="10160" b="177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8"/>
                    <a:stretch>
                      <a:fillRect/>
                    </a:stretch>
                  </pic:blipFill>
                  <pic:spPr>
                    <a:xfrm>
                      <a:off x="0" y="0"/>
                      <a:ext cx="5266690" cy="2553970"/>
                    </a:xfrm>
                    <a:prstGeom prst="rect">
                      <a:avLst/>
                    </a:prstGeom>
                    <a:noFill/>
                    <a:ln>
                      <a:noFill/>
                    </a:ln>
                  </pic:spPr>
                </pic:pic>
              </a:graphicData>
            </a:graphic>
          </wp:inline>
        </w:drawing>
      </w:r>
    </w:p>
    <w:p>
      <w:pPr>
        <w:bidi w:val="0"/>
        <w:ind w:firstLine="420" w:firstLineChars="0"/>
        <w:jc w:val="center"/>
        <w:rPr>
          <w:rFonts w:hint="eastAsia" w:ascii="黑体" w:hAnsi="黑体" w:eastAsia="黑体" w:cs="黑体"/>
          <w:sz w:val="44"/>
          <w:szCs w:val="44"/>
          <w:lang w:val="en-US" w:eastAsia="zh-CN"/>
        </w:rPr>
      </w:pPr>
    </w:p>
    <w:p>
      <w:pPr>
        <w:bidi w:val="0"/>
        <w:jc w:val="center"/>
        <w:rPr>
          <w:rFonts w:hint="default" w:ascii="黑体" w:hAnsi="黑体" w:eastAsia="黑体" w:cs="黑体"/>
          <w:sz w:val="52"/>
          <w:szCs w:val="52"/>
          <w:lang w:val="en-US" w:eastAsia="zh-CN"/>
        </w:rPr>
      </w:pPr>
    </w:p>
    <w:sectPr>
      <w:pgSz w:w="11906" w:h="16838"/>
      <w:pgMar w:top="1440" w:right="1800" w:bottom="1440" w:left="180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65A">
      <wne:fci wne:fciName="InsertPicture"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B3E117"/>
    <w:multiLevelType w:val="multilevel"/>
    <w:tmpl w:val="97B3E117"/>
    <w:lvl w:ilvl="0" w:tentative="0">
      <w:start w:val="1"/>
      <w:numFmt w:val="decimal"/>
      <w:lvlText w:val="%1."/>
      <w:lvlJc w:val="left"/>
      <w:pPr>
        <w:tabs>
          <w:tab w:val="left" w:pos="312"/>
        </w:tabs>
      </w:pPr>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168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1">
    <w:nsid w:val="991F7ACF"/>
    <w:multiLevelType w:val="multilevel"/>
    <w:tmpl w:val="991F7ACF"/>
    <w:lvl w:ilvl="0" w:tentative="0">
      <w:start w:val="1"/>
      <w:numFmt w:val="decimal"/>
      <w:lvlText w:val="%1."/>
      <w:lvlJc w:val="left"/>
      <w:pPr>
        <w:tabs>
          <w:tab w:val="left" w:pos="312"/>
        </w:tabs>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B196A3D3"/>
    <w:multiLevelType w:val="singleLevel"/>
    <w:tmpl w:val="B196A3D3"/>
    <w:lvl w:ilvl="0" w:tentative="0">
      <w:start w:val="1"/>
      <w:numFmt w:val="decimal"/>
      <w:lvlText w:val="%1."/>
      <w:lvlJc w:val="left"/>
      <w:pPr>
        <w:tabs>
          <w:tab w:val="left" w:pos="1152"/>
        </w:tabs>
        <w:ind w:left="840"/>
      </w:pPr>
    </w:lvl>
  </w:abstractNum>
  <w:abstractNum w:abstractNumId="3">
    <w:nsid w:val="C8C32905"/>
    <w:multiLevelType w:val="singleLevel"/>
    <w:tmpl w:val="C8C32905"/>
    <w:lvl w:ilvl="0" w:tentative="0">
      <w:start w:val="1"/>
      <w:numFmt w:val="decimal"/>
      <w:lvlText w:val="%1."/>
      <w:lvlJc w:val="left"/>
      <w:pPr>
        <w:tabs>
          <w:tab w:val="left" w:pos="312"/>
        </w:tabs>
      </w:pPr>
    </w:lvl>
  </w:abstractNum>
  <w:abstractNum w:abstractNumId="4">
    <w:nsid w:val="CD972249"/>
    <w:multiLevelType w:val="singleLevel"/>
    <w:tmpl w:val="CD972249"/>
    <w:lvl w:ilvl="0" w:tentative="0">
      <w:start w:val="1"/>
      <w:numFmt w:val="decimal"/>
      <w:pStyle w:val="2"/>
      <w:lvlText w:val="%1."/>
      <w:lvlJc w:val="left"/>
      <w:pPr>
        <w:ind w:left="425" w:hanging="425"/>
      </w:pPr>
      <w:rPr>
        <w:rFonts w:hint="default"/>
      </w:rPr>
    </w:lvl>
  </w:abstractNum>
  <w:abstractNum w:abstractNumId="5">
    <w:nsid w:val="0BF2F5D8"/>
    <w:multiLevelType w:val="singleLevel"/>
    <w:tmpl w:val="0BF2F5D8"/>
    <w:lvl w:ilvl="0" w:tentative="0">
      <w:start w:val="1"/>
      <w:numFmt w:val="decimal"/>
      <w:lvlText w:val="%1."/>
      <w:lvlJc w:val="left"/>
      <w:pPr>
        <w:tabs>
          <w:tab w:val="left" w:pos="312"/>
        </w:tabs>
      </w:pPr>
    </w:lvl>
  </w:abstractNum>
  <w:abstractNum w:abstractNumId="6">
    <w:nsid w:val="1820EC06"/>
    <w:multiLevelType w:val="singleLevel"/>
    <w:tmpl w:val="1820EC06"/>
    <w:lvl w:ilvl="0" w:tentative="0">
      <w:start w:val="1"/>
      <w:numFmt w:val="decimal"/>
      <w:lvlText w:val="%1."/>
      <w:lvlJc w:val="left"/>
      <w:pPr>
        <w:tabs>
          <w:tab w:val="left" w:pos="312"/>
        </w:tabs>
      </w:pPr>
    </w:lvl>
  </w:abstractNum>
  <w:abstractNum w:abstractNumId="7">
    <w:nsid w:val="576C0DB6"/>
    <w:multiLevelType w:val="multilevel"/>
    <w:tmpl w:val="576C0DB6"/>
    <w:lvl w:ilvl="0" w:tentative="0">
      <w:start w:val="1"/>
      <w:numFmt w:val="decimal"/>
      <w:lvlText w:val="%1"/>
      <w:lvlJc w:val="left"/>
      <w:pPr>
        <w:ind w:left="425" w:hanging="425"/>
      </w:pPr>
      <w:rPr>
        <w:rFonts w:hint="eastAsia"/>
      </w:rPr>
    </w:lvl>
    <w:lvl w:ilvl="1" w:tentative="0">
      <w:start w:val="1"/>
      <w:numFmt w:val="decimal"/>
      <w:pStyle w:val="3"/>
      <w:lvlText w:val="%1.%2"/>
      <w:lvlJc w:val="left"/>
      <w:pPr>
        <w:ind w:left="850" w:hanging="425"/>
      </w:pPr>
      <w:rPr>
        <w:rFonts w:hint="eastAsia"/>
      </w:rPr>
    </w:lvl>
    <w:lvl w:ilvl="2" w:tentative="0">
      <w:start w:val="1"/>
      <w:numFmt w:val="decimal"/>
      <w:pStyle w:val="4"/>
      <w:lvlText w:val="%1.%2.%3"/>
      <w:lvlJc w:val="left"/>
      <w:pPr>
        <w:ind w:left="1275" w:hanging="425"/>
      </w:pPr>
      <w:rPr>
        <w:rFonts w:hint="eastAsia"/>
      </w:rPr>
    </w:lvl>
    <w:lvl w:ilvl="3" w:tentative="0">
      <w:start w:val="1"/>
      <w:numFmt w:val="decimal"/>
      <w:lvlText w:val="%1.%2.%3.%4"/>
      <w:lvlJc w:val="left"/>
      <w:pPr>
        <w:ind w:left="1700" w:hanging="425"/>
      </w:pPr>
      <w:rPr>
        <w:rFonts w:hint="eastAsia"/>
      </w:rPr>
    </w:lvl>
    <w:lvl w:ilvl="4" w:tentative="0">
      <w:start w:val="1"/>
      <w:numFmt w:val="decimal"/>
      <w:lvlText w:val="%1.%2.%3.%4.%5"/>
      <w:lvlJc w:val="left"/>
      <w:pPr>
        <w:ind w:left="2125" w:hanging="425"/>
      </w:pPr>
      <w:rPr>
        <w:rFonts w:hint="eastAsia"/>
      </w:rPr>
    </w:lvl>
    <w:lvl w:ilvl="5" w:tentative="0">
      <w:start w:val="1"/>
      <w:numFmt w:val="decimal"/>
      <w:lvlText w:val="%1.%2.%3.%4.%5.%6"/>
      <w:lvlJc w:val="left"/>
      <w:pPr>
        <w:ind w:left="2550" w:hanging="425"/>
      </w:pPr>
      <w:rPr>
        <w:rFonts w:hint="eastAsia"/>
      </w:rPr>
    </w:lvl>
    <w:lvl w:ilvl="6" w:tentative="0">
      <w:start w:val="1"/>
      <w:numFmt w:val="decimal"/>
      <w:lvlText w:val="%1.%2.%3.%4.%5.%6.%7"/>
      <w:lvlJc w:val="left"/>
      <w:pPr>
        <w:ind w:left="2975" w:hanging="425"/>
      </w:pPr>
      <w:rPr>
        <w:rFonts w:hint="eastAsia"/>
      </w:rPr>
    </w:lvl>
    <w:lvl w:ilvl="7" w:tentative="0">
      <w:start w:val="1"/>
      <w:numFmt w:val="decimal"/>
      <w:lvlText w:val="%1.%2.%3.%4.%5.%6.%7.%8"/>
      <w:lvlJc w:val="left"/>
      <w:pPr>
        <w:ind w:left="3400" w:hanging="425"/>
      </w:pPr>
      <w:rPr>
        <w:rFonts w:hint="eastAsia"/>
      </w:rPr>
    </w:lvl>
    <w:lvl w:ilvl="8" w:tentative="0">
      <w:start w:val="1"/>
      <w:numFmt w:val="decimal"/>
      <w:lvlText w:val="%1.%2.%3.%4.%5.%6.%7.%8.%9"/>
      <w:lvlJc w:val="left"/>
      <w:pPr>
        <w:ind w:left="3825" w:hanging="425"/>
      </w:pPr>
      <w:rPr>
        <w:rFonts w:hint="eastAsia"/>
      </w:rPr>
    </w:lvl>
  </w:abstractNum>
  <w:abstractNum w:abstractNumId="8">
    <w:nsid w:val="6B6092A2"/>
    <w:multiLevelType w:val="singleLevel"/>
    <w:tmpl w:val="6B6092A2"/>
    <w:lvl w:ilvl="0" w:tentative="0">
      <w:start w:val="1"/>
      <w:numFmt w:val="decimal"/>
      <w:lvlText w:val="%1."/>
      <w:lvlJc w:val="left"/>
      <w:pPr>
        <w:tabs>
          <w:tab w:val="left" w:pos="312"/>
        </w:tabs>
      </w:pPr>
    </w:lvl>
  </w:abstractNum>
  <w:abstractNum w:abstractNumId="9">
    <w:nsid w:val="6CC7CE53"/>
    <w:multiLevelType w:val="singleLevel"/>
    <w:tmpl w:val="6CC7CE53"/>
    <w:lvl w:ilvl="0" w:tentative="0">
      <w:start w:val="1"/>
      <w:numFmt w:val="decimal"/>
      <w:lvlText w:val="%1."/>
      <w:lvlJc w:val="left"/>
      <w:pPr>
        <w:tabs>
          <w:tab w:val="left" w:pos="312"/>
        </w:tabs>
      </w:pPr>
    </w:lvl>
  </w:abstractNum>
  <w:num w:numId="1">
    <w:abstractNumId w:val="4"/>
  </w:num>
  <w:num w:numId="2">
    <w:abstractNumId w:val="7"/>
  </w:num>
  <w:num w:numId="3">
    <w:abstractNumId w:val="5"/>
  </w:num>
  <w:num w:numId="4">
    <w:abstractNumId w:val="2"/>
  </w:num>
  <w:num w:numId="5">
    <w:abstractNumId w:val="6"/>
  </w:num>
  <w:num w:numId="6">
    <w:abstractNumId w:val="0"/>
  </w:num>
  <w:num w:numId="7">
    <w:abstractNumId w:val="1"/>
  </w:num>
  <w:num w:numId="8">
    <w:abstractNumId w:val="9"/>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mOWZmYjE5ZjdjMjUxNjA4OGVhMmQxZGVmYWI2NmIifQ=="/>
  </w:docVars>
  <w:rsids>
    <w:rsidRoot w:val="00000000"/>
    <w:rsid w:val="00B1727E"/>
    <w:rsid w:val="01C74429"/>
    <w:rsid w:val="06E10EBC"/>
    <w:rsid w:val="07B2792A"/>
    <w:rsid w:val="0B7C2DAB"/>
    <w:rsid w:val="0BA53A2D"/>
    <w:rsid w:val="10BD28CD"/>
    <w:rsid w:val="10C83D1A"/>
    <w:rsid w:val="11E26BBD"/>
    <w:rsid w:val="13CA1A3A"/>
    <w:rsid w:val="15294B85"/>
    <w:rsid w:val="1E0E5ED0"/>
    <w:rsid w:val="1EDF44F4"/>
    <w:rsid w:val="1F2C79BF"/>
    <w:rsid w:val="231D7EF5"/>
    <w:rsid w:val="235A3BCD"/>
    <w:rsid w:val="2685203A"/>
    <w:rsid w:val="28043EC1"/>
    <w:rsid w:val="292A511A"/>
    <w:rsid w:val="297A7E25"/>
    <w:rsid w:val="29F85218"/>
    <w:rsid w:val="2DB843CA"/>
    <w:rsid w:val="2F290023"/>
    <w:rsid w:val="35B9585C"/>
    <w:rsid w:val="38521F98"/>
    <w:rsid w:val="3CBE7614"/>
    <w:rsid w:val="3FC17648"/>
    <w:rsid w:val="40044CA3"/>
    <w:rsid w:val="41343FE7"/>
    <w:rsid w:val="41C30EF6"/>
    <w:rsid w:val="428B0F11"/>
    <w:rsid w:val="42E23AB3"/>
    <w:rsid w:val="43917E18"/>
    <w:rsid w:val="496B7D68"/>
    <w:rsid w:val="552F123F"/>
    <w:rsid w:val="55E621CB"/>
    <w:rsid w:val="5ABE6E38"/>
    <w:rsid w:val="5CA63ECF"/>
    <w:rsid w:val="5E9345EC"/>
    <w:rsid w:val="5F3D0C67"/>
    <w:rsid w:val="5F6661A5"/>
    <w:rsid w:val="66CF6C4B"/>
    <w:rsid w:val="6B086362"/>
    <w:rsid w:val="6B892397"/>
    <w:rsid w:val="6BF6265F"/>
    <w:rsid w:val="6D5A0249"/>
    <w:rsid w:val="6FBD00D0"/>
    <w:rsid w:val="70A266F9"/>
    <w:rsid w:val="74637702"/>
    <w:rsid w:val="74963627"/>
    <w:rsid w:val="74B96ECC"/>
    <w:rsid w:val="79C83F20"/>
    <w:rsid w:val="7AF366E7"/>
    <w:rsid w:val="7F4E409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9"/>
    <w:qFormat/>
    <w:uiPriority w:val="0"/>
    <w:pPr>
      <w:keepNext/>
      <w:keepLines/>
      <w:numPr>
        <w:ilvl w:val="0"/>
        <w:numId w:val="1"/>
      </w:numPr>
      <w:spacing w:before="480" w:after="240"/>
      <w:ind w:firstLine="0" w:firstLineChars="0"/>
      <w:jc w:val="left"/>
      <w:outlineLvl w:val="0"/>
    </w:pPr>
    <w:rPr>
      <w:rFonts w:eastAsia="黑体" w:asciiTheme="minorAscii" w:hAnsiTheme="minorAscii"/>
      <w:b/>
      <w:kern w:val="44"/>
      <w:sz w:val="30"/>
    </w:rPr>
  </w:style>
  <w:style w:type="paragraph" w:styleId="3">
    <w:name w:val="heading 2"/>
    <w:basedOn w:val="1"/>
    <w:next w:val="1"/>
    <w:unhideWhenUsed/>
    <w:qFormat/>
    <w:uiPriority w:val="9"/>
    <w:pPr>
      <w:keepNext/>
      <w:keepLines/>
      <w:numPr>
        <w:ilvl w:val="1"/>
        <w:numId w:val="2"/>
      </w:numPr>
      <w:spacing w:before="260" w:after="260" w:line="416" w:lineRule="auto"/>
      <w:ind w:right="100" w:rightChars="100"/>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numPr>
        <w:ilvl w:val="2"/>
        <w:numId w:val="2"/>
      </w:numPr>
      <w:spacing w:before="260" w:after="260" w:line="416" w:lineRule="auto"/>
      <w:outlineLvl w:val="2"/>
    </w:pPr>
    <w:rPr>
      <w:b/>
      <w:bCs/>
      <w:sz w:val="32"/>
      <w:szCs w:val="32"/>
    </w:rPr>
  </w:style>
  <w:style w:type="character" w:default="1" w:styleId="8">
    <w:name w:val="Default Paragraph Font"/>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5">
    <w:name w:val="toc 1"/>
    <w:basedOn w:val="1"/>
    <w:next w:val="1"/>
    <w:qFormat/>
    <w:uiPriority w:val="0"/>
  </w:style>
  <w:style w:type="paragraph" w:styleId="6">
    <w:name w:val="toc 2"/>
    <w:basedOn w:val="1"/>
    <w:next w:val="1"/>
    <w:qFormat/>
    <w:uiPriority w:val="0"/>
    <w:pPr>
      <w:ind w:left="420" w:leftChars="200"/>
    </w:pPr>
  </w:style>
  <w:style w:type="character" w:customStyle="1" w:styleId="9">
    <w:name w:val="标题 1 字符"/>
    <w:basedOn w:val="8"/>
    <w:link w:val="2"/>
    <w:qFormat/>
    <w:uiPriority w:val="0"/>
    <w:rPr>
      <w:rFonts w:eastAsia="黑体" w:asciiTheme="minorAscii" w:hAnsiTheme="minorAscii"/>
      <w:b/>
      <w:kern w:val="44"/>
      <w:sz w:val="30"/>
      <w:szCs w:val="24"/>
    </w:rPr>
  </w:style>
  <w:style w:type="paragraph" w:customStyle="1" w:styleId="10">
    <w:name w:val="WPSOffice手动目录 1"/>
    <w:qFormat/>
    <w:uiPriority w:val="0"/>
    <w:pPr>
      <w:ind w:leftChars="0"/>
    </w:pPr>
    <w:rPr>
      <w:rFonts w:ascii="Times New Roman" w:hAnsi="Times New Roman" w:eastAsia="宋体" w:cs="Times New Roman"/>
      <w:sz w:val="20"/>
      <w:szCs w:val="20"/>
    </w:rPr>
  </w:style>
  <w:style w:type="paragraph" w:customStyle="1" w:styleId="11">
    <w:name w:val="WPSOffice手动目录 2"/>
    <w:qFormat/>
    <w:uiPriority w:val="0"/>
    <w:pPr>
      <w:ind w:leftChars="200"/>
    </w:pPr>
    <w:rPr>
      <w:rFonts w:ascii="Times New Roman" w:hAnsi="Times New Roman" w:eastAsia="宋体" w:cs="Times New Roman"/>
      <w:sz w:val="20"/>
      <w:szCs w:val="20"/>
    </w:rPr>
  </w:style>
  <w:style w:type="paragraph" w:customStyle="1" w:styleId="12">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1" Type="http://schemas.openxmlformats.org/officeDocument/2006/relationships/fontTable" Target="fontTable.xml"/><Relationship Id="rId40" Type="http://schemas.microsoft.com/office/2006/relationships/keyMapCustomizations" Target="customizations.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空号</cp:lastModifiedBy>
  <dcterms:modified xsi:type="dcterms:W3CDTF">2023-11-22T10:25:32Z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EE4F11CECB5C4E7FBE7DEA5A4603C914_13</vt:lpwstr>
  </property>
</Properties>
</file>