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D0FD" w14:textId="35A9E349" w:rsidR="00800E44" w:rsidRDefault="006610A8" w:rsidP="00800E44">
      <w:pPr>
        <w:pStyle w:val="4"/>
        <w:jc w:val="center"/>
      </w:pPr>
      <w:r>
        <w:rPr>
          <w:rFonts w:hint="eastAsia"/>
        </w:rPr>
        <w:t>五征</w:t>
      </w:r>
      <w:r w:rsidR="00690B3B">
        <w:rPr>
          <w:rFonts w:hint="eastAsia"/>
        </w:rPr>
        <w:t>智运</w:t>
      </w:r>
      <w:r w:rsidR="00A20F38">
        <w:rPr>
          <w:rFonts w:hint="eastAsia"/>
        </w:rPr>
        <w:t>软件</w:t>
      </w:r>
      <w:r>
        <w:rPr>
          <w:rFonts w:hint="eastAsia"/>
        </w:rPr>
        <w:t xml:space="preserve"> v1.0.</w:t>
      </w:r>
      <w:r>
        <w:t>0</w:t>
      </w:r>
      <w:r>
        <w:rPr>
          <w:rFonts w:hint="eastAsia"/>
        </w:rPr>
        <w:t xml:space="preserve"> </w:t>
      </w:r>
      <w:r>
        <w:rPr>
          <w:rFonts w:hint="eastAsia"/>
        </w:rPr>
        <w:t>应用说明</w:t>
      </w:r>
    </w:p>
    <w:bookmarkStart w:id="0" w:name="_Toc29250_WPSOffice_Type2" w:displacedByCustomXml="next"/>
    <w:sdt>
      <w:sdtPr>
        <w:rPr>
          <w:rFonts w:ascii="宋体" w:eastAsia="宋体" w:hAnsi="宋体"/>
          <w:kern w:val="0"/>
          <w:sz w:val="20"/>
          <w:szCs w:val="20"/>
        </w:rPr>
        <w:id w:val="145639067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/>
        </w:rPr>
      </w:sdtEndPr>
      <w:sdtContent>
        <w:p w14:paraId="170C64B3" w14:textId="77777777" w:rsidR="00800E44" w:rsidRDefault="00800E44" w:rsidP="00800E44">
          <w:pPr>
            <w:jc w:val="center"/>
          </w:pPr>
          <w:r>
            <w:rPr>
              <w:rFonts w:ascii="宋体" w:eastAsia="宋体" w:hAnsi="宋体"/>
            </w:rPr>
            <w:t>目录</w:t>
          </w:r>
        </w:p>
        <w:p w14:paraId="517FDC60" w14:textId="77777777" w:rsidR="00800E44" w:rsidRDefault="00000000" w:rsidP="00800E44">
          <w:pPr>
            <w:pStyle w:val="WPSOffice1"/>
            <w:tabs>
              <w:tab w:val="right" w:leader="dot" w:pos="8306"/>
            </w:tabs>
          </w:pPr>
          <w:hyperlink w:anchor="_Toc14303_WPSOffice_Level1" w:history="1">
            <w:sdt>
              <w:sdtPr>
                <w:rPr>
                  <w:b/>
                  <w:bCs/>
                  <w:kern w:val="2"/>
                  <w:sz w:val="21"/>
                  <w:szCs w:val="24"/>
                </w:rPr>
                <w:id w:val="147452294"/>
                <w:placeholder>
                  <w:docPart w:val="696BA4A6351140D78EC62D6508D7FF93"/>
                </w:placeholder>
              </w:sdtPr>
              <w:sdtContent>
                <w:r w:rsidR="00800E44">
                  <w:rPr>
                    <w:rFonts w:hint="eastAsia"/>
                    <w:b/>
                    <w:bCs/>
                  </w:rPr>
                  <w:t xml:space="preserve">1.  </w:t>
                </w:r>
                <w:r w:rsidR="00800E44">
                  <w:rPr>
                    <w:rFonts w:hint="eastAsia"/>
                    <w:b/>
                    <w:bCs/>
                  </w:rPr>
                  <w:t>简介</w:t>
                </w:r>
              </w:sdtContent>
            </w:sdt>
            <w:r w:rsidR="00800E44">
              <w:rPr>
                <w:b/>
                <w:bCs/>
              </w:rPr>
              <w:tab/>
            </w:r>
            <w:bookmarkStart w:id="1" w:name="_Toc14303_WPSOffice_Level1Page"/>
            <w:r w:rsidR="00800E44">
              <w:rPr>
                <w:b/>
                <w:bCs/>
              </w:rPr>
              <w:t>2</w:t>
            </w:r>
            <w:bookmarkEnd w:id="1"/>
          </w:hyperlink>
        </w:p>
        <w:p w14:paraId="3136354E" w14:textId="77777777" w:rsidR="00800E44" w:rsidRDefault="00000000" w:rsidP="00800E44">
          <w:pPr>
            <w:pStyle w:val="WPSOffice2"/>
            <w:tabs>
              <w:tab w:val="right" w:leader="dot" w:pos="8306"/>
            </w:tabs>
            <w:ind w:left="420"/>
          </w:pPr>
          <w:hyperlink w:anchor="_Toc29250_WPSOffice_Level2" w:history="1">
            <w:sdt>
              <w:sdtPr>
                <w:rPr>
                  <w:kern w:val="2"/>
                  <w:sz w:val="21"/>
                  <w:szCs w:val="24"/>
                </w:rPr>
                <w:id w:val="522052851"/>
                <w:placeholder>
                  <w:docPart w:val="4F8EF350C5AC47D0ACF17A3654CD9BC9"/>
                </w:placeholder>
              </w:sdtPr>
              <w:sdtContent>
                <w:r w:rsidR="00800E44">
                  <w:rPr>
                    <w:rFonts w:ascii="Arial" w:eastAsia="黑体" w:hAnsi="Arial" w:hint="eastAsia"/>
                  </w:rPr>
                  <w:t xml:space="preserve">1.1  </w:t>
                </w:r>
                <w:r w:rsidR="00800E44">
                  <w:rPr>
                    <w:rFonts w:ascii="Arial" w:eastAsia="黑体" w:hAnsi="Arial" w:hint="eastAsia"/>
                  </w:rPr>
                  <w:t>编写目的</w:t>
                </w:r>
              </w:sdtContent>
            </w:sdt>
            <w:r w:rsidR="00800E44">
              <w:tab/>
            </w:r>
            <w:bookmarkStart w:id="2" w:name="_Toc29250_WPSOffice_Level2Page"/>
            <w:r w:rsidR="00800E44">
              <w:t>2</w:t>
            </w:r>
            <w:bookmarkEnd w:id="2"/>
          </w:hyperlink>
        </w:p>
        <w:p w14:paraId="07A7B06E" w14:textId="77777777" w:rsidR="00800E44" w:rsidRDefault="00000000" w:rsidP="00800E44">
          <w:pPr>
            <w:pStyle w:val="WPSOffice2"/>
            <w:tabs>
              <w:tab w:val="right" w:leader="dot" w:pos="8306"/>
            </w:tabs>
            <w:ind w:left="420"/>
          </w:pPr>
          <w:hyperlink w:anchor="_Toc3836_WPSOffice_Level2" w:history="1">
            <w:sdt>
              <w:sdtPr>
                <w:rPr>
                  <w:kern w:val="2"/>
                  <w:sz w:val="21"/>
                  <w:szCs w:val="24"/>
                </w:rPr>
                <w:id w:val="-1218424088"/>
                <w:placeholder>
                  <w:docPart w:val="2B5172349CE948CD86E2026DBD6FD818"/>
                </w:placeholder>
              </w:sdtPr>
              <w:sdtContent>
                <w:r w:rsidR="00800E44">
                  <w:rPr>
                    <w:rFonts w:ascii="Arial" w:eastAsia="黑体" w:hAnsi="Arial" w:hint="eastAsia"/>
                  </w:rPr>
                  <w:t xml:space="preserve">1.2  </w:t>
                </w:r>
                <w:r w:rsidR="00800E44">
                  <w:rPr>
                    <w:rFonts w:ascii="Arial" w:eastAsia="黑体" w:hAnsi="Arial" w:hint="eastAsia"/>
                  </w:rPr>
                  <w:t>使用对象</w:t>
                </w:r>
              </w:sdtContent>
            </w:sdt>
            <w:r w:rsidR="00800E44">
              <w:tab/>
            </w:r>
            <w:bookmarkStart w:id="3" w:name="_Toc3836_WPSOffice_Level2Page"/>
            <w:r w:rsidR="00800E44">
              <w:t>2</w:t>
            </w:r>
            <w:bookmarkEnd w:id="3"/>
          </w:hyperlink>
        </w:p>
        <w:p w14:paraId="47281D30" w14:textId="77777777" w:rsidR="00800E44" w:rsidRDefault="00000000" w:rsidP="00800E44">
          <w:pPr>
            <w:pStyle w:val="WPSOffice2"/>
            <w:tabs>
              <w:tab w:val="right" w:leader="dot" w:pos="8306"/>
            </w:tabs>
            <w:ind w:left="420"/>
          </w:pPr>
          <w:hyperlink w:anchor="_Toc26559_WPSOffice_Level2" w:history="1">
            <w:sdt>
              <w:sdtPr>
                <w:rPr>
                  <w:kern w:val="2"/>
                  <w:sz w:val="21"/>
                  <w:szCs w:val="24"/>
                </w:rPr>
                <w:id w:val="-453636894"/>
                <w:placeholder>
                  <w:docPart w:val="C39958C89BE94580905A91670ABF7A7A"/>
                </w:placeholder>
              </w:sdtPr>
              <w:sdtContent>
                <w:r w:rsidR="00800E44">
                  <w:rPr>
                    <w:rFonts w:ascii="Arial" w:eastAsia="黑体" w:hAnsi="Arial" w:hint="eastAsia"/>
                  </w:rPr>
                  <w:t xml:space="preserve">1.3  </w:t>
                </w:r>
                <w:r w:rsidR="00800E44">
                  <w:rPr>
                    <w:rFonts w:ascii="Arial" w:eastAsia="黑体" w:hAnsi="Arial" w:hint="eastAsia"/>
                  </w:rPr>
                  <w:t>产品范围</w:t>
                </w:r>
              </w:sdtContent>
            </w:sdt>
            <w:r w:rsidR="00800E44">
              <w:tab/>
            </w:r>
            <w:bookmarkStart w:id="4" w:name="_Toc26559_WPSOffice_Level2Page"/>
            <w:r w:rsidR="00800E44">
              <w:t>2</w:t>
            </w:r>
            <w:bookmarkEnd w:id="4"/>
          </w:hyperlink>
        </w:p>
        <w:p w14:paraId="68F4A13D" w14:textId="77777777" w:rsidR="00800E44" w:rsidRDefault="00000000" w:rsidP="00800E44">
          <w:pPr>
            <w:pStyle w:val="WPSOffice2"/>
            <w:tabs>
              <w:tab w:val="right" w:leader="dot" w:pos="8306"/>
            </w:tabs>
            <w:ind w:left="420"/>
          </w:pPr>
          <w:hyperlink w:anchor="_Toc24339_WPSOffice_Level2" w:history="1">
            <w:sdt>
              <w:sdtPr>
                <w:rPr>
                  <w:kern w:val="2"/>
                  <w:sz w:val="21"/>
                  <w:szCs w:val="24"/>
                </w:rPr>
                <w:id w:val="-1774468488"/>
                <w:placeholder>
                  <w:docPart w:val="392E4064763541DF9F2A4494ABEDAFEC"/>
                </w:placeholder>
              </w:sdtPr>
              <w:sdtContent>
                <w:r w:rsidR="00800E44">
                  <w:rPr>
                    <w:rFonts w:ascii="Arial" w:eastAsia="黑体" w:hAnsi="Arial" w:hint="eastAsia"/>
                  </w:rPr>
                  <w:t xml:space="preserve">1.4  </w:t>
                </w:r>
                <w:r w:rsidR="00800E44">
                  <w:rPr>
                    <w:rFonts w:ascii="Arial" w:eastAsia="黑体" w:hAnsi="Arial" w:hint="eastAsia"/>
                  </w:rPr>
                  <w:t>产品理念</w:t>
                </w:r>
              </w:sdtContent>
            </w:sdt>
            <w:r w:rsidR="00800E44">
              <w:tab/>
            </w:r>
            <w:bookmarkStart w:id="5" w:name="_Toc24339_WPSOffice_Level2Page"/>
            <w:r w:rsidR="00800E44">
              <w:t>2</w:t>
            </w:r>
            <w:bookmarkEnd w:id="5"/>
          </w:hyperlink>
        </w:p>
        <w:p w14:paraId="0BDA8318" w14:textId="77777777" w:rsidR="00800E44" w:rsidRDefault="00000000" w:rsidP="00800E44">
          <w:pPr>
            <w:pStyle w:val="WPSOffice1"/>
            <w:tabs>
              <w:tab w:val="right" w:leader="dot" w:pos="8306"/>
            </w:tabs>
          </w:pPr>
          <w:hyperlink w:anchor="_Toc29250_WPSOffice_Level1" w:history="1">
            <w:sdt>
              <w:sdtPr>
                <w:rPr>
                  <w:b/>
                  <w:bCs/>
                  <w:kern w:val="2"/>
                  <w:sz w:val="21"/>
                  <w:szCs w:val="24"/>
                </w:rPr>
                <w:id w:val="-326983027"/>
                <w:placeholder>
                  <w:docPart w:val="3B2C7164D85843968444D141B5C0EB4D"/>
                </w:placeholder>
              </w:sdtPr>
              <w:sdtContent>
                <w:r w:rsidR="00800E44">
                  <w:rPr>
                    <w:rFonts w:hint="eastAsia"/>
                    <w:b/>
                    <w:bCs/>
                  </w:rPr>
                  <w:t xml:space="preserve">2.  </w:t>
                </w:r>
                <w:r w:rsidR="00800E44">
                  <w:rPr>
                    <w:rFonts w:hint="eastAsia"/>
                    <w:b/>
                    <w:bCs/>
                  </w:rPr>
                  <w:t>运行环境</w:t>
                </w:r>
              </w:sdtContent>
            </w:sdt>
            <w:r w:rsidR="00800E44">
              <w:rPr>
                <w:b/>
                <w:bCs/>
              </w:rPr>
              <w:tab/>
            </w:r>
            <w:bookmarkStart w:id="6" w:name="_Toc29250_WPSOffice_Level1Page"/>
            <w:r w:rsidR="00800E44">
              <w:rPr>
                <w:b/>
                <w:bCs/>
              </w:rPr>
              <w:t>2</w:t>
            </w:r>
            <w:bookmarkEnd w:id="6"/>
          </w:hyperlink>
        </w:p>
        <w:p w14:paraId="58E3F2B4" w14:textId="77777777" w:rsidR="00800E44" w:rsidRDefault="00000000" w:rsidP="00800E44">
          <w:pPr>
            <w:pStyle w:val="WPSOffice2"/>
            <w:tabs>
              <w:tab w:val="right" w:leader="dot" w:pos="8306"/>
            </w:tabs>
            <w:ind w:left="420"/>
          </w:pPr>
          <w:hyperlink w:anchor="_Toc2286_WPSOffice_Level2" w:history="1">
            <w:sdt>
              <w:sdtPr>
                <w:rPr>
                  <w:kern w:val="2"/>
                  <w:sz w:val="21"/>
                  <w:szCs w:val="24"/>
                </w:rPr>
                <w:id w:val="1546260089"/>
                <w:placeholder>
                  <w:docPart w:val="757B6A6062F24625AB82CFF8DAD7FA4A"/>
                </w:placeholder>
              </w:sdtPr>
              <w:sdtContent>
                <w:r w:rsidR="00800E44">
                  <w:rPr>
                    <w:rFonts w:ascii="Arial" w:eastAsia="黑体" w:hAnsi="Arial" w:hint="eastAsia"/>
                  </w:rPr>
                  <w:t xml:space="preserve">2.1  </w:t>
                </w:r>
                <w:r w:rsidR="00800E44">
                  <w:rPr>
                    <w:rFonts w:ascii="Arial" w:eastAsia="黑体" w:hAnsi="Arial" w:hint="eastAsia"/>
                  </w:rPr>
                  <w:t>硬件要求</w:t>
                </w:r>
              </w:sdtContent>
            </w:sdt>
            <w:r w:rsidR="00800E44">
              <w:tab/>
            </w:r>
            <w:bookmarkStart w:id="7" w:name="_Toc2286_WPSOffice_Level2Page"/>
            <w:r w:rsidR="00800E44">
              <w:t>2</w:t>
            </w:r>
            <w:bookmarkEnd w:id="7"/>
          </w:hyperlink>
        </w:p>
        <w:p w14:paraId="3BE2CC11" w14:textId="77777777" w:rsidR="00800E44" w:rsidRDefault="00000000" w:rsidP="00800E44">
          <w:pPr>
            <w:pStyle w:val="WPSOffice2"/>
            <w:tabs>
              <w:tab w:val="right" w:leader="dot" w:pos="8306"/>
            </w:tabs>
            <w:ind w:left="420"/>
          </w:pPr>
          <w:hyperlink w:anchor="_Toc24006_WPSOffice_Level2" w:history="1">
            <w:sdt>
              <w:sdtPr>
                <w:rPr>
                  <w:kern w:val="2"/>
                  <w:sz w:val="21"/>
                  <w:szCs w:val="24"/>
                </w:rPr>
                <w:id w:val="-1968884323"/>
                <w:placeholder>
                  <w:docPart w:val="FD4A3B4AC3054069BD21B5F0B3CDB579"/>
                </w:placeholder>
              </w:sdtPr>
              <w:sdtContent>
                <w:r w:rsidR="00800E44">
                  <w:rPr>
                    <w:rFonts w:ascii="Arial" w:eastAsia="黑体" w:hAnsi="Arial" w:hint="eastAsia"/>
                  </w:rPr>
                  <w:t xml:space="preserve">2.2  </w:t>
                </w:r>
                <w:r w:rsidR="00800E44">
                  <w:rPr>
                    <w:rFonts w:ascii="Arial" w:eastAsia="黑体" w:hAnsi="Arial" w:hint="eastAsia"/>
                  </w:rPr>
                  <w:t>软件环境</w:t>
                </w:r>
              </w:sdtContent>
            </w:sdt>
            <w:r w:rsidR="00800E44">
              <w:tab/>
            </w:r>
            <w:bookmarkStart w:id="8" w:name="_Toc24006_WPSOffice_Level2Page"/>
            <w:r w:rsidR="00800E44">
              <w:t>2</w:t>
            </w:r>
            <w:bookmarkEnd w:id="8"/>
          </w:hyperlink>
        </w:p>
        <w:p w14:paraId="06BB7881" w14:textId="77777777" w:rsidR="00800E44" w:rsidRDefault="00000000" w:rsidP="00800E44">
          <w:pPr>
            <w:pStyle w:val="WPSOffice2"/>
            <w:tabs>
              <w:tab w:val="right" w:leader="dot" w:pos="8306"/>
            </w:tabs>
            <w:ind w:left="420"/>
          </w:pPr>
          <w:hyperlink w:anchor="_Toc8756_WPSOffice_Level2" w:history="1">
            <w:sdt>
              <w:sdtPr>
                <w:rPr>
                  <w:kern w:val="2"/>
                  <w:sz w:val="21"/>
                  <w:szCs w:val="24"/>
                </w:rPr>
                <w:id w:val="156434611"/>
                <w:placeholder>
                  <w:docPart w:val="EF0DD24BC8E34239A0B5F62692E96FA2"/>
                </w:placeholder>
              </w:sdtPr>
              <w:sdtContent>
                <w:r w:rsidR="00800E44">
                  <w:rPr>
                    <w:rFonts w:ascii="Arial" w:eastAsia="黑体" w:hAnsi="Arial" w:hint="eastAsia"/>
                  </w:rPr>
                  <w:t xml:space="preserve">2.3  </w:t>
                </w:r>
                <w:r w:rsidR="00800E44">
                  <w:rPr>
                    <w:rFonts w:ascii="Arial" w:eastAsia="黑体" w:hAnsi="Arial" w:hint="eastAsia"/>
                  </w:rPr>
                  <w:t>编程语言</w:t>
                </w:r>
              </w:sdtContent>
            </w:sdt>
            <w:r w:rsidR="00800E44">
              <w:tab/>
            </w:r>
            <w:bookmarkStart w:id="9" w:name="_Toc8756_WPSOffice_Level2Page"/>
            <w:r w:rsidR="00800E44">
              <w:t>3</w:t>
            </w:r>
            <w:bookmarkEnd w:id="9"/>
          </w:hyperlink>
        </w:p>
        <w:p w14:paraId="610A958C" w14:textId="77777777" w:rsidR="00800E44" w:rsidRDefault="00000000" w:rsidP="00800E44">
          <w:pPr>
            <w:pStyle w:val="WPSOffice1"/>
            <w:tabs>
              <w:tab w:val="right" w:leader="dot" w:pos="8306"/>
            </w:tabs>
          </w:pPr>
          <w:hyperlink w:anchor="_Toc3836_WPSOffice_Level1" w:history="1">
            <w:sdt>
              <w:sdtPr>
                <w:rPr>
                  <w:b/>
                  <w:bCs/>
                  <w:kern w:val="2"/>
                  <w:sz w:val="21"/>
                  <w:szCs w:val="24"/>
                </w:rPr>
                <w:id w:val="159820878"/>
                <w:placeholder>
                  <w:docPart w:val="62F573D1CF064957B90B73BF9C513654"/>
                </w:placeholder>
              </w:sdtPr>
              <w:sdtContent>
                <w:r w:rsidR="00800E44">
                  <w:rPr>
                    <w:rFonts w:hint="eastAsia"/>
                    <w:b/>
                    <w:bCs/>
                  </w:rPr>
                  <w:t xml:space="preserve">3.  </w:t>
                </w:r>
                <w:r w:rsidR="00800E44">
                  <w:rPr>
                    <w:rFonts w:hint="eastAsia"/>
                    <w:b/>
                    <w:bCs/>
                  </w:rPr>
                  <w:t>使用说明</w:t>
                </w:r>
              </w:sdtContent>
            </w:sdt>
            <w:r w:rsidR="00800E44">
              <w:rPr>
                <w:b/>
                <w:bCs/>
              </w:rPr>
              <w:tab/>
            </w:r>
            <w:bookmarkStart w:id="10" w:name="_Toc3836_WPSOffice_Level1Page"/>
            <w:r w:rsidR="00800E44">
              <w:rPr>
                <w:b/>
                <w:bCs/>
              </w:rPr>
              <w:t>3</w:t>
            </w:r>
            <w:bookmarkEnd w:id="10"/>
          </w:hyperlink>
        </w:p>
        <w:p w14:paraId="6E180DE6" w14:textId="77777777" w:rsidR="00800E44" w:rsidRDefault="00000000" w:rsidP="00800E44">
          <w:pPr>
            <w:pStyle w:val="WPSOffice2"/>
            <w:tabs>
              <w:tab w:val="right" w:leader="dot" w:pos="8306"/>
            </w:tabs>
            <w:ind w:left="420"/>
          </w:pPr>
          <w:hyperlink w:anchor="_Toc7544_WPSOffice_Level2" w:history="1">
            <w:sdt>
              <w:sdtPr>
                <w:rPr>
                  <w:kern w:val="2"/>
                  <w:sz w:val="21"/>
                  <w:szCs w:val="24"/>
                </w:rPr>
                <w:id w:val="-1924712689"/>
                <w:placeholder>
                  <w:docPart w:val="D466AE8E394146EA9F49CE2D797DCC1A"/>
                </w:placeholder>
              </w:sdtPr>
              <w:sdtContent>
                <w:r w:rsidR="00800E44">
                  <w:rPr>
                    <w:rFonts w:ascii="Arial" w:eastAsia="黑体" w:hAnsi="Arial" w:hint="eastAsia"/>
                  </w:rPr>
                  <w:t xml:space="preserve">3.1  </w:t>
                </w:r>
                <w:r w:rsidR="00800E44">
                  <w:rPr>
                    <w:rFonts w:ascii="Arial" w:eastAsia="黑体" w:hAnsi="Arial" w:hint="eastAsia"/>
                  </w:rPr>
                  <w:t>首页</w:t>
                </w:r>
              </w:sdtContent>
            </w:sdt>
            <w:r w:rsidR="00800E44">
              <w:tab/>
            </w:r>
            <w:bookmarkStart w:id="11" w:name="_Toc7544_WPSOffice_Level2Page"/>
            <w:r w:rsidR="00800E44">
              <w:t>3</w:t>
            </w:r>
            <w:bookmarkEnd w:id="11"/>
          </w:hyperlink>
        </w:p>
        <w:p w14:paraId="2BDA1BEE" w14:textId="3813F38F" w:rsidR="00800E44" w:rsidRDefault="00000000" w:rsidP="00800E44">
          <w:pPr>
            <w:pStyle w:val="WPSOffice2"/>
            <w:tabs>
              <w:tab w:val="right" w:leader="dot" w:pos="8306"/>
            </w:tabs>
            <w:ind w:left="420"/>
          </w:pPr>
          <w:hyperlink w:anchor="_Toc23984_WPSOffice_Level2" w:history="1">
            <w:sdt>
              <w:sdtPr>
                <w:rPr>
                  <w:kern w:val="2"/>
                  <w:sz w:val="21"/>
                  <w:szCs w:val="24"/>
                </w:rPr>
                <w:id w:val="-2065480828"/>
                <w:placeholder>
                  <w:docPart w:val="A2D8E960C3D44843980BB3679E3866F8"/>
                </w:placeholder>
              </w:sdtPr>
              <w:sdtContent>
                <w:r w:rsidR="00800E44">
                  <w:rPr>
                    <w:rFonts w:ascii="Arial" w:eastAsia="黑体" w:hAnsi="Arial" w:hint="eastAsia"/>
                  </w:rPr>
                  <w:t>3.</w:t>
                </w:r>
                <w:r w:rsidR="00800E44">
                  <w:rPr>
                    <w:rFonts w:ascii="Arial" w:eastAsia="黑体" w:hAnsi="Arial"/>
                  </w:rPr>
                  <w:t>1.1</w:t>
                </w:r>
                <w:r w:rsidR="00800E44">
                  <w:rPr>
                    <w:rFonts w:ascii="Arial" w:eastAsia="黑体" w:hAnsi="Arial" w:hint="eastAsia"/>
                  </w:rPr>
                  <w:t xml:space="preserve">  </w:t>
                </w:r>
                <w:r w:rsidR="001A37F2">
                  <w:rPr>
                    <w:rFonts w:ascii="Arial" w:eastAsia="黑体" w:hAnsi="Arial" w:hint="eastAsia"/>
                  </w:rPr>
                  <w:t>个人信息显示</w:t>
                </w:r>
              </w:sdtContent>
            </w:sdt>
            <w:r w:rsidR="00800E44">
              <w:tab/>
            </w:r>
            <w:r w:rsidR="00D12F8E">
              <w:t>3</w:t>
            </w:r>
          </w:hyperlink>
        </w:p>
        <w:p w14:paraId="696E382C" w14:textId="18C811BD" w:rsidR="00800E44" w:rsidRDefault="00000000" w:rsidP="00800E44">
          <w:pPr>
            <w:pStyle w:val="WPSOffice2"/>
            <w:tabs>
              <w:tab w:val="right" w:leader="dot" w:pos="8306"/>
            </w:tabs>
            <w:ind w:left="420"/>
          </w:pPr>
          <w:hyperlink w:anchor="_Toc9199_WPSOffice_Level2" w:history="1">
            <w:sdt>
              <w:sdtPr>
                <w:rPr>
                  <w:kern w:val="2"/>
                  <w:sz w:val="21"/>
                  <w:szCs w:val="24"/>
                </w:rPr>
                <w:id w:val="1749769177"/>
                <w:placeholder>
                  <w:docPart w:val="1395383D7220450CACD7C8666EDB7C13"/>
                </w:placeholder>
              </w:sdtPr>
              <w:sdtContent>
                <w:r w:rsidR="00800E44">
                  <w:rPr>
                    <w:rFonts w:ascii="Arial" w:eastAsia="黑体" w:hAnsi="Arial" w:hint="eastAsia"/>
                  </w:rPr>
                  <w:t>3.</w:t>
                </w:r>
                <w:r w:rsidR="00800E44">
                  <w:rPr>
                    <w:rFonts w:ascii="Arial" w:eastAsia="黑体" w:hAnsi="Arial"/>
                  </w:rPr>
                  <w:t>1.2</w:t>
                </w:r>
                <w:r w:rsidR="00800E44">
                  <w:rPr>
                    <w:rFonts w:ascii="Arial" w:eastAsia="黑体" w:hAnsi="Arial" w:hint="eastAsia"/>
                  </w:rPr>
                  <w:t xml:space="preserve">  </w:t>
                </w:r>
                <w:r w:rsidR="001A37F2">
                  <w:rPr>
                    <w:rFonts w:ascii="Arial" w:eastAsia="黑体" w:hAnsi="Arial" w:hint="eastAsia"/>
                  </w:rPr>
                  <w:t>团队设置</w:t>
                </w:r>
              </w:sdtContent>
            </w:sdt>
            <w:r w:rsidR="00800E44">
              <w:tab/>
            </w:r>
            <w:bookmarkStart w:id="12" w:name="_Toc9199_WPSOffice_Level2Page"/>
            <w:r w:rsidR="00800E44">
              <w:t>4</w:t>
            </w:r>
            <w:bookmarkEnd w:id="12"/>
          </w:hyperlink>
        </w:p>
        <w:p w14:paraId="446DF176" w14:textId="1D584DE8" w:rsidR="00800E44" w:rsidRDefault="00000000" w:rsidP="00800E44">
          <w:pPr>
            <w:pStyle w:val="WPSOffice2"/>
            <w:tabs>
              <w:tab w:val="right" w:leader="dot" w:pos="8306"/>
            </w:tabs>
            <w:ind w:left="420"/>
          </w:pPr>
          <w:hyperlink w:anchor="_Toc9642_WPSOffice_Level2" w:history="1">
            <w:sdt>
              <w:sdtPr>
                <w:rPr>
                  <w:kern w:val="2"/>
                  <w:sz w:val="21"/>
                  <w:szCs w:val="24"/>
                </w:rPr>
                <w:id w:val="-594008349"/>
                <w:placeholder>
                  <w:docPart w:val="C67FD00E381F4ACFB2FC0CBB57911417"/>
                </w:placeholder>
              </w:sdtPr>
              <w:sdtContent>
                <w:r w:rsidR="00800E44">
                  <w:rPr>
                    <w:rFonts w:ascii="Arial" w:eastAsia="黑体" w:hAnsi="Arial" w:hint="eastAsia"/>
                  </w:rPr>
                  <w:t>3.</w:t>
                </w:r>
                <w:r w:rsidR="00800E44">
                  <w:rPr>
                    <w:rFonts w:ascii="Arial" w:eastAsia="黑体" w:hAnsi="Arial"/>
                  </w:rPr>
                  <w:t>1.3</w:t>
                </w:r>
                <w:r w:rsidR="00800E44">
                  <w:rPr>
                    <w:rFonts w:ascii="Arial" w:eastAsia="黑体" w:hAnsi="Arial" w:hint="eastAsia"/>
                  </w:rPr>
                  <w:t xml:space="preserve">  </w:t>
                </w:r>
                <w:r w:rsidR="001A37F2">
                  <w:rPr>
                    <w:rFonts w:ascii="Arial" w:eastAsia="黑体" w:hAnsi="Arial" w:hint="eastAsia"/>
                  </w:rPr>
                  <w:t>消息中心</w:t>
                </w:r>
              </w:sdtContent>
            </w:sdt>
            <w:r w:rsidR="00800E44">
              <w:tab/>
            </w:r>
            <w:r w:rsidR="00D12F8E">
              <w:t>5</w:t>
            </w:r>
          </w:hyperlink>
        </w:p>
        <w:p w14:paraId="48D510E9" w14:textId="4D1C4091" w:rsidR="00800E44" w:rsidRDefault="00000000" w:rsidP="00800E44">
          <w:pPr>
            <w:pStyle w:val="WPSOffice2"/>
            <w:tabs>
              <w:tab w:val="right" w:leader="dot" w:pos="8306"/>
            </w:tabs>
            <w:ind w:left="420"/>
          </w:pPr>
          <w:hyperlink w:anchor="_Toc10119_WPSOffice_Level2" w:history="1">
            <w:sdt>
              <w:sdtPr>
                <w:rPr>
                  <w:kern w:val="2"/>
                  <w:sz w:val="21"/>
                  <w:szCs w:val="24"/>
                </w:rPr>
                <w:id w:val="868423511"/>
                <w:placeholder>
                  <w:docPart w:val="4C1B434D62634B2EAD7F1F4BE6E5FB7D"/>
                </w:placeholder>
              </w:sdtPr>
              <w:sdtContent>
                <w:r w:rsidR="00800E44">
                  <w:rPr>
                    <w:rFonts w:ascii="Arial" w:eastAsia="黑体" w:hAnsi="Arial" w:hint="eastAsia"/>
                  </w:rPr>
                  <w:t>3.</w:t>
                </w:r>
                <w:r w:rsidR="00800E44">
                  <w:rPr>
                    <w:rFonts w:ascii="Arial" w:eastAsia="黑体" w:hAnsi="Arial"/>
                  </w:rPr>
                  <w:t>1.4</w:t>
                </w:r>
                <w:r w:rsidR="00800E44">
                  <w:rPr>
                    <w:rFonts w:ascii="Arial" w:eastAsia="黑体" w:hAnsi="Arial" w:hint="eastAsia"/>
                  </w:rPr>
                  <w:t xml:space="preserve">  </w:t>
                </w:r>
                <w:r w:rsidR="001A37F2">
                  <w:rPr>
                    <w:rFonts w:ascii="Arial" w:eastAsia="黑体" w:hAnsi="Arial" w:hint="eastAsia"/>
                  </w:rPr>
                  <w:t>设置</w:t>
                </w:r>
              </w:sdtContent>
            </w:sdt>
            <w:r w:rsidR="00800E44">
              <w:tab/>
            </w:r>
            <w:bookmarkStart w:id="13" w:name="_Toc10119_WPSOffice_Level2Page"/>
            <w:r w:rsidR="00800E44">
              <w:t>5</w:t>
            </w:r>
            <w:bookmarkEnd w:id="13"/>
          </w:hyperlink>
        </w:p>
        <w:p w14:paraId="4E3B0B66" w14:textId="6482F763" w:rsidR="00800E44" w:rsidRDefault="00000000" w:rsidP="00800E44">
          <w:pPr>
            <w:pStyle w:val="WPSOffice2"/>
            <w:tabs>
              <w:tab w:val="right" w:leader="dot" w:pos="8306"/>
            </w:tabs>
            <w:ind w:leftChars="95" w:left="199"/>
          </w:pPr>
        </w:p>
        <w:bookmarkEnd w:id="0" w:displacedByCustomXml="next"/>
      </w:sdtContent>
    </w:sdt>
    <w:p w14:paraId="77DD5820" w14:textId="78F84073" w:rsidR="000C415A" w:rsidRDefault="000C415A"/>
    <w:p w14:paraId="66CD8352" w14:textId="7533D141" w:rsidR="00800E44" w:rsidRDefault="00800E44"/>
    <w:p w14:paraId="5FEF9D1A" w14:textId="2E048494" w:rsidR="00800E44" w:rsidRDefault="00800E44"/>
    <w:p w14:paraId="7E5EE5CC" w14:textId="679DF27E" w:rsidR="00800E44" w:rsidRDefault="00800E44"/>
    <w:p w14:paraId="316CAEC1" w14:textId="1D745868" w:rsidR="00800E44" w:rsidRDefault="00800E44"/>
    <w:p w14:paraId="137051E5" w14:textId="27ED9EE8" w:rsidR="00800E44" w:rsidRDefault="00800E44"/>
    <w:p w14:paraId="61F5E77F" w14:textId="60E0DABF" w:rsidR="00800E44" w:rsidRDefault="00800E44"/>
    <w:p w14:paraId="2D34C60E" w14:textId="11F108C3" w:rsidR="00800E44" w:rsidRDefault="00800E44"/>
    <w:p w14:paraId="66E9CB66" w14:textId="48E7610E" w:rsidR="00800E44" w:rsidRDefault="00800E44"/>
    <w:p w14:paraId="6F831EFD" w14:textId="34268568" w:rsidR="00800E44" w:rsidRDefault="00800E44"/>
    <w:p w14:paraId="44D8A8CB" w14:textId="2326963A" w:rsidR="00800E44" w:rsidRDefault="00800E44"/>
    <w:p w14:paraId="1A5E022B" w14:textId="6C303DE6" w:rsidR="00800E44" w:rsidRDefault="00800E44"/>
    <w:p w14:paraId="11C39CB7" w14:textId="58AA6E54" w:rsidR="00800E44" w:rsidRDefault="00800E44"/>
    <w:p w14:paraId="1D577D5C" w14:textId="465E81A0" w:rsidR="00800E44" w:rsidRDefault="00800E44"/>
    <w:p w14:paraId="329FC246" w14:textId="7EFE0743" w:rsidR="00800E44" w:rsidRDefault="00800E44"/>
    <w:p w14:paraId="72697F96" w14:textId="6ADAA78E" w:rsidR="00800E44" w:rsidRDefault="00800E44"/>
    <w:p w14:paraId="615ADD5B" w14:textId="1E249973" w:rsidR="00800E44" w:rsidRDefault="00800E44"/>
    <w:p w14:paraId="7D1F8047" w14:textId="45E6DDFE" w:rsidR="00800E44" w:rsidRDefault="00800E44"/>
    <w:p w14:paraId="44DF4219" w14:textId="1EFD8BB9" w:rsidR="00800E44" w:rsidRDefault="00800E44"/>
    <w:p w14:paraId="7FE5F62B" w14:textId="77777777" w:rsidR="00800E44" w:rsidRPr="00800E44" w:rsidRDefault="00800E44"/>
    <w:p w14:paraId="018AB8D1" w14:textId="77777777" w:rsidR="000C415A" w:rsidRDefault="00000000">
      <w:pPr>
        <w:pStyle w:val="5"/>
      </w:pPr>
      <w:bookmarkStart w:id="14" w:name="_Toc22317_WPSOffice_Level1"/>
      <w:bookmarkStart w:id="15" w:name="_Toc14303_WPSOffice_Level1"/>
      <w:r>
        <w:rPr>
          <w:rFonts w:hint="eastAsia"/>
        </w:rPr>
        <w:lastRenderedPageBreak/>
        <w:t xml:space="preserve">1.  </w:t>
      </w:r>
      <w:r>
        <w:rPr>
          <w:rFonts w:hint="eastAsia"/>
        </w:rPr>
        <w:t>简介</w:t>
      </w:r>
      <w:bookmarkEnd w:id="14"/>
      <w:bookmarkEnd w:id="15"/>
    </w:p>
    <w:p w14:paraId="41E0E0B3" w14:textId="77777777" w:rsidR="000C415A" w:rsidRDefault="00000000">
      <w:pPr>
        <w:pStyle w:val="6"/>
      </w:pPr>
      <w:bookmarkStart w:id="16" w:name="_Toc30828_WPSOffice_Level2"/>
      <w:bookmarkStart w:id="17" w:name="_Toc29250_WPSOffice_Level2"/>
      <w:r>
        <w:rPr>
          <w:rFonts w:hint="eastAsia"/>
        </w:rPr>
        <w:t xml:space="preserve">1.1  </w:t>
      </w:r>
      <w:r>
        <w:rPr>
          <w:rFonts w:hint="eastAsia"/>
        </w:rPr>
        <w:t>编写目的</w:t>
      </w:r>
      <w:bookmarkEnd w:id="16"/>
      <w:bookmarkEnd w:id="17"/>
    </w:p>
    <w:p w14:paraId="6B190466" w14:textId="77777777" w:rsidR="000C415A" w:rsidRDefault="00000000">
      <w:pPr>
        <w:ind w:firstLineChars="200" w:firstLine="420"/>
      </w:pPr>
      <w:r>
        <w:rPr>
          <w:rFonts w:hint="eastAsia"/>
        </w:rPr>
        <w:t>本文档为使用说明文档，主要介绍产品功能，为产品使用与维护提供信息依据。</w:t>
      </w:r>
    </w:p>
    <w:p w14:paraId="39CAAC66" w14:textId="77777777" w:rsidR="000C415A" w:rsidRDefault="00000000">
      <w:pPr>
        <w:pStyle w:val="6"/>
      </w:pPr>
      <w:bookmarkStart w:id="18" w:name="_Toc3095_WPSOffice_Level2"/>
      <w:bookmarkStart w:id="19" w:name="_Toc3836_WPSOffice_Level2"/>
      <w:r>
        <w:rPr>
          <w:rFonts w:hint="eastAsia"/>
        </w:rPr>
        <w:t xml:space="preserve">1.2  </w:t>
      </w:r>
      <w:r>
        <w:rPr>
          <w:rFonts w:hint="eastAsia"/>
        </w:rPr>
        <w:t>使用对象</w:t>
      </w:r>
      <w:bookmarkEnd w:id="18"/>
      <w:bookmarkEnd w:id="19"/>
    </w:p>
    <w:p w14:paraId="2F449BE6" w14:textId="77777777" w:rsidR="000C415A" w:rsidRDefault="00000000">
      <w:pPr>
        <w:ind w:firstLineChars="200" w:firstLine="420"/>
      </w:pPr>
      <w:r>
        <w:rPr>
          <w:rFonts w:hint="eastAsia"/>
        </w:rPr>
        <w:t>本文档的使用对象主要为产品开发、测试、使用人员。</w:t>
      </w:r>
    </w:p>
    <w:p w14:paraId="761D8E09" w14:textId="4B464221" w:rsidR="000C415A" w:rsidRDefault="00000000" w:rsidP="00B65CEA">
      <w:pPr>
        <w:pStyle w:val="6"/>
        <w:numPr>
          <w:ilvl w:val="1"/>
          <w:numId w:val="3"/>
        </w:numPr>
      </w:pPr>
      <w:bookmarkStart w:id="20" w:name="_Toc3969_WPSOffice_Level2"/>
      <w:bookmarkStart w:id="21" w:name="_Toc26559_WPSOffice_Level2"/>
      <w:r>
        <w:rPr>
          <w:rFonts w:hint="eastAsia"/>
        </w:rPr>
        <w:t xml:space="preserve"> </w:t>
      </w:r>
      <w:r>
        <w:rPr>
          <w:rFonts w:hint="eastAsia"/>
        </w:rPr>
        <w:t>产品范围</w:t>
      </w:r>
      <w:bookmarkEnd w:id="20"/>
      <w:bookmarkEnd w:id="21"/>
    </w:p>
    <w:p w14:paraId="6A944DFB" w14:textId="469D4C03" w:rsidR="002151C2" w:rsidRPr="002151C2" w:rsidRDefault="00690B3B" w:rsidP="00B65CEA">
      <w:pPr>
        <w:ind w:firstLineChars="200" w:firstLine="420"/>
      </w:pPr>
      <w:r w:rsidRPr="00690B3B">
        <w:rPr>
          <w:rFonts w:hint="eastAsia"/>
        </w:rPr>
        <w:t>五征智运，具有订单执行、运输调度、承运接单、异常申请、运输全程跟踪、运输质量管控、在线自动签收、司机管理、车辆管理、路线及里程管理、通知公告等功能，配合</w:t>
      </w:r>
      <w:r w:rsidRPr="00690B3B">
        <w:rPr>
          <w:rFonts w:hint="eastAsia"/>
        </w:rPr>
        <w:t>PC</w:t>
      </w:r>
      <w:r w:rsidRPr="00690B3B">
        <w:rPr>
          <w:rFonts w:hint="eastAsia"/>
        </w:rPr>
        <w:t>端实现运输整个闭环管理、运输全链路可视化，提升承运过程质量，实现移动办公，助力承运商及企业降本增效</w:t>
      </w:r>
      <w:r>
        <w:rPr>
          <w:rFonts w:hint="eastAsia"/>
        </w:rPr>
        <w:t>。</w:t>
      </w:r>
      <w:r w:rsidR="002151C2">
        <w:rPr>
          <w:rFonts w:hint="eastAsia"/>
        </w:rPr>
        <w:t>该</w:t>
      </w:r>
      <w:r w:rsidR="002151C2">
        <w:rPr>
          <w:rFonts w:hint="eastAsia"/>
        </w:rPr>
        <w:t>A</w:t>
      </w:r>
      <w:r w:rsidR="002151C2">
        <w:t>PP</w:t>
      </w:r>
      <w:r w:rsidR="002151C2">
        <w:rPr>
          <w:rFonts w:hint="eastAsia"/>
        </w:rPr>
        <w:t>目前包括以下功能模块：</w:t>
      </w:r>
    </w:p>
    <w:p w14:paraId="0D79B60A" w14:textId="1B004575" w:rsidR="000C415A" w:rsidRDefault="00000000">
      <w:pPr>
        <w:numPr>
          <w:ilvl w:val="0"/>
          <w:numId w:val="1"/>
        </w:numPr>
      </w:pPr>
      <w:r>
        <w:rPr>
          <w:rFonts w:hint="eastAsia"/>
        </w:rPr>
        <w:t>首页</w:t>
      </w:r>
      <w:r w:rsidR="00690B3B">
        <w:rPr>
          <w:rFonts w:hint="eastAsia"/>
        </w:rPr>
        <w:t>banner</w:t>
      </w:r>
      <w:r w:rsidR="00690B3B">
        <w:rPr>
          <w:rFonts w:hint="eastAsia"/>
        </w:rPr>
        <w:t>图</w:t>
      </w:r>
      <w:r w:rsidR="00D87476">
        <w:rPr>
          <w:rFonts w:hint="eastAsia"/>
        </w:rPr>
        <w:t>显示以及其他功能入口</w:t>
      </w:r>
    </w:p>
    <w:p w14:paraId="478530A4" w14:textId="2DC4E304" w:rsidR="000C415A" w:rsidRDefault="00B65CEA">
      <w:pPr>
        <w:ind w:firstLineChars="200" w:firstLine="420"/>
      </w:pPr>
      <w:r>
        <w:rPr>
          <w:rFonts w:hint="eastAsia"/>
        </w:rPr>
        <w:t>首页可以查看</w:t>
      </w:r>
      <w:r w:rsidR="00690B3B">
        <w:rPr>
          <w:rFonts w:hint="eastAsia"/>
        </w:rPr>
        <w:t>待完成的任务和待接单的任务数量，可以查看运力管理下的车辆和司机情况。</w:t>
      </w:r>
      <w:r w:rsidR="00D87476">
        <w:br/>
      </w:r>
      <w:r w:rsidR="00D87476">
        <w:rPr>
          <w:rFonts w:hint="eastAsia"/>
        </w:rPr>
        <w:t>（</w:t>
      </w:r>
      <w:r w:rsidR="00D87476">
        <w:rPr>
          <w:rFonts w:hint="eastAsia"/>
        </w:rPr>
        <w:t>2</w:t>
      </w:r>
      <w:r w:rsidR="00D87476">
        <w:rPr>
          <w:rFonts w:hint="eastAsia"/>
        </w:rPr>
        <w:t>）</w:t>
      </w:r>
      <w:r w:rsidR="00690B3B">
        <w:rPr>
          <w:rFonts w:hint="eastAsia"/>
        </w:rPr>
        <w:t>承运任务：运单完成情况查询和运单执行操作。</w:t>
      </w:r>
    </w:p>
    <w:p w14:paraId="4D6C8743" w14:textId="0DE46D60" w:rsidR="00D87476" w:rsidRDefault="00D87476" w:rsidP="00D87476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690B3B">
        <w:rPr>
          <w:rFonts w:hint="eastAsia"/>
        </w:rPr>
        <w:t>个人</w:t>
      </w:r>
      <w:r>
        <w:rPr>
          <w:rFonts w:hint="eastAsia"/>
        </w:rPr>
        <w:t>中心，查看个人</w:t>
      </w:r>
      <w:r w:rsidR="00690B3B">
        <w:rPr>
          <w:rFonts w:hint="eastAsia"/>
        </w:rPr>
        <w:t>信息、隐私政策、权限管理、更新记录等。</w:t>
      </w:r>
    </w:p>
    <w:p w14:paraId="4FE8E3C9" w14:textId="6935FBDB" w:rsidR="00D87476" w:rsidRPr="00D87476" w:rsidRDefault="00D87476" w:rsidP="00D87476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）设置，系统功能设置，包括保活设置、屏幕常亮、</w:t>
      </w:r>
      <w:r w:rsidR="0094616B">
        <w:rPr>
          <w:rFonts w:hint="eastAsia"/>
        </w:rPr>
        <w:t>用户反馈、</w:t>
      </w:r>
      <w:r>
        <w:rPr>
          <w:rFonts w:hint="eastAsia"/>
        </w:rPr>
        <w:t>查看隐私协议</w:t>
      </w:r>
      <w:r w:rsidR="0094616B">
        <w:rPr>
          <w:rFonts w:hint="eastAsia"/>
        </w:rPr>
        <w:t>、检查新版本</w:t>
      </w:r>
      <w:r>
        <w:rPr>
          <w:rFonts w:hint="eastAsia"/>
        </w:rPr>
        <w:t>以及退出登录</w:t>
      </w:r>
    </w:p>
    <w:p w14:paraId="7465B6E7" w14:textId="77777777" w:rsidR="000C415A" w:rsidRDefault="00000000">
      <w:pPr>
        <w:pStyle w:val="6"/>
      </w:pPr>
      <w:bookmarkStart w:id="22" w:name="_Toc24339_WPSOffice_Level2"/>
      <w:r>
        <w:rPr>
          <w:rFonts w:hint="eastAsia"/>
        </w:rPr>
        <w:t xml:space="preserve">1.4  </w:t>
      </w:r>
      <w:r>
        <w:rPr>
          <w:rFonts w:hint="eastAsia"/>
        </w:rPr>
        <w:t>产品理念</w:t>
      </w:r>
      <w:bookmarkEnd w:id="22"/>
    </w:p>
    <w:p w14:paraId="1A37CECE" w14:textId="77777777" w:rsidR="00633193" w:rsidRDefault="00633193" w:rsidP="00633193">
      <w:pPr>
        <w:ind w:firstLineChars="200" w:firstLine="420"/>
      </w:pPr>
      <w:bookmarkStart w:id="23" w:name="_Toc29250_WPSOffice_Level1"/>
      <w:r>
        <w:rPr>
          <w:rFonts w:hint="eastAsia"/>
        </w:rPr>
        <w:t>通过</w:t>
      </w:r>
      <w:r>
        <w:rPr>
          <w:rFonts w:hint="eastAsia"/>
        </w:rPr>
        <w:t>APP</w:t>
      </w:r>
      <w:r w:rsidRPr="00690B3B">
        <w:rPr>
          <w:rFonts w:hint="eastAsia"/>
        </w:rPr>
        <w:t>让整车物流运输更便捷、更轻松。以承运商高效运作为核心，为承运商、司机及运输管理者精准研发的数字化移动应用产品，配合</w:t>
      </w:r>
      <w:r w:rsidRPr="00690B3B">
        <w:rPr>
          <w:rFonts w:hint="eastAsia"/>
        </w:rPr>
        <w:t>PC</w:t>
      </w:r>
      <w:r w:rsidRPr="00690B3B">
        <w:rPr>
          <w:rFonts w:hint="eastAsia"/>
        </w:rPr>
        <w:t>端实现运输整个闭环管理、运输全链路可视化，提升承运过程质量，实现移动办公，助力承运商及企业降本增效</w:t>
      </w:r>
      <w:r>
        <w:rPr>
          <w:rFonts w:hint="eastAsia"/>
        </w:rPr>
        <w:t>。</w:t>
      </w:r>
    </w:p>
    <w:p w14:paraId="51E384D1" w14:textId="77777777" w:rsidR="000C415A" w:rsidRDefault="00000000">
      <w:pPr>
        <w:pStyle w:val="5"/>
      </w:pPr>
      <w:r>
        <w:rPr>
          <w:rFonts w:hint="eastAsia"/>
        </w:rPr>
        <w:t xml:space="preserve">2.  </w:t>
      </w:r>
      <w:r>
        <w:rPr>
          <w:rFonts w:hint="eastAsia"/>
        </w:rPr>
        <w:t>运行环境</w:t>
      </w:r>
      <w:bookmarkEnd w:id="23"/>
    </w:p>
    <w:p w14:paraId="206B39B1" w14:textId="77777777" w:rsidR="000C415A" w:rsidRDefault="00000000">
      <w:pPr>
        <w:pStyle w:val="6"/>
      </w:pPr>
      <w:bookmarkStart w:id="24" w:name="_Toc2286_WPSOffice_Level2"/>
      <w:r>
        <w:rPr>
          <w:rFonts w:hint="eastAsia"/>
        </w:rPr>
        <w:t xml:space="preserve">2.1  </w:t>
      </w:r>
      <w:r>
        <w:rPr>
          <w:rFonts w:hint="eastAsia"/>
        </w:rPr>
        <w:t>硬件要求</w:t>
      </w:r>
      <w:bookmarkEnd w:id="24"/>
    </w:p>
    <w:p w14:paraId="4C910721" w14:textId="77777777" w:rsidR="000C415A" w:rsidRDefault="00000000">
      <w:r>
        <w:rPr>
          <w:rFonts w:hint="eastAsia"/>
        </w:rPr>
        <w:t>可以运行</w:t>
      </w:r>
      <w:r>
        <w:rPr>
          <w:rFonts w:hint="eastAsia"/>
        </w:rPr>
        <w:t>Android APP</w:t>
      </w:r>
      <w:r>
        <w:rPr>
          <w:rFonts w:hint="eastAsia"/>
        </w:rPr>
        <w:t>的手机。</w:t>
      </w:r>
    </w:p>
    <w:p w14:paraId="72CB4FEE" w14:textId="77777777" w:rsidR="000C415A" w:rsidRDefault="00000000">
      <w:pPr>
        <w:pStyle w:val="6"/>
      </w:pPr>
      <w:bookmarkStart w:id="25" w:name="_Toc24006_WPSOffice_Level2"/>
      <w:r>
        <w:rPr>
          <w:rFonts w:hint="eastAsia"/>
        </w:rPr>
        <w:t xml:space="preserve">2.2  </w:t>
      </w:r>
      <w:r>
        <w:rPr>
          <w:rFonts w:hint="eastAsia"/>
        </w:rPr>
        <w:t>软件环境</w:t>
      </w:r>
      <w:bookmarkEnd w:id="25"/>
    </w:p>
    <w:p w14:paraId="7CC66095" w14:textId="77777777" w:rsidR="000C415A" w:rsidRDefault="00000000">
      <w:r w:rsidRPr="0087478F">
        <w:rPr>
          <w:rFonts w:hint="eastAsia"/>
        </w:rPr>
        <w:t xml:space="preserve">Android4.4 </w:t>
      </w:r>
      <w:r w:rsidRPr="0087478F">
        <w:rPr>
          <w:rFonts w:hint="eastAsia"/>
        </w:rPr>
        <w:t>及以上版本</w:t>
      </w:r>
    </w:p>
    <w:p w14:paraId="61742F89" w14:textId="77777777" w:rsidR="000C415A" w:rsidRDefault="00000000">
      <w:pPr>
        <w:pStyle w:val="6"/>
      </w:pPr>
      <w:bookmarkStart w:id="26" w:name="_Toc8756_WPSOffice_Level2"/>
      <w:r>
        <w:rPr>
          <w:rFonts w:hint="eastAsia"/>
        </w:rPr>
        <w:t xml:space="preserve">2.3  </w:t>
      </w:r>
      <w:r>
        <w:rPr>
          <w:rFonts w:hint="eastAsia"/>
        </w:rPr>
        <w:t>编程语言</w:t>
      </w:r>
      <w:bookmarkEnd w:id="26"/>
    </w:p>
    <w:p w14:paraId="41507AE7" w14:textId="1CD2451B" w:rsidR="000C415A" w:rsidRDefault="00000000">
      <w:r w:rsidRPr="0087478F">
        <w:rPr>
          <w:rFonts w:hint="eastAsia"/>
        </w:rPr>
        <w:t>Kotlin</w:t>
      </w:r>
    </w:p>
    <w:p w14:paraId="4787CB7B" w14:textId="77777777" w:rsidR="000C415A" w:rsidRDefault="00000000">
      <w:pPr>
        <w:pStyle w:val="5"/>
      </w:pPr>
      <w:bookmarkStart w:id="27" w:name="_Toc3836_WPSOffice_Level1"/>
      <w:r>
        <w:rPr>
          <w:rFonts w:hint="eastAsia"/>
        </w:rPr>
        <w:lastRenderedPageBreak/>
        <w:t xml:space="preserve">3.  </w:t>
      </w:r>
      <w:r>
        <w:rPr>
          <w:rFonts w:hint="eastAsia"/>
        </w:rPr>
        <w:t>使用说明</w:t>
      </w:r>
      <w:bookmarkEnd w:id="27"/>
    </w:p>
    <w:p w14:paraId="3F96062D" w14:textId="77777777" w:rsidR="000C415A" w:rsidRDefault="00000000">
      <w:pPr>
        <w:pStyle w:val="6"/>
      </w:pPr>
      <w:bookmarkStart w:id="28" w:name="_Toc7544_WPSOffice_Level2"/>
      <w:r>
        <w:rPr>
          <w:rFonts w:hint="eastAsia"/>
        </w:rPr>
        <w:t xml:space="preserve">3.1  </w:t>
      </w:r>
      <w:r>
        <w:rPr>
          <w:rFonts w:hint="eastAsia"/>
        </w:rPr>
        <w:t>首页</w:t>
      </w:r>
      <w:bookmarkEnd w:id="28"/>
    </w:p>
    <w:p w14:paraId="7977B3AD" w14:textId="637D841A" w:rsidR="000C415A" w:rsidRDefault="00000000">
      <w:pPr>
        <w:pStyle w:val="8"/>
      </w:pPr>
      <w:r>
        <w:rPr>
          <w:rFonts w:hint="eastAsia"/>
        </w:rPr>
        <w:t xml:space="preserve">3.1.1  </w:t>
      </w:r>
      <w:r w:rsidR="00690B3B">
        <w:rPr>
          <w:rFonts w:hint="eastAsia"/>
        </w:rPr>
        <w:t>banner</w:t>
      </w:r>
      <w:r w:rsidR="00690B3B">
        <w:rPr>
          <w:rFonts w:hint="eastAsia"/>
        </w:rPr>
        <w:t>图</w:t>
      </w:r>
    </w:p>
    <w:p w14:paraId="06FADE5C" w14:textId="77777777" w:rsidR="00047DF0" w:rsidRDefault="00CD5B1E" w:rsidP="00CD5B1E">
      <w:pPr>
        <w:ind w:firstLineChars="200" w:firstLine="420"/>
      </w:pPr>
      <w:r>
        <w:rPr>
          <w:rFonts w:hint="eastAsia"/>
        </w:rPr>
        <w:t>展示</w:t>
      </w:r>
      <w:r>
        <w:rPr>
          <w:rFonts w:hint="eastAsia"/>
        </w:rPr>
        <w:t>P</w:t>
      </w:r>
      <w:r>
        <w:t>C</w:t>
      </w:r>
      <w:r>
        <w:rPr>
          <w:rFonts w:hint="eastAsia"/>
        </w:rPr>
        <w:t>端维护的</w:t>
      </w:r>
      <w:r>
        <w:rPr>
          <w:rFonts w:hint="eastAsia"/>
        </w:rPr>
        <w:t>banner</w:t>
      </w:r>
      <w:r>
        <w:rPr>
          <w:rFonts w:hint="eastAsia"/>
        </w:rPr>
        <w:t>图</w:t>
      </w:r>
    </w:p>
    <w:p w14:paraId="2E171CCA" w14:textId="08B37737" w:rsidR="00F4797C" w:rsidRDefault="00047DF0" w:rsidP="00047DF0">
      <w:pPr>
        <w:ind w:firstLineChars="200" w:firstLine="20"/>
        <w:jc w:val="center"/>
      </w:pPr>
      <w:r w:rsidRPr="00047DF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inline distT="0" distB="0" distL="0" distR="0" wp14:anchorId="0E5EFF6C" wp14:editId="360C80EB">
            <wp:extent cx="1384300" cy="3012015"/>
            <wp:effectExtent l="0" t="0" r="6350" b="0"/>
            <wp:docPr id="5530435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066" cy="303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B1854" w14:textId="1E2B6FC8" w:rsidR="000C415A" w:rsidRDefault="00000000">
      <w:pPr>
        <w:pStyle w:val="8"/>
      </w:pPr>
      <w:r>
        <w:rPr>
          <w:rFonts w:hint="eastAsia"/>
        </w:rPr>
        <w:t xml:space="preserve">3.1.2  </w:t>
      </w:r>
      <w:r w:rsidR="009A265F">
        <w:rPr>
          <w:rFonts w:hint="eastAsia"/>
        </w:rPr>
        <w:t>通知公告</w:t>
      </w:r>
    </w:p>
    <w:p w14:paraId="660CD4A3" w14:textId="570F632A" w:rsidR="009A265F" w:rsidRDefault="009A265F" w:rsidP="009A265F">
      <w:pPr>
        <w:ind w:firstLineChars="200" w:firstLine="420"/>
      </w:pPr>
      <w:r>
        <w:rPr>
          <w:rFonts w:hint="eastAsia"/>
        </w:rPr>
        <w:t>消息中心展示用户</w:t>
      </w:r>
      <w:r w:rsidR="00047DF0">
        <w:rPr>
          <w:rFonts w:hint="eastAsia"/>
        </w:rPr>
        <w:t>相关系统</w:t>
      </w:r>
      <w:r>
        <w:rPr>
          <w:rFonts w:hint="eastAsia"/>
        </w:rPr>
        <w:t>信息</w:t>
      </w:r>
      <w:r w:rsidR="00047DF0">
        <w:rPr>
          <w:rFonts w:hint="eastAsia"/>
        </w:rPr>
        <w:t>、通知公告、文档管理。未读的系统消息会在首页进行轮播展示。</w:t>
      </w:r>
    </w:p>
    <w:p w14:paraId="1080A0B4" w14:textId="0D5B3D9D" w:rsidR="00133AAE" w:rsidRDefault="00047DF0" w:rsidP="00615D35">
      <w:pPr>
        <w:ind w:firstLineChars="200" w:firstLine="420"/>
      </w:pPr>
      <w:r w:rsidRPr="00047DF0">
        <w:rPr>
          <w:noProof/>
        </w:rPr>
        <w:drawing>
          <wp:inline distT="0" distB="0" distL="0" distR="0" wp14:anchorId="2FB0BB83" wp14:editId="1986817C">
            <wp:extent cx="1278266" cy="2781300"/>
            <wp:effectExtent l="0" t="0" r="0" b="0"/>
            <wp:docPr id="83337448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966" cy="279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DF0">
        <w:rPr>
          <w:noProof/>
        </w:rPr>
        <w:drawing>
          <wp:inline distT="0" distB="0" distL="0" distR="0" wp14:anchorId="63490A72" wp14:editId="676B0FD1">
            <wp:extent cx="1276350" cy="2777132"/>
            <wp:effectExtent l="0" t="0" r="0" b="4445"/>
            <wp:docPr id="11246692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95" cy="279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DF0">
        <w:rPr>
          <w:noProof/>
        </w:rPr>
        <w:drawing>
          <wp:inline distT="0" distB="0" distL="0" distR="0" wp14:anchorId="1BF19555" wp14:editId="6C1BEE67">
            <wp:extent cx="1280173" cy="2785451"/>
            <wp:effectExtent l="0" t="0" r="0" b="0"/>
            <wp:docPr id="82196527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647" cy="283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265CB" w14:textId="4E551456" w:rsidR="00BE4D75" w:rsidRDefault="00BE4D75" w:rsidP="00BE4D75">
      <w:pPr>
        <w:pStyle w:val="8"/>
      </w:pPr>
      <w:r>
        <w:rPr>
          <w:rFonts w:hint="eastAsia"/>
        </w:rPr>
        <w:lastRenderedPageBreak/>
        <w:t>3.1.</w:t>
      </w:r>
      <w:r>
        <w:t>3</w:t>
      </w:r>
      <w:r>
        <w:rPr>
          <w:rFonts w:hint="eastAsia"/>
        </w:rPr>
        <w:t xml:space="preserve">  </w:t>
      </w:r>
      <w:r w:rsidR="009A265F">
        <w:rPr>
          <w:rFonts w:hint="eastAsia"/>
        </w:rPr>
        <w:t>订单查询</w:t>
      </w:r>
    </w:p>
    <w:p w14:paraId="67857872" w14:textId="398C3556" w:rsidR="00BE4D75" w:rsidRDefault="00047DF0" w:rsidP="00BE4D75">
      <w:pPr>
        <w:ind w:firstLineChars="200" w:firstLine="420"/>
      </w:pPr>
      <w:r>
        <w:rPr>
          <w:rFonts w:hint="eastAsia"/>
        </w:rPr>
        <w:t>订单查询列表展示相关订单信息，可以根据相关搜索条件搜索订单，点击订单卡片可以打开订单管理详情</w:t>
      </w:r>
      <w:r w:rsidR="002B6D36">
        <w:rPr>
          <w:rFonts w:hint="eastAsia"/>
        </w:rPr>
        <w:t>。</w:t>
      </w:r>
    </w:p>
    <w:p w14:paraId="4163284F" w14:textId="6FDA38B2" w:rsidR="00BE4D75" w:rsidRDefault="00047DF0" w:rsidP="00615D35">
      <w:pPr>
        <w:ind w:firstLineChars="200" w:firstLine="420"/>
      </w:pPr>
      <w:r w:rsidRPr="00047DF0">
        <w:rPr>
          <w:noProof/>
        </w:rPr>
        <w:drawing>
          <wp:inline distT="0" distB="0" distL="0" distR="0" wp14:anchorId="363C70AB" wp14:editId="5D1F1339">
            <wp:extent cx="1380410" cy="3003550"/>
            <wp:effectExtent l="0" t="0" r="0" b="6350"/>
            <wp:docPr id="16956395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118" cy="303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DF0">
        <w:rPr>
          <w:noProof/>
        </w:rPr>
        <w:drawing>
          <wp:inline distT="0" distB="0" distL="0" distR="0" wp14:anchorId="3C3579D5" wp14:editId="333447B6">
            <wp:extent cx="1386247" cy="3016250"/>
            <wp:effectExtent l="0" t="0" r="4445" b="0"/>
            <wp:docPr id="79088476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301" cy="30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F67DB" w14:textId="10E4430C" w:rsidR="00D21DCC" w:rsidRDefault="00D21DCC" w:rsidP="00D21DCC">
      <w:pPr>
        <w:pStyle w:val="8"/>
      </w:pPr>
      <w:r>
        <w:rPr>
          <w:rFonts w:hint="eastAsia"/>
        </w:rPr>
        <w:t>3.1.</w:t>
      </w:r>
      <w:r>
        <w:t>4</w:t>
      </w:r>
      <w:r>
        <w:rPr>
          <w:rFonts w:hint="eastAsia"/>
        </w:rPr>
        <w:t xml:space="preserve">  </w:t>
      </w:r>
      <w:r w:rsidR="009A265F">
        <w:rPr>
          <w:rFonts w:hint="eastAsia"/>
        </w:rPr>
        <w:t>异常申请</w:t>
      </w:r>
    </w:p>
    <w:p w14:paraId="00183620" w14:textId="4868D68E" w:rsidR="002B753B" w:rsidRDefault="00047DF0" w:rsidP="00047DF0">
      <w:pPr>
        <w:ind w:firstLineChars="200" w:firstLine="420"/>
      </w:pPr>
      <w:r>
        <w:rPr>
          <w:rFonts w:hint="eastAsia"/>
        </w:rPr>
        <w:t>申请管理列表可以查看基于运单发起的异常申请，五征端和承运商端可以基于详情页对异常申请进行审批。点击卡片可以查看异常申请详情。</w:t>
      </w:r>
    </w:p>
    <w:p w14:paraId="00C1587F" w14:textId="5903737F" w:rsidR="00336072" w:rsidRDefault="00615D35" w:rsidP="00615D35">
      <w:pPr>
        <w:ind w:firstLineChars="200" w:firstLine="420"/>
      </w:pPr>
      <w:r w:rsidRPr="00615D35">
        <w:rPr>
          <w:noProof/>
        </w:rPr>
        <w:drawing>
          <wp:inline distT="0" distB="0" distL="0" distR="0" wp14:anchorId="7A4E8E14" wp14:editId="01822092">
            <wp:extent cx="1219898" cy="2654300"/>
            <wp:effectExtent l="0" t="0" r="0" b="0"/>
            <wp:docPr id="192848178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251" cy="26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D35">
        <w:rPr>
          <w:noProof/>
        </w:rPr>
        <w:drawing>
          <wp:inline distT="0" distB="0" distL="0" distR="0" wp14:anchorId="01DE2476" wp14:editId="368B5FA4">
            <wp:extent cx="1225550" cy="2666597"/>
            <wp:effectExtent l="0" t="0" r="0" b="635"/>
            <wp:docPr id="208169516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586" cy="270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A1BAB" w14:textId="58C4A34C" w:rsidR="009A265F" w:rsidRDefault="00D21DCC" w:rsidP="009A265F">
      <w:pPr>
        <w:pStyle w:val="8"/>
      </w:pPr>
      <w:r w:rsidRPr="00133AA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A265F">
        <w:rPr>
          <w:rFonts w:hint="eastAsia"/>
        </w:rPr>
        <w:t>3.1.</w:t>
      </w:r>
      <w:r w:rsidR="009A265F">
        <w:t>3</w:t>
      </w:r>
      <w:r w:rsidR="009A265F">
        <w:rPr>
          <w:rFonts w:hint="eastAsia"/>
        </w:rPr>
        <w:t xml:space="preserve">  </w:t>
      </w:r>
      <w:r w:rsidR="009A265F">
        <w:rPr>
          <w:rFonts w:hint="eastAsia"/>
        </w:rPr>
        <w:t>库存管理</w:t>
      </w:r>
    </w:p>
    <w:p w14:paraId="600E5E48" w14:textId="734FD74C" w:rsidR="009A265F" w:rsidRDefault="00615D35" w:rsidP="009A265F">
      <w:pPr>
        <w:ind w:firstLineChars="200" w:firstLine="420"/>
      </w:pPr>
      <w:r>
        <w:rPr>
          <w:rFonts w:hint="eastAsia"/>
        </w:rPr>
        <w:t>在库存管理页面可以基于唯一码或者</w:t>
      </w:r>
      <w:r>
        <w:rPr>
          <w:rFonts w:hint="eastAsia"/>
        </w:rPr>
        <w:t>V</w:t>
      </w:r>
      <w:r>
        <w:t>IN</w:t>
      </w:r>
      <w:r>
        <w:rPr>
          <w:rFonts w:hint="eastAsia"/>
        </w:rPr>
        <w:t>对库存物料进行搜索，搜索后点击编辑，打开物料详情，对物料的维保状态和是否可发运字段进行修改。</w:t>
      </w:r>
    </w:p>
    <w:p w14:paraId="31E51D88" w14:textId="56ECF962" w:rsidR="00615D35" w:rsidRDefault="00615D35" w:rsidP="009A265F">
      <w:pPr>
        <w:ind w:firstLineChars="200" w:firstLine="420"/>
      </w:pPr>
      <w:r w:rsidRPr="00615D35">
        <w:rPr>
          <w:noProof/>
        </w:rPr>
        <w:lastRenderedPageBreak/>
        <w:drawing>
          <wp:inline distT="0" distB="0" distL="0" distR="0" wp14:anchorId="52ABC33B" wp14:editId="533AA632">
            <wp:extent cx="1327150" cy="2887663"/>
            <wp:effectExtent l="0" t="0" r="6350" b="8255"/>
            <wp:docPr id="59145094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789" cy="290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D35">
        <w:rPr>
          <w:noProof/>
        </w:rPr>
        <w:drawing>
          <wp:inline distT="0" distB="0" distL="0" distR="0" wp14:anchorId="44E29AE0" wp14:editId="0B73B4BC">
            <wp:extent cx="1327163" cy="2887693"/>
            <wp:effectExtent l="0" t="0" r="6350" b="8255"/>
            <wp:docPr id="23455453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443" cy="291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448AA" w14:textId="2243D157" w:rsidR="009A265F" w:rsidRPr="009A265F" w:rsidRDefault="009A265F" w:rsidP="009A265F">
      <w:pPr>
        <w:ind w:firstLineChars="200" w:firstLine="420"/>
      </w:pPr>
    </w:p>
    <w:p w14:paraId="7B908405" w14:textId="4CF678CA" w:rsidR="009A265F" w:rsidRDefault="009A265F" w:rsidP="009A265F">
      <w:pPr>
        <w:pStyle w:val="8"/>
      </w:pPr>
      <w:r>
        <w:rPr>
          <w:rFonts w:hint="eastAsia"/>
        </w:rPr>
        <w:t>3.1.</w:t>
      </w:r>
      <w:r>
        <w:t>3</w:t>
      </w:r>
      <w:r>
        <w:rPr>
          <w:rFonts w:hint="eastAsia"/>
        </w:rPr>
        <w:t xml:space="preserve">  </w:t>
      </w:r>
      <w:r>
        <w:rPr>
          <w:rFonts w:hint="eastAsia"/>
        </w:rPr>
        <w:t>运力管理</w:t>
      </w:r>
    </w:p>
    <w:p w14:paraId="28D19416" w14:textId="31BB5100" w:rsidR="009A265F" w:rsidRDefault="00615D35" w:rsidP="009A265F">
      <w:pPr>
        <w:ind w:firstLineChars="200" w:firstLine="420"/>
      </w:pPr>
      <w:r>
        <w:rPr>
          <w:rFonts w:hint="eastAsia"/>
        </w:rPr>
        <w:t>运力管理可以查看承运商端车辆和司机状态及位置</w:t>
      </w:r>
    </w:p>
    <w:p w14:paraId="42DC31F1" w14:textId="04D2EF07" w:rsidR="00615D35" w:rsidRDefault="00615D35" w:rsidP="009A265F">
      <w:pPr>
        <w:ind w:firstLineChars="200" w:firstLine="420"/>
      </w:pPr>
      <w:r w:rsidRPr="00615D35">
        <w:rPr>
          <w:noProof/>
        </w:rPr>
        <w:drawing>
          <wp:inline distT="0" distB="0" distL="0" distR="0" wp14:anchorId="5B4FC6A4" wp14:editId="204F829E">
            <wp:extent cx="1327879" cy="2889250"/>
            <wp:effectExtent l="0" t="0" r="5715" b="6350"/>
            <wp:docPr id="127733750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286" cy="29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D35">
        <w:rPr>
          <w:noProof/>
        </w:rPr>
        <w:drawing>
          <wp:inline distT="0" distB="0" distL="0" distR="0" wp14:anchorId="0374BD43" wp14:editId="5B66A7BC">
            <wp:extent cx="1327003" cy="2887345"/>
            <wp:effectExtent l="0" t="0" r="6985" b="8255"/>
            <wp:docPr id="201882476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918" cy="290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4A28F" w14:textId="485115C1" w:rsidR="009A265F" w:rsidRDefault="009A265F" w:rsidP="009A265F">
      <w:pPr>
        <w:pStyle w:val="6"/>
      </w:pPr>
      <w:r>
        <w:rPr>
          <w:rFonts w:hint="eastAsia"/>
        </w:rPr>
        <w:t>3.</w:t>
      </w:r>
      <w:r>
        <w:t>2</w:t>
      </w:r>
      <w:r>
        <w:rPr>
          <w:rFonts w:hint="eastAsia"/>
        </w:rPr>
        <w:t xml:space="preserve">  </w:t>
      </w:r>
      <w:r>
        <w:rPr>
          <w:rFonts w:hint="eastAsia"/>
        </w:rPr>
        <w:t>承运任务</w:t>
      </w:r>
    </w:p>
    <w:p w14:paraId="59C15D92" w14:textId="5867597F" w:rsidR="009A265F" w:rsidRDefault="009A265F" w:rsidP="009A265F">
      <w:pPr>
        <w:pStyle w:val="8"/>
      </w:pPr>
      <w:r>
        <w:rPr>
          <w:rFonts w:hint="eastAsia"/>
        </w:rPr>
        <w:t>3.</w:t>
      </w:r>
      <w:r>
        <w:t>2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 xml:space="preserve">  </w:t>
      </w:r>
      <w:r>
        <w:rPr>
          <w:rFonts w:hint="eastAsia"/>
        </w:rPr>
        <w:t>承运任务</w:t>
      </w:r>
    </w:p>
    <w:p w14:paraId="40300EE1" w14:textId="658037D6" w:rsidR="009A265F" w:rsidRDefault="006D7446" w:rsidP="009A265F">
      <w:pPr>
        <w:ind w:firstLineChars="200" w:firstLine="420"/>
      </w:pPr>
      <w:r>
        <w:rPr>
          <w:rFonts w:hint="eastAsia"/>
        </w:rPr>
        <w:t>承运任务列表展示承运任务，可以根据相关搜索条件对承运任务进行搜索，点开承运任务卡片可以查看承运任务详情，基于承运任务可以查看运输轨迹。五征端可以在详情页面完成指派承运商和发货操作，承运商端可以在详情页面完成接单和指派司机操作，司机可以在详情页面完成在途照片记录、发票记录和确认到货操作，若在运输途中发生异常，可以基于运单发起异常申请。</w:t>
      </w:r>
    </w:p>
    <w:p w14:paraId="0E415705" w14:textId="5CCBE761" w:rsidR="00CD5B1E" w:rsidRDefault="006D7446" w:rsidP="009A265F">
      <w:pPr>
        <w:ind w:firstLineChars="200" w:firstLine="420"/>
      </w:pPr>
      <w:r w:rsidRPr="006D7446">
        <w:rPr>
          <w:noProof/>
        </w:rPr>
        <w:lastRenderedPageBreak/>
        <w:drawing>
          <wp:inline distT="0" distB="0" distL="0" distR="0" wp14:anchorId="7EE87C50" wp14:editId="5FB215C3">
            <wp:extent cx="1352550" cy="2942931"/>
            <wp:effectExtent l="0" t="0" r="0" b="0"/>
            <wp:docPr id="4812942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84" cy="29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B1E" w:rsidRPr="00CD5B1E">
        <w:rPr>
          <w:noProof/>
        </w:rPr>
        <w:drawing>
          <wp:inline distT="0" distB="0" distL="0" distR="0" wp14:anchorId="57E1F553" wp14:editId="5CEBCAB2">
            <wp:extent cx="1346200" cy="2929113"/>
            <wp:effectExtent l="0" t="0" r="6350" b="5080"/>
            <wp:docPr id="8698899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354" cy="295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B1E" w:rsidRPr="00CD5B1E">
        <w:rPr>
          <w:noProof/>
        </w:rPr>
        <w:drawing>
          <wp:inline distT="0" distB="0" distL="0" distR="0" wp14:anchorId="35CF5337" wp14:editId="44A25CA1">
            <wp:extent cx="1340720" cy="2917190"/>
            <wp:effectExtent l="0" t="0" r="0" b="0"/>
            <wp:docPr id="48193199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436" cy="294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69E6B" w14:textId="55BEBD23" w:rsidR="009A265F" w:rsidRDefault="009A265F" w:rsidP="009A265F">
      <w:pPr>
        <w:pStyle w:val="6"/>
      </w:pPr>
      <w:r>
        <w:rPr>
          <w:rFonts w:hint="eastAsia"/>
        </w:rPr>
        <w:t>3.</w:t>
      </w:r>
      <w:r>
        <w:t>3</w:t>
      </w:r>
      <w:r>
        <w:rPr>
          <w:rFonts w:hint="eastAsia"/>
        </w:rPr>
        <w:t xml:space="preserve">  </w:t>
      </w:r>
      <w:r>
        <w:rPr>
          <w:rFonts w:hint="eastAsia"/>
        </w:rPr>
        <w:t>个人中心</w:t>
      </w:r>
    </w:p>
    <w:p w14:paraId="66B82C89" w14:textId="410203F0" w:rsidR="009A265F" w:rsidRDefault="009A265F" w:rsidP="009A265F">
      <w:pPr>
        <w:pStyle w:val="8"/>
      </w:pPr>
      <w:r>
        <w:rPr>
          <w:rFonts w:hint="eastAsia"/>
        </w:rPr>
        <w:t>3.</w:t>
      </w:r>
      <w:r>
        <w:t>3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 xml:space="preserve">  </w:t>
      </w:r>
      <w:r>
        <w:rPr>
          <w:rFonts w:hint="eastAsia"/>
        </w:rPr>
        <w:t>个人中心</w:t>
      </w:r>
    </w:p>
    <w:p w14:paraId="60927AE2" w14:textId="7EB4EB27" w:rsidR="009A265F" w:rsidRDefault="009A265F" w:rsidP="009A265F">
      <w:pPr>
        <w:ind w:firstLineChars="200" w:firstLine="420"/>
      </w:pPr>
      <w:r>
        <w:rPr>
          <w:rFonts w:hint="eastAsia"/>
        </w:rPr>
        <w:t>个人中心可以进行隐私政策查看，权限管理查看，进行修改密码、注销账号，退出登陆</w:t>
      </w:r>
    </w:p>
    <w:p w14:paraId="29DD6859" w14:textId="1E33DC1F" w:rsidR="00615D35" w:rsidRDefault="00615D35" w:rsidP="00C73672">
      <w:pPr>
        <w:ind w:firstLineChars="200" w:firstLine="420"/>
        <w:jc w:val="center"/>
      </w:pPr>
      <w:r w:rsidRPr="00615D35">
        <w:rPr>
          <w:noProof/>
        </w:rPr>
        <w:drawing>
          <wp:inline distT="0" distB="0" distL="0" distR="0" wp14:anchorId="78AAB6DA" wp14:editId="0CF6EEAB">
            <wp:extent cx="1316206" cy="2863850"/>
            <wp:effectExtent l="0" t="0" r="0" b="0"/>
            <wp:docPr id="123921408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169" cy="289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F602E" w14:textId="30270E7E" w:rsidR="009A265F" w:rsidRDefault="009A265F" w:rsidP="009A265F">
      <w:pPr>
        <w:pStyle w:val="8"/>
      </w:pPr>
      <w:r>
        <w:rPr>
          <w:rFonts w:hint="eastAsia"/>
        </w:rPr>
        <w:t>3.</w:t>
      </w:r>
      <w:r>
        <w:t>3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 xml:space="preserve">  </w:t>
      </w:r>
      <w:r>
        <w:rPr>
          <w:rFonts w:hint="eastAsia"/>
        </w:rPr>
        <w:t>设置</w:t>
      </w:r>
    </w:p>
    <w:p w14:paraId="41A3E340" w14:textId="4113A361" w:rsidR="009A265F" w:rsidRPr="0027320B" w:rsidRDefault="009A265F" w:rsidP="009A265F">
      <w:pPr>
        <w:ind w:firstLineChars="200" w:firstLine="420"/>
      </w:pPr>
      <w:r>
        <w:rPr>
          <w:rFonts w:hint="eastAsia"/>
        </w:rPr>
        <w:t>个人中心设置中心可以进行头像、手机号、姓名、微信设置，查看更新记录，检查版本更新，清除缓存及退出登录。</w:t>
      </w:r>
    </w:p>
    <w:p w14:paraId="34941EFE" w14:textId="698C6BEE" w:rsidR="00D21DCC" w:rsidRPr="009A265F" w:rsidRDefault="00615D35" w:rsidP="00615D35">
      <w:pPr>
        <w:ind w:firstLineChars="200" w:firstLine="420"/>
        <w:jc w:val="center"/>
      </w:pPr>
      <w:r w:rsidRPr="00615D35">
        <w:rPr>
          <w:noProof/>
        </w:rPr>
        <w:lastRenderedPageBreak/>
        <w:drawing>
          <wp:inline distT="0" distB="0" distL="0" distR="0" wp14:anchorId="1E471E64" wp14:editId="174D415A">
            <wp:extent cx="1377950" cy="2998196"/>
            <wp:effectExtent l="0" t="0" r="0" b="0"/>
            <wp:docPr id="205883934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725" cy="30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1DCC" w:rsidRPr="009A2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C580" w14:textId="77777777" w:rsidR="00BF1891" w:rsidRDefault="00BF1891" w:rsidP="00633193">
      <w:r>
        <w:separator/>
      </w:r>
    </w:p>
  </w:endnote>
  <w:endnote w:type="continuationSeparator" w:id="0">
    <w:p w14:paraId="6032B5D2" w14:textId="77777777" w:rsidR="00BF1891" w:rsidRDefault="00BF1891" w:rsidP="0063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1B918" w14:textId="77777777" w:rsidR="00BF1891" w:rsidRDefault="00BF1891" w:rsidP="00633193">
      <w:r>
        <w:separator/>
      </w:r>
    </w:p>
  </w:footnote>
  <w:footnote w:type="continuationSeparator" w:id="0">
    <w:p w14:paraId="547A2183" w14:textId="77777777" w:rsidR="00BF1891" w:rsidRDefault="00BF1891" w:rsidP="00633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C2DAB3"/>
    <w:multiLevelType w:val="singleLevel"/>
    <w:tmpl w:val="F6C2DAB3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78227C2"/>
    <w:multiLevelType w:val="hybridMultilevel"/>
    <w:tmpl w:val="FF98F078"/>
    <w:lvl w:ilvl="0" w:tplc="B84CC2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CA88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4807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2C2A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A8F9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E47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7293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EA4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C1C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17EED"/>
    <w:multiLevelType w:val="multilevel"/>
    <w:tmpl w:val="57165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11466178">
    <w:abstractNumId w:val="0"/>
  </w:num>
  <w:num w:numId="2" w16cid:durableId="649745925">
    <w:abstractNumId w:val="1"/>
  </w:num>
  <w:num w:numId="3" w16cid:durableId="695499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502682F"/>
    <w:rsid w:val="00032318"/>
    <w:rsid w:val="0004296B"/>
    <w:rsid w:val="00047DF0"/>
    <w:rsid w:val="00074D97"/>
    <w:rsid w:val="00090328"/>
    <w:rsid w:val="000C01B4"/>
    <w:rsid w:val="000C415A"/>
    <w:rsid w:val="00133AAE"/>
    <w:rsid w:val="0013456E"/>
    <w:rsid w:val="00164BDF"/>
    <w:rsid w:val="001942B5"/>
    <w:rsid w:val="001A37F2"/>
    <w:rsid w:val="001B590D"/>
    <w:rsid w:val="001F2249"/>
    <w:rsid w:val="002151C2"/>
    <w:rsid w:val="0027320B"/>
    <w:rsid w:val="00281229"/>
    <w:rsid w:val="002A470F"/>
    <w:rsid w:val="002B6D36"/>
    <w:rsid w:val="002B753B"/>
    <w:rsid w:val="002F7BA6"/>
    <w:rsid w:val="003134D9"/>
    <w:rsid w:val="00335AD4"/>
    <w:rsid w:val="00336072"/>
    <w:rsid w:val="0037526D"/>
    <w:rsid w:val="003804BF"/>
    <w:rsid w:val="003C55DD"/>
    <w:rsid w:val="00441D47"/>
    <w:rsid w:val="00443175"/>
    <w:rsid w:val="004D2667"/>
    <w:rsid w:val="00500E3D"/>
    <w:rsid w:val="00506716"/>
    <w:rsid w:val="005341EB"/>
    <w:rsid w:val="0055607B"/>
    <w:rsid w:val="00574AF5"/>
    <w:rsid w:val="00580DFB"/>
    <w:rsid w:val="0059234E"/>
    <w:rsid w:val="005A73F8"/>
    <w:rsid w:val="005C5B2C"/>
    <w:rsid w:val="005E645A"/>
    <w:rsid w:val="00615D35"/>
    <w:rsid w:val="0062530A"/>
    <w:rsid w:val="00633193"/>
    <w:rsid w:val="006610A8"/>
    <w:rsid w:val="00670CC1"/>
    <w:rsid w:val="00690B3B"/>
    <w:rsid w:val="006D1AD8"/>
    <w:rsid w:val="006D7446"/>
    <w:rsid w:val="006F48A2"/>
    <w:rsid w:val="00715B48"/>
    <w:rsid w:val="00733A71"/>
    <w:rsid w:val="00751E98"/>
    <w:rsid w:val="00790E51"/>
    <w:rsid w:val="007E06C4"/>
    <w:rsid w:val="00800E44"/>
    <w:rsid w:val="00866441"/>
    <w:rsid w:val="0087478F"/>
    <w:rsid w:val="009330F5"/>
    <w:rsid w:val="0094616B"/>
    <w:rsid w:val="009539CE"/>
    <w:rsid w:val="009A265F"/>
    <w:rsid w:val="009F330B"/>
    <w:rsid w:val="00A20F38"/>
    <w:rsid w:val="00A82378"/>
    <w:rsid w:val="00B10672"/>
    <w:rsid w:val="00B6013C"/>
    <w:rsid w:val="00B61002"/>
    <w:rsid w:val="00B65CEA"/>
    <w:rsid w:val="00BA21D3"/>
    <w:rsid w:val="00BC34F5"/>
    <w:rsid w:val="00BE4D75"/>
    <w:rsid w:val="00BF1891"/>
    <w:rsid w:val="00BF3044"/>
    <w:rsid w:val="00C17905"/>
    <w:rsid w:val="00C261EB"/>
    <w:rsid w:val="00C53F7C"/>
    <w:rsid w:val="00C625DE"/>
    <w:rsid w:val="00C66B62"/>
    <w:rsid w:val="00C73672"/>
    <w:rsid w:val="00C86914"/>
    <w:rsid w:val="00CC3CFE"/>
    <w:rsid w:val="00CD5B1E"/>
    <w:rsid w:val="00D12F8E"/>
    <w:rsid w:val="00D21DCC"/>
    <w:rsid w:val="00D52A19"/>
    <w:rsid w:val="00D5683A"/>
    <w:rsid w:val="00D87476"/>
    <w:rsid w:val="00DA1924"/>
    <w:rsid w:val="00E2685C"/>
    <w:rsid w:val="00E862C9"/>
    <w:rsid w:val="00EA7C0F"/>
    <w:rsid w:val="00EF3719"/>
    <w:rsid w:val="00F10D0F"/>
    <w:rsid w:val="00F36B39"/>
    <w:rsid w:val="00F4797C"/>
    <w:rsid w:val="00F5676B"/>
    <w:rsid w:val="038877C3"/>
    <w:rsid w:val="04FF2109"/>
    <w:rsid w:val="104E1307"/>
    <w:rsid w:val="10E526CB"/>
    <w:rsid w:val="40E80B5B"/>
    <w:rsid w:val="4BC91C83"/>
    <w:rsid w:val="5502682F"/>
    <w:rsid w:val="75B219F8"/>
    <w:rsid w:val="7A89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F1DFD"/>
  <w15:docId w15:val="{309237AD-52D8-475A-ACF9-AD78C7B8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F22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3">
    <w:name w:val="WPSOffice手动目录 3"/>
    <w:qFormat/>
    <w:pPr>
      <w:ind w:leftChars="400" w:left="400"/>
    </w:pPr>
  </w:style>
  <w:style w:type="character" w:customStyle="1" w:styleId="10">
    <w:name w:val="标题 1 字符"/>
    <w:basedOn w:val="a0"/>
    <w:link w:val="1"/>
    <w:rsid w:val="001F2249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1F224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1F224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rsid w:val="001F2249"/>
    <w:pPr>
      <w:widowControl/>
      <w:spacing w:after="100" w:line="259" w:lineRule="auto"/>
      <w:jc w:val="left"/>
    </w:pPr>
    <w:rPr>
      <w:rFonts w:cs="Times New Roman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rsid w:val="001F224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3">
    <w:name w:val="List Paragraph"/>
    <w:basedOn w:val="a"/>
    <w:uiPriority w:val="99"/>
    <w:rsid w:val="00D87476"/>
    <w:pPr>
      <w:ind w:firstLineChars="200" w:firstLine="420"/>
    </w:pPr>
  </w:style>
  <w:style w:type="paragraph" w:styleId="a4">
    <w:name w:val="header"/>
    <w:basedOn w:val="a"/>
    <w:link w:val="a5"/>
    <w:rsid w:val="006331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33193"/>
    <w:rPr>
      <w:kern w:val="2"/>
      <w:sz w:val="18"/>
      <w:szCs w:val="18"/>
    </w:rPr>
  </w:style>
  <w:style w:type="paragraph" w:styleId="a6">
    <w:name w:val="footer"/>
    <w:basedOn w:val="a"/>
    <w:link w:val="a7"/>
    <w:rsid w:val="00633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331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2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6BA4A6351140D78EC62D6508D7FF9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3E21C8-9BF2-4BD7-95F6-B310AD01B83C}"/>
      </w:docPartPr>
      <w:docPartBody>
        <w:p w:rsidR="002206C5" w:rsidRDefault="007A2CDE" w:rsidP="007A2CDE">
          <w:pPr>
            <w:pStyle w:val="696BA4A6351140D78EC62D6508D7FF93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4F8EF350C5AC47D0ACF17A3654CD9B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9ECA61-219C-482D-BAD5-629C09EE10B7}"/>
      </w:docPartPr>
      <w:docPartBody>
        <w:p w:rsidR="002206C5" w:rsidRDefault="007A2CDE" w:rsidP="007A2CDE">
          <w:pPr>
            <w:pStyle w:val="4F8EF350C5AC47D0ACF17A3654CD9BC9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2B5172349CE948CD86E2026DBD6FD8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C05A44F-CA30-49D3-9001-543C044FD74E}"/>
      </w:docPartPr>
      <w:docPartBody>
        <w:p w:rsidR="002206C5" w:rsidRDefault="007A2CDE" w:rsidP="007A2CDE">
          <w:pPr>
            <w:pStyle w:val="2B5172349CE948CD86E2026DBD6FD818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C39958C89BE94580905A91670ABF7A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4D7E28-8DFB-4FC8-9642-FA5B37EB60AD}"/>
      </w:docPartPr>
      <w:docPartBody>
        <w:p w:rsidR="002206C5" w:rsidRDefault="007A2CDE" w:rsidP="007A2CDE">
          <w:pPr>
            <w:pStyle w:val="C39958C89BE94580905A91670ABF7A7A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392E4064763541DF9F2A4494ABEDAF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EABA0F-C0ED-424C-A5A6-69031359A54E}"/>
      </w:docPartPr>
      <w:docPartBody>
        <w:p w:rsidR="002206C5" w:rsidRDefault="007A2CDE" w:rsidP="007A2CDE">
          <w:pPr>
            <w:pStyle w:val="392E4064763541DF9F2A4494ABEDAFEC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3B2C7164D85843968444D141B5C0EB4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786C30-08FC-4050-B73F-EBB2D0882263}"/>
      </w:docPartPr>
      <w:docPartBody>
        <w:p w:rsidR="002206C5" w:rsidRDefault="007A2CDE" w:rsidP="007A2CDE">
          <w:pPr>
            <w:pStyle w:val="3B2C7164D85843968444D141B5C0EB4D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757B6A6062F24625AB82CFF8DAD7FA4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447B3F-1E67-43DD-9B12-CD43C305EF78}"/>
      </w:docPartPr>
      <w:docPartBody>
        <w:p w:rsidR="002206C5" w:rsidRDefault="007A2CDE" w:rsidP="007A2CDE">
          <w:pPr>
            <w:pStyle w:val="757B6A6062F24625AB82CFF8DAD7FA4A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FD4A3B4AC3054069BD21B5F0B3CDB57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AC55242-618A-4377-9A71-07BB37ADE921}"/>
      </w:docPartPr>
      <w:docPartBody>
        <w:p w:rsidR="002206C5" w:rsidRDefault="007A2CDE" w:rsidP="007A2CDE">
          <w:pPr>
            <w:pStyle w:val="FD4A3B4AC3054069BD21B5F0B3CDB579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EF0DD24BC8E34239A0B5F62692E96F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AC7F122-B9F0-4CC3-B4F1-79ECCF07B982}"/>
      </w:docPartPr>
      <w:docPartBody>
        <w:p w:rsidR="002206C5" w:rsidRDefault="007A2CDE" w:rsidP="007A2CDE">
          <w:pPr>
            <w:pStyle w:val="EF0DD24BC8E34239A0B5F62692E96FA2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62F573D1CF064957B90B73BF9C51365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336646-DC0B-40CA-9C01-A711A55E3F4F}"/>
      </w:docPartPr>
      <w:docPartBody>
        <w:p w:rsidR="002206C5" w:rsidRDefault="007A2CDE" w:rsidP="007A2CDE">
          <w:pPr>
            <w:pStyle w:val="62F573D1CF064957B90B73BF9C513654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D466AE8E394146EA9F49CE2D797DCC1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DEC576-0AD9-4F18-BE20-924A9458A8EB}"/>
      </w:docPartPr>
      <w:docPartBody>
        <w:p w:rsidR="002206C5" w:rsidRDefault="007A2CDE" w:rsidP="007A2CDE">
          <w:pPr>
            <w:pStyle w:val="D466AE8E394146EA9F49CE2D797DCC1A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A2D8E960C3D44843980BB3679E3866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B7AD07-02DB-470C-8E3B-195561C43115}"/>
      </w:docPartPr>
      <w:docPartBody>
        <w:p w:rsidR="002206C5" w:rsidRDefault="007A2CDE" w:rsidP="007A2CDE">
          <w:pPr>
            <w:pStyle w:val="A2D8E960C3D44843980BB3679E3866F8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1395383D7220450CACD7C8666EDB7C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B4511DC-6B6C-48DA-A808-DCBAFC516C03}"/>
      </w:docPartPr>
      <w:docPartBody>
        <w:p w:rsidR="002206C5" w:rsidRDefault="007A2CDE" w:rsidP="007A2CDE">
          <w:pPr>
            <w:pStyle w:val="1395383D7220450CACD7C8666EDB7C13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C67FD00E381F4ACFB2FC0CBB579114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0C1B44-0017-42B6-8379-3035A7CCD129}"/>
      </w:docPartPr>
      <w:docPartBody>
        <w:p w:rsidR="002206C5" w:rsidRDefault="007A2CDE" w:rsidP="007A2CDE">
          <w:pPr>
            <w:pStyle w:val="C67FD00E381F4ACFB2FC0CBB57911417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4C1B434D62634B2EAD7F1F4BE6E5FB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6FB513-D777-4FA9-8792-E017EBD7FB32}"/>
      </w:docPartPr>
      <w:docPartBody>
        <w:p w:rsidR="002206C5" w:rsidRDefault="007A2CDE" w:rsidP="007A2CDE">
          <w:pPr>
            <w:pStyle w:val="4C1B434D62634B2EAD7F1F4BE6E5FB7D"/>
          </w:pPr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2F30"/>
    <w:rsid w:val="002206C5"/>
    <w:rsid w:val="00403106"/>
    <w:rsid w:val="00414137"/>
    <w:rsid w:val="00461E57"/>
    <w:rsid w:val="0056281F"/>
    <w:rsid w:val="00660949"/>
    <w:rsid w:val="007066B1"/>
    <w:rsid w:val="007A0C12"/>
    <w:rsid w:val="007A2CDE"/>
    <w:rsid w:val="00A90932"/>
    <w:rsid w:val="00B72F30"/>
    <w:rsid w:val="00D351F7"/>
    <w:rsid w:val="00E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96BA4A6351140D78EC62D6508D7FF93">
    <w:name w:val="696BA4A6351140D78EC62D6508D7FF93"/>
    <w:rsid w:val="007A2CDE"/>
    <w:pPr>
      <w:widowControl w:val="0"/>
      <w:jc w:val="both"/>
    </w:pPr>
    <w:rPr>
      <w:kern w:val="2"/>
      <w:sz w:val="21"/>
      <w:szCs w:val="22"/>
    </w:rPr>
  </w:style>
  <w:style w:type="paragraph" w:customStyle="1" w:styleId="4F8EF350C5AC47D0ACF17A3654CD9BC9">
    <w:name w:val="4F8EF350C5AC47D0ACF17A3654CD9BC9"/>
    <w:rsid w:val="007A2CDE"/>
    <w:pPr>
      <w:widowControl w:val="0"/>
      <w:jc w:val="both"/>
    </w:pPr>
    <w:rPr>
      <w:kern w:val="2"/>
      <w:sz w:val="21"/>
      <w:szCs w:val="22"/>
    </w:rPr>
  </w:style>
  <w:style w:type="paragraph" w:customStyle="1" w:styleId="2B5172349CE948CD86E2026DBD6FD818">
    <w:name w:val="2B5172349CE948CD86E2026DBD6FD818"/>
    <w:rsid w:val="007A2CDE"/>
    <w:pPr>
      <w:widowControl w:val="0"/>
      <w:jc w:val="both"/>
    </w:pPr>
    <w:rPr>
      <w:kern w:val="2"/>
      <w:sz w:val="21"/>
      <w:szCs w:val="22"/>
    </w:rPr>
  </w:style>
  <w:style w:type="paragraph" w:customStyle="1" w:styleId="C39958C89BE94580905A91670ABF7A7A">
    <w:name w:val="C39958C89BE94580905A91670ABF7A7A"/>
    <w:rsid w:val="007A2CDE"/>
    <w:pPr>
      <w:widowControl w:val="0"/>
      <w:jc w:val="both"/>
    </w:pPr>
    <w:rPr>
      <w:kern w:val="2"/>
      <w:sz w:val="21"/>
      <w:szCs w:val="22"/>
    </w:rPr>
  </w:style>
  <w:style w:type="paragraph" w:customStyle="1" w:styleId="392E4064763541DF9F2A4494ABEDAFEC">
    <w:name w:val="392E4064763541DF9F2A4494ABEDAFEC"/>
    <w:rsid w:val="007A2CDE"/>
    <w:pPr>
      <w:widowControl w:val="0"/>
      <w:jc w:val="both"/>
    </w:pPr>
    <w:rPr>
      <w:kern w:val="2"/>
      <w:sz w:val="21"/>
      <w:szCs w:val="22"/>
    </w:rPr>
  </w:style>
  <w:style w:type="paragraph" w:customStyle="1" w:styleId="3B2C7164D85843968444D141B5C0EB4D">
    <w:name w:val="3B2C7164D85843968444D141B5C0EB4D"/>
    <w:rsid w:val="007A2CDE"/>
    <w:pPr>
      <w:widowControl w:val="0"/>
      <w:jc w:val="both"/>
    </w:pPr>
    <w:rPr>
      <w:kern w:val="2"/>
      <w:sz w:val="21"/>
      <w:szCs w:val="22"/>
    </w:rPr>
  </w:style>
  <w:style w:type="paragraph" w:customStyle="1" w:styleId="757B6A6062F24625AB82CFF8DAD7FA4A">
    <w:name w:val="757B6A6062F24625AB82CFF8DAD7FA4A"/>
    <w:rsid w:val="007A2CDE"/>
    <w:pPr>
      <w:widowControl w:val="0"/>
      <w:jc w:val="both"/>
    </w:pPr>
    <w:rPr>
      <w:kern w:val="2"/>
      <w:sz w:val="21"/>
      <w:szCs w:val="22"/>
    </w:rPr>
  </w:style>
  <w:style w:type="paragraph" w:customStyle="1" w:styleId="FD4A3B4AC3054069BD21B5F0B3CDB579">
    <w:name w:val="FD4A3B4AC3054069BD21B5F0B3CDB579"/>
    <w:rsid w:val="007A2CDE"/>
    <w:pPr>
      <w:widowControl w:val="0"/>
      <w:jc w:val="both"/>
    </w:pPr>
    <w:rPr>
      <w:kern w:val="2"/>
      <w:sz w:val="21"/>
      <w:szCs w:val="22"/>
    </w:rPr>
  </w:style>
  <w:style w:type="paragraph" w:customStyle="1" w:styleId="EF0DD24BC8E34239A0B5F62692E96FA2">
    <w:name w:val="EF0DD24BC8E34239A0B5F62692E96FA2"/>
    <w:rsid w:val="007A2CDE"/>
    <w:pPr>
      <w:widowControl w:val="0"/>
      <w:jc w:val="both"/>
    </w:pPr>
    <w:rPr>
      <w:kern w:val="2"/>
      <w:sz w:val="21"/>
      <w:szCs w:val="22"/>
    </w:rPr>
  </w:style>
  <w:style w:type="paragraph" w:customStyle="1" w:styleId="62F573D1CF064957B90B73BF9C513654">
    <w:name w:val="62F573D1CF064957B90B73BF9C513654"/>
    <w:rsid w:val="007A2CDE"/>
    <w:pPr>
      <w:widowControl w:val="0"/>
      <w:jc w:val="both"/>
    </w:pPr>
    <w:rPr>
      <w:kern w:val="2"/>
      <w:sz w:val="21"/>
      <w:szCs w:val="22"/>
    </w:rPr>
  </w:style>
  <w:style w:type="paragraph" w:customStyle="1" w:styleId="D466AE8E394146EA9F49CE2D797DCC1A">
    <w:name w:val="D466AE8E394146EA9F49CE2D797DCC1A"/>
    <w:rsid w:val="007A2CDE"/>
    <w:pPr>
      <w:widowControl w:val="0"/>
      <w:jc w:val="both"/>
    </w:pPr>
    <w:rPr>
      <w:kern w:val="2"/>
      <w:sz w:val="21"/>
      <w:szCs w:val="22"/>
    </w:rPr>
  </w:style>
  <w:style w:type="paragraph" w:customStyle="1" w:styleId="A2D8E960C3D44843980BB3679E3866F8">
    <w:name w:val="A2D8E960C3D44843980BB3679E3866F8"/>
    <w:rsid w:val="007A2CDE"/>
    <w:pPr>
      <w:widowControl w:val="0"/>
      <w:jc w:val="both"/>
    </w:pPr>
    <w:rPr>
      <w:kern w:val="2"/>
      <w:sz w:val="21"/>
      <w:szCs w:val="22"/>
    </w:rPr>
  </w:style>
  <w:style w:type="paragraph" w:customStyle="1" w:styleId="1395383D7220450CACD7C8666EDB7C13">
    <w:name w:val="1395383D7220450CACD7C8666EDB7C13"/>
    <w:rsid w:val="007A2CDE"/>
    <w:pPr>
      <w:widowControl w:val="0"/>
      <w:jc w:val="both"/>
    </w:pPr>
    <w:rPr>
      <w:kern w:val="2"/>
      <w:sz w:val="21"/>
      <w:szCs w:val="22"/>
    </w:rPr>
  </w:style>
  <w:style w:type="paragraph" w:customStyle="1" w:styleId="C67FD00E381F4ACFB2FC0CBB57911417">
    <w:name w:val="C67FD00E381F4ACFB2FC0CBB57911417"/>
    <w:rsid w:val="007A2CDE"/>
    <w:pPr>
      <w:widowControl w:val="0"/>
      <w:jc w:val="both"/>
    </w:pPr>
    <w:rPr>
      <w:kern w:val="2"/>
      <w:sz w:val="21"/>
      <w:szCs w:val="22"/>
    </w:rPr>
  </w:style>
  <w:style w:type="paragraph" w:customStyle="1" w:styleId="4C1B434D62634B2EAD7F1F4BE6E5FB7D">
    <w:name w:val="4C1B434D62634B2EAD7F1F4BE6E5FB7D"/>
    <w:rsid w:val="007A2CDE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64C79A-285D-4462-8CB1-4E53BB33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7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伶俐</dc:creator>
  <cp:lastModifiedBy>李兴红</cp:lastModifiedBy>
  <cp:revision>67</cp:revision>
  <dcterms:created xsi:type="dcterms:W3CDTF">2021-03-10T05:59:00Z</dcterms:created>
  <dcterms:modified xsi:type="dcterms:W3CDTF">2023-11-30T02:01:00Z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