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after="163"/>
        <w:ind w:left="480"/>
        <w:jc w:val="center"/>
        <w:rPr>
          <w:rFonts w:ascii="宋体" w:hAnsi="宋体" w:cs="微软雅黑"/>
          <w:strike/>
          <w:sz w:val="52"/>
          <w:szCs w:val="52"/>
        </w:rPr>
      </w:pPr>
    </w:p>
    <w:p>
      <w:pPr>
        <w:spacing w:before="163" w:after="163"/>
        <w:ind w:left="480"/>
        <w:jc w:val="center"/>
        <w:rPr>
          <w:rFonts w:ascii="宋体" w:hAnsi="宋体" w:cs="微软雅黑"/>
          <w:sz w:val="52"/>
          <w:szCs w:val="52"/>
        </w:rPr>
      </w:pPr>
    </w:p>
    <w:p>
      <w:pPr>
        <w:spacing w:before="163" w:after="163"/>
        <w:jc w:val="center"/>
        <w:rPr>
          <w:rFonts w:ascii="宋体" w:hAnsi="宋体" w:cs="微软雅黑"/>
          <w:sz w:val="19"/>
          <w:szCs w:val="19"/>
        </w:rPr>
      </w:pPr>
      <w:r>
        <mc:AlternateContent>
          <mc:Choice Requires="wps">
            <w:drawing>
              <wp:anchor distT="0" distB="0" distL="114300" distR="114300" simplePos="0" relativeHeight="251659264" behindDoc="0" locked="0" layoutInCell="1" allowOverlap="1">
                <wp:simplePos x="0" y="0"/>
                <wp:positionH relativeFrom="column">
                  <wp:posOffset>102870</wp:posOffset>
                </wp:positionH>
                <wp:positionV relativeFrom="paragraph">
                  <wp:posOffset>135255</wp:posOffset>
                </wp:positionV>
                <wp:extent cx="5143500" cy="0"/>
                <wp:effectExtent l="34290" t="30480" r="32385" b="36195"/>
                <wp:wrapNone/>
                <wp:docPr id="263"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57150" cmpd="thickThin">
                          <a:solidFill>
                            <a:srgbClr val="000000"/>
                          </a:solidFill>
                          <a:round/>
                        </a:ln>
                      </wps:spPr>
                      <wps:bodyPr/>
                    </wps:wsp>
                  </a:graphicData>
                </a:graphic>
              </wp:anchor>
            </w:drawing>
          </mc:Choice>
          <mc:Fallback>
            <w:pict>
              <v:line id="直接连接符 2" o:spid="_x0000_s1026" o:spt="20" style="position:absolute;left:0pt;margin-left:8.1pt;margin-top:10.65pt;height:0pt;width:405pt;z-index:251659264;mso-width-relative:page;mso-height-relative:page;" filled="f" stroked="t" coordsize="21600,21600" o:gfxdata="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T4HQvRAAAACAEAAA8AAAAAAAAAAQAgAAAAOAAAAGRycy9kb3du&#10;cmV2LnhtbFBLAQIUABQAAAAIAIdO4kDcynPE8AEAAL4DAAAOAAAAAAAAAAEAIAAAADYBAABkcnMv&#10;ZTJvRG9jLnhtbFBLBQYAAAAABgAGAFkBAACYBQAAAAA=&#10;">
                <v:fill on="f" focussize="0,0"/>
                <v:stroke weight="4.5pt" color="#000000" linestyle="thickThin" joinstyle="round"/>
                <v:imagedata o:title=""/>
                <o:lock v:ext="edit" aspectratio="f"/>
              </v:line>
            </w:pict>
          </mc:Fallback>
        </mc:AlternateContent>
      </w:r>
    </w:p>
    <w:p>
      <w:pPr>
        <w:spacing w:before="163" w:after="163"/>
        <w:ind w:left="480"/>
        <w:jc w:val="center"/>
        <w:rPr>
          <w:rFonts w:ascii="微软雅黑" w:hAnsi="微软雅黑" w:eastAsia="微软雅黑" w:cs="微软雅黑"/>
          <w:b/>
          <w:sz w:val="36"/>
          <w:szCs w:val="52"/>
        </w:rPr>
      </w:pPr>
      <w:r>
        <w:rPr>
          <w:rFonts w:hint="eastAsia" w:ascii="微软雅黑" w:hAnsi="微软雅黑" w:eastAsia="微软雅黑" w:cs="微软雅黑"/>
          <w:b/>
          <w:sz w:val="36"/>
          <w:szCs w:val="52"/>
        </w:rPr>
        <w:t>北京智慧星光信息技术</w:t>
      </w:r>
      <w:r>
        <w:rPr>
          <w:rFonts w:hint="eastAsia" w:ascii="微软雅黑" w:hAnsi="微软雅黑" w:eastAsia="微软雅黑" w:cs="微软雅黑"/>
          <w:b/>
          <w:sz w:val="36"/>
          <w:szCs w:val="52"/>
          <w:lang w:val="en-US" w:eastAsia="zh-CN"/>
        </w:rPr>
        <w:t>股份</w:t>
      </w:r>
      <w:r>
        <w:rPr>
          <w:rFonts w:hint="eastAsia" w:ascii="微软雅黑" w:hAnsi="微软雅黑" w:eastAsia="微软雅黑" w:cs="微软雅黑"/>
          <w:b/>
          <w:sz w:val="36"/>
          <w:szCs w:val="52"/>
        </w:rPr>
        <w:t>有限公司</w:t>
      </w:r>
    </w:p>
    <w:p>
      <w:pPr>
        <w:spacing w:before="163" w:after="163"/>
        <w:ind w:left="480"/>
        <w:jc w:val="center"/>
        <w:rPr>
          <w:rFonts w:ascii="微软雅黑" w:hAnsi="微软雅黑" w:eastAsia="微软雅黑" w:cs="微软雅黑"/>
          <w:b/>
          <w:sz w:val="36"/>
          <w:szCs w:val="52"/>
        </w:rPr>
      </w:pPr>
      <w:r>
        <w:rPr>
          <w:rFonts w:hint="eastAsia" w:ascii="微软雅黑" w:hAnsi="微软雅黑" w:eastAsia="微软雅黑" w:cs="微软雅黑"/>
          <w:b/>
          <w:sz w:val="36"/>
          <w:szCs w:val="52"/>
        </w:rPr>
        <w:t>舆情监测分析系统</w:t>
      </w:r>
      <w:r>
        <w:rPr>
          <w:rFonts w:ascii="微软雅黑" w:hAnsi="微软雅黑" w:eastAsia="微软雅黑" w:cs="微软雅黑"/>
          <w:b/>
          <w:sz w:val="36"/>
          <w:szCs w:val="52"/>
        </w:rPr>
        <w:t>V1</w:t>
      </w:r>
      <w:r>
        <w:rPr>
          <w:rFonts w:hint="eastAsia" w:ascii="微软雅黑" w:hAnsi="微软雅黑" w:eastAsia="微软雅黑" w:cs="微软雅黑"/>
          <w:b/>
          <w:sz w:val="36"/>
          <w:szCs w:val="52"/>
        </w:rPr>
        <w:t>.0用户手册</w:t>
      </w:r>
    </w:p>
    <w:p>
      <w:pPr>
        <w:spacing w:before="163" w:after="163"/>
        <w:ind w:left="480"/>
        <w:jc w:val="center"/>
        <w:rPr>
          <w:rFonts w:ascii="宋体" w:hAnsi="宋体" w:cs="微软雅黑"/>
          <w:b/>
          <w:bCs/>
          <w:sz w:val="36"/>
          <w:szCs w:val="52"/>
        </w:rPr>
      </w:pPr>
      <w:r>
        <mc:AlternateContent>
          <mc:Choice Requires="wps">
            <w:drawing>
              <wp:anchor distT="0" distB="0" distL="114300" distR="114300" simplePos="0" relativeHeight="251660288" behindDoc="0" locked="0" layoutInCell="1" allowOverlap="1">
                <wp:simplePos x="0" y="0"/>
                <wp:positionH relativeFrom="column">
                  <wp:posOffset>102870</wp:posOffset>
                </wp:positionH>
                <wp:positionV relativeFrom="paragraph">
                  <wp:posOffset>73025</wp:posOffset>
                </wp:positionV>
                <wp:extent cx="5143500" cy="0"/>
                <wp:effectExtent l="34290" t="31115" r="32385" b="35560"/>
                <wp:wrapNone/>
                <wp:docPr id="262"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57150" cmpd="thickThin">
                          <a:solidFill>
                            <a:srgbClr val="000000"/>
                          </a:solidFill>
                          <a:round/>
                        </a:ln>
                      </wps:spPr>
                      <wps:bodyPr/>
                    </wps:wsp>
                  </a:graphicData>
                </a:graphic>
              </wp:anchor>
            </w:drawing>
          </mc:Choice>
          <mc:Fallback>
            <w:pict>
              <v:line id="直接连接符 1" o:spid="_x0000_s1026" o:spt="20" style="position:absolute;left:0pt;margin-left:8.1pt;margin-top:5.75pt;height:0pt;width:405pt;z-index:251660288;mso-width-relative:page;mso-height-relative:page;" filled="f" stroked="t" coordsize="21600,21600" o:gfxdata="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hvdp0QAAAAgBAAAPAAAAAAAAAAEAIAAAADgAAABkcnMvZG93bnJl&#10;di54bWxQSwECFAAUAAAACACHTuJALz1tZO4BAAC+AwAADgAAAAAAAAABACAAAAA2AQAAZHJzL2Uy&#10;b0RvYy54bWxQSwUGAAAAAAYABgBZAQAAlgUAAAAA&#10;">
                <v:fill on="f" focussize="0,0"/>
                <v:stroke weight="4.5pt" color="#000000" linestyle="thickThin" joinstyle="round"/>
                <v:imagedata o:title=""/>
                <o:lock v:ext="edit" aspectratio="f"/>
              </v:line>
            </w:pict>
          </mc:Fallback>
        </mc:AlternateContent>
      </w:r>
    </w:p>
    <w:p>
      <w:pPr>
        <w:spacing w:before="163" w:after="163"/>
        <w:rPr>
          <w:rFonts w:ascii="宋体" w:hAnsi="宋体" w:cs="微软雅黑"/>
          <w:b/>
          <w:bCs/>
          <w:sz w:val="36"/>
          <w:szCs w:val="52"/>
        </w:rPr>
      </w:pPr>
    </w:p>
    <w:p>
      <w:pPr>
        <w:spacing w:before="163" w:after="163"/>
        <w:ind w:left="480"/>
        <w:jc w:val="center"/>
        <w:rPr>
          <w:rFonts w:ascii="宋体" w:hAnsi="宋体" w:cs="微软雅黑"/>
          <w:b/>
          <w:bCs/>
          <w:sz w:val="36"/>
          <w:szCs w:val="52"/>
        </w:rPr>
      </w:pPr>
    </w:p>
    <w:p>
      <w:pPr>
        <w:spacing w:before="163" w:after="163"/>
        <w:ind w:left="480"/>
        <w:jc w:val="center"/>
        <w:rPr>
          <w:rFonts w:ascii="宋体" w:hAnsi="宋体" w:cs="微软雅黑"/>
          <w:b/>
          <w:bCs/>
          <w:sz w:val="36"/>
          <w:szCs w:val="52"/>
        </w:rPr>
      </w:pPr>
    </w:p>
    <w:p>
      <w:pPr>
        <w:spacing w:before="163" w:after="163"/>
        <w:ind w:left="480"/>
        <w:jc w:val="center"/>
        <w:rPr>
          <w:rFonts w:ascii="宋体" w:hAnsi="宋体" w:cs="微软雅黑"/>
          <w:b/>
          <w:bCs/>
          <w:sz w:val="36"/>
          <w:szCs w:val="52"/>
        </w:rPr>
      </w:pPr>
    </w:p>
    <w:p>
      <w:pPr>
        <w:spacing w:before="163" w:after="163"/>
        <w:ind w:left="480"/>
        <w:jc w:val="center"/>
        <w:rPr>
          <w:rFonts w:ascii="宋体" w:hAnsi="宋体" w:cs="微软雅黑"/>
          <w:b/>
          <w:bCs/>
          <w:sz w:val="36"/>
          <w:szCs w:val="52"/>
        </w:rPr>
      </w:pPr>
    </w:p>
    <w:p>
      <w:pPr>
        <w:spacing w:before="163" w:after="163"/>
        <w:rPr>
          <w:rFonts w:ascii="宋体" w:hAnsi="宋体" w:cs="微软雅黑"/>
          <w:b/>
          <w:bCs/>
          <w:sz w:val="36"/>
          <w:szCs w:val="52"/>
        </w:rPr>
      </w:pPr>
    </w:p>
    <w:p>
      <w:pPr>
        <w:spacing w:before="163" w:after="163"/>
        <w:rPr>
          <w:rFonts w:ascii="宋体" w:hAnsi="宋体" w:cs="微软雅黑"/>
          <w:b/>
          <w:bCs/>
          <w:sz w:val="36"/>
          <w:szCs w:val="52"/>
        </w:rPr>
      </w:pPr>
      <w:r>
        <w:drawing>
          <wp:anchor distT="0" distB="0" distL="114300" distR="114300" simplePos="0" relativeHeight="251660288" behindDoc="0" locked="0" layoutInCell="1" allowOverlap="1">
            <wp:simplePos x="0" y="0"/>
            <wp:positionH relativeFrom="margin">
              <wp:align>center</wp:align>
            </wp:positionH>
            <wp:positionV relativeFrom="paragraph">
              <wp:posOffset>481965</wp:posOffset>
            </wp:positionV>
            <wp:extent cx="1209675" cy="400050"/>
            <wp:effectExtent l="0" t="0" r="9525" b="0"/>
            <wp:wrapSquare wrapText="right"/>
            <wp:docPr id="26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5"/>
                    <pic:cNvPicPr>
                      <a:picLocks noChangeAspect="1" noChangeArrowheads="1"/>
                    </pic:cNvPicPr>
                  </pic:nvPicPr>
                  <pic:blipFill>
                    <a:blip r:embed="rId10">
                      <a:extLst>
                        <a:ext uri="{28A0092B-C50C-407E-A947-70E740481C1C}">
                          <a14:useLocalDpi xmlns:a14="http://schemas.microsoft.com/office/drawing/2010/main" val="0"/>
                        </a:ext>
                      </a:extLst>
                    </a:blip>
                    <a:srcRect l="2505"/>
                    <a:stretch>
                      <a:fillRect/>
                    </a:stretch>
                  </pic:blipFill>
                  <pic:spPr>
                    <a:xfrm>
                      <a:off x="0" y="0"/>
                      <a:ext cx="1209675" cy="400050"/>
                    </a:xfrm>
                    <a:prstGeom prst="rect">
                      <a:avLst/>
                    </a:prstGeom>
                    <a:noFill/>
                    <a:ln>
                      <a:noFill/>
                    </a:ln>
                  </pic:spPr>
                </pic:pic>
              </a:graphicData>
            </a:graphic>
          </wp:anchor>
        </w:drawing>
      </w:r>
    </w:p>
    <w:p>
      <w:pPr>
        <w:spacing w:before="163" w:after="163"/>
      </w:pPr>
    </w:p>
    <w:p>
      <w:pPr>
        <w:spacing w:before="163" w:after="163"/>
        <w:jc w:val="center"/>
      </w:pPr>
      <w:r>
        <w:rPr>
          <w:rFonts w:hint="eastAsia"/>
        </w:rPr>
        <w:t>北京</w:t>
      </w:r>
      <w:r>
        <w:t>智慧星光信息技术</w:t>
      </w:r>
      <w:r>
        <w:rPr>
          <w:rFonts w:hint="eastAsia"/>
          <w:lang w:val="en-US" w:eastAsia="zh-CN"/>
        </w:rPr>
        <w:t>股份</w:t>
      </w:r>
      <w:r>
        <w:t>有限公司</w:t>
      </w:r>
    </w:p>
    <w:p>
      <w:pPr>
        <w:spacing w:before="163" w:after="163"/>
      </w:pPr>
    </w:p>
    <w:p>
      <w:pPr>
        <w:pStyle w:val="3"/>
        <w:spacing w:before="163" w:after="163"/>
        <w:rPr>
          <w:rFonts w:ascii="黑体" w:hAnsi="黑体" w:eastAsia="黑体"/>
          <w:sz w:val="18"/>
          <w:szCs w:val="18"/>
        </w:rPr>
      </w:pPr>
      <w:bookmarkStart w:id="0" w:name="_Toc2034065014"/>
      <w:r>
        <w:rPr>
          <w:rFonts w:hint="eastAsia" w:ascii="黑体" w:hAnsi="黑体" w:eastAsia="黑体"/>
        </w:rPr>
        <w:t>目  录</w:t>
      </w:r>
      <w:bookmarkEnd w:id="0"/>
    </w:p>
    <w:p>
      <w:pPr>
        <w:pStyle w:val="17"/>
        <w:tabs>
          <w:tab w:val="right" w:leader="dot" w:pos="8312"/>
        </w:tabs>
      </w:pPr>
      <w:r>
        <w:rPr>
          <w:rFonts w:cs="Calibri"/>
          <w:b/>
          <w:bCs/>
          <w:caps/>
          <w:szCs w:val="21"/>
        </w:rPr>
        <w:fldChar w:fldCharType="begin"/>
      </w:r>
      <w:r>
        <w:rPr>
          <w:rFonts w:cs="Calibri"/>
          <w:b/>
          <w:bCs/>
          <w:caps/>
          <w:szCs w:val="21"/>
        </w:rPr>
        <w:instrText xml:space="preserve"> TOC \o "1-4" \h \z \u </w:instrText>
      </w:r>
      <w:r>
        <w:rPr>
          <w:rFonts w:cs="Calibri"/>
          <w:b/>
          <w:bCs/>
          <w:caps/>
          <w:szCs w:val="21"/>
        </w:rPr>
        <w:fldChar w:fldCharType="separate"/>
      </w:r>
      <w:r>
        <w:rPr>
          <w:rFonts w:cs="Calibri"/>
          <w:bCs/>
          <w:caps/>
          <w:szCs w:val="21"/>
        </w:rPr>
        <w:fldChar w:fldCharType="begin"/>
      </w:r>
      <w:r>
        <w:rPr>
          <w:rFonts w:cs="Calibri"/>
          <w:bCs/>
          <w:caps/>
          <w:szCs w:val="21"/>
        </w:rPr>
        <w:instrText xml:space="preserve"> HYPERLINK \l _Toc2034065014 </w:instrText>
      </w:r>
      <w:r>
        <w:rPr>
          <w:rFonts w:cs="Calibri"/>
          <w:bCs/>
          <w:caps/>
          <w:szCs w:val="21"/>
        </w:rPr>
        <w:fldChar w:fldCharType="separate"/>
      </w:r>
      <w:r>
        <w:rPr>
          <w:rFonts w:hint="eastAsia" w:ascii="黑体" w:hAnsi="黑体" w:eastAsia="黑体"/>
        </w:rPr>
        <w:t>目  录</w:t>
      </w:r>
      <w:r>
        <w:tab/>
      </w:r>
      <w:r>
        <w:fldChar w:fldCharType="begin"/>
      </w:r>
      <w:r>
        <w:instrText xml:space="preserve"> PAGEREF _Toc2034065014 \h </w:instrText>
      </w:r>
      <w:r>
        <w:fldChar w:fldCharType="separate"/>
      </w:r>
      <w:r>
        <w:t>2</w:t>
      </w:r>
      <w:r>
        <w:fldChar w:fldCharType="end"/>
      </w:r>
      <w:r>
        <w:rPr>
          <w:rFonts w:cs="Calibri"/>
          <w:bCs/>
          <w:caps/>
          <w:szCs w:val="21"/>
        </w:rPr>
        <w:fldChar w:fldCharType="end"/>
      </w:r>
    </w:p>
    <w:p>
      <w:pPr>
        <w:pStyle w:val="17"/>
        <w:tabs>
          <w:tab w:val="right" w:leader="dot" w:pos="8312"/>
        </w:tabs>
      </w:pPr>
      <w:r>
        <w:rPr>
          <w:rFonts w:cs="Calibri"/>
          <w:bCs/>
          <w:caps/>
          <w:szCs w:val="21"/>
        </w:rPr>
        <w:fldChar w:fldCharType="begin"/>
      </w:r>
      <w:r>
        <w:rPr>
          <w:rFonts w:cs="Calibri"/>
          <w:bCs/>
          <w:caps/>
          <w:szCs w:val="21"/>
        </w:rPr>
        <w:instrText xml:space="preserve"> HYPERLINK \l _Toc738513705 </w:instrText>
      </w:r>
      <w:r>
        <w:rPr>
          <w:rFonts w:cs="Calibri"/>
          <w:bCs/>
          <w:caps/>
          <w:szCs w:val="21"/>
        </w:rP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 </w:t>
      </w:r>
      <w:r>
        <w:rPr>
          <w:rFonts w:hint="eastAsia"/>
          <w:lang w:val="en-US"/>
        </w:rPr>
        <w:t>第</w:t>
      </w:r>
      <w:r>
        <w:rPr>
          <w:rFonts w:hint="eastAsia"/>
          <w:lang w:val="en-US" w:eastAsia="zh-Hans"/>
        </w:rPr>
        <w:t>一</w:t>
      </w:r>
      <w:r>
        <w:rPr>
          <w:rFonts w:hint="eastAsia"/>
          <w:lang w:val="en-US"/>
        </w:rPr>
        <w:t xml:space="preserve">章 </w:t>
      </w:r>
      <w:r>
        <w:rPr>
          <w:rFonts w:hint="eastAsia"/>
        </w:rPr>
        <w:t>产品功能介绍</w:t>
      </w:r>
      <w:r>
        <w:tab/>
      </w:r>
      <w:r>
        <w:fldChar w:fldCharType="begin"/>
      </w:r>
      <w:r>
        <w:instrText xml:space="preserve"> PAGEREF _Toc738513705 \h </w:instrText>
      </w:r>
      <w:r>
        <w:fldChar w:fldCharType="separate"/>
      </w:r>
      <w:r>
        <w:t>3</w:t>
      </w:r>
      <w:r>
        <w:fldChar w:fldCharType="end"/>
      </w:r>
      <w:r>
        <w:rPr>
          <w:rFonts w:cs="Calibri"/>
          <w:bCs/>
          <w:caps/>
          <w:szCs w:val="21"/>
        </w:rPr>
        <w:fldChar w:fldCharType="end"/>
      </w:r>
    </w:p>
    <w:p>
      <w:pPr>
        <w:pStyle w:val="20"/>
        <w:tabs>
          <w:tab w:val="right" w:leader="dot" w:pos="8312"/>
        </w:tabs>
      </w:pPr>
      <w:r>
        <w:rPr>
          <w:rFonts w:cs="Calibri"/>
          <w:bCs/>
          <w:caps/>
          <w:szCs w:val="21"/>
        </w:rPr>
        <w:fldChar w:fldCharType="begin"/>
      </w:r>
      <w:r>
        <w:rPr>
          <w:rFonts w:cs="Calibri"/>
          <w:bCs/>
          <w:caps/>
          <w:szCs w:val="21"/>
        </w:rPr>
        <w:instrText xml:space="preserve"> HYPERLINK \l _Toc1891843922 </w:instrText>
      </w:r>
      <w:r>
        <w:rPr>
          <w:rFonts w:cs="Calibri"/>
          <w:bCs/>
          <w:caps/>
          <w:szCs w:val="21"/>
        </w:rPr>
        <w:fldChar w:fldCharType="separate"/>
      </w:r>
      <w:r>
        <w:rPr>
          <w:rFonts w:cs="Times New Roman"/>
          <w:bCs w:val="0"/>
          <w:i w:val="0"/>
          <w:iCs w:val="0"/>
          <w:caps w:val="0"/>
          <w:smallCaps w:val="0"/>
          <w:strike w:val="0"/>
          <w:dstrike w:val="0"/>
          <w:outline w:val="0"/>
          <w:shadow w:val="0"/>
          <w:emboss w:val="0"/>
          <w:imprint w:val="0"/>
          <w:vanish w:val="0"/>
          <w:spacing w:val="0"/>
          <w:position w:val="0"/>
          <w:vertAlign w:val="baseline"/>
          <w:lang w:val="en-US" w:eastAsia="zh-Han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1.1 </w:t>
      </w:r>
      <w:r>
        <w:rPr>
          <w:rFonts w:hint="eastAsia"/>
          <w:lang w:val="en-US" w:eastAsia="zh-Hans"/>
        </w:rPr>
        <w:t>导航</w:t>
      </w:r>
      <w:r>
        <w:tab/>
      </w:r>
      <w:r>
        <w:fldChar w:fldCharType="begin"/>
      </w:r>
      <w:r>
        <w:instrText xml:space="preserve"> PAGEREF _Toc1891843922 \h </w:instrText>
      </w:r>
      <w:r>
        <w:fldChar w:fldCharType="separate"/>
      </w:r>
      <w:r>
        <w:t>3</w:t>
      </w:r>
      <w:r>
        <w:fldChar w:fldCharType="end"/>
      </w:r>
      <w:r>
        <w:rPr>
          <w:rFonts w:cs="Calibri"/>
          <w:bCs/>
          <w:caps/>
          <w:szCs w:val="21"/>
        </w:rPr>
        <w:fldChar w:fldCharType="end"/>
      </w:r>
    </w:p>
    <w:p>
      <w:pPr>
        <w:pStyle w:val="20"/>
        <w:tabs>
          <w:tab w:val="right" w:leader="dot" w:pos="8312"/>
        </w:tabs>
      </w:pPr>
      <w:r>
        <w:rPr>
          <w:rFonts w:cs="Calibri"/>
          <w:bCs/>
          <w:caps/>
          <w:szCs w:val="21"/>
        </w:rPr>
        <w:fldChar w:fldCharType="begin"/>
      </w:r>
      <w:r>
        <w:rPr>
          <w:rFonts w:cs="Calibri"/>
          <w:bCs/>
          <w:caps/>
          <w:szCs w:val="21"/>
        </w:rPr>
        <w:instrText xml:space="preserve"> HYPERLINK \l _Toc577919572 </w:instrText>
      </w:r>
      <w:r>
        <w:rPr>
          <w:rFonts w:cs="Calibri"/>
          <w:bCs/>
          <w:caps/>
          <w:szCs w:val="21"/>
        </w:rPr>
        <w:fldChar w:fldCharType="separate"/>
      </w:r>
      <w:r>
        <w:rPr>
          <w:rFonts w:hint="eastAsia" w:cs="Times New Roman"/>
          <w:bCs w:val="0"/>
          <w:i w:val="0"/>
          <w:iCs w:val="0"/>
          <w:caps w:val="0"/>
          <w:smallCaps w:val="0"/>
          <w:strike w:val="0"/>
          <w:dstrike w:val="0"/>
          <w:outline w:val="0"/>
          <w:shadow w:val="0"/>
          <w:emboss w:val="0"/>
          <w:imprint w:val="0"/>
          <w:vanish w:val="0"/>
          <w:spacing w:val="0"/>
          <w:position w:val="0"/>
          <w:vertAlign w:val="baseline"/>
          <w:lang w:val="en-US" w:eastAsia="zh-Han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1.2 </w:t>
      </w:r>
      <w:r>
        <w:rPr>
          <w:rFonts w:hint="eastAsia"/>
          <w:lang w:val="en-US" w:eastAsia="zh-Hans"/>
        </w:rPr>
        <w:t>首页</w:t>
      </w:r>
      <w:r>
        <w:tab/>
      </w:r>
      <w:r>
        <w:fldChar w:fldCharType="begin"/>
      </w:r>
      <w:r>
        <w:instrText xml:space="preserve"> PAGEREF _Toc577919572 \h </w:instrText>
      </w:r>
      <w:r>
        <w:fldChar w:fldCharType="separate"/>
      </w:r>
      <w:r>
        <w:t>3</w:t>
      </w:r>
      <w:r>
        <w:fldChar w:fldCharType="end"/>
      </w:r>
      <w:r>
        <w:rPr>
          <w:rFonts w:cs="Calibri"/>
          <w:bCs/>
          <w:caps/>
          <w:szCs w:val="21"/>
        </w:rPr>
        <w:fldChar w:fldCharType="end"/>
      </w:r>
    </w:p>
    <w:p>
      <w:pPr>
        <w:pStyle w:val="20"/>
        <w:tabs>
          <w:tab w:val="right" w:leader="dot" w:pos="8312"/>
        </w:tabs>
      </w:pPr>
      <w:r>
        <w:rPr>
          <w:rFonts w:cs="Calibri"/>
          <w:bCs/>
          <w:caps/>
          <w:szCs w:val="21"/>
        </w:rPr>
        <w:fldChar w:fldCharType="begin"/>
      </w:r>
      <w:r>
        <w:rPr>
          <w:rFonts w:cs="Calibri"/>
          <w:bCs/>
          <w:caps/>
          <w:szCs w:val="21"/>
        </w:rPr>
        <w:instrText xml:space="preserve"> HYPERLINK \l _Toc2016365487 </w:instrText>
      </w:r>
      <w:r>
        <w:rPr>
          <w:rFonts w:cs="Calibri"/>
          <w:bCs/>
          <w:caps/>
          <w:szCs w:val="21"/>
        </w:rPr>
        <w:fldChar w:fldCharType="separate"/>
      </w:r>
      <w:r>
        <w:rPr>
          <w:rFonts w:hint="eastAsia" w:cs="Times New Roman"/>
          <w:bCs w:val="0"/>
          <w:i w:val="0"/>
          <w:iCs w:val="0"/>
          <w:caps w:val="0"/>
          <w:smallCaps w:val="0"/>
          <w:strike w:val="0"/>
          <w:dstrike w:val="0"/>
          <w:outline w:val="0"/>
          <w:shadow w:val="0"/>
          <w:emboss w:val="0"/>
          <w:imprint w:val="0"/>
          <w:vanish w:val="0"/>
          <w:spacing w:val="0"/>
          <w:position w:val="0"/>
          <w:vertAlign w:val="baseline"/>
          <w:lang w:val="en-US" w:eastAsia="zh-Han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1.3 </w:t>
      </w:r>
      <w:r>
        <w:rPr>
          <w:rFonts w:hint="eastAsia"/>
          <w:lang w:val="en-US" w:eastAsia="zh-Hans"/>
        </w:rPr>
        <w:t>监测数据</w:t>
      </w:r>
      <w:r>
        <w:tab/>
      </w:r>
      <w:r>
        <w:fldChar w:fldCharType="begin"/>
      </w:r>
      <w:r>
        <w:instrText xml:space="preserve"> PAGEREF _Toc2016365487 \h </w:instrText>
      </w:r>
      <w:r>
        <w:fldChar w:fldCharType="separate"/>
      </w:r>
      <w:r>
        <w:t>4</w:t>
      </w:r>
      <w:r>
        <w:fldChar w:fldCharType="end"/>
      </w:r>
      <w:r>
        <w:rPr>
          <w:rFonts w:cs="Calibri"/>
          <w:bCs/>
          <w:caps/>
          <w:szCs w:val="21"/>
        </w:rPr>
        <w:fldChar w:fldCharType="end"/>
      </w:r>
    </w:p>
    <w:p>
      <w:pPr>
        <w:pStyle w:val="20"/>
        <w:tabs>
          <w:tab w:val="right" w:leader="dot" w:pos="8312"/>
        </w:tabs>
      </w:pPr>
      <w:r>
        <w:rPr>
          <w:rFonts w:cs="Calibri"/>
          <w:bCs/>
          <w:caps/>
          <w:szCs w:val="21"/>
        </w:rPr>
        <w:fldChar w:fldCharType="begin"/>
      </w:r>
      <w:r>
        <w:rPr>
          <w:rFonts w:cs="Calibri"/>
          <w:bCs/>
          <w:caps/>
          <w:szCs w:val="21"/>
        </w:rPr>
        <w:instrText xml:space="preserve"> HYPERLINK \l _Toc1039490348 </w:instrText>
      </w:r>
      <w:r>
        <w:rPr>
          <w:rFonts w:cs="Calibri"/>
          <w:bCs/>
          <w:caps/>
          <w:szCs w:val="21"/>
        </w:rPr>
        <w:fldChar w:fldCharType="separate"/>
      </w:r>
      <w:r>
        <w:rPr>
          <w:rFonts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1.4 </w:t>
      </w:r>
      <w:r>
        <w:rPr>
          <w:rFonts w:hint="eastAsia"/>
        </w:rPr>
        <w:t>推送信息</w:t>
      </w:r>
      <w:r>
        <w:tab/>
      </w:r>
      <w:r>
        <w:fldChar w:fldCharType="begin"/>
      </w:r>
      <w:r>
        <w:instrText xml:space="preserve"> PAGEREF _Toc1039490348 \h </w:instrText>
      </w:r>
      <w:r>
        <w:fldChar w:fldCharType="separate"/>
      </w:r>
      <w:r>
        <w:t>5</w:t>
      </w:r>
      <w:r>
        <w:fldChar w:fldCharType="end"/>
      </w:r>
      <w:r>
        <w:rPr>
          <w:rFonts w:cs="Calibri"/>
          <w:bCs/>
          <w:caps/>
          <w:szCs w:val="21"/>
        </w:rPr>
        <w:fldChar w:fldCharType="end"/>
      </w:r>
    </w:p>
    <w:p>
      <w:pPr>
        <w:pStyle w:val="20"/>
        <w:tabs>
          <w:tab w:val="right" w:leader="dot" w:pos="8312"/>
        </w:tabs>
      </w:pPr>
      <w:r>
        <w:rPr>
          <w:rFonts w:cs="Calibri"/>
          <w:bCs/>
          <w:caps/>
          <w:szCs w:val="21"/>
        </w:rPr>
        <w:fldChar w:fldCharType="begin"/>
      </w:r>
      <w:r>
        <w:rPr>
          <w:rFonts w:cs="Calibri"/>
          <w:bCs/>
          <w:caps/>
          <w:szCs w:val="21"/>
        </w:rPr>
        <w:instrText xml:space="preserve"> HYPERLINK \l _Toc522594889 </w:instrText>
      </w:r>
      <w:r>
        <w:rPr>
          <w:rFonts w:cs="Calibri"/>
          <w:bCs/>
          <w:caps/>
          <w:szCs w:val="21"/>
        </w:rPr>
        <w:fldChar w:fldCharType="separate"/>
      </w:r>
      <w:r>
        <w:rPr>
          <w:rFonts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1.5 </w:t>
      </w:r>
      <w:r>
        <w:rPr>
          <w:rFonts w:hint="eastAsia"/>
        </w:rPr>
        <w:t>分析洞察</w:t>
      </w:r>
      <w:r>
        <w:tab/>
      </w:r>
      <w:r>
        <w:fldChar w:fldCharType="begin"/>
      </w:r>
      <w:r>
        <w:instrText xml:space="preserve"> PAGEREF _Toc522594889 \h </w:instrText>
      </w:r>
      <w:r>
        <w:fldChar w:fldCharType="separate"/>
      </w:r>
      <w:r>
        <w:t>6</w:t>
      </w:r>
      <w:r>
        <w:fldChar w:fldCharType="end"/>
      </w:r>
      <w:r>
        <w:rPr>
          <w:rFonts w:cs="Calibri"/>
          <w:bCs/>
          <w:caps/>
          <w:szCs w:val="21"/>
        </w:rPr>
        <w:fldChar w:fldCharType="end"/>
      </w:r>
    </w:p>
    <w:p>
      <w:pPr>
        <w:pStyle w:val="20"/>
        <w:tabs>
          <w:tab w:val="right" w:leader="dot" w:pos="8312"/>
        </w:tabs>
      </w:pPr>
      <w:r>
        <w:rPr>
          <w:rFonts w:cs="Calibri"/>
          <w:bCs/>
          <w:caps/>
          <w:szCs w:val="21"/>
        </w:rPr>
        <w:fldChar w:fldCharType="begin"/>
      </w:r>
      <w:r>
        <w:rPr>
          <w:rFonts w:cs="Calibri"/>
          <w:bCs/>
          <w:caps/>
          <w:szCs w:val="21"/>
        </w:rPr>
        <w:instrText xml:space="preserve"> HYPERLINK \l _Toc1680127504 </w:instrText>
      </w:r>
      <w:r>
        <w:rPr>
          <w:rFonts w:cs="Calibri"/>
          <w:bCs/>
          <w:caps/>
          <w:szCs w:val="21"/>
        </w:rPr>
        <w:fldChar w:fldCharType="separate"/>
      </w:r>
      <w:r>
        <w:rPr>
          <w:rFonts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1.6 </w:t>
      </w:r>
      <w:r>
        <w:rPr>
          <w:rFonts w:hint="eastAsia"/>
        </w:rPr>
        <w:t>事件分析</w:t>
      </w:r>
      <w:r>
        <w:tab/>
      </w:r>
      <w:r>
        <w:fldChar w:fldCharType="begin"/>
      </w:r>
      <w:r>
        <w:instrText xml:space="preserve"> PAGEREF _Toc1680127504 \h </w:instrText>
      </w:r>
      <w:r>
        <w:fldChar w:fldCharType="separate"/>
      </w:r>
      <w:r>
        <w:t>7</w:t>
      </w:r>
      <w:r>
        <w:fldChar w:fldCharType="end"/>
      </w:r>
      <w:r>
        <w:rPr>
          <w:rFonts w:cs="Calibri"/>
          <w:bCs/>
          <w:caps/>
          <w:szCs w:val="21"/>
        </w:rPr>
        <w:fldChar w:fldCharType="end"/>
      </w:r>
    </w:p>
    <w:p>
      <w:pPr>
        <w:pStyle w:val="20"/>
        <w:tabs>
          <w:tab w:val="right" w:leader="dot" w:pos="8312"/>
        </w:tabs>
      </w:pPr>
      <w:r>
        <w:rPr>
          <w:rFonts w:cs="Calibri"/>
          <w:bCs/>
          <w:caps/>
          <w:szCs w:val="21"/>
        </w:rPr>
        <w:fldChar w:fldCharType="begin"/>
      </w:r>
      <w:r>
        <w:rPr>
          <w:rFonts w:cs="Calibri"/>
          <w:bCs/>
          <w:caps/>
          <w:szCs w:val="21"/>
        </w:rPr>
        <w:instrText xml:space="preserve"> HYPERLINK \l _Toc768403085 </w:instrText>
      </w:r>
      <w:r>
        <w:rPr>
          <w:rFonts w:cs="Calibri"/>
          <w:bCs/>
          <w:caps/>
          <w:szCs w:val="21"/>
        </w:rPr>
        <w:fldChar w:fldCharType="separate"/>
      </w:r>
      <w:r>
        <w:rPr>
          <w:rFonts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1.7 </w:t>
      </w:r>
      <w:r>
        <w:rPr>
          <w:rFonts w:hint="eastAsia"/>
        </w:rPr>
        <w:t>竞对分析</w:t>
      </w:r>
      <w:r>
        <w:tab/>
      </w:r>
      <w:r>
        <w:fldChar w:fldCharType="begin"/>
      </w:r>
      <w:r>
        <w:instrText xml:space="preserve"> PAGEREF _Toc768403085 \h </w:instrText>
      </w:r>
      <w:r>
        <w:fldChar w:fldCharType="separate"/>
      </w:r>
      <w:r>
        <w:t>8</w:t>
      </w:r>
      <w:r>
        <w:fldChar w:fldCharType="end"/>
      </w:r>
      <w:r>
        <w:rPr>
          <w:rFonts w:cs="Calibri"/>
          <w:bCs/>
          <w:caps/>
          <w:szCs w:val="21"/>
        </w:rPr>
        <w:fldChar w:fldCharType="end"/>
      </w:r>
    </w:p>
    <w:p>
      <w:pPr>
        <w:pStyle w:val="20"/>
        <w:tabs>
          <w:tab w:val="right" w:leader="dot" w:pos="8312"/>
        </w:tabs>
      </w:pPr>
      <w:r>
        <w:rPr>
          <w:rFonts w:cs="Calibri"/>
          <w:bCs/>
          <w:caps/>
          <w:szCs w:val="21"/>
        </w:rPr>
        <w:fldChar w:fldCharType="begin"/>
      </w:r>
      <w:r>
        <w:rPr>
          <w:rFonts w:cs="Calibri"/>
          <w:bCs/>
          <w:caps/>
          <w:szCs w:val="21"/>
        </w:rPr>
        <w:instrText xml:space="preserve"> HYPERLINK \l _Toc656347058 </w:instrText>
      </w:r>
      <w:r>
        <w:rPr>
          <w:rFonts w:cs="Calibri"/>
          <w:bCs/>
          <w:caps/>
          <w:szCs w:val="21"/>
        </w:rPr>
        <w:fldChar w:fldCharType="separate"/>
      </w:r>
      <w:r>
        <w:rPr>
          <w:rFonts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1.8 </w:t>
      </w:r>
      <w:r>
        <w:rPr>
          <w:rFonts w:hint="eastAsia"/>
        </w:rPr>
        <w:t>智能报告</w:t>
      </w:r>
      <w:r>
        <w:tab/>
      </w:r>
      <w:r>
        <w:fldChar w:fldCharType="begin"/>
      </w:r>
      <w:r>
        <w:instrText xml:space="preserve"> PAGEREF _Toc656347058 \h </w:instrText>
      </w:r>
      <w:r>
        <w:fldChar w:fldCharType="separate"/>
      </w:r>
      <w:r>
        <w:t>12</w:t>
      </w:r>
      <w:r>
        <w:fldChar w:fldCharType="end"/>
      </w:r>
      <w:r>
        <w:rPr>
          <w:rFonts w:cs="Calibri"/>
          <w:bCs/>
          <w:caps/>
          <w:szCs w:val="21"/>
        </w:rPr>
        <w:fldChar w:fldCharType="end"/>
      </w:r>
    </w:p>
    <w:p>
      <w:pPr>
        <w:pStyle w:val="20"/>
        <w:tabs>
          <w:tab w:val="right" w:leader="dot" w:pos="8312"/>
        </w:tabs>
      </w:pPr>
      <w:r>
        <w:rPr>
          <w:rFonts w:cs="Calibri"/>
          <w:bCs/>
          <w:caps/>
          <w:szCs w:val="21"/>
        </w:rPr>
        <w:fldChar w:fldCharType="begin"/>
      </w:r>
      <w:r>
        <w:rPr>
          <w:rFonts w:cs="Calibri"/>
          <w:bCs/>
          <w:caps/>
          <w:szCs w:val="21"/>
        </w:rPr>
        <w:instrText xml:space="preserve"> HYPERLINK \l _Toc1748992814 </w:instrText>
      </w:r>
      <w:r>
        <w:rPr>
          <w:rFonts w:cs="Calibri"/>
          <w:bCs/>
          <w:caps/>
          <w:szCs w:val="21"/>
        </w:rPr>
        <w:fldChar w:fldCharType="separate"/>
      </w:r>
      <w:r>
        <w:rPr>
          <w:rFonts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1.9 </w:t>
      </w:r>
      <w:r>
        <w:rPr>
          <w:rFonts w:hint="eastAsia"/>
          <w:lang w:val="en-US"/>
        </w:rPr>
        <w:t>短视频</w:t>
      </w:r>
      <w:r>
        <w:tab/>
      </w:r>
      <w:r>
        <w:fldChar w:fldCharType="begin"/>
      </w:r>
      <w:r>
        <w:instrText xml:space="preserve"> PAGEREF _Toc1748992814 \h </w:instrText>
      </w:r>
      <w:r>
        <w:fldChar w:fldCharType="separate"/>
      </w:r>
      <w:r>
        <w:t>12</w:t>
      </w:r>
      <w:r>
        <w:fldChar w:fldCharType="end"/>
      </w:r>
      <w:r>
        <w:rPr>
          <w:rFonts w:cs="Calibri"/>
          <w:bCs/>
          <w:caps/>
          <w:szCs w:val="21"/>
        </w:rPr>
        <w:fldChar w:fldCharType="end"/>
      </w:r>
    </w:p>
    <w:p>
      <w:pPr>
        <w:pStyle w:val="20"/>
        <w:tabs>
          <w:tab w:val="right" w:leader="dot" w:pos="8312"/>
        </w:tabs>
      </w:pPr>
      <w:r>
        <w:rPr>
          <w:rFonts w:cs="Calibri"/>
          <w:bCs/>
          <w:caps/>
          <w:szCs w:val="21"/>
        </w:rPr>
        <w:fldChar w:fldCharType="begin"/>
      </w:r>
      <w:r>
        <w:rPr>
          <w:rFonts w:cs="Calibri"/>
          <w:bCs/>
          <w:caps/>
          <w:szCs w:val="21"/>
        </w:rPr>
        <w:instrText xml:space="preserve"> HYPERLINK \l _Toc497898724 </w:instrText>
      </w:r>
      <w:r>
        <w:rPr>
          <w:rFonts w:cs="Calibri"/>
          <w:bCs/>
          <w:caps/>
          <w:szCs w:val="21"/>
        </w:rPr>
        <w:fldChar w:fldCharType="separate"/>
      </w:r>
      <w:r>
        <w:rPr>
          <w:rFonts w:cs="Times New Roman"/>
          <w:bCs w:val="0"/>
          <w:i w:val="0"/>
          <w:iCs w:val="0"/>
          <w:caps w:val="0"/>
          <w:smallCaps w:val="0"/>
          <w:strike w:val="0"/>
          <w:dstrike w:val="0"/>
          <w:outline w:val="0"/>
          <w:shadow w:val="0"/>
          <w:emboss w:val="0"/>
          <w:imprint w:val="0"/>
          <w:vanish w:val="0"/>
          <w:spacing w:val="0"/>
          <w:position w:val="0"/>
          <w:vertAlign w:val="baseline"/>
          <w:lang w:val="en-US" w:eastAsia="zh-Han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1.10 </w:t>
      </w:r>
      <w:r>
        <w:rPr>
          <w:rFonts w:hint="eastAsia"/>
          <w:lang w:val="en-US" w:eastAsia="zh-Hans"/>
        </w:rPr>
        <w:t>热榜</w:t>
      </w:r>
      <w:r>
        <w:rPr>
          <w:rFonts w:hint="eastAsia"/>
          <w:lang w:val="en-US"/>
        </w:rPr>
        <w:t>监测</w:t>
      </w:r>
      <w:r>
        <w:tab/>
      </w:r>
      <w:r>
        <w:fldChar w:fldCharType="begin"/>
      </w:r>
      <w:r>
        <w:instrText xml:space="preserve"> PAGEREF _Toc497898724 \h </w:instrText>
      </w:r>
      <w:r>
        <w:fldChar w:fldCharType="separate"/>
      </w:r>
      <w:r>
        <w:t>12</w:t>
      </w:r>
      <w:r>
        <w:fldChar w:fldCharType="end"/>
      </w:r>
      <w:r>
        <w:rPr>
          <w:rFonts w:cs="Calibri"/>
          <w:bCs/>
          <w:caps/>
          <w:szCs w:val="21"/>
        </w:rPr>
        <w:fldChar w:fldCharType="end"/>
      </w:r>
    </w:p>
    <w:p>
      <w:pPr>
        <w:spacing w:before="163" w:after="163"/>
      </w:pPr>
      <w:r>
        <w:rPr>
          <w:rFonts w:cs="Calibri"/>
          <w:bCs/>
          <w:caps/>
          <w:szCs w:val="21"/>
        </w:rPr>
        <w:fldChar w:fldCharType="end"/>
      </w:r>
      <w:bookmarkStart w:id="1" w:name="_Toc497157288"/>
      <w:bookmarkEnd w:id="1"/>
      <w:bookmarkStart w:id="2" w:name="_Toc497157280"/>
      <w:bookmarkEnd w:id="2"/>
      <w:bookmarkStart w:id="3" w:name="_Toc497157279"/>
      <w:bookmarkEnd w:id="3"/>
      <w:bookmarkStart w:id="4" w:name="_Toc497157282"/>
      <w:bookmarkEnd w:id="4"/>
      <w:bookmarkStart w:id="5" w:name="_Toc497157285"/>
      <w:bookmarkEnd w:id="5"/>
      <w:bookmarkStart w:id="6" w:name="_Toc497157284"/>
      <w:bookmarkEnd w:id="6"/>
      <w:bookmarkStart w:id="7" w:name="_Toc497157286"/>
      <w:bookmarkEnd w:id="7"/>
      <w:bookmarkStart w:id="8" w:name="_Toc497157281"/>
      <w:bookmarkEnd w:id="8"/>
      <w:bookmarkStart w:id="9" w:name="_Toc497157287"/>
      <w:bookmarkEnd w:id="9"/>
      <w:bookmarkStart w:id="10" w:name="_Toc497157283"/>
      <w:bookmarkEnd w:id="10"/>
      <w:bookmarkStart w:id="11" w:name="_Toc497157276"/>
      <w:bookmarkEnd w:id="11"/>
      <w:bookmarkStart w:id="12" w:name="_Toc497157277"/>
      <w:bookmarkEnd w:id="12"/>
      <w:bookmarkStart w:id="13" w:name="_Toc497157278"/>
      <w:bookmarkEnd w:id="13"/>
    </w:p>
    <w:p>
      <w:pPr>
        <w:spacing w:before="163" w:after="163"/>
        <w:rPr>
          <w:lang w:val="zh-CN" w:bidi="en-US"/>
        </w:rPr>
      </w:pPr>
    </w:p>
    <w:p>
      <w:pPr>
        <w:spacing w:before="163" w:after="163"/>
        <w:rPr>
          <w:lang w:val="zh-CN" w:bidi="en-US"/>
        </w:rPr>
      </w:pPr>
    </w:p>
    <w:p>
      <w:pPr>
        <w:spacing w:before="163" w:after="163"/>
        <w:rPr>
          <w:lang w:val="zh-CN" w:bidi="en-US"/>
        </w:rPr>
      </w:pPr>
    </w:p>
    <w:p>
      <w:pPr>
        <w:pStyle w:val="2"/>
      </w:pPr>
      <w:bookmarkStart w:id="14" w:name="_Toc738513705"/>
      <w:bookmarkStart w:id="15" w:name="_Ref517687806"/>
      <w:bookmarkStart w:id="16" w:name="_Ref517687810"/>
      <w:r>
        <w:rPr>
          <w:rFonts w:hint="eastAsia"/>
          <w:lang w:val="en-US"/>
        </w:rPr>
        <w:t>第</w:t>
      </w:r>
      <w:r>
        <w:rPr>
          <w:rFonts w:hint="eastAsia"/>
          <w:lang w:val="en-US" w:eastAsia="zh-Hans"/>
        </w:rPr>
        <w:t>一</w:t>
      </w:r>
      <w:r>
        <w:rPr>
          <w:rFonts w:hint="eastAsia"/>
          <w:lang w:val="en-US"/>
        </w:rPr>
        <w:t xml:space="preserve">章 </w:t>
      </w:r>
      <w:r>
        <w:rPr>
          <w:rFonts w:hint="eastAsia"/>
        </w:rPr>
        <w:t>产品功能介绍</w:t>
      </w:r>
      <w:bookmarkEnd w:id="14"/>
    </w:p>
    <w:p>
      <w:pPr>
        <w:pStyle w:val="4"/>
        <w:rPr>
          <w:lang w:val="en-US" w:eastAsia="zh-Hans"/>
        </w:rPr>
      </w:pPr>
      <w:bookmarkStart w:id="17" w:name="_Toc1891843922"/>
      <w:r>
        <w:rPr>
          <w:rFonts w:hint="eastAsia"/>
          <w:lang w:val="en-US" w:eastAsia="zh-Hans"/>
        </w:rPr>
        <w:t>导航</w:t>
      </w:r>
      <w:bookmarkEnd w:id="17"/>
    </w:p>
    <w:p>
      <w:pPr>
        <w:widowControl/>
        <w:spacing w:before="163" w:after="163"/>
        <w:rPr>
          <w:lang w:eastAsia="zh-Hans"/>
        </w:rPr>
      </w:pPr>
      <w:r>
        <w:rPr>
          <w:rFonts w:hint="eastAsia"/>
        </w:rPr>
        <w:t>导航模块同级平铺，自适应屏幕展示</w:t>
      </w:r>
      <w:r>
        <w:t>。</w:t>
      </w:r>
      <w:r>
        <w:rPr>
          <w:rFonts w:hint="eastAsia"/>
          <w:lang w:eastAsia="zh-Hans"/>
        </w:rPr>
        <w:t>支持用户在个人中心</w:t>
      </w:r>
      <w:r>
        <w:rPr>
          <w:lang w:eastAsia="zh-Hans"/>
        </w:rPr>
        <w:t>-</w:t>
      </w:r>
      <w:r>
        <w:rPr>
          <w:rFonts w:hint="eastAsia"/>
          <w:lang w:eastAsia="zh-Hans"/>
        </w:rPr>
        <w:t>系统设置模块对导航名称及顺序进行修改</w:t>
      </w:r>
      <w:r>
        <w:rPr>
          <w:lang w:eastAsia="zh-Hans"/>
        </w:rPr>
        <w:t>。</w:t>
      </w:r>
    </w:p>
    <w:p>
      <w:pPr>
        <w:pStyle w:val="4"/>
        <w:bidi w:val="0"/>
        <w:rPr>
          <w:rFonts w:hint="eastAsia"/>
          <w:lang w:val="en-US" w:eastAsia="zh-Hans"/>
        </w:rPr>
      </w:pPr>
      <w:bookmarkStart w:id="18" w:name="_Toc577919572"/>
      <w:r>
        <w:rPr>
          <w:rFonts w:hint="eastAsia"/>
          <w:lang w:val="en-US" w:eastAsia="zh-Hans"/>
        </w:rPr>
        <w:t>首页</w:t>
      </w:r>
      <w:bookmarkEnd w:id="15"/>
      <w:bookmarkEnd w:id="16"/>
      <w:bookmarkEnd w:id="18"/>
    </w:p>
    <w:p>
      <w:pPr>
        <w:pStyle w:val="37"/>
        <w:spacing w:before="163" w:after="163"/>
        <w:ind w:firstLine="0" w:firstLineChars="0"/>
        <w:rPr>
          <w:lang w:val="zh-CN"/>
        </w:rPr>
      </w:pPr>
      <w:r>
        <w:rPr>
          <w:rFonts w:hint="eastAsia"/>
        </w:rPr>
        <w:t>“首页”模块，从多个纬度</w:t>
      </w:r>
      <w:r>
        <w:rPr>
          <w:rFonts w:hint="eastAsia"/>
          <w:lang w:val="zh-CN"/>
        </w:rPr>
        <w:t>以图表形式展示监测方案相关的数据信息情况，让您快速了解帐号信息的整体发展趋势。</w:t>
      </w:r>
    </w:p>
    <w:p>
      <w:pPr>
        <w:pStyle w:val="37"/>
        <w:spacing w:before="163" w:after="163"/>
        <w:ind w:firstLine="0" w:firstLineChars="0"/>
      </w:pPr>
      <w:r>
        <w:rPr>
          <w:rFonts w:hint="eastAsia"/>
        </w:rPr>
        <w:t>快速搜索模块：通过关键词快速搜索切换全网搜索查看信息详情</w:t>
      </w:r>
    </w:p>
    <w:p>
      <w:pPr>
        <w:pStyle w:val="37"/>
        <w:spacing w:before="163" w:after="163"/>
        <w:ind w:firstLine="0" w:firstLineChars="0"/>
      </w:pPr>
      <w:r>
        <w:rPr>
          <w:rFonts w:hint="eastAsia"/>
        </w:rPr>
        <w:t>首页可按照上图添加需要展示的首页模块，也可以在模块右上角找到删除按钮删除模块。</w:t>
      </w:r>
    </w:p>
    <w:p>
      <w:pPr>
        <w:pStyle w:val="37"/>
        <w:spacing w:before="163" w:after="163"/>
        <w:ind w:firstLine="0" w:firstLineChars="0"/>
      </w:pPr>
      <w:r>
        <w:rPr>
          <w:rFonts w:hint="eastAsia"/>
        </w:rPr>
        <w:t>多方案重要信息展示，按照需要通过配置在首页展示监测方案重要信息。</w:t>
      </w:r>
    </w:p>
    <w:p>
      <w:pPr>
        <w:pStyle w:val="5"/>
      </w:pPr>
      <w:bookmarkStart w:id="19" w:name="_Toc1622660628"/>
      <w:bookmarkStart w:id="20" w:name="_Toc626961827"/>
      <w:bookmarkStart w:id="21" w:name="_Toc585166003"/>
      <w:bookmarkStart w:id="22" w:name="_Toc87198265"/>
      <w:bookmarkStart w:id="23" w:name="_Toc25711223"/>
      <w:r>
        <w:rPr>
          <w:rFonts w:hint="eastAsia"/>
        </w:rPr>
        <w:t>传播趋势</w:t>
      </w:r>
      <w:bookmarkEnd w:id="19"/>
      <w:bookmarkEnd w:id="20"/>
      <w:bookmarkEnd w:id="21"/>
      <w:bookmarkEnd w:id="22"/>
      <w:bookmarkEnd w:id="23"/>
    </w:p>
    <w:p>
      <w:pPr>
        <w:spacing w:before="163" w:after="163"/>
        <w:rPr>
          <w:lang w:bidi="en-US"/>
        </w:rPr>
      </w:pPr>
      <w:r>
        <w:rPr>
          <w:rFonts w:hint="eastAsia"/>
          <w:lang w:bidi="en-US"/>
        </w:rPr>
        <w:t>支持整体传播监测、自身传播监测、竞品传播监测三种数据来源。</w:t>
      </w:r>
    </w:p>
    <w:p>
      <w:pPr>
        <w:spacing w:before="163" w:after="163"/>
      </w:pPr>
      <w:r>
        <w:rPr>
          <w:rFonts w:hint="eastAsia"/>
          <w:lang w:bidi="en-US"/>
        </w:rPr>
        <w:t>支持今日和七天两个时间统计维度。</w:t>
      </w:r>
    </w:p>
    <w:p>
      <w:pPr>
        <w:pStyle w:val="5"/>
      </w:pPr>
      <w:bookmarkStart w:id="24" w:name="_Toc1162341543"/>
      <w:bookmarkStart w:id="25" w:name="_Toc1557392808"/>
      <w:bookmarkStart w:id="26" w:name="_Toc1792654207"/>
      <w:bookmarkStart w:id="27" w:name="_Toc957392601"/>
      <w:bookmarkStart w:id="28" w:name="_Toc484311914"/>
      <w:r>
        <w:rPr>
          <w:rFonts w:hint="eastAsia"/>
        </w:rPr>
        <w:t>Top信息</w:t>
      </w:r>
      <w:bookmarkEnd w:id="24"/>
      <w:bookmarkEnd w:id="25"/>
      <w:bookmarkEnd w:id="26"/>
      <w:bookmarkEnd w:id="27"/>
      <w:bookmarkEnd w:id="28"/>
    </w:p>
    <w:p>
      <w:pPr>
        <w:spacing w:before="163" w:after="163"/>
        <w:rPr>
          <w:lang w:bidi="en-US"/>
        </w:rPr>
      </w:pPr>
      <w:r>
        <w:rPr>
          <w:rFonts w:hint="eastAsia"/>
        </w:rPr>
        <w:t>展示今日热度排行Top</w:t>
      </w:r>
      <w:r>
        <w:t>8</w:t>
      </w:r>
      <w:r>
        <w:rPr>
          <w:rFonts w:hint="eastAsia"/>
          <w:lang w:bidi="en-US"/>
        </w:rPr>
        <w:t>热点信息、敏感预警、重要负面、重要正面等热点信息。</w:t>
      </w:r>
    </w:p>
    <w:p>
      <w:pPr>
        <w:pStyle w:val="5"/>
      </w:pPr>
      <w:bookmarkStart w:id="29" w:name="_Toc1949961683"/>
      <w:bookmarkStart w:id="30" w:name="_Toc867316468"/>
      <w:bookmarkStart w:id="31" w:name="_Toc1963060089"/>
      <w:bookmarkStart w:id="32" w:name="_Toc1570234420"/>
      <w:bookmarkStart w:id="33" w:name="_Toc2091173286"/>
      <w:r>
        <w:rPr>
          <w:rFonts w:hint="eastAsia"/>
        </w:rPr>
        <w:t>重点监测</w:t>
      </w:r>
      <w:bookmarkEnd w:id="29"/>
      <w:bookmarkEnd w:id="30"/>
      <w:bookmarkEnd w:id="31"/>
      <w:bookmarkEnd w:id="32"/>
      <w:bookmarkEnd w:id="33"/>
    </w:p>
    <w:p>
      <w:pPr>
        <w:spacing w:before="163" w:after="163"/>
        <w:rPr>
          <w:rFonts w:hint="eastAsia" w:ascii="inherit" w:hAnsi="inherit" w:cs="宋体"/>
          <w:kern w:val="0"/>
          <w:szCs w:val="24"/>
        </w:rPr>
      </w:pPr>
      <w:r>
        <w:rPr>
          <w:rFonts w:hint="eastAsia"/>
          <w:lang w:bidi="en-US"/>
        </w:rPr>
        <w:t>通过设置重点</w:t>
      </w:r>
      <w:r>
        <w:rPr>
          <w:lang w:bidi="en-US"/>
        </w:rPr>
        <w:t>监测对象</w:t>
      </w:r>
      <w:r>
        <w:rPr>
          <w:rFonts w:hint="eastAsia"/>
          <w:lang w:bidi="en-US"/>
        </w:rPr>
        <w:t>，可以在“首页”模块快速查看到该方案的发展趋势、热词词云和</w:t>
      </w:r>
      <w:r>
        <w:t>媒体趋势</w:t>
      </w:r>
      <w:r>
        <w:rPr>
          <w:rFonts w:hint="eastAsia"/>
          <w:lang w:bidi="en-US"/>
        </w:rPr>
        <w:t>。</w:t>
      </w:r>
      <w:r>
        <w:rPr>
          <w:rFonts w:hint="eastAsia" w:ascii="inherit" w:hAnsi="inherit" w:cs="宋体"/>
          <w:kern w:val="0"/>
          <w:szCs w:val="24"/>
        </w:rPr>
        <w:br w:type="page"/>
      </w:r>
      <w:bookmarkStart w:id="34" w:name="_Toc505795564"/>
      <w:bookmarkEnd w:id="34"/>
      <w:bookmarkStart w:id="35" w:name="_Ref451433118"/>
      <w:bookmarkStart w:id="36" w:name="_Ref451433114"/>
    </w:p>
    <w:p>
      <w:pPr>
        <w:pStyle w:val="4"/>
        <w:bidi w:val="0"/>
        <w:rPr>
          <w:rFonts w:hint="eastAsia"/>
          <w:lang w:val="en-US" w:eastAsia="zh-Hans"/>
        </w:rPr>
      </w:pPr>
      <w:bookmarkStart w:id="37" w:name="_Toc2016365487"/>
      <w:r>
        <w:rPr>
          <w:rFonts w:hint="eastAsia"/>
          <w:lang w:val="en-US" w:eastAsia="zh-Hans"/>
        </w:rPr>
        <w:t>监测数据</w:t>
      </w:r>
      <w:bookmarkEnd w:id="37"/>
    </w:p>
    <w:p>
      <w:pPr>
        <w:pStyle w:val="5"/>
      </w:pPr>
      <w:bookmarkStart w:id="38" w:name="_Toc213002607"/>
      <w:bookmarkStart w:id="39" w:name="_Toc1015904766"/>
      <w:bookmarkStart w:id="40" w:name="_Toc1427038938"/>
      <w:bookmarkStart w:id="41" w:name="_Toc1601477105"/>
      <w:bookmarkStart w:id="42" w:name="_Toc1762790349"/>
      <w:r>
        <w:rPr>
          <w:rFonts w:hint="eastAsia"/>
          <w:lang w:eastAsia="zh-Hans"/>
        </w:rPr>
        <w:t>新建</w:t>
      </w:r>
      <w:r>
        <w:rPr>
          <w:lang w:eastAsia="zh-Hans"/>
        </w:rPr>
        <w:t>/</w:t>
      </w:r>
      <w:r>
        <w:rPr>
          <w:rFonts w:hint="eastAsia"/>
          <w:lang w:eastAsia="zh-Hans"/>
        </w:rPr>
        <w:t>修改监测方案或对象</w:t>
      </w:r>
      <w:bookmarkEnd w:id="38"/>
      <w:bookmarkEnd w:id="39"/>
      <w:bookmarkEnd w:id="40"/>
      <w:bookmarkEnd w:id="41"/>
      <w:bookmarkEnd w:id="42"/>
    </w:p>
    <w:p>
      <w:pPr>
        <w:pStyle w:val="5"/>
      </w:pPr>
      <w:bookmarkStart w:id="43" w:name="_Toc79576300"/>
      <w:bookmarkStart w:id="44" w:name="_Toc1816408512"/>
      <w:bookmarkStart w:id="45" w:name="_Toc1146061270"/>
      <w:bookmarkStart w:id="46" w:name="_Toc1613155884"/>
      <w:bookmarkStart w:id="47" w:name="_Toc533001631"/>
      <w:r>
        <w:rPr>
          <w:rFonts w:hint="eastAsia"/>
        </w:rPr>
        <w:t>方案配置</w:t>
      </w:r>
      <w:bookmarkEnd w:id="43"/>
      <w:bookmarkEnd w:id="44"/>
      <w:bookmarkEnd w:id="45"/>
      <w:bookmarkEnd w:id="46"/>
      <w:bookmarkEnd w:id="47"/>
    </w:p>
    <w:p>
      <w:pPr>
        <w:pStyle w:val="65"/>
        <w:numPr>
          <w:ilvl w:val="0"/>
          <w:numId w:val="0"/>
        </w:numPr>
        <w:spacing w:before="163" w:after="163"/>
      </w:pPr>
      <w:r>
        <w:rPr>
          <w:rFonts w:hint="eastAsia"/>
        </w:rPr>
        <w:t>系统支持</w:t>
      </w:r>
      <w:r>
        <w:t>三种</w:t>
      </w:r>
      <w:r>
        <w:rPr>
          <w:rFonts w:hint="eastAsia"/>
        </w:rPr>
        <w:t>创建</w:t>
      </w:r>
      <w:r>
        <w:t>模式</w:t>
      </w:r>
      <w:r>
        <w:rPr>
          <w:rFonts w:hint="eastAsia"/>
        </w:rPr>
        <w:t>，</w:t>
      </w:r>
      <w:r>
        <w:t>分别为快捷模式</w:t>
      </w:r>
      <w:r>
        <w:rPr>
          <w:rFonts w:hint="eastAsia"/>
        </w:rPr>
        <w:t>、</w:t>
      </w:r>
      <w:r>
        <w:t>标准模式和高级模式。</w:t>
      </w:r>
    </w:p>
    <w:p>
      <w:pPr>
        <w:pStyle w:val="37"/>
        <w:spacing w:before="163" w:beforeLines="0" w:after="163" w:afterLines="0"/>
        <w:ind w:firstLine="0" w:firstLineChars="0"/>
        <w:rPr>
          <w:b/>
          <w:lang w:eastAsia="zh-Hans" w:bidi="en-US"/>
        </w:rPr>
      </w:pPr>
      <w:r>
        <w:rPr>
          <w:rFonts w:hint="eastAsia"/>
          <w:b/>
          <w:lang w:eastAsia="zh-Hans" w:bidi="en-US"/>
        </w:rPr>
        <w:t>全局排除词设置</w:t>
      </w:r>
    </w:p>
    <w:p>
      <w:pPr>
        <w:spacing w:before="163" w:after="163"/>
      </w:pPr>
      <w:r>
        <w:rPr>
          <w:rFonts w:hint="eastAsia"/>
          <w:lang w:eastAsia="zh-Hans"/>
        </w:rPr>
        <w:t>支持在“个人中心</w:t>
      </w:r>
      <w:r>
        <w:rPr>
          <w:lang w:eastAsia="zh-Hans"/>
        </w:rPr>
        <w:t>-</w:t>
      </w:r>
      <w:r>
        <w:rPr>
          <w:rFonts w:hint="eastAsia"/>
          <w:lang w:eastAsia="zh-Hans"/>
        </w:rPr>
        <w:t>全局词配置”中快捷设置“全局排除词”</w:t>
      </w:r>
      <w:r>
        <w:rPr>
          <w:lang w:eastAsia="zh-Hans"/>
        </w:rPr>
        <w:t>，</w:t>
      </w:r>
      <w:r>
        <w:rPr>
          <w:rFonts w:hint="eastAsia"/>
          <w:lang w:eastAsia="zh-Hans"/>
        </w:rPr>
        <w:t>设置后对监测模块和短视频模块生效</w:t>
      </w:r>
      <w:r>
        <w:rPr>
          <w:lang w:eastAsia="zh-Hans"/>
        </w:rPr>
        <w:t>，</w:t>
      </w:r>
      <w:r>
        <w:rPr>
          <w:rFonts w:hint="eastAsia"/>
          <w:lang w:eastAsia="zh-Hans"/>
        </w:rPr>
        <w:t>您将不用在设置监测对象和设置短视频视频对象时逐个填写排除词</w:t>
      </w:r>
      <w:r>
        <w:rPr>
          <w:lang w:eastAsia="zh-Hans"/>
        </w:rPr>
        <w:t>。</w:t>
      </w:r>
    </w:p>
    <w:p>
      <w:pPr>
        <w:spacing w:before="163" w:after="163"/>
        <w:rPr>
          <w:b/>
        </w:rPr>
      </w:pPr>
      <w:r>
        <w:rPr>
          <w:rFonts w:hint="eastAsia"/>
          <w:b/>
        </w:rPr>
        <w:t>精准化设置</w:t>
      </w:r>
    </w:p>
    <w:p>
      <w:pPr>
        <w:spacing w:before="163" w:after="163"/>
      </w:pPr>
      <w:r>
        <w:rPr>
          <w:rFonts w:hint="eastAsia"/>
        </w:rPr>
        <w:t>支持特征词、定向监测、推送信息、预警信息等多维度的信息精准化设置。</w:t>
      </w:r>
    </w:p>
    <w:p>
      <w:pPr>
        <w:spacing w:before="163" w:after="163"/>
      </w:pPr>
      <w:r>
        <w:rPr>
          <w:rFonts w:hint="eastAsia"/>
        </w:rPr>
        <w:t>特征词包括：重要词、负面词。</w:t>
      </w:r>
    </w:p>
    <w:p>
      <w:pPr>
        <w:pStyle w:val="37"/>
        <w:spacing w:before="163" w:after="163"/>
        <w:ind w:firstLine="0" w:firstLineChars="0"/>
        <w:rPr>
          <w:b/>
          <w:bCs/>
        </w:rPr>
      </w:pPr>
      <w:r>
        <w:rPr>
          <w:rFonts w:hint="eastAsia"/>
          <w:b/>
          <w:bCs/>
        </w:rPr>
        <w:t>行业词推荐：</w:t>
      </w:r>
    </w:p>
    <w:p>
      <w:pPr>
        <w:pStyle w:val="37"/>
        <w:spacing w:before="163" w:after="163"/>
        <w:ind w:firstLine="0" w:firstLineChars="0"/>
      </w:pPr>
      <w:r>
        <w:rPr>
          <w:rFonts w:hint="eastAsia"/>
        </w:rPr>
        <w:t>行业推荐词，主体词、关键词1、关键词2在输入关键词后系统会自动匹配行业联想词帮助用户快速补充关键词让数据更加精准</w:t>
      </w:r>
      <w:r>
        <w:rPr>
          <w:rFonts w:hint="eastAsia"/>
          <w:lang w:eastAsia="zh-Hans"/>
        </w:rPr>
        <w:t>。</w:t>
      </w:r>
    </w:p>
    <w:p>
      <w:pPr>
        <w:spacing w:before="163" w:after="163"/>
        <w:rPr>
          <w:rFonts w:hint="eastAsia"/>
        </w:rPr>
      </w:pPr>
      <w:r>
        <w:rPr>
          <w:rFonts w:hint="eastAsia"/>
          <w:b/>
          <w:bCs/>
        </w:rPr>
        <w:t>定向监测包括：</w:t>
      </w:r>
      <w:r>
        <w:rPr>
          <w:rFonts w:hint="eastAsia"/>
        </w:rPr>
        <w:t>媒体类型、域名、频道、账号。</w:t>
      </w:r>
    </w:p>
    <w:p>
      <w:pPr>
        <w:spacing w:before="163" w:after="163"/>
        <w:rPr>
          <w:b/>
          <w:bCs/>
        </w:rPr>
      </w:pPr>
      <w:r>
        <w:rPr>
          <w:rFonts w:hint="eastAsia"/>
          <w:b/>
          <w:bCs/>
        </w:rPr>
        <w:t>推送信息包括：</w:t>
      </w:r>
    </w:p>
    <w:p>
      <w:pPr>
        <w:pStyle w:val="37"/>
        <w:numPr>
          <w:ilvl w:val="0"/>
          <w:numId w:val="0"/>
        </w:numPr>
        <w:spacing w:before="163" w:after="163"/>
        <w:ind w:leftChars="0"/>
      </w:pPr>
      <w:r>
        <w:rPr>
          <w:rFonts w:hint="eastAsia"/>
        </w:rPr>
        <w:t>敏感信息：敏感词信息每天至多推送1000条、默认1小时内不推送重复信息。</w:t>
      </w:r>
    </w:p>
    <w:p>
      <w:pPr>
        <w:pStyle w:val="37"/>
        <w:spacing w:before="163" w:after="163"/>
        <w:ind w:firstLine="0" w:firstLineChars="0"/>
        <w:rPr>
          <w:rFonts w:hint="eastAsia"/>
          <w:lang w:eastAsia="zh-Hans"/>
        </w:rPr>
      </w:pPr>
      <w:r>
        <w:rPr>
          <w:rFonts w:hint="eastAsia"/>
          <w:lang w:eastAsia="zh-Hans"/>
        </w:rPr>
        <w:t>推送方式</w:t>
      </w:r>
      <w:r>
        <w:rPr>
          <w:lang w:eastAsia="zh-Hans"/>
        </w:rPr>
        <w:t>:</w:t>
      </w:r>
      <w:r>
        <w:rPr>
          <w:rFonts w:hint="eastAsia"/>
          <w:lang w:eastAsia="zh-Hans"/>
        </w:rPr>
        <w:t>微信推送</w:t>
      </w:r>
    </w:p>
    <w:p>
      <w:pPr>
        <w:keepNext w:val="0"/>
        <w:keepLines w:val="0"/>
        <w:widowControl/>
        <w:suppressLineNumbers w:val="0"/>
        <w:jc w:val="left"/>
      </w:pPr>
      <w:r>
        <w:rPr>
          <w:rFonts w:hint="eastAsia"/>
        </w:rPr>
        <w:t>异常预警：</w:t>
      </w:r>
      <w:r>
        <w:rPr>
          <w:rFonts w:hint="eastAsia" w:ascii="Calibri" w:hAnsi="Calibri" w:eastAsia="宋体" w:cs="Times New Roman"/>
          <w:kern w:val="2"/>
          <w:sz w:val="21"/>
          <w:szCs w:val="22"/>
          <w:lang w:val="en-US" w:eastAsia="zh-CN" w:bidi="ar-SA"/>
        </w:rPr>
        <w:t>一小时内超过前七天相应时段平均数量</w:t>
      </w:r>
      <w:r>
        <w:rPr>
          <w:rFonts w:hint="default" w:ascii="Calibri" w:hAnsi="Calibri" w:eastAsia="宋体" w:cs="Times New Roman"/>
          <w:kern w:val="2"/>
          <w:sz w:val="21"/>
          <w:szCs w:val="22"/>
          <w:lang w:val="en-US" w:eastAsia="zh-CN" w:bidi="ar-SA"/>
        </w:rPr>
        <w:t> </w:t>
      </w:r>
      <w:r>
        <w:rPr>
          <w:rFonts w:hint="default" w:ascii="Calibri" w:hAnsi="Calibri" w:eastAsia="宋体" w:cs="Times New Roman"/>
          <w:kern w:val="2"/>
          <w:sz w:val="21"/>
          <w:szCs w:val="22"/>
          <w:lang w:eastAsia="zh-CN" w:bidi="ar-SA"/>
        </w:rPr>
        <w:t>30</w:t>
      </w:r>
      <w:r>
        <w:rPr>
          <w:rFonts w:hint="default" w:ascii="Calibri" w:hAnsi="Calibri" w:eastAsia="宋体" w:cs="Times New Roman"/>
          <w:kern w:val="2"/>
          <w:sz w:val="21"/>
          <w:szCs w:val="22"/>
          <w:lang w:val="en-US" w:eastAsia="zh-CN" w:bidi="ar-SA"/>
        </w:rPr>
        <w:t> %</w:t>
      </w:r>
      <w:r>
        <w:rPr>
          <w:rFonts w:hint="eastAsia" w:cs="Times New Roman"/>
          <w:kern w:val="2"/>
          <w:sz w:val="21"/>
          <w:szCs w:val="22"/>
          <w:lang w:val="en-US" w:eastAsia="zh-Hans" w:bidi="ar-SA"/>
        </w:rPr>
        <w:t>（可自定义修改设置）</w:t>
      </w:r>
      <w:r>
        <w:rPr>
          <w:rFonts w:hint="default" w:ascii="Calibri" w:hAnsi="Calibri" w:eastAsia="宋体" w:cs="Times New Roman"/>
          <w:kern w:val="2"/>
          <w:sz w:val="21"/>
          <w:szCs w:val="22"/>
          <w:lang w:val="en-US" w:eastAsia="zh-CN" w:bidi="ar-SA"/>
        </w:rPr>
        <w:t>时系统预警</w:t>
      </w:r>
      <w:r>
        <w:rPr>
          <w:rFonts w:hint="default" w:ascii="Avenir" w:hAnsi="Avenir" w:eastAsia="Avenir" w:cs="Avenir"/>
          <w:i w:val="0"/>
          <w:iCs w:val="0"/>
          <w:caps w:val="0"/>
          <w:color w:val="303133"/>
          <w:spacing w:val="0"/>
          <w:kern w:val="0"/>
          <w:sz w:val="28"/>
          <w:szCs w:val="28"/>
          <w:shd w:val="clear" w:fill="FFFFFF"/>
          <w:lang w:val="en-US" w:eastAsia="zh-CN" w:bidi="ar"/>
        </w:rPr>
        <w:t> </w:t>
      </w:r>
    </w:p>
    <w:p>
      <w:pPr>
        <w:pStyle w:val="37"/>
        <w:spacing w:before="163" w:after="163"/>
        <w:ind w:firstLine="0" w:firstLineChars="0"/>
      </w:pPr>
    </w:p>
    <w:p>
      <w:pPr>
        <w:pStyle w:val="5"/>
      </w:pPr>
      <w:bookmarkStart w:id="48" w:name="_Toc500744812"/>
      <w:bookmarkEnd w:id="48"/>
      <w:bookmarkStart w:id="49" w:name="_Toc500744811"/>
      <w:bookmarkEnd w:id="49"/>
      <w:bookmarkStart w:id="50" w:name="_Toc500744813"/>
      <w:bookmarkEnd w:id="50"/>
      <w:bookmarkStart w:id="51" w:name="_Toc70651862"/>
      <w:bookmarkStart w:id="52" w:name="_Toc1143208722"/>
      <w:bookmarkStart w:id="53" w:name="_Toc1704045666"/>
      <w:bookmarkStart w:id="54" w:name="_Toc329899013"/>
      <w:bookmarkStart w:id="55" w:name="_Toc1004120580"/>
      <w:r>
        <w:rPr>
          <w:rFonts w:hint="eastAsia"/>
        </w:rPr>
        <w:t>站内搜索</w:t>
      </w:r>
      <w:bookmarkEnd w:id="51"/>
      <w:bookmarkEnd w:id="52"/>
      <w:bookmarkEnd w:id="53"/>
      <w:bookmarkEnd w:id="54"/>
      <w:bookmarkEnd w:id="55"/>
    </w:p>
    <w:p>
      <w:pPr>
        <w:spacing w:before="163" w:after="163"/>
        <w:rPr>
          <w:lang w:bidi="en-US"/>
        </w:rPr>
      </w:pPr>
      <w:r>
        <w:rPr>
          <w:rFonts w:hint="eastAsia"/>
          <w:lang w:bidi="en-US"/>
        </w:rPr>
        <w:t>通过搜索关键词可以在数据库中</w:t>
      </w:r>
      <w:r>
        <w:rPr>
          <w:lang w:bidi="en-US"/>
        </w:rPr>
        <w:t>快速找到用户需要的舆情信息。</w:t>
      </w:r>
    </w:p>
    <w:p>
      <w:pPr>
        <w:spacing w:before="163" w:after="163"/>
        <w:rPr>
          <w:lang w:bidi="en-US"/>
        </w:rPr>
      </w:pPr>
      <w:r>
        <w:rPr>
          <w:rFonts w:hint="eastAsia"/>
          <w:lang w:bidi="en-US"/>
        </w:rPr>
        <w:t>搜索功能</w:t>
      </w:r>
      <w:r>
        <w:rPr>
          <w:lang w:bidi="en-US"/>
        </w:rPr>
        <w:t>可以</w:t>
      </w:r>
      <w:r>
        <w:rPr>
          <w:rFonts w:hint="eastAsia"/>
          <w:lang w:bidi="en-US"/>
        </w:rPr>
        <w:t>配合</w:t>
      </w:r>
      <w:r>
        <w:rPr>
          <w:lang w:bidi="en-US"/>
        </w:rPr>
        <w:t>筛选功能一起使用</w:t>
      </w:r>
      <w:r>
        <w:rPr>
          <w:rFonts w:hint="eastAsia"/>
          <w:lang w:bidi="en-US"/>
        </w:rPr>
        <w:t>。</w:t>
      </w:r>
    </w:p>
    <w:p>
      <w:pPr>
        <w:pStyle w:val="5"/>
      </w:pPr>
      <w:bookmarkStart w:id="56" w:name="_Ref503882077"/>
      <w:bookmarkStart w:id="57" w:name="_Toc372800945"/>
      <w:bookmarkStart w:id="58" w:name="_Ref503882075"/>
      <w:bookmarkStart w:id="59" w:name="_Toc1053592070"/>
      <w:bookmarkStart w:id="60" w:name="_Toc2034871490"/>
      <w:bookmarkStart w:id="61" w:name="_Toc1957418584"/>
      <w:bookmarkStart w:id="62" w:name="_Toc1328089934"/>
      <w:r>
        <w:rPr>
          <w:rFonts w:hint="eastAsia"/>
        </w:rPr>
        <w:t>信息筛选</w:t>
      </w:r>
      <w:bookmarkEnd w:id="56"/>
      <w:bookmarkEnd w:id="57"/>
      <w:bookmarkEnd w:id="58"/>
      <w:bookmarkEnd w:id="59"/>
      <w:bookmarkEnd w:id="60"/>
      <w:bookmarkEnd w:id="61"/>
      <w:bookmarkEnd w:id="62"/>
    </w:p>
    <w:p>
      <w:pPr>
        <w:spacing w:before="163" w:after="163"/>
      </w:pPr>
      <w:r>
        <w:rPr>
          <w:rFonts w:hint="eastAsia"/>
        </w:rPr>
        <w:t>系统支持按监测方案、监测对象、时间范围、媒体类型、等多层级的筛选条件，去过滤信息，提高信息精准</w:t>
      </w:r>
    </w:p>
    <w:p>
      <w:pPr>
        <w:pStyle w:val="5"/>
        <w:rPr>
          <w:lang w:bidi="en-US"/>
        </w:rPr>
      </w:pPr>
      <w:bookmarkStart w:id="63" w:name="_Toc1408053955"/>
      <w:bookmarkStart w:id="64" w:name="_Toc1719250975"/>
      <w:bookmarkStart w:id="65" w:name="_Toc1455684316"/>
      <w:bookmarkStart w:id="66" w:name="_Toc1032152895"/>
      <w:bookmarkStart w:id="67" w:name="_Toc262493820"/>
      <w:r>
        <w:rPr>
          <w:rFonts w:hint="eastAsia"/>
        </w:rPr>
        <w:t>信息</w:t>
      </w:r>
      <w:bookmarkEnd w:id="63"/>
      <w:bookmarkEnd w:id="64"/>
      <w:bookmarkEnd w:id="65"/>
      <w:r>
        <w:rPr>
          <w:rFonts w:hint="eastAsia"/>
          <w:lang w:val="en-US" w:eastAsia="zh-Hans"/>
        </w:rPr>
        <w:t>排序</w:t>
      </w:r>
      <w:bookmarkEnd w:id="66"/>
      <w:bookmarkEnd w:id="67"/>
    </w:p>
    <w:p>
      <w:pPr>
        <w:spacing w:before="163" w:after="163"/>
        <w:rPr>
          <w:lang w:val="zh-CN" w:bidi="en-US"/>
        </w:rPr>
      </w:pPr>
      <w:r>
        <w:rPr>
          <w:rFonts w:hint="eastAsia"/>
          <w:lang w:bidi="en-US"/>
        </w:rPr>
        <w:t>系统支持时间排序、热度排序、相关度排序三</w:t>
      </w:r>
      <w:r>
        <w:rPr>
          <w:lang w:bidi="en-US"/>
        </w:rPr>
        <w:t>种</w:t>
      </w:r>
      <w:r>
        <w:rPr>
          <w:rFonts w:hint="eastAsia"/>
          <w:lang w:eastAsia="zh-Hans" w:bidi="en-US"/>
        </w:rPr>
        <w:t>。</w:t>
      </w:r>
    </w:p>
    <w:p>
      <w:pPr>
        <w:spacing w:before="163" w:after="163"/>
      </w:pPr>
      <w:r>
        <w:rPr>
          <w:rFonts w:hint="eastAsia"/>
          <w:lang w:bidi="en-US"/>
        </w:rPr>
        <w:t>系统支持手动标注倾向性、手动推送、加入简报、批量导出、全部导出、标记已读、标记或取消重要标记、自定义标签</w:t>
      </w:r>
      <w:r>
        <w:rPr>
          <w:rFonts w:hint="eastAsia"/>
          <w:lang w:eastAsia="zh-Hans" w:bidi="en-US"/>
        </w:rPr>
        <w:t>及对本对象相似信息和所有相似信息打标签</w:t>
      </w:r>
      <w:r>
        <w:rPr>
          <w:lang w:eastAsia="zh-Hans" w:bidi="en-US"/>
        </w:rPr>
        <w:t>。</w:t>
      </w:r>
    </w:p>
    <w:p>
      <w:pPr>
        <w:pStyle w:val="5"/>
      </w:pPr>
      <w:bookmarkStart w:id="68" w:name="_Toc1775834401"/>
      <w:bookmarkStart w:id="69" w:name="_Toc346470419"/>
      <w:bookmarkStart w:id="70" w:name="_Toc1104841685"/>
      <w:bookmarkStart w:id="71" w:name="_Toc20805799"/>
      <w:bookmarkStart w:id="72" w:name="_Toc802221802"/>
      <w:r>
        <w:rPr>
          <w:rFonts w:hint="eastAsia"/>
        </w:rPr>
        <w:t>信息过滤</w:t>
      </w:r>
      <w:bookmarkEnd w:id="68"/>
      <w:bookmarkEnd w:id="69"/>
      <w:bookmarkEnd w:id="70"/>
      <w:bookmarkEnd w:id="71"/>
      <w:bookmarkEnd w:id="72"/>
    </w:p>
    <w:p>
      <w:pPr>
        <w:spacing w:before="163" w:after="163"/>
        <w:rPr>
          <w:bdr w:val="single" w:color="BFBFBF" w:sz="4" w:space="0"/>
        </w:rPr>
      </w:pPr>
      <w:r>
        <w:rPr>
          <w:rFonts w:hint="eastAsia"/>
        </w:rPr>
        <w:t>系统支持过滤域名、过滤频道、过滤作者、过滤相似信息等。</w:t>
      </w:r>
    </w:p>
    <w:bookmarkEnd w:id="35"/>
    <w:bookmarkEnd w:id="36"/>
    <w:p>
      <w:pPr>
        <w:pStyle w:val="4"/>
        <w:bidi w:val="0"/>
      </w:pPr>
      <w:bookmarkStart w:id="73" w:name="_Ref451957806"/>
      <w:bookmarkStart w:id="74" w:name="_Ref451957799"/>
      <w:bookmarkStart w:id="75" w:name="_Toc1039490348"/>
      <w:r>
        <w:rPr>
          <w:rFonts w:hint="eastAsia"/>
        </w:rPr>
        <w:t>推送信息</w:t>
      </w:r>
      <w:bookmarkEnd w:id="73"/>
      <w:bookmarkEnd w:id="74"/>
      <w:bookmarkEnd w:id="75"/>
      <w:bookmarkStart w:id="76" w:name="_Ref500149544"/>
      <w:bookmarkEnd w:id="76"/>
    </w:p>
    <w:p>
      <w:pPr>
        <w:spacing w:before="163" w:after="163"/>
        <w:rPr>
          <w:lang w:val="zh-CN" w:bidi="en-US"/>
        </w:rPr>
      </w:pPr>
      <w:r>
        <w:rPr>
          <w:rFonts w:hint="eastAsia"/>
          <w:lang w:val="zh-CN" w:bidi="en-US"/>
        </w:rPr>
        <w:t>系统会将设定推送条件的信息发送到推送信息板块，方便用户查看。</w:t>
      </w:r>
      <w:bookmarkStart w:id="77" w:name="_Ref503882085"/>
      <w:bookmarkStart w:id="78" w:name="_Ref503882088"/>
    </w:p>
    <w:p>
      <w:pPr>
        <w:spacing w:before="163" w:after="163"/>
        <w:rPr>
          <w:lang w:eastAsia="zh-Hans" w:bidi="en-US"/>
        </w:rPr>
      </w:pPr>
      <w:r>
        <w:rPr>
          <w:rFonts w:hint="eastAsia"/>
          <w:lang w:eastAsia="zh-Hans" w:bidi="en-US"/>
        </w:rPr>
        <w:t>推送信息搜索结果页</w:t>
      </w:r>
      <w:r>
        <w:rPr>
          <w:lang w:eastAsia="zh-Hans" w:bidi="en-US"/>
        </w:rPr>
        <w:t>，</w:t>
      </w:r>
      <w:r>
        <w:rPr>
          <w:rFonts w:hint="eastAsia"/>
          <w:lang w:eastAsia="zh-Hans" w:bidi="en-US"/>
        </w:rPr>
        <w:t>搜索功能可与筛选条件搭配使用</w:t>
      </w:r>
      <w:r>
        <w:rPr>
          <w:lang w:eastAsia="zh-Hans" w:bidi="en-US"/>
        </w:rPr>
        <w:t>。</w:t>
      </w:r>
      <w:r>
        <w:rPr>
          <w:rFonts w:hint="eastAsia"/>
          <w:lang w:eastAsia="zh-Hans" w:bidi="en-US"/>
        </w:rPr>
        <w:t>搜索功能下的筛选条件有</w:t>
      </w:r>
      <w:r>
        <w:rPr>
          <w:lang w:eastAsia="zh-Hans" w:bidi="en-US"/>
        </w:rPr>
        <w:t>：</w:t>
      </w:r>
      <w:r>
        <w:rPr>
          <w:rFonts w:hint="eastAsia"/>
          <w:lang w:eastAsia="zh-Hans" w:bidi="en-US"/>
        </w:rPr>
        <w:t>时间范围</w:t>
      </w:r>
      <w:r>
        <w:rPr>
          <w:lang w:eastAsia="zh-Hans" w:bidi="en-US"/>
        </w:rPr>
        <w:t>、</w:t>
      </w:r>
      <w:r>
        <w:rPr>
          <w:rFonts w:hint="eastAsia"/>
          <w:lang w:eastAsia="zh-Hans" w:bidi="en-US"/>
        </w:rPr>
        <w:t>媒体类型</w:t>
      </w:r>
      <w:r>
        <w:rPr>
          <w:lang w:eastAsia="zh-Hans" w:bidi="en-US"/>
        </w:rPr>
        <w:t>、</w:t>
      </w:r>
      <w:r>
        <w:rPr>
          <w:rFonts w:hint="eastAsia"/>
          <w:lang w:eastAsia="zh-Hans" w:bidi="en-US"/>
        </w:rPr>
        <w:t>推送类型</w:t>
      </w:r>
      <w:r>
        <w:rPr>
          <w:lang w:eastAsia="zh-Hans" w:bidi="en-US"/>
        </w:rPr>
        <w:t>、</w:t>
      </w:r>
      <w:r>
        <w:rPr>
          <w:rFonts w:hint="eastAsia"/>
          <w:lang w:eastAsia="zh-Hans" w:bidi="en-US"/>
        </w:rPr>
        <w:t>倾向性</w:t>
      </w:r>
      <w:r>
        <w:rPr>
          <w:lang w:eastAsia="zh-Hans" w:bidi="en-US"/>
        </w:rPr>
        <w:t>、</w:t>
      </w:r>
      <w:r>
        <w:rPr>
          <w:rFonts w:hint="eastAsia"/>
          <w:lang w:eastAsia="zh-Hans" w:bidi="en-US"/>
        </w:rPr>
        <w:t>信息标识</w:t>
      </w:r>
      <w:r>
        <w:rPr>
          <w:lang w:eastAsia="zh-Hans" w:bidi="en-US"/>
        </w:rPr>
        <w:t>、</w:t>
      </w:r>
      <w:r>
        <w:rPr>
          <w:rFonts w:hint="eastAsia"/>
          <w:lang w:eastAsia="zh-Hans" w:bidi="en-US"/>
        </w:rPr>
        <w:t>文章类型</w:t>
      </w:r>
      <w:r>
        <w:rPr>
          <w:lang w:eastAsia="zh-Hans" w:bidi="en-US"/>
        </w:rPr>
        <w:t>、</w:t>
      </w:r>
      <w:r>
        <w:rPr>
          <w:rFonts w:hint="eastAsia"/>
          <w:lang w:eastAsia="zh-Hans" w:bidi="en-US"/>
        </w:rPr>
        <w:t>图片识别</w:t>
      </w:r>
    </w:p>
    <w:p>
      <w:pPr>
        <w:pStyle w:val="5"/>
      </w:pPr>
      <w:bookmarkStart w:id="79" w:name="_Toc934810491"/>
      <w:bookmarkStart w:id="80" w:name="_Toc1677208995"/>
      <w:bookmarkStart w:id="81" w:name="_Toc2108904003"/>
      <w:bookmarkStart w:id="82" w:name="_Toc634057606"/>
      <w:bookmarkStart w:id="83" w:name="_Toc629088038"/>
      <w:r>
        <w:rPr>
          <w:rFonts w:hint="eastAsia"/>
        </w:rPr>
        <w:t>信息筛选</w:t>
      </w:r>
      <w:bookmarkEnd w:id="79"/>
      <w:bookmarkEnd w:id="80"/>
      <w:bookmarkEnd w:id="81"/>
      <w:bookmarkEnd w:id="82"/>
      <w:bookmarkEnd w:id="83"/>
    </w:p>
    <w:p>
      <w:pPr>
        <w:spacing w:before="163" w:after="163"/>
      </w:pPr>
      <w:r>
        <w:rPr>
          <w:rFonts w:hint="eastAsia"/>
        </w:rPr>
        <w:t>系统支</w:t>
      </w:r>
      <w:bookmarkEnd w:id="77"/>
      <w:bookmarkEnd w:id="78"/>
      <w:r>
        <w:rPr>
          <w:rFonts w:hint="eastAsia"/>
        </w:rPr>
        <w:t>持按时间范围、媒体类型、倾向性、信息标识等</w:t>
      </w:r>
      <w:r>
        <w:t>条件筛选。</w:t>
      </w:r>
    </w:p>
    <w:p>
      <w:pPr>
        <w:spacing w:before="163" w:after="163"/>
        <w:rPr>
          <w:lang w:bidi="en-US"/>
        </w:rPr>
      </w:pPr>
      <w:r>
        <w:rPr>
          <w:rFonts w:hint="eastAsia"/>
        </w:rPr>
        <w:t>系统支持系统推送、自动推送、手动推送三种模式，并在信息详情页标记。</w:t>
      </w:r>
    </w:p>
    <w:p>
      <w:pPr>
        <w:spacing w:before="163" w:after="163"/>
        <w:rPr>
          <w:lang w:bidi="en-US"/>
        </w:rPr>
      </w:pPr>
      <w:r>
        <w:rPr>
          <w:rFonts w:hint="eastAsia"/>
          <w:lang w:bidi="en-US"/>
        </w:rPr>
        <w:t>信息列表可以按照“推送时间”或“发布时间”或“作者粉丝数”进行排序。</w:t>
      </w:r>
    </w:p>
    <w:p>
      <w:pPr>
        <w:spacing w:before="163" w:after="163"/>
      </w:pPr>
      <w:r>
        <w:rPr>
          <w:rFonts w:hint="eastAsia"/>
          <w:lang w:bidi="en-US"/>
        </w:rPr>
        <w:t>信息也可以加入简报，方便查阅相关信息。</w:t>
      </w:r>
    </w:p>
    <w:p>
      <w:pPr>
        <w:pStyle w:val="5"/>
      </w:pPr>
      <w:bookmarkStart w:id="84" w:name="_Toc131984686"/>
      <w:bookmarkStart w:id="85" w:name="_Toc1020660485"/>
      <w:bookmarkStart w:id="86" w:name="_Toc369560785"/>
      <w:bookmarkStart w:id="87" w:name="_Toc981228443"/>
      <w:bookmarkStart w:id="88" w:name="_Toc792327628"/>
      <w:r>
        <w:rPr>
          <w:rFonts w:hint="eastAsia"/>
        </w:rPr>
        <w:t>数据下载</w:t>
      </w:r>
      <w:bookmarkEnd w:id="84"/>
      <w:bookmarkEnd w:id="85"/>
      <w:bookmarkEnd w:id="86"/>
      <w:bookmarkEnd w:id="87"/>
      <w:bookmarkEnd w:id="88"/>
    </w:p>
    <w:p>
      <w:pPr>
        <w:spacing w:before="163" w:after="163"/>
        <w:jc w:val="both"/>
        <w:rPr>
          <w:lang w:bidi="en-US"/>
        </w:rPr>
      </w:pPr>
      <w:r>
        <w:rPr>
          <w:rFonts w:hint="eastAsia"/>
          <w:lang w:bidi="en-US"/>
        </w:rPr>
        <w:t>系统支持批量导出和全部导出，方便用户下载数据。</w:t>
      </w:r>
    </w:p>
    <w:p>
      <w:pPr>
        <w:pStyle w:val="65"/>
        <w:numPr>
          <w:ilvl w:val="0"/>
          <w:numId w:val="0"/>
        </w:numPr>
        <w:spacing w:before="163" w:after="163"/>
      </w:pPr>
      <w:r>
        <w:t>试用用户全部导出，</w:t>
      </w:r>
      <w:r>
        <w:rPr>
          <w:rFonts w:hint="eastAsia"/>
        </w:rPr>
        <w:t>每次最多导出</w:t>
      </w:r>
      <w:r>
        <w:t>10万条</w:t>
      </w:r>
      <w:r>
        <w:rPr>
          <w:rFonts w:hint="eastAsia"/>
        </w:rPr>
        <w:t>数据。</w:t>
      </w:r>
      <w:r>
        <w:t>正式用户无数量限制</w:t>
      </w:r>
      <w:r>
        <w:rPr>
          <w:rFonts w:hint="eastAsia"/>
        </w:rPr>
        <w:t>。</w:t>
      </w:r>
    </w:p>
    <w:p>
      <w:pPr>
        <w:pStyle w:val="5"/>
      </w:pPr>
      <w:bookmarkStart w:id="89" w:name="_Toc979516188"/>
      <w:bookmarkStart w:id="90" w:name="_Toc2063493898"/>
      <w:bookmarkStart w:id="91" w:name="_Toc104348749"/>
      <w:bookmarkStart w:id="92" w:name="_Toc141399159"/>
      <w:bookmarkStart w:id="93" w:name="_Toc685406371"/>
      <w:r>
        <w:rPr>
          <w:rFonts w:hint="eastAsia"/>
        </w:rPr>
        <w:t>系统预警</w:t>
      </w:r>
      <w:bookmarkEnd w:id="89"/>
      <w:bookmarkEnd w:id="90"/>
      <w:bookmarkEnd w:id="91"/>
      <w:bookmarkEnd w:id="92"/>
      <w:bookmarkEnd w:id="93"/>
    </w:p>
    <w:p>
      <w:pPr>
        <w:spacing w:before="163" w:after="163"/>
      </w:pPr>
      <w:r>
        <w:rPr>
          <w:rFonts w:hint="eastAsia"/>
        </w:rPr>
        <w:t>系统支持</w:t>
      </w:r>
      <w:r>
        <w:t>推送预警</w:t>
      </w:r>
      <w:r>
        <w:rPr>
          <w:rFonts w:hint="eastAsia"/>
        </w:rPr>
        <w:t>弹框。当有推送信息时系统会以弹框的形式进行推送。</w:t>
      </w:r>
    </w:p>
    <w:p>
      <w:pPr>
        <w:spacing w:before="163" w:after="163"/>
        <w:rPr>
          <w:lang w:eastAsia="zh-Hans"/>
        </w:rPr>
      </w:pPr>
      <w:bookmarkStart w:id="94" w:name="_Ref504400074"/>
      <w:r>
        <w:rPr>
          <w:rFonts w:hint="eastAsia"/>
        </w:rPr>
        <w:t>当信息超过</w:t>
      </w:r>
      <w:r>
        <w:t>预警</w:t>
      </w:r>
      <w:r>
        <w:rPr>
          <w:rFonts w:hint="eastAsia"/>
        </w:rPr>
        <w:t>信息设定的异常阈值时，会进行异常预警</w:t>
      </w:r>
      <w:bookmarkEnd w:id="94"/>
    </w:p>
    <w:p>
      <w:pPr>
        <w:pStyle w:val="4"/>
        <w:bidi w:val="0"/>
      </w:pPr>
      <w:bookmarkStart w:id="95" w:name="_Ref524613946"/>
      <w:bookmarkStart w:id="96" w:name="_Ref524613944"/>
      <w:bookmarkStart w:id="97" w:name="_Toc522594889"/>
      <w:r>
        <w:rPr>
          <w:rFonts w:hint="eastAsia"/>
        </w:rPr>
        <w:t>分析洞察</w:t>
      </w:r>
      <w:bookmarkEnd w:id="95"/>
      <w:bookmarkEnd w:id="96"/>
      <w:bookmarkEnd w:id="97"/>
      <w:bookmarkStart w:id="98" w:name="_Toc500744832"/>
      <w:bookmarkEnd w:id="98"/>
    </w:p>
    <w:p>
      <w:pPr>
        <w:spacing w:before="163" w:after="163"/>
      </w:pPr>
      <w:r>
        <w:rPr>
          <w:rFonts w:hint="eastAsia"/>
        </w:rPr>
        <w:t>分析洞察可以让用户根据左侧的专题数据快速切换统计图表，让数据更快，更直观的展现在用户面前。同时该模块还支持数据分析下钻的功能，当用户点击下钻数据时，会将该点的深层数据再次分析展现在用户面前，让用户在数据探索中更精准的了解信息。</w:t>
      </w:r>
    </w:p>
    <w:p>
      <w:pPr>
        <w:pStyle w:val="5"/>
      </w:pPr>
      <w:bookmarkStart w:id="99" w:name="_Toc407678921"/>
      <w:bookmarkStart w:id="100" w:name="_Toc1372169960"/>
      <w:bookmarkStart w:id="101" w:name="_Toc1331791787"/>
      <w:bookmarkStart w:id="102" w:name="_Toc1760820188"/>
      <w:bookmarkStart w:id="103" w:name="_Toc44183193"/>
      <w:r>
        <w:rPr>
          <w:rFonts w:hint="eastAsia"/>
        </w:rPr>
        <w:t>数据筛选</w:t>
      </w:r>
      <w:bookmarkEnd w:id="99"/>
      <w:bookmarkEnd w:id="100"/>
      <w:bookmarkEnd w:id="101"/>
      <w:bookmarkEnd w:id="102"/>
      <w:bookmarkEnd w:id="103"/>
    </w:p>
    <w:p>
      <w:pPr>
        <w:spacing w:before="163" w:after="163"/>
      </w:pPr>
      <w:r>
        <w:rPr>
          <w:rFonts w:hint="eastAsia"/>
          <w:lang w:bidi="en-US"/>
        </w:rPr>
        <w:t>系统支持按照专题属性、时间范围、媒体类型、信息类型、倾向性、去重方式进行数据筛选。通过</w:t>
      </w:r>
      <w:r>
        <w:rPr>
          <w:lang w:bidi="en-US"/>
        </w:rPr>
        <w:t>设置筛选条件可以</w:t>
      </w:r>
      <w:r>
        <w:rPr>
          <w:rFonts w:hint="eastAsia"/>
          <w:lang w:bidi="en-US"/>
        </w:rPr>
        <w:t>缩小</w:t>
      </w:r>
      <w:r>
        <w:rPr>
          <w:lang w:bidi="en-US"/>
        </w:rPr>
        <w:t>信息的范围，查看自己</w:t>
      </w:r>
      <w:r>
        <w:rPr>
          <w:rFonts w:hint="eastAsia"/>
          <w:lang w:bidi="en-US"/>
        </w:rPr>
        <w:t>最关注</w:t>
      </w:r>
      <w:r>
        <w:rPr>
          <w:lang w:bidi="en-US"/>
        </w:rPr>
        <w:t>的舆情信息。筛选条件</w:t>
      </w:r>
      <w:r>
        <w:rPr>
          <w:rFonts w:hint="eastAsia"/>
          <w:lang w:bidi="en-US"/>
        </w:rPr>
        <w:t>设置</w:t>
      </w:r>
      <w:r>
        <w:rPr>
          <w:lang w:bidi="en-US"/>
        </w:rPr>
        <w:t>完</w:t>
      </w:r>
      <w:r>
        <w:rPr>
          <w:rFonts w:hint="eastAsia"/>
          <w:lang w:bidi="en-US"/>
        </w:rPr>
        <w:t>成</w:t>
      </w:r>
      <w:r>
        <w:rPr>
          <w:lang w:bidi="en-US"/>
        </w:rPr>
        <w:t>后，</w:t>
      </w:r>
      <w:r>
        <w:rPr>
          <w:rFonts w:hint="eastAsia"/>
          <w:lang w:bidi="en-US"/>
        </w:rPr>
        <w:t>所有统计图表</w:t>
      </w:r>
      <w:r>
        <w:rPr>
          <w:lang w:bidi="en-US"/>
        </w:rPr>
        <w:t>会</w:t>
      </w:r>
      <w:r>
        <w:rPr>
          <w:rFonts w:hint="eastAsia"/>
          <w:lang w:bidi="en-US"/>
        </w:rPr>
        <w:t>随</w:t>
      </w:r>
      <w:r>
        <w:rPr>
          <w:lang w:bidi="en-US"/>
        </w:rPr>
        <w:t>着</w:t>
      </w:r>
      <w:r>
        <w:rPr>
          <w:rFonts w:hint="eastAsia"/>
          <w:lang w:bidi="en-US"/>
        </w:rPr>
        <w:t>所选</w:t>
      </w:r>
      <w:r>
        <w:rPr>
          <w:rFonts w:hint="eastAsia"/>
        </w:rPr>
        <w:t>监测方案/对象和</w:t>
      </w:r>
      <w:r>
        <w:rPr>
          <w:lang w:bidi="en-US"/>
        </w:rPr>
        <w:t>筛选条件而变化</w:t>
      </w:r>
    </w:p>
    <w:p>
      <w:pPr>
        <w:pStyle w:val="5"/>
      </w:pPr>
      <w:bookmarkStart w:id="104" w:name="_Toc202511428"/>
      <w:bookmarkStart w:id="105" w:name="_Toc233632587"/>
      <w:bookmarkStart w:id="106" w:name="_Toc1386791317"/>
      <w:bookmarkStart w:id="107" w:name="_Toc1705066536"/>
      <w:bookmarkStart w:id="108" w:name="_Toc1780244056"/>
      <w:r>
        <w:rPr>
          <w:rFonts w:hint="eastAsia"/>
        </w:rPr>
        <w:t>分析维度</w:t>
      </w:r>
      <w:bookmarkEnd w:id="104"/>
      <w:bookmarkEnd w:id="105"/>
      <w:bookmarkEnd w:id="106"/>
      <w:bookmarkEnd w:id="107"/>
      <w:bookmarkEnd w:id="108"/>
    </w:p>
    <w:p>
      <w:pPr>
        <w:spacing w:before="163" w:after="163"/>
        <w:rPr>
          <w:lang w:bidi="en-US"/>
        </w:rPr>
      </w:pPr>
      <w:r>
        <w:rPr>
          <w:rFonts w:hint="eastAsia"/>
          <w:lang w:bidi="en-US"/>
        </w:rPr>
        <w:t>分析洞察支持声量趋势、原发转发、媒体&amp;网民、倾向性、热词分析、媒体趋势、媒体对比、活跃媒体、微博趋势、微博倾向性、微博热词、博主地域、大V分析、性别分布、热门和活跃博主等1</w:t>
      </w:r>
      <w:r>
        <w:rPr>
          <w:lang w:bidi="en-US"/>
        </w:rPr>
        <w:t>9</w:t>
      </w:r>
      <w:r>
        <w:rPr>
          <w:rFonts w:hint="eastAsia"/>
          <w:lang w:bidi="en-US"/>
        </w:rPr>
        <w:t>张图表，全景展现信息情况。</w:t>
      </w:r>
    </w:p>
    <w:p>
      <w:pPr>
        <w:pStyle w:val="5"/>
      </w:pPr>
      <w:bookmarkStart w:id="109" w:name="_Toc1031484984"/>
      <w:bookmarkStart w:id="110" w:name="_Toc1819679188"/>
      <w:bookmarkStart w:id="111" w:name="_Toc2030334721"/>
      <w:bookmarkStart w:id="112" w:name="_Toc1772262044"/>
      <w:bookmarkStart w:id="113" w:name="_Toc85799302"/>
      <w:r>
        <w:rPr>
          <w:rFonts w:hint="eastAsia"/>
        </w:rPr>
        <w:t>数据下钻</w:t>
      </w:r>
      <w:bookmarkEnd w:id="109"/>
      <w:bookmarkEnd w:id="110"/>
      <w:bookmarkEnd w:id="111"/>
      <w:bookmarkEnd w:id="112"/>
      <w:bookmarkEnd w:id="113"/>
    </w:p>
    <w:p>
      <w:pPr>
        <w:spacing w:before="163" w:after="163"/>
      </w:pPr>
      <w:r>
        <w:rPr>
          <w:rFonts w:hint="eastAsia"/>
        </w:rPr>
        <w:t>整体趋势折线上的某一时间点，</w:t>
      </w:r>
      <w:r>
        <w:t>打开</w:t>
      </w:r>
      <w:r>
        <w:rPr>
          <w:rFonts w:hint="eastAsia"/>
        </w:rPr>
        <w:t>数据</w:t>
      </w:r>
      <w:r>
        <w:t>下钻图</w:t>
      </w:r>
      <w:r>
        <w:rPr>
          <w:rFonts w:hint="eastAsia"/>
        </w:rPr>
        <w:t>，对该时间点的全部数据进行深度挖掘和分析。挖掘维度分有倾向性分析、热词统计、媒体分布、热点文章排行、活跃媒体排行。</w:t>
      </w:r>
    </w:p>
    <w:p>
      <w:pPr>
        <w:pStyle w:val="4"/>
        <w:bidi w:val="0"/>
      </w:pPr>
      <w:bookmarkStart w:id="114" w:name="_Toc1680127504"/>
      <w:bookmarkStart w:id="115" w:name="_Ref520107656"/>
      <w:bookmarkStart w:id="116" w:name="_Ref474920125"/>
      <w:bookmarkStart w:id="117" w:name="_Toc475263172"/>
      <w:bookmarkStart w:id="118" w:name="_Ref451433331"/>
      <w:bookmarkStart w:id="119" w:name="_Ref455652767"/>
      <w:bookmarkStart w:id="120" w:name="_Ref451433335"/>
      <w:bookmarkStart w:id="121" w:name="_Ref455652770"/>
      <w:r>
        <w:rPr>
          <w:rFonts w:hint="eastAsia"/>
        </w:rPr>
        <w:t>事件分析</w:t>
      </w:r>
      <w:bookmarkEnd w:id="114"/>
      <w:bookmarkEnd w:id="115"/>
    </w:p>
    <w:p>
      <w:pPr>
        <w:spacing w:before="163" w:after="163"/>
        <w:rPr>
          <w:lang w:val="zh-CN" w:bidi="en-US"/>
        </w:rPr>
      </w:pPr>
      <w:r>
        <w:rPr>
          <w:rFonts w:hint="eastAsia"/>
          <w:lang w:val="zh-CN" w:bidi="en-US"/>
        </w:rPr>
        <w:t>用户可以通过事件分析对历史数据进行回溯，以供用户撰写专项报告等特定任务。</w:t>
      </w:r>
    </w:p>
    <w:p>
      <w:pPr>
        <w:spacing w:before="163" w:after="163"/>
      </w:pPr>
      <w:r>
        <w:rPr>
          <w:rFonts w:hint="eastAsia"/>
          <w:lang w:val="zh-CN" w:bidi="en-US"/>
        </w:rPr>
        <w:t>同时让监测项目采集的数据更精准有效。</w:t>
      </w:r>
      <w:bookmarkStart w:id="122" w:name="_Toc518313507"/>
      <w:r>
        <w:rPr>
          <w:rFonts w:hint="eastAsia"/>
          <w:lang w:val="zh-CN" w:bidi="en-US"/>
        </w:rPr>
        <w:t>系统支持默认</w:t>
      </w:r>
      <w:r>
        <w:rPr>
          <w:lang w:val="zh-CN" w:bidi="en-US"/>
        </w:rPr>
        <w:t>最多</w:t>
      </w:r>
      <w:r>
        <w:rPr>
          <w:rFonts w:hint="eastAsia"/>
          <w:lang w:val="zh-CN" w:bidi="en-US"/>
        </w:rPr>
        <w:t>创建10个事件，每个事件最多20W数据，新建事件从大数据库</w:t>
      </w:r>
      <w:r>
        <w:rPr>
          <w:lang w:val="zh-CN" w:bidi="en-US"/>
        </w:rPr>
        <w:t>中</w:t>
      </w:r>
      <w:r>
        <w:rPr>
          <w:rFonts w:hint="eastAsia"/>
          <w:lang w:val="zh-CN" w:bidi="en-US"/>
        </w:rPr>
        <w:t>最多</w:t>
      </w:r>
      <w:r>
        <w:rPr>
          <w:lang w:val="zh-CN" w:bidi="en-US"/>
        </w:rPr>
        <w:t>补充10W</w:t>
      </w:r>
      <w:r>
        <w:rPr>
          <w:rFonts w:hint="eastAsia"/>
          <w:lang w:val="zh-CN" w:bidi="en-US"/>
        </w:rPr>
        <w:t>条</w:t>
      </w:r>
      <w:r>
        <w:rPr>
          <w:lang w:val="zh-CN" w:bidi="en-US"/>
        </w:rPr>
        <w:t>历史数据</w:t>
      </w:r>
      <w:r>
        <w:rPr>
          <w:rFonts w:hint="eastAsia"/>
          <w:lang w:val="zh-CN" w:bidi="en-US"/>
        </w:rPr>
        <w:t>。</w:t>
      </w:r>
      <w:bookmarkEnd w:id="122"/>
    </w:p>
    <w:p>
      <w:pPr>
        <w:pStyle w:val="5"/>
      </w:pPr>
      <w:bookmarkStart w:id="123" w:name="_Toc1115988787"/>
      <w:bookmarkStart w:id="124" w:name="_Toc53618146"/>
      <w:bookmarkStart w:id="125" w:name="_Toc497827423"/>
      <w:bookmarkStart w:id="126" w:name="_Toc1654954308"/>
      <w:bookmarkStart w:id="127" w:name="_Ref520817238"/>
      <w:bookmarkStart w:id="128" w:name="_Toc640485325"/>
      <w:r>
        <w:rPr>
          <w:rFonts w:hint="eastAsia"/>
        </w:rPr>
        <w:t>事件统计分析</w:t>
      </w:r>
      <w:bookmarkEnd w:id="123"/>
      <w:bookmarkEnd w:id="124"/>
      <w:bookmarkEnd w:id="125"/>
      <w:bookmarkEnd w:id="126"/>
      <w:bookmarkEnd w:id="127"/>
      <w:bookmarkEnd w:id="128"/>
    </w:p>
    <w:p>
      <w:pPr>
        <w:spacing w:before="163" w:after="163"/>
        <w:rPr>
          <w:lang w:val="zh-CN" w:bidi="en-US"/>
        </w:rPr>
      </w:pPr>
      <w:r>
        <w:rPr>
          <w:rFonts w:hint="eastAsia"/>
          <w:lang w:val="zh-CN" w:bidi="en-US"/>
        </w:rPr>
        <w:t>进入该事件的统计分析页面后，系统以图表形式展示</w:t>
      </w:r>
      <w:r>
        <w:rPr>
          <w:rFonts w:hint="eastAsia"/>
        </w:rPr>
        <w:t>事件</w:t>
      </w:r>
      <w:r>
        <w:t>分析数据</w:t>
      </w:r>
      <w:r>
        <w:rPr>
          <w:rFonts w:hint="eastAsia"/>
        </w:rPr>
        <w:t>及统计图表</w:t>
      </w:r>
      <w:r>
        <w:rPr>
          <w:rFonts w:hint="eastAsia"/>
          <w:lang w:val="zh-CN" w:bidi="en-US"/>
        </w:rPr>
        <w:t>，分析维度包括：事件概述，媒体首发，事件脉络，发展趋势，倾向性分析，热词词云，媒体分析，观点分析，微博分析和事件总结。</w:t>
      </w:r>
    </w:p>
    <w:p>
      <w:pPr>
        <w:pStyle w:val="5"/>
        <w:rPr>
          <w:rFonts w:hint="eastAsia" w:ascii="Arial" w:hAnsi="Arial" w:cs="Arial"/>
        </w:rPr>
      </w:pPr>
      <w:bookmarkStart w:id="129" w:name="_Toc513624049"/>
      <w:bookmarkEnd w:id="129"/>
      <w:bookmarkStart w:id="130" w:name="_Toc515032137"/>
      <w:bookmarkEnd w:id="130"/>
      <w:bookmarkStart w:id="131" w:name="_Toc513553238"/>
      <w:bookmarkEnd w:id="131"/>
      <w:bookmarkStart w:id="132" w:name="_Toc513624342"/>
      <w:bookmarkEnd w:id="132"/>
      <w:bookmarkStart w:id="133" w:name="_Toc513714743"/>
      <w:bookmarkEnd w:id="133"/>
      <w:bookmarkStart w:id="134" w:name="_Toc2044239170"/>
      <w:bookmarkStart w:id="135" w:name="_Toc820670750"/>
      <w:bookmarkStart w:id="136" w:name="_Toc577228015"/>
      <w:bookmarkStart w:id="137" w:name="_Toc301370211"/>
      <w:bookmarkStart w:id="138" w:name="_Toc1448818511"/>
      <w:r>
        <w:rPr>
          <w:rFonts w:hint="eastAsia" w:ascii="Arial" w:hAnsi="Arial" w:cs="Arial"/>
        </w:rPr>
        <w:t>数据下钻</w:t>
      </w:r>
      <w:bookmarkEnd w:id="134"/>
      <w:bookmarkEnd w:id="135"/>
      <w:bookmarkEnd w:id="136"/>
      <w:bookmarkEnd w:id="137"/>
      <w:bookmarkEnd w:id="138"/>
    </w:p>
    <w:p>
      <w:pPr>
        <w:spacing w:before="163" w:after="163"/>
      </w:pPr>
      <w:r>
        <w:rPr>
          <w:rFonts w:hint="eastAsia"/>
        </w:rPr>
        <w:t>事件分析图表支持数据下钻功能，单击上某一时间点</w:t>
      </w:r>
      <w:r>
        <w:t>，</w:t>
      </w:r>
      <w:r>
        <w:rPr>
          <w:rFonts w:hint="eastAsia"/>
        </w:rPr>
        <w:t>可</w:t>
      </w:r>
      <w:r>
        <w:t>打开</w:t>
      </w:r>
      <w:r>
        <w:rPr>
          <w:rFonts w:hint="eastAsia"/>
        </w:rPr>
        <w:t>数据</w:t>
      </w:r>
      <w:r>
        <w:t>下钻图</w:t>
      </w:r>
      <w:r>
        <w:rPr>
          <w:rFonts w:hint="eastAsia"/>
        </w:rPr>
        <w:t>，对该时间点的数据进行深度挖掘和分析。</w:t>
      </w:r>
    </w:p>
    <w:p>
      <w:pPr>
        <w:spacing w:before="163" w:after="163"/>
      </w:pPr>
      <w:r>
        <w:rPr>
          <w:rFonts w:hint="eastAsia"/>
        </w:rPr>
        <w:t>数据下钻分析类别有声量趋势、倾向性分析、热词分析、热文排行、活跃媒体。</w:t>
      </w:r>
    </w:p>
    <w:p>
      <w:pPr>
        <w:pStyle w:val="5"/>
      </w:pPr>
      <w:bookmarkStart w:id="139" w:name="_Toc2123124691"/>
      <w:bookmarkStart w:id="140" w:name="_Toc1362696651"/>
      <w:bookmarkStart w:id="141" w:name="_Toc1287614606"/>
      <w:bookmarkStart w:id="142" w:name="_Toc2084345484"/>
      <w:bookmarkStart w:id="143" w:name="_Toc1873314216"/>
      <w:r>
        <w:rPr>
          <w:rFonts w:hint="eastAsia"/>
        </w:rPr>
        <w:t>数据导出</w:t>
      </w:r>
      <w:bookmarkEnd w:id="139"/>
      <w:bookmarkEnd w:id="140"/>
      <w:bookmarkEnd w:id="141"/>
      <w:bookmarkEnd w:id="142"/>
      <w:bookmarkEnd w:id="143"/>
    </w:p>
    <w:p>
      <w:pPr>
        <w:spacing w:before="163" w:after="163"/>
        <w:rPr>
          <w:lang w:bidi="en-US"/>
        </w:rPr>
      </w:pPr>
      <w:r>
        <w:rPr>
          <w:rFonts w:hint="eastAsia"/>
          <w:lang w:bidi="en-US"/>
        </w:rPr>
        <w:t>在事件分析中支持数据批量导出和全部导出功能。</w:t>
      </w:r>
    </w:p>
    <w:p>
      <w:pPr>
        <w:spacing w:before="163" w:after="163"/>
        <w:rPr>
          <w:bdr w:val="single" w:color="BFBFBF" w:sz="4" w:space="0"/>
        </w:rPr>
      </w:pPr>
      <w:r>
        <w:rPr>
          <w:rFonts w:hint="eastAsia"/>
          <w:lang w:bidi="en-US"/>
        </w:rPr>
        <w:t>让用户可以通过事件分析功能下载精准的采集数据。</w:t>
      </w:r>
    </w:p>
    <w:p>
      <w:pPr>
        <w:pStyle w:val="4"/>
      </w:pPr>
      <w:bookmarkStart w:id="144" w:name="_Toc768403085"/>
      <w:r>
        <w:rPr>
          <w:rFonts w:hint="eastAsia"/>
        </w:rPr>
        <w:t>竞对分析</w:t>
      </w:r>
      <w:bookmarkEnd w:id="116"/>
      <w:bookmarkEnd w:id="117"/>
      <w:bookmarkEnd w:id="144"/>
    </w:p>
    <w:p>
      <w:pPr>
        <w:spacing w:before="163" w:after="163"/>
      </w:pPr>
      <w:r>
        <w:rPr>
          <w:rFonts w:hint="eastAsia"/>
          <w:lang w:bidi="en-US"/>
        </w:rPr>
        <w:t>监测方案配置完成</w:t>
      </w:r>
      <w:r>
        <w:rPr>
          <w:lang w:bidi="en-US"/>
        </w:rPr>
        <w:t>后</w:t>
      </w:r>
      <w:r>
        <w:rPr>
          <w:rFonts w:hint="eastAsia"/>
          <w:lang w:bidi="en-US"/>
        </w:rPr>
        <w:t>，系统可</w:t>
      </w:r>
      <w:r>
        <w:rPr>
          <w:lang w:bidi="en-US"/>
        </w:rPr>
        <w:t>针对</w:t>
      </w:r>
      <w:r>
        <w:rPr>
          <w:rFonts w:hint="eastAsia"/>
          <w:lang w:bidi="en-US"/>
        </w:rPr>
        <w:t>多</w:t>
      </w:r>
      <w:r>
        <w:rPr>
          <w:lang w:bidi="en-US"/>
        </w:rPr>
        <w:t>个监测方案进行</w:t>
      </w:r>
      <w:r>
        <w:rPr>
          <w:rFonts w:hint="eastAsia"/>
          <w:lang w:bidi="en-US"/>
        </w:rPr>
        <w:t>竞</w:t>
      </w:r>
      <w:r>
        <w:rPr>
          <w:lang w:bidi="en-US"/>
        </w:rPr>
        <w:t>对分析</w:t>
      </w:r>
      <w:r>
        <w:rPr>
          <w:rFonts w:hint="eastAsia"/>
          <w:lang w:bidi="en-US"/>
        </w:rPr>
        <w:t>。在“竞</w:t>
      </w:r>
      <w:r>
        <w:rPr>
          <w:lang w:bidi="en-US"/>
        </w:rPr>
        <w:t>对分析</w:t>
      </w:r>
      <w:r>
        <w:rPr>
          <w:rFonts w:hint="eastAsia"/>
          <w:lang w:bidi="en-US"/>
        </w:rPr>
        <w:t>”模块，您可以配置竞</w:t>
      </w:r>
      <w:r>
        <w:rPr>
          <w:lang w:bidi="en-US"/>
        </w:rPr>
        <w:t>对</w:t>
      </w:r>
      <w:r>
        <w:rPr>
          <w:rFonts w:hint="eastAsia"/>
          <w:lang w:bidi="en-US"/>
        </w:rPr>
        <w:t>方案并查看监测的</w:t>
      </w:r>
      <w:r>
        <w:rPr>
          <w:lang w:bidi="en-US"/>
        </w:rPr>
        <w:t>竞对</w:t>
      </w:r>
      <w:r>
        <w:rPr>
          <w:rFonts w:hint="eastAsia"/>
          <w:lang w:bidi="en-US"/>
        </w:rPr>
        <w:t>分析数据。</w:t>
      </w:r>
    </w:p>
    <w:p>
      <w:pPr>
        <w:pStyle w:val="5"/>
      </w:pPr>
      <w:bookmarkStart w:id="145" w:name="_Toc493192735"/>
      <w:bookmarkStart w:id="146" w:name="_Toc7693305"/>
      <w:bookmarkStart w:id="147" w:name="_Toc1617519191"/>
      <w:bookmarkStart w:id="148" w:name="_Toc1731480184"/>
      <w:bookmarkStart w:id="149" w:name="_Toc821713458"/>
      <w:r>
        <w:rPr>
          <w:rFonts w:hint="eastAsia"/>
        </w:rPr>
        <w:t>趋势</w:t>
      </w:r>
      <w:r>
        <w:t>对比分析</w:t>
      </w:r>
      <w:bookmarkEnd w:id="145"/>
      <w:bookmarkEnd w:id="146"/>
      <w:bookmarkEnd w:id="147"/>
      <w:bookmarkEnd w:id="148"/>
      <w:bookmarkEnd w:id="149"/>
    </w:p>
    <w:p>
      <w:pPr>
        <w:spacing w:before="163" w:after="163"/>
        <w:jc w:val="center"/>
      </w:pPr>
      <w:bookmarkStart w:id="168" w:name="_GoBack"/>
      <w:r>
        <w:drawing>
          <wp:inline distT="0" distB="0" distL="114300" distR="114300">
            <wp:extent cx="5277485" cy="3993515"/>
            <wp:effectExtent l="0" t="0" r="5715" b="19685"/>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pic:cNvPicPr>
                      <a:picLocks noChangeAspect="1"/>
                    </pic:cNvPicPr>
                  </pic:nvPicPr>
                  <pic:blipFill>
                    <a:blip r:embed="rId11"/>
                    <a:stretch>
                      <a:fillRect/>
                    </a:stretch>
                  </pic:blipFill>
                  <pic:spPr>
                    <a:xfrm>
                      <a:off x="0" y="0"/>
                      <a:ext cx="5277485" cy="3993515"/>
                    </a:xfrm>
                    <a:prstGeom prst="rect">
                      <a:avLst/>
                    </a:prstGeom>
                    <a:noFill/>
                    <a:ln w="9525">
                      <a:noFill/>
                    </a:ln>
                  </pic:spPr>
                </pic:pic>
              </a:graphicData>
            </a:graphic>
          </wp:inline>
        </w:drawing>
      </w:r>
      <w:bookmarkEnd w:id="168"/>
    </w:p>
    <w:p>
      <w:pPr>
        <w:spacing w:before="163" w:after="163"/>
        <w:jc w:val="center"/>
      </w:pPr>
      <w:r>
        <w:drawing>
          <wp:inline distT="0" distB="0" distL="114300" distR="114300">
            <wp:extent cx="5277485" cy="4058920"/>
            <wp:effectExtent l="0" t="0" r="5715" b="5080"/>
            <wp:docPr id="1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
                    <pic:cNvPicPr>
                      <a:picLocks noChangeAspect="1"/>
                    </pic:cNvPicPr>
                  </pic:nvPicPr>
                  <pic:blipFill>
                    <a:blip r:embed="rId12"/>
                    <a:stretch>
                      <a:fillRect/>
                    </a:stretch>
                  </pic:blipFill>
                  <pic:spPr>
                    <a:xfrm>
                      <a:off x="0" y="0"/>
                      <a:ext cx="5277485" cy="4058920"/>
                    </a:xfrm>
                    <a:prstGeom prst="rect">
                      <a:avLst/>
                    </a:prstGeom>
                    <a:noFill/>
                    <a:ln w="9525">
                      <a:noFill/>
                    </a:ln>
                  </pic:spPr>
                </pic:pic>
              </a:graphicData>
            </a:graphic>
          </wp:inline>
        </w:drawing>
      </w:r>
    </w:p>
    <w:p>
      <w:pPr>
        <w:pStyle w:val="5"/>
      </w:pPr>
      <w:bookmarkStart w:id="150" w:name="_Toc452358315"/>
      <w:bookmarkStart w:id="151" w:name="_Toc1950903372"/>
      <w:bookmarkStart w:id="152" w:name="_Toc649555764"/>
      <w:bookmarkStart w:id="153" w:name="_Toc70754749"/>
      <w:bookmarkStart w:id="154" w:name="_Toc436551991"/>
      <w:r>
        <w:rPr>
          <w:rFonts w:hint="eastAsia"/>
        </w:rPr>
        <w:t>内容</w:t>
      </w:r>
      <w:r>
        <w:t>对比分析</w:t>
      </w:r>
      <w:bookmarkEnd w:id="150"/>
      <w:bookmarkEnd w:id="151"/>
      <w:bookmarkEnd w:id="152"/>
      <w:bookmarkEnd w:id="153"/>
      <w:bookmarkEnd w:id="154"/>
    </w:p>
    <w:p>
      <w:pPr>
        <w:spacing w:before="163" w:after="163"/>
        <w:rPr>
          <w:lang w:bidi="en-US"/>
        </w:rPr>
      </w:pPr>
      <w:r>
        <w:rPr>
          <w:rFonts w:hint="eastAsia"/>
          <w:lang w:bidi="en-US"/>
        </w:rPr>
        <w:t>通过</w:t>
      </w:r>
      <w:r>
        <w:rPr>
          <w:lang w:bidi="en-US"/>
        </w:rPr>
        <w:t>图表方式</w:t>
      </w:r>
      <w:r>
        <w:rPr>
          <w:rFonts w:hint="eastAsia"/>
          <w:lang w:bidi="en-US"/>
        </w:rPr>
        <w:t>展示</w:t>
      </w:r>
      <w:r>
        <w:rPr>
          <w:lang w:bidi="en-US"/>
        </w:rPr>
        <w:t>该竞对方案的</w:t>
      </w:r>
      <w:r>
        <w:rPr>
          <w:rFonts w:hint="eastAsia"/>
          <w:lang w:bidi="en-US"/>
        </w:rPr>
        <w:t>内容</w:t>
      </w:r>
      <w:r>
        <w:rPr>
          <w:lang w:bidi="en-US"/>
        </w:rPr>
        <w:t>对比分析，</w:t>
      </w:r>
      <w:r>
        <w:rPr>
          <w:rFonts w:hint="eastAsia"/>
          <w:lang w:bidi="en-US"/>
        </w:rPr>
        <w:t>包括情感分布、关注热词。</w:t>
      </w:r>
    </w:p>
    <w:p>
      <w:pPr>
        <w:spacing w:before="163" w:after="163"/>
        <w:jc w:val="center"/>
        <w:rPr>
          <w:lang w:bidi="en-US"/>
        </w:rPr>
      </w:pPr>
      <w:r>
        <w:rPr>
          <w:rFonts w:hint="eastAsia"/>
          <w:bdr w:val="single" w:color="BFBFBF" w:sz="4" w:space="0"/>
          <w:lang w:bidi="en-US"/>
        </w:rPr>
        <w:drawing>
          <wp:inline distT="0" distB="0" distL="0" distR="0">
            <wp:extent cx="5278755" cy="2844165"/>
            <wp:effectExtent l="19050" t="1905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8755" cy="2844165"/>
                    </a:xfrm>
                    <a:prstGeom prst="rect">
                      <a:avLst/>
                    </a:prstGeom>
                    <a:noFill/>
                    <a:ln w="6350" cmpd="sng">
                      <a:solidFill>
                        <a:schemeClr val="bg1">
                          <a:lumMod val="75000"/>
                          <a:lumOff val="0"/>
                        </a:schemeClr>
                      </a:solidFill>
                      <a:miter lim="800000"/>
                      <a:headEnd/>
                      <a:tailEnd/>
                    </a:ln>
                    <a:effectLst/>
                  </pic:spPr>
                </pic:pic>
              </a:graphicData>
            </a:graphic>
          </wp:inline>
        </w:drawing>
      </w:r>
    </w:p>
    <w:p>
      <w:pPr>
        <w:pStyle w:val="5"/>
      </w:pPr>
      <w:bookmarkStart w:id="155" w:name="_Toc1424347847"/>
      <w:bookmarkStart w:id="156" w:name="_Toc1052650808"/>
      <w:bookmarkStart w:id="157" w:name="_Toc694089825"/>
      <w:bookmarkStart w:id="158" w:name="_Toc1616609652"/>
      <w:bookmarkStart w:id="159" w:name="_Toc1325174585"/>
      <w:r>
        <w:rPr>
          <w:rFonts w:hint="eastAsia"/>
        </w:rPr>
        <w:t>微博</w:t>
      </w:r>
      <w:r>
        <w:t>对比分析</w:t>
      </w:r>
      <w:bookmarkEnd w:id="155"/>
      <w:bookmarkEnd w:id="156"/>
      <w:bookmarkEnd w:id="157"/>
      <w:bookmarkEnd w:id="158"/>
      <w:bookmarkEnd w:id="159"/>
    </w:p>
    <w:p>
      <w:pPr>
        <w:spacing w:before="163" w:after="163"/>
        <w:rPr>
          <w:lang w:bidi="en-US"/>
        </w:rPr>
      </w:pPr>
      <w:r>
        <w:rPr>
          <w:rFonts w:hint="eastAsia"/>
          <w:lang w:bidi="en-US"/>
        </w:rPr>
        <w:t>微博对比分析：包括微博趋势、博主地</w:t>
      </w:r>
      <w:r>
        <w:rPr>
          <w:lang w:bidi="en-US"/>
        </w:rPr>
        <w:t>域</w:t>
      </w:r>
      <w:r>
        <w:rPr>
          <w:rFonts w:hint="eastAsia"/>
          <w:lang w:bidi="en-US"/>
        </w:rPr>
        <w:t>分布、情感分布、微博热词、博主类型、热门博主及其概述。</w:t>
      </w:r>
    </w:p>
    <w:p>
      <w:pPr>
        <w:spacing w:before="163" w:after="163"/>
        <w:jc w:val="center"/>
        <w:rPr>
          <w:lang w:bidi="en-US"/>
        </w:rPr>
      </w:pPr>
      <w:r>
        <w:rPr>
          <w:bdr w:val="single" w:color="BFBFBF" w:sz="4" w:space="0"/>
          <w:lang w:bidi="en-US"/>
        </w:rPr>
        <w:drawing>
          <wp:inline distT="0" distB="0" distL="0" distR="0">
            <wp:extent cx="5278755" cy="3057525"/>
            <wp:effectExtent l="19050" t="19050" r="0" b="952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8755" cy="3057525"/>
                    </a:xfrm>
                    <a:prstGeom prst="rect">
                      <a:avLst/>
                    </a:prstGeom>
                    <a:noFill/>
                    <a:ln w="6350" cmpd="sng">
                      <a:solidFill>
                        <a:schemeClr val="bg1">
                          <a:lumMod val="75000"/>
                          <a:lumOff val="0"/>
                        </a:schemeClr>
                      </a:solidFill>
                      <a:miter lim="800000"/>
                      <a:headEnd/>
                      <a:tailEnd/>
                    </a:ln>
                    <a:effectLst/>
                  </pic:spPr>
                </pic:pic>
              </a:graphicData>
            </a:graphic>
          </wp:inline>
        </w:drawing>
      </w:r>
    </w:p>
    <w:p>
      <w:pPr>
        <w:spacing w:before="163" w:after="163"/>
        <w:jc w:val="center"/>
        <w:rPr>
          <w:lang w:bidi="en-US"/>
        </w:rPr>
      </w:pPr>
      <w:r>
        <w:rPr>
          <w:rFonts w:hint="eastAsia"/>
          <w:bdr w:val="single" w:color="BFBFBF" w:sz="4" w:space="0"/>
          <w:lang w:bidi="en-US"/>
        </w:rPr>
        <w:drawing>
          <wp:inline distT="0" distB="0" distL="0" distR="0">
            <wp:extent cx="5273040" cy="2743200"/>
            <wp:effectExtent l="19050" t="19050" r="381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3040" cy="2743200"/>
                    </a:xfrm>
                    <a:prstGeom prst="rect">
                      <a:avLst/>
                    </a:prstGeom>
                    <a:noFill/>
                    <a:ln w="6350" cmpd="sng">
                      <a:solidFill>
                        <a:schemeClr val="bg1">
                          <a:lumMod val="75000"/>
                          <a:lumOff val="0"/>
                        </a:schemeClr>
                      </a:solidFill>
                      <a:miter lim="800000"/>
                      <a:headEnd/>
                      <a:tailEnd/>
                    </a:ln>
                    <a:effectLst/>
                  </pic:spPr>
                </pic:pic>
              </a:graphicData>
            </a:graphic>
          </wp:inline>
        </w:drawing>
      </w:r>
    </w:p>
    <w:p>
      <w:pPr>
        <w:spacing w:before="163" w:after="163"/>
        <w:rPr>
          <w:bdr w:val="single" w:color="BFBFBF" w:sz="4" w:space="0"/>
        </w:rPr>
      </w:pPr>
      <w:r>
        <w:rPr>
          <w:bdr w:val="single" w:color="BFBFBF" w:sz="4" w:space="0"/>
        </w:rPr>
        <w:drawing>
          <wp:inline distT="0" distB="0" distL="0" distR="0">
            <wp:extent cx="5278755" cy="3910330"/>
            <wp:effectExtent l="19050" t="1905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8755" cy="3910330"/>
                    </a:xfrm>
                    <a:prstGeom prst="rect">
                      <a:avLst/>
                    </a:prstGeom>
                    <a:noFill/>
                    <a:ln w="6350" cmpd="sng">
                      <a:solidFill>
                        <a:schemeClr val="bg1">
                          <a:lumMod val="75000"/>
                          <a:lumOff val="0"/>
                        </a:schemeClr>
                      </a:solidFill>
                      <a:miter lim="800000"/>
                      <a:headEnd/>
                      <a:tailEnd/>
                    </a:ln>
                    <a:effectLst/>
                  </pic:spPr>
                </pic:pic>
              </a:graphicData>
            </a:graphic>
          </wp:inline>
        </w:drawing>
      </w:r>
    </w:p>
    <w:p>
      <w:pPr>
        <w:spacing w:before="163" w:after="163"/>
        <w:rPr>
          <w:lang w:val="zh-CN"/>
        </w:rPr>
        <w:sectPr>
          <w:headerReference r:id="rId6" w:type="first"/>
          <w:footerReference r:id="rId8" w:type="first"/>
          <w:headerReference r:id="rId5" w:type="default"/>
          <w:footerReference r:id="rId7" w:type="default"/>
          <w:pgSz w:w="11906" w:h="16838"/>
          <w:pgMar w:top="1440" w:right="1797" w:bottom="1440" w:left="1797" w:header="851" w:footer="992" w:gutter="0"/>
          <w:cols w:space="425" w:num="1"/>
          <w:titlePg/>
          <w:docGrid w:type="lines" w:linePitch="326" w:charSpace="0"/>
        </w:sectPr>
      </w:pPr>
    </w:p>
    <w:p>
      <w:pPr>
        <w:pStyle w:val="4"/>
      </w:pPr>
      <w:bookmarkStart w:id="160" w:name="_Toc656347058"/>
      <w:r>
        <w:rPr>
          <w:rFonts w:hint="eastAsia"/>
        </w:rPr>
        <w:t>智能报告</w:t>
      </w:r>
      <w:bookmarkEnd w:id="118"/>
      <w:bookmarkEnd w:id="119"/>
      <w:bookmarkEnd w:id="120"/>
      <w:bookmarkEnd w:id="121"/>
      <w:bookmarkEnd w:id="160"/>
    </w:p>
    <w:p>
      <w:pPr>
        <w:spacing w:before="163" w:after="163"/>
        <w:rPr>
          <w:lang w:val="zh-CN"/>
        </w:rPr>
      </w:pPr>
      <w:r>
        <w:rPr>
          <w:rFonts w:hint="eastAsia"/>
        </w:rPr>
        <w:t>系统会自动生成固定周期的报告，您可以查看到日报、周报、月报和简报</w:t>
      </w:r>
      <w:r>
        <w:rPr>
          <w:rFonts w:hint="eastAsia"/>
          <w:lang w:val="zh-CN"/>
        </w:rPr>
        <w:t>。</w:t>
      </w:r>
    </w:p>
    <w:p>
      <w:pPr>
        <w:pStyle w:val="4"/>
      </w:pPr>
      <w:bookmarkStart w:id="161" w:name="_Toc1248001504"/>
      <w:bookmarkStart w:id="162" w:name="_Toc1748992814"/>
      <w:r>
        <w:rPr>
          <w:rFonts w:hint="eastAsia"/>
          <w:lang w:val="en-US"/>
        </w:rPr>
        <w:t>短视频</w:t>
      </w:r>
      <w:bookmarkEnd w:id="161"/>
      <w:bookmarkEnd w:id="162"/>
    </w:p>
    <w:p>
      <w:pPr>
        <w:pStyle w:val="5"/>
      </w:pPr>
      <w:bookmarkStart w:id="163" w:name="_Toc580311761"/>
      <w:bookmarkStart w:id="164" w:name="_Toc935239517"/>
      <w:bookmarkStart w:id="165" w:name="_Toc1756737409"/>
      <w:bookmarkStart w:id="166" w:name="_Toc566064762"/>
      <w:r>
        <w:rPr>
          <w:rFonts w:hint="eastAsia"/>
        </w:rPr>
        <w:t>信息筛选</w:t>
      </w:r>
      <w:bookmarkEnd w:id="163"/>
      <w:bookmarkEnd w:id="164"/>
      <w:bookmarkEnd w:id="165"/>
      <w:bookmarkEnd w:id="166"/>
    </w:p>
    <w:p>
      <w:pPr>
        <w:spacing w:before="163" w:after="163"/>
      </w:pPr>
      <w:r>
        <w:rPr>
          <w:rFonts w:hint="eastAsia"/>
        </w:rPr>
        <w:t>系统支持按监测方案、监测对象、时间范围、短视频客户端、倾向性、已读未读、发布时间</w:t>
      </w:r>
      <w:r>
        <w:t>、</w:t>
      </w:r>
      <w:r>
        <w:rPr>
          <w:rFonts w:hint="eastAsia"/>
          <w:lang w:eastAsia="zh-Hans"/>
        </w:rPr>
        <w:t>推送类型</w:t>
      </w:r>
      <w:r>
        <w:rPr>
          <w:lang w:eastAsia="zh-Hans"/>
        </w:rPr>
        <w:t>。</w:t>
      </w:r>
    </w:p>
    <w:p>
      <w:pPr>
        <w:spacing w:before="163" w:after="163"/>
      </w:pPr>
      <w:r>
        <w:drawing>
          <wp:inline distT="0" distB="0" distL="114300" distR="114300">
            <wp:extent cx="5263515" cy="268414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7"/>
                    <a:srcRect t="7579"/>
                    <a:stretch>
                      <a:fillRect/>
                    </a:stretch>
                  </pic:blipFill>
                  <pic:spPr>
                    <a:xfrm>
                      <a:off x="0" y="0"/>
                      <a:ext cx="5263515" cy="2684357"/>
                    </a:xfrm>
                    <a:prstGeom prst="rect">
                      <a:avLst/>
                    </a:prstGeom>
                    <a:noFill/>
                    <a:ln>
                      <a:noFill/>
                    </a:ln>
                  </pic:spPr>
                </pic:pic>
              </a:graphicData>
            </a:graphic>
          </wp:inline>
        </w:drawing>
      </w:r>
    </w:p>
    <w:p>
      <w:pPr>
        <w:spacing w:before="163" w:after="163"/>
        <w:jc w:val="center"/>
      </w:pPr>
    </w:p>
    <w:p>
      <w:pPr>
        <w:spacing w:before="163" w:after="163"/>
        <w:jc w:val="both"/>
      </w:pPr>
      <w:r>
        <w:rPr>
          <w:rFonts w:hint="eastAsia"/>
        </w:rPr>
        <w:t>短视频预警：预警信息会进入预警列表同时预警客户。</w:t>
      </w:r>
    </w:p>
    <w:p>
      <w:pPr>
        <w:pStyle w:val="4"/>
        <w:bidi w:val="0"/>
        <w:rPr>
          <w:lang w:val="en-US" w:eastAsia="zh-Hans"/>
        </w:rPr>
      </w:pPr>
      <w:bookmarkStart w:id="167" w:name="_Toc497898724"/>
      <w:r>
        <w:rPr>
          <w:rFonts w:hint="eastAsia"/>
          <w:lang w:val="en-US" w:eastAsia="zh-Hans"/>
        </w:rPr>
        <w:t>热榜</w:t>
      </w:r>
      <w:r>
        <w:rPr>
          <w:rFonts w:hint="eastAsia"/>
          <w:lang w:val="en-US"/>
        </w:rPr>
        <w:t>监测</w:t>
      </w:r>
      <w:bookmarkEnd w:id="167"/>
    </w:p>
    <w:p>
      <w:pPr>
        <w:spacing w:before="163" w:after="163"/>
        <w:rPr>
          <w:lang w:eastAsia="zh-Hans"/>
        </w:rPr>
      </w:pPr>
      <w:r>
        <w:rPr>
          <w:rFonts w:hint="eastAsia"/>
          <w:b/>
          <w:bCs/>
          <w:lang w:eastAsia="zh-Hans"/>
        </w:rPr>
        <w:t>实时榜单：</w:t>
      </w:r>
      <w:r>
        <w:rPr>
          <w:rFonts w:hint="eastAsia"/>
          <w:lang w:eastAsia="zh-Hans"/>
        </w:rPr>
        <w:t>显示所监测对象对应的关键词目前在所有监测榜单的上榜内容、上榜榜单、当前排名、排名环比、热度、上榜时间、在榜时长。可根据单条榜单数据进行原文查看、复制、查看单条榜单内容的变化过程。</w:t>
      </w:r>
    </w:p>
    <w:p>
      <w:pPr>
        <w:spacing w:before="163" w:after="163"/>
        <w:rPr>
          <w:lang w:eastAsia="zh-Hans"/>
        </w:rPr>
      </w:pPr>
      <w:r>
        <w:rPr>
          <w:rFonts w:hint="eastAsia"/>
          <w:b/>
          <w:bCs/>
          <w:lang w:eastAsia="zh-Hans"/>
        </w:rPr>
        <w:t>热榜预警：</w:t>
      </w:r>
      <w:r>
        <w:rPr>
          <w:rFonts w:hint="eastAsia"/>
          <w:lang w:eastAsia="zh-Hans"/>
        </w:rPr>
        <w:t>显示所监测对象对应的关键词在所有监测榜单的上榜内容的榜单变化。当该条上榜数据排名发生变化时，将会记录一条预警信息。</w:t>
      </w:r>
    </w:p>
    <w:p>
      <w:pPr>
        <w:spacing w:before="163" w:after="163"/>
        <w:rPr>
          <w:rFonts w:cs="Arial"/>
          <w:b/>
          <w:kern w:val="0"/>
          <w:szCs w:val="24"/>
        </w:rPr>
      </w:pPr>
      <w:r>
        <w:rPr>
          <w:rFonts w:cs="Arial"/>
          <w:b/>
          <w:color w:val="000000"/>
          <w:kern w:val="0"/>
          <w:szCs w:val="24"/>
        </w:rPr>
        <w:t>版权所有</w:t>
      </w:r>
      <w:r>
        <w:rPr>
          <w:rFonts w:cs="Arial"/>
          <w:b/>
          <w:kern w:val="0"/>
          <w:szCs w:val="24"/>
        </w:rPr>
        <w:t xml:space="preserve">© </w:t>
      </w:r>
      <w:r>
        <w:rPr>
          <w:rFonts w:cs="Arial"/>
          <w:b/>
          <w:color w:val="000000"/>
          <w:kern w:val="0"/>
          <w:szCs w:val="24"/>
        </w:rPr>
        <w:t>2018北京智慧星光信息技术有限公司</w:t>
      </w:r>
    </w:p>
    <w:p>
      <w:pPr>
        <w:spacing w:before="163" w:after="163"/>
        <w:rPr>
          <w:rFonts w:cs="Arial"/>
          <w:kern w:val="0"/>
          <w:szCs w:val="24"/>
        </w:rPr>
      </w:pPr>
      <w:r>
        <w:rPr>
          <w:rFonts w:cs="Arial"/>
          <w:kern w:val="0"/>
          <w:szCs w:val="24"/>
        </w:rPr>
        <w:t>未经北京智慧星光信息技术有限公司书面许可，不得以任何形式或方式，如电子</w:t>
      </w:r>
      <w:r>
        <w:rPr>
          <w:rFonts w:hint="eastAsia" w:cs="Arial"/>
          <w:kern w:val="0"/>
          <w:szCs w:val="24"/>
        </w:rPr>
        <w:t>/</w:t>
      </w:r>
      <w:r>
        <w:rPr>
          <w:rFonts w:cs="Arial"/>
          <w:kern w:val="0"/>
          <w:szCs w:val="24"/>
        </w:rPr>
        <w:t>机械形式，包括影印、录音或其他数据储存和检索系统形式复制或转移此文档的任何部分，或将其翻译为其它任何语言或计算机语言。</w:t>
      </w:r>
    </w:p>
    <w:p>
      <w:pPr>
        <w:spacing w:before="163" w:after="163"/>
        <w:rPr>
          <w:rFonts w:cs="Arial"/>
          <w:kern w:val="0"/>
          <w:szCs w:val="24"/>
        </w:rPr>
      </w:pPr>
      <w:r>
        <w:rPr>
          <w:rFonts w:cs="Arial"/>
          <w:kern w:val="0"/>
          <w:szCs w:val="24"/>
        </w:rPr>
        <w:t>所有商标均为北京智慧星光信息技术有限公司所有。</w:t>
      </w:r>
    </w:p>
    <w:p>
      <w:pPr>
        <w:spacing w:before="163" w:after="163"/>
        <w:rPr>
          <w:rFonts w:cs="Arial"/>
          <w:b/>
          <w:kern w:val="0"/>
          <w:szCs w:val="24"/>
        </w:rPr>
      </w:pPr>
      <w:r>
        <w:rPr>
          <w:rFonts w:cs="Arial"/>
          <w:b/>
          <w:kern w:val="0"/>
          <w:szCs w:val="24"/>
        </w:rPr>
        <w:t>联系我们</w:t>
      </w:r>
    </w:p>
    <w:p>
      <w:pPr>
        <w:spacing w:before="163" w:after="163"/>
        <w:rPr>
          <w:rFonts w:cs="Arial"/>
          <w:kern w:val="0"/>
          <w:szCs w:val="24"/>
        </w:rPr>
      </w:pPr>
      <w:r>
        <w:rPr>
          <w:rFonts w:cs="Arial"/>
          <w:kern w:val="0"/>
          <w:szCs w:val="24"/>
        </w:rPr>
        <w:t>如果您在使用我们的产品过程中有任何疑问或问题，请与北京智慧星光信息技术有限公司联系</w:t>
      </w:r>
      <w:r>
        <w:rPr>
          <w:rFonts w:hint="eastAsia" w:cs="Arial"/>
          <w:kern w:val="0"/>
          <w:szCs w:val="24"/>
        </w:rPr>
        <w:t>。</w:t>
      </w:r>
    </w:p>
    <w:p>
      <w:pPr>
        <w:spacing w:before="163" w:after="163"/>
        <w:rPr>
          <w:rFonts w:cs="Arial"/>
          <w:kern w:val="0"/>
          <w:szCs w:val="24"/>
        </w:rPr>
      </w:pPr>
      <w:r>
        <w:rPr>
          <w:rFonts w:hint="eastAsia" w:cs="Arial"/>
          <w:kern w:val="0"/>
          <w:szCs w:val="24"/>
        </w:rPr>
        <w:t>客服邮箱：</w:t>
      </w:r>
      <w:r>
        <w:rPr>
          <w:rStyle w:val="31"/>
          <w:szCs w:val="24"/>
        </w:rPr>
        <w:t>service@istarshine.com</w:t>
      </w:r>
    </w:p>
    <w:p>
      <w:pPr>
        <w:spacing w:before="163" w:after="163"/>
        <w:rPr>
          <w:rFonts w:cs="Arial"/>
          <w:kern w:val="0"/>
          <w:szCs w:val="24"/>
        </w:rPr>
      </w:pPr>
      <w:r>
        <w:rPr>
          <w:rFonts w:hint="eastAsia" w:cs="Arial"/>
          <w:kern w:val="0"/>
          <w:szCs w:val="24"/>
        </w:rPr>
        <w:t>客服电话：</w:t>
      </w:r>
      <w:r>
        <w:rPr>
          <w:rFonts w:hint="eastAsia"/>
          <w:lang w:bidi="en-US"/>
        </w:rPr>
        <w:t>400-052-1288</w:t>
      </w:r>
    </w:p>
    <w:p>
      <w:pPr>
        <w:spacing w:before="163" w:after="163"/>
        <w:rPr>
          <w:szCs w:val="24"/>
        </w:rPr>
      </w:pPr>
      <w:r>
        <w:rPr>
          <w:rFonts w:hint="eastAsia"/>
          <w:szCs w:val="24"/>
        </w:rPr>
        <w:t>网址：</w:t>
      </w:r>
      <w:r>
        <w:fldChar w:fldCharType="begin"/>
      </w:r>
      <w:r>
        <w:instrText xml:space="preserve"> HYPERLINK "https://www.istarshine.com/" </w:instrText>
      </w:r>
      <w:r>
        <w:fldChar w:fldCharType="separate"/>
      </w:r>
      <w:r>
        <w:rPr>
          <w:rStyle w:val="31"/>
          <w:rFonts w:hint="eastAsia"/>
          <w:szCs w:val="24"/>
        </w:rPr>
        <w:t>http</w:t>
      </w:r>
      <w:r>
        <w:rPr>
          <w:rStyle w:val="31"/>
          <w:szCs w:val="24"/>
        </w:rPr>
        <w:t>s</w:t>
      </w:r>
      <w:r>
        <w:rPr>
          <w:rStyle w:val="31"/>
          <w:rFonts w:hint="eastAsia"/>
          <w:szCs w:val="24"/>
        </w:rPr>
        <w:t>://www.istarshine.com</w:t>
      </w:r>
      <w:r>
        <w:rPr>
          <w:rStyle w:val="31"/>
          <w:rFonts w:hint="eastAsia"/>
          <w:szCs w:val="24"/>
        </w:rPr>
        <w:fldChar w:fldCharType="end"/>
      </w:r>
    </w:p>
    <w:p>
      <w:pPr>
        <w:pStyle w:val="37"/>
        <w:spacing w:before="163" w:beforeLines="0" w:after="163" w:afterLines="0"/>
        <w:ind w:left="420" w:firstLine="0" w:firstLineChars="0"/>
        <w:rPr>
          <w:lang w:bidi="en-US"/>
        </w:rPr>
      </w:pPr>
    </w:p>
    <w:p>
      <w:pPr>
        <w:pStyle w:val="37"/>
        <w:spacing w:before="163" w:beforeLines="0" w:after="163" w:afterLines="0"/>
        <w:ind w:firstLineChars="0"/>
        <w:rPr>
          <w:lang w:bidi="en-US"/>
        </w:rPr>
      </w:pPr>
    </w:p>
    <w:p>
      <w:pPr>
        <w:pStyle w:val="37"/>
        <w:spacing w:before="163" w:beforeLines="0" w:after="163" w:afterLines="0"/>
        <w:ind w:firstLineChars="0"/>
        <w:rPr>
          <w:lang w:bidi="en-US"/>
        </w:rPr>
      </w:pPr>
    </w:p>
    <w:sectPr>
      <w:pgSz w:w="11906" w:h="16838"/>
      <w:pgMar w:top="1440" w:right="1797" w:bottom="1440" w:left="1797" w:header="851" w:footer="992" w:gutter="0"/>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等线">
    <w:altName w:val="汉仪中等线KW"/>
    <w:panose1 w:val="00000000000000000000"/>
    <w:charset w:val="00"/>
    <w:family w:val="auto"/>
    <w:pitch w:val="default"/>
    <w:sig w:usb0="00000000" w:usb1="00000000" w:usb2="00000000" w:usb3="00000000" w:csb0="00000000" w:csb1="00000000"/>
  </w:font>
  <w:font w:name="Times">
    <w:altName w:val="Times New Roman"/>
    <w:panose1 w:val="00000500000000020000"/>
    <w:charset w:val="00"/>
    <w:family w:val="auto"/>
    <w:pitch w:val="default"/>
    <w:sig w:usb0="00000000" w:usb1="00000000" w:usb2="00000000" w:usb3="00000000" w:csb0="00000000" w:csb1="00000000"/>
  </w:font>
  <w:font w:name="Helvetica">
    <w:panose1 w:val="00000000000000000000"/>
    <w:charset w:val="00"/>
    <w:family w:val="auto"/>
    <w:pitch w:val="default"/>
    <w:sig w:usb0="E00002FF" w:usb1="5000785B" w:usb2="00000000" w:usb3="00000000" w:csb0="2000019F" w:csb1="4F010000"/>
  </w:font>
  <w:font w:name="微软雅黑">
    <w:altName w:val="汉仪旗黑"/>
    <w:panose1 w:val="020B0503020204020204"/>
    <w:charset w:val="86"/>
    <w:family w:val="swiss"/>
    <w:pitch w:val="default"/>
    <w:sig w:usb0="00000000" w:usb1="00000000" w:usb2="00000016" w:usb3="00000000" w:csb0="0004001F" w:csb1="00000000"/>
  </w:font>
  <w:font w:name="inherit">
    <w:altName w:val="苹方-简"/>
    <w:panose1 w:val="020B0604020202020204"/>
    <w:charset w:val="00"/>
    <w:family w:val="roman"/>
    <w:pitch w:val="default"/>
    <w:sig w:usb0="00000000" w:usb1="00000000" w:usb2="00000000" w:usb3="00000000" w:csb0="00000000" w:csb1="00000000"/>
  </w:font>
  <w:font w:name="Avenir">
    <w:panose1 w:val="02000503020000020003"/>
    <w:charset w:val="00"/>
    <w:family w:val="auto"/>
    <w:pitch w:val="default"/>
    <w:sig w:usb0="800000AF" w:usb1="5000204A" w:usb2="00000000" w:usb3="00000000" w:csb0="0000009B"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苹方-简">
    <w:panose1 w:val="020B0400000000000000"/>
    <w:charset w:val="86"/>
    <w:family w:val="auto"/>
    <w:pitch w:val="default"/>
    <w:sig w:usb0="A00002FF" w:usb1="7ACFFDFB" w:usb2="00000017" w:usb3="00000000" w:csb0="0004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7545115"/>
    </w:sdtPr>
    <w:sdtContent>
      <w:sdt>
        <w:sdtPr>
          <w:id w:val="182251814"/>
        </w:sdtPr>
        <w:sdtContent>
          <w:p>
            <w:pPr>
              <w:pStyle w:val="15"/>
              <w:spacing w:before="120" w:after="120"/>
              <w:ind w:left="600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pPr>
      <w:pStyle w:val="15"/>
      <w:tabs>
        <w:tab w:val="clear" w:pos="8306"/>
      </w:tabs>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120" w:after="120"/>
      <w:jc w:val="both"/>
    </w:pPr>
    <w:r>
      <w:drawing>
        <wp:inline distT="0" distB="0" distL="0" distR="0">
          <wp:extent cx="779780" cy="247015"/>
          <wp:effectExtent l="0" t="0" r="0" b="0"/>
          <wp:docPr id="103" name="图片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79780" cy="247015"/>
                  </a:xfrm>
                  <a:prstGeom prst="rect">
                    <a:avLst/>
                  </a:prstGeom>
                  <a:noFill/>
                  <a:ln>
                    <a:noFill/>
                  </a:ln>
                </pic:spPr>
              </pic:pic>
            </a:graphicData>
          </a:graphic>
        </wp:inline>
      </w:drawing>
    </w:r>
    <w:r>
      <w:rPr>
        <w:rFonts w:hint="eastAsia"/>
        <w:sz w:val="21"/>
        <w:szCs w:val="21"/>
      </w:rPr>
      <w:t xml:space="preserve">                             智慧星光舆情监测分析系统PC端用户手册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120" w:after="120"/>
      <w:jc w:val="both"/>
    </w:pPr>
    <w:r>
      <w:drawing>
        <wp:inline distT="0" distB="0" distL="0" distR="0">
          <wp:extent cx="779780" cy="247015"/>
          <wp:effectExtent l="0" t="0" r="0" b="0"/>
          <wp:docPr id="105" name="图片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79780" cy="24701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 xml:space="preserve"> 智慧星光舆情监测分析系统PC端用户手册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17455B"/>
    <w:multiLevelType w:val="multilevel"/>
    <w:tmpl w:val="1917455B"/>
    <w:lvl w:ilvl="0" w:tentative="0">
      <w:start w:val="1"/>
      <w:numFmt w:val="decimal"/>
      <w:pStyle w:val="65"/>
      <w:lvlText w:val="步骤%1."/>
      <w:lvlJc w:val="left"/>
      <w:pPr>
        <w:ind w:left="420" w:hanging="420"/>
      </w:pPr>
      <w:rPr>
        <w:rFonts w:hint="default" w:ascii="Calibri" w:hAnsi="Calibri" w:cs="Calibri"/>
        <w:i w:val="0"/>
      </w:rPr>
    </w:lvl>
    <w:lvl w:ilvl="1" w:tentative="0">
      <w:start w:val="1"/>
      <w:numFmt w:val="lowerLetter"/>
      <w:lvlText w:val="%2)"/>
      <w:lvlJc w:val="left"/>
      <w:pPr>
        <w:ind w:left="-5255" w:hanging="420"/>
      </w:pPr>
    </w:lvl>
    <w:lvl w:ilvl="2" w:tentative="0">
      <w:start w:val="1"/>
      <w:numFmt w:val="lowerRoman"/>
      <w:lvlText w:val="%3."/>
      <w:lvlJc w:val="right"/>
      <w:pPr>
        <w:ind w:left="-4835" w:hanging="420"/>
      </w:pPr>
    </w:lvl>
    <w:lvl w:ilvl="3" w:tentative="0">
      <w:start w:val="1"/>
      <w:numFmt w:val="decimal"/>
      <w:lvlText w:val="%4."/>
      <w:lvlJc w:val="left"/>
      <w:pPr>
        <w:ind w:left="-4415" w:hanging="420"/>
      </w:pPr>
    </w:lvl>
    <w:lvl w:ilvl="4" w:tentative="0">
      <w:start w:val="1"/>
      <w:numFmt w:val="lowerLetter"/>
      <w:lvlText w:val="%5)"/>
      <w:lvlJc w:val="left"/>
      <w:pPr>
        <w:ind w:left="-3995" w:hanging="420"/>
      </w:pPr>
    </w:lvl>
    <w:lvl w:ilvl="5" w:tentative="0">
      <w:start w:val="1"/>
      <w:numFmt w:val="lowerRoman"/>
      <w:lvlText w:val="%6."/>
      <w:lvlJc w:val="right"/>
      <w:pPr>
        <w:ind w:left="-3575" w:hanging="420"/>
      </w:pPr>
    </w:lvl>
    <w:lvl w:ilvl="6" w:tentative="0">
      <w:start w:val="1"/>
      <w:numFmt w:val="decimal"/>
      <w:lvlText w:val="%7."/>
      <w:lvlJc w:val="left"/>
      <w:pPr>
        <w:ind w:left="-3155" w:hanging="420"/>
      </w:pPr>
    </w:lvl>
    <w:lvl w:ilvl="7" w:tentative="0">
      <w:start w:val="1"/>
      <w:numFmt w:val="lowerLetter"/>
      <w:lvlText w:val="%8)"/>
      <w:lvlJc w:val="left"/>
      <w:pPr>
        <w:ind w:left="-2735" w:hanging="420"/>
      </w:pPr>
    </w:lvl>
    <w:lvl w:ilvl="8" w:tentative="0">
      <w:start w:val="1"/>
      <w:numFmt w:val="lowerRoman"/>
      <w:lvlText w:val="%9."/>
      <w:lvlJc w:val="right"/>
      <w:pPr>
        <w:ind w:left="-2315" w:hanging="420"/>
      </w:pPr>
    </w:lvl>
  </w:abstractNum>
  <w:abstractNum w:abstractNumId="1">
    <w:nsid w:val="3C9D22F6"/>
    <w:multiLevelType w:val="multilevel"/>
    <w:tmpl w:val="3C9D22F6"/>
    <w:lvl w:ilvl="0" w:tentative="0">
      <w:start w:val="2"/>
      <w:numFmt w:val="decimal"/>
      <w:lvlText w:val="%1."/>
      <w:lvlJc w:val="left"/>
      <w:pPr>
        <w:tabs>
          <w:tab w:val="left" w:pos="425"/>
        </w:tabs>
        <w:ind w:left="425" w:hanging="425"/>
      </w:pPr>
      <w:rPr>
        <w:rFonts w:hint="eastAsia"/>
      </w:rPr>
    </w:lvl>
    <w:lvl w:ilvl="1" w:tentative="0">
      <w:start w:val="3"/>
      <w:numFmt w:val="decimal"/>
      <w:lvlText w:val="%1.%2."/>
      <w:lvlJc w:val="left"/>
      <w:pPr>
        <w:tabs>
          <w:tab w:val="left" w:pos="567"/>
        </w:tabs>
        <w:ind w:left="567" w:hanging="567"/>
      </w:pPr>
      <w:rPr>
        <w:rFonts w:hint="eastAsia"/>
      </w:rPr>
    </w:lvl>
    <w:lvl w:ilvl="2" w:tentative="0">
      <w:start w:val="1"/>
      <w:numFmt w:val="decimal"/>
      <w:pStyle w:val="61"/>
      <w:lvlText w:val="%1.%2.%3"/>
      <w:lvlJc w:val="left"/>
      <w:pPr>
        <w:tabs>
          <w:tab w:val="left" w:pos="709"/>
        </w:tabs>
        <w:ind w:left="709" w:hanging="709"/>
      </w:pPr>
      <w:rPr>
        <w:rFonts w:hint="eastAsia"/>
      </w:rPr>
    </w:lvl>
    <w:lvl w:ilvl="3" w:tentative="0">
      <w:start w:val="1"/>
      <w:numFmt w:val="decimal"/>
      <w:suff w:val="space"/>
      <w:lvlText w:val="%1.%2.%3.%4"/>
      <w:lvlJc w:val="left"/>
      <w:pPr>
        <w:ind w:left="851" w:hanging="851"/>
      </w:pPr>
      <w:rPr>
        <w:rFonts w:hint="eastAsia" w:ascii="宋体" w:hAnsi="宋体" w:eastAsia="宋体"/>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658850D6"/>
    <w:multiLevelType w:val="multilevel"/>
    <w:tmpl w:val="658850D6"/>
    <w:lvl w:ilvl="0" w:tentative="0">
      <w:start w:val="1"/>
      <w:numFmt w:val="decimal"/>
      <w:pStyle w:val="2"/>
      <w:isLgl/>
      <w:suff w:val="space"/>
      <w:lvlText w:val="第%1章"/>
      <w:lvlJc w:val="left"/>
      <w:pPr>
        <w:ind w:left="3409"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pStyle w:val="4"/>
      <w:isLgl/>
      <w:suff w:val="space"/>
      <w:lvlText w:val="%1.%2"/>
      <w:lvlJc w:val="left"/>
      <w:pPr>
        <w:ind w:left="718" w:hanging="576"/>
      </w:pPr>
      <w:rPr>
        <w:rFonts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5"/>
      <w:isLgl/>
      <w:suff w:val="space"/>
      <w:lvlText w:val="%1.%2.%3"/>
      <w:lvlJc w:val="left"/>
      <w:pPr>
        <w:ind w:left="1600" w:hanging="160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
      <w:suff w:val="space"/>
      <w:lvlText w:val="%1.%2.%3.%4"/>
      <w:lvlJc w:val="left"/>
      <w:pPr>
        <w:ind w:left="3982" w:hanging="864"/>
      </w:pPr>
      <w:rPr>
        <w:rFonts w:hint="eastAsia"/>
      </w:rPr>
    </w:lvl>
    <w:lvl w:ilvl="4" w:tentative="0">
      <w:start w:val="1"/>
      <w:numFmt w:val="decimal"/>
      <w:suff w:val="space"/>
      <w:lvlText w:val="%1.%2.%3.%4.%5"/>
      <w:lvlJc w:val="left"/>
      <w:pPr>
        <w:ind w:left="720" w:hanging="1008"/>
      </w:pPr>
      <w:rPr>
        <w:rFonts w:hint="eastAsia"/>
      </w:rPr>
    </w:lvl>
    <w:lvl w:ilvl="5" w:tentative="0">
      <w:start w:val="1"/>
      <w:numFmt w:val="decimal"/>
      <w:suff w:val="space"/>
      <w:lvlText w:val="%1.%2.%3.%4.%5.%6"/>
      <w:lvlJc w:val="left"/>
      <w:pPr>
        <w:ind w:left="864" w:hanging="1152"/>
      </w:pPr>
      <w:rPr>
        <w:rFonts w:hint="eastAsia"/>
      </w:rPr>
    </w:lvl>
    <w:lvl w:ilvl="6" w:tentative="0">
      <w:start w:val="1"/>
      <w:numFmt w:val="decimal"/>
      <w:suff w:val="space"/>
      <w:lvlText w:val="%1.%2.%3.%4.%5.%6.%7"/>
      <w:lvlJc w:val="left"/>
      <w:pPr>
        <w:ind w:left="1008" w:hanging="1296"/>
      </w:pPr>
      <w:rPr>
        <w:rFonts w:hint="eastAsia"/>
      </w:rPr>
    </w:lvl>
    <w:lvl w:ilvl="7" w:tentative="0">
      <w:start w:val="1"/>
      <w:numFmt w:val="decimal"/>
      <w:lvlRestart w:val="1"/>
      <w:suff w:val="space"/>
      <w:lvlText w:val="%1.%8"/>
      <w:lvlJc w:val="left"/>
      <w:pPr>
        <w:ind w:left="1152" w:hanging="1440"/>
      </w:pPr>
      <w:rPr>
        <w:rFonts w:hint="eastAsia"/>
      </w:rPr>
    </w:lvl>
    <w:lvl w:ilvl="8" w:tentative="0">
      <w:start w:val="1"/>
      <w:numFmt w:val="decimal"/>
      <w:lvlRestart w:val="0"/>
      <w:suff w:val="space"/>
      <w:lvlText w:val="%1.%9"/>
      <w:lvlJc w:val="center"/>
      <w:pPr>
        <w:ind w:left="-288" w:firstLine="288"/>
      </w:pPr>
      <w:rPr>
        <w:rFonts w:hint="eastAsia"/>
      </w:rPr>
    </w:lvl>
  </w:abstractNum>
  <w:abstractNum w:abstractNumId="3">
    <w:nsid w:val="74954B52"/>
    <w:multiLevelType w:val="multilevel"/>
    <w:tmpl w:val="74954B52"/>
    <w:lvl w:ilvl="0" w:tentative="0">
      <w:start w:val="1"/>
      <w:numFmt w:val="chineseCountingThousand"/>
      <w:pStyle w:val="60"/>
      <w:lvlText w:val="第%1章 "/>
      <w:lvlJc w:val="center"/>
      <w:pPr>
        <w:tabs>
          <w:tab w:val="left" w:pos="720"/>
        </w:tabs>
        <w:ind w:left="0" w:firstLine="0"/>
      </w:pPr>
      <w:rPr>
        <w:rFonts w:hint="eastAsia"/>
      </w:rPr>
    </w:lvl>
    <w:lvl w:ilvl="1" w:tentative="0">
      <w:start w:val="1"/>
      <w:numFmt w:val="decimal"/>
      <w:isLgl/>
      <w:lvlText w:val="%1.%2"/>
      <w:lvlJc w:val="left"/>
      <w:pPr>
        <w:tabs>
          <w:tab w:val="left" w:pos="720"/>
        </w:tabs>
        <w:ind w:left="0" w:firstLine="0"/>
      </w:pPr>
      <w:rPr>
        <w:rFonts w:hint="eastAsia"/>
      </w:rPr>
    </w:lvl>
    <w:lvl w:ilvl="2" w:tentative="0">
      <w:start w:val="1"/>
      <w:numFmt w:val="decimal"/>
      <w:isLgl/>
      <w:lvlText w:val="%1.%2.%3"/>
      <w:lvlJc w:val="left"/>
      <w:pPr>
        <w:tabs>
          <w:tab w:val="left" w:pos="720"/>
        </w:tabs>
        <w:ind w:left="0" w:firstLine="0"/>
      </w:pPr>
      <w:rPr>
        <w:rFonts w:hint="eastAsia"/>
      </w:rPr>
    </w:lvl>
    <w:lvl w:ilvl="3" w:tentative="0">
      <w:start w:val="1"/>
      <w:numFmt w:val="decimal"/>
      <w:isLgl/>
      <w:lvlText w:val="%1.%2.%3.%4"/>
      <w:lvlJc w:val="left"/>
      <w:pPr>
        <w:tabs>
          <w:tab w:val="left" w:pos="1080"/>
        </w:tabs>
        <w:ind w:left="0" w:firstLine="0"/>
      </w:pPr>
      <w:rPr>
        <w:rFonts w:hint="eastAsia"/>
      </w:rPr>
    </w:lvl>
    <w:lvl w:ilvl="4" w:tentative="0">
      <w:start w:val="1"/>
      <w:numFmt w:val="decimal"/>
      <w:lvlText w:val="%1.%2.%3.%4.%5"/>
      <w:lvlJc w:val="left"/>
      <w:pPr>
        <w:tabs>
          <w:tab w:val="left" w:pos="1908"/>
        </w:tabs>
        <w:ind w:left="1908" w:hanging="1008"/>
      </w:pPr>
      <w:rPr>
        <w:rFonts w:hint="eastAsia"/>
      </w:rPr>
    </w:lvl>
    <w:lvl w:ilvl="5" w:tentative="0">
      <w:start w:val="1"/>
      <w:numFmt w:val="decimal"/>
      <w:lvlText w:val="%1.%2.%3.%4.%5.%6"/>
      <w:lvlJc w:val="left"/>
      <w:pPr>
        <w:tabs>
          <w:tab w:val="left" w:pos="2052"/>
        </w:tabs>
        <w:ind w:left="2052" w:hanging="1152"/>
      </w:pPr>
      <w:rPr>
        <w:rFonts w:hint="eastAsia"/>
      </w:rPr>
    </w:lvl>
    <w:lvl w:ilvl="6" w:tentative="0">
      <w:start w:val="1"/>
      <w:numFmt w:val="decimal"/>
      <w:lvlText w:val="%1.%2.%3.%4.%5.%6.%7"/>
      <w:lvlJc w:val="left"/>
      <w:pPr>
        <w:tabs>
          <w:tab w:val="left" w:pos="2196"/>
        </w:tabs>
        <w:ind w:left="2196" w:hanging="1296"/>
      </w:pPr>
      <w:rPr>
        <w:rFonts w:hint="eastAsia"/>
      </w:rPr>
    </w:lvl>
    <w:lvl w:ilvl="7" w:tentative="0">
      <w:start w:val="1"/>
      <w:numFmt w:val="decimal"/>
      <w:lvlText w:val="%1.%2.%3.%4.%5.%6.%7.%8"/>
      <w:lvlJc w:val="left"/>
      <w:pPr>
        <w:tabs>
          <w:tab w:val="left" w:pos="2340"/>
        </w:tabs>
        <w:ind w:left="2340" w:hanging="1440"/>
      </w:pPr>
      <w:rPr>
        <w:rFonts w:hint="eastAsia"/>
      </w:rPr>
    </w:lvl>
    <w:lvl w:ilvl="8" w:tentative="0">
      <w:start w:val="1"/>
      <w:numFmt w:val="decimal"/>
      <w:lvlText w:val="%1.%2.%3.%4.%5.%6.%7.%8.%9"/>
      <w:lvlJc w:val="left"/>
      <w:pPr>
        <w:tabs>
          <w:tab w:val="left" w:pos="2484"/>
        </w:tabs>
        <w:ind w:left="2484" w:hanging="1584"/>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179"/>
    <w:rsid w:val="00000378"/>
    <w:rsid w:val="000006D7"/>
    <w:rsid w:val="000012C4"/>
    <w:rsid w:val="000016B5"/>
    <w:rsid w:val="000019FE"/>
    <w:rsid w:val="00001AAD"/>
    <w:rsid w:val="00001BC3"/>
    <w:rsid w:val="00001C48"/>
    <w:rsid w:val="00001C8E"/>
    <w:rsid w:val="00001F0D"/>
    <w:rsid w:val="00002280"/>
    <w:rsid w:val="000024FE"/>
    <w:rsid w:val="0000258C"/>
    <w:rsid w:val="00002820"/>
    <w:rsid w:val="00002AA5"/>
    <w:rsid w:val="00002B5D"/>
    <w:rsid w:val="00002C6B"/>
    <w:rsid w:val="00003742"/>
    <w:rsid w:val="000037CF"/>
    <w:rsid w:val="000037ED"/>
    <w:rsid w:val="000039F2"/>
    <w:rsid w:val="00003BEA"/>
    <w:rsid w:val="00003EB2"/>
    <w:rsid w:val="0000450F"/>
    <w:rsid w:val="00004BA5"/>
    <w:rsid w:val="00004EA2"/>
    <w:rsid w:val="000054F3"/>
    <w:rsid w:val="00005C9F"/>
    <w:rsid w:val="00005CF7"/>
    <w:rsid w:val="00005E32"/>
    <w:rsid w:val="00005E85"/>
    <w:rsid w:val="00005FBB"/>
    <w:rsid w:val="0000604E"/>
    <w:rsid w:val="000061ED"/>
    <w:rsid w:val="00006277"/>
    <w:rsid w:val="00006482"/>
    <w:rsid w:val="00006492"/>
    <w:rsid w:val="00007247"/>
    <w:rsid w:val="00007328"/>
    <w:rsid w:val="000073E0"/>
    <w:rsid w:val="0000774B"/>
    <w:rsid w:val="00007890"/>
    <w:rsid w:val="00007A0B"/>
    <w:rsid w:val="00007BE2"/>
    <w:rsid w:val="00007BF5"/>
    <w:rsid w:val="00007D72"/>
    <w:rsid w:val="00007E95"/>
    <w:rsid w:val="0001010A"/>
    <w:rsid w:val="00010B84"/>
    <w:rsid w:val="000111C6"/>
    <w:rsid w:val="00011390"/>
    <w:rsid w:val="00011434"/>
    <w:rsid w:val="0001186B"/>
    <w:rsid w:val="00011BDB"/>
    <w:rsid w:val="00011C82"/>
    <w:rsid w:val="00011E63"/>
    <w:rsid w:val="00011E9E"/>
    <w:rsid w:val="00011EB9"/>
    <w:rsid w:val="0001206F"/>
    <w:rsid w:val="00012319"/>
    <w:rsid w:val="000123F3"/>
    <w:rsid w:val="0001280A"/>
    <w:rsid w:val="00012A26"/>
    <w:rsid w:val="00012A4D"/>
    <w:rsid w:val="00012BB9"/>
    <w:rsid w:val="00012C3C"/>
    <w:rsid w:val="00012D16"/>
    <w:rsid w:val="000131D1"/>
    <w:rsid w:val="000135F9"/>
    <w:rsid w:val="000139B5"/>
    <w:rsid w:val="00013D01"/>
    <w:rsid w:val="00013D56"/>
    <w:rsid w:val="00013E5A"/>
    <w:rsid w:val="00014275"/>
    <w:rsid w:val="0001432F"/>
    <w:rsid w:val="00014370"/>
    <w:rsid w:val="00014448"/>
    <w:rsid w:val="00014760"/>
    <w:rsid w:val="000147A0"/>
    <w:rsid w:val="00014AD7"/>
    <w:rsid w:val="00014BE8"/>
    <w:rsid w:val="00015366"/>
    <w:rsid w:val="00015D45"/>
    <w:rsid w:val="00016060"/>
    <w:rsid w:val="000163BD"/>
    <w:rsid w:val="0001673B"/>
    <w:rsid w:val="00016855"/>
    <w:rsid w:val="00016D5F"/>
    <w:rsid w:val="000170C9"/>
    <w:rsid w:val="000171F7"/>
    <w:rsid w:val="000174CC"/>
    <w:rsid w:val="000177BF"/>
    <w:rsid w:val="00017A35"/>
    <w:rsid w:val="00020355"/>
    <w:rsid w:val="000205D4"/>
    <w:rsid w:val="00020B26"/>
    <w:rsid w:val="00020E37"/>
    <w:rsid w:val="00020FD6"/>
    <w:rsid w:val="00020FEF"/>
    <w:rsid w:val="00021230"/>
    <w:rsid w:val="0002152D"/>
    <w:rsid w:val="0002189D"/>
    <w:rsid w:val="00021AD5"/>
    <w:rsid w:val="00021B38"/>
    <w:rsid w:val="00021B8B"/>
    <w:rsid w:val="00021D34"/>
    <w:rsid w:val="00022462"/>
    <w:rsid w:val="000227DF"/>
    <w:rsid w:val="0002286F"/>
    <w:rsid w:val="00022968"/>
    <w:rsid w:val="00023345"/>
    <w:rsid w:val="00023885"/>
    <w:rsid w:val="00023900"/>
    <w:rsid w:val="00023CD9"/>
    <w:rsid w:val="00024475"/>
    <w:rsid w:val="000245CF"/>
    <w:rsid w:val="00024DE5"/>
    <w:rsid w:val="000250FF"/>
    <w:rsid w:val="000253A5"/>
    <w:rsid w:val="000254EB"/>
    <w:rsid w:val="00025526"/>
    <w:rsid w:val="00025671"/>
    <w:rsid w:val="00025723"/>
    <w:rsid w:val="00025983"/>
    <w:rsid w:val="00025A47"/>
    <w:rsid w:val="00025E30"/>
    <w:rsid w:val="000261BC"/>
    <w:rsid w:val="00026B8A"/>
    <w:rsid w:val="00026BCF"/>
    <w:rsid w:val="00026C0D"/>
    <w:rsid w:val="00026D59"/>
    <w:rsid w:val="00026E0F"/>
    <w:rsid w:val="00026F8C"/>
    <w:rsid w:val="00027107"/>
    <w:rsid w:val="0002767A"/>
    <w:rsid w:val="000277EF"/>
    <w:rsid w:val="00027A04"/>
    <w:rsid w:val="00027C8B"/>
    <w:rsid w:val="0003005E"/>
    <w:rsid w:val="0003012C"/>
    <w:rsid w:val="0003026A"/>
    <w:rsid w:val="0003075A"/>
    <w:rsid w:val="000308C5"/>
    <w:rsid w:val="00030BEA"/>
    <w:rsid w:val="00030EC9"/>
    <w:rsid w:val="00030F0C"/>
    <w:rsid w:val="00030F3A"/>
    <w:rsid w:val="00030F67"/>
    <w:rsid w:val="0003126E"/>
    <w:rsid w:val="00031376"/>
    <w:rsid w:val="000314B9"/>
    <w:rsid w:val="00031574"/>
    <w:rsid w:val="00031778"/>
    <w:rsid w:val="00031AE1"/>
    <w:rsid w:val="00031C8A"/>
    <w:rsid w:val="00031FAA"/>
    <w:rsid w:val="0003207C"/>
    <w:rsid w:val="00032244"/>
    <w:rsid w:val="000323AA"/>
    <w:rsid w:val="00032727"/>
    <w:rsid w:val="00032F9B"/>
    <w:rsid w:val="0003344E"/>
    <w:rsid w:val="00033752"/>
    <w:rsid w:val="00033A4E"/>
    <w:rsid w:val="00033B98"/>
    <w:rsid w:val="00033BD9"/>
    <w:rsid w:val="00033F1B"/>
    <w:rsid w:val="00034339"/>
    <w:rsid w:val="00034B59"/>
    <w:rsid w:val="00034BAE"/>
    <w:rsid w:val="00034F41"/>
    <w:rsid w:val="00034F9D"/>
    <w:rsid w:val="00034FE1"/>
    <w:rsid w:val="0003523E"/>
    <w:rsid w:val="00035342"/>
    <w:rsid w:val="000356E7"/>
    <w:rsid w:val="000357DE"/>
    <w:rsid w:val="0003580D"/>
    <w:rsid w:val="00035B30"/>
    <w:rsid w:val="00035CC4"/>
    <w:rsid w:val="00035E1E"/>
    <w:rsid w:val="00035EBE"/>
    <w:rsid w:val="00035F2B"/>
    <w:rsid w:val="0003699E"/>
    <w:rsid w:val="00036DA7"/>
    <w:rsid w:val="00036E10"/>
    <w:rsid w:val="00036F5A"/>
    <w:rsid w:val="0003712B"/>
    <w:rsid w:val="0003713A"/>
    <w:rsid w:val="000372FC"/>
    <w:rsid w:val="00037B99"/>
    <w:rsid w:val="00037BFC"/>
    <w:rsid w:val="000400F2"/>
    <w:rsid w:val="00040130"/>
    <w:rsid w:val="00040456"/>
    <w:rsid w:val="0004047D"/>
    <w:rsid w:val="000405F1"/>
    <w:rsid w:val="000408BD"/>
    <w:rsid w:val="00040BA1"/>
    <w:rsid w:val="00040D8C"/>
    <w:rsid w:val="00040DBA"/>
    <w:rsid w:val="00040F84"/>
    <w:rsid w:val="000410C3"/>
    <w:rsid w:val="0004145D"/>
    <w:rsid w:val="00041683"/>
    <w:rsid w:val="0004182E"/>
    <w:rsid w:val="00041861"/>
    <w:rsid w:val="00041B12"/>
    <w:rsid w:val="000426D3"/>
    <w:rsid w:val="000427A6"/>
    <w:rsid w:val="00042DA8"/>
    <w:rsid w:val="00042FEB"/>
    <w:rsid w:val="0004316A"/>
    <w:rsid w:val="00043270"/>
    <w:rsid w:val="000435BA"/>
    <w:rsid w:val="000436C5"/>
    <w:rsid w:val="00043906"/>
    <w:rsid w:val="000439A4"/>
    <w:rsid w:val="00043EE2"/>
    <w:rsid w:val="00044259"/>
    <w:rsid w:val="000449DB"/>
    <w:rsid w:val="00044ACB"/>
    <w:rsid w:val="00044E85"/>
    <w:rsid w:val="000451F5"/>
    <w:rsid w:val="00045370"/>
    <w:rsid w:val="0004562D"/>
    <w:rsid w:val="000457BA"/>
    <w:rsid w:val="00045AE5"/>
    <w:rsid w:val="00046919"/>
    <w:rsid w:val="00046CBE"/>
    <w:rsid w:val="00047291"/>
    <w:rsid w:val="0004754E"/>
    <w:rsid w:val="000476C0"/>
    <w:rsid w:val="00047A5E"/>
    <w:rsid w:val="00047C59"/>
    <w:rsid w:val="00047E72"/>
    <w:rsid w:val="000500F4"/>
    <w:rsid w:val="00050629"/>
    <w:rsid w:val="00050F55"/>
    <w:rsid w:val="000515F7"/>
    <w:rsid w:val="000517E8"/>
    <w:rsid w:val="0005180D"/>
    <w:rsid w:val="00051F70"/>
    <w:rsid w:val="00052363"/>
    <w:rsid w:val="00052386"/>
    <w:rsid w:val="0005255B"/>
    <w:rsid w:val="000528C6"/>
    <w:rsid w:val="000528C8"/>
    <w:rsid w:val="000528F9"/>
    <w:rsid w:val="00054002"/>
    <w:rsid w:val="000545A7"/>
    <w:rsid w:val="00054CED"/>
    <w:rsid w:val="0005500F"/>
    <w:rsid w:val="000553B0"/>
    <w:rsid w:val="00055C62"/>
    <w:rsid w:val="00055E3D"/>
    <w:rsid w:val="0005611B"/>
    <w:rsid w:val="0005644D"/>
    <w:rsid w:val="000566CC"/>
    <w:rsid w:val="000567AB"/>
    <w:rsid w:val="0005680A"/>
    <w:rsid w:val="00056AAB"/>
    <w:rsid w:val="00057150"/>
    <w:rsid w:val="00057949"/>
    <w:rsid w:val="000601D7"/>
    <w:rsid w:val="000604C6"/>
    <w:rsid w:val="00060832"/>
    <w:rsid w:val="000609B9"/>
    <w:rsid w:val="00060F0E"/>
    <w:rsid w:val="00061140"/>
    <w:rsid w:val="000613DE"/>
    <w:rsid w:val="000615F6"/>
    <w:rsid w:val="00061A75"/>
    <w:rsid w:val="00061B6B"/>
    <w:rsid w:val="00062124"/>
    <w:rsid w:val="0006212C"/>
    <w:rsid w:val="000621EB"/>
    <w:rsid w:val="00062456"/>
    <w:rsid w:val="00062897"/>
    <w:rsid w:val="00062987"/>
    <w:rsid w:val="00062A47"/>
    <w:rsid w:val="00062D5B"/>
    <w:rsid w:val="000630A9"/>
    <w:rsid w:val="0006365A"/>
    <w:rsid w:val="00063670"/>
    <w:rsid w:val="00063787"/>
    <w:rsid w:val="00063CC0"/>
    <w:rsid w:val="0006411F"/>
    <w:rsid w:val="00064147"/>
    <w:rsid w:val="00064895"/>
    <w:rsid w:val="00064B0E"/>
    <w:rsid w:val="000652ED"/>
    <w:rsid w:val="0006536D"/>
    <w:rsid w:val="0006592B"/>
    <w:rsid w:val="000659F6"/>
    <w:rsid w:val="00065AD3"/>
    <w:rsid w:val="00065B38"/>
    <w:rsid w:val="00065F5B"/>
    <w:rsid w:val="00066038"/>
    <w:rsid w:val="00066289"/>
    <w:rsid w:val="000664E3"/>
    <w:rsid w:val="00066621"/>
    <w:rsid w:val="00066901"/>
    <w:rsid w:val="000669F1"/>
    <w:rsid w:val="00066CA6"/>
    <w:rsid w:val="00066ED0"/>
    <w:rsid w:val="000677E2"/>
    <w:rsid w:val="00067D07"/>
    <w:rsid w:val="00067DDF"/>
    <w:rsid w:val="00067FD6"/>
    <w:rsid w:val="0007035A"/>
    <w:rsid w:val="00070515"/>
    <w:rsid w:val="00070D44"/>
    <w:rsid w:val="00070E16"/>
    <w:rsid w:val="00070F55"/>
    <w:rsid w:val="000719FD"/>
    <w:rsid w:val="00071C80"/>
    <w:rsid w:val="00071EBB"/>
    <w:rsid w:val="00072152"/>
    <w:rsid w:val="0007231C"/>
    <w:rsid w:val="000723C1"/>
    <w:rsid w:val="000723C7"/>
    <w:rsid w:val="00072921"/>
    <w:rsid w:val="00072AEC"/>
    <w:rsid w:val="00072DB5"/>
    <w:rsid w:val="00072EC1"/>
    <w:rsid w:val="00072FD9"/>
    <w:rsid w:val="000730DC"/>
    <w:rsid w:val="00073165"/>
    <w:rsid w:val="000735EA"/>
    <w:rsid w:val="000738FA"/>
    <w:rsid w:val="00073FE5"/>
    <w:rsid w:val="000742F4"/>
    <w:rsid w:val="0007472F"/>
    <w:rsid w:val="00074786"/>
    <w:rsid w:val="00074990"/>
    <w:rsid w:val="00075192"/>
    <w:rsid w:val="000755E4"/>
    <w:rsid w:val="00075A47"/>
    <w:rsid w:val="00075B5F"/>
    <w:rsid w:val="00075F2E"/>
    <w:rsid w:val="0007639B"/>
    <w:rsid w:val="0007651F"/>
    <w:rsid w:val="00076D1B"/>
    <w:rsid w:val="00076E7D"/>
    <w:rsid w:val="0007700E"/>
    <w:rsid w:val="00077448"/>
    <w:rsid w:val="000774E7"/>
    <w:rsid w:val="000776F4"/>
    <w:rsid w:val="000779F8"/>
    <w:rsid w:val="00077ADC"/>
    <w:rsid w:val="00077B2E"/>
    <w:rsid w:val="000801DC"/>
    <w:rsid w:val="0008073D"/>
    <w:rsid w:val="000807D3"/>
    <w:rsid w:val="00080C14"/>
    <w:rsid w:val="00080E54"/>
    <w:rsid w:val="0008128A"/>
    <w:rsid w:val="0008148C"/>
    <w:rsid w:val="0008192D"/>
    <w:rsid w:val="00081E19"/>
    <w:rsid w:val="000822ED"/>
    <w:rsid w:val="00082419"/>
    <w:rsid w:val="00082483"/>
    <w:rsid w:val="000824FA"/>
    <w:rsid w:val="00082777"/>
    <w:rsid w:val="00082CBD"/>
    <w:rsid w:val="00082FB0"/>
    <w:rsid w:val="00083570"/>
    <w:rsid w:val="000835D6"/>
    <w:rsid w:val="000839B4"/>
    <w:rsid w:val="000839DE"/>
    <w:rsid w:val="00083A35"/>
    <w:rsid w:val="00083A51"/>
    <w:rsid w:val="00083AA9"/>
    <w:rsid w:val="00083BCA"/>
    <w:rsid w:val="00083EEB"/>
    <w:rsid w:val="00084012"/>
    <w:rsid w:val="000843B9"/>
    <w:rsid w:val="00084773"/>
    <w:rsid w:val="0008502F"/>
    <w:rsid w:val="00085063"/>
    <w:rsid w:val="00085074"/>
    <w:rsid w:val="0008548A"/>
    <w:rsid w:val="00085705"/>
    <w:rsid w:val="000857CF"/>
    <w:rsid w:val="00085965"/>
    <w:rsid w:val="00085973"/>
    <w:rsid w:val="00085A5A"/>
    <w:rsid w:val="00085C15"/>
    <w:rsid w:val="00085C36"/>
    <w:rsid w:val="0008660E"/>
    <w:rsid w:val="000866A1"/>
    <w:rsid w:val="000866B1"/>
    <w:rsid w:val="00086730"/>
    <w:rsid w:val="0008687D"/>
    <w:rsid w:val="00086890"/>
    <w:rsid w:val="00086A43"/>
    <w:rsid w:val="00086AF6"/>
    <w:rsid w:val="00086C11"/>
    <w:rsid w:val="00086D10"/>
    <w:rsid w:val="00086F5C"/>
    <w:rsid w:val="00087033"/>
    <w:rsid w:val="00087265"/>
    <w:rsid w:val="0008726F"/>
    <w:rsid w:val="00087284"/>
    <w:rsid w:val="000872E9"/>
    <w:rsid w:val="000877AF"/>
    <w:rsid w:val="00087B16"/>
    <w:rsid w:val="00087BFA"/>
    <w:rsid w:val="00087CAD"/>
    <w:rsid w:val="00087E31"/>
    <w:rsid w:val="00087E5E"/>
    <w:rsid w:val="000900F7"/>
    <w:rsid w:val="000901AF"/>
    <w:rsid w:val="000901BC"/>
    <w:rsid w:val="000904D1"/>
    <w:rsid w:val="0009066E"/>
    <w:rsid w:val="00090974"/>
    <w:rsid w:val="00090AE7"/>
    <w:rsid w:val="00090CD0"/>
    <w:rsid w:val="00090F52"/>
    <w:rsid w:val="0009136C"/>
    <w:rsid w:val="000913A9"/>
    <w:rsid w:val="00091550"/>
    <w:rsid w:val="00091711"/>
    <w:rsid w:val="00091859"/>
    <w:rsid w:val="00091BBB"/>
    <w:rsid w:val="00091E66"/>
    <w:rsid w:val="00092A50"/>
    <w:rsid w:val="0009304E"/>
    <w:rsid w:val="000931F6"/>
    <w:rsid w:val="00093242"/>
    <w:rsid w:val="00093282"/>
    <w:rsid w:val="0009332E"/>
    <w:rsid w:val="00093403"/>
    <w:rsid w:val="00093954"/>
    <w:rsid w:val="00093A89"/>
    <w:rsid w:val="00093D7A"/>
    <w:rsid w:val="00093EF8"/>
    <w:rsid w:val="00094035"/>
    <w:rsid w:val="00094795"/>
    <w:rsid w:val="0009490D"/>
    <w:rsid w:val="00094AD7"/>
    <w:rsid w:val="000954DE"/>
    <w:rsid w:val="000954E0"/>
    <w:rsid w:val="0009597D"/>
    <w:rsid w:val="00095D75"/>
    <w:rsid w:val="00096145"/>
    <w:rsid w:val="000961AD"/>
    <w:rsid w:val="000964E4"/>
    <w:rsid w:val="00096626"/>
    <w:rsid w:val="0009679C"/>
    <w:rsid w:val="00096C4F"/>
    <w:rsid w:val="00096D9D"/>
    <w:rsid w:val="00096EF9"/>
    <w:rsid w:val="000970A2"/>
    <w:rsid w:val="00097747"/>
    <w:rsid w:val="00097A7D"/>
    <w:rsid w:val="00097C20"/>
    <w:rsid w:val="00097EA4"/>
    <w:rsid w:val="000A009A"/>
    <w:rsid w:val="000A0A59"/>
    <w:rsid w:val="000A0D75"/>
    <w:rsid w:val="000A0FA9"/>
    <w:rsid w:val="000A1287"/>
    <w:rsid w:val="000A14D9"/>
    <w:rsid w:val="000A1521"/>
    <w:rsid w:val="000A1686"/>
    <w:rsid w:val="000A169B"/>
    <w:rsid w:val="000A1841"/>
    <w:rsid w:val="000A1E1F"/>
    <w:rsid w:val="000A1F62"/>
    <w:rsid w:val="000A209B"/>
    <w:rsid w:val="000A2246"/>
    <w:rsid w:val="000A26F9"/>
    <w:rsid w:val="000A26FD"/>
    <w:rsid w:val="000A2990"/>
    <w:rsid w:val="000A2D4D"/>
    <w:rsid w:val="000A2D9F"/>
    <w:rsid w:val="000A2F7C"/>
    <w:rsid w:val="000A2FAA"/>
    <w:rsid w:val="000A38A0"/>
    <w:rsid w:val="000A3EF8"/>
    <w:rsid w:val="000A3F39"/>
    <w:rsid w:val="000A4471"/>
    <w:rsid w:val="000A44BC"/>
    <w:rsid w:val="000A485F"/>
    <w:rsid w:val="000A4BD6"/>
    <w:rsid w:val="000A4C3A"/>
    <w:rsid w:val="000A546C"/>
    <w:rsid w:val="000A56FC"/>
    <w:rsid w:val="000A581A"/>
    <w:rsid w:val="000A61CE"/>
    <w:rsid w:val="000A62AF"/>
    <w:rsid w:val="000A62E8"/>
    <w:rsid w:val="000A6576"/>
    <w:rsid w:val="000A657B"/>
    <w:rsid w:val="000A6704"/>
    <w:rsid w:val="000A696F"/>
    <w:rsid w:val="000A6F00"/>
    <w:rsid w:val="000A7096"/>
    <w:rsid w:val="000A7224"/>
    <w:rsid w:val="000A7556"/>
    <w:rsid w:val="000A756D"/>
    <w:rsid w:val="000A7740"/>
    <w:rsid w:val="000A7EB8"/>
    <w:rsid w:val="000B00A8"/>
    <w:rsid w:val="000B020D"/>
    <w:rsid w:val="000B02A3"/>
    <w:rsid w:val="000B0471"/>
    <w:rsid w:val="000B073D"/>
    <w:rsid w:val="000B09E0"/>
    <w:rsid w:val="000B1045"/>
    <w:rsid w:val="000B17BC"/>
    <w:rsid w:val="000B1892"/>
    <w:rsid w:val="000B198C"/>
    <w:rsid w:val="000B1D51"/>
    <w:rsid w:val="000B22D4"/>
    <w:rsid w:val="000B2473"/>
    <w:rsid w:val="000B26EB"/>
    <w:rsid w:val="000B2BC7"/>
    <w:rsid w:val="000B3131"/>
    <w:rsid w:val="000B32C6"/>
    <w:rsid w:val="000B3304"/>
    <w:rsid w:val="000B3433"/>
    <w:rsid w:val="000B358E"/>
    <w:rsid w:val="000B394B"/>
    <w:rsid w:val="000B3E33"/>
    <w:rsid w:val="000B40E5"/>
    <w:rsid w:val="000B4449"/>
    <w:rsid w:val="000B44E0"/>
    <w:rsid w:val="000B4565"/>
    <w:rsid w:val="000B565A"/>
    <w:rsid w:val="000B568E"/>
    <w:rsid w:val="000B573A"/>
    <w:rsid w:val="000B5889"/>
    <w:rsid w:val="000B5C1B"/>
    <w:rsid w:val="000B5DAD"/>
    <w:rsid w:val="000B6008"/>
    <w:rsid w:val="000B6222"/>
    <w:rsid w:val="000B6870"/>
    <w:rsid w:val="000B703C"/>
    <w:rsid w:val="000B7076"/>
    <w:rsid w:val="000B7531"/>
    <w:rsid w:val="000B75F7"/>
    <w:rsid w:val="000B78AC"/>
    <w:rsid w:val="000B7C4D"/>
    <w:rsid w:val="000B7D37"/>
    <w:rsid w:val="000B7DF2"/>
    <w:rsid w:val="000B7E5E"/>
    <w:rsid w:val="000C0403"/>
    <w:rsid w:val="000C06FB"/>
    <w:rsid w:val="000C0E65"/>
    <w:rsid w:val="000C0F63"/>
    <w:rsid w:val="000C143B"/>
    <w:rsid w:val="000C1574"/>
    <w:rsid w:val="000C17B6"/>
    <w:rsid w:val="000C1C1A"/>
    <w:rsid w:val="000C24A5"/>
    <w:rsid w:val="000C2524"/>
    <w:rsid w:val="000C258B"/>
    <w:rsid w:val="000C263A"/>
    <w:rsid w:val="000C28BE"/>
    <w:rsid w:val="000C2981"/>
    <w:rsid w:val="000C29EC"/>
    <w:rsid w:val="000C2B38"/>
    <w:rsid w:val="000C2BBA"/>
    <w:rsid w:val="000C2FCE"/>
    <w:rsid w:val="000C302F"/>
    <w:rsid w:val="000C32DF"/>
    <w:rsid w:val="000C370E"/>
    <w:rsid w:val="000C38BA"/>
    <w:rsid w:val="000C38C6"/>
    <w:rsid w:val="000C3AB3"/>
    <w:rsid w:val="000C3C42"/>
    <w:rsid w:val="000C3FD8"/>
    <w:rsid w:val="000C3FFD"/>
    <w:rsid w:val="000C43F6"/>
    <w:rsid w:val="000C46A2"/>
    <w:rsid w:val="000C46FA"/>
    <w:rsid w:val="000C4749"/>
    <w:rsid w:val="000C48E9"/>
    <w:rsid w:val="000C4A11"/>
    <w:rsid w:val="000C4A60"/>
    <w:rsid w:val="000C4CF1"/>
    <w:rsid w:val="000C4F77"/>
    <w:rsid w:val="000C4FF2"/>
    <w:rsid w:val="000C533C"/>
    <w:rsid w:val="000C54D0"/>
    <w:rsid w:val="000C5666"/>
    <w:rsid w:val="000C5A16"/>
    <w:rsid w:val="000C5F0F"/>
    <w:rsid w:val="000C5F2B"/>
    <w:rsid w:val="000C6003"/>
    <w:rsid w:val="000C6452"/>
    <w:rsid w:val="000C68F2"/>
    <w:rsid w:val="000C7039"/>
    <w:rsid w:val="000C7057"/>
    <w:rsid w:val="000C70E8"/>
    <w:rsid w:val="000C7384"/>
    <w:rsid w:val="000C752F"/>
    <w:rsid w:val="000C759B"/>
    <w:rsid w:val="000C785B"/>
    <w:rsid w:val="000C798F"/>
    <w:rsid w:val="000C7B56"/>
    <w:rsid w:val="000D019B"/>
    <w:rsid w:val="000D0E0C"/>
    <w:rsid w:val="000D101B"/>
    <w:rsid w:val="000D1AB7"/>
    <w:rsid w:val="000D1B50"/>
    <w:rsid w:val="000D1C76"/>
    <w:rsid w:val="000D1DB3"/>
    <w:rsid w:val="000D1DC4"/>
    <w:rsid w:val="000D1E88"/>
    <w:rsid w:val="000D2345"/>
    <w:rsid w:val="000D25DC"/>
    <w:rsid w:val="000D2928"/>
    <w:rsid w:val="000D2971"/>
    <w:rsid w:val="000D2987"/>
    <w:rsid w:val="000D29A2"/>
    <w:rsid w:val="000D3458"/>
    <w:rsid w:val="000D3E9A"/>
    <w:rsid w:val="000D4077"/>
    <w:rsid w:val="000D428B"/>
    <w:rsid w:val="000D43CF"/>
    <w:rsid w:val="000D4419"/>
    <w:rsid w:val="000D4919"/>
    <w:rsid w:val="000D4C61"/>
    <w:rsid w:val="000D511E"/>
    <w:rsid w:val="000D5239"/>
    <w:rsid w:val="000D5253"/>
    <w:rsid w:val="000D53EA"/>
    <w:rsid w:val="000D57AA"/>
    <w:rsid w:val="000D5F72"/>
    <w:rsid w:val="000D61AD"/>
    <w:rsid w:val="000D6493"/>
    <w:rsid w:val="000D6577"/>
    <w:rsid w:val="000D6A99"/>
    <w:rsid w:val="000D6E1C"/>
    <w:rsid w:val="000D6FD6"/>
    <w:rsid w:val="000D71A8"/>
    <w:rsid w:val="000D786E"/>
    <w:rsid w:val="000D7A0E"/>
    <w:rsid w:val="000D7BB1"/>
    <w:rsid w:val="000D7FE7"/>
    <w:rsid w:val="000E049F"/>
    <w:rsid w:val="000E0BC5"/>
    <w:rsid w:val="000E0E79"/>
    <w:rsid w:val="000E119D"/>
    <w:rsid w:val="000E1210"/>
    <w:rsid w:val="000E14BC"/>
    <w:rsid w:val="000E15B8"/>
    <w:rsid w:val="000E15F9"/>
    <w:rsid w:val="000E177B"/>
    <w:rsid w:val="000E1A90"/>
    <w:rsid w:val="000E1B24"/>
    <w:rsid w:val="000E1C36"/>
    <w:rsid w:val="000E1CA1"/>
    <w:rsid w:val="000E2436"/>
    <w:rsid w:val="000E245B"/>
    <w:rsid w:val="000E2735"/>
    <w:rsid w:val="000E29C5"/>
    <w:rsid w:val="000E2A64"/>
    <w:rsid w:val="000E2AB4"/>
    <w:rsid w:val="000E2BE8"/>
    <w:rsid w:val="000E2CEF"/>
    <w:rsid w:val="000E3028"/>
    <w:rsid w:val="000E30BE"/>
    <w:rsid w:val="000E3C0E"/>
    <w:rsid w:val="000E3D8F"/>
    <w:rsid w:val="000E4034"/>
    <w:rsid w:val="000E4324"/>
    <w:rsid w:val="000E43C6"/>
    <w:rsid w:val="000E43F8"/>
    <w:rsid w:val="000E4938"/>
    <w:rsid w:val="000E4F86"/>
    <w:rsid w:val="000E585A"/>
    <w:rsid w:val="000E5BD6"/>
    <w:rsid w:val="000E6616"/>
    <w:rsid w:val="000E6978"/>
    <w:rsid w:val="000E697C"/>
    <w:rsid w:val="000E6A7C"/>
    <w:rsid w:val="000E6B88"/>
    <w:rsid w:val="000E6D20"/>
    <w:rsid w:val="000E6E8A"/>
    <w:rsid w:val="000E7269"/>
    <w:rsid w:val="000E7588"/>
    <w:rsid w:val="000E75B7"/>
    <w:rsid w:val="000E769E"/>
    <w:rsid w:val="000E7700"/>
    <w:rsid w:val="000E786A"/>
    <w:rsid w:val="000E7952"/>
    <w:rsid w:val="000F03AD"/>
    <w:rsid w:val="000F0B71"/>
    <w:rsid w:val="000F0D2E"/>
    <w:rsid w:val="000F11F3"/>
    <w:rsid w:val="000F1722"/>
    <w:rsid w:val="000F1826"/>
    <w:rsid w:val="000F1961"/>
    <w:rsid w:val="000F1B7A"/>
    <w:rsid w:val="000F1FDE"/>
    <w:rsid w:val="000F207E"/>
    <w:rsid w:val="000F20CB"/>
    <w:rsid w:val="000F242E"/>
    <w:rsid w:val="000F243C"/>
    <w:rsid w:val="000F2681"/>
    <w:rsid w:val="000F26CF"/>
    <w:rsid w:val="000F2899"/>
    <w:rsid w:val="000F2A07"/>
    <w:rsid w:val="000F2A5B"/>
    <w:rsid w:val="000F2FB7"/>
    <w:rsid w:val="000F3251"/>
    <w:rsid w:val="000F3295"/>
    <w:rsid w:val="000F34F4"/>
    <w:rsid w:val="000F37F3"/>
    <w:rsid w:val="000F385A"/>
    <w:rsid w:val="000F391E"/>
    <w:rsid w:val="000F3D6E"/>
    <w:rsid w:val="000F408A"/>
    <w:rsid w:val="000F41BC"/>
    <w:rsid w:val="000F4209"/>
    <w:rsid w:val="000F471D"/>
    <w:rsid w:val="000F4973"/>
    <w:rsid w:val="000F4E1E"/>
    <w:rsid w:val="000F4E31"/>
    <w:rsid w:val="000F5108"/>
    <w:rsid w:val="000F5189"/>
    <w:rsid w:val="000F5201"/>
    <w:rsid w:val="000F5556"/>
    <w:rsid w:val="000F5607"/>
    <w:rsid w:val="000F573F"/>
    <w:rsid w:val="000F5A7D"/>
    <w:rsid w:val="000F637C"/>
    <w:rsid w:val="000F6424"/>
    <w:rsid w:val="000F6435"/>
    <w:rsid w:val="000F670F"/>
    <w:rsid w:val="000F6AC6"/>
    <w:rsid w:val="000F6D92"/>
    <w:rsid w:val="000F71B8"/>
    <w:rsid w:val="000F7D80"/>
    <w:rsid w:val="001000F1"/>
    <w:rsid w:val="001002E3"/>
    <w:rsid w:val="0010037A"/>
    <w:rsid w:val="00100FA3"/>
    <w:rsid w:val="0010101F"/>
    <w:rsid w:val="00101120"/>
    <w:rsid w:val="0010129F"/>
    <w:rsid w:val="00101DEB"/>
    <w:rsid w:val="00101DF2"/>
    <w:rsid w:val="001021D9"/>
    <w:rsid w:val="0010265C"/>
    <w:rsid w:val="001028C0"/>
    <w:rsid w:val="001029CA"/>
    <w:rsid w:val="001029ED"/>
    <w:rsid w:val="00103067"/>
    <w:rsid w:val="001033E4"/>
    <w:rsid w:val="0010360D"/>
    <w:rsid w:val="0010366C"/>
    <w:rsid w:val="0010403E"/>
    <w:rsid w:val="0010488B"/>
    <w:rsid w:val="00104A75"/>
    <w:rsid w:val="00104F1B"/>
    <w:rsid w:val="001051E0"/>
    <w:rsid w:val="00105289"/>
    <w:rsid w:val="00105724"/>
    <w:rsid w:val="00105DCC"/>
    <w:rsid w:val="00105DEB"/>
    <w:rsid w:val="00105E24"/>
    <w:rsid w:val="001067D7"/>
    <w:rsid w:val="00106892"/>
    <w:rsid w:val="001069F8"/>
    <w:rsid w:val="00106ACD"/>
    <w:rsid w:val="00106D40"/>
    <w:rsid w:val="00106D9A"/>
    <w:rsid w:val="00106D9D"/>
    <w:rsid w:val="00107577"/>
    <w:rsid w:val="00107797"/>
    <w:rsid w:val="00107AE3"/>
    <w:rsid w:val="00107DC6"/>
    <w:rsid w:val="00107FA0"/>
    <w:rsid w:val="00110444"/>
    <w:rsid w:val="001104B7"/>
    <w:rsid w:val="0011080D"/>
    <w:rsid w:val="00110DBE"/>
    <w:rsid w:val="0011149C"/>
    <w:rsid w:val="00111B97"/>
    <w:rsid w:val="00111CE0"/>
    <w:rsid w:val="00111DCA"/>
    <w:rsid w:val="00111F48"/>
    <w:rsid w:val="00112226"/>
    <w:rsid w:val="001122F2"/>
    <w:rsid w:val="001122F7"/>
    <w:rsid w:val="00112455"/>
    <w:rsid w:val="00112784"/>
    <w:rsid w:val="00112C37"/>
    <w:rsid w:val="00113236"/>
    <w:rsid w:val="00113805"/>
    <w:rsid w:val="00113B9D"/>
    <w:rsid w:val="00113C24"/>
    <w:rsid w:val="00113EB3"/>
    <w:rsid w:val="0011408B"/>
    <w:rsid w:val="0011424D"/>
    <w:rsid w:val="0011425C"/>
    <w:rsid w:val="0011438E"/>
    <w:rsid w:val="001145FD"/>
    <w:rsid w:val="001148B7"/>
    <w:rsid w:val="00114B01"/>
    <w:rsid w:val="00114B19"/>
    <w:rsid w:val="00114E0D"/>
    <w:rsid w:val="00115202"/>
    <w:rsid w:val="0011545E"/>
    <w:rsid w:val="001156A4"/>
    <w:rsid w:val="001157A2"/>
    <w:rsid w:val="001157A3"/>
    <w:rsid w:val="001158C4"/>
    <w:rsid w:val="00115F52"/>
    <w:rsid w:val="001161A2"/>
    <w:rsid w:val="001162ED"/>
    <w:rsid w:val="00116AE6"/>
    <w:rsid w:val="00116B12"/>
    <w:rsid w:val="00116FAE"/>
    <w:rsid w:val="00117017"/>
    <w:rsid w:val="001171B5"/>
    <w:rsid w:val="001172F3"/>
    <w:rsid w:val="001173E8"/>
    <w:rsid w:val="001174B8"/>
    <w:rsid w:val="001174D5"/>
    <w:rsid w:val="001179B3"/>
    <w:rsid w:val="001179D2"/>
    <w:rsid w:val="00117ADD"/>
    <w:rsid w:val="00117EE2"/>
    <w:rsid w:val="001203AE"/>
    <w:rsid w:val="00120402"/>
    <w:rsid w:val="001206D5"/>
    <w:rsid w:val="00120877"/>
    <w:rsid w:val="0012143E"/>
    <w:rsid w:val="00121D9E"/>
    <w:rsid w:val="00121E6C"/>
    <w:rsid w:val="00122065"/>
    <w:rsid w:val="00122180"/>
    <w:rsid w:val="001222D8"/>
    <w:rsid w:val="00122342"/>
    <w:rsid w:val="00122945"/>
    <w:rsid w:val="001229E3"/>
    <w:rsid w:val="00122C0E"/>
    <w:rsid w:val="0012301C"/>
    <w:rsid w:val="00123C57"/>
    <w:rsid w:val="00124A97"/>
    <w:rsid w:val="00124BCB"/>
    <w:rsid w:val="0012570D"/>
    <w:rsid w:val="001257F2"/>
    <w:rsid w:val="001259BA"/>
    <w:rsid w:val="00125DC6"/>
    <w:rsid w:val="00125F8C"/>
    <w:rsid w:val="00126137"/>
    <w:rsid w:val="001264A6"/>
    <w:rsid w:val="00126946"/>
    <w:rsid w:val="0012695A"/>
    <w:rsid w:val="00126B3A"/>
    <w:rsid w:val="00126B53"/>
    <w:rsid w:val="00127556"/>
    <w:rsid w:val="00130143"/>
    <w:rsid w:val="001303C0"/>
    <w:rsid w:val="00130B54"/>
    <w:rsid w:val="00130C8D"/>
    <w:rsid w:val="001311D8"/>
    <w:rsid w:val="001311E2"/>
    <w:rsid w:val="00131352"/>
    <w:rsid w:val="001313CD"/>
    <w:rsid w:val="001314EF"/>
    <w:rsid w:val="00131903"/>
    <w:rsid w:val="00131F2B"/>
    <w:rsid w:val="00132064"/>
    <w:rsid w:val="0013207F"/>
    <w:rsid w:val="0013209C"/>
    <w:rsid w:val="001320EB"/>
    <w:rsid w:val="001321FF"/>
    <w:rsid w:val="00132925"/>
    <w:rsid w:val="00132A32"/>
    <w:rsid w:val="00132EB1"/>
    <w:rsid w:val="001330AC"/>
    <w:rsid w:val="001332F6"/>
    <w:rsid w:val="001334A2"/>
    <w:rsid w:val="001335C3"/>
    <w:rsid w:val="00133760"/>
    <w:rsid w:val="00133A79"/>
    <w:rsid w:val="00133C9B"/>
    <w:rsid w:val="00133D38"/>
    <w:rsid w:val="001342AA"/>
    <w:rsid w:val="001348FA"/>
    <w:rsid w:val="00134AB8"/>
    <w:rsid w:val="00135095"/>
    <w:rsid w:val="001357B1"/>
    <w:rsid w:val="00135903"/>
    <w:rsid w:val="00135D6A"/>
    <w:rsid w:val="001361B7"/>
    <w:rsid w:val="00136842"/>
    <w:rsid w:val="00136A80"/>
    <w:rsid w:val="001372B5"/>
    <w:rsid w:val="001374B3"/>
    <w:rsid w:val="001379B4"/>
    <w:rsid w:val="00137D08"/>
    <w:rsid w:val="00140784"/>
    <w:rsid w:val="001409B6"/>
    <w:rsid w:val="001409ED"/>
    <w:rsid w:val="00140BF0"/>
    <w:rsid w:val="00140C0D"/>
    <w:rsid w:val="00140D6B"/>
    <w:rsid w:val="001414CF"/>
    <w:rsid w:val="00141539"/>
    <w:rsid w:val="001415F5"/>
    <w:rsid w:val="001416A9"/>
    <w:rsid w:val="001418D1"/>
    <w:rsid w:val="001418D7"/>
    <w:rsid w:val="00142D52"/>
    <w:rsid w:val="00142E6D"/>
    <w:rsid w:val="00142E8C"/>
    <w:rsid w:val="00142F13"/>
    <w:rsid w:val="00143230"/>
    <w:rsid w:val="001433BA"/>
    <w:rsid w:val="001433BD"/>
    <w:rsid w:val="00143C37"/>
    <w:rsid w:val="001442FB"/>
    <w:rsid w:val="0014435D"/>
    <w:rsid w:val="001445F6"/>
    <w:rsid w:val="00144968"/>
    <w:rsid w:val="00144EE1"/>
    <w:rsid w:val="001454A0"/>
    <w:rsid w:val="001454AE"/>
    <w:rsid w:val="00145AC0"/>
    <w:rsid w:val="00145C62"/>
    <w:rsid w:val="00145D6C"/>
    <w:rsid w:val="00146260"/>
    <w:rsid w:val="00146497"/>
    <w:rsid w:val="001465D6"/>
    <w:rsid w:val="00146AA0"/>
    <w:rsid w:val="00146ACD"/>
    <w:rsid w:val="00146F5C"/>
    <w:rsid w:val="00147296"/>
    <w:rsid w:val="00147574"/>
    <w:rsid w:val="0014770C"/>
    <w:rsid w:val="001477D1"/>
    <w:rsid w:val="00147803"/>
    <w:rsid w:val="00147B75"/>
    <w:rsid w:val="001501A6"/>
    <w:rsid w:val="00150C44"/>
    <w:rsid w:val="00150C54"/>
    <w:rsid w:val="00150CEC"/>
    <w:rsid w:val="00150D9A"/>
    <w:rsid w:val="00150DA6"/>
    <w:rsid w:val="00150FFB"/>
    <w:rsid w:val="001510D8"/>
    <w:rsid w:val="001512B2"/>
    <w:rsid w:val="001513D0"/>
    <w:rsid w:val="00151803"/>
    <w:rsid w:val="00151CC6"/>
    <w:rsid w:val="00151FD7"/>
    <w:rsid w:val="001522B3"/>
    <w:rsid w:val="00152456"/>
    <w:rsid w:val="0015292E"/>
    <w:rsid w:val="00152997"/>
    <w:rsid w:val="00152D0B"/>
    <w:rsid w:val="00152EC8"/>
    <w:rsid w:val="0015337E"/>
    <w:rsid w:val="00153634"/>
    <w:rsid w:val="001538B5"/>
    <w:rsid w:val="0015395F"/>
    <w:rsid w:val="00153B49"/>
    <w:rsid w:val="00153D15"/>
    <w:rsid w:val="00153ED2"/>
    <w:rsid w:val="00153FC1"/>
    <w:rsid w:val="0015400C"/>
    <w:rsid w:val="001541DC"/>
    <w:rsid w:val="0015435C"/>
    <w:rsid w:val="001544EE"/>
    <w:rsid w:val="001545D0"/>
    <w:rsid w:val="001546F7"/>
    <w:rsid w:val="00154BD9"/>
    <w:rsid w:val="00154DE5"/>
    <w:rsid w:val="00154FA8"/>
    <w:rsid w:val="0015504E"/>
    <w:rsid w:val="00155319"/>
    <w:rsid w:val="0015573D"/>
    <w:rsid w:val="001558B6"/>
    <w:rsid w:val="00155B80"/>
    <w:rsid w:val="00155E52"/>
    <w:rsid w:val="00155E69"/>
    <w:rsid w:val="00156255"/>
    <w:rsid w:val="00156E41"/>
    <w:rsid w:val="00156E8F"/>
    <w:rsid w:val="00156F03"/>
    <w:rsid w:val="00156FC9"/>
    <w:rsid w:val="001571CD"/>
    <w:rsid w:val="00157975"/>
    <w:rsid w:val="00157A42"/>
    <w:rsid w:val="00157A57"/>
    <w:rsid w:val="00157D3F"/>
    <w:rsid w:val="00157E6B"/>
    <w:rsid w:val="001600CA"/>
    <w:rsid w:val="001604E1"/>
    <w:rsid w:val="0016095D"/>
    <w:rsid w:val="00160C00"/>
    <w:rsid w:val="00160C72"/>
    <w:rsid w:val="00160E4A"/>
    <w:rsid w:val="00160F83"/>
    <w:rsid w:val="00160FE9"/>
    <w:rsid w:val="00161115"/>
    <w:rsid w:val="0016125F"/>
    <w:rsid w:val="001613A1"/>
    <w:rsid w:val="00161602"/>
    <w:rsid w:val="00161851"/>
    <w:rsid w:val="00161A4F"/>
    <w:rsid w:val="00161E75"/>
    <w:rsid w:val="00162254"/>
    <w:rsid w:val="00162513"/>
    <w:rsid w:val="00162850"/>
    <w:rsid w:val="00162979"/>
    <w:rsid w:val="00162A83"/>
    <w:rsid w:val="00162F93"/>
    <w:rsid w:val="00162F9D"/>
    <w:rsid w:val="00163159"/>
    <w:rsid w:val="00163311"/>
    <w:rsid w:val="001634F3"/>
    <w:rsid w:val="00163614"/>
    <w:rsid w:val="00163847"/>
    <w:rsid w:val="00163B2C"/>
    <w:rsid w:val="00163CB4"/>
    <w:rsid w:val="00164021"/>
    <w:rsid w:val="001641FF"/>
    <w:rsid w:val="001643C5"/>
    <w:rsid w:val="001644AE"/>
    <w:rsid w:val="0016451D"/>
    <w:rsid w:val="001645C1"/>
    <w:rsid w:val="00164B84"/>
    <w:rsid w:val="00165A78"/>
    <w:rsid w:val="00165B3B"/>
    <w:rsid w:val="00165D6F"/>
    <w:rsid w:val="00165EA7"/>
    <w:rsid w:val="00165F71"/>
    <w:rsid w:val="0016617B"/>
    <w:rsid w:val="00166385"/>
    <w:rsid w:val="00166784"/>
    <w:rsid w:val="001667D2"/>
    <w:rsid w:val="00166AC7"/>
    <w:rsid w:val="00167922"/>
    <w:rsid w:val="00167C7B"/>
    <w:rsid w:val="0017024E"/>
    <w:rsid w:val="00170555"/>
    <w:rsid w:val="00170687"/>
    <w:rsid w:val="001706B3"/>
    <w:rsid w:val="00170CF8"/>
    <w:rsid w:val="00170E6A"/>
    <w:rsid w:val="00171030"/>
    <w:rsid w:val="00171616"/>
    <w:rsid w:val="00171A7E"/>
    <w:rsid w:val="001721FC"/>
    <w:rsid w:val="001723CF"/>
    <w:rsid w:val="00172439"/>
    <w:rsid w:val="0017254E"/>
    <w:rsid w:val="001727B0"/>
    <w:rsid w:val="00172C42"/>
    <w:rsid w:val="00172CF2"/>
    <w:rsid w:val="00172EAB"/>
    <w:rsid w:val="00172FE8"/>
    <w:rsid w:val="00173306"/>
    <w:rsid w:val="00173508"/>
    <w:rsid w:val="0017367A"/>
    <w:rsid w:val="00173A64"/>
    <w:rsid w:val="00173A9E"/>
    <w:rsid w:val="00173AC9"/>
    <w:rsid w:val="00173BCC"/>
    <w:rsid w:val="001742F6"/>
    <w:rsid w:val="00174698"/>
    <w:rsid w:val="00174818"/>
    <w:rsid w:val="00174BFD"/>
    <w:rsid w:val="00174D8E"/>
    <w:rsid w:val="00175576"/>
    <w:rsid w:val="001756AF"/>
    <w:rsid w:val="00175765"/>
    <w:rsid w:val="00175948"/>
    <w:rsid w:val="00175BF4"/>
    <w:rsid w:val="00175F2F"/>
    <w:rsid w:val="001760D4"/>
    <w:rsid w:val="00176470"/>
    <w:rsid w:val="00176B92"/>
    <w:rsid w:val="00176D80"/>
    <w:rsid w:val="00177109"/>
    <w:rsid w:val="00177536"/>
    <w:rsid w:val="001775FF"/>
    <w:rsid w:val="001778BF"/>
    <w:rsid w:val="00177C21"/>
    <w:rsid w:val="00177C9B"/>
    <w:rsid w:val="00177DFA"/>
    <w:rsid w:val="00180229"/>
    <w:rsid w:val="001805AA"/>
    <w:rsid w:val="00180BAB"/>
    <w:rsid w:val="00180BFF"/>
    <w:rsid w:val="00180F72"/>
    <w:rsid w:val="00180F7E"/>
    <w:rsid w:val="00181116"/>
    <w:rsid w:val="001811AD"/>
    <w:rsid w:val="00181304"/>
    <w:rsid w:val="001815EB"/>
    <w:rsid w:val="00181F05"/>
    <w:rsid w:val="001823C8"/>
    <w:rsid w:val="0018333C"/>
    <w:rsid w:val="00183481"/>
    <w:rsid w:val="001834C5"/>
    <w:rsid w:val="0018364F"/>
    <w:rsid w:val="00183F75"/>
    <w:rsid w:val="00183FB0"/>
    <w:rsid w:val="00184532"/>
    <w:rsid w:val="0018465D"/>
    <w:rsid w:val="001848EA"/>
    <w:rsid w:val="00184B31"/>
    <w:rsid w:val="00184BD3"/>
    <w:rsid w:val="00184DCF"/>
    <w:rsid w:val="00184DDA"/>
    <w:rsid w:val="00185BCB"/>
    <w:rsid w:val="001864A3"/>
    <w:rsid w:val="001866E8"/>
    <w:rsid w:val="00186E60"/>
    <w:rsid w:val="0018712E"/>
    <w:rsid w:val="00187A43"/>
    <w:rsid w:val="001900B3"/>
    <w:rsid w:val="00190236"/>
    <w:rsid w:val="0019050F"/>
    <w:rsid w:val="001908AF"/>
    <w:rsid w:val="001908B2"/>
    <w:rsid w:val="00190A2A"/>
    <w:rsid w:val="00190A72"/>
    <w:rsid w:val="00190C03"/>
    <w:rsid w:val="00190ECE"/>
    <w:rsid w:val="0019104E"/>
    <w:rsid w:val="001910BC"/>
    <w:rsid w:val="00191130"/>
    <w:rsid w:val="00191279"/>
    <w:rsid w:val="001915A7"/>
    <w:rsid w:val="00191808"/>
    <w:rsid w:val="001925F9"/>
    <w:rsid w:val="001927E2"/>
    <w:rsid w:val="00192B36"/>
    <w:rsid w:val="00192E4D"/>
    <w:rsid w:val="00193292"/>
    <w:rsid w:val="001932B5"/>
    <w:rsid w:val="00193438"/>
    <w:rsid w:val="001937B1"/>
    <w:rsid w:val="0019401D"/>
    <w:rsid w:val="001942C9"/>
    <w:rsid w:val="00194751"/>
    <w:rsid w:val="0019488E"/>
    <w:rsid w:val="00194C1E"/>
    <w:rsid w:val="00194D85"/>
    <w:rsid w:val="00195153"/>
    <w:rsid w:val="0019515F"/>
    <w:rsid w:val="001954F9"/>
    <w:rsid w:val="0019590E"/>
    <w:rsid w:val="00195AF5"/>
    <w:rsid w:val="00195C48"/>
    <w:rsid w:val="001962C2"/>
    <w:rsid w:val="001962F5"/>
    <w:rsid w:val="00196503"/>
    <w:rsid w:val="001968EA"/>
    <w:rsid w:val="001973ED"/>
    <w:rsid w:val="001974F9"/>
    <w:rsid w:val="00197692"/>
    <w:rsid w:val="001979BD"/>
    <w:rsid w:val="00197C29"/>
    <w:rsid w:val="00197CB8"/>
    <w:rsid w:val="00197F2D"/>
    <w:rsid w:val="001A06FE"/>
    <w:rsid w:val="001A0754"/>
    <w:rsid w:val="001A07F5"/>
    <w:rsid w:val="001A0E51"/>
    <w:rsid w:val="001A149C"/>
    <w:rsid w:val="001A15A5"/>
    <w:rsid w:val="001A26D9"/>
    <w:rsid w:val="001A2C04"/>
    <w:rsid w:val="001A2CDD"/>
    <w:rsid w:val="001A2E4C"/>
    <w:rsid w:val="001A2E7F"/>
    <w:rsid w:val="001A307A"/>
    <w:rsid w:val="001A317E"/>
    <w:rsid w:val="001A3683"/>
    <w:rsid w:val="001A38EC"/>
    <w:rsid w:val="001A3F7C"/>
    <w:rsid w:val="001A40F8"/>
    <w:rsid w:val="001A419F"/>
    <w:rsid w:val="001A4383"/>
    <w:rsid w:val="001A45BF"/>
    <w:rsid w:val="001A4940"/>
    <w:rsid w:val="001A55CD"/>
    <w:rsid w:val="001A5FE7"/>
    <w:rsid w:val="001A61CA"/>
    <w:rsid w:val="001A6428"/>
    <w:rsid w:val="001A64BA"/>
    <w:rsid w:val="001A6BE7"/>
    <w:rsid w:val="001A6D75"/>
    <w:rsid w:val="001A6FAE"/>
    <w:rsid w:val="001A7224"/>
    <w:rsid w:val="001A7619"/>
    <w:rsid w:val="001A76F5"/>
    <w:rsid w:val="001A77DB"/>
    <w:rsid w:val="001B0137"/>
    <w:rsid w:val="001B0206"/>
    <w:rsid w:val="001B05B2"/>
    <w:rsid w:val="001B05C6"/>
    <w:rsid w:val="001B06C4"/>
    <w:rsid w:val="001B07C3"/>
    <w:rsid w:val="001B08A5"/>
    <w:rsid w:val="001B091A"/>
    <w:rsid w:val="001B0BE6"/>
    <w:rsid w:val="001B0C91"/>
    <w:rsid w:val="001B0E56"/>
    <w:rsid w:val="001B0F44"/>
    <w:rsid w:val="001B1805"/>
    <w:rsid w:val="001B199C"/>
    <w:rsid w:val="001B1B24"/>
    <w:rsid w:val="001B1B27"/>
    <w:rsid w:val="001B1CF5"/>
    <w:rsid w:val="001B1F17"/>
    <w:rsid w:val="001B2074"/>
    <w:rsid w:val="001B2123"/>
    <w:rsid w:val="001B25A4"/>
    <w:rsid w:val="001B28AE"/>
    <w:rsid w:val="001B2937"/>
    <w:rsid w:val="001B29DD"/>
    <w:rsid w:val="001B2C63"/>
    <w:rsid w:val="001B2F6C"/>
    <w:rsid w:val="001B3119"/>
    <w:rsid w:val="001B31F7"/>
    <w:rsid w:val="001B365F"/>
    <w:rsid w:val="001B3842"/>
    <w:rsid w:val="001B3985"/>
    <w:rsid w:val="001B3B7E"/>
    <w:rsid w:val="001B432F"/>
    <w:rsid w:val="001B46A2"/>
    <w:rsid w:val="001B4A13"/>
    <w:rsid w:val="001B4D0E"/>
    <w:rsid w:val="001B5356"/>
    <w:rsid w:val="001B53A0"/>
    <w:rsid w:val="001B54BF"/>
    <w:rsid w:val="001B5ADB"/>
    <w:rsid w:val="001B5DCA"/>
    <w:rsid w:val="001B69F8"/>
    <w:rsid w:val="001B6B15"/>
    <w:rsid w:val="001B6E19"/>
    <w:rsid w:val="001B70A3"/>
    <w:rsid w:val="001B7132"/>
    <w:rsid w:val="001B7500"/>
    <w:rsid w:val="001B7790"/>
    <w:rsid w:val="001C0000"/>
    <w:rsid w:val="001C023D"/>
    <w:rsid w:val="001C02F1"/>
    <w:rsid w:val="001C0372"/>
    <w:rsid w:val="001C051E"/>
    <w:rsid w:val="001C064F"/>
    <w:rsid w:val="001C0846"/>
    <w:rsid w:val="001C0C9B"/>
    <w:rsid w:val="001C2039"/>
    <w:rsid w:val="001C20E5"/>
    <w:rsid w:val="001C217D"/>
    <w:rsid w:val="001C2733"/>
    <w:rsid w:val="001C2A6B"/>
    <w:rsid w:val="001C2CD8"/>
    <w:rsid w:val="001C2E1C"/>
    <w:rsid w:val="001C2E6D"/>
    <w:rsid w:val="001C2F7F"/>
    <w:rsid w:val="001C3090"/>
    <w:rsid w:val="001C329D"/>
    <w:rsid w:val="001C3391"/>
    <w:rsid w:val="001C33B0"/>
    <w:rsid w:val="001C33E2"/>
    <w:rsid w:val="001C35E5"/>
    <w:rsid w:val="001C3663"/>
    <w:rsid w:val="001C39A2"/>
    <w:rsid w:val="001C400D"/>
    <w:rsid w:val="001C4399"/>
    <w:rsid w:val="001C4C0B"/>
    <w:rsid w:val="001C4D8A"/>
    <w:rsid w:val="001C4F9C"/>
    <w:rsid w:val="001C4FFC"/>
    <w:rsid w:val="001C523E"/>
    <w:rsid w:val="001C5B0A"/>
    <w:rsid w:val="001C5BE1"/>
    <w:rsid w:val="001C5C17"/>
    <w:rsid w:val="001C6686"/>
    <w:rsid w:val="001C68F5"/>
    <w:rsid w:val="001C6AEB"/>
    <w:rsid w:val="001C6D91"/>
    <w:rsid w:val="001C7014"/>
    <w:rsid w:val="001C704A"/>
    <w:rsid w:val="001C751D"/>
    <w:rsid w:val="001C7520"/>
    <w:rsid w:val="001C7A52"/>
    <w:rsid w:val="001C7B08"/>
    <w:rsid w:val="001C7C09"/>
    <w:rsid w:val="001D0207"/>
    <w:rsid w:val="001D0221"/>
    <w:rsid w:val="001D0509"/>
    <w:rsid w:val="001D055E"/>
    <w:rsid w:val="001D088F"/>
    <w:rsid w:val="001D08B3"/>
    <w:rsid w:val="001D099D"/>
    <w:rsid w:val="001D0C83"/>
    <w:rsid w:val="001D0E6D"/>
    <w:rsid w:val="001D1036"/>
    <w:rsid w:val="001D1955"/>
    <w:rsid w:val="001D1B34"/>
    <w:rsid w:val="001D23F3"/>
    <w:rsid w:val="001D276E"/>
    <w:rsid w:val="001D294A"/>
    <w:rsid w:val="001D2B30"/>
    <w:rsid w:val="001D3050"/>
    <w:rsid w:val="001D31EF"/>
    <w:rsid w:val="001D3726"/>
    <w:rsid w:val="001D3794"/>
    <w:rsid w:val="001D3EC6"/>
    <w:rsid w:val="001D419B"/>
    <w:rsid w:val="001D43BC"/>
    <w:rsid w:val="001D44C4"/>
    <w:rsid w:val="001D4538"/>
    <w:rsid w:val="001D45FA"/>
    <w:rsid w:val="001D4F86"/>
    <w:rsid w:val="001D5622"/>
    <w:rsid w:val="001D5E4D"/>
    <w:rsid w:val="001D69FC"/>
    <w:rsid w:val="001D6A2A"/>
    <w:rsid w:val="001D6C0E"/>
    <w:rsid w:val="001D6ECD"/>
    <w:rsid w:val="001D70CB"/>
    <w:rsid w:val="001D7130"/>
    <w:rsid w:val="001D7362"/>
    <w:rsid w:val="001D7834"/>
    <w:rsid w:val="001D7A04"/>
    <w:rsid w:val="001D7A49"/>
    <w:rsid w:val="001D7B74"/>
    <w:rsid w:val="001D7E00"/>
    <w:rsid w:val="001E077B"/>
    <w:rsid w:val="001E0A1D"/>
    <w:rsid w:val="001E0B60"/>
    <w:rsid w:val="001E0D7C"/>
    <w:rsid w:val="001E172C"/>
    <w:rsid w:val="001E18D4"/>
    <w:rsid w:val="001E18FF"/>
    <w:rsid w:val="001E1DB6"/>
    <w:rsid w:val="001E243D"/>
    <w:rsid w:val="001E26EA"/>
    <w:rsid w:val="001E2704"/>
    <w:rsid w:val="001E2945"/>
    <w:rsid w:val="001E2C10"/>
    <w:rsid w:val="001E2C42"/>
    <w:rsid w:val="001E2C84"/>
    <w:rsid w:val="001E2DB5"/>
    <w:rsid w:val="001E315D"/>
    <w:rsid w:val="001E32C2"/>
    <w:rsid w:val="001E3483"/>
    <w:rsid w:val="001E35D1"/>
    <w:rsid w:val="001E3BC6"/>
    <w:rsid w:val="001E3BCC"/>
    <w:rsid w:val="001E3FCC"/>
    <w:rsid w:val="001E4429"/>
    <w:rsid w:val="001E467C"/>
    <w:rsid w:val="001E4692"/>
    <w:rsid w:val="001E48FE"/>
    <w:rsid w:val="001E4CE8"/>
    <w:rsid w:val="001E52D6"/>
    <w:rsid w:val="001E52E2"/>
    <w:rsid w:val="001E56C0"/>
    <w:rsid w:val="001E57D9"/>
    <w:rsid w:val="001E59D3"/>
    <w:rsid w:val="001E5A39"/>
    <w:rsid w:val="001E5AAF"/>
    <w:rsid w:val="001E5FD4"/>
    <w:rsid w:val="001E613F"/>
    <w:rsid w:val="001E625C"/>
    <w:rsid w:val="001E65C0"/>
    <w:rsid w:val="001E6773"/>
    <w:rsid w:val="001E6DC2"/>
    <w:rsid w:val="001E6F78"/>
    <w:rsid w:val="001E70AE"/>
    <w:rsid w:val="001E718E"/>
    <w:rsid w:val="001E78BD"/>
    <w:rsid w:val="001F0156"/>
    <w:rsid w:val="001F06A8"/>
    <w:rsid w:val="001F13E3"/>
    <w:rsid w:val="001F14EE"/>
    <w:rsid w:val="001F17FF"/>
    <w:rsid w:val="001F1923"/>
    <w:rsid w:val="001F23F2"/>
    <w:rsid w:val="001F23F6"/>
    <w:rsid w:val="001F25E7"/>
    <w:rsid w:val="001F2653"/>
    <w:rsid w:val="001F2700"/>
    <w:rsid w:val="001F270F"/>
    <w:rsid w:val="001F29FB"/>
    <w:rsid w:val="001F2E19"/>
    <w:rsid w:val="001F303A"/>
    <w:rsid w:val="001F3047"/>
    <w:rsid w:val="001F3246"/>
    <w:rsid w:val="001F32A3"/>
    <w:rsid w:val="001F3463"/>
    <w:rsid w:val="001F34D8"/>
    <w:rsid w:val="001F39EF"/>
    <w:rsid w:val="001F3E54"/>
    <w:rsid w:val="001F414A"/>
    <w:rsid w:val="001F4438"/>
    <w:rsid w:val="001F448D"/>
    <w:rsid w:val="001F496B"/>
    <w:rsid w:val="001F497D"/>
    <w:rsid w:val="001F4B80"/>
    <w:rsid w:val="001F4C8A"/>
    <w:rsid w:val="001F4CAA"/>
    <w:rsid w:val="001F5081"/>
    <w:rsid w:val="001F54D4"/>
    <w:rsid w:val="001F5567"/>
    <w:rsid w:val="001F57DB"/>
    <w:rsid w:val="001F5962"/>
    <w:rsid w:val="001F5A42"/>
    <w:rsid w:val="001F5C28"/>
    <w:rsid w:val="001F5C53"/>
    <w:rsid w:val="001F60A5"/>
    <w:rsid w:val="001F60AB"/>
    <w:rsid w:val="001F62C3"/>
    <w:rsid w:val="001F6D47"/>
    <w:rsid w:val="001F6E57"/>
    <w:rsid w:val="001F77DB"/>
    <w:rsid w:val="001F78C5"/>
    <w:rsid w:val="001F7A95"/>
    <w:rsid w:val="001F7B92"/>
    <w:rsid w:val="001F7C1B"/>
    <w:rsid w:val="001F7D63"/>
    <w:rsid w:val="00200590"/>
    <w:rsid w:val="0020094D"/>
    <w:rsid w:val="00200F07"/>
    <w:rsid w:val="00201AE6"/>
    <w:rsid w:val="00201BF7"/>
    <w:rsid w:val="00202420"/>
    <w:rsid w:val="00202F15"/>
    <w:rsid w:val="00202F4A"/>
    <w:rsid w:val="0020302B"/>
    <w:rsid w:val="00203030"/>
    <w:rsid w:val="00203128"/>
    <w:rsid w:val="002038ED"/>
    <w:rsid w:val="00203BD2"/>
    <w:rsid w:val="00203E17"/>
    <w:rsid w:val="00203E5D"/>
    <w:rsid w:val="00204097"/>
    <w:rsid w:val="00204140"/>
    <w:rsid w:val="00204244"/>
    <w:rsid w:val="0020452B"/>
    <w:rsid w:val="00204549"/>
    <w:rsid w:val="00204592"/>
    <w:rsid w:val="0020466C"/>
    <w:rsid w:val="00204823"/>
    <w:rsid w:val="00204976"/>
    <w:rsid w:val="00204FE9"/>
    <w:rsid w:val="00205081"/>
    <w:rsid w:val="00205754"/>
    <w:rsid w:val="00205C07"/>
    <w:rsid w:val="00205CF8"/>
    <w:rsid w:val="0020619C"/>
    <w:rsid w:val="00206611"/>
    <w:rsid w:val="0020673F"/>
    <w:rsid w:val="00206774"/>
    <w:rsid w:val="00206AEC"/>
    <w:rsid w:val="00206B4B"/>
    <w:rsid w:val="00206B9C"/>
    <w:rsid w:val="00206E13"/>
    <w:rsid w:val="00206F11"/>
    <w:rsid w:val="0020722D"/>
    <w:rsid w:val="00207313"/>
    <w:rsid w:val="00207655"/>
    <w:rsid w:val="00207673"/>
    <w:rsid w:val="00207C74"/>
    <w:rsid w:val="0021027E"/>
    <w:rsid w:val="0021044E"/>
    <w:rsid w:val="00210B05"/>
    <w:rsid w:val="00210B07"/>
    <w:rsid w:val="00210BD5"/>
    <w:rsid w:val="00210DFF"/>
    <w:rsid w:val="00210FCE"/>
    <w:rsid w:val="0021116F"/>
    <w:rsid w:val="002117BB"/>
    <w:rsid w:val="00211815"/>
    <w:rsid w:val="002119A5"/>
    <w:rsid w:val="00211AFF"/>
    <w:rsid w:val="00211B30"/>
    <w:rsid w:val="00211B7F"/>
    <w:rsid w:val="00211C3F"/>
    <w:rsid w:val="002129FF"/>
    <w:rsid w:val="00212CFC"/>
    <w:rsid w:val="00212D16"/>
    <w:rsid w:val="002132D7"/>
    <w:rsid w:val="002135AE"/>
    <w:rsid w:val="002137C6"/>
    <w:rsid w:val="00213D9B"/>
    <w:rsid w:val="00213E06"/>
    <w:rsid w:val="00213EDE"/>
    <w:rsid w:val="00213F73"/>
    <w:rsid w:val="00214186"/>
    <w:rsid w:val="0021430A"/>
    <w:rsid w:val="0021491E"/>
    <w:rsid w:val="00214931"/>
    <w:rsid w:val="00214ABC"/>
    <w:rsid w:val="002151EB"/>
    <w:rsid w:val="00215485"/>
    <w:rsid w:val="002154ED"/>
    <w:rsid w:val="0021605C"/>
    <w:rsid w:val="00216554"/>
    <w:rsid w:val="00216682"/>
    <w:rsid w:val="00216819"/>
    <w:rsid w:val="00216F76"/>
    <w:rsid w:val="0021706B"/>
    <w:rsid w:val="002171DB"/>
    <w:rsid w:val="00217AC9"/>
    <w:rsid w:val="00217C94"/>
    <w:rsid w:val="00217CA7"/>
    <w:rsid w:val="00217CB7"/>
    <w:rsid w:val="00220577"/>
    <w:rsid w:val="00220926"/>
    <w:rsid w:val="002211A2"/>
    <w:rsid w:val="002215F3"/>
    <w:rsid w:val="00221845"/>
    <w:rsid w:val="00221C54"/>
    <w:rsid w:val="00222406"/>
    <w:rsid w:val="00222AF2"/>
    <w:rsid w:val="00222B2F"/>
    <w:rsid w:val="00223FDF"/>
    <w:rsid w:val="002241E9"/>
    <w:rsid w:val="002241F7"/>
    <w:rsid w:val="00224297"/>
    <w:rsid w:val="00224585"/>
    <w:rsid w:val="002246B8"/>
    <w:rsid w:val="00224B34"/>
    <w:rsid w:val="00224B40"/>
    <w:rsid w:val="00224D92"/>
    <w:rsid w:val="00225336"/>
    <w:rsid w:val="00225592"/>
    <w:rsid w:val="00225669"/>
    <w:rsid w:val="0022577B"/>
    <w:rsid w:val="002258AD"/>
    <w:rsid w:val="002262CC"/>
    <w:rsid w:val="00226417"/>
    <w:rsid w:val="002264F1"/>
    <w:rsid w:val="0022652D"/>
    <w:rsid w:val="00226D72"/>
    <w:rsid w:val="00226E4E"/>
    <w:rsid w:val="00226EAE"/>
    <w:rsid w:val="00227458"/>
    <w:rsid w:val="002277A4"/>
    <w:rsid w:val="00227ADC"/>
    <w:rsid w:val="00227E14"/>
    <w:rsid w:val="00227E51"/>
    <w:rsid w:val="002304B4"/>
    <w:rsid w:val="00230872"/>
    <w:rsid w:val="0023096A"/>
    <w:rsid w:val="0023097C"/>
    <w:rsid w:val="00230EB8"/>
    <w:rsid w:val="0023101D"/>
    <w:rsid w:val="002310A6"/>
    <w:rsid w:val="002313D5"/>
    <w:rsid w:val="00231517"/>
    <w:rsid w:val="00231C35"/>
    <w:rsid w:val="00231C4D"/>
    <w:rsid w:val="00231DC3"/>
    <w:rsid w:val="00232286"/>
    <w:rsid w:val="00232A29"/>
    <w:rsid w:val="00232CF9"/>
    <w:rsid w:val="00232D5D"/>
    <w:rsid w:val="00232E7F"/>
    <w:rsid w:val="00233265"/>
    <w:rsid w:val="00233509"/>
    <w:rsid w:val="00233975"/>
    <w:rsid w:val="00233979"/>
    <w:rsid w:val="002339D8"/>
    <w:rsid w:val="00233BDC"/>
    <w:rsid w:val="00234083"/>
    <w:rsid w:val="0023408A"/>
    <w:rsid w:val="00234173"/>
    <w:rsid w:val="00234502"/>
    <w:rsid w:val="00234553"/>
    <w:rsid w:val="00234725"/>
    <w:rsid w:val="0023495E"/>
    <w:rsid w:val="00234B18"/>
    <w:rsid w:val="00234B3C"/>
    <w:rsid w:val="00235A9E"/>
    <w:rsid w:val="00235DBC"/>
    <w:rsid w:val="00235F39"/>
    <w:rsid w:val="00236150"/>
    <w:rsid w:val="0023615E"/>
    <w:rsid w:val="002361FA"/>
    <w:rsid w:val="002362FE"/>
    <w:rsid w:val="00236351"/>
    <w:rsid w:val="00236466"/>
    <w:rsid w:val="002365F3"/>
    <w:rsid w:val="002368B5"/>
    <w:rsid w:val="00236A22"/>
    <w:rsid w:val="00236C0B"/>
    <w:rsid w:val="00236C32"/>
    <w:rsid w:val="00236C9E"/>
    <w:rsid w:val="00236FB9"/>
    <w:rsid w:val="0023704C"/>
    <w:rsid w:val="002371E1"/>
    <w:rsid w:val="002373E6"/>
    <w:rsid w:val="00237A4B"/>
    <w:rsid w:val="00237C05"/>
    <w:rsid w:val="002405DA"/>
    <w:rsid w:val="002407BF"/>
    <w:rsid w:val="002409C9"/>
    <w:rsid w:val="00240F6A"/>
    <w:rsid w:val="0024100F"/>
    <w:rsid w:val="00241282"/>
    <w:rsid w:val="002415D8"/>
    <w:rsid w:val="00241A07"/>
    <w:rsid w:val="00241C4A"/>
    <w:rsid w:val="00242285"/>
    <w:rsid w:val="00242473"/>
    <w:rsid w:val="00242AA5"/>
    <w:rsid w:val="00242EB1"/>
    <w:rsid w:val="002433F1"/>
    <w:rsid w:val="00243941"/>
    <w:rsid w:val="0024395B"/>
    <w:rsid w:val="002439C6"/>
    <w:rsid w:val="00243C8C"/>
    <w:rsid w:val="00243D11"/>
    <w:rsid w:val="00243E08"/>
    <w:rsid w:val="00243ED6"/>
    <w:rsid w:val="00244826"/>
    <w:rsid w:val="00244A4C"/>
    <w:rsid w:val="00244C54"/>
    <w:rsid w:val="00244FA3"/>
    <w:rsid w:val="00245013"/>
    <w:rsid w:val="002450FC"/>
    <w:rsid w:val="002451F6"/>
    <w:rsid w:val="002453C2"/>
    <w:rsid w:val="00245800"/>
    <w:rsid w:val="00245A16"/>
    <w:rsid w:val="00245A57"/>
    <w:rsid w:val="00245BAF"/>
    <w:rsid w:val="00245CAD"/>
    <w:rsid w:val="00246B09"/>
    <w:rsid w:val="00246BDA"/>
    <w:rsid w:val="00246C83"/>
    <w:rsid w:val="0024767E"/>
    <w:rsid w:val="00247810"/>
    <w:rsid w:val="002479BE"/>
    <w:rsid w:val="00247CE7"/>
    <w:rsid w:val="0025007C"/>
    <w:rsid w:val="0025050B"/>
    <w:rsid w:val="00250724"/>
    <w:rsid w:val="00250A92"/>
    <w:rsid w:val="00250E6A"/>
    <w:rsid w:val="0025159B"/>
    <w:rsid w:val="002518CB"/>
    <w:rsid w:val="002518E2"/>
    <w:rsid w:val="0025215F"/>
    <w:rsid w:val="00252788"/>
    <w:rsid w:val="00252792"/>
    <w:rsid w:val="002527D6"/>
    <w:rsid w:val="00252979"/>
    <w:rsid w:val="00252A2B"/>
    <w:rsid w:val="00252AA1"/>
    <w:rsid w:val="00252CE2"/>
    <w:rsid w:val="00252ECA"/>
    <w:rsid w:val="00253374"/>
    <w:rsid w:val="002534F1"/>
    <w:rsid w:val="002537B8"/>
    <w:rsid w:val="00253ABC"/>
    <w:rsid w:val="00253B22"/>
    <w:rsid w:val="002546E7"/>
    <w:rsid w:val="002548DA"/>
    <w:rsid w:val="00254AD4"/>
    <w:rsid w:val="00254F00"/>
    <w:rsid w:val="002550C6"/>
    <w:rsid w:val="00255626"/>
    <w:rsid w:val="00255A1D"/>
    <w:rsid w:val="00255AA4"/>
    <w:rsid w:val="002560C9"/>
    <w:rsid w:val="002562DC"/>
    <w:rsid w:val="0025686A"/>
    <w:rsid w:val="00256C01"/>
    <w:rsid w:val="00256FB8"/>
    <w:rsid w:val="00257296"/>
    <w:rsid w:val="00257B95"/>
    <w:rsid w:val="00257F57"/>
    <w:rsid w:val="0026000A"/>
    <w:rsid w:val="002600CA"/>
    <w:rsid w:val="002601AC"/>
    <w:rsid w:val="00260B65"/>
    <w:rsid w:val="00260D93"/>
    <w:rsid w:val="00261034"/>
    <w:rsid w:val="002614D1"/>
    <w:rsid w:val="00261620"/>
    <w:rsid w:val="0026196D"/>
    <w:rsid w:val="002619AE"/>
    <w:rsid w:val="00261E7C"/>
    <w:rsid w:val="00261F5E"/>
    <w:rsid w:val="00261FB3"/>
    <w:rsid w:val="00262424"/>
    <w:rsid w:val="0026243B"/>
    <w:rsid w:val="00262680"/>
    <w:rsid w:val="0026273D"/>
    <w:rsid w:val="00262CC3"/>
    <w:rsid w:val="00262E0A"/>
    <w:rsid w:val="00262F79"/>
    <w:rsid w:val="0026306A"/>
    <w:rsid w:val="0026309E"/>
    <w:rsid w:val="00263603"/>
    <w:rsid w:val="00263A2C"/>
    <w:rsid w:val="002649E0"/>
    <w:rsid w:val="00264ADA"/>
    <w:rsid w:val="00264C48"/>
    <w:rsid w:val="00265104"/>
    <w:rsid w:val="0026537E"/>
    <w:rsid w:val="0026544A"/>
    <w:rsid w:val="00265944"/>
    <w:rsid w:val="00265D69"/>
    <w:rsid w:val="00265DDD"/>
    <w:rsid w:val="00265F18"/>
    <w:rsid w:val="00266930"/>
    <w:rsid w:val="00266982"/>
    <w:rsid w:val="00266D12"/>
    <w:rsid w:val="00266FE8"/>
    <w:rsid w:val="0026729C"/>
    <w:rsid w:val="00267341"/>
    <w:rsid w:val="00267594"/>
    <w:rsid w:val="00267690"/>
    <w:rsid w:val="002678CD"/>
    <w:rsid w:val="00267B81"/>
    <w:rsid w:val="00270002"/>
    <w:rsid w:val="0027033B"/>
    <w:rsid w:val="0027035F"/>
    <w:rsid w:val="00270539"/>
    <w:rsid w:val="00270560"/>
    <w:rsid w:val="002705DD"/>
    <w:rsid w:val="00270899"/>
    <w:rsid w:val="00270918"/>
    <w:rsid w:val="00271416"/>
    <w:rsid w:val="0027165E"/>
    <w:rsid w:val="0027198E"/>
    <w:rsid w:val="00271F46"/>
    <w:rsid w:val="002721B3"/>
    <w:rsid w:val="002723B2"/>
    <w:rsid w:val="002723BC"/>
    <w:rsid w:val="0027245C"/>
    <w:rsid w:val="002724D9"/>
    <w:rsid w:val="00272FD0"/>
    <w:rsid w:val="002731A2"/>
    <w:rsid w:val="002732B7"/>
    <w:rsid w:val="00273394"/>
    <w:rsid w:val="00273538"/>
    <w:rsid w:val="002740A5"/>
    <w:rsid w:val="002740B6"/>
    <w:rsid w:val="0027427B"/>
    <w:rsid w:val="002748CF"/>
    <w:rsid w:val="00274CED"/>
    <w:rsid w:val="00274D94"/>
    <w:rsid w:val="002754A3"/>
    <w:rsid w:val="00275C22"/>
    <w:rsid w:val="00275D64"/>
    <w:rsid w:val="00276284"/>
    <w:rsid w:val="002765DB"/>
    <w:rsid w:val="00276965"/>
    <w:rsid w:val="00276B06"/>
    <w:rsid w:val="00276B6C"/>
    <w:rsid w:val="00277323"/>
    <w:rsid w:val="0027780A"/>
    <w:rsid w:val="002802AD"/>
    <w:rsid w:val="002802D7"/>
    <w:rsid w:val="00280591"/>
    <w:rsid w:val="00281156"/>
    <w:rsid w:val="002814D0"/>
    <w:rsid w:val="002816EE"/>
    <w:rsid w:val="002819B4"/>
    <w:rsid w:val="00281ACE"/>
    <w:rsid w:val="00281B04"/>
    <w:rsid w:val="00281B7F"/>
    <w:rsid w:val="00282546"/>
    <w:rsid w:val="00282655"/>
    <w:rsid w:val="002828E0"/>
    <w:rsid w:val="00282EE9"/>
    <w:rsid w:val="00282EF9"/>
    <w:rsid w:val="00283343"/>
    <w:rsid w:val="00284A58"/>
    <w:rsid w:val="00285215"/>
    <w:rsid w:val="002853FD"/>
    <w:rsid w:val="00285642"/>
    <w:rsid w:val="00285655"/>
    <w:rsid w:val="00285B51"/>
    <w:rsid w:val="00286166"/>
    <w:rsid w:val="002862AA"/>
    <w:rsid w:val="00286576"/>
    <w:rsid w:val="002874DF"/>
    <w:rsid w:val="0028772B"/>
    <w:rsid w:val="00287B5D"/>
    <w:rsid w:val="00287D27"/>
    <w:rsid w:val="00287E8E"/>
    <w:rsid w:val="00287FB4"/>
    <w:rsid w:val="00290471"/>
    <w:rsid w:val="00290B2D"/>
    <w:rsid w:val="00290D0B"/>
    <w:rsid w:val="00291146"/>
    <w:rsid w:val="002912BA"/>
    <w:rsid w:val="002917AD"/>
    <w:rsid w:val="002919E3"/>
    <w:rsid w:val="00291A41"/>
    <w:rsid w:val="00291D47"/>
    <w:rsid w:val="00291FCA"/>
    <w:rsid w:val="002920A8"/>
    <w:rsid w:val="00292110"/>
    <w:rsid w:val="002921E0"/>
    <w:rsid w:val="00292296"/>
    <w:rsid w:val="0029239B"/>
    <w:rsid w:val="00292933"/>
    <w:rsid w:val="00292A5A"/>
    <w:rsid w:val="00292A99"/>
    <w:rsid w:val="00292AC8"/>
    <w:rsid w:val="0029319E"/>
    <w:rsid w:val="0029361B"/>
    <w:rsid w:val="00293846"/>
    <w:rsid w:val="00293B64"/>
    <w:rsid w:val="00293C85"/>
    <w:rsid w:val="0029406D"/>
    <w:rsid w:val="0029425E"/>
    <w:rsid w:val="00294357"/>
    <w:rsid w:val="0029438A"/>
    <w:rsid w:val="002944A4"/>
    <w:rsid w:val="0029462C"/>
    <w:rsid w:val="00294694"/>
    <w:rsid w:val="002947FB"/>
    <w:rsid w:val="002951DC"/>
    <w:rsid w:val="0029534F"/>
    <w:rsid w:val="0029540B"/>
    <w:rsid w:val="0029545F"/>
    <w:rsid w:val="0029571B"/>
    <w:rsid w:val="00295B27"/>
    <w:rsid w:val="00295F6C"/>
    <w:rsid w:val="00296219"/>
    <w:rsid w:val="00296588"/>
    <w:rsid w:val="00296D08"/>
    <w:rsid w:val="00296EC1"/>
    <w:rsid w:val="002973AB"/>
    <w:rsid w:val="00297471"/>
    <w:rsid w:val="00297547"/>
    <w:rsid w:val="00297884"/>
    <w:rsid w:val="002A01F5"/>
    <w:rsid w:val="002A0427"/>
    <w:rsid w:val="002A0804"/>
    <w:rsid w:val="002A0832"/>
    <w:rsid w:val="002A1322"/>
    <w:rsid w:val="002A15B8"/>
    <w:rsid w:val="002A1C5F"/>
    <w:rsid w:val="002A1DF6"/>
    <w:rsid w:val="002A209C"/>
    <w:rsid w:val="002A278B"/>
    <w:rsid w:val="002A2899"/>
    <w:rsid w:val="002A2A6B"/>
    <w:rsid w:val="002A2B11"/>
    <w:rsid w:val="002A30E5"/>
    <w:rsid w:val="002A3271"/>
    <w:rsid w:val="002A38F3"/>
    <w:rsid w:val="002A3C0A"/>
    <w:rsid w:val="002A3C28"/>
    <w:rsid w:val="002A3C54"/>
    <w:rsid w:val="002A3FF1"/>
    <w:rsid w:val="002A4A3E"/>
    <w:rsid w:val="002A5AA4"/>
    <w:rsid w:val="002A5BDA"/>
    <w:rsid w:val="002A5CFF"/>
    <w:rsid w:val="002A69DA"/>
    <w:rsid w:val="002A6F0D"/>
    <w:rsid w:val="002A751A"/>
    <w:rsid w:val="002A7685"/>
    <w:rsid w:val="002A78E1"/>
    <w:rsid w:val="002B060A"/>
    <w:rsid w:val="002B0DA7"/>
    <w:rsid w:val="002B156E"/>
    <w:rsid w:val="002B1DC9"/>
    <w:rsid w:val="002B1E7D"/>
    <w:rsid w:val="002B20B8"/>
    <w:rsid w:val="002B24F4"/>
    <w:rsid w:val="002B24F6"/>
    <w:rsid w:val="002B2774"/>
    <w:rsid w:val="002B279D"/>
    <w:rsid w:val="002B2A5A"/>
    <w:rsid w:val="002B2D37"/>
    <w:rsid w:val="002B2DA3"/>
    <w:rsid w:val="002B2E79"/>
    <w:rsid w:val="002B30A5"/>
    <w:rsid w:val="002B33E0"/>
    <w:rsid w:val="002B351C"/>
    <w:rsid w:val="002B3BDB"/>
    <w:rsid w:val="002B3D51"/>
    <w:rsid w:val="002B3E9A"/>
    <w:rsid w:val="002B40D3"/>
    <w:rsid w:val="002B4865"/>
    <w:rsid w:val="002B51A3"/>
    <w:rsid w:val="002B530E"/>
    <w:rsid w:val="002B59B4"/>
    <w:rsid w:val="002B5A67"/>
    <w:rsid w:val="002B5BEF"/>
    <w:rsid w:val="002B5D82"/>
    <w:rsid w:val="002B682E"/>
    <w:rsid w:val="002B7AAD"/>
    <w:rsid w:val="002B7D7E"/>
    <w:rsid w:val="002B7E82"/>
    <w:rsid w:val="002C00AD"/>
    <w:rsid w:val="002C0206"/>
    <w:rsid w:val="002C055F"/>
    <w:rsid w:val="002C0560"/>
    <w:rsid w:val="002C07FE"/>
    <w:rsid w:val="002C0885"/>
    <w:rsid w:val="002C0C59"/>
    <w:rsid w:val="002C14BF"/>
    <w:rsid w:val="002C1735"/>
    <w:rsid w:val="002C1AC2"/>
    <w:rsid w:val="002C1C41"/>
    <w:rsid w:val="002C1CFC"/>
    <w:rsid w:val="002C1DE6"/>
    <w:rsid w:val="002C20D2"/>
    <w:rsid w:val="002C217C"/>
    <w:rsid w:val="002C2785"/>
    <w:rsid w:val="002C2A19"/>
    <w:rsid w:val="002C2DD3"/>
    <w:rsid w:val="002C2F6A"/>
    <w:rsid w:val="002C2FD5"/>
    <w:rsid w:val="002C309A"/>
    <w:rsid w:val="002C399F"/>
    <w:rsid w:val="002C3A81"/>
    <w:rsid w:val="002C3ACB"/>
    <w:rsid w:val="002C3E79"/>
    <w:rsid w:val="002C3FBC"/>
    <w:rsid w:val="002C49B8"/>
    <w:rsid w:val="002C54FA"/>
    <w:rsid w:val="002C5EC1"/>
    <w:rsid w:val="002C6271"/>
    <w:rsid w:val="002C6309"/>
    <w:rsid w:val="002C6675"/>
    <w:rsid w:val="002C6789"/>
    <w:rsid w:val="002C6824"/>
    <w:rsid w:val="002C6934"/>
    <w:rsid w:val="002C6F55"/>
    <w:rsid w:val="002C79F5"/>
    <w:rsid w:val="002C7BFA"/>
    <w:rsid w:val="002C7E24"/>
    <w:rsid w:val="002C7F04"/>
    <w:rsid w:val="002D0673"/>
    <w:rsid w:val="002D0791"/>
    <w:rsid w:val="002D0979"/>
    <w:rsid w:val="002D0B16"/>
    <w:rsid w:val="002D0C20"/>
    <w:rsid w:val="002D0E8E"/>
    <w:rsid w:val="002D0F32"/>
    <w:rsid w:val="002D1054"/>
    <w:rsid w:val="002D1128"/>
    <w:rsid w:val="002D1397"/>
    <w:rsid w:val="002D170E"/>
    <w:rsid w:val="002D1AE9"/>
    <w:rsid w:val="002D1C07"/>
    <w:rsid w:val="002D20D5"/>
    <w:rsid w:val="002D2191"/>
    <w:rsid w:val="002D254A"/>
    <w:rsid w:val="002D2569"/>
    <w:rsid w:val="002D290D"/>
    <w:rsid w:val="002D2CDF"/>
    <w:rsid w:val="002D2FF2"/>
    <w:rsid w:val="002D31D5"/>
    <w:rsid w:val="002D320E"/>
    <w:rsid w:val="002D332B"/>
    <w:rsid w:val="002D33DB"/>
    <w:rsid w:val="002D3485"/>
    <w:rsid w:val="002D34D7"/>
    <w:rsid w:val="002D352D"/>
    <w:rsid w:val="002D37AC"/>
    <w:rsid w:val="002D3C1B"/>
    <w:rsid w:val="002D415D"/>
    <w:rsid w:val="002D45EF"/>
    <w:rsid w:val="002D46A3"/>
    <w:rsid w:val="002D4B80"/>
    <w:rsid w:val="002D5322"/>
    <w:rsid w:val="002D53EE"/>
    <w:rsid w:val="002D55C1"/>
    <w:rsid w:val="002D5E43"/>
    <w:rsid w:val="002D5EEB"/>
    <w:rsid w:val="002D61CC"/>
    <w:rsid w:val="002D76B9"/>
    <w:rsid w:val="002D7747"/>
    <w:rsid w:val="002D7824"/>
    <w:rsid w:val="002D786C"/>
    <w:rsid w:val="002D7AF9"/>
    <w:rsid w:val="002D7EBF"/>
    <w:rsid w:val="002E0640"/>
    <w:rsid w:val="002E0A06"/>
    <w:rsid w:val="002E0AFC"/>
    <w:rsid w:val="002E0F76"/>
    <w:rsid w:val="002E1009"/>
    <w:rsid w:val="002E11CF"/>
    <w:rsid w:val="002E16BF"/>
    <w:rsid w:val="002E17B8"/>
    <w:rsid w:val="002E19EC"/>
    <w:rsid w:val="002E1FA4"/>
    <w:rsid w:val="002E22DE"/>
    <w:rsid w:val="002E26F2"/>
    <w:rsid w:val="002E2C0A"/>
    <w:rsid w:val="002E2F48"/>
    <w:rsid w:val="002E2F66"/>
    <w:rsid w:val="002E2FD4"/>
    <w:rsid w:val="002E3244"/>
    <w:rsid w:val="002E3395"/>
    <w:rsid w:val="002E341B"/>
    <w:rsid w:val="002E34A8"/>
    <w:rsid w:val="002E3691"/>
    <w:rsid w:val="002E38CC"/>
    <w:rsid w:val="002E421C"/>
    <w:rsid w:val="002E5332"/>
    <w:rsid w:val="002E557F"/>
    <w:rsid w:val="002E5792"/>
    <w:rsid w:val="002E5A0A"/>
    <w:rsid w:val="002E5E24"/>
    <w:rsid w:val="002E5ECF"/>
    <w:rsid w:val="002E5EE2"/>
    <w:rsid w:val="002E6243"/>
    <w:rsid w:val="002E6465"/>
    <w:rsid w:val="002E649A"/>
    <w:rsid w:val="002E6AC8"/>
    <w:rsid w:val="002E6F33"/>
    <w:rsid w:val="002E7053"/>
    <w:rsid w:val="002E744D"/>
    <w:rsid w:val="002E7564"/>
    <w:rsid w:val="002E7688"/>
    <w:rsid w:val="002E7922"/>
    <w:rsid w:val="002E7934"/>
    <w:rsid w:val="002E7A0E"/>
    <w:rsid w:val="002E7B50"/>
    <w:rsid w:val="002E7F45"/>
    <w:rsid w:val="002E7F93"/>
    <w:rsid w:val="002F00F1"/>
    <w:rsid w:val="002F0139"/>
    <w:rsid w:val="002F0339"/>
    <w:rsid w:val="002F071E"/>
    <w:rsid w:val="002F0930"/>
    <w:rsid w:val="002F0B59"/>
    <w:rsid w:val="002F0BA6"/>
    <w:rsid w:val="002F0CAD"/>
    <w:rsid w:val="002F1AFA"/>
    <w:rsid w:val="002F1BA1"/>
    <w:rsid w:val="002F1C11"/>
    <w:rsid w:val="002F1F21"/>
    <w:rsid w:val="002F1F97"/>
    <w:rsid w:val="002F23C9"/>
    <w:rsid w:val="002F2502"/>
    <w:rsid w:val="002F2560"/>
    <w:rsid w:val="002F25F5"/>
    <w:rsid w:val="002F277C"/>
    <w:rsid w:val="002F2979"/>
    <w:rsid w:val="002F2A78"/>
    <w:rsid w:val="002F2D0A"/>
    <w:rsid w:val="002F3A0E"/>
    <w:rsid w:val="002F3A44"/>
    <w:rsid w:val="002F3ADE"/>
    <w:rsid w:val="002F3B8D"/>
    <w:rsid w:val="002F3E30"/>
    <w:rsid w:val="002F4062"/>
    <w:rsid w:val="002F414B"/>
    <w:rsid w:val="002F416C"/>
    <w:rsid w:val="002F4372"/>
    <w:rsid w:val="002F45CF"/>
    <w:rsid w:val="002F490B"/>
    <w:rsid w:val="002F4941"/>
    <w:rsid w:val="002F4AD9"/>
    <w:rsid w:val="002F4F38"/>
    <w:rsid w:val="002F521C"/>
    <w:rsid w:val="002F5921"/>
    <w:rsid w:val="002F612D"/>
    <w:rsid w:val="002F632C"/>
    <w:rsid w:val="002F63C4"/>
    <w:rsid w:val="002F6403"/>
    <w:rsid w:val="002F6877"/>
    <w:rsid w:val="002F6B9E"/>
    <w:rsid w:val="002F6B9F"/>
    <w:rsid w:val="002F7634"/>
    <w:rsid w:val="002F78C4"/>
    <w:rsid w:val="002F7A3E"/>
    <w:rsid w:val="002F7AD5"/>
    <w:rsid w:val="00300168"/>
    <w:rsid w:val="0030017B"/>
    <w:rsid w:val="003008A6"/>
    <w:rsid w:val="0030096D"/>
    <w:rsid w:val="00300A7A"/>
    <w:rsid w:val="00300C76"/>
    <w:rsid w:val="00300D3C"/>
    <w:rsid w:val="003012A5"/>
    <w:rsid w:val="003015CC"/>
    <w:rsid w:val="00301C8B"/>
    <w:rsid w:val="00301E88"/>
    <w:rsid w:val="00302478"/>
    <w:rsid w:val="0030261C"/>
    <w:rsid w:val="003029D7"/>
    <w:rsid w:val="00303128"/>
    <w:rsid w:val="003031AF"/>
    <w:rsid w:val="00303394"/>
    <w:rsid w:val="003037E9"/>
    <w:rsid w:val="00303DD0"/>
    <w:rsid w:val="00303DF3"/>
    <w:rsid w:val="00304170"/>
    <w:rsid w:val="0030423C"/>
    <w:rsid w:val="00304713"/>
    <w:rsid w:val="0030474A"/>
    <w:rsid w:val="00304A4D"/>
    <w:rsid w:val="00304D3E"/>
    <w:rsid w:val="00304DB2"/>
    <w:rsid w:val="00304F42"/>
    <w:rsid w:val="00304FC6"/>
    <w:rsid w:val="003052C2"/>
    <w:rsid w:val="003053BD"/>
    <w:rsid w:val="00305A1A"/>
    <w:rsid w:val="00305E75"/>
    <w:rsid w:val="00305E96"/>
    <w:rsid w:val="0030657B"/>
    <w:rsid w:val="00306F99"/>
    <w:rsid w:val="0030741D"/>
    <w:rsid w:val="003079E5"/>
    <w:rsid w:val="00307BC4"/>
    <w:rsid w:val="003101FF"/>
    <w:rsid w:val="00310368"/>
    <w:rsid w:val="00310782"/>
    <w:rsid w:val="00311369"/>
    <w:rsid w:val="003115A0"/>
    <w:rsid w:val="00311737"/>
    <w:rsid w:val="00311CF2"/>
    <w:rsid w:val="003123E3"/>
    <w:rsid w:val="00312DCB"/>
    <w:rsid w:val="003132A8"/>
    <w:rsid w:val="003132EC"/>
    <w:rsid w:val="003138B9"/>
    <w:rsid w:val="00313A4B"/>
    <w:rsid w:val="00313B80"/>
    <w:rsid w:val="00313C3F"/>
    <w:rsid w:val="00313F54"/>
    <w:rsid w:val="0031460C"/>
    <w:rsid w:val="0031468A"/>
    <w:rsid w:val="003146BC"/>
    <w:rsid w:val="00314A34"/>
    <w:rsid w:val="00314B32"/>
    <w:rsid w:val="00314C02"/>
    <w:rsid w:val="00314EEC"/>
    <w:rsid w:val="0031528F"/>
    <w:rsid w:val="003157FA"/>
    <w:rsid w:val="00315AB3"/>
    <w:rsid w:val="00315C30"/>
    <w:rsid w:val="00315C4B"/>
    <w:rsid w:val="00315D15"/>
    <w:rsid w:val="00315ECE"/>
    <w:rsid w:val="00315F77"/>
    <w:rsid w:val="003161EA"/>
    <w:rsid w:val="00316236"/>
    <w:rsid w:val="00316366"/>
    <w:rsid w:val="00316B3B"/>
    <w:rsid w:val="00316BD6"/>
    <w:rsid w:val="00316DA5"/>
    <w:rsid w:val="00316DCC"/>
    <w:rsid w:val="00316E72"/>
    <w:rsid w:val="00316F9A"/>
    <w:rsid w:val="0031714E"/>
    <w:rsid w:val="003174B2"/>
    <w:rsid w:val="0031759B"/>
    <w:rsid w:val="003176AB"/>
    <w:rsid w:val="00317804"/>
    <w:rsid w:val="00320497"/>
    <w:rsid w:val="00320C0C"/>
    <w:rsid w:val="00320CD0"/>
    <w:rsid w:val="00320ED6"/>
    <w:rsid w:val="00320F37"/>
    <w:rsid w:val="00320FEC"/>
    <w:rsid w:val="00321279"/>
    <w:rsid w:val="003213FE"/>
    <w:rsid w:val="003216BE"/>
    <w:rsid w:val="00321D4F"/>
    <w:rsid w:val="00321E39"/>
    <w:rsid w:val="0032215B"/>
    <w:rsid w:val="00322190"/>
    <w:rsid w:val="003229BB"/>
    <w:rsid w:val="00322AF8"/>
    <w:rsid w:val="00323111"/>
    <w:rsid w:val="00323120"/>
    <w:rsid w:val="0032330C"/>
    <w:rsid w:val="003236B2"/>
    <w:rsid w:val="003239F3"/>
    <w:rsid w:val="00323DC2"/>
    <w:rsid w:val="003247D9"/>
    <w:rsid w:val="003249F8"/>
    <w:rsid w:val="00324A36"/>
    <w:rsid w:val="00324D73"/>
    <w:rsid w:val="00325023"/>
    <w:rsid w:val="00325140"/>
    <w:rsid w:val="003251F5"/>
    <w:rsid w:val="003252E6"/>
    <w:rsid w:val="0032578E"/>
    <w:rsid w:val="00325E6F"/>
    <w:rsid w:val="0032601D"/>
    <w:rsid w:val="003262AD"/>
    <w:rsid w:val="00326444"/>
    <w:rsid w:val="0032686C"/>
    <w:rsid w:val="00326B72"/>
    <w:rsid w:val="00326CE3"/>
    <w:rsid w:val="0032717A"/>
    <w:rsid w:val="00327D61"/>
    <w:rsid w:val="00327E6D"/>
    <w:rsid w:val="00327F93"/>
    <w:rsid w:val="00330576"/>
    <w:rsid w:val="003305A7"/>
    <w:rsid w:val="003306B5"/>
    <w:rsid w:val="00330C86"/>
    <w:rsid w:val="003313E4"/>
    <w:rsid w:val="003315C0"/>
    <w:rsid w:val="0033191B"/>
    <w:rsid w:val="00331953"/>
    <w:rsid w:val="00331F9E"/>
    <w:rsid w:val="00332264"/>
    <w:rsid w:val="003324E0"/>
    <w:rsid w:val="00332892"/>
    <w:rsid w:val="0033289F"/>
    <w:rsid w:val="00332B5B"/>
    <w:rsid w:val="00332BC7"/>
    <w:rsid w:val="00333248"/>
    <w:rsid w:val="003335BD"/>
    <w:rsid w:val="00333600"/>
    <w:rsid w:val="00333819"/>
    <w:rsid w:val="00333943"/>
    <w:rsid w:val="00333B9E"/>
    <w:rsid w:val="00333BC7"/>
    <w:rsid w:val="00333F54"/>
    <w:rsid w:val="00333F9B"/>
    <w:rsid w:val="00334384"/>
    <w:rsid w:val="00334506"/>
    <w:rsid w:val="00334569"/>
    <w:rsid w:val="003346B0"/>
    <w:rsid w:val="00334F8E"/>
    <w:rsid w:val="003351BD"/>
    <w:rsid w:val="00335884"/>
    <w:rsid w:val="003359A8"/>
    <w:rsid w:val="00335CC2"/>
    <w:rsid w:val="00335E14"/>
    <w:rsid w:val="003366A9"/>
    <w:rsid w:val="00336C17"/>
    <w:rsid w:val="00336C7C"/>
    <w:rsid w:val="00336CAC"/>
    <w:rsid w:val="003372F1"/>
    <w:rsid w:val="003379DE"/>
    <w:rsid w:val="00340056"/>
    <w:rsid w:val="003400C3"/>
    <w:rsid w:val="003401C5"/>
    <w:rsid w:val="003401F9"/>
    <w:rsid w:val="0034062C"/>
    <w:rsid w:val="00340FEE"/>
    <w:rsid w:val="0034104E"/>
    <w:rsid w:val="00341089"/>
    <w:rsid w:val="00341C7B"/>
    <w:rsid w:val="00341E7D"/>
    <w:rsid w:val="003422BB"/>
    <w:rsid w:val="003423C6"/>
    <w:rsid w:val="0034283F"/>
    <w:rsid w:val="00342A09"/>
    <w:rsid w:val="00342BB1"/>
    <w:rsid w:val="00342DAC"/>
    <w:rsid w:val="00342E47"/>
    <w:rsid w:val="00343176"/>
    <w:rsid w:val="003431E5"/>
    <w:rsid w:val="00343DA3"/>
    <w:rsid w:val="0034409A"/>
    <w:rsid w:val="00344187"/>
    <w:rsid w:val="003443A9"/>
    <w:rsid w:val="00344425"/>
    <w:rsid w:val="00344445"/>
    <w:rsid w:val="00344A8A"/>
    <w:rsid w:val="00344AFB"/>
    <w:rsid w:val="00345257"/>
    <w:rsid w:val="00345394"/>
    <w:rsid w:val="0034585A"/>
    <w:rsid w:val="003458DC"/>
    <w:rsid w:val="00345D3A"/>
    <w:rsid w:val="00345E38"/>
    <w:rsid w:val="00345F0C"/>
    <w:rsid w:val="0034628C"/>
    <w:rsid w:val="00346440"/>
    <w:rsid w:val="0034658F"/>
    <w:rsid w:val="0034684F"/>
    <w:rsid w:val="003469F1"/>
    <w:rsid w:val="00346B6C"/>
    <w:rsid w:val="00346BCB"/>
    <w:rsid w:val="00346CA8"/>
    <w:rsid w:val="00346DAD"/>
    <w:rsid w:val="00346DD9"/>
    <w:rsid w:val="00346E29"/>
    <w:rsid w:val="00346EE3"/>
    <w:rsid w:val="00346F0B"/>
    <w:rsid w:val="0034716C"/>
    <w:rsid w:val="003473E5"/>
    <w:rsid w:val="003473EB"/>
    <w:rsid w:val="00347533"/>
    <w:rsid w:val="00347791"/>
    <w:rsid w:val="0034792C"/>
    <w:rsid w:val="00347A72"/>
    <w:rsid w:val="003510C9"/>
    <w:rsid w:val="003510F3"/>
    <w:rsid w:val="00351359"/>
    <w:rsid w:val="0035137D"/>
    <w:rsid w:val="00351518"/>
    <w:rsid w:val="003519D9"/>
    <w:rsid w:val="00351B3E"/>
    <w:rsid w:val="00352391"/>
    <w:rsid w:val="003527DC"/>
    <w:rsid w:val="003528A2"/>
    <w:rsid w:val="0035294E"/>
    <w:rsid w:val="0035296F"/>
    <w:rsid w:val="003529E6"/>
    <w:rsid w:val="00352CE0"/>
    <w:rsid w:val="00353247"/>
    <w:rsid w:val="003535A6"/>
    <w:rsid w:val="00353B4A"/>
    <w:rsid w:val="00353C31"/>
    <w:rsid w:val="00353C3E"/>
    <w:rsid w:val="00354202"/>
    <w:rsid w:val="00354212"/>
    <w:rsid w:val="00354218"/>
    <w:rsid w:val="003544BC"/>
    <w:rsid w:val="003544D7"/>
    <w:rsid w:val="0035466C"/>
    <w:rsid w:val="003548BA"/>
    <w:rsid w:val="003548CF"/>
    <w:rsid w:val="00354B46"/>
    <w:rsid w:val="00354DEB"/>
    <w:rsid w:val="00355027"/>
    <w:rsid w:val="003554E2"/>
    <w:rsid w:val="003555CF"/>
    <w:rsid w:val="00355C22"/>
    <w:rsid w:val="00355F3B"/>
    <w:rsid w:val="00355F52"/>
    <w:rsid w:val="003561FB"/>
    <w:rsid w:val="00356521"/>
    <w:rsid w:val="0035667C"/>
    <w:rsid w:val="0035693F"/>
    <w:rsid w:val="00356A4F"/>
    <w:rsid w:val="00356B33"/>
    <w:rsid w:val="003576FB"/>
    <w:rsid w:val="00357BDD"/>
    <w:rsid w:val="00357FAE"/>
    <w:rsid w:val="00357FFB"/>
    <w:rsid w:val="00360172"/>
    <w:rsid w:val="003601F4"/>
    <w:rsid w:val="00360200"/>
    <w:rsid w:val="003605CF"/>
    <w:rsid w:val="00360945"/>
    <w:rsid w:val="00360971"/>
    <w:rsid w:val="00360B09"/>
    <w:rsid w:val="0036105C"/>
    <w:rsid w:val="00361389"/>
    <w:rsid w:val="003616F4"/>
    <w:rsid w:val="00361966"/>
    <w:rsid w:val="00361A8D"/>
    <w:rsid w:val="00361CB2"/>
    <w:rsid w:val="00361D71"/>
    <w:rsid w:val="00361F40"/>
    <w:rsid w:val="003622EE"/>
    <w:rsid w:val="0036230D"/>
    <w:rsid w:val="003627A7"/>
    <w:rsid w:val="003627FF"/>
    <w:rsid w:val="0036293E"/>
    <w:rsid w:val="0036299A"/>
    <w:rsid w:val="00362B12"/>
    <w:rsid w:val="00362BA5"/>
    <w:rsid w:val="00362D37"/>
    <w:rsid w:val="0036322F"/>
    <w:rsid w:val="00363302"/>
    <w:rsid w:val="0036398B"/>
    <w:rsid w:val="003639BC"/>
    <w:rsid w:val="00363CC9"/>
    <w:rsid w:val="00364122"/>
    <w:rsid w:val="003642A8"/>
    <w:rsid w:val="003642A9"/>
    <w:rsid w:val="003642C5"/>
    <w:rsid w:val="0036435A"/>
    <w:rsid w:val="0036452B"/>
    <w:rsid w:val="003650F8"/>
    <w:rsid w:val="00365451"/>
    <w:rsid w:val="0036559E"/>
    <w:rsid w:val="00365A1A"/>
    <w:rsid w:val="0036600A"/>
    <w:rsid w:val="003660D7"/>
    <w:rsid w:val="00366579"/>
    <w:rsid w:val="003668D9"/>
    <w:rsid w:val="00366AFD"/>
    <w:rsid w:val="00366E19"/>
    <w:rsid w:val="00366E1E"/>
    <w:rsid w:val="00366F60"/>
    <w:rsid w:val="00367061"/>
    <w:rsid w:val="00367178"/>
    <w:rsid w:val="00367459"/>
    <w:rsid w:val="0036750E"/>
    <w:rsid w:val="003678D9"/>
    <w:rsid w:val="00370181"/>
    <w:rsid w:val="00370298"/>
    <w:rsid w:val="0037035B"/>
    <w:rsid w:val="0037061E"/>
    <w:rsid w:val="00370BE0"/>
    <w:rsid w:val="00370CD7"/>
    <w:rsid w:val="00371540"/>
    <w:rsid w:val="0037160D"/>
    <w:rsid w:val="0037171A"/>
    <w:rsid w:val="00371965"/>
    <w:rsid w:val="00371AF4"/>
    <w:rsid w:val="00371DEC"/>
    <w:rsid w:val="00371E6E"/>
    <w:rsid w:val="00371EB4"/>
    <w:rsid w:val="003722D7"/>
    <w:rsid w:val="003722E4"/>
    <w:rsid w:val="003725F1"/>
    <w:rsid w:val="00372945"/>
    <w:rsid w:val="00372984"/>
    <w:rsid w:val="003730F8"/>
    <w:rsid w:val="003731B1"/>
    <w:rsid w:val="0037393C"/>
    <w:rsid w:val="003739E9"/>
    <w:rsid w:val="00373EE8"/>
    <w:rsid w:val="00373F8B"/>
    <w:rsid w:val="003743B3"/>
    <w:rsid w:val="003744BC"/>
    <w:rsid w:val="003746B8"/>
    <w:rsid w:val="00374719"/>
    <w:rsid w:val="00374917"/>
    <w:rsid w:val="00374BEF"/>
    <w:rsid w:val="0037572E"/>
    <w:rsid w:val="00375733"/>
    <w:rsid w:val="003757F4"/>
    <w:rsid w:val="00375BCC"/>
    <w:rsid w:val="00375D94"/>
    <w:rsid w:val="00375ECF"/>
    <w:rsid w:val="0037622C"/>
    <w:rsid w:val="00376973"/>
    <w:rsid w:val="00376992"/>
    <w:rsid w:val="00376C02"/>
    <w:rsid w:val="00376DB1"/>
    <w:rsid w:val="00377141"/>
    <w:rsid w:val="0037725E"/>
    <w:rsid w:val="003772C0"/>
    <w:rsid w:val="00377595"/>
    <w:rsid w:val="00377E23"/>
    <w:rsid w:val="003801BE"/>
    <w:rsid w:val="003808E9"/>
    <w:rsid w:val="0038136E"/>
    <w:rsid w:val="003815B7"/>
    <w:rsid w:val="003817D6"/>
    <w:rsid w:val="00381D2C"/>
    <w:rsid w:val="003821C5"/>
    <w:rsid w:val="00382495"/>
    <w:rsid w:val="003827F9"/>
    <w:rsid w:val="003829B9"/>
    <w:rsid w:val="00382C1E"/>
    <w:rsid w:val="00383456"/>
    <w:rsid w:val="0038355F"/>
    <w:rsid w:val="00383B87"/>
    <w:rsid w:val="00383C7E"/>
    <w:rsid w:val="0038419C"/>
    <w:rsid w:val="003841B3"/>
    <w:rsid w:val="00385C1E"/>
    <w:rsid w:val="00386252"/>
    <w:rsid w:val="0038635A"/>
    <w:rsid w:val="0038654D"/>
    <w:rsid w:val="00386867"/>
    <w:rsid w:val="0038689D"/>
    <w:rsid w:val="00386AF7"/>
    <w:rsid w:val="00387161"/>
    <w:rsid w:val="003874A3"/>
    <w:rsid w:val="00387F96"/>
    <w:rsid w:val="003901E2"/>
    <w:rsid w:val="0039037F"/>
    <w:rsid w:val="003903A1"/>
    <w:rsid w:val="0039049E"/>
    <w:rsid w:val="0039074A"/>
    <w:rsid w:val="00390944"/>
    <w:rsid w:val="00390F41"/>
    <w:rsid w:val="00391091"/>
    <w:rsid w:val="003910FD"/>
    <w:rsid w:val="0039112D"/>
    <w:rsid w:val="0039123F"/>
    <w:rsid w:val="00391265"/>
    <w:rsid w:val="003912DD"/>
    <w:rsid w:val="003912E9"/>
    <w:rsid w:val="003912EF"/>
    <w:rsid w:val="00391E0E"/>
    <w:rsid w:val="00392020"/>
    <w:rsid w:val="00392770"/>
    <w:rsid w:val="00392A7E"/>
    <w:rsid w:val="00392B31"/>
    <w:rsid w:val="00392B40"/>
    <w:rsid w:val="00392E1D"/>
    <w:rsid w:val="00392E93"/>
    <w:rsid w:val="003931C8"/>
    <w:rsid w:val="00393315"/>
    <w:rsid w:val="00393405"/>
    <w:rsid w:val="003934A1"/>
    <w:rsid w:val="00393590"/>
    <w:rsid w:val="00393611"/>
    <w:rsid w:val="00393867"/>
    <w:rsid w:val="003939C8"/>
    <w:rsid w:val="00393ACA"/>
    <w:rsid w:val="00393B4A"/>
    <w:rsid w:val="00393B65"/>
    <w:rsid w:val="00393ECF"/>
    <w:rsid w:val="00393F7C"/>
    <w:rsid w:val="0039430F"/>
    <w:rsid w:val="003947AE"/>
    <w:rsid w:val="00394BF1"/>
    <w:rsid w:val="00394E6E"/>
    <w:rsid w:val="00394FAA"/>
    <w:rsid w:val="003953BB"/>
    <w:rsid w:val="003954EE"/>
    <w:rsid w:val="0039553D"/>
    <w:rsid w:val="0039578C"/>
    <w:rsid w:val="0039578E"/>
    <w:rsid w:val="003959A8"/>
    <w:rsid w:val="00395AE9"/>
    <w:rsid w:val="00396754"/>
    <w:rsid w:val="003967C3"/>
    <w:rsid w:val="00396C1D"/>
    <w:rsid w:val="003973A4"/>
    <w:rsid w:val="003973DF"/>
    <w:rsid w:val="003975F4"/>
    <w:rsid w:val="003976D4"/>
    <w:rsid w:val="0039772D"/>
    <w:rsid w:val="00397883"/>
    <w:rsid w:val="003A01C6"/>
    <w:rsid w:val="003A02A7"/>
    <w:rsid w:val="003A0485"/>
    <w:rsid w:val="003A0AA7"/>
    <w:rsid w:val="003A10E3"/>
    <w:rsid w:val="003A156A"/>
    <w:rsid w:val="003A1662"/>
    <w:rsid w:val="003A1A08"/>
    <w:rsid w:val="003A1E1E"/>
    <w:rsid w:val="003A1EB3"/>
    <w:rsid w:val="003A20BB"/>
    <w:rsid w:val="003A2173"/>
    <w:rsid w:val="003A2182"/>
    <w:rsid w:val="003A240D"/>
    <w:rsid w:val="003A279F"/>
    <w:rsid w:val="003A329B"/>
    <w:rsid w:val="003A32A6"/>
    <w:rsid w:val="003A3A08"/>
    <w:rsid w:val="003A3C62"/>
    <w:rsid w:val="003A3DB6"/>
    <w:rsid w:val="003A40C1"/>
    <w:rsid w:val="003A42AC"/>
    <w:rsid w:val="003A45E2"/>
    <w:rsid w:val="003A46EF"/>
    <w:rsid w:val="003A4E12"/>
    <w:rsid w:val="003A4F84"/>
    <w:rsid w:val="003A50AE"/>
    <w:rsid w:val="003A5365"/>
    <w:rsid w:val="003A5426"/>
    <w:rsid w:val="003A5ACE"/>
    <w:rsid w:val="003A5C4D"/>
    <w:rsid w:val="003A5E61"/>
    <w:rsid w:val="003A5FF2"/>
    <w:rsid w:val="003A60EA"/>
    <w:rsid w:val="003A62EB"/>
    <w:rsid w:val="003A639C"/>
    <w:rsid w:val="003A6555"/>
    <w:rsid w:val="003A66D1"/>
    <w:rsid w:val="003A6817"/>
    <w:rsid w:val="003A6C4E"/>
    <w:rsid w:val="003A72C2"/>
    <w:rsid w:val="003A746E"/>
    <w:rsid w:val="003A75BB"/>
    <w:rsid w:val="003A78EA"/>
    <w:rsid w:val="003B00D7"/>
    <w:rsid w:val="003B0724"/>
    <w:rsid w:val="003B07CD"/>
    <w:rsid w:val="003B0E47"/>
    <w:rsid w:val="003B0FCE"/>
    <w:rsid w:val="003B119D"/>
    <w:rsid w:val="003B12C4"/>
    <w:rsid w:val="003B148F"/>
    <w:rsid w:val="003B1669"/>
    <w:rsid w:val="003B2074"/>
    <w:rsid w:val="003B236D"/>
    <w:rsid w:val="003B27A5"/>
    <w:rsid w:val="003B2851"/>
    <w:rsid w:val="003B2F78"/>
    <w:rsid w:val="003B359C"/>
    <w:rsid w:val="003B368E"/>
    <w:rsid w:val="003B37E7"/>
    <w:rsid w:val="003B3CF3"/>
    <w:rsid w:val="003B3DA3"/>
    <w:rsid w:val="003B433D"/>
    <w:rsid w:val="003B45DD"/>
    <w:rsid w:val="003B46BB"/>
    <w:rsid w:val="003B46DC"/>
    <w:rsid w:val="003B4775"/>
    <w:rsid w:val="003B4A4D"/>
    <w:rsid w:val="003B4C50"/>
    <w:rsid w:val="003B4CC4"/>
    <w:rsid w:val="003B5541"/>
    <w:rsid w:val="003B57A4"/>
    <w:rsid w:val="003B5ACE"/>
    <w:rsid w:val="003B5B6A"/>
    <w:rsid w:val="003B5BB4"/>
    <w:rsid w:val="003B5C8B"/>
    <w:rsid w:val="003B6581"/>
    <w:rsid w:val="003B6C82"/>
    <w:rsid w:val="003B7303"/>
    <w:rsid w:val="003B748D"/>
    <w:rsid w:val="003B7516"/>
    <w:rsid w:val="003B761F"/>
    <w:rsid w:val="003B7650"/>
    <w:rsid w:val="003B76A8"/>
    <w:rsid w:val="003B7A33"/>
    <w:rsid w:val="003C0012"/>
    <w:rsid w:val="003C05B4"/>
    <w:rsid w:val="003C0E1A"/>
    <w:rsid w:val="003C10FF"/>
    <w:rsid w:val="003C125B"/>
    <w:rsid w:val="003C1872"/>
    <w:rsid w:val="003C1BA0"/>
    <w:rsid w:val="003C1D57"/>
    <w:rsid w:val="003C20A7"/>
    <w:rsid w:val="003C27D5"/>
    <w:rsid w:val="003C2A2A"/>
    <w:rsid w:val="003C2B42"/>
    <w:rsid w:val="003C2C3F"/>
    <w:rsid w:val="003C3264"/>
    <w:rsid w:val="003C363F"/>
    <w:rsid w:val="003C38E8"/>
    <w:rsid w:val="003C3A6A"/>
    <w:rsid w:val="003C3ADA"/>
    <w:rsid w:val="003C4072"/>
    <w:rsid w:val="003C41AF"/>
    <w:rsid w:val="003C43BD"/>
    <w:rsid w:val="003C4448"/>
    <w:rsid w:val="003C47F7"/>
    <w:rsid w:val="003C4C78"/>
    <w:rsid w:val="003C4F95"/>
    <w:rsid w:val="003C4FA4"/>
    <w:rsid w:val="003C5320"/>
    <w:rsid w:val="003C5B19"/>
    <w:rsid w:val="003C5F73"/>
    <w:rsid w:val="003C6124"/>
    <w:rsid w:val="003C62DB"/>
    <w:rsid w:val="003C64A3"/>
    <w:rsid w:val="003C6B06"/>
    <w:rsid w:val="003C6EB9"/>
    <w:rsid w:val="003C6F01"/>
    <w:rsid w:val="003C6F15"/>
    <w:rsid w:val="003C6F6F"/>
    <w:rsid w:val="003C70E2"/>
    <w:rsid w:val="003C71E8"/>
    <w:rsid w:val="003C72A4"/>
    <w:rsid w:val="003C737B"/>
    <w:rsid w:val="003C7739"/>
    <w:rsid w:val="003C7A6D"/>
    <w:rsid w:val="003D0403"/>
    <w:rsid w:val="003D04A6"/>
    <w:rsid w:val="003D0506"/>
    <w:rsid w:val="003D0812"/>
    <w:rsid w:val="003D092C"/>
    <w:rsid w:val="003D0ABA"/>
    <w:rsid w:val="003D107B"/>
    <w:rsid w:val="003D156E"/>
    <w:rsid w:val="003D1580"/>
    <w:rsid w:val="003D1A92"/>
    <w:rsid w:val="003D1F37"/>
    <w:rsid w:val="003D2331"/>
    <w:rsid w:val="003D23FE"/>
    <w:rsid w:val="003D2463"/>
    <w:rsid w:val="003D2DF3"/>
    <w:rsid w:val="003D2EFD"/>
    <w:rsid w:val="003D30D4"/>
    <w:rsid w:val="003D3198"/>
    <w:rsid w:val="003D322D"/>
    <w:rsid w:val="003D3461"/>
    <w:rsid w:val="003D3591"/>
    <w:rsid w:val="003D35D8"/>
    <w:rsid w:val="003D36BE"/>
    <w:rsid w:val="003D36DB"/>
    <w:rsid w:val="003D3EA3"/>
    <w:rsid w:val="003D401A"/>
    <w:rsid w:val="003D44C2"/>
    <w:rsid w:val="003D4617"/>
    <w:rsid w:val="003D461F"/>
    <w:rsid w:val="003D46A0"/>
    <w:rsid w:val="003D4808"/>
    <w:rsid w:val="003D4B4D"/>
    <w:rsid w:val="003D573F"/>
    <w:rsid w:val="003D5799"/>
    <w:rsid w:val="003D58AA"/>
    <w:rsid w:val="003D5C91"/>
    <w:rsid w:val="003D682A"/>
    <w:rsid w:val="003D6C05"/>
    <w:rsid w:val="003D7520"/>
    <w:rsid w:val="003D7614"/>
    <w:rsid w:val="003D7FD9"/>
    <w:rsid w:val="003D7FFB"/>
    <w:rsid w:val="003E01D7"/>
    <w:rsid w:val="003E052F"/>
    <w:rsid w:val="003E0650"/>
    <w:rsid w:val="003E06A6"/>
    <w:rsid w:val="003E0986"/>
    <w:rsid w:val="003E0BAA"/>
    <w:rsid w:val="003E0DA0"/>
    <w:rsid w:val="003E1063"/>
    <w:rsid w:val="003E112A"/>
    <w:rsid w:val="003E11DE"/>
    <w:rsid w:val="003E11E3"/>
    <w:rsid w:val="003E1682"/>
    <w:rsid w:val="003E16D8"/>
    <w:rsid w:val="003E1C60"/>
    <w:rsid w:val="003E1E39"/>
    <w:rsid w:val="003E23B5"/>
    <w:rsid w:val="003E25BB"/>
    <w:rsid w:val="003E25DC"/>
    <w:rsid w:val="003E2C90"/>
    <w:rsid w:val="003E2D2E"/>
    <w:rsid w:val="003E34C4"/>
    <w:rsid w:val="003E3545"/>
    <w:rsid w:val="003E40AC"/>
    <w:rsid w:val="003E4B32"/>
    <w:rsid w:val="003E504C"/>
    <w:rsid w:val="003E6222"/>
    <w:rsid w:val="003E6257"/>
    <w:rsid w:val="003E6444"/>
    <w:rsid w:val="003E649E"/>
    <w:rsid w:val="003E65BD"/>
    <w:rsid w:val="003E68F2"/>
    <w:rsid w:val="003E6938"/>
    <w:rsid w:val="003E69C4"/>
    <w:rsid w:val="003E6C21"/>
    <w:rsid w:val="003E70C2"/>
    <w:rsid w:val="003E75C6"/>
    <w:rsid w:val="003E7668"/>
    <w:rsid w:val="003E7850"/>
    <w:rsid w:val="003E7A7A"/>
    <w:rsid w:val="003E7C4B"/>
    <w:rsid w:val="003E7C7C"/>
    <w:rsid w:val="003E7E93"/>
    <w:rsid w:val="003F0214"/>
    <w:rsid w:val="003F0259"/>
    <w:rsid w:val="003F02F3"/>
    <w:rsid w:val="003F036C"/>
    <w:rsid w:val="003F0A5C"/>
    <w:rsid w:val="003F0C9C"/>
    <w:rsid w:val="003F0DA2"/>
    <w:rsid w:val="003F10FD"/>
    <w:rsid w:val="003F1101"/>
    <w:rsid w:val="003F1311"/>
    <w:rsid w:val="003F16BF"/>
    <w:rsid w:val="003F17A4"/>
    <w:rsid w:val="003F18AD"/>
    <w:rsid w:val="003F1ADC"/>
    <w:rsid w:val="003F1D52"/>
    <w:rsid w:val="003F1EE9"/>
    <w:rsid w:val="003F20E8"/>
    <w:rsid w:val="003F2503"/>
    <w:rsid w:val="003F2773"/>
    <w:rsid w:val="003F2D76"/>
    <w:rsid w:val="003F2E4D"/>
    <w:rsid w:val="003F3A77"/>
    <w:rsid w:val="003F407F"/>
    <w:rsid w:val="003F42C3"/>
    <w:rsid w:val="003F45C0"/>
    <w:rsid w:val="003F4B4C"/>
    <w:rsid w:val="003F4B5E"/>
    <w:rsid w:val="003F4BA2"/>
    <w:rsid w:val="003F4D60"/>
    <w:rsid w:val="003F4D9F"/>
    <w:rsid w:val="003F4E94"/>
    <w:rsid w:val="003F5240"/>
    <w:rsid w:val="003F52CB"/>
    <w:rsid w:val="003F5482"/>
    <w:rsid w:val="003F55DD"/>
    <w:rsid w:val="003F58B2"/>
    <w:rsid w:val="003F58F2"/>
    <w:rsid w:val="003F5ED1"/>
    <w:rsid w:val="003F60EB"/>
    <w:rsid w:val="003F6B6A"/>
    <w:rsid w:val="003F6D15"/>
    <w:rsid w:val="003F751D"/>
    <w:rsid w:val="003F77AB"/>
    <w:rsid w:val="003F7EFA"/>
    <w:rsid w:val="00400076"/>
    <w:rsid w:val="004005F7"/>
    <w:rsid w:val="0040093D"/>
    <w:rsid w:val="00400B25"/>
    <w:rsid w:val="00401297"/>
    <w:rsid w:val="00401635"/>
    <w:rsid w:val="00401994"/>
    <w:rsid w:val="00401A0A"/>
    <w:rsid w:val="004020B0"/>
    <w:rsid w:val="0040217A"/>
    <w:rsid w:val="00402712"/>
    <w:rsid w:val="00402EF2"/>
    <w:rsid w:val="00402F9C"/>
    <w:rsid w:val="00403138"/>
    <w:rsid w:val="0040319C"/>
    <w:rsid w:val="00403815"/>
    <w:rsid w:val="00403A1A"/>
    <w:rsid w:val="00403AA9"/>
    <w:rsid w:val="00403DB4"/>
    <w:rsid w:val="00403F8B"/>
    <w:rsid w:val="004042F1"/>
    <w:rsid w:val="004043AF"/>
    <w:rsid w:val="0040457E"/>
    <w:rsid w:val="00404A76"/>
    <w:rsid w:val="00404AFF"/>
    <w:rsid w:val="00404D05"/>
    <w:rsid w:val="00405103"/>
    <w:rsid w:val="0040540F"/>
    <w:rsid w:val="0040555E"/>
    <w:rsid w:val="00405D25"/>
    <w:rsid w:val="00405D41"/>
    <w:rsid w:val="0040627C"/>
    <w:rsid w:val="004063A4"/>
    <w:rsid w:val="0040640E"/>
    <w:rsid w:val="0040644C"/>
    <w:rsid w:val="004068DC"/>
    <w:rsid w:val="004069E4"/>
    <w:rsid w:val="00406AF0"/>
    <w:rsid w:val="00406DAD"/>
    <w:rsid w:val="004070E6"/>
    <w:rsid w:val="004072D3"/>
    <w:rsid w:val="004072F3"/>
    <w:rsid w:val="004075A7"/>
    <w:rsid w:val="00407A05"/>
    <w:rsid w:val="00407A95"/>
    <w:rsid w:val="00407D1E"/>
    <w:rsid w:val="00407E09"/>
    <w:rsid w:val="00407FBA"/>
    <w:rsid w:val="004101A7"/>
    <w:rsid w:val="0041020F"/>
    <w:rsid w:val="0041035F"/>
    <w:rsid w:val="004104B7"/>
    <w:rsid w:val="0041072F"/>
    <w:rsid w:val="00410A8B"/>
    <w:rsid w:val="00410C65"/>
    <w:rsid w:val="00410E22"/>
    <w:rsid w:val="00410F38"/>
    <w:rsid w:val="00411384"/>
    <w:rsid w:val="00411544"/>
    <w:rsid w:val="004116C5"/>
    <w:rsid w:val="004117E2"/>
    <w:rsid w:val="0041185F"/>
    <w:rsid w:val="00411A37"/>
    <w:rsid w:val="00411BBD"/>
    <w:rsid w:val="00411C42"/>
    <w:rsid w:val="0041224D"/>
    <w:rsid w:val="004127FD"/>
    <w:rsid w:val="00412B6B"/>
    <w:rsid w:val="00412EC1"/>
    <w:rsid w:val="0041335E"/>
    <w:rsid w:val="004133BD"/>
    <w:rsid w:val="0041377E"/>
    <w:rsid w:val="0041391A"/>
    <w:rsid w:val="00413CAB"/>
    <w:rsid w:val="00413D1D"/>
    <w:rsid w:val="00413DF2"/>
    <w:rsid w:val="0041412F"/>
    <w:rsid w:val="00414887"/>
    <w:rsid w:val="0041500E"/>
    <w:rsid w:val="0041521F"/>
    <w:rsid w:val="00415221"/>
    <w:rsid w:val="004152D5"/>
    <w:rsid w:val="004154F3"/>
    <w:rsid w:val="00415782"/>
    <w:rsid w:val="00415BD5"/>
    <w:rsid w:val="00415E67"/>
    <w:rsid w:val="00415EE1"/>
    <w:rsid w:val="00415F94"/>
    <w:rsid w:val="004161B4"/>
    <w:rsid w:val="00416385"/>
    <w:rsid w:val="0041653B"/>
    <w:rsid w:val="004165DC"/>
    <w:rsid w:val="00416E01"/>
    <w:rsid w:val="00416F17"/>
    <w:rsid w:val="00417066"/>
    <w:rsid w:val="0041772B"/>
    <w:rsid w:val="0041777D"/>
    <w:rsid w:val="0041787E"/>
    <w:rsid w:val="00417A10"/>
    <w:rsid w:val="00417C21"/>
    <w:rsid w:val="00417C8B"/>
    <w:rsid w:val="00417DA7"/>
    <w:rsid w:val="004200E3"/>
    <w:rsid w:val="00420146"/>
    <w:rsid w:val="00420267"/>
    <w:rsid w:val="004203F4"/>
    <w:rsid w:val="004206D4"/>
    <w:rsid w:val="0042087F"/>
    <w:rsid w:val="00420EFA"/>
    <w:rsid w:val="00420F9A"/>
    <w:rsid w:val="00420FE9"/>
    <w:rsid w:val="0042190D"/>
    <w:rsid w:val="00421A0C"/>
    <w:rsid w:val="00421B82"/>
    <w:rsid w:val="00421C95"/>
    <w:rsid w:val="00422059"/>
    <w:rsid w:val="004222DA"/>
    <w:rsid w:val="004225DB"/>
    <w:rsid w:val="0042276A"/>
    <w:rsid w:val="00422F5E"/>
    <w:rsid w:val="00423051"/>
    <w:rsid w:val="00423171"/>
    <w:rsid w:val="00423F23"/>
    <w:rsid w:val="00424155"/>
    <w:rsid w:val="0042419C"/>
    <w:rsid w:val="004242FD"/>
    <w:rsid w:val="00424626"/>
    <w:rsid w:val="0042493E"/>
    <w:rsid w:val="00424A80"/>
    <w:rsid w:val="00424B5A"/>
    <w:rsid w:val="00424BA6"/>
    <w:rsid w:val="00424C3D"/>
    <w:rsid w:val="00424D09"/>
    <w:rsid w:val="00425312"/>
    <w:rsid w:val="0042562E"/>
    <w:rsid w:val="00425660"/>
    <w:rsid w:val="00425818"/>
    <w:rsid w:val="004259F2"/>
    <w:rsid w:val="00425E1B"/>
    <w:rsid w:val="004268AA"/>
    <w:rsid w:val="0042703B"/>
    <w:rsid w:val="0042728A"/>
    <w:rsid w:val="004275BF"/>
    <w:rsid w:val="004275F7"/>
    <w:rsid w:val="0042780B"/>
    <w:rsid w:val="00427820"/>
    <w:rsid w:val="00427A73"/>
    <w:rsid w:val="00427DC7"/>
    <w:rsid w:val="004306A5"/>
    <w:rsid w:val="004307D2"/>
    <w:rsid w:val="004309E5"/>
    <w:rsid w:val="00431234"/>
    <w:rsid w:val="004317FB"/>
    <w:rsid w:val="004320CD"/>
    <w:rsid w:val="00432FA6"/>
    <w:rsid w:val="00433182"/>
    <w:rsid w:val="004332C3"/>
    <w:rsid w:val="00433307"/>
    <w:rsid w:val="004336A8"/>
    <w:rsid w:val="004337EA"/>
    <w:rsid w:val="0043387C"/>
    <w:rsid w:val="004339E9"/>
    <w:rsid w:val="00433AB9"/>
    <w:rsid w:val="00433B59"/>
    <w:rsid w:val="00433CAC"/>
    <w:rsid w:val="00434062"/>
    <w:rsid w:val="0043424E"/>
    <w:rsid w:val="004344FE"/>
    <w:rsid w:val="004347BC"/>
    <w:rsid w:val="004348C5"/>
    <w:rsid w:val="004348DC"/>
    <w:rsid w:val="00434A4B"/>
    <w:rsid w:val="00434BA5"/>
    <w:rsid w:val="00434D42"/>
    <w:rsid w:val="00434D88"/>
    <w:rsid w:val="00434F3D"/>
    <w:rsid w:val="00434FAD"/>
    <w:rsid w:val="004350E6"/>
    <w:rsid w:val="004350FA"/>
    <w:rsid w:val="004354A9"/>
    <w:rsid w:val="00435A50"/>
    <w:rsid w:val="00435AB2"/>
    <w:rsid w:val="00435B12"/>
    <w:rsid w:val="00435B23"/>
    <w:rsid w:val="00435FB8"/>
    <w:rsid w:val="004365CF"/>
    <w:rsid w:val="00436897"/>
    <w:rsid w:val="004368DA"/>
    <w:rsid w:val="004369FF"/>
    <w:rsid w:val="00436F8A"/>
    <w:rsid w:val="004370EC"/>
    <w:rsid w:val="0043734B"/>
    <w:rsid w:val="004373EA"/>
    <w:rsid w:val="0043798B"/>
    <w:rsid w:val="00437CEC"/>
    <w:rsid w:val="00437D2D"/>
    <w:rsid w:val="00437DB2"/>
    <w:rsid w:val="0044027A"/>
    <w:rsid w:val="00440399"/>
    <w:rsid w:val="0044076F"/>
    <w:rsid w:val="00440925"/>
    <w:rsid w:val="00440C46"/>
    <w:rsid w:val="00440C97"/>
    <w:rsid w:val="00440FAB"/>
    <w:rsid w:val="00441259"/>
    <w:rsid w:val="0044149C"/>
    <w:rsid w:val="004418EC"/>
    <w:rsid w:val="00441977"/>
    <w:rsid w:val="00441FC4"/>
    <w:rsid w:val="00442082"/>
    <w:rsid w:val="00442139"/>
    <w:rsid w:val="00442217"/>
    <w:rsid w:val="0044289E"/>
    <w:rsid w:val="00442BEC"/>
    <w:rsid w:val="00443524"/>
    <w:rsid w:val="00443886"/>
    <w:rsid w:val="004438B5"/>
    <w:rsid w:val="00443C7D"/>
    <w:rsid w:val="00443FED"/>
    <w:rsid w:val="004445B6"/>
    <w:rsid w:val="00444620"/>
    <w:rsid w:val="004446E8"/>
    <w:rsid w:val="00444FDD"/>
    <w:rsid w:val="00445145"/>
    <w:rsid w:val="00445497"/>
    <w:rsid w:val="00445BEB"/>
    <w:rsid w:val="00445DA1"/>
    <w:rsid w:val="004464DB"/>
    <w:rsid w:val="00446756"/>
    <w:rsid w:val="004468D6"/>
    <w:rsid w:val="004469EB"/>
    <w:rsid w:val="00446E27"/>
    <w:rsid w:val="00446F7C"/>
    <w:rsid w:val="00447727"/>
    <w:rsid w:val="004477C0"/>
    <w:rsid w:val="00447883"/>
    <w:rsid w:val="004500CF"/>
    <w:rsid w:val="004507CE"/>
    <w:rsid w:val="00450912"/>
    <w:rsid w:val="00450AF1"/>
    <w:rsid w:val="0045127E"/>
    <w:rsid w:val="004512FF"/>
    <w:rsid w:val="004515DD"/>
    <w:rsid w:val="00451841"/>
    <w:rsid w:val="00451915"/>
    <w:rsid w:val="00451A36"/>
    <w:rsid w:val="00451C07"/>
    <w:rsid w:val="004520F0"/>
    <w:rsid w:val="0045225A"/>
    <w:rsid w:val="0045277F"/>
    <w:rsid w:val="00452897"/>
    <w:rsid w:val="00452928"/>
    <w:rsid w:val="00452EED"/>
    <w:rsid w:val="004533C8"/>
    <w:rsid w:val="00453E55"/>
    <w:rsid w:val="00454062"/>
    <w:rsid w:val="0045439B"/>
    <w:rsid w:val="0045459E"/>
    <w:rsid w:val="00454FEE"/>
    <w:rsid w:val="00455499"/>
    <w:rsid w:val="004557E4"/>
    <w:rsid w:val="00455816"/>
    <w:rsid w:val="004559DD"/>
    <w:rsid w:val="00455DBF"/>
    <w:rsid w:val="00455E92"/>
    <w:rsid w:val="004561D5"/>
    <w:rsid w:val="0045652B"/>
    <w:rsid w:val="00456639"/>
    <w:rsid w:val="00456A09"/>
    <w:rsid w:val="00456A36"/>
    <w:rsid w:val="00456F7E"/>
    <w:rsid w:val="004573F3"/>
    <w:rsid w:val="00457574"/>
    <w:rsid w:val="0045761F"/>
    <w:rsid w:val="0046051E"/>
    <w:rsid w:val="0046070D"/>
    <w:rsid w:val="00460AD5"/>
    <w:rsid w:val="0046106B"/>
    <w:rsid w:val="00461670"/>
    <w:rsid w:val="004617CC"/>
    <w:rsid w:val="004619F6"/>
    <w:rsid w:val="00461A30"/>
    <w:rsid w:val="0046245E"/>
    <w:rsid w:val="004625AB"/>
    <w:rsid w:val="004625D7"/>
    <w:rsid w:val="004627DC"/>
    <w:rsid w:val="004628C2"/>
    <w:rsid w:val="00462ABB"/>
    <w:rsid w:val="00462C44"/>
    <w:rsid w:val="00463089"/>
    <w:rsid w:val="004630C2"/>
    <w:rsid w:val="0046366D"/>
    <w:rsid w:val="004638FC"/>
    <w:rsid w:val="004639FB"/>
    <w:rsid w:val="00463DD0"/>
    <w:rsid w:val="00463E8F"/>
    <w:rsid w:val="00463E96"/>
    <w:rsid w:val="00463F22"/>
    <w:rsid w:val="00464089"/>
    <w:rsid w:val="00464168"/>
    <w:rsid w:val="0046421A"/>
    <w:rsid w:val="004642E6"/>
    <w:rsid w:val="004643D6"/>
    <w:rsid w:val="00464696"/>
    <w:rsid w:val="004646B9"/>
    <w:rsid w:val="00464943"/>
    <w:rsid w:val="004651F9"/>
    <w:rsid w:val="00465519"/>
    <w:rsid w:val="00465620"/>
    <w:rsid w:val="00465815"/>
    <w:rsid w:val="00465DA6"/>
    <w:rsid w:val="00465DF2"/>
    <w:rsid w:val="00466212"/>
    <w:rsid w:val="00466262"/>
    <w:rsid w:val="00466A5C"/>
    <w:rsid w:val="00466F2F"/>
    <w:rsid w:val="0046707A"/>
    <w:rsid w:val="00467119"/>
    <w:rsid w:val="00467293"/>
    <w:rsid w:val="00467304"/>
    <w:rsid w:val="00467380"/>
    <w:rsid w:val="00467673"/>
    <w:rsid w:val="004676FD"/>
    <w:rsid w:val="00467DA7"/>
    <w:rsid w:val="00467F7A"/>
    <w:rsid w:val="00470031"/>
    <w:rsid w:val="004702D4"/>
    <w:rsid w:val="00470334"/>
    <w:rsid w:val="00470488"/>
    <w:rsid w:val="00470499"/>
    <w:rsid w:val="004707ED"/>
    <w:rsid w:val="00470ACA"/>
    <w:rsid w:val="00470E5B"/>
    <w:rsid w:val="00471335"/>
    <w:rsid w:val="004715A8"/>
    <w:rsid w:val="004718F1"/>
    <w:rsid w:val="00471DEA"/>
    <w:rsid w:val="00471ECB"/>
    <w:rsid w:val="004720E8"/>
    <w:rsid w:val="004722AE"/>
    <w:rsid w:val="004722E4"/>
    <w:rsid w:val="00472321"/>
    <w:rsid w:val="004723F6"/>
    <w:rsid w:val="00472AE1"/>
    <w:rsid w:val="00472B7C"/>
    <w:rsid w:val="0047339C"/>
    <w:rsid w:val="00473791"/>
    <w:rsid w:val="00473CDD"/>
    <w:rsid w:val="00473D0C"/>
    <w:rsid w:val="00473D7B"/>
    <w:rsid w:val="00473DE5"/>
    <w:rsid w:val="00473FB6"/>
    <w:rsid w:val="004742AA"/>
    <w:rsid w:val="0047439E"/>
    <w:rsid w:val="00474631"/>
    <w:rsid w:val="0047491C"/>
    <w:rsid w:val="004749F9"/>
    <w:rsid w:val="00474EED"/>
    <w:rsid w:val="004752D1"/>
    <w:rsid w:val="0047599D"/>
    <w:rsid w:val="0047631B"/>
    <w:rsid w:val="00476348"/>
    <w:rsid w:val="00476BBF"/>
    <w:rsid w:val="00476C23"/>
    <w:rsid w:val="00476D70"/>
    <w:rsid w:val="00476E68"/>
    <w:rsid w:val="00477821"/>
    <w:rsid w:val="00477CA7"/>
    <w:rsid w:val="00477D5A"/>
    <w:rsid w:val="0048004F"/>
    <w:rsid w:val="0048007B"/>
    <w:rsid w:val="00480120"/>
    <w:rsid w:val="0048027D"/>
    <w:rsid w:val="00480C1B"/>
    <w:rsid w:val="00481092"/>
    <w:rsid w:val="004817C8"/>
    <w:rsid w:val="004818E4"/>
    <w:rsid w:val="00481D8D"/>
    <w:rsid w:val="00481FF7"/>
    <w:rsid w:val="004822A4"/>
    <w:rsid w:val="004824C6"/>
    <w:rsid w:val="00482C3C"/>
    <w:rsid w:val="00482C60"/>
    <w:rsid w:val="00482CB1"/>
    <w:rsid w:val="00482FE1"/>
    <w:rsid w:val="0048331B"/>
    <w:rsid w:val="00483337"/>
    <w:rsid w:val="00483660"/>
    <w:rsid w:val="00483AC4"/>
    <w:rsid w:val="00483D34"/>
    <w:rsid w:val="00483EA9"/>
    <w:rsid w:val="00483F20"/>
    <w:rsid w:val="00483FB5"/>
    <w:rsid w:val="0048408B"/>
    <w:rsid w:val="004841A1"/>
    <w:rsid w:val="004842C3"/>
    <w:rsid w:val="00484615"/>
    <w:rsid w:val="0048498F"/>
    <w:rsid w:val="00484BAF"/>
    <w:rsid w:val="00484D44"/>
    <w:rsid w:val="00484D71"/>
    <w:rsid w:val="00484DA5"/>
    <w:rsid w:val="00485586"/>
    <w:rsid w:val="00485C6E"/>
    <w:rsid w:val="00485C7C"/>
    <w:rsid w:val="00485CE5"/>
    <w:rsid w:val="00485CEE"/>
    <w:rsid w:val="00485D00"/>
    <w:rsid w:val="00485D4C"/>
    <w:rsid w:val="00486028"/>
    <w:rsid w:val="00486639"/>
    <w:rsid w:val="0048668C"/>
    <w:rsid w:val="004867E9"/>
    <w:rsid w:val="00486929"/>
    <w:rsid w:val="004869FB"/>
    <w:rsid w:val="00487125"/>
    <w:rsid w:val="0048728A"/>
    <w:rsid w:val="004875D8"/>
    <w:rsid w:val="004877ED"/>
    <w:rsid w:val="00487917"/>
    <w:rsid w:val="00490583"/>
    <w:rsid w:val="004905B5"/>
    <w:rsid w:val="00490742"/>
    <w:rsid w:val="00490A49"/>
    <w:rsid w:val="00490A90"/>
    <w:rsid w:val="00490C01"/>
    <w:rsid w:val="00490C91"/>
    <w:rsid w:val="00490D06"/>
    <w:rsid w:val="00491045"/>
    <w:rsid w:val="00491421"/>
    <w:rsid w:val="0049161F"/>
    <w:rsid w:val="004916F9"/>
    <w:rsid w:val="00491946"/>
    <w:rsid w:val="00491CF0"/>
    <w:rsid w:val="00491D80"/>
    <w:rsid w:val="00492179"/>
    <w:rsid w:val="0049243F"/>
    <w:rsid w:val="004928B7"/>
    <w:rsid w:val="004928F3"/>
    <w:rsid w:val="00492B5D"/>
    <w:rsid w:val="0049340B"/>
    <w:rsid w:val="00493470"/>
    <w:rsid w:val="00493948"/>
    <w:rsid w:val="00493C7C"/>
    <w:rsid w:val="004942CB"/>
    <w:rsid w:val="00494330"/>
    <w:rsid w:val="0049476D"/>
    <w:rsid w:val="00494952"/>
    <w:rsid w:val="00494CEA"/>
    <w:rsid w:val="00494CEB"/>
    <w:rsid w:val="00494D0A"/>
    <w:rsid w:val="00494F18"/>
    <w:rsid w:val="00494F94"/>
    <w:rsid w:val="00495345"/>
    <w:rsid w:val="0049564E"/>
    <w:rsid w:val="00495CD0"/>
    <w:rsid w:val="0049609B"/>
    <w:rsid w:val="004960C6"/>
    <w:rsid w:val="004965ED"/>
    <w:rsid w:val="004966CD"/>
    <w:rsid w:val="00496966"/>
    <w:rsid w:val="00496CF3"/>
    <w:rsid w:val="0049724D"/>
    <w:rsid w:val="0049728D"/>
    <w:rsid w:val="004972ED"/>
    <w:rsid w:val="004975AB"/>
    <w:rsid w:val="00497EB8"/>
    <w:rsid w:val="004A04A6"/>
    <w:rsid w:val="004A068A"/>
    <w:rsid w:val="004A08C1"/>
    <w:rsid w:val="004A0B8A"/>
    <w:rsid w:val="004A0C7A"/>
    <w:rsid w:val="004A0D25"/>
    <w:rsid w:val="004A0F9A"/>
    <w:rsid w:val="004A0FD0"/>
    <w:rsid w:val="004A12DC"/>
    <w:rsid w:val="004A199D"/>
    <w:rsid w:val="004A1A0C"/>
    <w:rsid w:val="004A1C8E"/>
    <w:rsid w:val="004A231F"/>
    <w:rsid w:val="004A277D"/>
    <w:rsid w:val="004A2B94"/>
    <w:rsid w:val="004A306A"/>
    <w:rsid w:val="004A33E9"/>
    <w:rsid w:val="004A380D"/>
    <w:rsid w:val="004A412A"/>
    <w:rsid w:val="004A465C"/>
    <w:rsid w:val="004A4A1B"/>
    <w:rsid w:val="004A4B45"/>
    <w:rsid w:val="004A4FF9"/>
    <w:rsid w:val="004A51A1"/>
    <w:rsid w:val="004A56FF"/>
    <w:rsid w:val="004A58C7"/>
    <w:rsid w:val="004A595C"/>
    <w:rsid w:val="004A5979"/>
    <w:rsid w:val="004A5A5C"/>
    <w:rsid w:val="004A5BD3"/>
    <w:rsid w:val="004A643F"/>
    <w:rsid w:val="004A6559"/>
    <w:rsid w:val="004A66AE"/>
    <w:rsid w:val="004A673E"/>
    <w:rsid w:val="004A688F"/>
    <w:rsid w:val="004A6952"/>
    <w:rsid w:val="004A6C7E"/>
    <w:rsid w:val="004A7495"/>
    <w:rsid w:val="004A74F8"/>
    <w:rsid w:val="004A76C6"/>
    <w:rsid w:val="004A7900"/>
    <w:rsid w:val="004A7CAE"/>
    <w:rsid w:val="004A7D23"/>
    <w:rsid w:val="004A7EC9"/>
    <w:rsid w:val="004A7F96"/>
    <w:rsid w:val="004B012C"/>
    <w:rsid w:val="004B02EE"/>
    <w:rsid w:val="004B0469"/>
    <w:rsid w:val="004B050B"/>
    <w:rsid w:val="004B0CF3"/>
    <w:rsid w:val="004B0F04"/>
    <w:rsid w:val="004B13C4"/>
    <w:rsid w:val="004B18CD"/>
    <w:rsid w:val="004B1BBC"/>
    <w:rsid w:val="004B210F"/>
    <w:rsid w:val="004B2154"/>
    <w:rsid w:val="004B21C2"/>
    <w:rsid w:val="004B24A3"/>
    <w:rsid w:val="004B24D5"/>
    <w:rsid w:val="004B264B"/>
    <w:rsid w:val="004B266D"/>
    <w:rsid w:val="004B2794"/>
    <w:rsid w:val="004B2B99"/>
    <w:rsid w:val="004B2D56"/>
    <w:rsid w:val="004B2EF4"/>
    <w:rsid w:val="004B2F7B"/>
    <w:rsid w:val="004B32DE"/>
    <w:rsid w:val="004B34E0"/>
    <w:rsid w:val="004B3552"/>
    <w:rsid w:val="004B3801"/>
    <w:rsid w:val="004B3939"/>
    <w:rsid w:val="004B3AB9"/>
    <w:rsid w:val="004B3CEB"/>
    <w:rsid w:val="004B3EF6"/>
    <w:rsid w:val="004B4152"/>
    <w:rsid w:val="004B4189"/>
    <w:rsid w:val="004B4300"/>
    <w:rsid w:val="004B43AD"/>
    <w:rsid w:val="004B442F"/>
    <w:rsid w:val="004B444B"/>
    <w:rsid w:val="004B4526"/>
    <w:rsid w:val="004B4660"/>
    <w:rsid w:val="004B4971"/>
    <w:rsid w:val="004B4B86"/>
    <w:rsid w:val="004B4F4D"/>
    <w:rsid w:val="004B52D4"/>
    <w:rsid w:val="004B5399"/>
    <w:rsid w:val="004B546D"/>
    <w:rsid w:val="004B5DAE"/>
    <w:rsid w:val="004B5DB2"/>
    <w:rsid w:val="004B6464"/>
    <w:rsid w:val="004B6529"/>
    <w:rsid w:val="004B65ED"/>
    <w:rsid w:val="004B6670"/>
    <w:rsid w:val="004B680A"/>
    <w:rsid w:val="004B708E"/>
    <w:rsid w:val="004B7374"/>
    <w:rsid w:val="004B73C6"/>
    <w:rsid w:val="004B744E"/>
    <w:rsid w:val="004B7496"/>
    <w:rsid w:val="004B76B3"/>
    <w:rsid w:val="004B772F"/>
    <w:rsid w:val="004B78BB"/>
    <w:rsid w:val="004B7D03"/>
    <w:rsid w:val="004B7D0E"/>
    <w:rsid w:val="004C02A0"/>
    <w:rsid w:val="004C0683"/>
    <w:rsid w:val="004C112D"/>
    <w:rsid w:val="004C12F3"/>
    <w:rsid w:val="004C15AA"/>
    <w:rsid w:val="004C179B"/>
    <w:rsid w:val="004C1CF7"/>
    <w:rsid w:val="004C1E80"/>
    <w:rsid w:val="004C1E96"/>
    <w:rsid w:val="004C1FEC"/>
    <w:rsid w:val="004C22D4"/>
    <w:rsid w:val="004C22FE"/>
    <w:rsid w:val="004C2458"/>
    <w:rsid w:val="004C24E9"/>
    <w:rsid w:val="004C29BD"/>
    <w:rsid w:val="004C2EAC"/>
    <w:rsid w:val="004C2F79"/>
    <w:rsid w:val="004C3062"/>
    <w:rsid w:val="004C3182"/>
    <w:rsid w:val="004C3746"/>
    <w:rsid w:val="004C4B11"/>
    <w:rsid w:val="004C4C94"/>
    <w:rsid w:val="004C4C98"/>
    <w:rsid w:val="004C50AF"/>
    <w:rsid w:val="004C514D"/>
    <w:rsid w:val="004C5363"/>
    <w:rsid w:val="004C5916"/>
    <w:rsid w:val="004C5F0A"/>
    <w:rsid w:val="004C604A"/>
    <w:rsid w:val="004C63D0"/>
    <w:rsid w:val="004C64CD"/>
    <w:rsid w:val="004C6596"/>
    <w:rsid w:val="004C6717"/>
    <w:rsid w:val="004C6B2B"/>
    <w:rsid w:val="004C7033"/>
    <w:rsid w:val="004C7069"/>
    <w:rsid w:val="004C70FF"/>
    <w:rsid w:val="004C779A"/>
    <w:rsid w:val="004C78B4"/>
    <w:rsid w:val="004C7CB8"/>
    <w:rsid w:val="004D0078"/>
    <w:rsid w:val="004D02BC"/>
    <w:rsid w:val="004D0349"/>
    <w:rsid w:val="004D0629"/>
    <w:rsid w:val="004D0B1D"/>
    <w:rsid w:val="004D0BAD"/>
    <w:rsid w:val="004D0CD5"/>
    <w:rsid w:val="004D0D6E"/>
    <w:rsid w:val="004D1450"/>
    <w:rsid w:val="004D17FD"/>
    <w:rsid w:val="004D1858"/>
    <w:rsid w:val="004D1FFB"/>
    <w:rsid w:val="004D2032"/>
    <w:rsid w:val="004D2149"/>
    <w:rsid w:val="004D26CB"/>
    <w:rsid w:val="004D27CA"/>
    <w:rsid w:val="004D2B87"/>
    <w:rsid w:val="004D2D19"/>
    <w:rsid w:val="004D2D63"/>
    <w:rsid w:val="004D31F3"/>
    <w:rsid w:val="004D32C8"/>
    <w:rsid w:val="004D33F5"/>
    <w:rsid w:val="004D341F"/>
    <w:rsid w:val="004D3462"/>
    <w:rsid w:val="004D38C1"/>
    <w:rsid w:val="004D3B1F"/>
    <w:rsid w:val="004D3C96"/>
    <w:rsid w:val="004D3FD7"/>
    <w:rsid w:val="004D5529"/>
    <w:rsid w:val="004D559D"/>
    <w:rsid w:val="004D5CFE"/>
    <w:rsid w:val="004D5D15"/>
    <w:rsid w:val="004D625C"/>
    <w:rsid w:val="004D64BD"/>
    <w:rsid w:val="004D6587"/>
    <w:rsid w:val="004D680A"/>
    <w:rsid w:val="004D6CF5"/>
    <w:rsid w:val="004D6EDE"/>
    <w:rsid w:val="004D707F"/>
    <w:rsid w:val="004D70CD"/>
    <w:rsid w:val="004D732D"/>
    <w:rsid w:val="004D78A6"/>
    <w:rsid w:val="004D7A9B"/>
    <w:rsid w:val="004D7F09"/>
    <w:rsid w:val="004E0088"/>
    <w:rsid w:val="004E017C"/>
    <w:rsid w:val="004E06AA"/>
    <w:rsid w:val="004E07BA"/>
    <w:rsid w:val="004E0C6E"/>
    <w:rsid w:val="004E0D5A"/>
    <w:rsid w:val="004E11B7"/>
    <w:rsid w:val="004E134B"/>
    <w:rsid w:val="004E15E9"/>
    <w:rsid w:val="004E1688"/>
    <w:rsid w:val="004E1973"/>
    <w:rsid w:val="004E19DB"/>
    <w:rsid w:val="004E25E2"/>
    <w:rsid w:val="004E28B2"/>
    <w:rsid w:val="004E2B03"/>
    <w:rsid w:val="004E2BDB"/>
    <w:rsid w:val="004E32A5"/>
    <w:rsid w:val="004E34BD"/>
    <w:rsid w:val="004E3756"/>
    <w:rsid w:val="004E3784"/>
    <w:rsid w:val="004E37BF"/>
    <w:rsid w:val="004E3A0F"/>
    <w:rsid w:val="004E3D7A"/>
    <w:rsid w:val="004E3FAA"/>
    <w:rsid w:val="004E4344"/>
    <w:rsid w:val="004E457B"/>
    <w:rsid w:val="004E4788"/>
    <w:rsid w:val="004E47FE"/>
    <w:rsid w:val="004E4847"/>
    <w:rsid w:val="004E4B43"/>
    <w:rsid w:val="004E4C4E"/>
    <w:rsid w:val="004E5142"/>
    <w:rsid w:val="004E5295"/>
    <w:rsid w:val="004E615C"/>
    <w:rsid w:val="004E6387"/>
    <w:rsid w:val="004E63A6"/>
    <w:rsid w:val="004E66A0"/>
    <w:rsid w:val="004E67CF"/>
    <w:rsid w:val="004E6995"/>
    <w:rsid w:val="004E6AF3"/>
    <w:rsid w:val="004E6C41"/>
    <w:rsid w:val="004E6DA4"/>
    <w:rsid w:val="004E7BDF"/>
    <w:rsid w:val="004E7CDE"/>
    <w:rsid w:val="004E7D01"/>
    <w:rsid w:val="004E7E96"/>
    <w:rsid w:val="004F000D"/>
    <w:rsid w:val="004F00A9"/>
    <w:rsid w:val="004F0B22"/>
    <w:rsid w:val="004F0B83"/>
    <w:rsid w:val="004F0FA7"/>
    <w:rsid w:val="004F1024"/>
    <w:rsid w:val="004F10D5"/>
    <w:rsid w:val="004F169A"/>
    <w:rsid w:val="004F1D80"/>
    <w:rsid w:val="004F1F82"/>
    <w:rsid w:val="004F22A0"/>
    <w:rsid w:val="004F2321"/>
    <w:rsid w:val="004F2B89"/>
    <w:rsid w:val="004F2CF8"/>
    <w:rsid w:val="004F2D8C"/>
    <w:rsid w:val="004F2F2A"/>
    <w:rsid w:val="004F301A"/>
    <w:rsid w:val="004F3066"/>
    <w:rsid w:val="004F319F"/>
    <w:rsid w:val="004F36E8"/>
    <w:rsid w:val="004F378F"/>
    <w:rsid w:val="004F39A2"/>
    <w:rsid w:val="004F3E2A"/>
    <w:rsid w:val="004F445D"/>
    <w:rsid w:val="004F47E4"/>
    <w:rsid w:val="004F4A7D"/>
    <w:rsid w:val="004F4D44"/>
    <w:rsid w:val="004F4DDA"/>
    <w:rsid w:val="004F507B"/>
    <w:rsid w:val="004F5401"/>
    <w:rsid w:val="004F54D2"/>
    <w:rsid w:val="004F5839"/>
    <w:rsid w:val="004F5AF8"/>
    <w:rsid w:val="004F5DD3"/>
    <w:rsid w:val="004F5F83"/>
    <w:rsid w:val="004F60D4"/>
    <w:rsid w:val="004F616F"/>
    <w:rsid w:val="004F62B5"/>
    <w:rsid w:val="004F6536"/>
    <w:rsid w:val="004F66C2"/>
    <w:rsid w:val="004F6C58"/>
    <w:rsid w:val="004F6E0E"/>
    <w:rsid w:val="004F7015"/>
    <w:rsid w:val="004F7361"/>
    <w:rsid w:val="004F7B5A"/>
    <w:rsid w:val="004F7FED"/>
    <w:rsid w:val="0050007A"/>
    <w:rsid w:val="005004F0"/>
    <w:rsid w:val="00500596"/>
    <w:rsid w:val="0050157D"/>
    <w:rsid w:val="00501C95"/>
    <w:rsid w:val="00501FAF"/>
    <w:rsid w:val="005020CD"/>
    <w:rsid w:val="00502A99"/>
    <w:rsid w:val="00502AFF"/>
    <w:rsid w:val="0050377C"/>
    <w:rsid w:val="00503DC9"/>
    <w:rsid w:val="00504123"/>
    <w:rsid w:val="00504633"/>
    <w:rsid w:val="00504764"/>
    <w:rsid w:val="005047CA"/>
    <w:rsid w:val="00504800"/>
    <w:rsid w:val="00504DD2"/>
    <w:rsid w:val="00504F64"/>
    <w:rsid w:val="00505DA8"/>
    <w:rsid w:val="00506015"/>
    <w:rsid w:val="0050646E"/>
    <w:rsid w:val="00506AE6"/>
    <w:rsid w:val="00506FBE"/>
    <w:rsid w:val="005070E3"/>
    <w:rsid w:val="005072E1"/>
    <w:rsid w:val="005079E1"/>
    <w:rsid w:val="00507A62"/>
    <w:rsid w:val="00507B92"/>
    <w:rsid w:val="0051019D"/>
    <w:rsid w:val="005102AC"/>
    <w:rsid w:val="0051086E"/>
    <w:rsid w:val="00510939"/>
    <w:rsid w:val="00510AEB"/>
    <w:rsid w:val="00510B6A"/>
    <w:rsid w:val="00510F3B"/>
    <w:rsid w:val="0051122D"/>
    <w:rsid w:val="00511403"/>
    <w:rsid w:val="00511951"/>
    <w:rsid w:val="00511D29"/>
    <w:rsid w:val="00511E99"/>
    <w:rsid w:val="00511F7A"/>
    <w:rsid w:val="00511FC7"/>
    <w:rsid w:val="00512151"/>
    <w:rsid w:val="00512384"/>
    <w:rsid w:val="00512653"/>
    <w:rsid w:val="0051283B"/>
    <w:rsid w:val="00512C4C"/>
    <w:rsid w:val="005130DF"/>
    <w:rsid w:val="005130F6"/>
    <w:rsid w:val="005134F9"/>
    <w:rsid w:val="0051412A"/>
    <w:rsid w:val="005149FE"/>
    <w:rsid w:val="00514BAE"/>
    <w:rsid w:val="00514D1D"/>
    <w:rsid w:val="0051559B"/>
    <w:rsid w:val="00515881"/>
    <w:rsid w:val="00515AB1"/>
    <w:rsid w:val="00515C39"/>
    <w:rsid w:val="00515F6E"/>
    <w:rsid w:val="0051602D"/>
    <w:rsid w:val="0051603E"/>
    <w:rsid w:val="005160EF"/>
    <w:rsid w:val="00516529"/>
    <w:rsid w:val="005165B9"/>
    <w:rsid w:val="00516788"/>
    <w:rsid w:val="005167A1"/>
    <w:rsid w:val="005169FC"/>
    <w:rsid w:val="00516C9A"/>
    <w:rsid w:val="00516DFA"/>
    <w:rsid w:val="00517086"/>
    <w:rsid w:val="0051729E"/>
    <w:rsid w:val="0051748B"/>
    <w:rsid w:val="0051773F"/>
    <w:rsid w:val="00520196"/>
    <w:rsid w:val="00520358"/>
    <w:rsid w:val="00520892"/>
    <w:rsid w:val="005209DD"/>
    <w:rsid w:val="00520A50"/>
    <w:rsid w:val="00521D65"/>
    <w:rsid w:val="00521F31"/>
    <w:rsid w:val="005222C9"/>
    <w:rsid w:val="0052236E"/>
    <w:rsid w:val="00522579"/>
    <w:rsid w:val="005225CC"/>
    <w:rsid w:val="005231E9"/>
    <w:rsid w:val="0052327B"/>
    <w:rsid w:val="00523494"/>
    <w:rsid w:val="00523584"/>
    <w:rsid w:val="0052361B"/>
    <w:rsid w:val="005240B7"/>
    <w:rsid w:val="00524296"/>
    <w:rsid w:val="005243EB"/>
    <w:rsid w:val="00525146"/>
    <w:rsid w:val="00525788"/>
    <w:rsid w:val="00525801"/>
    <w:rsid w:val="00525C60"/>
    <w:rsid w:val="00525E36"/>
    <w:rsid w:val="005260C1"/>
    <w:rsid w:val="0052629E"/>
    <w:rsid w:val="005266DE"/>
    <w:rsid w:val="00526A1E"/>
    <w:rsid w:val="00526B7B"/>
    <w:rsid w:val="00526C07"/>
    <w:rsid w:val="00526CD3"/>
    <w:rsid w:val="00526F32"/>
    <w:rsid w:val="00527155"/>
    <w:rsid w:val="00527649"/>
    <w:rsid w:val="005279BA"/>
    <w:rsid w:val="00527E72"/>
    <w:rsid w:val="00527E87"/>
    <w:rsid w:val="0053024A"/>
    <w:rsid w:val="00530474"/>
    <w:rsid w:val="0053049E"/>
    <w:rsid w:val="00530716"/>
    <w:rsid w:val="00530AC5"/>
    <w:rsid w:val="00530B4C"/>
    <w:rsid w:val="00530B6B"/>
    <w:rsid w:val="00530BCD"/>
    <w:rsid w:val="00530D6D"/>
    <w:rsid w:val="00531037"/>
    <w:rsid w:val="00531359"/>
    <w:rsid w:val="0053139F"/>
    <w:rsid w:val="00531BF2"/>
    <w:rsid w:val="00531ED3"/>
    <w:rsid w:val="00531F99"/>
    <w:rsid w:val="0053232F"/>
    <w:rsid w:val="005329EB"/>
    <w:rsid w:val="00532BDF"/>
    <w:rsid w:val="00532E96"/>
    <w:rsid w:val="005331FF"/>
    <w:rsid w:val="00533301"/>
    <w:rsid w:val="00533997"/>
    <w:rsid w:val="005339AE"/>
    <w:rsid w:val="00533A67"/>
    <w:rsid w:val="0053413E"/>
    <w:rsid w:val="00534802"/>
    <w:rsid w:val="00534B88"/>
    <w:rsid w:val="00534D45"/>
    <w:rsid w:val="0053529A"/>
    <w:rsid w:val="00535397"/>
    <w:rsid w:val="0053542A"/>
    <w:rsid w:val="0053556F"/>
    <w:rsid w:val="005355CE"/>
    <w:rsid w:val="0053568F"/>
    <w:rsid w:val="00535877"/>
    <w:rsid w:val="00535A9B"/>
    <w:rsid w:val="00535CB1"/>
    <w:rsid w:val="005365DF"/>
    <w:rsid w:val="00536AE8"/>
    <w:rsid w:val="00536C95"/>
    <w:rsid w:val="00536F63"/>
    <w:rsid w:val="0053738A"/>
    <w:rsid w:val="00537416"/>
    <w:rsid w:val="005374DB"/>
    <w:rsid w:val="005374DF"/>
    <w:rsid w:val="005376E8"/>
    <w:rsid w:val="005377DB"/>
    <w:rsid w:val="00537BE7"/>
    <w:rsid w:val="00537E43"/>
    <w:rsid w:val="0054011D"/>
    <w:rsid w:val="005406E1"/>
    <w:rsid w:val="0054096A"/>
    <w:rsid w:val="005411F6"/>
    <w:rsid w:val="005414EC"/>
    <w:rsid w:val="00541897"/>
    <w:rsid w:val="00541A80"/>
    <w:rsid w:val="00541C38"/>
    <w:rsid w:val="00541F1F"/>
    <w:rsid w:val="00541FF3"/>
    <w:rsid w:val="00542660"/>
    <w:rsid w:val="00542711"/>
    <w:rsid w:val="0054298E"/>
    <w:rsid w:val="00542AD9"/>
    <w:rsid w:val="00543541"/>
    <w:rsid w:val="0054389A"/>
    <w:rsid w:val="00543A52"/>
    <w:rsid w:val="00543C16"/>
    <w:rsid w:val="0054440F"/>
    <w:rsid w:val="005446CE"/>
    <w:rsid w:val="005449FE"/>
    <w:rsid w:val="00544B02"/>
    <w:rsid w:val="0054527D"/>
    <w:rsid w:val="00545B63"/>
    <w:rsid w:val="00545CD7"/>
    <w:rsid w:val="005466A2"/>
    <w:rsid w:val="00546B4A"/>
    <w:rsid w:val="00546E78"/>
    <w:rsid w:val="005471C9"/>
    <w:rsid w:val="00547F89"/>
    <w:rsid w:val="0055035A"/>
    <w:rsid w:val="00550743"/>
    <w:rsid w:val="00550965"/>
    <w:rsid w:val="0055097C"/>
    <w:rsid w:val="00550B36"/>
    <w:rsid w:val="00550D30"/>
    <w:rsid w:val="00550D5E"/>
    <w:rsid w:val="00550DF1"/>
    <w:rsid w:val="00551098"/>
    <w:rsid w:val="005510FB"/>
    <w:rsid w:val="0055143C"/>
    <w:rsid w:val="0055190D"/>
    <w:rsid w:val="00551B72"/>
    <w:rsid w:val="00551BEF"/>
    <w:rsid w:val="00552993"/>
    <w:rsid w:val="005529DD"/>
    <w:rsid w:val="00552E62"/>
    <w:rsid w:val="00552F21"/>
    <w:rsid w:val="00553255"/>
    <w:rsid w:val="0055364B"/>
    <w:rsid w:val="005536CF"/>
    <w:rsid w:val="005537AF"/>
    <w:rsid w:val="0055388B"/>
    <w:rsid w:val="00553B96"/>
    <w:rsid w:val="00554145"/>
    <w:rsid w:val="005555F2"/>
    <w:rsid w:val="00555EB9"/>
    <w:rsid w:val="0055612A"/>
    <w:rsid w:val="0055657B"/>
    <w:rsid w:val="00556727"/>
    <w:rsid w:val="005568F5"/>
    <w:rsid w:val="005569A7"/>
    <w:rsid w:val="00556C04"/>
    <w:rsid w:val="00556DEC"/>
    <w:rsid w:val="00556E03"/>
    <w:rsid w:val="00556FC5"/>
    <w:rsid w:val="00557828"/>
    <w:rsid w:val="00557E7E"/>
    <w:rsid w:val="0056075B"/>
    <w:rsid w:val="005609F1"/>
    <w:rsid w:val="00560CB4"/>
    <w:rsid w:val="00560E87"/>
    <w:rsid w:val="005615E4"/>
    <w:rsid w:val="00561845"/>
    <w:rsid w:val="00561D02"/>
    <w:rsid w:val="005620CE"/>
    <w:rsid w:val="005623AA"/>
    <w:rsid w:val="00562605"/>
    <w:rsid w:val="00562C97"/>
    <w:rsid w:val="00562FCC"/>
    <w:rsid w:val="00563046"/>
    <w:rsid w:val="00563A5D"/>
    <w:rsid w:val="00563BF3"/>
    <w:rsid w:val="00563BFF"/>
    <w:rsid w:val="00563D61"/>
    <w:rsid w:val="00564182"/>
    <w:rsid w:val="00564192"/>
    <w:rsid w:val="00564333"/>
    <w:rsid w:val="005645C2"/>
    <w:rsid w:val="0056485C"/>
    <w:rsid w:val="0056486A"/>
    <w:rsid w:val="0056496A"/>
    <w:rsid w:val="005649E0"/>
    <w:rsid w:val="00564A47"/>
    <w:rsid w:val="00564C25"/>
    <w:rsid w:val="00564D9F"/>
    <w:rsid w:val="00564F69"/>
    <w:rsid w:val="00565209"/>
    <w:rsid w:val="00565301"/>
    <w:rsid w:val="005656AC"/>
    <w:rsid w:val="00565897"/>
    <w:rsid w:val="00566770"/>
    <w:rsid w:val="005669F2"/>
    <w:rsid w:val="00566A0D"/>
    <w:rsid w:val="00566ECF"/>
    <w:rsid w:val="00566F22"/>
    <w:rsid w:val="005670E0"/>
    <w:rsid w:val="005674A4"/>
    <w:rsid w:val="005678D7"/>
    <w:rsid w:val="00567AAC"/>
    <w:rsid w:val="005702C8"/>
    <w:rsid w:val="005703BA"/>
    <w:rsid w:val="005703C3"/>
    <w:rsid w:val="005703D0"/>
    <w:rsid w:val="00570736"/>
    <w:rsid w:val="00570C4C"/>
    <w:rsid w:val="00570FC0"/>
    <w:rsid w:val="005716C6"/>
    <w:rsid w:val="0057195B"/>
    <w:rsid w:val="0057195F"/>
    <w:rsid w:val="00571A48"/>
    <w:rsid w:val="00571EAB"/>
    <w:rsid w:val="00572032"/>
    <w:rsid w:val="0057241D"/>
    <w:rsid w:val="0057242D"/>
    <w:rsid w:val="00572AC8"/>
    <w:rsid w:val="00572B3F"/>
    <w:rsid w:val="00572F39"/>
    <w:rsid w:val="005735D7"/>
    <w:rsid w:val="00573914"/>
    <w:rsid w:val="00573CDC"/>
    <w:rsid w:val="00573F0E"/>
    <w:rsid w:val="0057410C"/>
    <w:rsid w:val="00574587"/>
    <w:rsid w:val="005746E8"/>
    <w:rsid w:val="005747AD"/>
    <w:rsid w:val="00575899"/>
    <w:rsid w:val="00575C99"/>
    <w:rsid w:val="00575D32"/>
    <w:rsid w:val="00575E7B"/>
    <w:rsid w:val="00576456"/>
    <w:rsid w:val="0057662B"/>
    <w:rsid w:val="005767DD"/>
    <w:rsid w:val="00576993"/>
    <w:rsid w:val="005774A9"/>
    <w:rsid w:val="005776B7"/>
    <w:rsid w:val="0057793A"/>
    <w:rsid w:val="00577E68"/>
    <w:rsid w:val="00580045"/>
    <w:rsid w:val="0058010F"/>
    <w:rsid w:val="005808AC"/>
    <w:rsid w:val="00580D23"/>
    <w:rsid w:val="00581318"/>
    <w:rsid w:val="00581652"/>
    <w:rsid w:val="0058184E"/>
    <w:rsid w:val="00581E21"/>
    <w:rsid w:val="00582490"/>
    <w:rsid w:val="005826D3"/>
    <w:rsid w:val="005829C4"/>
    <w:rsid w:val="00583137"/>
    <w:rsid w:val="00583223"/>
    <w:rsid w:val="005833F4"/>
    <w:rsid w:val="00583AAB"/>
    <w:rsid w:val="00584A04"/>
    <w:rsid w:val="00584AFF"/>
    <w:rsid w:val="00584B51"/>
    <w:rsid w:val="00584B84"/>
    <w:rsid w:val="00584ED2"/>
    <w:rsid w:val="00585197"/>
    <w:rsid w:val="0058542F"/>
    <w:rsid w:val="00585442"/>
    <w:rsid w:val="005855C2"/>
    <w:rsid w:val="005858DE"/>
    <w:rsid w:val="00585B43"/>
    <w:rsid w:val="00585C5D"/>
    <w:rsid w:val="00586135"/>
    <w:rsid w:val="00586650"/>
    <w:rsid w:val="005868ED"/>
    <w:rsid w:val="00586B2B"/>
    <w:rsid w:val="00586D95"/>
    <w:rsid w:val="00586E7E"/>
    <w:rsid w:val="00586EC5"/>
    <w:rsid w:val="00587084"/>
    <w:rsid w:val="00587787"/>
    <w:rsid w:val="00587822"/>
    <w:rsid w:val="00587E2A"/>
    <w:rsid w:val="00587FED"/>
    <w:rsid w:val="00590124"/>
    <w:rsid w:val="005903B6"/>
    <w:rsid w:val="00590539"/>
    <w:rsid w:val="005909C3"/>
    <w:rsid w:val="00590BEF"/>
    <w:rsid w:val="00591815"/>
    <w:rsid w:val="0059198B"/>
    <w:rsid w:val="00591AF9"/>
    <w:rsid w:val="00591BF1"/>
    <w:rsid w:val="005921D0"/>
    <w:rsid w:val="005927A6"/>
    <w:rsid w:val="005929D2"/>
    <w:rsid w:val="00592AAA"/>
    <w:rsid w:val="00592D84"/>
    <w:rsid w:val="0059329C"/>
    <w:rsid w:val="005932E0"/>
    <w:rsid w:val="00593379"/>
    <w:rsid w:val="00593527"/>
    <w:rsid w:val="005935E2"/>
    <w:rsid w:val="0059374C"/>
    <w:rsid w:val="00593A7B"/>
    <w:rsid w:val="00593F98"/>
    <w:rsid w:val="0059429B"/>
    <w:rsid w:val="00594476"/>
    <w:rsid w:val="00594562"/>
    <w:rsid w:val="00594688"/>
    <w:rsid w:val="00594704"/>
    <w:rsid w:val="00594756"/>
    <w:rsid w:val="005948A5"/>
    <w:rsid w:val="00594D3D"/>
    <w:rsid w:val="00594EC2"/>
    <w:rsid w:val="00595298"/>
    <w:rsid w:val="005954A7"/>
    <w:rsid w:val="005954A8"/>
    <w:rsid w:val="005955F9"/>
    <w:rsid w:val="00595DD5"/>
    <w:rsid w:val="00595E68"/>
    <w:rsid w:val="00596017"/>
    <w:rsid w:val="0059604C"/>
    <w:rsid w:val="00596268"/>
    <w:rsid w:val="00596447"/>
    <w:rsid w:val="00596953"/>
    <w:rsid w:val="0059696E"/>
    <w:rsid w:val="00596A01"/>
    <w:rsid w:val="005970BB"/>
    <w:rsid w:val="0059710D"/>
    <w:rsid w:val="005971FF"/>
    <w:rsid w:val="005974F3"/>
    <w:rsid w:val="005975C3"/>
    <w:rsid w:val="00597851"/>
    <w:rsid w:val="005978BB"/>
    <w:rsid w:val="0059797A"/>
    <w:rsid w:val="00597ECD"/>
    <w:rsid w:val="005A001F"/>
    <w:rsid w:val="005A01EF"/>
    <w:rsid w:val="005A085B"/>
    <w:rsid w:val="005A098E"/>
    <w:rsid w:val="005A09B7"/>
    <w:rsid w:val="005A0F77"/>
    <w:rsid w:val="005A10B2"/>
    <w:rsid w:val="005A128F"/>
    <w:rsid w:val="005A13F2"/>
    <w:rsid w:val="005A1B1E"/>
    <w:rsid w:val="005A1C81"/>
    <w:rsid w:val="005A1CDB"/>
    <w:rsid w:val="005A233A"/>
    <w:rsid w:val="005A2392"/>
    <w:rsid w:val="005A2696"/>
    <w:rsid w:val="005A2728"/>
    <w:rsid w:val="005A27C4"/>
    <w:rsid w:val="005A28C9"/>
    <w:rsid w:val="005A2A93"/>
    <w:rsid w:val="005A2B9B"/>
    <w:rsid w:val="005A313F"/>
    <w:rsid w:val="005A381C"/>
    <w:rsid w:val="005A3967"/>
    <w:rsid w:val="005A3E5F"/>
    <w:rsid w:val="005A3F6E"/>
    <w:rsid w:val="005A40D9"/>
    <w:rsid w:val="005A4342"/>
    <w:rsid w:val="005A440B"/>
    <w:rsid w:val="005A45BC"/>
    <w:rsid w:val="005A4781"/>
    <w:rsid w:val="005A4B9B"/>
    <w:rsid w:val="005A4BBE"/>
    <w:rsid w:val="005A4E7D"/>
    <w:rsid w:val="005A564C"/>
    <w:rsid w:val="005A5EDF"/>
    <w:rsid w:val="005A5F02"/>
    <w:rsid w:val="005A603A"/>
    <w:rsid w:val="005A68A2"/>
    <w:rsid w:val="005A692D"/>
    <w:rsid w:val="005A7461"/>
    <w:rsid w:val="005A75CF"/>
    <w:rsid w:val="005A7725"/>
    <w:rsid w:val="005A77A0"/>
    <w:rsid w:val="005A7EEF"/>
    <w:rsid w:val="005A7FCE"/>
    <w:rsid w:val="005B00A0"/>
    <w:rsid w:val="005B0B70"/>
    <w:rsid w:val="005B0BE1"/>
    <w:rsid w:val="005B0FBD"/>
    <w:rsid w:val="005B1270"/>
    <w:rsid w:val="005B12D6"/>
    <w:rsid w:val="005B13CC"/>
    <w:rsid w:val="005B176C"/>
    <w:rsid w:val="005B177D"/>
    <w:rsid w:val="005B1796"/>
    <w:rsid w:val="005B21F7"/>
    <w:rsid w:val="005B2250"/>
    <w:rsid w:val="005B2610"/>
    <w:rsid w:val="005B2AF4"/>
    <w:rsid w:val="005B2E31"/>
    <w:rsid w:val="005B34E8"/>
    <w:rsid w:val="005B3603"/>
    <w:rsid w:val="005B3876"/>
    <w:rsid w:val="005B3CC2"/>
    <w:rsid w:val="005B3D42"/>
    <w:rsid w:val="005B3E40"/>
    <w:rsid w:val="005B3E50"/>
    <w:rsid w:val="005B3F53"/>
    <w:rsid w:val="005B4019"/>
    <w:rsid w:val="005B46DF"/>
    <w:rsid w:val="005B4759"/>
    <w:rsid w:val="005B47C0"/>
    <w:rsid w:val="005B48C2"/>
    <w:rsid w:val="005B4BAF"/>
    <w:rsid w:val="005B5396"/>
    <w:rsid w:val="005B5468"/>
    <w:rsid w:val="005B5505"/>
    <w:rsid w:val="005B5626"/>
    <w:rsid w:val="005B5913"/>
    <w:rsid w:val="005B5934"/>
    <w:rsid w:val="005B5A59"/>
    <w:rsid w:val="005B5C4B"/>
    <w:rsid w:val="005B5EB8"/>
    <w:rsid w:val="005B6097"/>
    <w:rsid w:val="005B6447"/>
    <w:rsid w:val="005B6A5E"/>
    <w:rsid w:val="005B6AEB"/>
    <w:rsid w:val="005B6BB6"/>
    <w:rsid w:val="005B6E2F"/>
    <w:rsid w:val="005B6E7E"/>
    <w:rsid w:val="005B75BE"/>
    <w:rsid w:val="005B7A1B"/>
    <w:rsid w:val="005B7C2E"/>
    <w:rsid w:val="005B7E85"/>
    <w:rsid w:val="005C01C1"/>
    <w:rsid w:val="005C0389"/>
    <w:rsid w:val="005C07E7"/>
    <w:rsid w:val="005C12E9"/>
    <w:rsid w:val="005C14DF"/>
    <w:rsid w:val="005C1C4C"/>
    <w:rsid w:val="005C1CC6"/>
    <w:rsid w:val="005C1D90"/>
    <w:rsid w:val="005C24F3"/>
    <w:rsid w:val="005C2C81"/>
    <w:rsid w:val="005C300C"/>
    <w:rsid w:val="005C305A"/>
    <w:rsid w:val="005C35CE"/>
    <w:rsid w:val="005C3733"/>
    <w:rsid w:val="005C387B"/>
    <w:rsid w:val="005C3B17"/>
    <w:rsid w:val="005C42F8"/>
    <w:rsid w:val="005C458E"/>
    <w:rsid w:val="005C4864"/>
    <w:rsid w:val="005C4B68"/>
    <w:rsid w:val="005C4DE9"/>
    <w:rsid w:val="005C5198"/>
    <w:rsid w:val="005C51CC"/>
    <w:rsid w:val="005C5275"/>
    <w:rsid w:val="005C5431"/>
    <w:rsid w:val="005C56CB"/>
    <w:rsid w:val="005C5757"/>
    <w:rsid w:val="005C57B4"/>
    <w:rsid w:val="005C57B6"/>
    <w:rsid w:val="005C5B73"/>
    <w:rsid w:val="005C5BA0"/>
    <w:rsid w:val="005C5CD1"/>
    <w:rsid w:val="005C6061"/>
    <w:rsid w:val="005C693D"/>
    <w:rsid w:val="005C6BDC"/>
    <w:rsid w:val="005C717D"/>
    <w:rsid w:val="005C72C6"/>
    <w:rsid w:val="005C73E7"/>
    <w:rsid w:val="005C766B"/>
    <w:rsid w:val="005C7915"/>
    <w:rsid w:val="005C796B"/>
    <w:rsid w:val="005C7BAB"/>
    <w:rsid w:val="005C7BCD"/>
    <w:rsid w:val="005C7C0D"/>
    <w:rsid w:val="005C7E43"/>
    <w:rsid w:val="005C7E78"/>
    <w:rsid w:val="005C7E9B"/>
    <w:rsid w:val="005C7ECE"/>
    <w:rsid w:val="005D04C9"/>
    <w:rsid w:val="005D0A2F"/>
    <w:rsid w:val="005D0F03"/>
    <w:rsid w:val="005D150D"/>
    <w:rsid w:val="005D1A51"/>
    <w:rsid w:val="005D1B49"/>
    <w:rsid w:val="005D1D33"/>
    <w:rsid w:val="005D1D61"/>
    <w:rsid w:val="005D2150"/>
    <w:rsid w:val="005D2264"/>
    <w:rsid w:val="005D28F6"/>
    <w:rsid w:val="005D2F73"/>
    <w:rsid w:val="005D324D"/>
    <w:rsid w:val="005D34FA"/>
    <w:rsid w:val="005D36C1"/>
    <w:rsid w:val="005D39B6"/>
    <w:rsid w:val="005D3B20"/>
    <w:rsid w:val="005D45C4"/>
    <w:rsid w:val="005D47DC"/>
    <w:rsid w:val="005D4FCF"/>
    <w:rsid w:val="005D565D"/>
    <w:rsid w:val="005D5739"/>
    <w:rsid w:val="005D5883"/>
    <w:rsid w:val="005D59A3"/>
    <w:rsid w:val="005D59F6"/>
    <w:rsid w:val="005D5AC8"/>
    <w:rsid w:val="005D5ACC"/>
    <w:rsid w:val="005D5B4E"/>
    <w:rsid w:val="005D5C88"/>
    <w:rsid w:val="005D5EC7"/>
    <w:rsid w:val="005D5FB0"/>
    <w:rsid w:val="005D6143"/>
    <w:rsid w:val="005D619A"/>
    <w:rsid w:val="005D70C5"/>
    <w:rsid w:val="005D7914"/>
    <w:rsid w:val="005D7B8C"/>
    <w:rsid w:val="005D7C52"/>
    <w:rsid w:val="005D7E82"/>
    <w:rsid w:val="005D7FEE"/>
    <w:rsid w:val="005E02EB"/>
    <w:rsid w:val="005E04A5"/>
    <w:rsid w:val="005E0744"/>
    <w:rsid w:val="005E075D"/>
    <w:rsid w:val="005E098D"/>
    <w:rsid w:val="005E0A21"/>
    <w:rsid w:val="005E0D95"/>
    <w:rsid w:val="005E122F"/>
    <w:rsid w:val="005E13BA"/>
    <w:rsid w:val="005E1664"/>
    <w:rsid w:val="005E1CCB"/>
    <w:rsid w:val="005E1D09"/>
    <w:rsid w:val="005E1EBE"/>
    <w:rsid w:val="005E2132"/>
    <w:rsid w:val="005E21BF"/>
    <w:rsid w:val="005E24A7"/>
    <w:rsid w:val="005E2546"/>
    <w:rsid w:val="005E273E"/>
    <w:rsid w:val="005E2839"/>
    <w:rsid w:val="005E2BC1"/>
    <w:rsid w:val="005E2EBC"/>
    <w:rsid w:val="005E30D4"/>
    <w:rsid w:val="005E346E"/>
    <w:rsid w:val="005E3736"/>
    <w:rsid w:val="005E38B4"/>
    <w:rsid w:val="005E3C3A"/>
    <w:rsid w:val="005E3DF9"/>
    <w:rsid w:val="005E3E12"/>
    <w:rsid w:val="005E3F89"/>
    <w:rsid w:val="005E41A7"/>
    <w:rsid w:val="005E422E"/>
    <w:rsid w:val="005E4408"/>
    <w:rsid w:val="005E467A"/>
    <w:rsid w:val="005E4B47"/>
    <w:rsid w:val="005E4D9D"/>
    <w:rsid w:val="005E4DA0"/>
    <w:rsid w:val="005E51B9"/>
    <w:rsid w:val="005E53EB"/>
    <w:rsid w:val="005E5402"/>
    <w:rsid w:val="005E5459"/>
    <w:rsid w:val="005E5623"/>
    <w:rsid w:val="005E5678"/>
    <w:rsid w:val="005E5FF5"/>
    <w:rsid w:val="005E61C9"/>
    <w:rsid w:val="005E62E7"/>
    <w:rsid w:val="005E6323"/>
    <w:rsid w:val="005E6738"/>
    <w:rsid w:val="005E67E5"/>
    <w:rsid w:val="005E6EEF"/>
    <w:rsid w:val="005E79A1"/>
    <w:rsid w:val="005E79F4"/>
    <w:rsid w:val="005E7ABD"/>
    <w:rsid w:val="005E7AC0"/>
    <w:rsid w:val="005E7CF9"/>
    <w:rsid w:val="005E7FE1"/>
    <w:rsid w:val="005F10AA"/>
    <w:rsid w:val="005F1128"/>
    <w:rsid w:val="005F15BE"/>
    <w:rsid w:val="005F177B"/>
    <w:rsid w:val="005F17C1"/>
    <w:rsid w:val="005F1856"/>
    <w:rsid w:val="005F1996"/>
    <w:rsid w:val="005F1DAE"/>
    <w:rsid w:val="005F20A8"/>
    <w:rsid w:val="005F25CE"/>
    <w:rsid w:val="005F2975"/>
    <w:rsid w:val="005F2A5C"/>
    <w:rsid w:val="005F2ADA"/>
    <w:rsid w:val="005F2FDC"/>
    <w:rsid w:val="005F3354"/>
    <w:rsid w:val="005F34C8"/>
    <w:rsid w:val="005F3AA3"/>
    <w:rsid w:val="005F3E63"/>
    <w:rsid w:val="005F4287"/>
    <w:rsid w:val="005F460B"/>
    <w:rsid w:val="005F465A"/>
    <w:rsid w:val="005F466C"/>
    <w:rsid w:val="005F46B9"/>
    <w:rsid w:val="005F4DBA"/>
    <w:rsid w:val="005F4EBE"/>
    <w:rsid w:val="005F54D2"/>
    <w:rsid w:val="005F553C"/>
    <w:rsid w:val="005F5A57"/>
    <w:rsid w:val="005F5ADD"/>
    <w:rsid w:val="005F5ED6"/>
    <w:rsid w:val="005F5F0C"/>
    <w:rsid w:val="005F6243"/>
    <w:rsid w:val="005F629F"/>
    <w:rsid w:val="005F7A5D"/>
    <w:rsid w:val="005F7EBC"/>
    <w:rsid w:val="005F7FCB"/>
    <w:rsid w:val="006004F2"/>
    <w:rsid w:val="006007CB"/>
    <w:rsid w:val="006009A2"/>
    <w:rsid w:val="00600E6C"/>
    <w:rsid w:val="006018E1"/>
    <w:rsid w:val="006019E2"/>
    <w:rsid w:val="00601B7F"/>
    <w:rsid w:val="00601E87"/>
    <w:rsid w:val="00601E9C"/>
    <w:rsid w:val="00602174"/>
    <w:rsid w:val="006022EF"/>
    <w:rsid w:val="00602318"/>
    <w:rsid w:val="00602B96"/>
    <w:rsid w:val="00602D0B"/>
    <w:rsid w:val="00602EA5"/>
    <w:rsid w:val="00603541"/>
    <w:rsid w:val="0060379D"/>
    <w:rsid w:val="0060390B"/>
    <w:rsid w:val="00603A27"/>
    <w:rsid w:val="00603BC5"/>
    <w:rsid w:val="00603CE0"/>
    <w:rsid w:val="00603E35"/>
    <w:rsid w:val="00603E7A"/>
    <w:rsid w:val="00604129"/>
    <w:rsid w:val="00604390"/>
    <w:rsid w:val="00604963"/>
    <w:rsid w:val="00604BFE"/>
    <w:rsid w:val="00604CA9"/>
    <w:rsid w:val="00604CDE"/>
    <w:rsid w:val="00604D85"/>
    <w:rsid w:val="00605458"/>
    <w:rsid w:val="00605472"/>
    <w:rsid w:val="00605658"/>
    <w:rsid w:val="0060598E"/>
    <w:rsid w:val="00605C20"/>
    <w:rsid w:val="00605ED0"/>
    <w:rsid w:val="00605F10"/>
    <w:rsid w:val="0060668D"/>
    <w:rsid w:val="00606A90"/>
    <w:rsid w:val="00606AC9"/>
    <w:rsid w:val="00606BA7"/>
    <w:rsid w:val="00606CB1"/>
    <w:rsid w:val="0060704F"/>
    <w:rsid w:val="00607165"/>
    <w:rsid w:val="00607241"/>
    <w:rsid w:val="00607442"/>
    <w:rsid w:val="006077EB"/>
    <w:rsid w:val="0060793E"/>
    <w:rsid w:val="00607B3E"/>
    <w:rsid w:val="00607C2D"/>
    <w:rsid w:val="00607ECC"/>
    <w:rsid w:val="00607EEC"/>
    <w:rsid w:val="006101AC"/>
    <w:rsid w:val="0061022A"/>
    <w:rsid w:val="00610352"/>
    <w:rsid w:val="0061098C"/>
    <w:rsid w:val="00610CA4"/>
    <w:rsid w:val="00610CB8"/>
    <w:rsid w:val="00610FC0"/>
    <w:rsid w:val="00611396"/>
    <w:rsid w:val="0061164D"/>
    <w:rsid w:val="0061173D"/>
    <w:rsid w:val="00611834"/>
    <w:rsid w:val="00611B01"/>
    <w:rsid w:val="00611C6A"/>
    <w:rsid w:val="00611E39"/>
    <w:rsid w:val="00611EAC"/>
    <w:rsid w:val="006122F1"/>
    <w:rsid w:val="0061258F"/>
    <w:rsid w:val="00612A93"/>
    <w:rsid w:val="0061322E"/>
    <w:rsid w:val="0061353F"/>
    <w:rsid w:val="0061370E"/>
    <w:rsid w:val="00613A0F"/>
    <w:rsid w:val="00613E9B"/>
    <w:rsid w:val="00614158"/>
    <w:rsid w:val="00614307"/>
    <w:rsid w:val="00614309"/>
    <w:rsid w:val="0061446D"/>
    <w:rsid w:val="006145E2"/>
    <w:rsid w:val="006147BA"/>
    <w:rsid w:val="00614A6A"/>
    <w:rsid w:val="00614BCC"/>
    <w:rsid w:val="00614C20"/>
    <w:rsid w:val="00614CB4"/>
    <w:rsid w:val="00614CE6"/>
    <w:rsid w:val="00614D67"/>
    <w:rsid w:val="00614FB9"/>
    <w:rsid w:val="0061522C"/>
    <w:rsid w:val="00615338"/>
    <w:rsid w:val="00615648"/>
    <w:rsid w:val="0061579E"/>
    <w:rsid w:val="00615B29"/>
    <w:rsid w:val="00615E03"/>
    <w:rsid w:val="00615FAF"/>
    <w:rsid w:val="00616013"/>
    <w:rsid w:val="0061638B"/>
    <w:rsid w:val="0061639B"/>
    <w:rsid w:val="00616544"/>
    <w:rsid w:val="006166EA"/>
    <w:rsid w:val="00616B1B"/>
    <w:rsid w:val="006179EA"/>
    <w:rsid w:val="00617EB2"/>
    <w:rsid w:val="0062009B"/>
    <w:rsid w:val="006201DD"/>
    <w:rsid w:val="00620769"/>
    <w:rsid w:val="006209B4"/>
    <w:rsid w:val="00620C1F"/>
    <w:rsid w:val="00620FCE"/>
    <w:rsid w:val="0062124C"/>
    <w:rsid w:val="006212DC"/>
    <w:rsid w:val="00621786"/>
    <w:rsid w:val="00622215"/>
    <w:rsid w:val="00622A43"/>
    <w:rsid w:val="00622A8D"/>
    <w:rsid w:val="00622B4B"/>
    <w:rsid w:val="006230D2"/>
    <w:rsid w:val="0062312A"/>
    <w:rsid w:val="00623257"/>
    <w:rsid w:val="006237A3"/>
    <w:rsid w:val="00623831"/>
    <w:rsid w:val="00623A53"/>
    <w:rsid w:val="00623F91"/>
    <w:rsid w:val="00624194"/>
    <w:rsid w:val="006242E3"/>
    <w:rsid w:val="0062432B"/>
    <w:rsid w:val="00624497"/>
    <w:rsid w:val="0062455A"/>
    <w:rsid w:val="006248A3"/>
    <w:rsid w:val="006248B6"/>
    <w:rsid w:val="006249CB"/>
    <w:rsid w:val="00624BAB"/>
    <w:rsid w:val="00624D94"/>
    <w:rsid w:val="00624EEF"/>
    <w:rsid w:val="00624F2F"/>
    <w:rsid w:val="00625574"/>
    <w:rsid w:val="006258CF"/>
    <w:rsid w:val="0062598F"/>
    <w:rsid w:val="00625BB4"/>
    <w:rsid w:val="006262FC"/>
    <w:rsid w:val="00626827"/>
    <w:rsid w:val="00626F5A"/>
    <w:rsid w:val="00627773"/>
    <w:rsid w:val="006277BF"/>
    <w:rsid w:val="0062780B"/>
    <w:rsid w:val="00630D01"/>
    <w:rsid w:val="00630E5F"/>
    <w:rsid w:val="0063119B"/>
    <w:rsid w:val="0063136C"/>
    <w:rsid w:val="00631420"/>
    <w:rsid w:val="006315A1"/>
    <w:rsid w:val="006315B3"/>
    <w:rsid w:val="00631824"/>
    <w:rsid w:val="006320F0"/>
    <w:rsid w:val="006325C6"/>
    <w:rsid w:val="006325F2"/>
    <w:rsid w:val="00633409"/>
    <w:rsid w:val="0063377C"/>
    <w:rsid w:val="00633D77"/>
    <w:rsid w:val="0063400D"/>
    <w:rsid w:val="00634129"/>
    <w:rsid w:val="00634912"/>
    <w:rsid w:val="00634C99"/>
    <w:rsid w:val="006350E2"/>
    <w:rsid w:val="0063522F"/>
    <w:rsid w:val="006354F4"/>
    <w:rsid w:val="00635510"/>
    <w:rsid w:val="006359AA"/>
    <w:rsid w:val="00635BC8"/>
    <w:rsid w:val="006360CE"/>
    <w:rsid w:val="00636616"/>
    <w:rsid w:val="00636B9D"/>
    <w:rsid w:val="00636DC7"/>
    <w:rsid w:val="0063728E"/>
    <w:rsid w:val="00637B6D"/>
    <w:rsid w:val="00637BF7"/>
    <w:rsid w:val="00640477"/>
    <w:rsid w:val="006405E8"/>
    <w:rsid w:val="00640773"/>
    <w:rsid w:val="006412EE"/>
    <w:rsid w:val="0064154D"/>
    <w:rsid w:val="00641597"/>
    <w:rsid w:val="00641990"/>
    <w:rsid w:val="00641C18"/>
    <w:rsid w:val="00641D8E"/>
    <w:rsid w:val="00642062"/>
    <w:rsid w:val="00642476"/>
    <w:rsid w:val="006427C8"/>
    <w:rsid w:val="00642986"/>
    <w:rsid w:val="00642D7B"/>
    <w:rsid w:val="00642EA2"/>
    <w:rsid w:val="00643527"/>
    <w:rsid w:val="00643712"/>
    <w:rsid w:val="00643C0B"/>
    <w:rsid w:val="00643C1E"/>
    <w:rsid w:val="006441B9"/>
    <w:rsid w:val="006443D3"/>
    <w:rsid w:val="0064475C"/>
    <w:rsid w:val="00644979"/>
    <w:rsid w:val="00644995"/>
    <w:rsid w:val="00644A73"/>
    <w:rsid w:val="00644F22"/>
    <w:rsid w:val="00644F88"/>
    <w:rsid w:val="00645420"/>
    <w:rsid w:val="006456FD"/>
    <w:rsid w:val="00645785"/>
    <w:rsid w:val="00645B6A"/>
    <w:rsid w:val="0064619C"/>
    <w:rsid w:val="00646260"/>
    <w:rsid w:val="006462A5"/>
    <w:rsid w:val="0064635F"/>
    <w:rsid w:val="00646400"/>
    <w:rsid w:val="0064650C"/>
    <w:rsid w:val="0064675A"/>
    <w:rsid w:val="00646850"/>
    <w:rsid w:val="0064689F"/>
    <w:rsid w:val="00646ABF"/>
    <w:rsid w:val="00646D2F"/>
    <w:rsid w:val="00646EF2"/>
    <w:rsid w:val="00647231"/>
    <w:rsid w:val="006473C2"/>
    <w:rsid w:val="00647784"/>
    <w:rsid w:val="00647C1B"/>
    <w:rsid w:val="00647C27"/>
    <w:rsid w:val="00647E44"/>
    <w:rsid w:val="006506DB"/>
    <w:rsid w:val="006506E7"/>
    <w:rsid w:val="00650BDA"/>
    <w:rsid w:val="00650BFF"/>
    <w:rsid w:val="00651007"/>
    <w:rsid w:val="006511CC"/>
    <w:rsid w:val="006513A9"/>
    <w:rsid w:val="006515B2"/>
    <w:rsid w:val="00651925"/>
    <w:rsid w:val="00651C2B"/>
    <w:rsid w:val="00652517"/>
    <w:rsid w:val="006531FC"/>
    <w:rsid w:val="006537D5"/>
    <w:rsid w:val="006537FE"/>
    <w:rsid w:val="006538B5"/>
    <w:rsid w:val="0065488E"/>
    <w:rsid w:val="0065500E"/>
    <w:rsid w:val="006554DE"/>
    <w:rsid w:val="006555BA"/>
    <w:rsid w:val="00655872"/>
    <w:rsid w:val="0065638B"/>
    <w:rsid w:val="006565EE"/>
    <w:rsid w:val="00657851"/>
    <w:rsid w:val="00657C40"/>
    <w:rsid w:val="00657D0F"/>
    <w:rsid w:val="00657D42"/>
    <w:rsid w:val="00657E72"/>
    <w:rsid w:val="0066025A"/>
    <w:rsid w:val="00660446"/>
    <w:rsid w:val="0066067E"/>
    <w:rsid w:val="00660785"/>
    <w:rsid w:val="00660A2E"/>
    <w:rsid w:val="00660ADA"/>
    <w:rsid w:val="00660B4A"/>
    <w:rsid w:val="00660FCF"/>
    <w:rsid w:val="00661007"/>
    <w:rsid w:val="0066166C"/>
    <w:rsid w:val="006619A9"/>
    <w:rsid w:val="00661B48"/>
    <w:rsid w:val="00661C3B"/>
    <w:rsid w:val="00661F49"/>
    <w:rsid w:val="006628A8"/>
    <w:rsid w:val="0066315E"/>
    <w:rsid w:val="0066327E"/>
    <w:rsid w:val="00663297"/>
    <w:rsid w:val="0066383A"/>
    <w:rsid w:val="006641C0"/>
    <w:rsid w:val="006641EC"/>
    <w:rsid w:val="0066460A"/>
    <w:rsid w:val="006649B5"/>
    <w:rsid w:val="00664EF3"/>
    <w:rsid w:val="00664F3E"/>
    <w:rsid w:val="00665129"/>
    <w:rsid w:val="0066529F"/>
    <w:rsid w:val="006653CC"/>
    <w:rsid w:val="0066558B"/>
    <w:rsid w:val="00665A47"/>
    <w:rsid w:val="00665BCC"/>
    <w:rsid w:val="00666406"/>
    <w:rsid w:val="00666885"/>
    <w:rsid w:val="00666A4E"/>
    <w:rsid w:val="006671C8"/>
    <w:rsid w:val="006675CB"/>
    <w:rsid w:val="00667A1F"/>
    <w:rsid w:val="00667D56"/>
    <w:rsid w:val="00667E2C"/>
    <w:rsid w:val="00670166"/>
    <w:rsid w:val="006702D2"/>
    <w:rsid w:val="006703E8"/>
    <w:rsid w:val="0067084F"/>
    <w:rsid w:val="0067109A"/>
    <w:rsid w:val="00671724"/>
    <w:rsid w:val="0067186C"/>
    <w:rsid w:val="00671F33"/>
    <w:rsid w:val="00672247"/>
    <w:rsid w:val="00672803"/>
    <w:rsid w:val="00672B9E"/>
    <w:rsid w:val="00672E85"/>
    <w:rsid w:val="006734A3"/>
    <w:rsid w:val="006735D2"/>
    <w:rsid w:val="0067364E"/>
    <w:rsid w:val="00673A81"/>
    <w:rsid w:val="00673CF7"/>
    <w:rsid w:val="00673E02"/>
    <w:rsid w:val="00673EAD"/>
    <w:rsid w:val="0067463C"/>
    <w:rsid w:val="0067477B"/>
    <w:rsid w:val="00674F96"/>
    <w:rsid w:val="00675063"/>
    <w:rsid w:val="006750AB"/>
    <w:rsid w:val="00675AF5"/>
    <w:rsid w:val="006761CD"/>
    <w:rsid w:val="0067651C"/>
    <w:rsid w:val="006768C2"/>
    <w:rsid w:val="00676B79"/>
    <w:rsid w:val="00676BA9"/>
    <w:rsid w:val="006771C8"/>
    <w:rsid w:val="00677266"/>
    <w:rsid w:val="00677320"/>
    <w:rsid w:val="006773C3"/>
    <w:rsid w:val="006778C1"/>
    <w:rsid w:val="00677996"/>
    <w:rsid w:val="006779E8"/>
    <w:rsid w:val="00677F92"/>
    <w:rsid w:val="006800FF"/>
    <w:rsid w:val="00680162"/>
    <w:rsid w:val="006803D3"/>
    <w:rsid w:val="00680711"/>
    <w:rsid w:val="00681177"/>
    <w:rsid w:val="006825B9"/>
    <w:rsid w:val="006825BB"/>
    <w:rsid w:val="006825E0"/>
    <w:rsid w:val="0068273D"/>
    <w:rsid w:val="00682838"/>
    <w:rsid w:val="006828D6"/>
    <w:rsid w:val="00682A71"/>
    <w:rsid w:val="00682C1D"/>
    <w:rsid w:val="00682E08"/>
    <w:rsid w:val="00682EB8"/>
    <w:rsid w:val="006834E6"/>
    <w:rsid w:val="00683530"/>
    <w:rsid w:val="00683617"/>
    <w:rsid w:val="00683BB0"/>
    <w:rsid w:val="006840C5"/>
    <w:rsid w:val="006849D9"/>
    <w:rsid w:val="00684A85"/>
    <w:rsid w:val="00684D54"/>
    <w:rsid w:val="00684E1A"/>
    <w:rsid w:val="006851C6"/>
    <w:rsid w:val="00685598"/>
    <w:rsid w:val="00685AC0"/>
    <w:rsid w:val="00685BB1"/>
    <w:rsid w:val="00685E2A"/>
    <w:rsid w:val="00685FBD"/>
    <w:rsid w:val="006861D6"/>
    <w:rsid w:val="006866DA"/>
    <w:rsid w:val="00687202"/>
    <w:rsid w:val="00687789"/>
    <w:rsid w:val="00687AA0"/>
    <w:rsid w:val="00687ACB"/>
    <w:rsid w:val="0069098E"/>
    <w:rsid w:val="00690A22"/>
    <w:rsid w:val="00690C15"/>
    <w:rsid w:val="00690D5F"/>
    <w:rsid w:val="00691313"/>
    <w:rsid w:val="006915FC"/>
    <w:rsid w:val="0069194E"/>
    <w:rsid w:val="006922D7"/>
    <w:rsid w:val="00692342"/>
    <w:rsid w:val="006924F8"/>
    <w:rsid w:val="006929F2"/>
    <w:rsid w:val="00692A5F"/>
    <w:rsid w:val="00692BBD"/>
    <w:rsid w:val="00692C6C"/>
    <w:rsid w:val="006936A4"/>
    <w:rsid w:val="0069376B"/>
    <w:rsid w:val="00693919"/>
    <w:rsid w:val="0069391D"/>
    <w:rsid w:val="00693BE6"/>
    <w:rsid w:val="00693D3D"/>
    <w:rsid w:val="006940F3"/>
    <w:rsid w:val="00694235"/>
    <w:rsid w:val="006943C9"/>
    <w:rsid w:val="00694544"/>
    <w:rsid w:val="006947A0"/>
    <w:rsid w:val="00694861"/>
    <w:rsid w:val="006949D7"/>
    <w:rsid w:val="00694AFF"/>
    <w:rsid w:val="00694B2F"/>
    <w:rsid w:val="006954E5"/>
    <w:rsid w:val="006958D4"/>
    <w:rsid w:val="0069599D"/>
    <w:rsid w:val="0069599E"/>
    <w:rsid w:val="006959C1"/>
    <w:rsid w:val="00695C21"/>
    <w:rsid w:val="0069646A"/>
    <w:rsid w:val="0069650A"/>
    <w:rsid w:val="0069651A"/>
    <w:rsid w:val="00696988"/>
    <w:rsid w:val="00696C69"/>
    <w:rsid w:val="0069798D"/>
    <w:rsid w:val="006A064D"/>
    <w:rsid w:val="006A0824"/>
    <w:rsid w:val="006A0ADC"/>
    <w:rsid w:val="006A0F44"/>
    <w:rsid w:val="006A0F48"/>
    <w:rsid w:val="006A1381"/>
    <w:rsid w:val="006A1C1A"/>
    <w:rsid w:val="006A1CD1"/>
    <w:rsid w:val="006A1D8F"/>
    <w:rsid w:val="006A1DAD"/>
    <w:rsid w:val="006A1E9D"/>
    <w:rsid w:val="006A23E6"/>
    <w:rsid w:val="006A270A"/>
    <w:rsid w:val="006A283B"/>
    <w:rsid w:val="006A2C37"/>
    <w:rsid w:val="006A2DFF"/>
    <w:rsid w:val="006A32D7"/>
    <w:rsid w:val="006A3877"/>
    <w:rsid w:val="006A3B71"/>
    <w:rsid w:val="006A3DAE"/>
    <w:rsid w:val="006A41BA"/>
    <w:rsid w:val="006A4B38"/>
    <w:rsid w:val="006A5023"/>
    <w:rsid w:val="006A543C"/>
    <w:rsid w:val="006A5634"/>
    <w:rsid w:val="006A5D6F"/>
    <w:rsid w:val="006A5F6F"/>
    <w:rsid w:val="006A6002"/>
    <w:rsid w:val="006A618D"/>
    <w:rsid w:val="006A672C"/>
    <w:rsid w:val="006A693E"/>
    <w:rsid w:val="006A6A85"/>
    <w:rsid w:val="006A6EF3"/>
    <w:rsid w:val="006A72B1"/>
    <w:rsid w:val="006A757C"/>
    <w:rsid w:val="006A7855"/>
    <w:rsid w:val="006A7E62"/>
    <w:rsid w:val="006B0330"/>
    <w:rsid w:val="006B056B"/>
    <w:rsid w:val="006B0768"/>
    <w:rsid w:val="006B091C"/>
    <w:rsid w:val="006B09E9"/>
    <w:rsid w:val="006B0C83"/>
    <w:rsid w:val="006B0E19"/>
    <w:rsid w:val="006B0FF9"/>
    <w:rsid w:val="006B1089"/>
    <w:rsid w:val="006B1323"/>
    <w:rsid w:val="006B13C3"/>
    <w:rsid w:val="006B1408"/>
    <w:rsid w:val="006B14DA"/>
    <w:rsid w:val="006B1635"/>
    <w:rsid w:val="006B1742"/>
    <w:rsid w:val="006B17B3"/>
    <w:rsid w:val="006B1CC5"/>
    <w:rsid w:val="006B1D04"/>
    <w:rsid w:val="006B2067"/>
    <w:rsid w:val="006B2176"/>
    <w:rsid w:val="006B2C16"/>
    <w:rsid w:val="006B31E6"/>
    <w:rsid w:val="006B38E4"/>
    <w:rsid w:val="006B3EB1"/>
    <w:rsid w:val="006B41A4"/>
    <w:rsid w:val="006B44E8"/>
    <w:rsid w:val="006B4A51"/>
    <w:rsid w:val="006B5251"/>
    <w:rsid w:val="006B5307"/>
    <w:rsid w:val="006B539E"/>
    <w:rsid w:val="006B544B"/>
    <w:rsid w:val="006B5514"/>
    <w:rsid w:val="006B570C"/>
    <w:rsid w:val="006B5AA4"/>
    <w:rsid w:val="006B5D09"/>
    <w:rsid w:val="006B5F8C"/>
    <w:rsid w:val="006B650F"/>
    <w:rsid w:val="006B6B20"/>
    <w:rsid w:val="006B70B7"/>
    <w:rsid w:val="006B71F6"/>
    <w:rsid w:val="006B7496"/>
    <w:rsid w:val="006B749A"/>
    <w:rsid w:val="006B75D6"/>
    <w:rsid w:val="006B7E77"/>
    <w:rsid w:val="006B7F29"/>
    <w:rsid w:val="006C01E3"/>
    <w:rsid w:val="006C040A"/>
    <w:rsid w:val="006C040B"/>
    <w:rsid w:val="006C0910"/>
    <w:rsid w:val="006C09AE"/>
    <w:rsid w:val="006C0B8C"/>
    <w:rsid w:val="006C1086"/>
    <w:rsid w:val="006C1847"/>
    <w:rsid w:val="006C1BF7"/>
    <w:rsid w:val="006C1F05"/>
    <w:rsid w:val="006C2644"/>
    <w:rsid w:val="006C278E"/>
    <w:rsid w:val="006C296E"/>
    <w:rsid w:val="006C2E09"/>
    <w:rsid w:val="006C2E8F"/>
    <w:rsid w:val="006C30C5"/>
    <w:rsid w:val="006C33B6"/>
    <w:rsid w:val="006C362F"/>
    <w:rsid w:val="006C3856"/>
    <w:rsid w:val="006C3A8A"/>
    <w:rsid w:val="006C3CEF"/>
    <w:rsid w:val="006C3F32"/>
    <w:rsid w:val="006C3F99"/>
    <w:rsid w:val="006C3FFA"/>
    <w:rsid w:val="006C40AE"/>
    <w:rsid w:val="006C4188"/>
    <w:rsid w:val="006C45D3"/>
    <w:rsid w:val="006C45E8"/>
    <w:rsid w:val="006C4941"/>
    <w:rsid w:val="006C4950"/>
    <w:rsid w:val="006C4A1F"/>
    <w:rsid w:val="006C4E0F"/>
    <w:rsid w:val="006C4E35"/>
    <w:rsid w:val="006C4EA3"/>
    <w:rsid w:val="006C5571"/>
    <w:rsid w:val="006C55DD"/>
    <w:rsid w:val="006C5CDD"/>
    <w:rsid w:val="006C5DA5"/>
    <w:rsid w:val="006C62E6"/>
    <w:rsid w:val="006C6687"/>
    <w:rsid w:val="006C6AF0"/>
    <w:rsid w:val="006C6EDA"/>
    <w:rsid w:val="006C6F0D"/>
    <w:rsid w:val="006C7179"/>
    <w:rsid w:val="006C752B"/>
    <w:rsid w:val="006C7626"/>
    <w:rsid w:val="006C7AE3"/>
    <w:rsid w:val="006C7BF2"/>
    <w:rsid w:val="006C7F36"/>
    <w:rsid w:val="006C7FB8"/>
    <w:rsid w:val="006D003C"/>
    <w:rsid w:val="006D0750"/>
    <w:rsid w:val="006D0B0B"/>
    <w:rsid w:val="006D0BAF"/>
    <w:rsid w:val="006D0DE5"/>
    <w:rsid w:val="006D0FD4"/>
    <w:rsid w:val="006D1467"/>
    <w:rsid w:val="006D15E5"/>
    <w:rsid w:val="006D17CA"/>
    <w:rsid w:val="006D185A"/>
    <w:rsid w:val="006D19DC"/>
    <w:rsid w:val="006D1C24"/>
    <w:rsid w:val="006D1C5A"/>
    <w:rsid w:val="006D1D8D"/>
    <w:rsid w:val="006D1F12"/>
    <w:rsid w:val="006D2140"/>
    <w:rsid w:val="006D21C9"/>
    <w:rsid w:val="006D23CD"/>
    <w:rsid w:val="006D25C5"/>
    <w:rsid w:val="006D2610"/>
    <w:rsid w:val="006D350B"/>
    <w:rsid w:val="006D3866"/>
    <w:rsid w:val="006D39BD"/>
    <w:rsid w:val="006D3AF4"/>
    <w:rsid w:val="006D3F19"/>
    <w:rsid w:val="006D40C9"/>
    <w:rsid w:val="006D455E"/>
    <w:rsid w:val="006D4726"/>
    <w:rsid w:val="006D4816"/>
    <w:rsid w:val="006D4887"/>
    <w:rsid w:val="006D49CA"/>
    <w:rsid w:val="006D4C61"/>
    <w:rsid w:val="006D4E7D"/>
    <w:rsid w:val="006D4EB3"/>
    <w:rsid w:val="006D5029"/>
    <w:rsid w:val="006D5BE8"/>
    <w:rsid w:val="006D5DF8"/>
    <w:rsid w:val="006D608B"/>
    <w:rsid w:val="006D6513"/>
    <w:rsid w:val="006D6626"/>
    <w:rsid w:val="006D6B67"/>
    <w:rsid w:val="006D6EF7"/>
    <w:rsid w:val="006D6F75"/>
    <w:rsid w:val="006D742A"/>
    <w:rsid w:val="006D75B6"/>
    <w:rsid w:val="006D776A"/>
    <w:rsid w:val="006D790C"/>
    <w:rsid w:val="006D7F55"/>
    <w:rsid w:val="006E04D4"/>
    <w:rsid w:val="006E05DB"/>
    <w:rsid w:val="006E0639"/>
    <w:rsid w:val="006E06D8"/>
    <w:rsid w:val="006E0932"/>
    <w:rsid w:val="006E09F3"/>
    <w:rsid w:val="006E0D9E"/>
    <w:rsid w:val="006E0ED5"/>
    <w:rsid w:val="006E106C"/>
    <w:rsid w:val="006E11F4"/>
    <w:rsid w:val="006E1B63"/>
    <w:rsid w:val="006E20B2"/>
    <w:rsid w:val="006E2442"/>
    <w:rsid w:val="006E2743"/>
    <w:rsid w:val="006E280E"/>
    <w:rsid w:val="006E28D0"/>
    <w:rsid w:val="006E2AFF"/>
    <w:rsid w:val="006E3074"/>
    <w:rsid w:val="006E310C"/>
    <w:rsid w:val="006E3132"/>
    <w:rsid w:val="006E3429"/>
    <w:rsid w:val="006E3461"/>
    <w:rsid w:val="006E37A7"/>
    <w:rsid w:val="006E3933"/>
    <w:rsid w:val="006E3A29"/>
    <w:rsid w:val="006E3A2D"/>
    <w:rsid w:val="006E4D20"/>
    <w:rsid w:val="006E4ED0"/>
    <w:rsid w:val="006E5679"/>
    <w:rsid w:val="006E5AE1"/>
    <w:rsid w:val="006E5E5D"/>
    <w:rsid w:val="006E6191"/>
    <w:rsid w:val="006E67BC"/>
    <w:rsid w:val="006E6BD3"/>
    <w:rsid w:val="006E6BE4"/>
    <w:rsid w:val="006E75CD"/>
    <w:rsid w:val="006E76D3"/>
    <w:rsid w:val="006E77F9"/>
    <w:rsid w:val="006E789F"/>
    <w:rsid w:val="006E78B3"/>
    <w:rsid w:val="006F0077"/>
    <w:rsid w:val="006F0327"/>
    <w:rsid w:val="006F0699"/>
    <w:rsid w:val="006F07E1"/>
    <w:rsid w:val="006F0ABD"/>
    <w:rsid w:val="006F0DBA"/>
    <w:rsid w:val="006F14AA"/>
    <w:rsid w:val="006F15FE"/>
    <w:rsid w:val="006F1629"/>
    <w:rsid w:val="006F1894"/>
    <w:rsid w:val="006F19F0"/>
    <w:rsid w:val="006F1CAF"/>
    <w:rsid w:val="006F1E4D"/>
    <w:rsid w:val="006F1FFC"/>
    <w:rsid w:val="006F20D5"/>
    <w:rsid w:val="006F21C7"/>
    <w:rsid w:val="006F21D8"/>
    <w:rsid w:val="006F2520"/>
    <w:rsid w:val="006F2748"/>
    <w:rsid w:val="006F2E63"/>
    <w:rsid w:val="006F2F93"/>
    <w:rsid w:val="006F338F"/>
    <w:rsid w:val="006F34DD"/>
    <w:rsid w:val="006F3AA4"/>
    <w:rsid w:val="006F3DFF"/>
    <w:rsid w:val="006F4106"/>
    <w:rsid w:val="006F419A"/>
    <w:rsid w:val="006F4A90"/>
    <w:rsid w:val="006F4AC8"/>
    <w:rsid w:val="006F4AC9"/>
    <w:rsid w:val="006F4C55"/>
    <w:rsid w:val="006F54AB"/>
    <w:rsid w:val="006F5B73"/>
    <w:rsid w:val="006F5C40"/>
    <w:rsid w:val="006F5C55"/>
    <w:rsid w:val="006F5CC4"/>
    <w:rsid w:val="006F5CED"/>
    <w:rsid w:val="006F636D"/>
    <w:rsid w:val="006F6384"/>
    <w:rsid w:val="006F6607"/>
    <w:rsid w:val="006F6A19"/>
    <w:rsid w:val="006F6B55"/>
    <w:rsid w:val="006F6C18"/>
    <w:rsid w:val="006F6E1D"/>
    <w:rsid w:val="006F71DF"/>
    <w:rsid w:val="006F72A9"/>
    <w:rsid w:val="006F72BB"/>
    <w:rsid w:val="006F7487"/>
    <w:rsid w:val="006F77D0"/>
    <w:rsid w:val="006F7D6D"/>
    <w:rsid w:val="006F7DDA"/>
    <w:rsid w:val="006F7DF2"/>
    <w:rsid w:val="00700509"/>
    <w:rsid w:val="00700E0C"/>
    <w:rsid w:val="00700F07"/>
    <w:rsid w:val="00701085"/>
    <w:rsid w:val="00701275"/>
    <w:rsid w:val="00701504"/>
    <w:rsid w:val="0070168E"/>
    <w:rsid w:val="007017CD"/>
    <w:rsid w:val="00701C3F"/>
    <w:rsid w:val="00701CB7"/>
    <w:rsid w:val="007020C6"/>
    <w:rsid w:val="007021D7"/>
    <w:rsid w:val="007024ED"/>
    <w:rsid w:val="007029E0"/>
    <w:rsid w:val="00702A8F"/>
    <w:rsid w:val="00702B31"/>
    <w:rsid w:val="007032D2"/>
    <w:rsid w:val="00703636"/>
    <w:rsid w:val="00703F8C"/>
    <w:rsid w:val="007041B7"/>
    <w:rsid w:val="00704328"/>
    <w:rsid w:val="00704456"/>
    <w:rsid w:val="00704579"/>
    <w:rsid w:val="0070461A"/>
    <w:rsid w:val="00704988"/>
    <w:rsid w:val="00704C76"/>
    <w:rsid w:val="00704F8A"/>
    <w:rsid w:val="00705044"/>
    <w:rsid w:val="00705093"/>
    <w:rsid w:val="00705449"/>
    <w:rsid w:val="007054E7"/>
    <w:rsid w:val="007056C4"/>
    <w:rsid w:val="00705778"/>
    <w:rsid w:val="00705AB6"/>
    <w:rsid w:val="00706420"/>
    <w:rsid w:val="007064A1"/>
    <w:rsid w:val="007065DF"/>
    <w:rsid w:val="00706C99"/>
    <w:rsid w:val="00707076"/>
    <w:rsid w:val="007072D6"/>
    <w:rsid w:val="007073B9"/>
    <w:rsid w:val="00707649"/>
    <w:rsid w:val="0070792E"/>
    <w:rsid w:val="00707E57"/>
    <w:rsid w:val="007100FC"/>
    <w:rsid w:val="00710479"/>
    <w:rsid w:val="00710722"/>
    <w:rsid w:val="00711016"/>
    <w:rsid w:val="00711139"/>
    <w:rsid w:val="00711653"/>
    <w:rsid w:val="00711799"/>
    <w:rsid w:val="007120A3"/>
    <w:rsid w:val="00712121"/>
    <w:rsid w:val="007121F0"/>
    <w:rsid w:val="00712B6C"/>
    <w:rsid w:val="00712D95"/>
    <w:rsid w:val="00713100"/>
    <w:rsid w:val="007131CA"/>
    <w:rsid w:val="00713385"/>
    <w:rsid w:val="007137A2"/>
    <w:rsid w:val="007137BE"/>
    <w:rsid w:val="00713AEE"/>
    <w:rsid w:val="00713CFD"/>
    <w:rsid w:val="00714093"/>
    <w:rsid w:val="007145A8"/>
    <w:rsid w:val="007145EB"/>
    <w:rsid w:val="00714BFB"/>
    <w:rsid w:val="00714D35"/>
    <w:rsid w:val="00714E34"/>
    <w:rsid w:val="00714F26"/>
    <w:rsid w:val="00714F64"/>
    <w:rsid w:val="00715598"/>
    <w:rsid w:val="00715A86"/>
    <w:rsid w:val="00715B5F"/>
    <w:rsid w:val="00715CC6"/>
    <w:rsid w:val="00715DD5"/>
    <w:rsid w:val="00716024"/>
    <w:rsid w:val="00716067"/>
    <w:rsid w:val="00716130"/>
    <w:rsid w:val="00716531"/>
    <w:rsid w:val="007166EF"/>
    <w:rsid w:val="007168CA"/>
    <w:rsid w:val="007168EE"/>
    <w:rsid w:val="00716AD9"/>
    <w:rsid w:val="00716E8C"/>
    <w:rsid w:val="00716E92"/>
    <w:rsid w:val="00716F88"/>
    <w:rsid w:val="00717145"/>
    <w:rsid w:val="0071722D"/>
    <w:rsid w:val="00717544"/>
    <w:rsid w:val="007176E0"/>
    <w:rsid w:val="00720243"/>
    <w:rsid w:val="00720466"/>
    <w:rsid w:val="00720740"/>
    <w:rsid w:val="0072086F"/>
    <w:rsid w:val="00720AC0"/>
    <w:rsid w:val="00720CD7"/>
    <w:rsid w:val="00720F97"/>
    <w:rsid w:val="0072106D"/>
    <w:rsid w:val="007212E1"/>
    <w:rsid w:val="0072134F"/>
    <w:rsid w:val="007217A2"/>
    <w:rsid w:val="00721AD3"/>
    <w:rsid w:val="00721C3B"/>
    <w:rsid w:val="00721CDD"/>
    <w:rsid w:val="00722144"/>
    <w:rsid w:val="00722460"/>
    <w:rsid w:val="007226A0"/>
    <w:rsid w:val="00722839"/>
    <w:rsid w:val="00722968"/>
    <w:rsid w:val="007229E5"/>
    <w:rsid w:val="00722E6D"/>
    <w:rsid w:val="00723099"/>
    <w:rsid w:val="00723514"/>
    <w:rsid w:val="0072366D"/>
    <w:rsid w:val="00723C23"/>
    <w:rsid w:val="00724087"/>
    <w:rsid w:val="00724412"/>
    <w:rsid w:val="007246F9"/>
    <w:rsid w:val="007247AD"/>
    <w:rsid w:val="007248C0"/>
    <w:rsid w:val="00724FB1"/>
    <w:rsid w:val="0072508A"/>
    <w:rsid w:val="00725D69"/>
    <w:rsid w:val="00725F3C"/>
    <w:rsid w:val="007264F9"/>
    <w:rsid w:val="00726571"/>
    <w:rsid w:val="007265E8"/>
    <w:rsid w:val="00726810"/>
    <w:rsid w:val="007269F5"/>
    <w:rsid w:val="00726E92"/>
    <w:rsid w:val="0072738E"/>
    <w:rsid w:val="0073033B"/>
    <w:rsid w:val="00730668"/>
    <w:rsid w:val="00730F30"/>
    <w:rsid w:val="00731335"/>
    <w:rsid w:val="00731491"/>
    <w:rsid w:val="0073173E"/>
    <w:rsid w:val="00731873"/>
    <w:rsid w:val="00731A29"/>
    <w:rsid w:val="00731B8B"/>
    <w:rsid w:val="00731F8F"/>
    <w:rsid w:val="007322C8"/>
    <w:rsid w:val="00732321"/>
    <w:rsid w:val="00732573"/>
    <w:rsid w:val="00732943"/>
    <w:rsid w:val="00732A5A"/>
    <w:rsid w:val="00732B38"/>
    <w:rsid w:val="00732EC6"/>
    <w:rsid w:val="00733085"/>
    <w:rsid w:val="007335C2"/>
    <w:rsid w:val="0073378B"/>
    <w:rsid w:val="00733936"/>
    <w:rsid w:val="00733AB3"/>
    <w:rsid w:val="00733E3A"/>
    <w:rsid w:val="0073478A"/>
    <w:rsid w:val="00734D10"/>
    <w:rsid w:val="00734EAC"/>
    <w:rsid w:val="00734EE6"/>
    <w:rsid w:val="00735053"/>
    <w:rsid w:val="007358C5"/>
    <w:rsid w:val="007358DE"/>
    <w:rsid w:val="00735930"/>
    <w:rsid w:val="00735BF1"/>
    <w:rsid w:val="00735D32"/>
    <w:rsid w:val="007360A2"/>
    <w:rsid w:val="007360A7"/>
    <w:rsid w:val="00736C22"/>
    <w:rsid w:val="00736C4B"/>
    <w:rsid w:val="00736FE1"/>
    <w:rsid w:val="007371A7"/>
    <w:rsid w:val="007371C8"/>
    <w:rsid w:val="00737356"/>
    <w:rsid w:val="00737815"/>
    <w:rsid w:val="00737A0E"/>
    <w:rsid w:val="007402D5"/>
    <w:rsid w:val="007402E6"/>
    <w:rsid w:val="0074033F"/>
    <w:rsid w:val="0074075F"/>
    <w:rsid w:val="00740942"/>
    <w:rsid w:val="00740965"/>
    <w:rsid w:val="00740F93"/>
    <w:rsid w:val="0074119F"/>
    <w:rsid w:val="00741450"/>
    <w:rsid w:val="007416C0"/>
    <w:rsid w:val="0074172C"/>
    <w:rsid w:val="00741F37"/>
    <w:rsid w:val="007421EB"/>
    <w:rsid w:val="00742337"/>
    <w:rsid w:val="0074292F"/>
    <w:rsid w:val="00743E99"/>
    <w:rsid w:val="00744016"/>
    <w:rsid w:val="007440A2"/>
    <w:rsid w:val="007445BA"/>
    <w:rsid w:val="00744600"/>
    <w:rsid w:val="0074482D"/>
    <w:rsid w:val="00744B00"/>
    <w:rsid w:val="00744B56"/>
    <w:rsid w:val="00745372"/>
    <w:rsid w:val="00745780"/>
    <w:rsid w:val="0074593B"/>
    <w:rsid w:val="00745AA3"/>
    <w:rsid w:val="00745BA0"/>
    <w:rsid w:val="00745E3A"/>
    <w:rsid w:val="0074601D"/>
    <w:rsid w:val="0074631C"/>
    <w:rsid w:val="0074643F"/>
    <w:rsid w:val="00746523"/>
    <w:rsid w:val="0074653C"/>
    <w:rsid w:val="007466D8"/>
    <w:rsid w:val="007466F2"/>
    <w:rsid w:val="00746711"/>
    <w:rsid w:val="007467C4"/>
    <w:rsid w:val="00746AF4"/>
    <w:rsid w:val="00747C98"/>
    <w:rsid w:val="00747F3D"/>
    <w:rsid w:val="00747FEE"/>
    <w:rsid w:val="0075028C"/>
    <w:rsid w:val="00750373"/>
    <w:rsid w:val="00750388"/>
    <w:rsid w:val="00750792"/>
    <w:rsid w:val="00750AE6"/>
    <w:rsid w:val="00750FF4"/>
    <w:rsid w:val="00751139"/>
    <w:rsid w:val="00751222"/>
    <w:rsid w:val="00751229"/>
    <w:rsid w:val="00751308"/>
    <w:rsid w:val="00752083"/>
    <w:rsid w:val="00752084"/>
    <w:rsid w:val="007521B5"/>
    <w:rsid w:val="00752552"/>
    <w:rsid w:val="00752760"/>
    <w:rsid w:val="007527B6"/>
    <w:rsid w:val="00752952"/>
    <w:rsid w:val="007529E0"/>
    <w:rsid w:val="00752A41"/>
    <w:rsid w:val="00752A71"/>
    <w:rsid w:val="00752C51"/>
    <w:rsid w:val="00752F55"/>
    <w:rsid w:val="00752FEA"/>
    <w:rsid w:val="00753083"/>
    <w:rsid w:val="0075393C"/>
    <w:rsid w:val="00754200"/>
    <w:rsid w:val="00754643"/>
    <w:rsid w:val="00754AF5"/>
    <w:rsid w:val="00754D3A"/>
    <w:rsid w:val="0075503C"/>
    <w:rsid w:val="00755153"/>
    <w:rsid w:val="00755504"/>
    <w:rsid w:val="00755712"/>
    <w:rsid w:val="00755DC7"/>
    <w:rsid w:val="00756A94"/>
    <w:rsid w:val="007572EB"/>
    <w:rsid w:val="0075759D"/>
    <w:rsid w:val="00757A6B"/>
    <w:rsid w:val="00760318"/>
    <w:rsid w:val="0076035E"/>
    <w:rsid w:val="0076042F"/>
    <w:rsid w:val="0076070D"/>
    <w:rsid w:val="00760BDE"/>
    <w:rsid w:val="00760D1D"/>
    <w:rsid w:val="0076101D"/>
    <w:rsid w:val="0076112D"/>
    <w:rsid w:val="00761183"/>
    <w:rsid w:val="007611DD"/>
    <w:rsid w:val="00761222"/>
    <w:rsid w:val="00761491"/>
    <w:rsid w:val="007614D6"/>
    <w:rsid w:val="00761890"/>
    <w:rsid w:val="00761A62"/>
    <w:rsid w:val="00761B88"/>
    <w:rsid w:val="00761C70"/>
    <w:rsid w:val="00761E12"/>
    <w:rsid w:val="00761FB6"/>
    <w:rsid w:val="007621C9"/>
    <w:rsid w:val="00762227"/>
    <w:rsid w:val="0076228F"/>
    <w:rsid w:val="00762D08"/>
    <w:rsid w:val="00762D2A"/>
    <w:rsid w:val="0076316F"/>
    <w:rsid w:val="007632BB"/>
    <w:rsid w:val="007634BC"/>
    <w:rsid w:val="0076378B"/>
    <w:rsid w:val="007639D6"/>
    <w:rsid w:val="00763ACC"/>
    <w:rsid w:val="00764179"/>
    <w:rsid w:val="0076478C"/>
    <w:rsid w:val="00764FB2"/>
    <w:rsid w:val="00764FEC"/>
    <w:rsid w:val="00765098"/>
    <w:rsid w:val="00765493"/>
    <w:rsid w:val="007657DB"/>
    <w:rsid w:val="007657F7"/>
    <w:rsid w:val="00765953"/>
    <w:rsid w:val="00765DA1"/>
    <w:rsid w:val="00766015"/>
    <w:rsid w:val="00766286"/>
    <w:rsid w:val="00766AD3"/>
    <w:rsid w:val="00766C42"/>
    <w:rsid w:val="00766C93"/>
    <w:rsid w:val="007672C2"/>
    <w:rsid w:val="00767369"/>
    <w:rsid w:val="0076747F"/>
    <w:rsid w:val="00767AC5"/>
    <w:rsid w:val="00767BFF"/>
    <w:rsid w:val="00767DCD"/>
    <w:rsid w:val="00767DE9"/>
    <w:rsid w:val="00767E42"/>
    <w:rsid w:val="00770175"/>
    <w:rsid w:val="00770590"/>
    <w:rsid w:val="007708D8"/>
    <w:rsid w:val="00770A66"/>
    <w:rsid w:val="00770FA1"/>
    <w:rsid w:val="00771234"/>
    <w:rsid w:val="00771AED"/>
    <w:rsid w:val="00771DC3"/>
    <w:rsid w:val="00772036"/>
    <w:rsid w:val="00772216"/>
    <w:rsid w:val="007726D3"/>
    <w:rsid w:val="00772C0F"/>
    <w:rsid w:val="00772E36"/>
    <w:rsid w:val="00772E83"/>
    <w:rsid w:val="00772FF5"/>
    <w:rsid w:val="007730D8"/>
    <w:rsid w:val="0077394F"/>
    <w:rsid w:val="00773A16"/>
    <w:rsid w:val="00773A65"/>
    <w:rsid w:val="00773CD8"/>
    <w:rsid w:val="00773D9E"/>
    <w:rsid w:val="00774069"/>
    <w:rsid w:val="0077422E"/>
    <w:rsid w:val="0077435B"/>
    <w:rsid w:val="007744B2"/>
    <w:rsid w:val="0077463B"/>
    <w:rsid w:val="00774755"/>
    <w:rsid w:val="00774A60"/>
    <w:rsid w:val="00774E8F"/>
    <w:rsid w:val="00774EDE"/>
    <w:rsid w:val="00774F07"/>
    <w:rsid w:val="00774F6C"/>
    <w:rsid w:val="0077511A"/>
    <w:rsid w:val="00775295"/>
    <w:rsid w:val="00775C47"/>
    <w:rsid w:val="0077611A"/>
    <w:rsid w:val="007765A9"/>
    <w:rsid w:val="00776844"/>
    <w:rsid w:val="00776AC0"/>
    <w:rsid w:val="00776FC7"/>
    <w:rsid w:val="007770F9"/>
    <w:rsid w:val="00777254"/>
    <w:rsid w:val="007777BC"/>
    <w:rsid w:val="0077784A"/>
    <w:rsid w:val="00777C02"/>
    <w:rsid w:val="00777D30"/>
    <w:rsid w:val="00780CD3"/>
    <w:rsid w:val="00780E94"/>
    <w:rsid w:val="00781439"/>
    <w:rsid w:val="007817F8"/>
    <w:rsid w:val="00781869"/>
    <w:rsid w:val="00782376"/>
    <w:rsid w:val="0078276C"/>
    <w:rsid w:val="00782B96"/>
    <w:rsid w:val="00782F27"/>
    <w:rsid w:val="00783229"/>
    <w:rsid w:val="007832F5"/>
    <w:rsid w:val="00783300"/>
    <w:rsid w:val="0078350E"/>
    <w:rsid w:val="00783563"/>
    <w:rsid w:val="0078394B"/>
    <w:rsid w:val="00783F1C"/>
    <w:rsid w:val="007842AA"/>
    <w:rsid w:val="0078456A"/>
    <w:rsid w:val="00784643"/>
    <w:rsid w:val="00784C00"/>
    <w:rsid w:val="00784F94"/>
    <w:rsid w:val="00785180"/>
    <w:rsid w:val="007852F8"/>
    <w:rsid w:val="0078552E"/>
    <w:rsid w:val="0078560A"/>
    <w:rsid w:val="007856DD"/>
    <w:rsid w:val="007856E6"/>
    <w:rsid w:val="007859E4"/>
    <w:rsid w:val="00785F5B"/>
    <w:rsid w:val="00786052"/>
    <w:rsid w:val="0078652F"/>
    <w:rsid w:val="00786596"/>
    <w:rsid w:val="00786850"/>
    <w:rsid w:val="007869A6"/>
    <w:rsid w:val="00786EB3"/>
    <w:rsid w:val="007870F0"/>
    <w:rsid w:val="007871A2"/>
    <w:rsid w:val="007872BE"/>
    <w:rsid w:val="0078737F"/>
    <w:rsid w:val="00787427"/>
    <w:rsid w:val="007876CA"/>
    <w:rsid w:val="007876CC"/>
    <w:rsid w:val="007877A5"/>
    <w:rsid w:val="00787D8A"/>
    <w:rsid w:val="007902A2"/>
    <w:rsid w:val="007902D9"/>
    <w:rsid w:val="0079057A"/>
    <w:rsid w:val="0079057B"/>
    <w:rsid w:val="0079097C"/>
    <w:rsid w:val="00790C2E"/>
    <w:rsid w:val="00790E06"/>
    <w:rsid w:val="0079117A"/>
    <w:rsid w:val="007912D8"/>
    <w:rsid w:val="007912D9"/>
    <w:rsid w:val="0079131D"/>
    <w:rsid w:val="00791474"/>
    <w:rsid w:val="007914EB"/>
    <w:rsid w:val="007915CD"/>
    <w:rsid w:val="0079191E"/>
    <w:rsid w:val="00792110"/>
    <w:rsid w:val="00792235"/>
    <w:rsid w:val="0079265B"/>
    <w:rsid w:val="007926FE"/>
    <w:rsid w:val="00793467"/>
    <w:rsid w:val="00793542"/>
    <w:rsid w:val="0079370B"/>
    <w:rsid w:val="00793A54"/>
    <w:rsid w:val="00793CF9"/>
    <w:rsid w:val="00794132"/>
    <w:rsid w:val="007945E7"/>
    <w:rsid w:val="00794844"/>
    <w:rsid w:val="00794B48"/>
    <w:rsid w:val="00794D26"/>
    <w:rsid w:val="0079543B"/>
    <w:rsid w:val="0079543D"/>
    <w:rsid w:val="0079546A"/>
    <w:rsid w:val="007955CB"/>
    <w:rsid w:val="00795647"/>
    <w:rsid w:val="00795720"/>
    <w:rsid w:val="0079587D"/>
    <w:rsid w:val="00795F14"/>
    <w:rsid w:val="00796298"/>
    <w:rsid w:val="00796833"/>
    <w:rsid w:val="007968E2"/>
    <w:rsid w:val="00796E72"/>
    <w:rsid w:val="007972C4"/>
    <w:rsid w:val="00797419"/>
    <w:rsid w:val="007975F1"/>
    <w:rsid w:val="007A00D0"/>
    <w:rsid w:val="007A0513"/>
    <w:rsid w:val="007A05D9"/>
    <w:rsid w:val="007A0602"/>
    <w:rsid w:val="007A07B3"/>
    <w:rsid w:val="007A095C"/>
    <w:rsid w:val="007A0986"/>
    <w:rsid w:val="007A0DC6"/>
    <w:rsid w:val="007A1015"/>
    <w:rsid w:val="007A238A"/>
    <w:rsid w:val="007A2427"/>
    <w:rsid w:val="007A29A2"/>
    <w:rsid w:val="007A29DF"/>
    <w:rsid w:val="007A2A0A"/>
    <w:rsid w:val="007A2AAD"/>
    <w:rsid w:val="007A2E82"/>
    <w:rsid w:val="007A30BC"/>
    <w:rsid w:val="007A36D8"/>
    <w:rsid w:val="007A3769"/>
    <w:rsid w:val="007A3C3A"/>
    <w:rsid w:val="007A3DEB"/>
    <w:rsid w:val="007A44B0"/>
    <w:rsid w:val="007A478A"/>
    <w:rsid w:val="007A4922"/>
    <w:rsid w:val="007A4A52"/>
    <w:rsid w:val="007A4D34"/>
    <w:rsid w:val="007A4D8D"/>
    <w:rsid w:val="007A4E32"/>
    <w:rsid w:val="007A50B2"/>
    <w:rsid w:val="007A5195"/>
    <w:rsid w:val="007A531E"/>
    <w:rsid w:val="007A629C"/>
    <w:rsid w:val="007A66B0"/>
    <w:rsid w:val="007A68D2"/>
    <w:rsid w:val="007A6967"/>
    <w:rsid w:val="007A69A5"/>
    <w:rsid w:val="007A6A67"/>
    <w:rsid w:val="007A6E5A"/>
    <w:rsid w:val="007A708F"/>
    <w:rsid w:val="007A7408"/>
    <w:rsid w:val="007A75FD"/>
    <w:rsid w:val="007B01FD"/>
    <w:rsid w:val="007B0558"/>
    <w:rsid w:val="007B0706"/>
    <w:rsid w:val="007B0A64"/>
    <w:rsid w:val="007B0C2D"/>
    <w:rsid w:val="007B0DF3"/>
    <w:rsid w:val="007B1324"/>
    <w:rsid w:val="007B13E6"/>
    <w:rsid w:val="007B169F"/>
    <w:rsid w:val="007B1A40"/>
    <w:rsid w:val="007B1B59"/>
    <w:rsid w:val="007B253D"/>
    <w:rsid w:val="007B281E"/>
    <w:rsid w:val="007B327D"/>
    <w:rsid w:val="007B3763"/>
    <w:rsid w:val="007B38CB"/>
    <w:rsid w:val="007B397E"/>
    <w:rsid w:val="007B418C"/>
    <w:rsid w:val="007B41CB"/>
    <w:rsid w:val="007B4208"/>
    <w:rsid w:val="007B45D8"/>
    <w:rsid w:val="007B4715"/>
    <w:rsid w:val="007B4762"/>
    <w:rsid w:val="007B47E3"/>
    <w:rsid w:val="007B4D3B"/>
    <w:rsid w:val="007B4E3C"/>
    <w:rsid w:val="007B5602"/>
    <w:rsid w:val="007B5E2B"/>
    <w:rsid w:val="007B5E55"/>
    <w:rsid w:val="007B61DE"/>
    <w:rsid w:val="007B687B"/>
    <w:rsid w:val="007B6A56"/>
    <w:rsid w:val="007B72E7"/>
    <w:rsid w:val="007B74A5"/>
    <w:rsid w:val="007B75F1"/>
    <w:rsid w:val="007B767C"/>
    <w:rsid w:val="007B7684"/>
    <w:rsid w:val="007B7715"/>
    <w:rsid w:val="007B779B"/>
    <w:rsid w:val="007B7CE1"/>
    <w:rsid w:val="007B7FC7"/>
    <w:rsid w:val="007C00E6"/>
    <w:rsid w:val="007C0496"/>
    <w:rsid w:val="007C0E6C"/>
    <w:rsid w:val="007C0FDE"/>
    <w:rsid w:val="007C1059"/>
    <w:rsid w:val="007C173A"/>
    <w:rsid w:val="007C1A4D"/>
    <w:rsid w:val="007C1E57"/>
    <w:rsid w:val="007C2415"/>
    <w:rsid w:val="007C2434"/>
    <w:rsid w:val="007C2671"/>
    <w:rsid w:val="007C3225"/>
    <w:rsid w:val="007C327E"/>
    <w:rsid w:val="007C3280"/>
    <w:rsid w:val="007C32BA"/>
    <w:rsid w:val="007C368C"/>
    <w:rsid w:val="007C36F9"/>
    <w:rsid w:val="007C3AA0"/>
    <w:rsid w:val="007C3B4F"/>
    <w:rsid w:val="007C3BB1"/>
    <w:rsid w:val="007C41A9"/>
    <w:rsid w:val="007C4304"/>
    <w:rsid w:val="007C4672"/>
    <w:rsid w:val="007C47E9"/>
    <w:rsid w:val="007C4968"/>
    <w:rsid w:val="007C4976"/>
    <w:rsid w:val="007C4D1F"/>
    <w:rsid w:val="007C50F0"/>
    <w:rsid w:val="007C54E2"/>
    <w:rsid w:val="007C5612"/>
    <w:rsid w:val="007C5923"/>
    <w:rsid w:val="007C5D1A"/>
    <w:rsid w:val="007C6210"/>
    <w:rsid w:val="007C62BD"/>
    <w:rsid w:val="007C635F"/>
    <w:rsid w:val="007C6697"/>
    <w:rsid w:val="007C68D2"/>
    <w:rsid w:val="007C6EDD"/>
    <w:rsid w:val="007C7082"/>
    <w:rsid w:val="007C7134"/>
    <w:rsid w:val="007C716A"/>
    <w:rsid w:val="007C73A0"/>
    <w:rsid w:val="007C74EA"/>
    <w:rsid w:val="007C751B"/>
    <w:rsid w:val="007C7940"/>
    <w:rsid w:val="007C795A"/>
    <w:rsid w:val="007C7978"/>
    <w:rsid w:val="007C7A97"/>
    <w:rsid w:val="007C7B4A"/>
    <w:rsid w:val="007C7C5D"/>
    <w:rsid w:val="007C7CFC"/>
    <w:rsid w:val="007C7E6F"/>
    <w:rsid w:val="007D05F7"/>
    <w:rsid w:val="007D0D0F"/>
    <w:rsid w:val="007D0D3A"/>
    <w:rsid w:val="007D0F31"/>
    <w:rsid w:val="007D0FD5"/>
    <w:rsid w:val="007D1015"/>
    <w:rsid w:val="007D1197"/>
    <w:rsid w:val="007D13D5"/>
    <w:rsid w:val="007D144F"/>
    <w:rsid w:val="007D14CB"/>
    <w:rsid w:val="007D1589"/>
    <w:rsid w:val="007D212B"/>
    <w:rsid w:val="007D23A6"/>
    <w:rsid w:val="007D283C"/>
    <w:rsid w:val="007D2F80"/>
    <w:rsid w:val="007D3200"/>
    <w:rsid w:val="007D3290"/>
    <w:rsid w:val="007D3300"/>
    <w:rsid w:val="007D3B82"/>
    <w:rsid w:val="007D3C05"/>
    <w:rsid w:val="007D403E"/>
    <w:rsid w:val="007D42C4"/>
    <w:rsid w:val="007D4625"/>
    <w:rsid w:val="007D4732"/>
    <w:rsid w:val="007D4838"/>
    <w:rsid w:val="007D494A"/>
    <w:rsid w:val="007D4CFF"/>
    <w:rsid w:val="007D4D79"/>
    <w:rsid w:val="007D4DB5"/>
    <w:rsid w:val="007D4EEA"/>
    <w:rsid w:val="007D50E2"/>
    <w:rsid w:val="007D526E"/>
    <w:rsid w:val="007D5768"/>
    <w:rsid w:val="007D5EA6"/>
    <w:rsid w:val="007D64F8"/>
    <w:rsid w:val="007D6E9E"/>
    <w:rsid w:val="007D754F"/>
    <w:rsid w:val="007D77AE"/>
    <w:rsid w:val="007D7BA0"/>
    <w:rsid w:val="007E0152"/>
    <w:rsid w:val="007E0524"/>
    <w:rsid w:val="007E0731"/>
    <w:rsid w:val="007E0977"/>
    <w:rsid w:val="007E09B8"/>
    <w:rsid w:val="007E0A65"/>
    <w:rsid w:val="007E0D6A"/>
    <w:rsid w:val="007E1404"/>
    <w:rsid w:val="007E1901"/>
    <w:rsid w:val="007E1922"/>
    <w:rsid w:val="007E197A"/>
    <w:rsid w:val="007E1E04"/>
    <w:rsid w:val="007E224F"/>
    <w:rsid w:val="007E25C5"/>
    <w:rsid w:val="007E26C3"/>
    <w:rsid w:val="007E26F6"/>
    <w:rsid w:val="007E2971"/>
    <w:rsid w:val="007E2A7F"/>
    <w:rsid w:val="007E345C"/>
    <w:rsid w:val="007E357D"/>
    <w:rsid w:val="007E3AD2"/>
    <w:rsid w:val="007E3FB8"/>
    <w:rsid w:val="007E4638"/>
    <w:rsid w:val="007E46E5"/>
    <w:rsid w:val="007E47F8"/>
    <w:rsid w:val="007E4A6E"/>
    <w:rsid w:val="007E4F74"/>
    <w:rsid w:val="007E506A"/>
    <w:rsid w:val="007E55A4"/>
    <w:rsid w:val="007E601D"/>
    <w:rsid w:val="007E61D6"/>
    <w:rsid w:val="007E6766"/>
    <w:rsid w:val="007E677C"/>
    <w:rsid w:val="007E67EE"/>
    <w:rsid w:val="007E6B5A"/>
    <w:rsid w:val="007E7548"/>
    <w:rsid w:val="007E757A"/>
    <w:rsid w:val="007E762A"/>
    <w:rsid w:val="007E7A9F"/>
    <w:rsid w:val="007E7E36"/>
    <w:rsid w:val="007F00B1"/>
    <w:rsid w:val="007F066C"/>
    <w:rsid w:val="007F092A"/>
    <w:rsid w:val="007F0B27"/>
    <w:rsid w:val="007F0D31"/>
    <w:rsid w:val="007F0FC9"/>
    <w:rsid w:val="007F1C00"/>
    <w:rsid w:val="007F20FB"/>
    <w:rsid w:val="007F2150"/>
    <w:rsid w:val="007F2627"/>
    <w:rsid w:val="007F2794"/>
    <w:rsid w:val="007F2C35"/>
    <w:rsid w:val="007F37E0"/>
    <w:rsid w:val="007F3D2C"/>
    <w:rsid w:val="007F4113"/>
    <w:rsid w:val="007F42A7"/>
    <w:rsid w:val="007F464D"/>
    <w:rsid w:val="007F46D8"/>
    <w:rsid w:val="007F4912"/>
    <w:rsid w:val="007F4AF7"/>
    <w:rsid w:val="007F4B61"/>
    <w:rsid w:val="007F4FD8"/>
    <w:rsid w:val="007F5494"/>
    <w:rsid w:val="007F5679"/>
    <w:rsid w:val="007F56A9"/>
    <w:rsid w:val="007F5B34"/>
    <w:rsid w:val="007F5BAD"/>
    <w:rsid w:val="007F5CF8"/>
    <w:rsid w:val="007F605C"/>
    <w:rsid w:val="007F638B"/>
    <w:rsid w:val="007F6CAD"/>
    <w:rsid w:val="007F6D72"/>
    <w:rsid w:val="007F7334"/>
    <w:rsid w:val="007F753A"/>
    <w:rsid w:val="007F779E"/>
    <w:rsid w:val="007F796F"/>
    <w:rsid w:val="007F7B2A"/>
    <w:rsid w:val="008001BB"/>
    <w:rsid w:val="00800378"/>
    <w:rsid w:val="008005D8"/>
    <w:rsid w:val="0080091F"/>
    <w:rsid w:val="00801468"/>
    <w:rsid w:val="00801896"/>
    <w:rsid w:val="008022A8"/>
    <w:rsid w:val="008023D4"/>
    <w:rsid w:val="0080248B"/>
    <w:rsid w:val="0080265D"/>
    <w:rsid w:val="00802945"/>
    <w:rsid w:val="00802AE3"/>
    <w:rsid w:val="00802BD3"/>
    <w:rsid w:val="0080347E"/>
    <w:rsid w:val="008037D0"/>
    <w:rsid w:val="00803C1B"/>
    <w:rsid w:val="00803D6D"/>
    <w:rsid w:val="00803E41"/>
    <w:rsid w:val="00803F38"/>
    <w:rsid w:val="00803FCA"/>
    <w:rsid w:val="00804485"/>
    <w:rsid w:val="00804BEE"/>
    <w:rsid w:val="008050BA"/>
    <w:rsid w:val="00805B34"/>
    <w:rsid w:val="00805B95"/>
    <w:rsid w:val="00805D9E"/>
    <w:rsid w:val="008060C4"/>
    <w:rsid w:val="008065C3"/>
    <w:rsid w:val="00806691"/>
    <w:rsid w:val="008068AA"/>
    <w:rsid w:val="00806957"/>
    <w:rsid w:val="0080721E"/>
    <w:rsid w:val="0080797D"/>
    <w:rsid w:val="00807AAC"/>
    <w:rsid w:val="00807C7D"/>
    <w:rsid w:val="00810295"/>
    <w:rsid w:val="008102CD"/>
    <w:rsid w:val="0081100A"/>
    <w:rsid w:val="00811058"/>
    <w:rsid w:val="008111AD"/>
    <w:rsid w:val="008113DB"/>
    <w:rsid w:val="0081155D"/>
    <w:rsid w:val="008116D2"/>
    <w:rsid w:val="008117E9"/>
    <w:rsid w:val="00811CBE"/>
    <w:rsid w:val="00812356"/>
    <w:rsid w:val="0081241E"/>
    <w:rsid w:val="00812889"/>
    <w:rsid w:val="00812FDA"/>
    <w:rsid w:val="0081335F"/>
    <w:rsid w:val="008133A1"/>
    <w:rsid w:val="008134DE"/>
    <w:rsid w:val="008134FE"/>
    <w:rsid w:val="00813BB7"/>
    <w:rsid w:val="00813D6E"/>
    <w:rsid w:val="0081491F"/>
    <w:rsid w:val="008149DD"/>
    <w:rsid w:val="00815155"/>
    <w:rsid w:val="008153F4"/>
    <w:rsid w:val="00815890"/>
    <w:rsid w:val="00815A39"/>
    <w:rsid w:val="00815D49"/>
    <w:rsid w:val="00815D71"/>
    <w:rsid w:val="00815F83"/>
    <w:rsid w:val="00816595"/>
    <w:rsid w:val="00816873"/>
    <w:rsid w:val="00816E19"/>
    <w:rsid w:val="00816EE2"/>
    <w:rsid w:val="00816F96"/>
    <w:rsid w:val="00817548"/>
    <w:rsid w:val="008177DE"/>
    <w:rsid w:val="008178F7"/>
    <w:rsid w:val="00817E7F"/>
    <w:rsid w:val="00817F1A"/>
    <w:rsid w:val="00817F51"/>
    <w:rsid w:val="00820BEE"/>
    <w:rsid w:val="00820E09"/>
    <w:rsid w:val="00821169"/>
    <w:rsid w:val="0082137D"/>
    <w:rsid w:val="008215AF"/>
    <w:rsid w:val="00821912"/>
    <w:rsid w:val="00821A6E"/>
    <w:rsid w:val="00821A9F"/>
    <w:rsid w:val="00821C51"/>
    <w:rsid w:val="008223F5"/>
    <w:rsid w:val="00822402"/>
    <w:rsid w:val="008224EA"/>
    <w:rsid w:val="00822B2A"/>
    <w:rsid w:val="00822CCF"/>
    <w:rsid w:val="00822D28"/>
    <w:rsid w:val="00822E31"/>
    <w:rsid w:val="0082302E"/>
    <w:rsid w:val="00823191"/>
    <w:rsid w:val="0082343E"/>
    <w:rsid w:val="008238BD"/>
    <w:rsid w:val="008239A1"/>
    <w:rsid w:val="0082403C"/>
    <w:rsid w:val="008243D6"/>
    <w:rsid w:val="0082445E"/>
    <w:rsid w:val="0082488F"/>
    <w:rsid w:val="00824923"/>
    <w:rsid w:val="00824B36"/>
    <w:rsid w:val="00824F51"/>
    <w:rsid w:val="00825018"/>
    <w:rsid w:val="00825434"/>
    <w:rsid w:val="00825588"/>
    <w:rsid w:val="00825A65"/>
    <w:rsid w:val="00825B11"/>
    <w:rsid w:val="00825B4A"/>
    <w:rsid w:val="00825D32"/>
    <w:rsid w:val="00825E08"/>
    <w:rsid w:val="008260EE"/>
    <w:rsid w:val="00826229"/>
    <w:rsid w:val="00826609"/>
    <w:rsid w:val="0082686A"/>
    <w:rsid w:val="0082690F"/>
    <w:rsid w:val="008269CD"/>
    <w:rsid w:val="00826FE7"/>
    <w:rsid w:val="008272FF"/>
    <w:rsid w:val="00827317"/>
    <w:rsid w:val="00827522"/>
    <w:rsid w:val="008279C3"/>
    <w:rsid w:val="00827A54"/>
    <w:rsid w:val="00827CF0"/>
    <w:rsid w:val="00827FEC"/>
    <w:rsid w:val="00830938"/>
    <w:rsid w:val="00830F26"/>
    <w:rsid w:val="008311BD"/>
    <w:rsid w:val="008311E1"/>
    <w:rsid w:val="00831327"/>
    <w:rsid w:val="00831AE1"/>
    <w:rsid w:val="00831EBC"/>
    <w:rsid w:val="00832CD2"/>
    <w:rsid w:val="00832E34"/>
    <w:rsid w:val="00832FDF"/>
    <w:rsid w:val="008331B1"/>
    <w:rsid w:val="008333C7"/>
    <w:rsid w:val="008335B6"/>
    <w:rsid w:val="00833832"/>
    <w:rsid w:val="008338BD"/>
    <w:rsid w:val="008338FA"/>
    <w:rsid w:val="00833FA8"/>
    <w:rsid w:val="00834399"/>
    <w:rsid w:val="00834437"/>
    <w:rsid w:val="0083460E"/>
    <w:rsid w:val="00834D26"/>
    <w:rsid w:val="00835192"/>
    <w:rsid w:val="00835C9D"/>
    <w:rsid w:val="0083690E"/>
    <w:rsid w:val="00836D76"/>
    <w:rsid w:val="00836EF5"/>
    <w:rsid w:val="0083747E"/>
    <w:rsid w:val="0084055B"/>
    <w:rsid w:val="0084088F"/>
    <w:rsid w:val="00840D19"/>
    <w:rsid w:val="00840D75"/>
    <w:rsid w:val="00840D99"/>
    <w:rsid w:val="00840FBC"/>
    <w:rsid w:val="008413DF"/>
    <w:rsid w:val="00841C41"/>
    <w:rsid w:val="00842396"/>
    <w:rsid w:val="008423EF"/>
    <w:rsid w:val="00842AD3"/>
    <w:rsid w:val="00842B12"/>
    <w:rsid w:val="00842BBD"/>
    <w:rsid w:val="00842BE4"/>
    <w:rsid w:val="00842DE8"/>
    <w:rsid w:val="008431F0"/>
    <w:rsid w:val="008432B8"/>
    <w:rsid w:val="008432D2"/>
    <w:rsid w:val="008438EC"/>
    <w:rsid w:val="008438F3"/>
    <w:rsid w:val="00843B96"/>
    <w:rsid w:val="00843C67"/>
    <w:rsid w:val="00843D56"/>
    <w:rsid w:val="00843DE7"/>
    <w:rsid w:val="00843ECA"/>
    <w:rsid w:val="00844401"/>
    <w:rsid w:val="008445FC"/>
    <w:rsid w:val="00844CD4"/>
    <w:rsid w:val="00844F4D"/>
    <w:rsid w:val="0084512B"/>
    <w:rsid w:val="008455FE"/>
    <w:rsid w:val="00845985"/>
    <w:rsid w:val="00845D8A"/>
    <w:rsid w:val="008461C7"/>
    <w:rsid w:val="008464BC"/>
    <w:rsid w:val="008464EF"/>
    <w:rsid w:val="008466D9"/>
    <w:rsid w:val="00846BE7"/>
    <w:rsid w:val="00847033"/>
    <w:rsid w:val="00847AFE"/>
    <w:rsid w:val="00847EE0"/>
    <w:rsid w:val="0085022D"/>
    <w:rsid w:val="008509DD"/>
    <w:rsid w:val="00850BC8"/>
    <w:rsid w:val="00850E5F"/>
    <w:rsid w:val="00851195"/>
    <w:rsid w:val="00851222"/>
    <w:rsid w:val="00851402"/>
    <w:rsid w:val="008517CC"/>
    <w:rsid w:val="00851B5B"/>
    <w:rsid w:val="00851CE6"/>
    <w:rsid w:val="00851EC4"/>
    <w:rsid w:val="00851F04"/>
    <w:rsid w:val="00851FA5"/>
    <w:rsid w:val="00852AC6"/>
    <w:rsid w:val="00852AD4"/>
    <w:rsid w:val="00852B84"/>
    <w:rsid w:val="00852B93"/>
    <w:rsid w:val="00853935"/>
    <w:rsid w:val="00853C93"/>
    <w:rsid w:val="00853D84"/>
    <w:rsid w:val="008541AF"/>
    <w:rsid w:val="00854451"/>
    <w:rsid w:val="00854977"/>
    <w:rsid w:val="008549F7"/>
    <w:rsid w:val="00854E83"/>
    <w:rsid w:val="008551A8"/>
    <w:rsid w:val="008554C0"/>
    <w:rsid w:val="008555A6"/>
    <w:rsid w:val="0085584F"/>
    <w:rsid w:val="00855851"/>
    <w:rsid w:val="00855E8C"/>
    <w:rsid w:val="00855FB2"/>
    <w:rsid w:val="00856157"/>
    <w:rsid w:val="00856384"/>
    <w:rsid w:val="008565B6"/>
    <w:rsid w:val="0085675B"/>
    <w:rsid w:val="0085696A"/>
    <w:rsid w:val="00856C6C"/>
    <w:rsid w:val="00856CA6"/>
    <w:rsid w:val="00856D47"/>
    <w:rsid w:val="0085788E"/>
    <w:rsid w:val="008600AA"/>
    <w:rsid w:val="008603AC"/>
    <w:rsid w:val="00860575"/>
    <w:rsid w:val="008609C3"/>
    <w:rsid w:val="00860AB2"/>
    <w:rsid w:val="00860D19"/>
    <w:rsid w:val="00860E8F"/>
    <w:rsid w:val="00860FF9"/>
    <w:rsid w:val="00861160"/>
    <w:rsid w:val="00861702"/>
    <w:rsid w:val="00861993"/>
    <w:rsid w:val="008619F2"/>
    <w:rsid w:val="00861B8A"/>
    <w:rsid w:val="00861D94"/>
    <w:rsid w:val="00862288"/>
    <w:rsid w:val="008625A1"/>
    <w:rsid w:val="008625EF"/>
    <w:rsid w:val="0086260E"/>
    <w:rsid w:val="0086261F"/>
    <w:rsid w:val="008629DE"/>
    <w:rsid w:val="00862AE3"/>
    <w:rsid w:val="00862E2A"/>
    <w:rsid w:val="008631DC"/>
    <w:rsid w:val="0086341A"/>
    <w:rsid w:val="00863584"/>
    <w:rsid w:val="00863757"/>
    <w:rsid w:val="00863DC3"/>
    <w:rsid w:val="0086454C"/>
    <w:rsid w:val="0086536C"/>
    <w:rsid w:val="008656C9"/>
    <w:rsid w:val="00865773"/>
    <w:rsid w:val="00865AAD"/>
    <w:rsid w:val="00865D89"/>
    <w:rsid w:val="008660CB"/>
    <w:rsid w:val="008661D1"/>
    <w:rsid w:val="008662CA"/>
    <w:rsid w:val="008669EE"/>
    <w:rsid w:val="00866BB5"/>
    <w:rsid w:val="00866E4C"/>
    <w:rsid w:val="00866F67"/>
    <w:rsid w:val="00866F69"/>
    <w:rsid w:val="00867074"/>
    <w:rsid w:val="008676D6"/>
    <w:rsid w:val="008676FF"/>
    <w:rsid w:val="00867A7D"/>
    <w:rsid w:val="00867BD6"/>
    <w:rsid w:val="00867F4D"/>
    <w:rsid w:val="00870276"/>
    <w:rsid w:val="00870280"/>
    <w:rsid w:val="008702AB"/>
    <w:rsid w:val="008703B2"/>
    <w:rsid w:val="008708BF"/>
    <w:rsid w:val="00870BC4"/>
    <w:rsid w:val="00870F19"/>
    <w:rsid w:val="00871624"/>
    <w:rsid w:val="00871A5F"/>
    <w:rsid w:val="00871B41"/>
    <w:rsid w:val="00871CD6"/>
    <w:rsid w:val="00871DD8"/>
    <w:rsid w:val="00871F9C"/>
    <w:rsid w:val="00872E11"/>
    <w:rsid w:val="00873019"/>
    <w:rsid w:val="008730AC"/>
    <w:rsid w:val="008738CC"/>
    <w:rsid w:val="00874174"/>
    <w:rsid w:val="008743D2"/>
    <w:rsid w:val="0087462A"/>
    <w:rsid w:val="008748FA"/>
    <w:rsid w:val="00874D20"/>
    <w:rsid w:val="00874F53"/>
    <w:rsid w:val="00875077"/>
    <w:rsid w:val="0087510B"/>
    <w:rsid w:val="008754F7"/>
    <w:rsid w:val="00875F4B"/>
    <w:rsid w:val="0087604E"/>
    <w:rsid w:val="00876172"/>
    <w:rsid w:val="008761C4"/>
    <w:rsid w:val="00876362"/>
    <w:rsid w:val="0087641D"/>
    <w:rsid w:val="008766C8"/>
    <w:rsid w:val="008766DB"/>
    <w:rsid w:val="00876754"/>
    <w:rsid w:val="00876871"/>
    <w:rsid w:val="00876B6F"/>
    <w:rsid w:val="00876D8F"/>
    <w:rsid w:val="0087732A"/>
    <w:rsid w:val="0087735F"/>
    <w:rsid w:val="00877619"/>
    <w:rsid w:val="00877790"/>
    <w:rsid w:val="0087785E"/>
    <w:rsid w:val="00877978"/>
    <w:rsid w:val="00877A54"/>
    <w:rsid w:val="00877A98"/>
    <w:rsid w:val="00877B98"/>
    <w:rsid w:val="00877C99"/>
    <w:rsid w:val="00877E6F"/>
    <w:rsid w:val="00880232"/>
    <w:rsid w:val="008805AA"/>
    <w:rsid w:val="00880B45"/>
    <w:rsid w:val="00880E1F"/>
    <w:rsid w:val="00880F1E"/>
    <w:rsid w:val="0088141C"/>
    <w:rsid w:val="00881722"/>
    <w:rsid w:val="00881A4F"/>
    <w:rsid w:val="00882441"/>
    <w:rsid w:val="008824E4"/>
    <w:rsid w:val="0088250F"/>
    <w:rsid w:val="008825F0"/>
    <w:rsid w:val="00882654"/>
    <w:rsid w:val="00882703"/>
    <w:rsid w:val="0088280B"/>
    <w:rsid w:val="00882E02"/>
    <w:rsid w:val="00882F14"/>
    <w:rsid w:val="00882F77"/>
    <w:rsid w:val="00883866"/>
    <w:rsid w:val="0088394C"/>
    <w:rsid w:val="008839FC"/>
    <w:rsid w:val="00883B97"/>
    <w:rsid w:val="00883CD8"/>
    <w:rsid w:val="00883D0C"/>
    <w:rsid w:val="0088449F"/>
    <w:rsid w:val="008847F6"/>
    <w:rsid w:val="00884B4A"/>
    <w:rsid w:val="00884C09"/>
    <w:rsid w:val="00884CC6"/>
    <w:rsid w:val="00884D2F"/>
    <w:rsid w:val="00884DCF"/>
    <w:rsid w:val="00884F2F"/>
    <w:rsid w:val="00885113"/>
    <w:rsid w:val="00885162"/>
    <w:rsid w:val="0088516F"/>
    <w:rsid w:val="00885342"/>
    <w:rsid w:val="00885442"/>
    <w:rsid w:val="00885823"/>
    <w:rsid w:val="008858D5"/>
    <w:rsid w:val="00885AD7"/>
    <w:rsid w:val="00885F64"/>
    <w:rsid w:val="0088604F"/>
    <w:rsid w:val="00886166"/>
    <w:rsid w:val="00886375"/>
    <w:rsid w:val="0088695A"/>
    <w:rsid w:val="00886B96"/>
    <w:rsid w:val="00886E04"/>
    <w:rsid w:val="00886EA4"/>
    <w:rsid w:val="008870D2"/>
    <w:rsid w:val="008901C7"/>
    <w:rsid w:val="00890250"/>
    <w:rsid w:val="008906B2"/>
    <w:rsid w:val="008906DB"/>
    <w:rsid w:val="00890EE3"/>
    <w:rsid w:val="008910D4"/>
    <w:rsid w:val="008911CB"/>
    <w:rsid w:val="008918C9"/>
    <w:rsid w:val="00892494"/>
    <w:rsid w:val="00892911"/>
    <w:rsid w:val="008936D8"/>
    <w:rsid w:val="00893968"/>
    <w:rsid w:val="00893975"/>
    <w:rsid w:val="0089440F"/>
    <w:rsid w:val="008946CF"/>
    <w:rsid w:val="00894AC4"/>
    <w:rsid w:val="00894B5E"/>
    <w:rsid w:val="00895779"/>
    <w:rsid w:val="0089582F"/>
    <w:rsid w:val="00895DD3"/>
    <w:rsid w:val="008960CC"/>
    <w:rsid w:val="008961CB"/>
    <w:rsid w:val="00896414"/>
    <w:rsid w:val="00896841"/>
    <w:rsid w:val="0089693C"/>
    <w:rsid w:val="00896BCA"/>
    <w:rsid w:val="00896C60"/>
    <w:rsid w:val="00897249"/>
    <w:rsid w:val="0089737F"/>
    <w:rsid w:val="008978B6"/>
    <w:rsid w:val="00897C8A"/>
    <w:rsid w:val="00897E19"/>
    <w:rsid w:val="00897E97"/>
    <w:rsid w:val="00897F61"/>
    <w:rsid w:val="008A0373"/>
    <w:rsid w:val="008A03E5"/>
    <w:rsid w:val="008A085D"/>
    <w:rsid w:val="008A09AA"/>
    <w:rsid w:val="008A0D8A"/>
    <w:rsid w:val="008A0EAC"/>
    <w:rsid w:val="008A19F9"/>
    <w:rsid w:val="008A1A5D"/>
    <w:rsid w:val="008A1B4E"/>
    <w:rsid w:val="008A2086"/>
    <w:rsid w:val="008A224C"/>
    <w:rsid w:val="008A22DC"/>
    <w:rsid w:val="008A23D2"/>
    <w:rsid w:val="008A2575"/>
    <w:rsid w:val="008A265A"/>
    <w:rsid w:val="008A2968"/>
    <w:rsid w:val="008A2B8E"/>
    <w:rsid w:val="008A2E3F"/>
    <w:rsid w:val="008A3213"/>
    <w:rsid w:val="008A366E"/>
    <w:rsid w:val="008A39E6"/>
    <w:rsid w:val="008A3A33"/>
    <w:rsid w:val="008A3CC7"/>
    <w:rsid w:val="008A410D"/>
    <w:rsid w:val="008A4586"/>
    <w:rsid w:val="008A4697"/>
    <w:rsid w:val="008A4D2F"/>
    <w:rsid w:val="008A4DBD"/>
    <w:rsid w:val="008A50C6"/>
    <w:rsid w:val="008A5481"/>
    <w:rsid w:val="008A575C"/>
    <w:rsid w:val="008A5C02"/>
    <w:rsid w:val="008A67C2"/>
    <w:rsid w:val="008A69B2"/>
    <w:rsid w:val="008A6D76"/>
    <w:rsid w:val="008A6F9E"/>
    <w:rsid w:val="008A74CA"/>
    <w:rsid w:val="008A758E"/>
    <w:rsid w:val="008A772F"/>
    <w:rsid w:val="008A7A3C"/>
    <w:rsid w:val="008A7DA9"/>
    <w:rsid w:val="008B047E"/>
    <w:rsid w:val="008B07DB"/>
    <w:rsid w:val="008B07F9"/>
    <w:rsid w:val="008B0823"/>
    <w:rsid w:val="008B09BE"/>
    <w:rsid w:val="008B0B82"/>
    <w:rsid w:val="008B1187"/>
    <w:rsid w:val="008B11BC"/>
    <w:rsid w:val="008B18E0"/>
    <w:rsid w:val="008B1AD5"/>
    <w:rsid w:val="008B1F32"/>
    <w:rsid w:val="008B247F"/>
    <w:rsid w:val="008B2602"/>
    <w:rsid w:val="008B2603"/>
    <w:rsid w:val="008B261C"/>
    <w:rsid w:val="008B284F"/>
    <w:rsid w:val="008B2BF8"/>
    <w:rsid w:val="008B2D38"/>
    <w:rsid w:val="008B2F54"/>
    <w:rsid w:val="008B319D"/>
    <w:rsid w:val="008B3459"/>
    <w:rsid w:val="008B3937"/>
    <w:rsid w:val="008B3A3E"/>
    <w:rsid w:val="008B3E57"/>
    <w:rsid w:val="008B3F8B"/>
    <w:rsid w:val="008B4318"/>
    <w:rsid w:val="008B56C0"/>
    <w:rsid w:val="008B5744"/>
    <w:rsid w:val="008B5C28"/>
    <w:rsid w:val="008B5C5C"/>
    <w:rsid w:val="008B69F9"/>
    <w:rsid w:val="008B70F4"/>
    <w:rsid w:val="008B76D5"/>
    <w:rsid w:val="008B7748"/>
    <w:rsid w:val="008B77C4"/>
    <w:rsid w:val="008B7F3B"/>
    <w:rsid w:val="008C03E2"/>
    <w:rsid w:val="008C088F"/>
    <w:rsid w:val="008C095A"/>
    <w:rsid w:val="008C0A99"/>
    <w:rsid w:val="008C0B68"/>
    <w:rsid w:val="008C0E9F"/>
    <w:rsid w:val="008C170E"/>
    <w:rsid w:val="008C1F60"/>
    <w:rsid w:val="008C2231"/>
    <w:rsid w:val="008C25BD"/>
    <w:rsid w:val="008C25D6"/>
    <w:rsid w:val="008C2663"/>
    <w:rsid w:val="008C274B"/>
    <w:rsid w:val="008C2A6F"/>
    <w:rsid w:val="008C2A93"/>
    <w:rsid w:val="008C2FA8"/>
    <w:rsid w:val="008C3D71"/>
    <w:rsid w:val="008C3F33"/>
    <w:rsid w:val="008C412E"/>
    <w:rsid w:val="008C454E"/>
    <w:rsid w:val="008C4A40"/>
    <w:rsid w:val="008C4B24"/>
    <w:rsid w:val="008C4C79"/>
    <w:rsid w:val="008C4E65"/>
    <w:rsid w:val="008C4F1E"/>
    <w:rsid w:val="008C4F7C"/>
    <w:rsid w:val="008C503B"/>
    <w:rsid w:val="008C511A"/>
    <w:rsid w:val="008C589A"/>
    <w:rsid w:val="008C5DBC"/>
    <w:rsid w:val="008C5DF3"/>
    <w:rsid w:val="008C5E08"/>
    <w:rsid w:val="008C5E96"/>
    <w:rsid w:val="008C6492"/>
    <w:rsid w:val="008C69EF"/>
    <w:rsid w:val="008C6C98"/>
    <w:rsid w:val="008C6CDD"/>
    <w:rsid w:val="008C6FC4"/>
    <w:rsid w:val="008C7106"/>
    <w:rsid w:val="008C718F"/>
    <w:rsid w:val="008C7256"/>
    <w:rsid w:val="008C7662"/>
    <w:rsid w:val="008C7D36"/>
    <w:rsid w:val="008C7FD1"/>
    <w:rsid w:val="008D03AA"/>
    <w:rsid w:val="008D0414"/>
    <w:rsid w:val="008D07CC"/>
    <w:rsid w:val="008D0953"/>
    <w:rsid w:val="008D099C"/>
    <w:rsid w:val="008D0EC5"/>
    <w:rsid w:val="008D10C2"/>
    <w:rsid w:val="008D1DF4"/>
    <w:rsid w:val="008D1FB1"/>
    <w:rsid w:val="008D2237"/>
    <w:rsid w:val="008D2326"/>
    <w:rsid w:val="008D2413"/>
    <w:rsid w:val="008D2608"/>
    <w:rsid w:val="008D2737"/>
    <w:rsid w:val="008D28E3"/>
    <w:rsid w:val="008D29CC"/>
    <w:rsid w:val="008D2CEF"/>
    <w:rsid w:val="008D2E15"/>
    <w:rsid w:val="008D2EDD"/>
    <w:rsid w:val="008D391F"/>
    <w:rsid w:val="008D3D12"/>
    <w:rsid w:val="008D3ECE"/>
    <w:rsid w:val="008D4318"/>
    <w:rsid w:val="008D4370"/>
    <w:rsid w:val="008D461C"/>
    <w:rsid w:val="008D47A5"/>
    <w:rsid w:val="008D47A7"/>
    <w:rsid w:val="008D4C62"/>
    <w:rsid w:val="008D4EED"/>
    <w:rsid w:val="008D5097"/>
    <w:rsid w:val="008D5160"/>
    <w:rsid w:val="008D5248"/>
    <w:rsid w:val="008D5684"/>
    <w:rsid w:val="008D5998"/>
    <w:rsid w:val="008D5CB3"/>
    <w:rsid w:val="008D5D9D"/>
    <w:rsid w:val="008D611B"/>
    <w:rsid w:val="008D6203"/>
    <w:rsid w:val="008D629C"/>
    <w:rsid w:val="008D6426"/>
    <w:rsid w:val="008D65E1"/>
    <w:rsid w:val="008D687E"/>
    <w:rsid w:val="008D6CD0"/>
    <w:rsid w:val="008D7205"/>
    <w:rsid w:val="008D735E"/>
    <w:rsid w:val="008D7715"/>
    <w:rsid w:val="008D77AF"/>
    <w:rsid w:val="008D7E3D"/>
    <w:rsid w:val="008D7F19"/>
    <w:rsid w:val="008E0088"/>
    <w:rsid w:val="008E0259"/>
    <w:rsid w:val="008E0478"/>
    <w:rsid w:val="008E05B4"/>
    <w:rsid w:val="008E07FB"/>
    <w:rsid w:val="008E0ADF"/>
    <w:rsid w:val="008E0D64"/>
    <w:rsid w:val="008E110F"/>
    <w:rsid w:val="008E12CF"/>
    <w:rsid w:val="008E1527"/>
    <w:rsid w:val="008E1B51"/>
    <w:rsid w:val="008E1CE7"/>
    <w:rsid w:val="008E20BD"/>
    <w:rsid w:val="008E23DE"/>
    <w:rsid w:val="008E2699"/>
    <w:rsid w:val="008E26AB"/>
    <w:rsid w:val="008E2DE2"/>
    <w:rsid w:val="008E31A4"/>
    <w:rsid w:val="008E321B"/>
    <w:rsid w:val="008E3356"/>
    <w:rsid w:val="008E3379"/>
    <w:rsid w:val="008E3676"/>
    <w:rsid w:val="008E391F"/>
    <w:rsid w:val="008E3A4B"/>
    <w:rsid w:val="008E3B0C"/>
    <w:rsid w:val="008E40F6"/>
    <w:rsid w:val="008E4107"/>
    <w:rsid w:val="008E470E"/>
    <w:rsid w:val="008E4886"/>
    <w:rsid w:val="008E48B9"/>
    <w:rsid w:val="008E4B1F"/>
    <w:rsid w:val="008E4BC0"/>
    <w:rsid w:val="008E4E6F"/>
    <w:rsid w:val="008E5227"/>
    <w:rsid w:val="008E5A65"/>
    <w:rsid w:val="008E5AAD"/>
    <w:rsid w:val="008E5D8D"/>
    <w:rsid w:val="008E6798"/>
    <w:rsid w:val="008E6A66"/>
    <w:rsid w:val="008E6A7D"/>
    <w:rsid w:val="008E6A98"/>
    <w:rsid w:val="008E6C90"/>
    <w:rsid w:val="008E6F5E"/>
    <w:rsid w:val="008E7290"/>
    <w:rsid w:val="008E72ED"/>
    <w:rsid w:val="008E72F0"/>
    <w:rsid w:val="008E7BE1"/>
    <w:rsid w:val="008E7CBD"/>
    <w:rsid w:val="008F0307"/>
    <w:rsid w:val="008F065E"/>
    <w:rsid w:val="008F0DAD"/>
    <w:rsid w:val="008F0DF9"/>
    <w:rsid w:val="008F0EC7"/>
    <w:rsid w:val="008F0F5E"/>
    <w:rsid w:val="008F1120"/>
    <w:rsid w:val="008F12AA"/>
    <w:rsid w:val="008F1329"/>
    <w:rsid w:val="008F156A"/>
    <w:rsid w:val="008F18DF"/>
    <w:rsid w:val="008F19E6"/>
    <w:rsid w:val="008F1E4A"/>
    <w:rsid w:val="008F22F9"/>
    <w:rsid w:val="008F2894"/>
    <w:rsid w:val="008F2954"/>
    <w:rsid w:val="008F2C5F"/>
    <w:rsid w:val="008F2ECA"/>
    <w:rsid w:val="008F2ECC"/>
    <w:rsid w:val="008F2F65"/>
    <w:rsid w:val="008F33F0"/>
    <w:rsid w:val="008F34A0"/>
    <w:rsid w:val="008F3656"/>
    <w:rsid w:val="008F3924"/>
    <w:rsid w:val="008F41F9"/>
    <w:rsid w:val="008F434C"/>
    <w:rsid w:val="008F4363"/>
    <w:rsid w:val="008F4748"/>
    <w:rsid w:val="008F49D4"/>
    <w:rsid w:val="008F4CE8"/>
    <w:rsid w:val="008F51F4"/>
    <w:rsid w:val="008F53F8"/>
    <w:rsid w:val="008F5AD7"/>
    <w:rsid w:val="008F5B61"/>
    <w:rsid w:val="008F5EC0"/>
    <w:rsid w:val="008F5F48"/>
    <w:rsid w:val="008F5F74"/>
    <w:rsid w:val="008F5FE3"/>
    <w:rsid w:val="008F6041"/>
    <w:rsid w:val="008F6063"/>
    <w:rsid w:val="008F62AC"/>
    <w:rsid w:val="008F64EE"/>
    <w:rsid w:val="008F662B"/>
    <w:rsid w:val="008F68FB"/>
    <w:rsid w:val="008F6CAA"/>
    <w:rsid w:val="008F6CC4"/>
    <w:rsid w:val="008F6EBE"/>
    <w:rsid w:val="008F70AA"/>
    <w:rsid w:val="008F7AF1"/>
    <w:rsid w:val="0090001D"/>
    <w:rsid w:val="0090039A"/>
    <w:rsid w:val="0090054E"/>
    <w:rsid w:val="00900764"/>
    <w:rsid w:val="0090090F"/>
    <w:rsid w:val="0090133B"/>
    <w:rsid w:val="009013A7"/>
    <w:rsid w:val="00901B0F"/>
    <w:rsid w:val="00901B9A"/>
    <w:rsid w:val="00901F03"/>
    <w:rsid w:val="009024DE"/>
    <w:rsid w:val="009025EA"/>
    <w:rsid w:val="009029E7"/>
    <w:rsid w:val="00902A8D"/>
    <w:rsid w:val="0090309F"/>
    <w:rsid w:val="0090312B"/>
    <w:rsid w:val="00903137"/>
    <w:rsid w:val="0090332D"/>
    <w:rsid w:val="00903932"/>
    <w:rsid w:val="009039FF"/>
    <w:rsid w:val="00903BF4"/>
    <w:rsid w:val="00903E4F"/>
    <w:rsid w:val="0090442A"/>
    <w:rsid w:val="00904544"/>
    <w:rsid w:val="00904CF3"/>
    <w:rsid w:val="00904D06"/>
    <w:rsid w:val="00904EED"/>
    <w:rsid w:val="00905125"/>
    <w:rsid w:val="00905435"/>
    <w:rsid w:val="0090601A"/>
    <w:rsid w:val="0090605C"/>
    <w:rsid w:val="00906468"/>
    <w:rsid w:val="0090654E"/>
    <w:rsid w:val="00906841"/>
    <w:rsid w:val="00906F00"/>
    <w:rsid w:val="009072D2"/>
    <w:rsid w:val="0090735A"/>
    <w:rsid w:val="00907383"/>
    <w:rsid w:val="00910259"/>
    <w:rsid w:val="00910284"/>
    <w:rsid w:val="00910360"/>
    <w:rsid w:val="00910736"/>
    <w:rsid w:val="0091098B"/>
    <w:rsid w:val="00911297"/>
    <w:rsid w:val="009115B9"/>
    <w:rsid w:val="009119E5"/>
    <w:rsid w:val="00912709"/>
    <w:rsid w:val="00913209"/>
    <w:rsid w:val="009132EF"/>
    <w:rsid w:val="009133DF"/>
    <w:rsid w:val="00913420"/>
    <w:rsid w:val="009136B0"/>
    <w:rsid w:val="009136CC"/>
    <w:rsid w:val="00913A6F"/>
    <w:rsid w:val="00913AD4"/>
    <w:rsid w:val="00913B73"/>
    <w:rsid w:val="00913C99"/>
    <w:rsid w:val="00913D68"/>
    <w:rsid w:val="009140DE"/>
    <w:rsid w:val="009141C0"/>
    <w:rsid w:val="009142AF"/>
    <w:rsid w:val="009142DB"/>
    <w:rsid w:val="00914421"/>
    <w:rsid w:val="00914464"/>
    <w:rsid w:val="0091481D"/>
    <w:rsid w:val="00914A79"/>
    <w:rsid w:val="00914D82"/>
    <w:rsid w:val="00914EAB"/>
    <w:rsid w:val="009153ED"/>
    <w:rsid w:val="00915803"/>
    <w:rsid w:val="00915886"/>
    <w:rsid w:val="0091606B"/>
    <w:rsid w:val="00916672"/>
    <w:rsid w:val="00916F68"/>
    <w:rsid w:val="00917137"/>
    <w:rsid w:val="009174B4"/>
    <w:rsid w:val="00917831"/>
    <w:rsid w:val="00917997"/>
    <w:rsid w:val="00917C00"/>
    <w:rsid w:val="00917F7F"/>
    <w:rsid w:val="0092005E"/>
    <w:rsid w:val="009202DA"/>
    <w:rsid w:val="0092073E"/>
    <w:rsid w:val="009207C8"/>
    <w:rsid w:val="0092128E"/>
    <w:rsid w:val="0092132C"/>
    <w:rsid w:val="0092136A"/>
    <w:rsid w:val="00921B6F"/>
    <w:rsid w:val="00921D98"/>
    <w:rsid w:val="00921E7F"/>
    <w:rsid w:val="00921E97"/>
    <w:rsid w:val="00921EFB"/>
    <w:rsid w:val="009220B2"/>
    <w:rsid w:val="00922180"/>
    <w:rsid w:val="009227BB"/>
    <w:rsid w:val="00922DB0"/>
    <w:rsid w:val="009230C6"/>
    <w:rsid w:val="0092312A"/>
    <w:rsid w:val="00923523"/>
    <w:rsid w:val="0092395D"/>
    <w:rsid w:val="00923AF6"/>
    <w:rsid w:val="00923B1D"/>
    <w:rsid w:val="00923C66"/>
    <w:rsid w:val="00923E27"/>
    <w:rsid w:val="00924097"/>
    <w:rsid w:val="0092450B"/>
    <w:rsid w:val="0092461D"/>
    <w:rsid w:val="00924E94"/>
    <w:rsid w:val="00925968"/>
    <w:rsid w:val="00925E58"/>
    <w:rsid w:val="00926311"/>
    <w:rsid w:val="009268D9"/>
    <w:rsid w:val="00926D08"/>
    <w:rsid w:val="009275F8"/>
    <w:rsid w:val="0092761F"/>
    <w:rsid w:val="00927801"/>
    <w:rsid w:val="009279B0"/>
    <w:rsid w:val="00927C5C"/>
    <w:rsid w:val="00927D11"/>
    <w:rsid w:val="00930928"/>
    <w:rsid w:val="009309A7"/>
    <w:rsid w:val="009309FA"/>
    <w:rsid w:val="00930D17"/>
    <w:rsid w:val="00930FA0"/>
    <w:rsid w:val="00931213"/>
    <w:rsid w:val="00931295"/>
    <w:rsid w:val="009317E9"/>
    <w:rsid w:val="00931F51"/>
    <w:rsid w:val="009324C5"/>
    <w:rsid w:val="00932AA0"/>
    <w:rsid w:val="00932ADC"/>
    <w:rsid w:val="00932DFF"/>
    <w:rsid w:val="00932EF9"/>
    <w:rsid w:val="009334B8"/>
    <w:rsid w:val="00933927"/>
    <w:rsid w:val="00933B59"/>
    <w:rsid w:val="00933F9C"/>
    <w:rsid w:val="00934000"/>
    <w:rsid w:val="00934574"/>
    <w:rsid w:val="00934657"/>
    <w:rsid w:val="0093466B"/>
    <w:rsid w:val="009346FA"/>
    <w:rsid w:val="00934B6B"/>
    <w:rsid w:val="00934F9F"/>
    <w:rsid w:val="00934FA6"/>
    <w:rsid w:val="00935120"/>
    <w:rsid w:val="00935973"/>
    <w:rsid w:val="009359E7"/>
    <w:rsid w:val="00935A45"/>
    <w:rsid w:val="00935C40"/>
    <w:rsid w:val="00935F2C"/>
    <w:rsid w:val="009360A8"/>
    <w:rsid w:val="009361BE"/>
    <w:rsid w:val="00936311"/>
    <w:rsid w:val="0093640A"/>
    <w:rsid w:val="009366D9"/>
    <w:rsid w:val="00936B78"/>
    <w:rsid w:val="00936CC8"/>
    <w:rsid w:val="00936D1B"/>
    <w:rsid w:val="0093705D"/>
    <w:rsid w:val="0093738F"/>
    <w:rsid w:val="009375F3"/>
    <w:rsid w:val="00937889"/>
    <w:rsid w:val="00937904"/>
    <w:rsid w:val="00937931"/>
    <w:rsid w:val="0094008C"/>
    <w:rsid w:val="009400C9"/>
    <w:rsid w:val="00940456"/>
    <w:rsid w:val="00940BC3"/>
    <w:rsid w:val="009414C9"/>
    <w:rsid w:val="009416D1"/>
    <w:rsid w:val="00941744"/>
    <w:rsid w:val="009423F2"/>
    <w:rsid w:val="0094256E"/>
    <w:rsid w:val="009427AC"/>
    <w:rsid w:val="0094287C"/>
    <w:rsid w:val="00942A32"/>
    <w:rsid w:val="00942AB1"/>
    <w:rsid w:val="00942C0A"/>
    <w:rsid w:val="00942C23"/>
    <w:rsid w:val="00943044"/>
    <w:rsid w:val="00943A49"/>
    <w:rsid w:val="00943CDD"/>
    <w:rsid w:val="009445F0"/>
    <w:rsid w:val="00944A79"/>
    <w:rsid w:val="00944CE8"/>
    <w:rsid w:val="00944D81"/>
    <w:rsid w:val="00944FC4"/>
    <w:rsid w:val="009458AF"/>
    <w:rsid w:val="00945F36"/>
    <w:rsid w:val="00945FC5"/>
    <w:rsid w:val="00946369"/>
    <w:rsid w:val="00946838"/>
    <w:rsid w:val="00946858"/>
    <w:rsid w:val="00946E47"/>
    <w:rsid w:val="00946E6B"/>
    <w:rsid w:val="00946E76"/>
    <w:rsid w:val="0094700E"/>
    <w:rsid w:val="0094709A"/>
    <w:rsid w:val="00947173"/>
    <w:rsid w:val="009471F9"/>
    <w:rsid w:val="009479A7"/>
    <w:rsid w:val="00947D48"/>
    <w:rsid w:val="00947EB7"/>
    <w:rsid w:val="00950159"/>
    <w:rsid w:val="00950162"/>
    <w:rsid w:val="00950316"/>
    <w:rsid w:val="0095075F"/>
    <w:rsid w:val="00950A55"/>
    <w:rsid w:val="00950C2F"/>
    <w:rsid w:val="00950F96"/>
    <w:rsid w:val="00950FCB"/>
    <w:rsid w:val="0095118A"/>
    <w:rsid w:val="0095168B"/>
    <w:rsid w:val="00951779"/>
    <w:rsid w:val="00951933"/>
    <w:rsid w:val="00951980"/>
    <w:rsid w:val="00951D08"/>
    <w:rsid w:val="00952024"/>
    <w:rsid w:val="0095203F"/>
    <w:rsid w:val="00952296"/>
    <w:rsid w:val="00952938"/>
    <w:rsid w:val="00952B20"/>
    <w:rsid w:val="00952C98"/>
    <w:rsid w:val="00952E30"/>
    <w:rsid w:val="0095387A"/>
    <w:rsid w:val="00953B26"/>
    <w:rsid w:val="00953D0E"/>
    <w:rsid w:val="00953FC2"/>
    <w:rsid w:val="009541CC"/>
    <w:rsid w:val="00954D1E"/>
    <w:rsid w:val="0095529B"/>
    <w:rsid w:val="009555BF"/>
    <w:rsid w:val="009559FA"/>
    <w:rsid w:val="00955FA9"/>
    <w:rsid w:val="00956047"/>
    <w:rsid w:val="00956952"/>
    <w:rsid w:val="00956B68"/>
    <w:rsid w:val="00956C82"/>
    <w:rsid w:val="00956E56"/>
    <w:rsid w:val="00956F28"/>
    <w:rsid w:val="00957049"/>
    <w:rsid w:val="0095744C"/>
    <w:rsid w:val="00957606"/>
    <w:rsid w:val="009576A7"/>
    <w:rsid w:val="009576FD"/>
    <w:rsid w:val="009577D9"/>
    <w:rsid w:val="00957962"/>
    <w:rsid w:val="00957F7B"/>
    <w:rsid w:val="00960099"/>
    <w:rsid w:val="00960916"/>
    <w:rsid w:val="00960FA7"/>
    <w:rsid w:val="009612A3"/>
    <w:rsid w:val="0096135A"/>
    <w:rsid w:val="00961839"/>
    <w:rsid w:val="00961940"/>
    <w:rsid w:val="009619AC"/>
    <w:rsid w:val="00961A2E"/>
    <w:rsid w:val="00961B4E"/>
    <w:rsid w:val="00961C8E"/>
    <w:rsid w:val="00961C9D"/>
    <w:rsid w:val="00961D68"/>
    <w:rsid w:val="00961E37"/>
    <w:rsid w:val="009622DC"/>
    <w:rsid w:val="00962546"/>
    <w:rsid w:val="00962878"/>
    <w:rsid w:val="00962C4F"/>
    <w:rsid w:val="00962CCF"/>
    <w:rsid w:val="00963018"/>
    <w:rsid w:val="00963164"/>
    <w:rsid w:val="009631ED"/>
    <w:rsid w:val="00963553"/>
    <w:rsid w:val="009635B8"/>
    <w:rsid w:val="00963B7D"/>
    <w:rsid w:val="00963B7E"/>
    <w:rsid w:val="00963CF4"/>
    <w:rsid w:val="00963DF7"/>
    <w:rsid w:val="00963E16"/>
    <w:rsid w:val="009645F9"/>
    <w:rsid w:val="009648FD"/>
    <w:rsid w:val="00964D03"/>
    <w:rsid w:val="00964E13"/>
    <w:rsid w:val="00964ED4"/>
    <w:rsid w:val="00964EF0"/>
    <w:rsid w:val="0096549F"/>
    <w:rsid w:val="009654AB"/>
    <w:rsid w:val="00965757"/>
    <w:rsid w:val="00965A33"/>
    <w:rsid w:val="00965A50"/>
    <w:rsid w:val="00965AFD"/>
    <w:rsid w:val="00965E07"/>
    <w:rsid w:val="009661F7"/>
    <w:rsid w:val="00966442"/>
    <w:rsid w:val="00966A6E"/>
    <w:rsid w:val="00966B9C"/>
    <w:rsid w:val="00966E6E"/>
    <w:rsid w:val="00967072"/>
    <w:rsid w:val="00967627"/>
    <w:rsid w:val="00967686"/>
    <w:rsid w:val="00967814"/>
    <w:rsid w:val="009679E6"/>
    <w:rsid w:val="00967ADC"/>
    <w:rsid w:val="00967E51"/>
    <w:rsid w:val="009704B4"/>
    <w:rsid w:val="0097052B"/>
    <w:rsid w:val="0097053C"/>
    <w:rsid w:val="00970875"/>
    <w:rsid w:val="00970C06"/>
    <w:rsid w:val="00970C9D"/>
    <w:rsid w:val="00971009"/>
    <w:rsid w:val="00971019"/>
    <w:rsid w:val="00971035"/>
    <w:rsid w:val="00971201"/>
    <w:rsid w:val="00971829"/>
    <w:rsid w:val="00971BFD"/>
    <w:rsid w:val="00971F98"/>
    <w:rsid w:val="009720C9"/>
    <w:rsid w:val="009720F3"/>
    <w:rsid w:val="00972270"/>
    <w:rsid w:val="009723D8"/>
    <w:rsid w:val="009724C0"/>
    <w:rsid w:val="00972598"/>
    <w:rsid w:val="00972FA0"/>
    <w:rsid w:val="00973544"/>
    <w:rsid w:val="00973936"/>
    <w:rsid w:val="00974124"/>
    <w:rsid w:val="009743E7"/>
    <w:rsid w:val="00974551"/>
    <w:rsid w:val="00974AB7"/>
    <w:rsid w:val="00974C88"/>
    <w:rsid w:val="0097558A"/>
    <w:rsid w:val="00975BE6"/>
    <w:rsid w:val="00975BEC"/>
    <w:rsid w:val="00975D30"/>
    <w:rsid w:val="00975EBF"/>
    <w:rsid w:val="0097602A"/>
    <w:rsid w:val="009764BD"/>
    <w:rsid w:val="009764FD"/>
    <w:rsid w:val="0097695D"/>
    <w:rsid w:val="00976A08"/>
    <w:rsid w:val="00976CF4"/>
    <w:rsid w:val="00977640"/>
    <w:rsid w:val="00977C4F"/>
    <w:rsid w:val="00980646"/>
    <w:rsid w:val="00980973"/>
    <w:rsid w:val="00980C79"/>
    <w:rsid w:val="00980D75"/>
    <w:rsid w:val="0098140B"/>
    <w:rsid w:val="00981457"/>
    <w:rsid w:val="0098160E"/>
    <w:rsid w:val="00981756"/>
    <w:rsid w:val="00981875"/>
    <w:rsid w:val="00981A25"/>
    <w:rsid w:val="009821D9"/>
    <w:rsid w:val="009823B5"/>
    <w:rsid w:val="00982BB4"/>
    <w:rsid w:val="00982DB6"/>
    <w:rsid w:val="00982E15"/>
    <w:rsid w:val="009836BF"/>
    <w:rsid w:val="009837A5"/>
    <w:rsid w:val="00984755"/>
    <w:rsid w:val="0098481A"/>
    <w:rsid w:val="00984CA7"/>
    <w:rsid w:val="0098505C"/>
    <w:rsid w:val="00985161"/>
    <w:rsid w:val="00985288"/>
    <w:rsid w:val="00985556"/>
    <w:rsid w:val="00985570"/>
    <w:rsid w:val="00985D03"/>
    <w:rsid w:val="00986989"/>
    <w:rsid w:val="009869DF"/>
    <w:rsid w:val="00986D7F"/>
    <w:rsid w:val="00986F47"/>
    <w:rsid w:val="009872AF"/>
    <w:rsid w:val="009874FB"/>
    <w:rsid w:val="00987664"/>
    <w:rsid w:val="00987709"/>
    <w:rsid w:val="009877E0"/>
    <w:rsid w:val="00987D46"/>
    <w:rsid w:val="00987E7F"/>
    <w:rsid w:val="00987FF4"/>
    <w:rsid w:val="009903E6"/>
    <w:rsid w:val="00990624"/>
    <w:rsid w:val="0099079A"/>
    <w:rsid w:val="009907C2"/>
    <w:rsid w:val="00990BA7"/>
    <w:rsid w:val="00990F25"/>
    <w:rsid w:val="00991524"/>
    <w:rsid w:val="009915AE"/>
    <w:rsid w:val="00991E00"/>
    <w:rsid w:val="009920BA"/>
    <w:rsid w:val="00992F85"/>
    <w:rsid w:val="00992FFC"/>
    <w:rsid w:val="009930F4"/>
    <w:rsid w:val="0099338E"/>
    <w:rsid w:val="00993488"/>
    <w:rsid w:val="00993955"/>
    <w:rsid w:val="00993BAE"/>
    <w:rsid w:val="00993E2B"/>
    <w:rsid w:val="009940DE"/>
    <w:rsid w:val="009941CF"/>
    <w:rsid w:val="009941F5"/>
    <w:rsid w:val="009943F6"/>
    <w:rsid w:val="009944D0"/>
    <w:rsid w:val="0099472C"/>
    <w:rsid w:val="009949AE"/>
    <w:rsid w:val="00994C76"/>
    <w:rsid w:val="00994D31"/>
    <w:rsid w:val="00994E3D"/>
    <w:rsid w:val="00994FD5"/>
    <w:rsid w:val="0099507D"/>
    <w:rsid w:val="00995441"/>
    <w:rsid w:val="00995BB9"/>
    <w:rsid w:val="00995F30"/>
    <w:rsid w:val="00995FAD"/>
    <w:rsid w:val="00996043"/>
    <w:rsid w:val="009961B8"/>
    <w:rsid w:val="009961CB"/>
    <w:rsid w:val="00996444"/>
    <w:rsid w:val="0099655F"/>
    <w:rsid w:val="009965B8"/>
    <w:rsid w:val="009966DA"/>
    <w:rsid w:val="00996A7C"/>
    <w:rsid w:val="00996FDF"/>
    <w:rsid w:val="009971E6"/>
    <w:rsid w:val="00997221"/>
    <w:rsid w:val="009976BB"/>
    <w:rsid w:val="00997B79"/>
    <w:rsid w:val="00997CB9"/>
    <w:rsid w:val="009A0058"/>
    <w:rsid w:val="009A0643"/>
    <w:rsid w:val="009A0845"/>
    <w:rsid w:val="009A0E3F"/>
    <w:rsid w:val="009A1246"/>
    <w:rsid w:val="009A138B"/>
    <w:rsid w:val="009A17D7"/>
    <w:rsid w:val="009A19AB"/>
    <w:rsid w:val="009A22EC"/>
    <w:rsid w:val="009A2432"/>
    <w:rsid w:val="009A2567"/>
    <w:rsid w:val="009A27AF"/>
    <w:rsid w:val="009A2838"/>
    <w:rsid w:val="009A2C79"/>
    <w:rsid w:val="009A303D"/>
    <w:rsid w:val="009A3526"/>
    <w:rsid w:val="009A364A"/>
    <w:rsid w:val="009A36E6"/>
    <w:rsid w:val="009A380A"/>
    <w:rsid w:val="009A3AD5"/>
    <w:rsid w:val="009A3B91"/>
    <w:rsid w:val="009A408D"/>
    <w:rsid w:val="009A433B"/>
    <w:rsid w:val="009A43CC"/>
    <w:rsid w:val="009A450F"/>
    <w:rsid w:val="009A45E7"/>
    <w:rsid w:val="009A4959"/>
    <w:rsid w:val="009A4A82"/>
    <w:rsid w:val="009A4AFC"/>
    <w:rsid w:val="009A4B37"/>
    <w:rsid w:val="009A4B99"/>
    <w:rsid w:val="009A4CED"/>
    <w:rsid w:val="009A5624"/>
    <w:rsid w:val="009A5806"/>
    <w:rsid w:val="009A5E69"/>
    <w:rsid w:val="009A5F6E"/>
    <w:rsid w:val="009A5FE4"/>
    <w:rsid w:val="009A6530"/>
    <w:rsid w:val="009A6A6E"/>
    <w:rsid w:val="009A6AC9"/>
    <w:rsid w:val="009A6E5C"/>
    <w:rsid w:val="009A6F0A"/>
    <w:rsid w:val="009A6F5A"/>
    <w:rsid w:val="009A70D7"/>
    <w:rsid w:val="009A729F"/>
    <w:rsid w:val="009A72A1"/>
    <w:rsid w:val="009A757A"/>
    <w:rsid w:val="009A76DC"/>
    <w:rsid w:val="009A7A9E"/>
    <w:rsid w:val="009A7BBD"/>
    <w:rsid w:val="009A7CDE"/>
    <w:rsid w:val="009A7DBA"/>
    <w:rsid w:val="009A7DD2"/>
    <w:rsid w:val="009B0033"/>
    <w:rsid w:val="009B06FC"/>
    <w:rsid w:val="009B0B89"/>
    <w:rsid w:val="009B0BC1"/>
    <w:rsid w:val="009B0DE9"/>
    <w:rsid w:val="009B1AA8"/>
    <w:rsid w:val="009B1C76"/>
    <w:rsid w:val="009B1D51"/>
    <w:rsid w:val="009B1FE8"/>
    <w:rsid w:val="009B24D8"/>
    <w:rsid w:val="009B253E"/>
    <w:rsid w:val="009B2D9B"/>
    <w:rsid w:val="009B2EC3"/>
    <w:rsid w:val="009B31D0"/>
    <w:rsid w:val="009B32A4"/>
    <w:rsid w:val="009B3803"/>
    <w:rsid w:val="009B3EAA"/>
    <w:rsid w:val="009B4034"/>
    <w:rsid w:val="009B43A6"/>
    <w:rsid w:val="009B450B"/>
    <w:rsid w:val="009B4BEA"/>
    <w:rsid w:val="009B4BF7"/>
    <w:rsid w:val="009B4EF9"/>
    <w:rsid w:val="009B4FB0"/>
    <w:rsid w:val="009B4FF6"/>
    <w:rsid w:val="009B508F"/>
    <w:rsid w:val="009B545D"/>
    <w:rsid w:val="009B56E5"/>
    <w:rsid w:val="009B5BF0"/>
    <w:rsid w:val="009B5CE4"/>
    <w:rsid w:val="009B5D2F"/>
    <w:rsid w:val="009B5F39"/>
    <w:rsid w:val="009B6143"/>
    <w:rsid w:val="009B63F7"/>
    <w:rsid w:val="009B6639"/>
    <w:rsid w:val="009B67CC"/>
    <w:rsid w:val="009B6B46"/>
    <w:rsid w:val="009B6CE0"/>
    <w:rsid w:val="009B7078"/>
    <w:rsid w:val="009B745E"/>
    <w:rsid w:val="009B7823"/>
    <w:rsid w:val="009B7829"/>
    <w:rsid w:val="009C02E8"/>
    <w:rsid w:val="009C0600"/>
    <w:rsid w:val="009C0CAF"/>
    <w:rsid w:val="009C0E08"/>
    <w:rsid w:val="009C10A5"/>
    <w:rsid w:val="009C12B1"/>
    <w:rsid w:val="009C13BB"/>
    <w:rsid w:val="009C1684"/>
    <w:rsid w:val="009C1821"/>
    <w:rsid w:val="009C19E3"/>
    <w:rsid w:val="009C1AF7"/>
    <w:rsid w:val="009C1BF7"/>
    <w:rsid w:val="009C1D1A"/>
    <w:rsid w:val="009C23DB"/>
    <w:rsid w:val="009C2920"/>
    <w:rsid w:val="009C2A6E"/>
    <w:rsid w:val="009C2BB6"/>
    <w:rsid w:val="009C30D4"/>
    <w:rsid w:val="009C3184"/>
    <w:rsid w:val="009C3531"/>
    <w:rsid w:val="009C36C1"/>
    <w:rsid w:val="009C371D"/>
    <w:rsid w:val="009C3B53"/>
    <w:rsid w:val="009C469F"/>
    <w:rsid w:val="009C4C9D"/>
    <w:rsid w:val="009C506A"/>
    <w:rsid w:val="009C5197"/>
    <w:rsid w:val="009C53BE"/>
    <w:rsid w:val="009C54BA"/>
    <w:rsid w:val="009C5873"/>
    <w:rsid w:val="009C5A12"/>
    <w:rsid w:val="009C5A8B"/>
    <w:rsid w:val="009C5B63"/>
    <w:rsid w:val="009C5C0E"/>
    <w:rsid w:val="009C5F28"/>
    <w:rsid w:val="009C6219"/>
    <w:rsid w:val="009C6279"/>
    <w:rsid w:val="009C63B5"/>
    <w:rsid w:val="009C6A4C"/>
    <w:rsid w:val="009C6C17"/>
    <w:rsid w:val="009C6CBD"/>
    <w:rsid w:val="009C71C3"/>
    <w:rsid w:val="009C725D"/>
    <w:rsid w:val="009C7BB0"/>
    <w:rsid w:val="009C7C7F"/>
    <w:rsid w:val="009C7EF9"/>
    <w:rsid w:val="009D04FE"/>
    <w:rsid w:val="009D0904"/>
    <w:rsid w:val="009D10D5"/>
    <w:rsid w:val="009D110E"/>
    <w:rsid w:val="009D1688"/>
    <w:rsid w:val="009D1781"/>
    <w:rsid w:val="009D1A6A"/>
    <w:rsid w:val="009D22F0"/>
    <w:rsid w:val="009D25CA"/>
    <w:rsid w:val="009D339D"/>
    <w:rsid w:val="009D34F8"/>
    <w:rsid w:val="009D383C"/>
    <w:rsid w:val="009D3D8F"/>
    <w:rsid w:val="009D3F16"/>
    <w:rsid w:val="009D3F2C"/>
    <w:rsid w:val="009D412A"/>
    <w:rsid w:val="009D4448"/>
    <w:rsid w:val="009D471A"/>
    <w:rsid w:val="009D50D7"/>
    <w:rsid w:val="009D517B"/>
    <w:rsid w:val="009D51AA"/>
    <w:rsid w:val="009D5224"/>
    <w:rsid w:val="009D5230"/>
    <w:rsid w:val="009D5BBE"/>
    <w:rsid w:val="009D5C88"/>
    <w:rsid w:val="009D614B"/>
    <w:rsid w:val="009D649B"/>
    <w:rsid w:val="009D66FF"/>
    <w:rsid w:val="009D7041"/>
    <w:rsid w:val="009D70A3"/>
    <w:rsid w:val="009D76D7"/>
    <w:rsid w:val="009D7AF9"/>
    <w:rsid w:val="009D7C49"/>
    <w:rsid w:val="009D7DD5"/>
    <w:rsid w:val="009E035F"/>
    <w:rsid w:val="009E0604"/>
    <w:rsid w:val="009E1348"/>
    <w:rsid w:val="009E1380"/>
    <w:rsid w:val="009E1387"/>
    <w:rsid w:val="009E1C2C"/>
    <w:rsid w:val="009E1D69"/>
    <w:rsid w:val="009E25D0"/>
    <w:rsid w:val="009E28EC"/>
    <w:rsid w:val="009E292A"/>
    <w:rsid w:val="009E2976"/>
    <w:rsid w:val="009E2D89"/>
    <w:rsid w:val="009E3032"/>
    <w:rsid w:val="009E30CF"/>
    <w:rsid w:val="009E33B1"/>
    <w:rsid w:val="009E34BF"/>
    <w:rsid w:val="009E364F"/>
    <w:rsid w:val="009E3698"/>
    <w:rsid w:val="009E3AC7"/>
    <w:rsid w:val="009E3EA2"/>
    <w:rsid w:val="009E3F19"/>
    <w:rsid w:val="009E4065"/>
    <w:rsid w:val="009E4184"/>
    <w:rsid w:val="009E43D0"/>
    <w:rsid w:val="009E45DF"/>
    <w:rsid w:val="009E4C4D"/>
    <w:rsid w:val="009E4FD8"/>
    <w:rsid w:val="009E505C"/>
    <w:rsid w:val="009E5063"/>
    <w:rsid w:val="009E5367"/>
    <w:rsid w:val="009E5781"/>
    <w:rsid w:val="009E5FD8"/>
    <w:rsid w:val="009E6394"/>
    <w:rsid w:val="009E639C"/>
    <w:rsid w:val="009E64F8"/>
    <w:rsid w:val="009E697A"/>
    <w:rsid w:val="009F01E5"/>
    <w:rsid w:val="009F088A"/>
    <w:rsid w:val="009F0A89"/>
    <w:rsid w:val="009F0A94"/>
    <w:rsid w:val="009F0D23"/>
    <w:rsid w:val="009F0E4C"/>
    <w:rsid w:val="009F0E52"/>
    <w:rsid w:val="009F0E90"/>
    <w:rsid w:val="009F0F87"/>
    <w:rsid w:val="009F14E3"/>
    <w:rsid w:val="009F14F5"/>
    <w:rsid w:val="009F16F3"/>
    <w:rsid w:val="009F1FF8"/>
    <w:rsid w:val="009F21A0"/>
    <w:rsid w:val="009F2737"/>
    <w:rsid w:val="009F29CB"/>
    <w:rsid w:val="009F29D9"/>
    <w:rsid w:val="009F2B45"/>
    <w:rsid w:val="009F3352"/>
    <w:rsid w:val="009F3413"/>
    <w:rsid w:val="009F38A7"/>
    <w:rsid w:val="009F3912"/>
    <w:rsid w:val="009F3C37"/>
    <w:rsid w:val="009F3C61"/>
    <w:rsid w:val="009F3DFA"/>
    <w:rsid w:val="009F3F7E"/>
    <w:rsid w:val="009F45C9"/>
    <w:rsid w:val="009F46A2"/>
    <w:rsid w:val="009F470F"/>
    <w:rsid w:val="009F4863"/>
    <w:rsid w:val="009F4A68"/>
    <w:rsid w:val="009F51DF"/>
    <w:rsid w:val="009F5B35"/>
    <w:rsid w:val="009F62ED"/>
    <w:rsid w:val="009F63E1"/>
    <w:rsid w:val="009F643B"/>
    <w:rsid w:val="009F6467"/>
    <w:rsid w:val="009F6A22"/>
    <w:rsid w:val="009F6BAB"/>
    <w:rsid w:val="009F72D7"/>
    <w:rsid w:val="009F75E8"/>
    <w:rsid w:val="009F760E"/>
    <w:rsid w:val="009F7A19"/>
    <w:rsid w:val="009F7B22"/>
    <w:rsid w:val="00A000FB"/>
    <w:rsid w:val="00A001FA"/>
    <w:rsid w:val="00A0040E"/>
    <w:rsid w:val="00A00541"/>
    <w:rsid w:val="00A00998"/>
    <w:rsid w:val="00A009CA"/>
    <w:rsid w:val="00A00A7A"/>
    <w:rsid w:val="00A00B73"/>
    <w:rsid w:val="00A00C5F"/>
    <w:rsid w:val="00A00C89"/>
    <w:rsid w:val="00A0122F"/>
    <w:rsid w:val="00A01290"/>
    <w:rsid w:val="00A0147B"/>
    <w:rsid w:val="00A01C57"/>
    <w:rsid w:val="00A01CFA"/>
    <w:rsid w:val="00A01D78"/>
    <w:rsid w:val="00A02186"/>
    <w:rsid w:val="00A02357"/>
    <w:rsid w:val="00A023CF"/>
    <w:rsid w:val="00A02471"/>
    <w:rsid w:val="00A02804"/>
    <w:rsid w:val="00A02F34"/>
    <w:rsid w:val="00A02F83"/>
    <w:rsid w:val="00A0350D"/>
    <w:rsid w:val="00A03AB2"/>
    <w:rsid w:val="00A04120"/>
    <w:rsid w:val="00A04191"/>
    <w:rsid w:val="00A04371"/>
    <w:rsid w:val="00A04395"/>
    <w:rsid w:val="00A04589"/>
    <w:rsid w:val="00A047FA"/>
    <w:rsid w:val="00A04929"/>
    <w:rsid w:val="00A04953"/>
    <w:rsid w:val="00A049BD"/>
    <w:rsid w:val="00A04D4D"/>
    <w:rsid w:val="00A04ECD"/>
    <w:rsid w:val="00A04F28"/>
    <w:rsid w:val="00A051CE"/>
    <w:rsid w:val="00A0520D"/>
    <w:rsid w:val="00A05282"/>
    <w:rsid w:val="00A0574D"/>
    <w:rsid w:val="00A05795"/>
    <w:rsid w:val="00A05A0F"/>
    <w:rsid w:val="00A05B94"/>
    <w:rsid w:val="00A060FA"/>
    <w:rsid w:val="00A0638D"/>
    <w:rsid w:val="00A065EA"/>
    <w:rsid w:val="00A06948"/>
    <w:rsid w:val="00A06C6B"/>
    <w:rsid w:val="00A06E0A"/>
    <w:rsid w:val="00A06FEE"/>
    <w:rsid w:val="00A072F8"/>
    <w:rsid w:val="00A07926"/>
    <w:rsid w:val="00A07B86"/>
    <w:rsid w:val="00A103B9"/>
    <w:rsid w:val="00A10446"/>
    <w:rsid w:val="00A1070B"/>
    <w:rsid w:val="00A10780"/>
    <w:rsid w:val="00A10DB0"/>
    <w:rsid w:val="00A111FE"/>
    <w:rsid w:val="00A11251"/>
    <w:rsid w:val="00A11286"/>
    <w:rsid w:val="00A112AC"/>
    <w:rsid w:val="00A1194D"/>
    <w:rsid w:val="00A11BBC"/>
    <w:rsid w:val="00A11E02"/>
    <w:rsid w:val="00A12280"/>
    <w:rsid w:val="00A12672"/>
    <w:rsid w:val="00A12746"/>
    <w:rsid w:val="00A12793"/>
    <w:rsid w:val="00A127D6"/>
    <w:rsid w:val="00A12CAC"/>
    <w:rsid w:val="00A13453"/>
    <w:rsid w:val="00A135F2"/>
    <w:rsid w:val="00A139F2"/>
    <w:rsid w:val="00A13A5C"/>
    <w:rsid w:val="00A13F40"/>
    <w:rsid w:val="00A13FF0"/>
    <w:rsid w:val="00A144EE"/>
    <w:rsid w:val="00A145C0"/>
    <w:rsid w:val="00A14D9A"/>
    <w:rsid w:val="00A1563D"/>
    <w:rsid w:val="00A15924"/>
    <w:rsid w:val="00A159F1"/>
    <w:rsid w:val="00A15E56"/>
    <w:rsid w:val="00A15EDD"/>
    <w:rsid w:val="00A16328"/>
    <w:rsid w:val="00A163BC"/>
    <w:rsid w:val="00A16653"/>
    <w:rsid w:val="00A166F3"/>
    <w:rsid w:val="00A1671F"/>
    <w:rsid w:val="00A167D8"/>
    <w:rsid w:val="00A168CC"/>
    <w:rsid w:val="00A16B16"/>
    <w:rsid w:val="00A16BC7"/>
    <w:rsid w:val="00A16D0B"/>
    <w:rsid w:val="00A16E11"/>
    <w:rsid w:val="00A16E37"/>
    <w:rsid w:val="00A16E99"/>
    <w:rsid w:val="00A16F35"/>
    <w:rsid w:val="00A1700E"/>
    <w:rsid w:val="00A17081"/>
    <w:rsid w:val="00A17104"/>
    <w:rsid w:val="00A17229"/>
    <w:rsid w:val="00A174BF"/>
    <w:rsid w:val="00A200F3"/>
    <w:rsid w:val="00A201C6"/>
    <w:rsid w:val="00A20311"/>
    <w:rsid w:val="00A20384"/>
    <w:rsid w:val="00A2074E"/>
    <w:rsid w:val="00A210A8"/>
    <w:rsid w:val="00A210AF"/>
    <w:rsid w:val="00A21972"/>
    <w:rsid w:val="00A21C7A"/>
    <w:rsid w:val="00A22221"/>
    <w:rsid w:val="00A225B3"/>
    <w:rsid w:val="00A228BA"/>
    <w:rsid w:val="00A2363F"/>
    <w:rsid w:val="00A237AD"/>
    <w:rsid w:val="00A2391B"/>
    <w:rsid w:val="00A239E8"/>
    <w:rsid w:val="00A23EB9"/>
    <w:rsid w:val="00A23FFC"/>
    <w:rsid w:val="00A24116"/>
    <w:rsid w:val="00A2434A"/>
    <w:rsid w:val="00A2489A"/>
    <w:rsid w:val="00A24A72"/>
    <w:rsid w:val="00A24D1C"/>
    <w:rsid w:val="00A25165"/>
    <w:rsid w:val="00A251DB"/>
    <w:rsid w:val="00A25522"/>
    <w:rsid w:val="00A25B83"/>
    <w:rsid w:val="00A25E50"/>
    <w:rsid w:val="00A25E7F"/>
    <w:rsid w:val="00A25F7D"/>
    <w:rsid w:val="00A261DF"/>
    <w:rsid w:val="00A26223"/>
    <w:rsid w:val="00A2647D"/>
    <w:rsid w:val="00A26B75"/>
    <w:rsid w:val="00A26C40"/>
    <w:rsid w:val="00A26D75"/>
    <w:rsid w:val="00A270EE"/>
    <w:rsid w:val="00A27456"/>
    <w:rsid w:val="00A27AF5"/>
    <w:rsid w:val="00A27BAE"/>
    <w:rsid w:val="00A27C48"/>
    <w:rsid w:val="00A3017B"/>
    <w:rsid w:val="00A305A7"/>
    <w:rsid w:val="00A307D9"/>
    <w:rsid w:val="00A309D3"/>
    <w:rsid w:val="00A312C8"/>
    <w:rsid w:val="00A3166B"/>
    <w:rsid w:val="00A316B7"/>
    <w:rsid w:val="00A316F4"/>
    <w:rsid w:val="00A31FBF"/>
    <w:rsid w:val="00A320AF"/>
    <w:rsid w:val="00A3213A"/>
    <w:rsid w:val="00A3226E"/>
    <w:rsid w:val="00A3229E"/>
    <w:rsid w:val="00A32396"/>
    <w:rsid w:val="00A324E3"/>
    <w:rsid w:val="00A32574"/>
    <w:rsid w:val="00A32773"/>
    <w:rsid w:val="00A3282F"/>
    <w:rsid w:val="00A32996"/>
    <w:rsid w:val="00A32C50"/>
    <w:rsid w:val="00A32E59"/>
    <w:rsid w:val="00A32FEF"/>
    <w:rsid w:val="00A3337A"/>
    <w:rsid w:val="00A33417"/>
    <w:rsid w:val="00A3363B"/>
    <w:rsid w:val="00A337C3"/>
    <w:rsid w:val="00A33E58"/>
    <w:rsid w:val="00A33F97"/>
    <w:rsid w:val="00A341AC"/>
    <w:rsid w:val="00A34431"/>
    <w:rsid w:val="00A34536"/>
    <w:rsid w:val="00A34736"/>
    <w:rsid w:val="00A34EB5"/>
    <w:rsid w:val="00A35816"/>
    <w:rsid w:val="00A35E61"/>
    <w:rsid w:val="00A360CA"/>
    <w:rsid w:val="00A364E2"/>
    <w:rsid w:val="00A36A67"/>
    <w:rsid w:val="00A36D4E"/>
    <w:rsid w:val="00A37229"/>
    <w:rsid w:val="00A3726B"/>
    <w:rsid w:val="00A37636"/>
    <w:rsid w:val="00A40027"/>
    <w:rsid w:val="00A40148"/>
    <w:rsid w:val="00A402D3"/>
    <w:rsid w:val="00A403DD"/>
    <w:rsid w:val="00A40795"/>
    <w:rsid w:val="00A40B26"/>
    <w:rsid w:val="00A40C79"/>
    <w:rsid w:val="00A40E64"/>
    <w:rsid w:val="00A41492"/>
    <w:rsid w:val="00A4164F"/>
    <w:rsid w:val="00A4166E"/>
    <w:rsid w:val="00A41730"/>
    <w:rsid w:val="00A417B2"/>
    <w:rsid w:val="00A41CEA"/>
    <w:rsid w:val="00A41E97"/>
    <w:rsid w:val="00A41FF1"/>
    <w:rsid w:val="00A427C3"/>
    <w:rsid w:val="00A42FA0"/>
    <w:rsid w:val="00A43386"/>
    <w:rsid w:val="00A4371C"/>
    <w:rsid w:val="00A439F1"/>
    <w:rsid w:val="00A443D9"/>
    <w:rsid w:val="00A44477"/>
    <w:rsid w:val="00A44494"/>
    <w:rsid w:val="00A447FC"/>
    <w:rsid w:val="00A448BB"/>
    <w:rsid w:val="00A44B0F"/>
    <w:rsid w:val="00A44BD1"/>
    <w:rsid w:val="00A44D69"/>
    <w:rsid w:val="00A45325"/>
    <w:rsid w:val="00A45702"/>
    <w:rsid w:val="00A45D62"/>
    <w:rsid w:val="00A45E58"/>
    <w:rsid w:val="00A46097"/>
    <w:rsid w:val="00A46306"/>
    <w:rsid w:val="00A46467"/>
    <w:rsid w:val="00A464A6"/>
    <w:rsid w:val="00A469D1"/>
    <w:rsid w:val="00A471D0"/>
    <w:rsid w:val="00A471ED"/>
    <w:rsid w:val="00A47275"/>
    <w:rsid w:val="00A47321"/>
    <w:rsid w:val="00A474AD"/>
    <w:rsid w:val="00A47708"/>
    <w:rsid w:val="00A4785E"/>
    <w:rsid w:val="00A50113"/>
    <w:rsid w:val="00A50181"/>
    <w:rsid w:val="00A50192"/>
    <w:rsid w:val="00A501B0"/>
    <w:rsid w:val="00A5061D"/>
    <w:rsid w:val="00A50A0C"/>
    <w:rsid w:val="00A50D33"/>
    <w:rsid w:val="00A5121E"/>
    <w:rsid w:val="00A51259"/>
    <w:rsid w:val="00A5138D"/>
    <w:rsid w:val="00A513A7"/>
    <w:rsid w:val="00A515D7"/>
    <w:rsid w:val="00A51B22"/>
    <w:rsid w:val="00A51CE9"/>
    <w:rsid w:val="00A5207A"/>
    <w:rsid w:val="00A52106"/>
    <w:rsid w:val="00A523C0"/>
    <w:rsid w:val="00A52895"/>
    <w:rsid w:val="00A53048"/>
    <w:rsid w:val="00A534C7"/>
    <w:rsid w:val="00A53BC9"/>
    <w:rsid w:val="00A54167"/>
    <w:rsid w:val="00A542C4"/>
    <w:rsid w:val="00A54A78"/>
    <w:rsid w:val="00A54D85"/>
    <w:rsid w:val="00A54D89"/>
    <w:rsid w:val="00A553D9"/>
    <w:rsid w:val="00A55517"/>
    <w:rsid w:val="00A5579C"/>
    <w:rsid w:val="00A55912"/>
    <w:rsid w:val="00A55CEB"/>
    <w:rsid w:val="00A55F41"/>
    <w:rsid w:val="00A560C5"/>
    <w:rsid w:val="00A560C9"/>
    <w:rsid w:val="00A56102"/>
    <w:rsid w:val="00A56162"/>
    <w:rsid w:val="00A563DB"/>
    <w:rsid w:val="00A56487"/>
    <w:rsid w:val="00A566F1"/>
    <w:rsid w:val="00A567E5"/>
    <w:rsid w:val="00A56A07"/>
    <w:rsid w:val="00A57ACA"/>
    <w:rsid w:val="00A57C09"/>
    <w:rsid w:val="00A57FA3"/>
    <w:rsid w:val="00A60A5A"/>
    <w:rsid w:val="00A60D32"/>
    <w:rsid w:val="00A6118C"/>
    <w:rsid w:val="00A61262"/>
    <w:rsid w:val="00A61271"/>
    <w:rsid w:val="00A61364"/>
    <w:rsid w:val="00A61469"/>
    <w:rsid w:val="00A615AF"/>
    <w:rsid w:val="00A61619"/>
    <w:rsid w:val="00A61911"/>
    <w:rsid w:val="00A61F42"/>
    <w:rsid w:val="00A624AF"/>
    <w:rsid w:val="00A6293D"/>
    <w:rsid w:val="00A62A08"/>
    <w:rsid w:val="00A62A82"/>
    <w:rsid w:val="00A62E44"/>
    <w:rsid w:val="00A63053"/>
    <w:rsid w:val="00A634F9"/>
    <w:rsid w:val="00A63F32"/>
    <w:rsid w:val="00A644E6"/>
    <w:rsid w:val="00A645F2"/>
    <w:rsid w:val="00A64688"/>
    <w:rsid w:val="00A646D2"/>
    <w:rsid w:val="00A64F44"/>
    <w:rsid w:val="00A650C7"/>
    <w:rsid w:val="00A66128"/>
    <w:rsid w:val="00A66C33"/>
    <w:rsid w:val="00A66D13"/>
    <w:rsid w:val="00A66D57"/>
    <w:rsid w:val="00A66D5A"/>
    <w:rsid w:val="00A6714E"/>
    <w:rsid w:val="00A67210"/>
    <w:rsid w:val="00A70396"/>
    <w:rsid w:val="00A7078A"/>
    <w:rsid w:val="00A708E3"/>
    <w:rsid w:val="00A71BC1"/>
    <w:rsid w:val="00A71D55"/>
    <w:rsid w:val="00A72458"/>
    <w:rsid w:val="00A72564"/>
    <w:rsid w:val="00A72719"/>
    <w:rsid w:val="00A72DA2"/>
    <w:rsid w:val="00A72DBD"/>
    <w:rsid w:val="00A72E6F"/>
    <w:rsid w:val="00A73394"/>
    <w:rsid w:val="00A73536"/>
    <w:rsid w:val="00A73896"/>
    <w:rsid w:val="00A73AF5"/>
    <w:rsid w:val="00A73E57"/>
    <w:rsid w:val="00A7451B"/>
    <w:rsid w:val="00A7458F"/>
    <w:rsid w:val="00A746E8"/>
    <w:rsid w:val="00A7471E"/>
    <w:rsid w:val="00A7474D"/>
    <w:rsid w:val="00A74980"/>
    <w:rsid w:val="00A74F67"/>
    <w:rsid w:val="00A75219"/>
    <w:rsid w:val="00A753EC"/>
    <w:rsid w:val="00A75830"/>
    <w:rsid w:val="00A75E19"/>
    <w:rsid w:val="00A75E3B"/>
    <w:rsid w:val="00A76039"/>
    <w:rsid w:val="00A7626E"/>
    <w:rsid w:val="00A7690A"/>
    <w:rsid w:val="00A76A8C"/>
    <w:rsid w:val="00A76CD2"/>
    <w:rsid w:val="00A7713E"/>
    <w:rsid w:val="00A77191"/>
    <w:rsid w:val="00A7740D"/>
    <w:rsid w:val="00A77484"/>
    <w:rsid w:val="00A77623"/>
    <w:rsid w:val="00A777BD"/>
    <w:rsid w:val="00A77A73"/>
    <w:rsid w:val="00A77AA7"/>
    <w:rsid w:val="00A77F01"/>
    <w:rsid w:val="00A802A0"/>
    <w:rsid w:val="00A804A1"/>
    <w:rsid w:val="00A8058C"/>
    <w:rsid w:val="00A812BB"/>
    <w:rsid w:val="00A81468"/>
    <w:rsid w:val="00A81C48"/>
    <w:rsid w:val="00A81E4E"/>
    <w:rsid w:val="00A81E92"/>
    <w:rsid w:val="00A81EC8"/>
    <w:rsid w:val="00A81F74"/>
    <w:rsid w:val="00A81F9B"/>
    <w:rsid w:val="00A8203D"/>
    <w:rsid w:val="00A82083"/>
    <w:rsid w:val="00A82440"/>
    <w:rsid w:val="00A82792"/>
    <w:rsid w:val="00A82980"/>
    <w:rsid w:val="00A83527"/>
    <w:rsid w:val="00A835A6"/>
    <w:rsid w:val="00A835AB"/>
    <w:rsid w:val="00A83CC7"/>
    <w:rsid w:val="00A8445C"/>
    <w:rsid w:val="00A845BE"/>
    <w:rsid w:val="00A84708"/>
    <w:rsid w:val="00A849C6"/>
    <w:rsid w:val="00A84AE7"/>
    <w:rsid w:val="00A84E95"/>
    <w:rsid w:val="00A858D6"/>
    <w:rsid w:val="00A85A02"/>
    <w:rsid w:val="00A85D9A"/>
    <w:rsid w:val="00A85E94"/>
    <w:rsid w:val="00A85EBE"/>
    <w:rsid w:val="00A86200"/>
    <w:rsid w:val="00A86369"/>
    <w:rsid w:val="00A863E3"/>
    <w:rsid w:val="00A867A4"/>
    <w:rsid w:val="00A8681A"/>
    <w:rsid w:val="00A86A9F"/>
    <w:rsid w:val="00A86B72"/>
    <w:rsid w:val="00A86EAD"/>
    <w:rsid w:val="00A870DC"/>
    <w:rsid w:val="00A87279"/>
    <w:rsid w:val="00A872FC"/>
    <w:rsid w:val="00A873F0"/>
    <w:rsid w:val="00A87799"/>
    <w:rsid w:val="00A878A3"/>
    <w:rsid w:val="00A87D75"/>
    <w:rsid w:val="00A87E8A"/>
    <w:rsid w:val="00A9031A"/>
    <w:rsid w:val="00A90B78"/>
    <w:rsid w:val="00A91325"/>
    <w:rsid w:val="00A91569"/>
    <w:rsid w:val="00A9159D"/>
    <w:rsid w:val="00A9181D"/>
    <w:rsid w:val="00A9193F"/>
    <w:rsid w:val="00A91C60"/>
    <w:rsid w:val="00A91F1F"/>
    <w:rsid w:val="00A92896"/>
    <w:rsid w:val="00A92C38"/>
    <w:rsid w:val="00A92DC6"/>
    <w:rsid w:val="00A92EFA"/>
    <w:rsid w:val="00A92F71"/>
    <w:rsid w:val="00A932C6"/>
    <w:rsid w:val="00A93B29"/>
    <w:rsid w:val="00A93CCE"/>
    <w:rsid w:val="00A93EE1"/>
    <w:rsid w:val="00A940C4"/>
    <w:rsid w:val="00A941CA"/>
    <w:rsid w:val="00A94537"/>
    <w:rsid w:val="00A9457D"/>
    <w:rsid w:val="00A94A3B"/>
    <w:rsid w:val="00A955E4"/>
    <w:rsid w:val="00A95608"/>
    <w:rsid w:val="00A9566E"/>
    <w:rsid w:val="00A95692"/>
    <w:rsid w:val="00A95779"/>
    <w:rsid w:val="00A9596A"/>
    <w:rsid w:val="00A95A95"/>
    <w:rsid w:val="00A95C54"/>
    <w:rsid w:val="00A95CBB"/>
    <w:rsid w:val="00A95CE5"/>
    <w:rsid w:val="00A966DE"/>
    <w:rsid w:val="00A9679E"/>
    <w:rsid w:val="00A96DF0"/>
    <w:rsid w:val="00A96E17"/>
    <w:rsid w:val="00A96EB8"/>
    <w:rsid w:val="00A97439"/>
    <w:rsid w:val="00A977DF"/>
    <w:rsid w:val="00A9784A"/>
    <w:rsid w:val="00A9797E"/>
    <w:rsid w:val="00A97BC1"/>
    <w:rsid w:val="00A97C42"/>
    <w:rsid w:val="00A97DBE"/>
    <w:rsid w:val="00A97ECE"/>
    <w:rsid w:val="00A97F57"/>
    <w:rsid w:val="00AA0003"/>
    <w:rsid w:val="00AA01A8"/>
    <w:rsid w:val="00AA05F9"/>
    <w:rsid w:val="00AA0722"/>
    <w:rsid w:val="00AA0791"/>
    <w:rsid w:val="00AA0980"/>
    <w:rsid w:val="00AA0C21"/>
    <w:rsid w:val="00AA0DED"/>
    <w:rsid w:val="00AA0EE1"/>
    <w:rsid w:val="00AA0F14"/>
    <w:rsid w:val="00AA0F76"/>
    <w:rsid w:val="00AA0F9B"/>
    <w:rsid w:val="00AA100B"/>
    <w:rsid w:val="00AA148C"/>
    <w:rsid w:val="00AA1885"/>
    <w:rsid w:val="00AA18F5"/>
    <w:rsid w:val="00AA1C8C"/>
    <w:rsid w:val="00AA1CC4"/>
    <w:rsid w:val="00AA1D22"/>
    <w:rsid w:val="00AA20D6"/>
    <w:rsid w:val="00AA23A3"/>
    <w:rsid w:val="00AA25B5"/>
    <w:rsid w:val="00AA265E"/>
    <w:rsid w:val="00AA26E3"/>
    <w:rsid w:val="00AA2710"/>
    <w:rsid w:val="00AA2999"/>
    <w:rsid w:val="00AA2ADF"/>
    <w:rsid w:val="00AA2B2E"/>
    <w:rsid w:val="00AA2E30"/>
    <w:rsid w:val="00AA30A4"/>
    <w:rsid w:val="00AA3175"/>
    <w:rsid w:val="00AA389D"/>
    <w:rsid w:val="00AA3E3A"/>
    <w:rsid w:val="00AA3F52"/>
    <w:rsid w:val="00AA40FB"/>
    <w:rsid w:val="00AA445D"/>
    <w:rsid w:val="00AA4810"/>
    <w:rsid w:val="00AA4812"/>
    <w:rsid w:val="00AA4855"/>
    <w:rsid w:val="00AA48A1"/>
    <w:rsid w:val="00AA4CF6"/>
    <w:rsid w:val="00AA52AB"/>
    <w:rsid w:val="00AA5497"/>
    <w:rsid w:val="00AA5B80"/>
    <w:rsid w:val="00AA5D94"/>
    <w:rsid w:val="00AA5F25"/>
    <w:rsid w:val="00AA61C8"/>
    <w:rsid w:val="00AA64C9"/>
    <w:rsid w:val="00AA652E"/>
    <w:rsid w:val="00AA687B"/>
    <w:rsid w:val="00AA68F3"/>
    <w:rsid w:val="00AA6C7F"/>
    <w:rsid w:val="00AA6D4D"/>
    <w:rsid w:val="00AA77DB"/>
    <w:rsid w:val="00AA79E3"/>
    <w:rsid w:val="00AA7C24"/>
    <w:rsid w:val="00AA7D4C"/>
    <w:rsid w:val="00AB00EA"/>
    <w:rsid w:val="00AB0293"/>
    <w:rsid w:val="00AB0422"/>
    <w:rsid w:val="00AB043E"/>
    <w:rsid w:val="00AB08B8"/>
    <w:rsid w:val="00AB0B6D"/>
    <w:rsid w:val="00AB0B7E"/>
    <w:rsid w:val="00AB108B"/>
    <w:rsid w:val="00AB1CCF"/>
    <w:rsid w:val="00AB1F53"/>
    <w:rsid w:val="00AB1F8D"/>
    <w:rsid w:val="00AB2288"/>
    <w:rsid w:val="00AB2648"/>
    <w:rsid w:val="00AB2711"/>
    <w:rsid w:val="00AB2715"/>
    <w:rsid w:val="00AB2E7D"/>
    <w:rsid w:val="00AB3019"/>
    <w:rsid w:val="00AB301E"/>
    <w:rsid w:val="00AB305B"/>
    <w:rsid w:val="00AB309E"/>
    <w:rsid w:val="00AB30A1"/>
    <w:rsid w:val="00AB34D9"/>
    <w:rsid w:val="00AB3527"/>
    <w:rsid w:val="00AB3842"/>
    <w:rsid w:val="00AB398F"/>
    <w:rsid w:val="00AB3A18"/>
    <w:rsid w:val="00AB3ECD"/>
    <w:rsid w:val="00AB40BA"/>
    <w:rsid w:val="00AB486F"/>
    <w:rsid w:val="00AB49B1"/>
    <w:rsid w:val="00AB4A5B"/>
    <w:rsid w:val="00AB4B63"/>
    <w:rsid w:val="00AB4EF0"/>
    <w:rsid w:val="00AB5531"/>
    <w:rsid w:val="00AB5CD3"/>
    <w:rsid w:val="00AB5DDA"/>
    <w:rsid w:val="00AB5ECC"/>
    <w:rsid w:val="00AB6006"/>
    <w:rsid w:val="00AB6669"/>
    <w:rsid w:val="00AB6738"/>
    <w:rsid w:val="00AB6837"/>
    <w:rsid w:val="00AB683D"/>
    <w:rsid w:val="00AB6AB4"/>
    <w:rsid w:val="00AB75CE"/>
    <w:rsid w:val="00AB786C"/>
    <w:rsid w:val="00AB793D"/>
    <w:rsid w:val="00AB7B1D"/>
    <w:rsid w:val="00AC000D"/>
    <w:rsid w:val="00AC00CC"/>
    <w:rsid w:val="00AC016C"/>
    <w:rsid w:val="00AC0B3B"/>
    <w:rsid w:val="00AC14F6"/>
    <w:rsid w:val="00AC1ABC"/>
    <w:rsid w:val="00AC247C"/>
    <w:rsid w:val="00AC252C"/>
    <w:rsid w:val="00AC25C0"/>
    <w:rsid w:val="00AC2624"/>
    <w:rsid w:val="00AC2713"/>
    <w:rsid w:val="00AC2915"/>
    <w:rsid w:val="00AC2D06"/>
    <w:rsid w:val="00AC2DC5"/>
    <w:rsid w:val="00AC2ECF"/>
    <w:rsid w:val="00AC2F7D"/>
    <w:rsid w:val="00AC2FBE"/>
    <w:rsid w:val="00AC3186"/>
    <w:rsid w:val="00AC32D8"/>
    <w:rsid w:val="00AC3847"/>
    <w:rsid w:val="00AC3931"/>
    <w:rsid w:val="00AC39AB"/>
    <w:rsid w:val="00AC3F2E"/>
    <w:rsid w:val="00AC3F3E"/>
    <w:rsid w:val="00AC497E"/>
    <w:rsid w:val="00AC49A6"/>
    <w:rsid w:val="00AC4B9B"/>
    <w:rsid w:val="00AC4ECC"/>
    <w:rsid w:val="00AC5336"/>
    <w:rsid w:val="00AC5689"/>
    <w:rsid w:val="00AC56FE"/>
    <w:rsid w:val="00AC5A35"/>
    <w:rsid w:val="00AC5CD6"/>
    <w:rsid w:val="00AC5FE8"/>
    <w:rsid w:val="00AC619C"/>
    <w:rsid w:val="00AC6391"/>
    <w:rsid w:val="00AC6559"/>
    <w:rsid w:val="00AC6859"/>
    <w:rsid w:val="00AC6AA2"/>
    <w:rsid w:val="00AC6DE1"/>
    <w:rsid w:val="00AC7C3D"/>
    <w:rsid w:val="00AC7E93"/>
    <w:rsid w:val="00AC7EA0"/>
    <w:rsid w:val="00AD016E"/>
    <w:rsid w:val="00AD03DF"/>
    <w:rsid w:val="00AD03EC"/>
    <w:rsid w:val="00AD10B9"/>
    <w:rsid w:val="00AD151F"/>
    <w:rsid w:val="00AD1E36"/>
    <w:rsid w:val="00AD1ECD"/>
    <w:rsid w:val="00AD1FBC"/>
    <w:rsid w:val="00AD2041"/>
    <w:rsid w:val="00AD2A2A"/>
    <w:rsid w:val="00AD2BA6"/>
    <w:rsid w:val="00AD2F31"/>
    <w:rsid w:val="00AD2FA4"/>
    <w:rsid w:val="00AD330C"/>
    <w:rsid w:val="00AD355C"/>
    <w:rsid w:val="00AD3560"/>
    <w:rsid w:val="00AD3916"/>
    <w:rsid w:val="00AD3D11"/>
    <w:rsid w:val="00AD3FA1"/>
    <w:rsid w:val="00AD41CE"/>
    <w:rsid w:val="00AD4367"/>
    <w:rsid w:val="00AD4487"/>
    <w:rsid w:val="00AD474C"/>
    <w:rsid w:val="00AD59B8"/>
    <w:rsid w:val="00AD5B34"/>
    <w:rsid w:val="00AD6022"/>
    <w:rsid w:val="00AD6142"/>
    <w:rsid w:val="00AD6285"/>
    <w:rsid w:val="00AD62B3"/>
    <w:rsid w:val="00AD66AF"/>
    <w:rsid w:val="00AD67FE"/>
    <w:rsid w:val="00AD6936"/>
    <w:rsid w:val="00AD6C91"/>
    <w:rsid w:val="00AD6CD7"/>
    <w:rsid w:val="00AD726F"/>
    <w:rsid w:val="00AD7943"/>
    <w:rsid w:val="00AD7AA5"/>
    <w:rsid w:val="00AD7DB2"/>
    <w:rsid w:val="00AD7E80"/>
    <w:rsid w:val="00AE006C"/>
    <w:rsid w:val="00AE0330"/>
    <w:rsid w:val="00AE0A03"/>
    <w:rsid w:val="00AE0AB8"/>
    <w:rsid w:val="00AE0C2F"/>
    <w:rsid w:val="00AE0C98"/>
    <w:rsid w:val="00AE10C6"/>
    <w:rsid w:val="00AE10D7"/>
    <w:rsid w:val="00AE11FC"/>
    <w:rsid w:val="00AE1376"/>
    <w:rsid w:val="00AE1897"/>
    <w:rsid w:val="00AE1A17"/>
    <w:rsid w:val="00AE1C58"/>
    <w:rsid w:val="00AE1D14"/>
    <w:rsid w:val="00AE1EA7"/>
    <w:rsid w:val="00AE22DE"/>
    <w:rsid w:val="00AE2C2B"/>
    <w:rsid w:val="00AE2EDF"/>
    <w:rsid w:val="00AE3422"/>
    <w:rsid w:val="00AE3494"/>
    <w:rsid w:val="00AE3CB6"/>
    <w:rsid w:val="00AE3DDF"/>
    <w:rsid w:val="00AE3E48"/>
    <w:rsid w:val="00AE3F54"/>
    <w:rsid w:val="00AE4090"/>
    <w:rsid w:val="00AE43C5"/>
    <w:rsid w:val="00AE4514"/>
    <w:rsid w:val="00AE46C0"/>
    <w:rsid w:val="00AE4A1D"/>
    <w:rsid w:val="00AE4AD4"/>
    <w:rsid w:val="00AE4CB7"/>
    <w:rsid w:val="00AE4CE0"/>
    <w:rsid w:val="00AE4F4F"/>
    <w:rsid w:val="00AE4FBC"/>
    <w:rsid w:val="00AE521F"/>
    <w:rsid w:val="00AE538D"/>
    <w:rsid w:val="00AE5478"/>
    <w:rsid w:val="00AE54B9"/>
    <w:rsid w:val="00AE5666"/>
    <w:rsid w:val="00AE5ADE"/>
    <w:rsid w:val="00AE5EB9"/>
    <w:rsid w:val="00AE61A0"/>
    <w:rsid w:val="00AE6236"/>
    <w:rsid w:val="00AE6558"/>
    <w:rsid w:val="00AE670C"/>
    <w:rsid w:val="00AE67A6"/>
    <w:rsid w:val="00AE6AAC"/>
    <w:rsid w:val="00AE6F8B"/>
    <w:rsid w:val="00AE707A"/>
    <w:rsid w:val="00AE74C6"/>
    <w:rsid w:val="00AE7986"/>
    <w:rsid w:val="00AE7A18"/>
    <w:rsid w:val="00AF00EB"/>
    <w:rsid w:val="00AF0260"/>
    <w:rsid w:val="00AF04C8"/>
    <w:rsid w:val="00AF0504"/>
    <w:rsid w:val="00AF05FF"/>
    <w:rsid w:val="00AF0608"/>
    <w:rsid w:val="00AF0832"/>
    <w:rsid w:val="00AF09BD"/>
    <w:rsid w:val="00AF0AD6"/>
    <w:rsid w:val="00AF0DFC"/>
    <w:rsid w:val="00AF1BA8"/>
    <w:rsid w:val="00AF1BD9"/>
    <w:rsid w:val="00AF1C76"/>
    <w:rsid w:val="00AF1FDA"/>
    <w:rsid w:val="00AF2329"/>
    <w:rsid w:val="00AF233B"/>
    <w:rsid w:val="00AF291D"/>
    <w:rsid w:val="00AF2CEE"/>
    <w:rsid w:val="00AF2D94"/>
    <w:rsid w:val="00AF2DC8"/>
    <w:rsid w:val="00AF3192"/>
    <w:rsid w:val="00AF376E"/>
    <w:rsid w:val="00AF37B0"/>
    <w:rsid w:val="00AF3BF8"/>
    <w:rsid w:val="00AF3DE9"/>
    <w:rsid w:val="00AF4184"/>
    <w:rsid w:val="00AF433A"/>
    <w:rsid w:val="00AF434F"/>
    <w:rsid w:val="00AF4376"/>
    <w:rsid w:val="00AF447B"/>
    <w:rsid w:val="00AF4F49"/>
    <w:rsid w:val="00AF529D"/>
    <w:rsid w:val="00AF52F2"/>
    <w:rsid w:val="00AF54E8"/>
    <w:rsid w:val="00AF56B1"/>
    <w:rsid w:val="00AF5749"/>
    <w:rsid w:val="00AF5BE2"/>
    <w:rsid w:val="00AF641F"/>
    <w:rsid w:val="00AF6A7C"/>
    <w:rsid w:val="00AF6D72"/>
    <w:rsid w:val="00AF6FE1"/>
    <w:rsid w:val="00AF7F18"/>
    <w:rsid w:val="00B00299"/>
    <w:rsid w:val="00B006EC"/>
    <w:rsid w:val="00B00B54"/>
    <w:rsid w:val="00B00C36"/>
    <w:rsid w:val="00B00C61"/>
    <w:rsid w:val="00B00DE1"/>
    <w:rsid w:val="00B00EFB"/>
    <w:rsid w:val="00B00F3F"/>
    <w:rsid w:val="00B014CC"/>
    <w:rsid w:val="00B01534"/>
    <w:rsid w:val="00B018A4"/>
    <w:rsid w:val="00B01C39"/>
    <w:rsid w:val="00B02398"/>
    <w:rsid w:val="00B02AF7"/>
    <w:rsid w:val="00B02BF0"/>
    <w:rsid w:val="00B02C14"/>
    <w:rsid w:val="00B03089"/>
    <w:rsid w:val="00B033AA"/>
    <w:rsid w:val="00B0354D"/>
    <w:rsid w:val="00B03798"/>
    <w:rsid w:val="00B03834"/>
    <w:rsid w:val="00B038D9"/>
    <w:rsid w:val="00B03B39"/>
    <w:rsid w:val="00B03DAB"/>
    <w:rsid w:val="00B04A9F"/>
    <w:rsid w:val="00B04FAF"/>
    <w:rsid w:val="00B055EC"/>
    <w:rsid w:val="00B057D8"/>
    <w:rsid w:val="00B05895"/>
    <w:rsid w:val="00B05CC2"/>
    <w:rsid w:val="00B05F41"/>
    <w:rsid w:val="00B0600B"/>
    <w:rsid w:val="00B060FF"/>
    <w:rsid w:val="00B063B0"/>
    <w:rsid w:val="00B064B4"/>
    <w:rsid w:val="00B06B8A"/>
    <w:rsid w:val="00B06BF7"/>
    <w:rsid w:val="00B06D28"/>
    <w:rsid w:val="00B06D69"/>
    <w:rsid w:val="00B06EE1"/>
    <w:rsid w:val="00B07422"/>
    <w:rsid w:val="00B07E9D"/>
    <w:rsid w:val="00B1065A"/>
    <w:rsid w:val="00B10AC1"/>
    <w:rsid w:val="00B10FB2"/>
    <w:rsid w:val="00B11006"/>
    <w:rsid w:val="00B110B9"/>
    <w:rsid w:val="00B11252"/>
    <w:rsid w:val="00B11430"/>
    <w:rsid w:val="00B11753"/>
    <w:rsid w:val="00B1184B"/>
    <w:rsid w:val="00B11FE6"/>
    <w:rsid w:val="00B12127"/>
    <w:rsid w:val="00B12882"/>
    <w:rsid w:val="00B128EC"/>
    <w:rsid w:val="00B12A47"/>
    <w:rsid w:val="00B12D45"/>
    <w:rsid w:val="00B12E6D"/>
    <w:rsid w:val="00B13464"/>
    <w:rsid w:val="00B13707"/>
    <w:rsid w:val="00B13ABF"/>
    <w:rsid w:val="00B13E6A"/>
    <w:rsid w:val="00B13EE5"/>
    <w:rsid w:val="00B14187"/>
    <w:rsid w:val="00B14203"/>
    <w:rsid w:val="00B148A4"/>
    <w:rsid w:val="00B14B3D"/>
    <w:rsid w:val="00B14E91"/>
    <w:rsid w:val="00B15102"/>
    <w:rsid w:val="00B154EE"/>
    <w:rsid w:val="00B155D0"/>
    <w:rsid w:val="00B1599B"/>
    <w:rsid w:val="00B15D0A"/>
    <w:rsid w:val="00B1600C"/>
    <w:rsid w:val="00B1672E"/>
    <w:rsid w:val="00B16C22"/>
    <w:rsid w:val="00B16C8D"/>
    <w:rsid w:val="00B16E8D"/>
    <w:rsid w:val="00B17114"/>
    <w:rsid w:val="00B173B8"/>
    <w:rsid w:val="00B17514"/>
    <w:rsid w:val="00B178B8"/>
    <w:rsid w:val="00B2001A"/>
    <w:rsid w:val="00B2045D"/>
    <w:rsid w:val="00B2060D"/>
    <w:rsid w:val="00B206FB"/>
    <w:rsid w:val="00B20730"/>
    <w:rsid w:val="00B2091C"/>
    <w:rsid w:val="00B212B9"/>
    <w:rsid w:val="00B21576"/>
    <w:rsid w:val="00B217B3"/>
    <w:rsid w:val="00B21CD7"/>
    <w:rsid w:val="00B21EAB"/>
    <w:rsid w:val="00B21F4A"/>
    <w:rsid w:val="00B221C7"/>
    <w:rsid w:val="00B223BF"/>
    <w:rsid w:val="00B22872"/>
    <w:rsid w:val="00B22DB6"/>
    <w:rsid w:val="00B22EF3"/>
    <w:rsid w:val="00B23295"/>
    <w:rsid w:val="00B2341F"/>
    <w:rsid w:val="00B23A73"/>
    <w:rsid w:val="00B23C03"/>
    <w:rsid w:val="00B23C5E"/>
    <w:rsid w:val="00B24176"/>
    <w:rsid w:val="00B241BE"/>
    <w:rsid w:val="00B24297"/>
    <w:rsid w:val="00B24593"/>
    <w:rsid w:val="00B247B5"/>
    <w:rsid w:val="00B24846"/>
    <w:rsid w:val="00B24C2C"/>
    <w:rsid w:val="00B24C66"/>
    <w:rsid w:val="00B2514B"/>
    <w:rsid w:val="00B2589B"/>
    <w:rsid w:val="00B25932"/>
    <w:rsid w:val="00B25A58"/>
    <w:rsid w:val="00B2618E"/>
    <w:rsid w:val="00B2619F"/>
    <w:rsid w:val="00B26514"/>
    <w:rsid w:val="00B267DB"/>
    <w:rsid w:val="00B26920"/>
    <w:rsid w:val="00B26CAB"/>
    <w:rsid w:val="00B27050"/>
    <w:rsid w:val="00B27230"/>
    <w:rsid w:val="00B27244"/>
    <w:rsid w:val="00B273BE"/>
    <w:rsid w:val="00B2743F"/>
    <w:rsid w:val="00B2779E"/>
    <w:rsid w:val="00B2781E"/>
    <w:rsid w:val="00B2796A"/>
    <w:rsid w:val="00B27F33"/>
    <w:rsid w:val="00B27F52"/>
    <w:rsid w:val="00B30119"/>
    <w:rsid w:val="00B30651"/>
    <w:rsid w:val="00B30693"/>
    <w:rsid w:val="00B30736"/>
    <w:rsid w:val="00B30910"/>
    <w:rsid w:val="00B30A2D"/>
    <w:rsid w:val="00B30C4F"/>
    <w:rsid w:val="00B30C75"/>
    <w:rsid w:val="00B30F68"/>
    <w:rsid w:val="00B31235"/>
    <w:rsid w:val="00B314F0"/>
    <w:rsid w:val="00B3156A"/>
    <w:rsid w:val="00B318CB"/>
    <w:rsid w:val="00B31D83"/>
    <w:rsid w:val="00B31DA0"/>
    <w:rsid w:val="00B31EDE"/>
    <w:rsid w:val="00B32029"/>
    <w:rsid w:val="00B32075"/>
    <w:rsid w:val="00B3209A"/>
    <w:rsid w:val="00B320A8"/>
    <w:rsid w:val="00B32428"/>
    <w:rsid w:val="00B32A7B"/>
    <w:rsid w:val="00B32D88"/>
    <w:rsid w:val="00B33739"/>
    <w:rsid w:val="00B33C0D"/>
    <w:rsid w:val="00B33FD3"/>
    <w:rsid w:val="00B3446F"/>
    <w:rsid w:val="00B345C0"/>
    <w:rsid w:val="00B34A9F"/>
    <w:rsid w:val="00B351C8"/>
    <w:rsid w:val="00B35312"/>
    <w:rsid w:val="00B35552"/>
    <w:rsid w:val="00B356E9"/>
    <w:rsid w:val="00B35DC4"/>
    <w:rsid w:val="00B35E6E"/>
    <w:rsid w:val="00B362AD"/>
    <w:rsid w:val="00B36465"/>
    <w:rsid w:val="00B36852"/>
    <w:rsid w:val="00B36FCB"/>
    <w:rsid w:val="00B3708A"/>
    <w:rsid w:val="00B37FFA"/>
    <w:rsid w:val="00B401E9"/>
    <w:rsid w:val="00B40257"/>
    <w:rsid w:val="00B403A6"/>
    <w:rsid w:val="00B40465"/>
    <w:rsid w:val="00B40650"/>
    <w:rsid w:val="00B40791"/>
    <w:rsid w:val="00B40934"/>
    <w:rsid w:val="00B40C20"/>
    <w:rsid w:val="00B41179"/>
    <w:rsid w:val="00B4166C"/>
    <w:rsid w:val="00B41869"/>
    <w:rsid w:val="00B41FA8"/>
    <w:rsid w:val="00B42033"/>
    <w:rsid w:val="00B42226"/>
    <w:rsid w:val="00B425F5"/>
    <w:rsid w:val="00B42613"/>
    <w:rsid w:val="00B42D2B"/>
    <w:rsid w:val="00B433FB"/>
    <w:rsid w:val="00B44142"/>
    <w:rsid w:val="00B4443B"/>
    <w:rsid w:val="00B4455F"/>
    <w:rsid w:val="00B4509B"/>
    <w:rsid w:val="00B45504"/>
    <w:rsid w:val="00B4603E"/>
    <w:rsid w:val="00B4605C"/>
    <w:rsid w:val="00B4619F"/>
    <w:rsid w:val="00B467ED"/>
    <w:rsid w:val="00B46E48"/>
    <w:rsid w:val="00B46FD7"/>
    <w:rsid w:val="00B47345"/>
    <w:rsid w:val="00B4735C"/>
    <w:rsid w:val="00B473B1"/>
    <w:rsid w:val="00B47702"/>
    <w:rsid w:val="00B478EA"/>
    <w:rsid w:val="00B4793E"/>
    <w:rsid w:val="00B47AE7"/>
    <w:rsid w:val="00B47BDD"/>
    <w:rsid w:val="00B47E19"/>
    <w:rsid w:val="00B50484"/>
    <w:rsid w:val="00B50AFD"/>
    <w:rsid w:val="00B50C4D"/>
    <w:rsid w:val="00B50D57"/>
    <w:rsid w:val="00B51265"/>
    <w:rsid w:val="00B5127A"/>
    <w:rsid w:val="00B5143F"/>
    <w:rsid w:val="00B51E77"/>
    <w:rsid w:val="00B51F8A"/>
    <w:rsid w:val="00B526D0"/>
    <w:rsid w:val="00B529AA"/>
    <w:rsid w:val="00B52B66"/>
    <w:rsid w:val="00B52B6D"/>
    <w:rsid w:val="00B52F5F"/>
    <w:rsid w:val="00B5381B"/>
    <w:rsid w:val="00B53969"/>
    <w:rsid w:val="00B53AE4"/>
    <w:rsid w:val="00B54343"/>
    <w:rsid w:val="00B543AD"/>
    <w:rsid w:val="00B54879"/>
    <w:rsid w:val="00B54D4A"/>
    <w:rsid w:val="00B54DF1"/>
    <w:rsid w:val="00B54F8A"/>
    <w:rsid w:val="00B552D2"/>
    <w:rsid w:val="00B556F2"/>
    <w:rsid w:val="00B55727"/>
    <w:rsid w:val="00B55CD0"/>
    <w:rsid w:val="00B561E0"/>
    <w:rsid w:val="00B56F6B"/>
    <w:rsid w:val="00B570C0"/>
    <w:rsid w:val="00B570DA"/>
    <w:rsid w:val="00B57144"/>
    <w:rsid w:val="00B57FAD"/>
    <w:rsid w:val="00B60115"/>
    <w:rsid w:val="00B6053F"/>
    <w:rsid w:val="00B60921"/>
    <w:rsid w:val="00B60B5D"/>
    <w:rsid w:val="00B60BEB"/>
    <w:rsid w:val="00B60EA7"/>
    <w:rsid w:val="00B61057"/>
    <w:rsid w:val="00B6118B"/>
    <w:rsid w:val="00B61211"/>
    <w:rsid w:val="00B61D13"/>
    <w:rsid w:val="00B621C6"/>
    <w:rsid w:val="00B62424"/>
    <w:rsid w:val="00B62519"/>
    <w:rsid w:val="00B6278D"/>
    <w:rsid w:val="00B62DB5"/>
    <w:rsid w:val="00B62E78"/>
    <w:rsid w:val="00B63640"/>
    <w:rsid w:val="00B636D5"/>
    <w:rsid w:val="00B63833"/>
    <w:rsid w:val="00B63841"/>
    <w:rsid w:val="00B63BF3"/>
    <w:rsid w:val="00B64280"/>
    <w:rsid w:val="00B6428C"/>
    <w:rsid w:val="00B647D8"/>
    <w:rsid w:val="00B648BB"/>
    <w:rsid w:val="00B64A88"/>
    <w:rsid w:val="00B64E58"/>
    <w:rsid w:val="00B64E6B"/>
    <w:rsid w:val="00B65F36"/>
    <w:rsid w:val="00B6608F"/>
    <w:rsid w:val="00B6646B"/>
    <w:rsid w:val="00B66904"/>
    <w:rsid w:val="00B66CBD"/>
    <w:rsid w:val="00B677D4"/>
    <w:rsid w:val="00B67A97"/>
    <w:rsid w:val="00B67C2E"/>
    <w:rsid w:val="00B67DF3"/>
    <w:rsid w:val="00B67FBD"/>
    <w:rsid w:val="00B70273"/>
    <w:rsid w:val="00B703CF"/>
    <w:rsid w:val="00B703E3"/>
    <w:rsid w:val="00B70414"/>
    <w:rsid w:val="00B7065D"/>
    <w:rsid w:val="00B7089B"/>
    <w:rsid w:val="00B70C91"/>
    <w:rsid w:val="00B70D7D"/>
    <w:rsid w:val="00B7110A"/>
    <w:rsid w:val="00B71351"/>
    <w:rsid w:val="00B713C2"/>
    <w:rsid w:val="00B71468"/>
    <w:rsid w:val="00B7159E"/>
    <w:rsid w:val="00B7160E"/>
    <w:rsid w:val="00B71A63"/>
    <w:rsid w:val="00B71CA0"/>
    <w:rsid w:val="00B721B0"/>
    <w:rsid w:val="00B7230E"/>
    <w:rsid w:val="00B73BFD"/>
    <w:rsid w:val="00B74B61"/>
    <w:rsid w:val="00B74E11"/>
    <w:rsid w:val="00B74E54"/>
    <w:rsid w:val="00B75496"/>
    <w:rsid w:val="00B755EF"/>
    <w:rsid w:val="00B7561E"/>
    <w:rsid w:val="00B7569B"/>
    <w:rsid w:val="00B75ADE"/>
    <w:rsid w:val="00B75D11"/>
    <w:rsid w:val="00B75DE5"/>
    <w:rsid w:val="00B76008"/>
    <w:rsid w:val="00B760D7"/>
    <w:rsid w:val="00B761AD"/>
    <w:rsid w:val="00B764E1"/>
    <w:rsid w:val="00B764F5"/>
    <w:rsid w:val="00B765D7"/>
    <w:rsid w:val="00B7682A"/>
    <w:rsid w:val="00B76941"/>
    <w:rsid w:val="00B769B4"/>
    <w:rsid w:val="00B76A0B"/>
    <w:rsid w:val="00B76C00"/>
    <w:rsid w:val="00B76CBF"/>
    <w:rsid w:val="00B76D16"/>
    <w:rsid w:val="00B76D58"/>
    <w:rsid w:val="00B76D68"/>
    <w:rsid w:val="00B76E61"/>
    <w:rsid w:val="00B775A0"/>
    <w:rsid w:val="00B77852"/>
    <w:rsid w:val="00B77867"/>
    <w:rsid w:val="00B779AD"/>
    <w:rsid w:val="00B77B97"/>
    <w:rsid w:val="00B77BA6"/>
    <w:rsid w:val="00B77E52"/>
    <w:rsid w:val="00B80A1E"/>
    <w:rsid w:val="00B80D5C"/>
    <w:rsid w:val="00B81004"/>
    <w:rsid w:val="00B8146A"/>
    <w:rsid w:val="00B8147B"/>
    <w:rsid w:val="00B8159F"/>
    <w:rsid w:val="00B81D74"/>
    <w:rsid w:val="00B82026"/>
    <w:rsid w:val="00B821AE"/>
    <w:rsid w:val="00B82357"/>
    <w:rsid w:val="00B826CC"/>
    <w:rsid w:val="00B827F7"/>
    <w:rsid w:val="00B8283F"/>
    <w:rsid w:val="00B82C16"/>
    <w:rsid w:val="00B831F5"/>
    <w:rsid w:val="00B83688"/>
    <w:rsid w:val="00B83869"/>
    <w:rsid w:val="00B83912"/>
    <w:rsid w:val="00B83A04"/>
    <w:rsid w:val="00B83B3F"/>
    <w:rsid w:val="00B83BA7"/>
    <w:rsid w:val="00B83C3D"/>
    <w:rsid w:val="00B83FD6"/>
    <w:rsid w:val="00B840CF"/>
    <w:rsid w:val="00B842CB"/>
    <w:rsid w:val="00B84709"/>
    <w:rsid w:val="00B8489F"/>
    <w:rsid w:val="00B84D04"/>
    <w:rsid w:val="00B8617B"/>
    <w:rsid w:val="00B8662E"/>
    <w:rsid w:val="00B86CD7"/>
    <w:rsid w:val="00B86EEF"/>
    <w:rsid w:val="00B87092"/>
    <w:rsid w:val="00B87875"/>
    <w:rsid w:val="00B87DB2"/>
    <w:rsid w:val="00B87DC4"/>
    <w:rsid w:val="00B87E25"/>
    <w:rsid w:val="00B87EC5"/>
    <w:rsid w:val="00B902F0"/>
    <w:rsid w:val="00B90316"/>
    <w:rsid w:val="00B907E8"/>
    <w:rsid w:val="00B90A02"/>
    <w:rsid w:val="00B90A6C"/>
    <w:rsid w:val="00B90AE5"/>
    <w:rsid w:val="00B91377"/>
    <w:rsid w:val="00B914B2"/>
    <w:rsid w:val="00B91AAE"/>
    <w:rsid w:val="00B91B64"/>
    <w:rsid w:val="00B92405"/>
    <w:rsid w:val="00B9262F"/>
    <w:rsid w:val="00B92789"/>
    <w:rsid w:val="00B92DA8"/>
    <w:rsid w:val="00B92F81"/>
    <w:rsid w:val="00B936B6"/>
    <w:rsid w:val="00B9372D"/>
    <w:rsid w:val="00B93759"/>
    <w:rsid w:val="00B938B1"/>
    <w:rsid w:val="00B93C1B"/>
    <w:rsid w:val="00B93E2F"/>
    <w:rsid w:val="00B93F5B"/>
    <w:rsid w:val="00B94700"/>
    <w:rsid w:val="00B949B1"/>
    <w:rsid w:val="00B94A6F"/>
    <w:rsid w:val="00B94CB0"/>
    <w:rsid w:val="00B94D62"/>
    <w:rsid w:val="00B94EBA"/>
    <w:rsid w:val="00B94ECD"/>
    <w:rsid w:val="00B94EDD"/>
    <w:rsid w:val="00B94FCE"/>
    <w:rsid w:val="00B9508E"/>
    <w:rsid w:val="00B9527C"/>
    <w:rsid w:val="00B95284"/>
    <w:rsid w:val="00B9549E"/>
    <w:rsid w:val="00B959EC"/>
    <w:rsid w:val="00B95D2E"/>
    <w:rsid w:val="00B95E44"/>
    <w:rsid w:val="00B95FC6"/>
    <w:rsid w:val="00B961E1"/>
    <w:rsid w:val="00B96231"/>
    <w:rsid w:val="00B96232"/>
    <w:rsid w:val="00B963C7"/>
    <w:rsid w:val="00B96665"/>
    <w:rsid w:val="00B96713"/>
    <w:rsid w:val="00B96A98"/>
    <w:rsid w:val="00B97307"/>
    <w:rsid w:val="00B977FE"/>
    <w:rsid w:val="00B97926"/>
    <w:rsid w:val="00B97FF9"/>
    <w:rsid w:val="00BA0493"/>
    <w:rsid w:val="00BA056E"/>
    <w:rsid w:val="00BA06F0"/>
    <w:rsid w:val="00BA07F5"/>
    <w:rsid w:val="00BA0ACB"/>
    <w:rsid w:val="00BA0ADE"/>
    <w:rsid w:val="00BA0BCD"/>
    <w:rsid w:val="00BA0D51"/>
    <w:rsid w:val="00BA1082"/>
    <w:rsid w:val="00BA133D"/>
    <w:rsid w:val="00BA1422"/>
    <w:rsid w:val="00BA23B4"/>
    <w:rsid w:val="00BA2904"/>
    <w:rsid w:val="00BA2EB4"/>
    <w:rsid w:val="00BA2F28"/>
    <w:rsid w:val="00BA36DE"/>
    <w:rsid w:val="00BA3EE0"/>
    <w:rsid w:val="00BA415B"/>
    <w:rsid w:val="00BA41B3"/>
    <w:rsid w:val="00BA4C00"/>
    <w:rsid w:val="00BA5278"/>
    <w:rsid w:val="00BA5283"/>
    <w:rsid w:val="00BA5335"/>
    <w:rsid w:val="00BA53D5"/>
    <w:rsid w:val="00BA57AC"/>
    <w:rsid w:val="00BA5B08"/>
    <w:rsid w:val="00BA5CAD"/>
    <w:rsid w:val="00BA654E"/>
    <w:rsid w:val="00BA6EB3"/>
    <w:rsid w:val="00BA6EBE"/>
    <w:rsid w:val="00BA704B"/>
    <w:rsid w:val="00BA72E1"/>
    <w:rsid w:val="00BA79DE"/>
    <w:rsid w:val="00BA7A00"/>
    <w:rsid w:val="00BA7F45"/>
    <w:rsid w:val="00BB0017"/>
    <w:rsid w:val="00BB00D1"/>
    <w:rsid w:val="00BB0E7F"/>
    <w:rsid w:val="00BB1593"/>
    <w:rsid w:val="00BB17F1"/>
    <w:rsid w:val="00BB184D"/>
    <w:rsid w:val="00BB2645"/>
    <w:rsid w:val="00BB2F88"/>
    <w:rsid w:val="00BB30DA"/>
    <w:rsid w:val="00BB3469"/>
    <w:rsid w:val="00BB3712"/>
    <w:rsid w:val="00BB3A70"/>
    <w:rsid w:val="00BB3AAF"/>
    <w:rsid w:val="00BB4FBD"/>
    <w:rsid w:val="00BB5185"/>
    <w:rsid w:val="00BB51D2"/>
    <w:rsid w:val="00BB52C2"/>
    <w:rsid w:val="00BB5604"/>
    <w:rsid w:val="00BB5A91"/>
    <w:rsid w:val="00BB5AE4"/>
    <w:rsid w:val="00BB5FD4"/>
    <w:rsid w:val="00BB61FB"/>
    <w:rsid w:val="00BB64DE"/>
    <w:rsid w:val="00BB68D8"/>
    <w:rsid w:val="00BB69D1"/>
    <w:rsid w:val="00BB6BA9"/>
    <w:rsid w:val="00BB6BC8"/>
    <w:rsid w:val="00BB6E8D"/>
    <w:rsid w:val="00BB70DC"/>
    <w:rsid w:val="00BB729D"/>
    <w:rsid w:val="00BB737A"/>
    <w:rsid w:val="00BB7513"/>
    <w:rsid w:val="00BB7630"/>
    <w:rsid w:val="00BB7739"/>
    <w:rsid w:val="00BB7A1C"/>
    <w:rsid w:val="00BB7D7F"/>
    <w:rsid w:val="00BB7DC9"/>
    <w:rsid w:val="00BC0157"/>
    <w:rsid w:val="00BC01DE"/>
    <w:rsid w:val="00BC026F"/>
    <w:rsid w:val="00BC02CE"/>
    <w:rsid w:val="00BC0379"/>
    <w:rsid w:val="00BC05FC"/>
    <w:rsid w:val="00BC091A"/>
    <w:rsid w:val="00BC09FA"/>
    <w:rsid w:val="00BC0ABC"/>
    <w:rsid w:val="00BC0B9F"/>
    <w:rsid w:val="00BC0CB7"/>
    <w:rsid w:val="00BC0E68"/>
    <w:rsid w:val="00BC1058"/>
    <w:rsid w:val="00BC1098"/>
    <w:rsid w:val="00BC18A4"/>
    <w:rsid w:val="00BC1AD7"/>
    <w:rsid w:val="00BC1B14"/>
    <w:rsid w:val="00BC1B85"/>
    <w:rsid w:val="00BC1BF5"/>
    <w:rsid w:val="00BC1ED7"/>
    <w:rsid w:val="00BC237F"/>
    <w:rsid w:val="00BC2484"/>
    <w:rsid w:val="00BC2712"/>
    <w:rsid w:val="00BC29AA"/>
    <w:rsid w:val="00BC2B2D"/>
    <w:rsid w:val="00BC2D3A"/>
    <w:rsid w:val="00BC32B4"/>
    <w:rsid w:val="00BC37F0"/>
    <w:rsid w:val="00BC3875"/>
    <w:rsid w:val="00BC3B3D"/>
    <w:rsid w:val="00BC3BAF"/>
    <w:rsid w:val="00BC3D85"/>
    <w:rsid w:val="00BC3F9C"/>
    <w:rsid w:val="00BC41BD"/>
    <w:rsid w:val="00BC42FD"/>
    <w:rsid w:val="00BC4A1B"/>
    <w:rsid w:val="00BC4C29"/>
    <w:rsid w:val="00BC4E89"/>
    <w:rsid w:val="00BC563C"/>
    <w:rsid w:val="00BC59AF"/>
    <w:rsid w:val="00BC59EA"/>
    <w:rsid w:val="00BC6106"/>
    <w:rsid w:val="00BC669B"/>
    <w:rsid w:val="00BC671A"/>
    <w:rsid w:val="00BC67DA"/>
    <w:rsid w:val="00BC6B69"/>
    <w:rsid w:val="00BC6ECF"/>
    <w:rsid w:val="00BC7005"/>
    <w:rsid w:val="00BC7135"/>
    <w:rsid w:val="00BC7653"/>
    <w:rsid w:val="00BC7A5C"/>
    <w:rsid w:val="00BC7D19"/>
    <w:rsid w:val="00BC7E2D"/>
    <w:rsid w:val="00BD00C5"/>
    <w:rsid w:val="00BD014A"/>
    <w:rsid w:val="00BD0182"/>
    <w:rsid w:val="00BD0A11"/>
    <w:rsid w:val="00BD0B09"/>
    <w:rsid w:val="00BD1114"/>
    <w:rsid w:val="00BD115A"/>
    <w:rsid w:val="00BD121A"/>
    <w:rsid w:val="00BD129E"/>
    <w:rsid w:val="00BD1A4C"/>
    <w:rsid w:val="00BD1A95"/>
    <w:rsid w:val="00BD1EB4"/>
    <w:rsid w:val="00BD2206"/>
    <w:rsid w:val="00BD2228"/>
    <w:rsid w:val="00BD2957"/>
    <w:rsid w:val="00BD29B9"/>
    <w:rsid w:val="00BD2B61"/>
    <w:rsid w:val="00BD2DEB"/>
    <w:rsid w:val="00BD32AF"/>
    <w:rsid w:val="00BD3786"/>
    <w:rsid w:val="00BD3BD1"/>
    <w:rsid w:val="00BD3CC5"/>
    <w:rsid w:val="00BD3CD3"/>
    <w:rsid w:val="00BD3F5D"/>
    <w:rsid w:val="00BD403D"/>
    <w:rsid w:val="00BD46FB"/>
    <w:rsid w:val="00BD47BC"/>
    <w:rsid w:val="00BD4A87"/>
    <w:rsid w:val="00BD4B91"/>
    <w:rsid w:val="00BD5187"/>
    <w:rsid w:val="00BD51C1"/>
    <w:rsid w:val="00BD52A6"/>
    <w:rsid w:val="00BD58B1"/>
    <w:rsid w:val="00BD5D30"/>
    <w:rsid w:val="00BD62B2"/>
    <w:rsid w:val="00BD645B"/>
    <w:rsid w:val="00BD64A9"/>
    <w:rsid w:val="00BD657D"/>
    <w:rsid w:val="00BD65DB"/>
    <w:rsid w:val="00BD673D"/>
    <w:rsid w:val="00BD6840"/>
    <w:rsid w:val="00BD6A34"/>
    <w:rsid w:val="00BD6ADA"/>
    <w:rsid w:val="00BD6B15"/>
    <w:rsid w:val="00BD6D92"/>
    <w:rsid w:val="00BD6ED4"/>
    <w:rsid w:val="00BD7016"/>
    <w:rsid w:val="00BD7029"/>
    <w:rsid w:val="00BD75AE"/>
    <w:rsid w:val="00BD77FD"/>
    <w:rsid w:val="00BD78F4"/>
    <w:rsid w:val="00BD79E6"/>
    <w:rsid w:val="00BD7D8F"/>
    <w:rsid w:val="00BE00B7"/>
    <w:rsid w:val="00BE05A4"/>
    <w:rsid w:val="00BE06EC"/>
    <w:rsid w:val="00BE0EF6"/>
    <w:rsid w:val="00BE160F"/>
    <w:rsid w:val="00BE1778"/>
    <w:rsid w:val="00BE1AB4"/>
    <w:rsid w:val="00BE1C76"/>
    <w:rsid w:val="00BE21FF"/>
    <w:rsid w:val="00BE226C"/>
    <w:rsid w:val="00BE28FF"/>
    <w:rsid w:val="00BE2E85"/>
    <w:rsid w:val="00BE3230"/>
    <w:rsid w:val="00BE32B8"/>
    <w:rsid w:val="00BE357D"/>
    <w:rsid w:val="00BE3B53"/>
    <w:rsid w:val="00BE4374"/>
    <w:rsid w:val="00BE4911"/>
    <w:rsid w:val="00BE5175"/>
    <w:rsid w:val="00BE5575"/>
    <w:rsid w:val="00BE56C1"/>
    <w:rsid w:val="00BE5F64"/>
    <w:rsid w:val="00BE5F7C"/>
    <w:rsid w:val="00BE6298"/>
    <w:rsid w:val="00BE6605"/>
    <w:rsid w:val="00BE6721"/>
    <w:rsid w:val="00BE7067"/>
    <w:rsid w:val="00BE7419"/>
    <w:rsid w:val="00BE76D6"/>
    <w:rsid w:val="00BE7A71"/>
    <w:rsid w:val="00BE7C8A"/>
    <w:rsid w:val="00BE7EB5"/>
    <w:rsid w:val="00BF02A2"/>
    <w:rsid w:val="00BF044F"/>
    <w:rsid w:val="00BF0838"/>
    <w:rsid w:val="00BF0E19"/>
    <w:rsid w:val="00BF0FAB"/>
    <w:rsid w:val="00BF1154"/>
    <w:rsid w:val="00BF2016"/>
    <w:rsid w:val="00BF2529"/>
    <w:rsid w:val="00BF2571"/>
    <w:rsid w:val="00BF29C8"/>
    <w:rsid w:val="00BF2CEB"/>
    <w:rsid w:val="00BF33A2"/>
    <w:rsid w:val="00BF35E6"/>
    <w:rsid w:val="00BF3755"/>
    <w:rsid w:val="00BF3A64"/>
    <w:rsid w:val="00BF3D78"/>
    <w:rsid w:val="00BF3E4C"/>
    <w:rsid w:val="00BF40AF"/>
    <w:rsid w:val="00BF40EE"/>
    <w:rsid w:val="00BF485E"/>
    <w:rsid w:val="00BF516C"/>
    <w:rsid w:val="00BF52BF"/>
    <w:rsid w:val="00BF57F9"/>
    <w:rsid w:val="00BF59E2"/>
    <w:rsid w:val="00BF5E35"/>
    <w:rsid w:val="00BF5E36"/>
    <w:rsid w:val="00BF641D"/>
    <w:rsid w:val="00BF6515"/>
    <w:rsid w:val="00BF6851"/>
    <w:rsid w:val="00BF6A2C"/>
    <w:rsid w:val="00BF6F84"/>
    <w:rsid w:val="00BF70A3"/>
    <w:rsid w:val="00BF712A"/>
    <w:rsid w:val="00BF79C6"/>
    <w:rsid w:val="00BF7CB3"/>
    <w:rsid w:val="00BF7D88"/>
    <w:rsid w:val="00BF7E59"/>
    <w:rsid w:val="00BF7F45"/>
    <w:rsid w:val="00BF7FED"/>
    <w:rsid w:val="00C0040A"/>
    <w:rsid w:val="00C00785"/>
    <w:rsid w:val="00C0083B"/>
    <w:rsid w:val="00C00AA7"/>
    <w:rsid w:val="00C00BA3"/>
    <w:rsid w:val="00C00C66"/>
    <w:rsid w:val="00C00DFD"/>
    <w:rsid w:val="00C00E66"/>
    <w:rsid w:val="00C00F1B"/>
    <w:rsid w:val="00C014B9"/>
    <w:rsid w:val="00C015C9"/>
    <w:rsid w:val="00C01C5B"/>
    <w:rsid w:val="00C01F91"/>
    <w:rsid w:val="00C024BF"/>
    <w:rsid w:val="00C024E0"/>
    <w:rsid w:val="00C02ABA"/>
    <w:rsid w:val="00C02CB0"/>
    <w:rsid w:val="00C02E33"/>
    <w:rsid w:val="00C02EB4"/>
    <w:rsid w:val="00C03040"/>
    <w:rsid w:val="00C030B6"/>
    <w:rsid w:val="00C032FF"/>
    <w:rsid w:val="00C0338E"/>
    <w:rsid w:val="00C03630"/>
    <w:rsid w:val="00C036BB"/>
    <w:rsid w:val="00C03790"/>
    <w:rsid w:val="00C039D8"/>
    <w:rsid w:val="00C039DB"/>
    <w:rsid w:val="00C03CBC"/>
    <w:rsid w:val="00C04625"/>
    <w:rsid w:val="00C047DF"/>
    <w:rsid w:val="00C04A81"/>
    <w:rsid w:val="00C04B50"/>
    <w:rsid w:val="00C04D85"/>
    <w:rsid w:val="00C0539D"/>
    <w:rsid w:val="00C054DA"/>
    <w:rsid w:val="00C05688"/>
    <w:rsid w:val="00C05937"/>
    <w:rsid w:val="00C0593F"/>
    <w:rsid w:val="00C05C8B"/>
    <w:rsid w:val="00C05F47"/>
    <w:rsid w:val="00C0657D"/>
    <w:rsid w:val="00C0662B"/>
    <w:rsid w:val="00C06637"/>
    <w:rsid w:val="00C067C6"/>
    <w:rsid w:val="00C06925"/>
    <w:rsid w:val="00C06963"/>
    <w:rsid w:val="00C07425"/>
    <w:rsid w:val="00C077BA"/>
    <w:rsid w:val="00C07BA7"/>
    <w:rsid w:val="00C102BD"/>
    <w:rsid w:val="00C1039C"/>
    <w:rsid w:val="00C10637"/>
    <w:rsid w:val="00C1114B"/>
    <w:rsid w:val="00C111E4"/>
    <w:rsid w:val="00C1172C"/>
    <w:rsid w:val="00C11904"/>
    <w:rsid w:val="00C1198A"/>
    <w:rsid w:val="00C11B91"/>
    <w:rsid w:val="00C12327"/>
    <w:rsid w:val="00C125AF"/>
    <w:rsid w:val="00C12711"/>
    <w:rsid w:val="00C12980"/>
    <w:rsid w:val="00C12E04"/>
    <w:rsid w:val="00C132CA"/>
    <w:rsid w:val="00C1365D"/>
    <w:rsid w:val="00C1372C"/>
    <w:rsid w:val="00C138A9"/>
    <w:rsid w:val="00C13D20"/>
    <w:rsid w:val="00C13FA3"/>
    <w:rsid w:val="00C1411B"/>
    <w:rsid w:val="00C14253"/>
    <w:rsid w:val="00C148D5"/>
    <w:rsid w:val="00C14C45"/>
    <w:rsid w:val="00C14C7A"/>
    <w:rsid w:val="00C14CAA"/>
    <w:rsid w:val="00C14ED8"/>
    <w:rsid w:val="00C14EE5"/>
    <w:rsid w:val="00C15508"/>
    <w:rsid w:val="00C15713"/>
    <w:rsid w:val="00C15828"/>
    <w:rsid w:val="00C15912"/>
    <w:rsid w:val="00C15A0E"/>
    <w:rsid w:val="00C15B2D"/>
    <w:rsid w:val="00C15F98"/>
    <w:rsid w:val="00C160FC"/>
    <w:rsid w:val="00C161A8"/>
    <w:rsid w:val="00C162AE"/>
    <w:rsid w:val="00C163B0"/>
    <w:rsid w:val="00C1663A"/>
    <w:rsid w:val="00C169BF"/>
    <w:rsid w:val="00C16AD9"/>
    <w:rsid w:val="00C16D90"/>
    <w:rsid w:val="00C16E8D"/>
    <w:rsid w:val="00C17073"/>
    <w:rsid w:val="00C170FC"/>
    <w:rsid w:val="00C175E7"/>
    <w:rsid w:val="00C1774D"/>
    <w:rsid w:val="00C17CA0"/>
    <w:rsid w:val="00C17D03"/>
    <w:rsid w:val="00C17E0E"/>
    <w:rsid w:val="00C17E68"/>
    <w:rsid w:val="00C201B4"/>
    <w:rsid w:val="00C204D1"/>
    <w:rsid w:val="00C2088D"/>
    <w:rsid w:val="00C21075"/>
    <w:rsid w:val="00C211BC"/>
    <w:rsid w:val="00C219D1"/>
    <w:rsid w:val="00C21BD4"/>
    <w:rsid w:val="00C21CE3"/>
    <w:rsid w:val="00C22009"/>
    <w:rsid w:val="00C221E9"/>
    <w:rsid w:val="00C222A0"/>
    <w:rsid w:val="00C224D2"/>
    <w:rsid w:val="00C225EC"/>
    <w:rsid w:val="00C22769"/>
    <w:rsid w:val="00C22847"/>
    <w:rsid w:val="00C22D75"/>
    <w:rsid w:val="00C23357"/>
    <w:rsid w:val="00C2419A"/>
    <w:rsid w:val="00C24BE7"/>
    <w:rsid w:val="00C24F22"/>
    <w:rsid w:val="00C24FD9"/>
    <w:rsid w:val="00C2500D"/>
    <w:rsid w:val="00C25207"/>
    <w:rsid w:val="00C25242"/>
    <w:rsid w:val="00C25323"/>
    <w:rsid w:val="00C2534F"/>
    <w:rsid w:val="00C25578"/>
    <w:rsid w:val="00C257B3"/>
    <w:rsid w:val="00C2581E"/>
    <w:rsid w:val="00C25853"/>
    <w:rsid w:val="00C258DE"/>
    <w:rsid w:val="00C25A31"/>
    <w:rsid w:val="00C25AED"/>
    <w:rsid w:val="00C25D12"/>
    <w:rsid w:val="00C25DCE"/>
    <w:rsid w:val="00C2612B"/>
    <w:rsid w:val="00C26152"/>
    <w:rsid w:val="00C2626C"/>
    <w:rsid w:val="00C2662C"/>
    <w:rsid w:val="00C26967"/>
    <w:rsid w:val="00C26C2B"/>
    <w:rsid w:val="00C27458"/>
    <w:rsid w:val="00C2747D"/>
    <w:rsid w:val="00C27555"/>
    <w:rsid w:val="00C2762E"/>
    <w:rsid w:val="00C27982"/>
    <w:rsid w:val="00C279FC"/>
    <w:rsid w:val="00C27D26"/>
    <w:rsid w:val="00C27D4B"/>
    <w:rsid w:val="00C30157"/>
    <w:rsid w:val="00C302A4"/>
    <w:rsid w:val="00C303D9"/>
    <w:rsid w:val="00C30792"/>
    <w:rsid w:val="00C30A80"/>
    <w:rsid w:val="00C30FBE"/>
    <w:rsid w:val="00C30FD6"/>
    <w:rsid w:val="00C30FE8"/>
    <w:rsid w:val="00C312F9"/>
    <w:rsid w:val="00C31547"/>
    <w:rsid w:val="00C31765"/>
    <w:rsid w:val="00C31876"/>
    <w:rsid w:val="00C319D1"/>
    <w:rsid w:val="00C3221E"/>
    <w:rsid w:val="00C322C1"/>
    <w:rsid w:val="00C32389"/>
    <w:rsid w:val="00C324E1"/>
    <w:rsid w:val="00C32528"/>
    <w:rsid w:val="00C327F5"/>
    <w:rsid w:val="00C32916"/>
    <w:rsid w:val="00C3371D"/>
    <w:rsid w:val="00C339B9"/>
    <w:rsid w:val="00C33CA1"/>
    <w:rsid w:val="00C33E2C"/>
    <w:rsid w:val="00C345C4"/>
    <w:rsid w:val="00C34ED2"/>
    <w:rsid w:val="00C35481"/>
    <w:rsid w:val="00C354B9"/>
    <w:rsid w:val="00C35CE6"/>
    <w:rsid w:val="00C35D43"/>
    <w:rsid w:val="00C35F81"/>
    <w:rsid w:val="00C36091"/>
    <w:rsid w:val="00C362F6"/>
    <w:rsid w:val="00C363AF"/>
    <w:rsid w:val="00C36C62"/>
    <w:rsid w:val="00C36D02"/>
    <w:rsid w:val="00C36FAE"/>
    <w:rsid w:val="00C37231"/>
    <w:rsid w:val="00C3741D"/>
    <w:rsid w:val="00C3754C"/>
    <w:rsid w:val="00C3762C"/>
    <w:rsid w:val="00C377E0"/>
    <w:rsid w:val="00C37B9F"/>
    <w:rsid w:val="00C37C0A"/>
    <w:rsid w:val="00C37C84"/>
    <w:rsid w:val="00C37CD1"/>
    <w:rsid w:val="00C37FA3"/>
    <w:rsid w:val="00C4008E"/>
    <w:rsid w:val="00C4016B"/>
    <w:rsid w:val="00C404DB"/>
    <w:rsid w:val="00C40795"/>
    <w:rsid w:val="00C408DF"/>
    <w:rsid w:val="00C40BB3"/>
    <w:rsid w:val="00C40EA3"/>
    <w:rsid w:val="00C41010"/>
    <w:rsid w:val="00C41812"/>
    <w:rsid w:val="00C41E35"/>
    <w:rsid w:val="00C42071"/>
    <w:rsid w:val="00C423F7"/>
    <w:rsid w:val="00C42719"/>
    <w:rsid w:val="00C42BC9"/>
    <w:rsid w:val="00C42FDC"/>
    <w:rsid w:val="00C43391"/>
    <w:rsid w:val="00C43809"/>
    <w:rsid w:val="00C438F5"/>
    <w:rsid w:val="00C43FB4"/>
    <w:rsid w:val="00C43FCD"/>
    <w:rsid w:val="00C44306"/>
    <w:rsid w:val="00C44594"/>
    <w:rsid w:val="00C445AE"/>
    <w:rsid w:val="00C44662"/>
    <w:rsid w:val="00C4468B"/>
    <w:rsid w:val="00C44C28"/>
    <w:rsid w:val="00C44EEA"/>
    <w:rsid w:val="00C450D1"/>
    <w:rsid w:val="00C4534B"/>
    <w:rsid w:val="00C455B3"/>
    <w:rsid w:val="00C458DA"/>
    <w:rsid w:val="00C45C6B"/>
    <w:rsid w:val="00C45D7D"/>
    <w:rsid w:val="00C45EE8"/>
    <w:rsid w:val="00C45F01"/>
    <w:rsid w:val="00C461EB"/>
    <w:rsid w:val="00C469D2"/>
    <w:rsid w:val="00C46B8A"/>
    <w:rsid w:val="00C46DAB"/>
    <w:rsid w:val="00C471FA"/>
    <w:rsid w:val="00C47311"/>
    <w:rsid w:val="00C47AFF"/>
    <w:rsid w:val="00C47C0C"/>
    <w:rsid w:val="00C47D83"/>
    <w:rsid w:val="00C502C5"/>
    <w:rsid w:val="00C50495"/>
    <w:rsid w:val="00C50A5B"/>
    <w:rsid w:val="00C50ACB"/>
    <w:rsid w:val="00C50BD3"/>
    <w:rsid w:val="00C50F9F"/>
    <w:rsid w:val="00C5115E"/>
    <w:rsid w:val="00C5135E"/>
    <w:rsid w:val="00C51733"/>
    <w:rsid w:val="00C51929"/>
    <w:rsid w:val="00C51A1A"/>
    <w:rsid w:val="00C51AD9"/>
    <w:rsid w:val="00C51DCC"/>
    <w:rsid w:val="00C520D9"/>
    <w:rsid w:val="00C521D9"/>
    <w:rsid w:val="00C523BA"/>
    <w:rsid w:val="00C52577"/>
    <w:rsid w:val="00C52C0D"/>
    <w:rsid w:val="00C52D7D"/>
    <w:rsid w:val="00C530C0"/>
    <w:rsid w:val="00C532C2"/>
    <w:rsid w:val="00C53470"/>
    <w:rsid w:val="00C5373F"/>
    <w:rsid w:val="00C5390F"/>
    <w:rsid w:val="00C5397C"/>
    <w:rsid w:val="00C53A64"/>
    <w:rsid w:val="00C53A9E"/>
    <w:rsid w:val="00C53C2B"/>
    <w:rsid w:val="00C53DCD"/>
    <w:rsid w:val="00C54002"/>
    <w:rsid w:val="00C54788"/>
    <w:rsid w:val="00C54C52"/>
    <w:rsid w:val="00C54D37"/>
    <w:rsid w:val="00C554B3"/>
    <w:rsid w:val="00C554BB"/>
    <w:rsid w:val="00C556AE"/>
    <w:rsid w:val="00C557C5"/>
    <w:rsid w:val="00C55A31"/>
    <w:rsid w:val="00C55D38"/>
    <w:rsid w:val="00C55F36"/>
    <w:rsid w:val="00C5610D"/>
    <w:rsid w:val="00C56233"/>
    <w:rsid w:val="00C563BF"/>
    <w:rsid w:val="00C564E5"/>
    <w:rsid w:val="00C56C2B"/>
    <w:rsid w:val="00C56EB4"/>
    <w:rsid w:val="00C570CB"/>
    <w:rsid w:val="00C575C4"/>
    <w:rsid w:val="00C575D8"/>
    <w:rsid w:val="00C576F7"/>
    <w:rsid w:val="00C57803"/>
    <w:rsid w:val="00C57B15"/>
    <w:rsid w:val="00C57FF0"/>
    <w:rsid w:val="00C610AD"/>
    <w:rsid w:val="00C613CC"/>
    <w:rsid w:val="00C6172D"/>
    <w:rsid w:val="00C6175C"/>
    <w:rsid w:val="00C617CE"/>
    <w:rsid w:val="00C61B02"/>
    <w:rsid w:val="00C61B11"/>
    <w:rsid w:val="00C61D7D"/>
    <w:rsid w:val="00C61EDE"/>
    <w:rsid w:val="00C61F72"/>
    <w:rsid w:val="00C620E9"/>
    <w:rsid w:val="00C62630"/>
    <w:rsid w:val="00C62950"/>
    <w:rsid w:val="00C62EA6"/>
    <w:rsid w:val="00C63992"/>
    <w:rsid w:val="00C6425B"/>
    <w:rsid w:val="00C643D9"/>
    <w:rsid w:val="00C64435"/>
    <w:rsid w:val="00C644C5"/>
    <w:rsid w:val="00C64508"/>
    <w:rsid w:val="00C6468B"/>
    <w:rsid w:val="00C650B8"/>
    <w:rsid w:val="00C652DB"/>
    <w:rsid w:val="00C65578"/>
    <w:rsid w:val="00C65781"/>
    <w:rsid w:val="00C65CF3"/>
    <w:rsid w:val="00C65F87"/>
    <w:rsid w:val="00C66343"/>
    <w:rsid w:val="00C665C6"/>
    <w:rsid w:val="00C6678B"/>
    <w:rsid w:val="00C66B98"/>
    <w:rsid w:val="00C66CC6"/>
    <w:rsid w:val="00C66DD4"/>
    <w:rsid w:val="00C66EA9"/>
    <w:rsid w:val="00C66FB3"/>
    <w:rsid w:val="00C671B9"/>
    <w:rsid w:val="00C67496"/>
    <w:rsid w:val="00C67553"/>
    <w:rsid w:val="00C67B4D"/>
    <w:rsid w:val="00C7016A"/>
    <w:rsid w:val="00C7025E"/>
    <w:rsid w:val="00C702E8"/>
    <w:rsid w:val="00C703F7"/>
    <w:rsid w:val="00C70502"/>
    <w:rsid w:val="00C70661"/>
    <w:rsid w:val="00C707D3"/>
    <w:rsid w:val="00C709D7"/>
    <w:rsid w:val="00C70A00"/>
    <w:rsid w:val="00C70CBA"/>
    <w:rsid w:val="00C7122F"/>
    <w:rsid w:val="00C713B0"/>
    <w:rsid w:val="00C71940"/>
    <w:rsid w:val="00C71961"/>
    <w:rsid w:val="00C71C7D"/>
    <w:rsid w:val="00C72538"/>
    <w:rsid w:val="00C72651"/>
    <w:rsid w:val="00C72F8F"/>
    <w:rsid w:val="00C72FCE"/>
    <w:rsid w:val="00C73214"/>
    <w:rsid w:val="00C73330"/>
    <w:rsid w:val="00C7333A"/>
    <w:rsid w:val="00C7368B"/>
    <w:rsid w:val="00C736A6"/>
    <w:rsid w:val="00C73BC3"/>
    <w:rsid w:val="00C73DE3"/>
    <w:rsid w:val="00C73EBC"/>
    <w:rsid w:val="00C743C5"/>
    <w:rsid w:val="00C7494C"/>
    <w:rsid w:val="00C749FD"/>
    <w:rsid w:val="00C74B4B"/>
    <w:rsid w:val="00C74ECE"/>
    <w:rsid w:val="00C750DA"/>
    <w:rsid w:val="00C75375"/>
    <w:rsid w:val="00C7561E"/>
    <w:rsid w:val="00C75718"/>
    <w:rsid w:val="00C75DC4"/>
    <w:rsid w:val="00C75DDE"/>
    <w:rsid w:val="00C76450"/>
    <w:rsid w:val="00C7660F"/>
    <w:rsid w:val="00C76E20"/>
    <w:rsid w:val="00C76E72"/>
    <w:rsid w:val="00C771F2"/>
    <w:rsid w:val="00C774F0"/>
    <w:rsid w:val="00C775F4"/>
    <w:rsid w:val="00C77673"/>
    <w:rsid w:val="00C779CB"/>
    <w:rsid w:val="00C779FF"/>
    <w:rsid w:val="00C77AA0"/>
    <w:rsid w:val="00C77ACF"/>
    <w:rsid w:val="00C77C7B"/>
    <w:rsid w:val="00C77DEC"/>
    <w:rsid w:val="00C802C1"/>
    <w:rsid w:val="00C8042D"/>
    <w:rsid w:val="00C80A6D"/>
    <w:rsid w:val="00C80FA1"/>
    <w:rsid w:val="00C80FE1"/>
    <w:rsid w:val="00C812EC"/>
    <w:rsid w:val="00C81485"/>
    <w:rsid w:val="00C81589"/>
    <w:rsid w:val="00C81916"/>
    <w:rsid w:val="00C81923"/>
    <w:rsid w:val="00C81D69"/>
    <w:rsid w:val="00C821AB"/>
    <w:rsid w:val="00C8249F"/>
    <w:rsid w:val="00C82920"/>
    <w:rsid w:val="00C82992"/>
    <w:rsid w:val="00C82A1B"/>
    <w:rsid w:val="00C82A4B"/>
    <w:rsid w:val="00C82A86"/>
    <w:rsid w:val="00C82D9C"/>
    <w:rsid w:val="00C83008"/>
    <w:rsid w:val="00C83099"/>
    <w:rsid w:val="00C8312A"/>
    <w:rsid w:val="00C832FF"/>
    <w:rsid w:val="00C83597"/>
    <w:rsid w:val="00C83857"/>
    <w:rsid w:val="00C83A00"/>
    <w:rsid w:val="00C83EDB"/>
    <w:rsid w:val="00C8411F"/>
    <w:rsid w:val="00C841B0"/>
    <w:rsid w:val="00C846F4"/>
    <w:rsid w:val="00C8496B"/>
    <w:rsid w:val="00C84AA0"/>
    <w:rsid w:val="00C84FF2"/>
    <w:rsid w:val="00C85112"/>
    <w:rsid w:val="00C8525D"/>
    <w:rsid w:val="00C852E1"/>
    <w:rsid w:val="00C856F6"/>
    <w:rsid w:val="00C858A2"/>
    <w:rsid w:val="00C858B7"/>
    <w:rsid w:val="00C86477"/>
    <w:rsid w:val="00C865EF"/>
    <w:rsid w:val="00C86BEC"/>
    <w:rsid w:val="00C86C4A"/>
    <w:rsid w:val="00C8709D"/>
    <w:rsid w:val="00C872AD"/>
    <w:rsid w:val="00C873AE"/>
    <w:rsid w:val="00C8792E"/>
    <w:rsid w:val="00C8794E"/>
    <w:rsid w:val="00C87DF2"/>
    <w:rsid w:val="00C908D5"/>
    <w:rsid w:val="00C909D0"/>
    <w:rsid w:val="00C90CBE"/>
    <w:rsid w:val="00C90FAC"/>
    <w:rsid w:val="00C91181"/>
    <w:rsid w:val="00C9118E"/>
    <w:rsid w:val="00C912AF"/>
    <w:rsid w:val="00C91A1A"/>
    <w:rsid w:val="00C91B4D"/>
    <w:rsid w:val="00C91E37"/>
    <w:rsid w:val="00C91E6D"/>
    <w:rsid w:val="00C91F01"/>
    <w:rsid w:val="00C92549"/>
    <w:rsid w:val="00C92907"/>
    <w:rsid w:val="00C92B38"/>
    <w:rsid w:val="00C92B47"/>
    <w:rsid w:val="00C92C4E"/>
    <w:rsid w:val="00C92DC9"/>
    <w:rsid w:val="00C92F20"/>
    <w:rsid w:val="00C931BC"/>
    <w:rsid w:val="00C93550"/>
    <w:rsid w:val="00C93A95"/>
    <w:rsid w:val="00C94521"/>
    <w:rsid w:val="00C94B3C"/>
    <w:rsid w:val="00C954AA"/>
    <w:rsid w:val="00C955C0"/>
    <w:rsid w:val="00C95744"/>
    <w:rsid w:val="00C95C54"/>
    <w:rsid w:val="00C95EFA"/>
    <w:rsid w:val="00C965AF"/>
    <w:rsid w:val="00C9662D"/>
    <w:rsid w:val="00C970D1"/>
    <w:rsid w:val="00C976D0"/>
    <w:rsid w:val="00C9771D"/>
    <w:rsid w:val="00C97DE5"/>
    <w:rsid w:val="00C97F8B"/>
    <w:rsid w:val="00CA0500"/>
    <w:rsid w:val="00CA065B"/>
    <w:rsid w:val="00CA0DDF"/>
    <w:rsid w:val="00CA0EE7"/>
    <w:rsid w:val="00CA10E7"/>
    <w:rsid w:val="00CA137F"/>
    <w:rsid w:val="00CA14ED"/>
    <w:rsid w:val="00CA1547"/>
    <w:rsid w:val="00CA15E2"/>
    <w:rsid w:val="00CA186C"/>
    <w:rsid w:val="00CA20D9"/>
    <w:rsid w:val="00CA20DD"/>
    <w:rsid w:val="00CA2352"/>
    <w:rsid w:val="00CA24E6"/>
    <w:rsid w:val="00CA2532"/>
    <w:rsid w:val="00CA276B"/>
    <w:rsid w:val="00CA2979"/>
    <w:rsid w:val="00CA2A2B"/>
    <w:rsid w:val="00CA33D5"/>
    <w:rsid w:val="00CA3AAB"/>
    <w:rsid w:val="00CA3AE8"/>
    <w:rsid w:val="00CA3E9E"/>
    <w:rsid w:val="00CA40DA"/>
    <w:rsid w:val="00CA4351"/>
    <w:rsid w:val="00CA476D"/>
    <w:rsid w:val="00CA4850"/>
    <w:rsid w:val="00CA525E"/>
    <w:rsid w:val="00CA5352"/>
    <w:rsid w:val="00CA57B0"/>
    <w:rsid w:val="00CA5CA9"/>
    <w:rsid w:val="00CA5D1E"/>
    <w:rsid w:val="00CA5EC5"/>
    <w:rsid w:val="00CA6151"/>
    <w:rsid w:val="00CA65C3"/>
    <w:rsid w:val="00CA6737"/>
    <w:rsid w:val="00CA6776"/>
    <w:rsid w:val="00CA69BD"/>
    <w:rsid w:val="00CA6F36"/>
    <w:rsid w:val="00CA6F47"/>
    <w:rsid w:val="00CA731B"/>
    <w:rsid w:val="00CA7B9C"/>
    <w:rsid w:val="00CA7BC3"/>
    <w:rsid w:val="00CB0007"/>
    <w:rsid w:val="00CB008D"/>
    <w:rsid w:val="00CB0570"/>
    <w:rsid w:val="00CB063E"/>
    <w:rsid w:val="00CB076F"/>
    <w:rsid w:val="00CB0963"/>
    <w:rsid w:val="00CB0B1A"/>
    <w:rsid w:val="00CB1088"/>
    <w:rsid w:val="00CB1274"/>
    <w:rsid w:val="00CB13DA"/>
    <w:rsid w:val="00CB164D"/>
    <w:rsid w:val="00CB1811"/>
    <w:rsid w:val="00CB1818"/>
    <w:rsid w:val="00CB21A9"/>
    <w:rsid w:val="00CB24F5"/>
    <w:rsid w:val="00CB268D"/>
    <w:rsid w:val="00CB2942"/>
    <w:rsid w:val="00CB2A27"/>
    <w:rsid w:val="00CB2B4F"/>
    <w:rsid w:val="00CB33B8"/>
    <w:rsid w:val="00CB374B"/>
    <w:rsid w:val="00CB3893"/>
    <w:rsid w:val="00CB38CF"/>
    <w:rsid w:val="00CB390E"/>
    <w:rsid w:val="00CB3E14"/>
    <w:rsid w:val="00CB44D4"/>
    <w:rsid w:val="00CB45DA"/>
    <w:rsid w:val="00CB4829"/>
    <w:rsid w:val="00CB499F"/>
    <w:rsid w:val="00CB4B3F"/>
    <w:rsid w:val="00CB4C66"/>
    <w:rsid w:val="00CB4E57"/>
    <w:rsid w:val="00CB54AE"/>
    <w:rsid w:val="00CB5911"/>
    <w:rsid w:val="00CB630C"/>
    <w:rsid w:val="00CB65C7"/>
    <w:rsid w:val="00CB714F"/>
    <w:rsid w:val="00CB71EB"/>
    <w:rsid w:val="00CB763E"/>
    <w:rsid w:val="00CB78F9"/>
    <w:rsid w:val="00CB7912"/>
    <w:rsid w:val="00CB7ED9"/>
    <w:rsid w:val="00CC0005"/>
    <w:rsid w:val="00CC042F"/>
    <w:rsid w:val="00CC04BF"/>
    <w:rsid w:val="00CC04D5"/>
    <w:rsid w:val="00CC07C5"/>
    <w:rsid w:val="00CC08AC"/>
    <w:rsid w:val="00CC08FE"/>
    <w:rsid w:val="00CC0DA4"/>
    <w:rsid w:val="00CC0E2D"/>
    <w:rsid w:val="00CC109F"/>
    <w:rsid w:val="00CC14B1"/>
    <w:rsid w:val="00CC1511"/>
    <w:rsid w:val="00CC1C94"/>
    <w:rsid w:val="00CC1D54"/>
    <w:rsid w:val="00CC1ED3"/>
    <w:rsid w:val="00CC1F6C"/>
    <w:rsid w:val="00CC1FBA"/>
    <w:rsid w:val="00CC25DF"/>
    <w:rsid w:val="00CC2953"/>
    <w:rsid w:val="00CC2AC1"/>
    <w:rsid w:val="00CC2F4D"/>
    <w:rsid w:val="00CC31A6"/>
    <w:rsid w:val="00CC3665"/>
    <w:rsid w:val="00CC36EC"/>
    <w:rsid w:val="00CC3847"/>
    <w:rsid w:val="00CC3DEC"/>
    <w:rsid w:val="00CC3EDB"/>
    <w:rsid w:val="00CC41A4"/>
    <w:rsid w:val="00CC428B"/>
    <w:rsid w:val="00CC42E0"/>
    <w:rsid w:val="00CC4962"/>
    <w:rsid w:val="00CC4C82"/>
    <w:rsid w:val="00CC4CD1"/>
    <w:rsid w:val="00CC509E"/>
    <w:rsid w:val="00CC54D2"/>
    <w:rsid w:val="00CC5D01"/>
    <w:rsid w:val="00CC5ED0"/>
    <w:rsid w:val="00CC65C2"/>
    <w:rsid w:val="00CC66F2"/>
    <w:rsid w:val="00CC6D53"/>
    <w:rsid w:val="00CC6F18"/>
    <w:rsid w:val="00CC70FB"/>
    <w:rsid w:val="00CC736F"/>
    <w:rsid w:val="00CC7853"/>
    <w:rsid w:val="00CC7BAE"/>
    <w:rsid w:val="00CC7F97"/>
    <w:rsid w:val="00CD0174"/>
    <w:rsid w:val="00CD01A6"/>
    <w:rsid w:val="00CD0EBE"/>
    <w:rsid w:val="00CD1777"/>
    <w:rsid w:val="00CD1A01"/>
    <w:rsid w:val="00CD1A40"/>
    <w:rsid w:val="00CD1B24"/>
    <w:rsid w:val="00CD1B69"/>
    <w:rsid w:val="00CD1F41"/>
    <w:rsid w:val="00CD2553"/>
    <w:rsid w:val="00CD267A"/>
    <w:rsid w:val="00CD2B14"/>
    <w:rsid w:val="00CD304A"/>
    <w:rsid w:val="00CD3362"/>
    <w:rsid w:val="00CD3A56"/>
    <w:rsid w:val="00CD3BB2"/>
    <w:rsid w:val="00CD3E9D"/>
    <w:rsid w:val="00CD4108"/>
    <w:rsid w:val="00CD4322"/>
    <w:rsid w:val="00CD453A"/>
    <w:rsid w:val="00CD4A7E"/>
    <w:rsid w:val="00CD4C32"/>
    <w:rsid w:val="00CD4E61"/>
    <w:rsid w:val="00CD51C0"/>
    <w:rsid w:val="00CD52FB"/>
    <w:rsid w:val="00CD559A"/>
    <w:rsid w:val="00CD58E5"/>
    <w:rsid w:val="00CD5C36"/>
    <w:rsid w:val="00CD6931"/>
    <w:rsid w:val="00CD6A38"/>
    <w:rsid w:val="00CD6D65"/>
    <w:rsid w:val="00CD6EEA"/>
    <w:rsid w:val="00CD7165"/>
    <w:rsid w:val="00CD7342"/>
    <w:rsid w:val="00CD7AD7"/>
    <w:rsid w:val="00CD7F06"/>
    <w:rsid w:val="00CD7FAD"/>
    <w:rsid w:val="00CE007C"/>
    <w:rsid w:val="00CE01F8"/>
    <w:rsid w:val="00CE02CB"/>
    <w:rsid w:val="00CE0763"/>
    <w:rsid w:val="00CE0B75"/>
    <w:rsid w:val="00CE0E08"/>
    <w:rsid w:val="00CE12CD"/>
    <w:rsid w:val="00CE1642"/>
    <w:rsid w:val="00CE184E"/>
    <w:rsid w:val="00CE185D"/>
    <w:rsid w:val="00CE1A83"/>
    <w:rsid w:val="00CE1C41"/>
    <w:rsid w:val="00CE2436"/>
    <w:rsid w:val="00CE24F1"/>
    <w:rsid w:val="00CE2538"/>
    <w:rsid w:val="00CE27D9"/>
    <w:rsid w:val="00CE27DD"/>
    <w:rsid w:val="00CE2BB1"/>
    <w:rsid w:val="00CE30C2"/>
    <w:rsid w:val="00CE32A1"/>
    <w:rsid w:val="00CE32CC"/>
    <w:rsid w:val="00CE34AA"/>
    <w:rsid w:val="00CE3751"/>
    <w:rsid w:val="00CE3A26"/>
    <w:rsid w:val="00CE3B61"/>
    <w:rsid w:val="00CE40C4"/>
    <w:rsid w:val="00CE428D"/>
    <w:rsid w:val="00CE4A4A"/>
    <w:rsid w:val="00CE4B20"/>
    <w:rsid w:val="00CE4F68"/>
    <w:rsid w:val="00CE4FF2"/>
    <w:rsid w:val="00CE5060"/>
    <w:rsid w:val="00CE5314"/>
    <w:rsid w:val="00CE57A2"/>
    <w:rsid w:val="00CE5B85"/>
    <w:rsid w:val="00CE5BE9"/>
    <w:rsid w:val="00CE5D86"/>
    <w:rsid w:val="00CE5F4F"/>
    <w:rsid w:val="00CE61BB"/>
    <w:rsid w:val="00CE6484"/>
    <w:rsid w:val="00CE709F"/>
    <w:rsid w:val="00CE73AE"/>
    <w:rsid w:val="00CE7931"/>
    <w:rsid w:val="00CE79AA"/>
    <w:rsid w:val="00CE7A47"/>
    <w:rsid w:val="00CF0099"/>
    <w:rsid w:val="00CF00FD"/>
    <w:rsid w:val="00CF0669"/>
    <w:rsid w:val="00CF0796"/>
    <w:rsid w:val="00CF0826"/>
    <w:rsid w:val="00CF08BC"/>
    <w:rsid w:val="00CF0A24"/>
    <w:rsid w:val="00CF0B63"/>
    <w:rsid w:val="00CF0DD0"/>
    <w:rsid w:val="00CF0E80"/>
    <w:rsid w:val="00CF0F0A"/>
    <w:rsid w:val="00CF123F"/>
    <w:rsid w:val="00CF1466"/>
    <w:rsid w:val="00CF15DE"/>
    <w:rsid w:val="00CF16E9"/>
    <w:rsid w:val="00CF2044"/>
    <w:rsid w:val="00CF279E"/>
    <w:rsid w:val="00CF2852"/>
    <w:rsid w:val="00CF2ADB"/>
    <w:rsid w:val="00CF2DB6"/>
    <w:rsid w:val="00CF2EC8"/>
    <w:rsid w:val="00CF384B"/>
    <w:rsid w:val="00CF3E06"/>
    <w:rsid w:val="00CF400A"/>
    <w:rsid w:val="00CF4154"/>
    <w:rsid w:val="00CF4250"/>
    <w:rsid w:val="00CF46CA"/>
    <w:rsid w:val="00CF484B"/>
    <w:rsid w:val="00CF4919"/>
    <w:rsid w:val="00CF4AE3"/>
    <w:rsid w:val="00CF4B32"/>
    <w:rsid w:val="00CF4FE3"/>
    <w:rsid w:val="00CF54ED"/>
    <w:rsid w:val="00CF5A37"/>
    <w:rsid w:val="00CF65E1"/>
    <w:rsid w:val="00CF6B57"/>
    <w:rsid w:val="00CF6BFC"/>
    <w:rsid w:val="00CF72E2"/>
    <w:rsid w:val="00CF7371"/>
    <w:rsid w:val="00CF73EC"/>
    <w:rsid w:val="00CF7469"/>
    <w:rsid w:val="00CF756D"/>
    <w:rsid w:val="00CF7852"/>
    <w:rsid w:val="00CF7930"/>
    <w:rsid w:val="00CF7F0F"/>
    <w:rsid w:val="00D00206"/>
    <w:rsid w:val="00D003D9"/>
    <w:rsid w:val="00D00595"/>
    <w:rsid w:val="00D008DC"/>
    <w:rsid w:val="00D00977"/>
    <w:rsid w:val="00D00AB3"/>
    <w:rsid w:val="00D00F4A"/>
    <w:rsid w:val="00D010EB"/>
    <w:rsid w:val="00D01803"/>
    <w:rsid w:val="00D01CE0"/>
    <w:rsid w:val="00D01F48"/>
    <w:rsid w:val="00D01FCF"/>
    <w:rsid w:val="00D021E2"/>
    <w:rsid w:val="00D02244"/>
    <w:rsid w:val="00D022D6"/>
    <w:rsid w:val="00D0242A"/>
    <w:rsid w:val="00D027DA"/>
    <w:rsid w:val="00D02803"/>
    <w:rsid w:val="00D02C8D"/>
    <w:rsid w:val="00D02EB5"/>
    <w:rsid w:val="00D02EFB"/>
    <w:rsid w:val="00D03010"/>
    <w:rsid w:val="00D0384D"/>
    <w:rsid w:val="00D038A8"/>
    <w:rsid w:val="00D03A22"/>
    <w:rsid w:val="00D040BF"/>
    <w:rsid w:val="00D04125"/>
    <w:rsid w:val="00D0445E"/>
    <w:rsid w:val="00D048A5"/>
    <w:rsid w:val="00D049A4"/>
    <w:rsid w:val="00D049F5"/>
    <w:rsid w:val="00D04A1D"/>
    <w:rsid w:val="00D04B36"/>
    <w:rsid w:val="00D04F08"/>
    <w:rsid w:val="00D051CD"/>
    <w:rsid w:val="00D052FC"/>
    <w:rsid w:val="00D053B4"/>
    <w:rsid w:val="00D056D6"/>
    <w:rsid w:val="00D05803"/>
    <w:rsid w:val="00D05842"/>
    <w:rsid w:val="00D064EA"/>
    <w:rsid w:val="00D06835"/>
    <w:rsid w:val="00D06B27"/>
    <w:rsid w:val="00D06C83"/>
    <w:rsid w:val="00D06CD6"/>
    <w:rsid w:val="00D072C7"/>
    <w:rsid w:val="00D074DE"/>
    <w:rsid w:val="00D07806"/>
    <w:rsid w:val="00D07ED8"/>
    <w:rsid w:val="00D1035F"/>
    <w:rsid w:val="00D10393"/>
    <w:rsid w:val="00D105B2"/>
    <w:rsid w:val="00D109D8"/>
    <w:rsid w:val="00D10B5B"/>
    <w:rsid w:val="00D10EAA"/>
    <w:rsid w:val="00D11126"/>
    <w:rsid w:val="00D11150"/>
    <w:rsid w:val="00D117C6"/>
    <w:rsid w:val="00D11950"/>
    <w:rsid w:val="00D11962"/>
    <w:rsid w:val="00D11AFF"/>
    <w:rsid w:val="00D12086"/>
    <w:rsid w:val="00D12195"/>
    <w:rsid w:val="00D126C0"/>
    <w:rsid w:val="00D12DE1"/>
    <w:rsid w:val="00D12FDD"/>
    <w:rsid w:val="00D13C98"/>
    <w:rsid w:val="00D13CB0"/>
    <w:rsid w:val="00D13D7E"/>
    <w:rsid w:val="00D1426F"/>
    <w:rsid w:val="00D14349"/>
    <w:rsid w:val="00D14362"/>
    <w:rsid w:val="00D146E2"/>
    <w:rsid w:val="00D148CE"/>
    <w:rsid w:val="00D14C53"/>
    <w:rsid w:val="00D14E2C"/>
    <w:rsid w:val="00D14FBC"/>
    <w:rsid w:val="00D155FD"/>
    <w:rsid w:val="00D1583B"/>
    <w:rsid w:val="00D15930"/>
    <w:rsid w:val="00D15B41"/>
    <w:rsid w:val="00D15E60"/>
    <w:rsid w:val="00D16260"/>
    <w:rsid w:val="00D166D1"/>
    <w:rsid w:val="00D16826"/>
    <w:rsid w:val="00D16D93"/>
    <w:rsid w:val="00D16EAE"/>
    <w:rsid w:val="00D17176"/>
    <w:rsid w:val="00D1718C"/>
    <w:rsid w:val="00D17389"/>
    <w:rsid w:val="00D173C7"/>
    <w:rsid w:val="00D17484"/>
    <w:rsid w:val="00D1761E"/>
    <w:rsid w:val="00D17E04"/>
    <w:rsid w:val="00D20184"/>
    <w:rsid w:val="00D204E4"/>
    <w:rsid w:val="00D207DE"/>
    <w:rsid w:val="00D21180"/>
    <w:rsid w:val="00D21211"/>
    <w:rsid w:val="00D21477"/>
    <w:rsid w:val="00D2173B"/>
    <w:rsid w:val="00D21756"/>
    <w:rsid w:val="00D21B49"/>
    <w:rsid w:val="00D21C40"/>
    <w:rsid w:val="00D21F6F"/>
    <w:rsid w:val="00D220D8"/>
    <w:rsid w:val="00D227F4"/>
    <w:rsid w:val="00D228EC"/>
    <w:rsid w:val="00D22C79"/>
    <w:rsid w:val="00D22D44"/>
    <w:rsid w:val="00D22E18"/>
    <w:rsid w:val="00D22EF1"/>
    <w:rsid w:val="00D23186"/>
    <w:rsid w:val="00D2331B"/>
    <w:rsid w:val="00D237B5"/>
    <w:rsid w:val="00D23A57"/>
    <w:rsid w:val="00D23A76"/>
    <w:rsid w:val="00D23BBF"/>
    <w:rsid w:val="00D23EFD"/>
    <w:rsid w:val="00D24273"/>
    <w:rsid w:val="00D243CC"/>
    <w:rsid w:val="00D2449D"/>
    <w:rsid w:val="00D24670"/>
    <w:rsid w:val="00D24A03"/>
    <w:rsid w:val="00D24B1B"/>
    <w:rsid w:val="00D24C74"/>
    <w:rsid w:val="00D24CB5"/>
    <w:rsid w:val="00D24D4A"/>
    <w:rsid w:val="00D24DA3"/>
    <w:rsid w:val="00D24EB8"/>
    <w:rsid w:val="00D25196"/>
    <w:rsid w:val="00D255B7"/>
    <w:rsid w:val="00D2561A"/>
    <w:rsid w:val="00D256EC"/>
    <w:rsid w:val="00D25A86"/>
    <w:rsid w:val="00D25B0D"/>
    <w:rsid w:val="00D25C1D"/>
    <w:rsid w:val="00D25FD6"/>
    <w:rsid w:val="00D262CE"/>
    <w:rsid w:val="00D26A0D"/>
    <w:rsid w:val="00D26DD8"/>
    <w:rsid w:val="00D26DDB"/>
    <w:rsid w:val="00D27273"/>
    <w:rsid w:val="00D274E2"/>
    <w:rsid w:val="00D27692"/>
    <w:rsid w:val="00D276D8"/>
    <w:rsid w:val="00D3061F"/>
    <w:rsid w:val="00D30AE3"/>
    <w:rsid w:val="00D30AF8"/>
    <w:rsid w:val="00D30D4E"/>
    <w:rsid w:val="00D310C1"/>
    <w:rsid w:val="00D31592"/>
    <w:rsid w:val="00D3184E"/>
    <w:rsid w:val="00D3192D"/>
    <w:rsid w:val="00D31BCC"/>
    <w:rsid w:val="00D31C9E"/>
    <w:rsid w:val="00D31E0B"/>
    <w:rsid w:val="00D31E79"/>
    <w:rsid w:val="00D31F4A"/>
    <w:rsid w:val="00D32895"/>
    <w:rsid w:val="00D32F5E"/>
    <w:rsid w:val="00D33BA5"/>
    <w:rsid w:val="00D33BE2"/>
    <w:rsid w:val="00D33D34"/>
    <w:rsid w:val="00D33E78"/>
    <w:rsid w:val="00D33EEE"/>
    <w:rsid w:val="00D3401B"/>
    <w:rsid w:val="00D34378"/>
    <w:rsid w:val="00D3447F"/>
    <w:rsid w:val="00D3474D"/>
    <w:rsid w:val="00D3487E"/>
    <w:rsid w:val="00D34985"/>
    <w:rsid w:val="00D34AC8"/>
    <w:rsid w:val="00D34B22"/>
    <w:rsid w:val="00D350E3"/>
    <w:rsid w:val="00D35666"/>
    <w:rsid w:val="00D35844"/>
    <w:rsid w:val="00D35845"/>
    <w:rsid w:val="00D35852"/>
    <w:rsid w:val="00D35950"/>
    <w:rsid w:val="00D35D38"/>
    <w:rsid w:val="00D35E4F"/>
    <w:rsid w:val="00D361B3"/>
    <w:rsid w:val="00D36DF5"/>
    <w:rsid w:val="00D36F0D"/>
    <w:rsid w:val="00D36FBB"/>
    <w:rsid w:val="00D37048"/>
    <w:rsid w:val="00D370BB"/>
    <w:rsid w:val="00D370C6"/>
    <w:rsid w:val="00D373F4"/>
    <w:rsid w:val="00D37654"/>
    <w:rsid w:val="00D378AE"/>
    <w:rsid w:val="00D40280"/>
    <w:rsid w:val="00D40343"/>
    <w:rsid w:val="00D404DD"/>
    <w:rsid w:val="00D406B5"/>
    <w:rsid w:val="00D40B45"/>
    <w:rsid w:val="00D40BA6"/>
    <w:rsid w:val="00D40C38"/>
    <w:rsid w:val="00D40CF3"/>
    <w:rsid w:val="00D41153"/>
    <w:rsid w:val="00D41303"/>
    <w:rsid w:val="00D4130F"/>
    <w:rsid w:val="00D41390"/>
    <w:rsid w:val="00D4171C"/>
    <w:rsid w:val="00D419A9"/>
    <w:rsid w:val="00D41AC4"/>
    <w:rsid w:val="00D41F4B"/>
    <w:rsid w:val="00D42421"/>
    <w:rsid w:val="00D42AAC"/>
    <w:rsid w:val="00D42ABB"/>
    <w:rsid w:val="00D430DF"/>
    <w:rsid w:val="00D43107"/>
    <w:rsid w:val="00D431E2"/>
    <w:rsid w:val="00D437AA"/>
    <w:rsid w:val="00D442FE"/>
    <w:rsid w:val="00D445CC"/>
    <w:rsid w:val="00D445EF"/>
    <w:rsid w:val="00D44729"/>
    <w:rsid w:val="00D44A53"/>
    <w:rsid w:val="00D44A8B"/>
    <w:rsid w:val="00D44B22"/>
    <w:rsid w:val="00D45167"/>
    <w:rsid w:val="00D4519B"/>
    <w:rsid w:val="00D4525E"/>
    <w:rsid w:val="00D45317"/>
    <w:rsid w:val="00D454F6"/>
    <w:rsid w:val="00D456CB"/>
    <w:rsid w:val="00D45D18"/>
    <w:rsid w:val="00D45D80"/>
    <w:rsid w:val="00D460EF"/>
    <w:rsid w:val="00D46106"/>
    <w:rsid w:val="00D46317"/>
    <w:rsid w:val="00D4693F"/>
    <w:rsid w:val="00D46FB8"/>
    <w:rsid w:val="00D470D7"/>
    <w:rsid w:val="00D475B8"/>
    <w:rsid w:val="00D4788B"/>
    <w:rsid w:val="00D47A84"/>
    <w:rsid w:val="00D47BB4"/>
    <w:rsid w:val="00D47F03"/>
    <w:rsid w:val="00D5026D"/>
    <w:rsid w:val="00D50E86"/>
    <w:rsid w:val="00D51501"/>
    <w:rsid w:val="00D51518"/>
    <w:rsid w:val="00D51602"/>
    <w:rsid w:val="00D51876"/>
    <w:rsid w:val="00D51C8E"/>
    <w:rsid w:val="00D51CB3"/>
    <w:rsid w:val="00D51CBA"/>
    <w:rsid w:val="00D51D10"/>
    <w:rsid w:val="00D51F21"/>
    <w:rsid w:val="00D5224D"/>
    <w:rsid w:val="00D52417"/>
    <w:rsid w:val="00D528AD"/>
    <w:rsid w:val="00D52980"/>
    <w:rsid w:val="00D533F5"/>
    <w:rsid w:val="00D538B3"/>
    <w:rsid w:val="00D53914"/>
    <w:rsid w:val="00D53C66"/>
    <w:rsid w:val="00D53EAD"/>
    <w:rsid w:val="00D54277"/>
    <w:rsid w:val="00D543AA"/>
    <w:rsid w:val="00D54749"/>
    <w:rsid w:val="00D54AD8"/>
    <w:rsid w:val="00D55267"/>
    <w:rsid w:val="00D55276"/>
    <w:rsid w:val="00D55AD9"/>
    <w:rsid w:val="00D55C59"/>
    <w:rsid w:val="00D55C64"/>
    <w:rsid w:val="00D55DF6"/>
    <w:rsid w:val="00D5616E"/>
    <w:rsid w:val="00D561BA"/>
    <w:rsid w:val="00D56499"/>
    <w:rsid w:val="00D56781"/>
    <w:rsid w:val="00D569EA"/>
    <w:rsid w:val="00D569FB"/>
    <w:rsid w:val="00D56B7A"/>
    <w:rsid w:val="00D572D5"/>
    <w:rsid w:val="00D57396"/>
    <w:rsid w:val="00D57613"/>
    <w:rsid w:val="00D57891"/>
    <w:rsid w:val="00D5794B"/>
    <w:rsid w:val="00D57ACF"/>
    <w:rsid w:val="00D57BD5"/>
    <w:rsid w:val="00D57CAB"/>
    <w:rsid w:val="00D57DEB"/>
    <w:rsid w:val="00D60066"/>
    <w:rsid w:val="00D60326"/>
    <w:rsid w:val="00D603E7"/>
    <w:rsid w:val="00D60526"/>
    <w:rsid w:val="00D607DE"/>
    <w:rsid w:val="00D6089F"/>
    <w:rsid w:val="00D60DC6"/>
    <w:rsid w:val="00D61505"/>
    <w:rsid w:val="00D61942"/>
    <w:rsid w:val="00D61A70"/>
    <w:rsid w:val="00D61B68"/>
    <w:rsid w:val="00D61BC7"/>
    <w:rsid w:val="00D61C04"/>
    <w:rsid w:val="00D61DAD"/>
    <w:rsid w:val="00D6229B"/>
    <w:rsid w:val="00D623BF"/>
    <w:rsid w:val="00D62503"/>
    <w:rsid w:val="00D62563"/>
    <w:rsid w:val="00D62779"/>
    <w:rsid w:val="00D62C7C"/>
    <w:rsid w:val="00D62D1D"/>
    <w:rsid w:val="00D62D2E"/>
    <w:rsid w:val="00D631BC"/>
    <w:rsid w:val="00D63E3D"/>
    <w:rsid w:val="00D63F70"/>
    <w:rsid w:val="00D64174"/>
    <w:rsid w:val="00D64292"/>
    <w:rsid w:val="00D6432D"/>
    <w:rsid w:val="00D64709"/>
    <w:rsid w:val="00D647E9"/>
    <w:rsid w:val="00D64866"/>
    <w:rsid w:val="00D6492A"/>
    <w:rsid w:val="00D64C52"/>
    <w:rsid w:val="00D64CB3"/>
    <w:rsid w:val="00D64F2F"/>
    <w:rsid w:val="00D64F6C"/>
    <w:rsid w:val="00D65442"/>
    <w:rsid w:val="00D65461"/>
    <w:rsid w:val="00D65545"/>
    <w:rsid w:val="00D65839"/>
    <w:rsid w:val="00D658BC"/>
    <w:rsid w:val="00D6591A"/>
    <w:rsid w:val="00D66145"/>
    <w:rsid w:val="00D6625A"/>
    <w:rsid w:val="00D6659A"/>
    <w:rsid w:val="00D669ED"/>
    <w:rsid w:val="00D66A76"/>
    <w:rsid w:val="00D66E60"/>
    <w:rsid w:val="00D66E62"/>
    <w:rsid w:val="00D66FC6"/>
    <w:rsid w:val="00D6730C"/>
    <w:rsid w:val="00D67371"/>
    <w:rsid w:val="00D6780A"/>
    <w:rsid w:val="00D67AE2"/>
    <w:rsid w:val="00D67D66"/>
    <w:rsid w:val="00D71235"/>
    <w:rsid w:val="00D71285"/>
    <w:rsid w:val="00D713E7"/>
    <w:rsid w:val="00D71C8C"/>
    <w:rsid w:val="00D71F6A"/>
    <w:rsid w:val="00D72030"/>
    <w:rsid w:val="00D72257"/>
    <w:rsid w:val="00D72460"/>
    <w:rsid w:val="00D72A5F"/>
    <w:rsid w:val="00D72D30"/>
    <w:rsid w:val="00D730C4"/>
    <w:rsid w:val="00D732BC"/>
    <w:rsid w:val="00D73C16"/>
    <w:rsid w:val="00D744FF"/>
    <w:rsid w:val="00D7465F"/>
    <w:rsid w:val="00D749A1"/>
    <w:rsid w:val="00D74A1C"/>
    <w:rsid w:val="00D74C3B"/>
    <w:rsid w:val="00D74FE9"/>
    <w:rsid w:val="00D75592"/>
    <w:rsid w:val="00D7597B"/>
    <w:rsid w:val="00D759E7"/>
    <w:rsid w:val="00D75A1E"/>
    <w:rsid w:val="00D75A8E"/>
    <w:rsid w:val="00D76084"/>
    <w:rsid w:val="00D76694"/>
    <w:rsid w:val="00D768FE"/>
    <w:rsid w:val="00D76995"/>
    <w:rsid w:val="00D770F3"/>
    <w:rsid w:val="00D77193"/>
    <w:rsid w:val="00D77789"/>
    <w:rsid w:val="00D779E6"/>
    <w:rsid w:val="00D77C5C"/>
    <w:rsid w:val="00D77DFB"/>
    <w:rsid w:val="00D77FF1"/>
    <w:rsid w:val="00D800BE"/>
    <w:rsid w:val="00D802DC"/>
    <w:rsid w:val="00D804C1"/>
    <w:rsid w:val="00D808FB"/>
    <w:rsid w:val="00D80C00"/>
    <w:rsid w:val="00D80D31"/>
    <w:rsid w:val="00D810BF"/>
    <w:rsid w:val="00D81469"/>
    <w:rsid w:val="00D814E1"/>
    <w:rsid w:val="00D815AC"/>
    <w:rsid w:val="00D81641"/>
    <w:rsid w:val="00D81956"/>
    <w:rsid w:val="00D821CA"/>
    <w:rsid w:val="00D823BA"/>
    <w:rsid w:val="00D8252D"/>
    <w:rsid w:val="00D82BA3"/>
    <w:rsid w:val="00D82F48"/>
    <w:rsid w:val="00D82F78"/>
    <w:rsid w:val="00D8304F"/>
    <w:rsid w:val="00D8358B"/>
    <w:rsid w:val="00D83748"/>
    <w:rsid w:val="00D83C44"/>
    <w:rsid w:val="00D83C70"/>
    <w:rsid w:val="00D8461C"/>
    <w:rsid w:val="00D8477B"/>
    <w:rsid w:val="00D84A49"/>
    <w:rsid w:val="00D84ACC"/>
    <w:rsid w:val="00D84E47"/>
    <w:rsid w:val="00D84EC3"/>
    <w:rsid w:val="00D8522D"/>
    <w:rsid w:val="00D8524D"/>
    <w:rsid w:val="00D853B1"/>
    <w:rsid w:val="00D85545"/>
    <w:rsid w:val="00D8569B"/>
    <w:rsid w:val="00D85726"/>
    <w:rsid w:val="00D85A22"/>
    <w:rsid w:val="00D85CCC"/>
    <w:rsid w:val="00D85DAA"/>
    <w:rsid w:val="00D85E01"/>
    <w:rsid w:val="00D86147"/>
    <w:rsid w:val="00D864A4"/>
    <w:rsid w:val="00D8652F"/>
    <w:rsid w:val="00D8699F"/>
    <w:rsid w:val="00D869EF"/>
    <w:rsid w:val="00D86B3C"/>
    <w:rsid w:val="00D86FB3"/>
    <w:rsid w:val="00D87108"/>
    <w:rsid w:val="00D872D7"/>
    <w:rsid w:val="00D873A8"/>
    <w:rsid w:val="00D87732"/>
    <w:rsid w:val="00D8787A"/>
    <w:rsid w:val="00D87DC9"/>
    <w:rsid w:val="00D9053C"/>
    <w:rsid w:val="00D907A1"/>
    <w:rsid w:val="00D90854"/>
    <w:rsid w:val="00D90B2F"/>
    <w:rsid w:val="00D90C10"/>
    <w:rsid w:val="00D90E05"/>
    <w:rsid w:val="00D90ED4"/>
    <w:rsid w:val="00D9111C"/>
    <w:rsid w:val="00D915E8"/>
    <w:rsid w:val="00D915F5"/>
    <w:rsid w:val="00D9198A"/>
    <w:rsid w:val="00D91C16"/>
    <w:rsid w:val="00D91F16"/>
    <w:rsid w:val="00D92068"/>
    <w:rsid w:val="00D923DF"/>
    <w:rsid w:val="00D925F5"/>
    <w:rsid w:val="00D9295A"/>
    <w:rsid w:val="00D929C9"/>
    <w:rsid w:val="00D92C07"/>
    <w:rsid w:val="00D933DC"/>
    <w:rsid w:val="00D9352F"/>
    <w:rsid w:val="00D9370C"/>
    <w:rsid w:val="00D9384B"/>
    <w:rsid w:val="00D93899"/>
    <w:rsid w:val="00D93CCF"/>
    <w:rsid w:val="00D941F5"/>
    <w:rsid w:val="00D94439"/>
    <w:rsid w:val="00D9455B"/>
    <w:rsid w:val="00D949F4"/>
    <w:rsid w:val="00D94A3F"/>
    <w:rsid w:val="00D94BBB"/>
    <w:rsid w:val="00D94CD9"/>
    <w:rsid w:val="00D94DF7"/>
    <w:rsid w:val="00D953A6"/>
    <w:rsid w:val="00D95407"/>
    <w:rsid w:val="00D95503"/>
    <w:rsid w:val="00D95AF5"/>
    <w:rsid w:val="00D95EA1"/>
    <w:rsid w:val="00D969BD"/>
    <w:rsid w:val="00D96B21"/>
    <w:rsid w:val="00D96D96"/>
    <w:rsid w:val="00D96E51"/>
    <w:rsid w:val="00D96EDA"/>
    <w:rsid w:val="00D973B8"/>
    <w:rsid w:val="00D976B6"/>
    <w:rsid w:val="00D9786E"/>
    <w:rsid w:val="00D978B7"/>
    <w:rsid w:val="00D97C89"/>
    <w:rsid w:val="00D97E0A"/>
    <w:rsid w:val="00D97E30"/>
    <w:rsid w:val="00D97F27"/>
    <w:rsid w:val="00DA024A"/>
    <w:rsid w:val="00DA02E9"/>
    <w:rsid w:val="00DA067B"/>
    <w:rsid w:val="00DA09B0"/>
    <w:rsid w:val="00DA0AE1"/>
    <w:rsid w:val="00DA0BDF"/>
    <w:rsid w:val="00DA0C7D"/>
    <w:rsid w:val="00DA0D63"/>
    <w:rsid w:val="00DA12E3"/>
    <w:rsid w:val="00DA149F"/>
    <w:rsid w:val="00DA15BD"/>
    <w:rsid w:val="00DA182C"/>
    <w:rsid w:val="00DA1C4B"/>
    <w:rsid w:val="00DA1C65"/>
    <w:rsid w:val="00DA2656"/>
    <w:rsid w:val="00DA3015"/>
    <w:rsid w:val="00DA308D"/>
    <w:rsid w:val="00DA335B"/>
    <w:rsid w:val="00DA341E"/>
    <w:rsid w:val="00DA3422"/>
    <w:rsid w:val="00DA3582"/>
    <w:rsid w:val="00DA3F7B"/>
    <w:rsid w:val="00DA4016"/>
    <w:rsid w:val="00DA40A6"/>
    <w:rsid w:val="00DA415C"/>
    <w:rsid w:val="00DA43EF"/>
    <w:rsid w:val="00DA44FE"/>
    <w:rsid w:val="00DA4763"/>
    <w:rsid w:val="00DA498B"/>
    <w:rsid w:val="00DA4A60"/>
    <w:rsid w:val="00DA4B05"/>
    <w:rsid w:val="00DA51BA"/>
    <w:rsid w:val="00DA53C9"/>
    <w:rsid w:val="00DA54F3"/>
    <w:rsid w:val="00DA5718"/>
    <w:rsid w:val="00DA5783"/>
    <w:rsid w:val="00DA5806"/>
    <w:rsid w:val="00DA58A1"/>
    <w:rsid w:val="00DA5A10"/>
    <w:rsid w:val="00DA5BCF"/>
    <w:rsid w:val="00DA5EFE"/>
    <w:rsid w:val="00DA60D0"/>
    <w:rsid w:val="00DA6188"/>
    <w:rsid w:val="00DA6433"/>
    <w:rsid w:val="00DA64DF"/>
    <w:rsid w:val="00DA654F"/>
    <w:rsid w:val="00DA6648"/>
    <w:rsid w:val="00DA6680"/>
    <w:rsid w:val="00DA6846"/>
    <w:rsid w:val="00DA6CD2"/>
    <w:rsid w:val="00DA7162"/>
    <w:rsid w:val="00DA7177"/>
    <w:rsid w:val="00DA73A3"/>
    <w:rsid w:val="00DA77FC"/>
    <w:rsid w:val="00DB013B"/>
    <w:rsid w:val="00DB05D4"/>
    <w:rsid w:val="00DB0A51"/>
    <w:rsid w:val="00DB0B82"/>
    <w:rsid w:val="00DB0CB6"/>
    <w:rsid w:val="00DB0E6F"/>
    <w:rsid w:val="00DB0EA9"/>
    <w:rsid w:val="00DB0EFB"/>
    <w:rsid w:val="00DB11A9"/>
    <w:rsid w:val="00DB12BA"/>
    <w:rsid w:val="00DB192C"/>
    <w:rsid w:val="00DB1DEE"/>
    <w:rsid w:val="00DB1F56"/>
    <w:rsid w:val="00DB20F0"/>
    <w:rsid w:val="00DB21CD"/>
    <w:rsid w:val="00DB223C"/>
    <w:rsid w:val="00DB225F"/>
    <w:rsid w:val="00DB23AE"/>
    <w:rsid w:val="00DB2EF6"/>
    <w:rsid w:val="00DB2F23"/>
    <w:rsid w:val="00DB30E5"/>
    <w:rsid w:val="00DB36C9"/>
    <w:rsid w:val="00DB3941"/>
    <w:rsid w:val="00DB3D98"/>
    <w:rsid w:val="00DB4242"/>
    <w:rsid w:val="00DB430C"/>
    <w:rsid w:val="00DB473A"/>
    <w:rsid w:val="00DB49D7"/>
    <w:rsid w:val="00DB5263"/>
    <w:rsid w:val="00DB530E"/>
    <w:rsid w:val="00DB5418"/>
    <w:rsid w:val="00DB543F"/>
    <w:rsid w:val="00DB56B2"/>
    <w:rsid w:val="00DB584A"/>
    <w:rsid w:val="00DB585C"/>
    <w:rsid w:val="00DB59BB"/>
    <w:rsid w:val="00DB5BB0"/>
    <w:rsid w:val="00DB5CD8"/>
    <w:rsid w:val="00DB6827"/>
    <w:rsid w:val="00DB68E9"/>
    <w:rsid w:val="00DB6E22"/>
    <w:rsid w:val="00DB6FF3"/>
    <w:rsid w:val="00DB7084"/>
    <w:rsid w:val="00DB70C1"/>
    <w:rsid w:val="00DB70F4"/>
    <w:rsid w:val="00DB7619"/>
    <w:rsid w:val="00DB7AEA"/>
    <w:rsid w:val="00DB7C42"/>
    <w:rsid w:val="00DC078B"/>
    <w:rsid w:val="00DC0A59"/>
    <w:rsid w:val="00DC12EC"/>
    <w:rsid w:val="00DC167E"/>
    <w:rsid w:val="00DC16C5"/>
    <w:rsid w:val="00DC1732"/>
    <w:rsid w:val="00DC1797"/>
    <w:rsid w:val="00DC1E80"/>
    <w:rsid w:val="00DC259F"/>
    <w:rsid w:val="00DC2655"/>
    <w:rsid w:val="00DC2791"/>
    <w:rsid w:val="00DC3483"/>
    <w:rsid w:val="00DC3700"/>
    <w:rsid w:val="00DC38F3"/>
    <w:rsid w:val="00DC3C5F"/>
    <w:rsid w:val="00DC3EA4"/>
    <w:rsid w:val="00DC416C"/>
    <w:rsid w:val="00DC44AF"/>
    <w:rsid w:val="00DC457F"/>
    <w:rsid w:val="00DC4B55"/>
    <w:rsid w:val="00DC52E8"/>
    <w:rsid w:val="00DC557C"/>
    <w:rsid w:val="00DC59E7"/>
    <w:rsid w:val="00DC5D05"/>
    <w:rsid w:val="00DC66C3"/>
    <w:rsid w:val="00DC6A57"/>
    <w:rsid w:val="00DC6DF1"/>
    <w:rsid w:val="00DC6E16"/>
    <w:rsid w:val="00DC6E99"/>
    <w:rsid w:val="00DC6FD0"/>
    <w:rsid w:val="00DC71AB"/>
    <w:rsid w:val="00DC76A5"/>
    <w:rsid w:val="00DC7D89"/>
    <w:rsid w:val="00DC7E52"/>
    <w:rsid w:val="00DC7EB3"/>
    <w:rsid w:val="00DD03B1"/>
    <w:rsid w:val="00DD0875"/>
    <w:rsid w:val="00DD0C41"/>
    <w:rsid w:val="00DD1199"/>
    <w:rsid w:val="00DD16A9"/>
    <w:rsid w:val="00DD1872"/>
    <w:rsid w:val="00DD211A"/>
    <w:rsid w:val="00DD2469"/>
    <w:rsid w:val="00DD2475"/>
    <w:rsid w:val="00DD2566"/>
    <w:rsid w:val="00DD25BC"/>
    <w:rsid w:val="00DD3114"/>
    <w:rsid w:val="00DD31C9"/>
    <w:rsid w:val="00DD358A"/>
    <w:rsid w:val="00DD371E"/>
    <w:rsid w:val="00DD3BD8"/>
    <w:rsid w:val="00DD3C50"/>
    <w:rsid w:val="00DD3E5F"/>
    <w:rsid w:val="00DD45F1"/>
    <w:rsid w:val="00DD4793"/>
    <w:rsid w:val="00DD49E9"/>
    <w:rsid w:val="00DD4E5F"/>
    <w:rsid w:val="00DD5303"/>
    <w:rsid w:val="00DD571A"/>
    <w:rsid w:val="00DD5A67"/>
    <w:rsid w:val="00DD5C47"/>
    <w:rsid w:val="00DD64BF"/>
    <w:rsid w:val="00DD66EB"/>
    <w:rsid w:val="00DD7083"/>
    <w:rsid w:val="00DD73A2"/>
    <w:rsid w:val="00DD7D80"/>
    <w:rsid w:val="00DE0564"/>
    <w:rsid w:val="00DE07FE"/>
    <w:rsid w:val="00DE08E2"/>
    <w:rsid w:val="00DE08EB"/>
    <w:rsid w:val="00DE0BA9"/>
    <w:rsid w:val="00DE0CCA"/>
    <w:rsid w:val="00DE0EB9"/>
    <w:rsid w:val="00DE0F49"/>
    <w:rsid w:val="00DE135D"/>
    <w:rsid w:val="00DE1849"/>
    <w:rsid w:val="00DE190A"/>
    <w:rsid w:val="00DE1A70"/>
    <w:rsid w:val="00DE1E8C"/>
    <w:rsid w:val="00DE2049"/>
    <w:rsid w:val="00DE23B7"/>
    <w:rsid w:val="00DE261C"/>
    <w:rsid w:val="00DE262F"/>
    <w:rsid w:val="00DE2661"/>
    <w:rsid w:val="00DE2B5F"/>
    <w:rsid w:val="00DE2C4C"/>
    <w:rsid w:val="00DE3617"/>
    <w:rsid w:val="00DE385C"/>
    <w:rsid w:val="00DE3984"/>
    <w:rsid w:val="00DE3B9C"/>
    <w:rsid w:val="00DE3D2F"/>
    <w:rsid w:val="00DE3FAA"/>
    <w:rsid w:val="00DE4089"/>
    <w:rsid w:val="00DE41F0"/>
    <w:rsid w:val="00DE434F"/>
    <w:rsid w:val="00DE46BB"/>
    <w:rsid w:val="00DE476D"/>
    <w:rsid w:val="00DE4774"/>
    <w:rsid w:val="00DE49F0"/>
    <w:rsid w:val="00DE4D4F"/>
    <w:rsid w:val="00DE50D7"/>
    <w:rsid w:val="00DE5F4A"/>
    <w:rsid w:val="00DE6015"/>
    <w:rsid w:val="00DE619A"/>
    <w:rsid w:val="00DE6348"/>
    <w:rsid w:val="00DE635E"/>
    <w:rsid w:val="00DE6ADA"/>
    <w:rsid w:val="00DE6C2E"/>
    <w:rsid w:val="00DE6ED3"/>
    <w:rsid w:val="00DE7545"/>
    <w:rsid w:val="00DE7B4C"/>
    <w:rsid w:val="00DE7B66"/>
    <w:rsid w:val="00DE7D1C"/>
    <w:rsid w:val="00DE7D7C"/>
    <w:rsid w:val="00DE7E38"/>
    <w:rsid w:val="00DE7FA3"/>
    <w:rsid w:val="00DF0123"/>
    <w:rsid w:val="00DF0204"/>
    <w:rsid w:val="00DF0477"/>
    <w:rsid w:val="00DF065C"/>
    <w:rsid w:val="00DF1C16"/>
    <w:rsid w:val="00DF24D6"/>
    <w:rsid w:val="00DF2894"/>
    <w:rsid w:val="00DF2B31"/>
    <w:rsid w:val="00DF2B5D"/>
    <w:rsid w:val="00DF2C9B"/>
    <w:rsid w:val="00DF2FAD"/>
    <w:rsid w:val="00DF35B1"/>
    <w:rsid w:val="00DF3AF3"/>
    <w:rsid w:val="00DF4040"/>
    <w:rsid w:val="00DF409C"/>
    <w:rsid w:val="00DF4143"/>
    <w:rsid w:val="00DF440C"/>
    <w:rsid w:val="00DF48FF"/>
    <w:rsid w:val="00DF4CA7"/>
    <w:rsid w:val="00DF4F23"/>
    <w:rsid w:val="00DF500D"/>
    <w:rsid w:val="00DF5080"/>
    <w:rsid w:val="00DF5092"/>
    <w:rsid w:val="00DF5F8D"/>
    <w:rsid w:val="00DF6A19"/>
    <w:rsid w:val="00DF6A5C"/>
    <w:rsid w:val="00DF6D97"/>
    <w:rsid w:val="00DF6F2C"/>
    <w:rsid w:val="00DF70E4"/>
    <w:rsid w:val="00DF7456"/>
    <w:rsid w:val="00DF7746"/>
    <w:rsid w:val="00DF793B"/>
    <w:rsid w:val="00DF7BC0"/>
    <w:rsid w:val="00DF7CE0"/>
    <w:rsid w:val="00DF7EC7"/>
    <w:rsid w:val="00DF7ED2"/>
    <w:rsid w:val="00E00308"/>
    <w:rsid w:val="00E00D12"/>
    <w:rsid w:val="00E00D54"/>
    <w:rsid w:val="00E00D55"/>
    <w:rsid w:val="00E01015"/>
    <w:rsid w:val="00E0150D"/>
    <w:rsid w:val="00E0176E"/>
    <w:rsid w:val="00E01809"/>
    <w:rsid w:val="00E0182B"/>
    <w:rsid w:val="00E0191E"/>
    <w:rsid w:val="00E019BF"/>
    <w:rsid w:val="00E01B98"/>
    <w:rsid w:val="00E01CB1"/>
    <w:rsid w:val="00E01FD7"/>
    <w:rsid w:val="00E021FE"/>
    <w:rsid w:val="00E02509"/>
    <w:rsid w:val="00E0273F"/>
    <w:rsid w:val="00E029C5"/>
    <w:rsid w:val="00E02A58"/>
    <w:rsid w:val="00E02AA0"/>
    <w:rsid w:val="00E02CB0"/>
    <w:rsid w:val="00E02D24"/>
    <w:rsid w:val="00E02DC6"/>
    <w:rsid w:val="00E02E6B"/>
    <w:rsid w:val="00E0319E"/>
    <w:rsid w:val="00E03595"/>
    <w:rsid w:val="00E03802"/>
    <w:rsid w:val="00E03AA9"/>
    <w:rsid w:val="00E03C38"/>
    <w:rsid w:val="00E03C7D"/>
    <w:rsid w:val="00E03CC3"/>
    <w:rsid w:val="00E03D67"/>
    <w:rsid w:val="00E0427F"/>
    <w:rsid w:val="00E04374"/>
    <w:rsid w:val="00E04A1B"/>
    <w:rsid w:val="00E04A4C"/>
    <w:rsid w:val="00E04DB8"/>
    <w:rsid w:val="00E04E78"/>
    <w:rsid w:val="00E04F16"/>
    <w:rsid w:val="00E051D6"/>
    <w:rsid w:val="00E05431"/>
    <w:rsid w:val="00E056B6"/>
    <w:rsid w:val="00E0570C"/>
    <w:rsid w:val="00E05BA5"/>
    <w:rsid w:val="00E05DE1"/>
    <w:rsid w:val="00E06006"/>
    <w:rsid w:val="00E061FE"/>
    <w:rsid w:val="00E0632B"/>
    <w:rsid w:val="00E06413"/>
    <w:rsid w:val="00E0684D"/>
    <w:rsid w:val="00E068D5"/>
    <w:rsid w:val="00E06ABA"/>
    <w:rsid w:val="00E06BD9"/>
    <w:rsid w:val="00E06CBB"/>
    <w:rsid w:val="00E06D5B"/>
    <w:rsid w:val="00E06DF7"/>
    <w:rsid w:val="00E06EE7"/>
    <w:rsid w:val="00E06FFA"/>
    <w:rsid w:val="00E0726F"/>
    <w:rsid w:val="00E10535"/>
    <w:rsid w:val="00E1067B"/>
    <w:rsid w:val="00E11261"/>
    <w:rsid w:val="00E114B1"/>
    <w:rsid w:val="00E11A48"/>
    <w:rsid w:val="00E11F62"/>
    <w:rsid w:val="00E123C4"/>
    <w:rsid w:val="00E12D87"/>
    <w:rsid w:val="00E12F0C"/>
    <w:rsid w:val="00E13014"/>
    <w:rsid w:val="00E1315A"/>
    <w:rsid w:val="00E1316B"/>
    <w:rsid w:val="00E1322F"/>
    <w:rsid w:val="00E135F5"/>
    <w:rsid w:val="00E135FF"/>
    <w:rsid w:val="00E13A5F"/>
    <w:rsid w:val="00E13C85"/>
    <w:rsid w:val="00E1405F"/>
    <w:rsid w:val="00E14880"/>
    <w:rsid w:val="00E1489E"/>
    <w:rsid w:val="00E14B9A"/>
    <w:rsid w:val="00E15826"/>
    <w:rsid w:val="00E158F3"/>
    <w:rsid w:val="00E15BA0"/>
    <w:rsid w:val="00E15C7F"/>
    <w:rsid w:val="00E15D58"/>
    <w:rsid w:val="00E1654B"/>
    <w:rsid w:val="00E16687"/>
    <w:rsid w:val="00E166D0"/>
    <w:rsid w:val="00E16AF4"/>
    <w:rsid w:val="00E16BA3"/>
    <w:rsid w:val="00E16C30"/>
    <w:rsid w:val="00E16E10"/>
    <w:rsid w:val="00E1709B"/>
    <w:rsid w:val="00E172AB"/>
    <w:rsid w:val="00E1787B"/>
    <w:rsid w:val="00E178EC"/>
    <w:rsid w:val="00E17A00"/>
    <w:rsid w:val="00E17A23"/>
    <w:rsid w:val="00E17BBF"/>
    <w:rsid w:val="00E17D31"/>
    <w:rsid w:val="00E17E91"/>
    <w:rsid w:val="00E20AC5"/>
    <w:rsid w:val="00E20C50"/>
    <w:rsid w:val="00E20DD0"/>
    <w:rsid w:val="00E20ED8"/>
    <w:rsid w:val="00E21366"/>
    <w:rsid w:val="00E21555"/>
    <w:rsid w:val="00E216BE"/>
    <w:rsid w:val="00E21794"/>
    <w:rsid w:val="00E21BF2"/>
    <w:rsid w:val="00E22109"/>
    <w:rsid w:val="00E22363"/>
    <w:rsid w:val="00E2255B"/>
    <w:rsid w:val="00E22988"/>
    <w:rsid w:val="00E22AE5"/>
    <w:rsid w:val="00E2300B"/>
    <w:rsid w:val="00E232DC"/>
    <w:rsid w:val="00E233A3"/>
    <w:rsid w:val="00E23BEC"/>
    <w:rsid w:val="00E23C28"/>
    <w:rsid w:val="00E23E85"/>
    <w:rsid w:val="00E24C67"/>
    <w:rsid w:val="00E24FD3"/>
    <w:rsid w:val="00E2506D"/>
    <w:rsid w:val="00E25683"/>
    <w:rsid w:val="00E25CF4"/>
    <w:rsid w:val="00E25D13"/>
    <w:rsid w:val="00E25E3A"/>
    <w:rsid w:val="00E2607B"/>
    <w:rsid w:val="00E262F3"/>
    <w:rsid w:val="00E2631B"/>
    <w:rsid w:val="00E26775"/>
    <w:rsid w:val="00E26803"/>
    <w:rsid w:val="00E26840"/>
    <w:rsid w:val="00E26A22"/>
    <w:rsid w:val="00E270DA"/>
    <w:rsid w:val="00E270EA"/>
    <w:rsid w:val="00E27323"/>
    <w:rsid w:val="00E2737D"/>
    <w:rsid w:val="00E27B5D"/>
    <w:rsid w:val="00E30009"/>
    <w:rsid w:val="00E30116"/>
    <w:rsid w:val="00E3058D"/>
    <w:rsid w:val="00E305AC"/>
    <w:rsid w:val="00E305F2"/>
    <w:rsid w:val="00E30841"/>
    <w:rsid w:val="00E30CE5"/>
    <w:rsid w:val="00E30FAB"/>
    <w:rsid w:val="00E3110D"/>
    <w:rsid w:val="00E31189"/>
    <w:rsid w:val="00E31204"/>
    <w:rsid w:val="00E3120E"/>
    <w:rsid w:val="00E31213"/>
    <w:rsid w:val="00E3123E"/>
    <w:rsid w:val="00E3128C"/>
    <w:rsid w:val="00E312FE"/>
    <w:rsid w:val="00E31889"/>
    <w:rsid w:val="00E321AD"/>
    <w:rsid w:val="00E328F5"/>
    <w:rsid w:val="00E33075"/>
    <w:rsid w:val="00E33780"/>
    <w:rsid w:val="00E339AE"/>
    <w:rsid w:val="00E33CF4"/>
    <w:rsid w:val="00E33E08"/>
    <w:rsid w:val="00E33E27"/>
    <w:rsid w:val="00E3421D"/>
    <w:rsid w:val="00E3497F"/>
    <w:rsid w:val="00E3519A"/>
    <w:rsid w:val="00E35618"/>
    <w:rsid w:val="00E3563E"/>
    <w:rsid w:val="00E356F0"/>
    <w:rsid w:val="00E35831"/>
    <w:rsid w:val="00E35D6E"/>
    <w:rsid w:val="00E3689B"/>
    <w:rsid w:val="00E36AC7"/>
    <w:rsid w:val="00E36E54"/>
    <w:rsid w:val="00E3700C"/>
    <w:rsid w:val="00E37159"/>
    <w:rsid w:val="00E372AD"/>
    <w:rsid w:val="00E3731D"/>
    <w:rsid w:val="00E375F6"/>
    <w:rsid w:val="00E37697"/>
    <w:rsid w:val="00E37940"/>
    <w:rsid w:val="00E37B1A"/>
    <w:rsid w:val="00E37C9E"/>
    <w:rsid w:val="00E37EF7"/>
    <w:rsid w:val="00E37F4C"/>
    <w:rsid w:val="00E4006C"/>
    <w:rsid w:val="00E401A1"/>
    <w:rsid w:val="00E40643"/>
    <w:rsid w:val="00E408E0"/>
    <w:rsid w:val="00E40B05"/>
    <w:rsid w:val="00E40EBF"/>
    <w:rsid w:val="00E40F97"/>
    <w:rsid w:val="00E410AB"/>
    <w:rsid w:val="00E413CB"/>
    <w:rsid w:val="00E415B7"/>
    <w:rsid w:val="00E41607"/>
    <w:rsid w:val="00E41927"/>
    <w:rsid w:val="00E41AC3"/>
    <w:rsid w:val="00E42095"/>
    <w:rsid w:val="00E42533"/>
    <w:rsid w:val="00E42549"/>
    <w:rsid w:val="00E4301D"/>
    <w:rsid w:val="00E4323F"/>
    <w:rsid w:val="00E435A6"/>
    <w:rsid w:val="00E4361B"/>
    <w:rsid w:val="00E4363D"/>
    <w:rsid w:val="00E43652"/>
    <w:rsid w:val="00E43676"/>
    <w:rsid w:val="00E43791"/>
    <w:rsid w:val="00E43960"/>
    <w:rsid w:val="00E4412F"/>
    <w:rsid w:val="00E44BAC"/>
    <w:rsid w:val="00E44F2B"/>
    <w:rsid w:val="00E45393"/>
    <w:rsid w:val="00E4579A"/>
    <w:rsid w:val="00E459A3"/>
    <w:rsid w:val="00E45A90"/>
    <w:rsid w:val="00E45B27"/>
    <w:rsid w:val="00E45EE5"/>
    <w:rsid w:val="00E464CE"/>
    <w:rsid w:val="00E465CB"/>
    <w:rsid w:val="00E4679F"/>
    <w:rsid w:val="00E46CD4"/>
    <w:rsid w:val="00E46D2B"/>
    <w:rsid w:val="00E46D32"/>
    <w:rsid w:val="00E46E56"/>
    <w:rsid w:val="00E47016"/>
    <w:rsid w:val="00E4788A"/>
    <w:rsid w:val="00E47CF5"/>
    <w:rsid w:val="00E47F3E"/>
    <w:rsid w:val="00E50129"/>
    <w:rsid w:val="00E501A8"/>
    <w:rsid w:val="00E50238"/>
    <w:rsid w:val="00E50726"/>
    <w:rsid w:val="00E50992"/>
    <w:rsid w:val="00E50993"/>
    <w:rsid w:val="00E509CD"/>
    <w:rsid w:val="00E51085"/>
    <w:rsid w:val="00E511FF"/>
    <w:rsid w:val="00E5125B"/>
    <w:rsid w:val="00E5145F"/>
    <w:rsid w:val="00E5265C"/>
    <w:rsid w:val="00E5314F"/>
    <w:rsid w:val="00E53383"/>
    <w:rsid w:val="00E53538"/>
    <w:rsid w:val="00E53AF9"/>
    <w:rsid w:val="00E53CFB"/>
    <w:rsid w:val="00E540FC"/>
    <w:rsid w:val="00E54188"/>
    <w:rsid w:val="00E542A7"/>
    <w:rsid w:val="00E545A9"/>
    <w:rsid w:val="00E54B67"/>
    <w:rsid w:val="00E54BAB"/>
    <w:rsid w:val="00E54EF6"/>
    <w:rsid w:val="00E55AA7"/>
    <w:rsid w:val="00E55D4A"/>
    <w:rsid w:val="00E5610C"/>
    <w:rsid w:val="00E563CD"/>
    <w:rsid w:val="00E563F6"/>
    <w:rsid w:val="00E5651E"/>
    <w:rsid w:val="00E56860"/>
    <w:rsid w:val="00E568F8"/>
    <w:rsid w:val="00E56CD7"/>
    <w:rsid w:val="00E5739B"/>
    <w:rsid w:val="00E57679"/>
    <w:rsid w:val="00E578D7"/>
    <w:rsid w:val="00E5792C"/>
    <w:rsid w:val="00E57CED"/>
    <w:rsid w:val="00E57D3C"/>
    <w:rsid w:val="00E60284"/>
    <w:rsid w:val="00E60631"/>
    <w:rsid w:val="00E60977"/>
    <w:rsid w:val="00E6099F"/>
    <w:rsid w:val="00E60F49"/>
    <w:rsid w:val="00E6119F"/>
    <w:rsid w:val="00E61292"/>
    <w:rsid w:val="00E61A60"/>
    <w:rsid w:val="00E61BD6"/>
    <w:rsid w:val="00E61CF3"/>
    <w:rsid w:val="00E62082"/>
    <w:rsid w:val="00E62162"/>
    <w:rsid w:val="00E62417"/>
    <w:rsid w:val="00E624D1"/>
    <w:rsid w:val="00E62EED"/>
    <w:rsid w:val="00E62F18"/>
    <w:rsid w:val="00E62FD1"/>
    <w:rsid w:val="00E630A0"/>
    <w:rsid w:val="00E63116"/>
    <w:rsid w:val="00E639D8"/>
    <w:rsid w:val="00E63BA0"/>
    <w:rsid w:val="00E64238"/>
    <w:rsid w:val="00E64249"/>
    <w:rsid w:val="00E6436C"/>
    <w:rsid w:val="00E64675"/>
    <w:rsid w:val="00E64F54"/>
    <w:rsid w:val="00E65296"/>
    <w:rsid w:val="00E65390"/>
    <w:rsid w:val="00E65499"/>
    <w:rsid w:val="00E654C4"/>
    <w:rsid w:val="00E6551E"/>
    <w:rsid w:val="00E6575C"/>
    <w:rsid w:val="00E65E64"/>
    <w:rsid w:val="00E660F5"/>
    <w:rsid w:val="00E661A1"/>
    <w:rsid w:val="00E66253"/>
    <w:rsid w:val="00E66444"/>
    <w:rsid w:val="00E66487"/>
    <w:rsid w:val="00E66794"/>
    <w:rsid w:val="00E66852"/>
    <w:rsid w:val="00E66B10"/>
    <w:rsid w:val="00E67272"/>
    <w:rsid w:val="00E67453"/>
    <w:rsid w:val="00E67461"/>
    <w:rsid w:val="00E674C3"/>
    <w:rsid w:val="00E676DA"/>
    <w:rsid w:val="00E67846"/>
    <w:rsid w:val="00E67FB2"/>
    <w:rsid w:val="00E7024C"/>
    <w:rsid w:val="00E712D6"/>
    <w:rsid w:val="00E71367"/>
    <w:rsid w:val="00E717F6"/>
    <w:rsid w:val="00E719D7"/>
    <w:rsid w:val="00E71EE5"/>
    <w:rsid w:val="00E722BF"/>
    <w:rsid w:val="00E728B0"/>
    <w:rsid w:val="00E72CF2"/>
    <w:rsid w:val="00E72DF1"/>
    <w:rsid w:val="00E730A5"/>
    <w:rsid w:val="00E73155"/>
    <w:rsid w:val="00E7335A"/>
    <w:rsid w:val="00E7338D"/>
    <w:rsid w:val="00E733B7"/>
    <w:rsid w:val="00E73830"/>
    <w:rsid w:val="00E73CD0"/>
    <w:rsid w:val="00E73CEF"/>
    <w:rsid w:val="00E73E13"/>
    <w:rsid w:val="00E73FD2"/>
    <w:rsid w:val="00E741C8"/>
    <w:rsid w:val="00E749AE"/>
    <w:rsid w:val="00E74A4C"/>
    <w:rsid w:val="00E74F1A"/>
    <w:rsid w:val="00E754D7"/>
    <w:rsid w:val="00E75A61"/>
    <w:rsid w:val="00E75B6A"/>
    <w:rsid w:val="00E764A1"/>
    <w:rsid w:val="00E764FD"/>
    <w:rsid w:val="00E7691C"/>
    <w:rsid w:val="00E7692C"/>
    <w:rsid w:val="00E76E88"/>
    <w:rsid w:val="00E7733A"/>
    <w:rsid w:val="00E77B9F"/>
    <w:rsid w:val="00E77E24"/>
    <w:rsid w:val="00E8032B"/>
    <w:rsid w:val="00E804F4"/>
    <w:rsid w:val="00E80791"/>
    <w:rsid w:val="00E807B0"/>
    <w:rsid w:val="00E80A0E"/>
    <w:rsid w:val="00E80D45"/>
    <w:rsid w:val="00E81086"/>
    <w:rsid w:val="00E81D02"/>
    <w:rsid w:val="00E8204D"/>
    <w:rsid w:val="00E825A9"/>
    <w:rsid w:val="00E828AA"/>
    <w:rsid w:val="00E82DBE"/>
    <w:rsid w:val="00E82FB9"/>
    <w:rsid w:val="00E83253"/>
    <w:rsid w:val="00E83292"/>
    <w:rsid w:val="00E83458"/>
    <w:rsid w:val="00E836A2"/>
    <w:rsid w:val="00E83B64"/>
    <w:rsid w:val="00E83E0C"/>
    <w:rsid w:val="00E84AC7"/>
    <w:rsid w:val="00E84AD7"/>
    <w:rsid w:val="00E84B10"/>
    <w:rsid w:val="00E84D3F"/>
    <w:rsid w:val="00E84D4D"/>
    <w:rsid w:val="00E84DB5"/>
    <w:rsid w:val="00E84DD4"/>
    <w:rsid w:val="00E84E20"/>
    <w:rsid w:val="00E850B9"/>
    <w:rsid w:val="00E855D6"/>
    <w:rsid w:val="00E85970"/>
    <w:rsid w:val="00E85C21"/>
    <w:rsid w:val="00E85D37"/>
    <w:rsid w:val="00E85DF0"/>
    <w:rsid w:val="00E864D6"/>
    <w:rsid w:val="00E86F18"/>
    <w:rsid w:val="00E86FC9"/>
    <w:rsid w:val="00E8709B"/>
    <w:rsid w:val="00E87364"/>
    <w:rsid w:val="00E879BE"/>
    <w:rsid w:val="00E87B2A"/>
    <w:rsid w:val="00E90247"/>
    <w:rsid w:val="00E9046F"/>
    <w:rsid w:val="00E904BB"/>
    <w:rsid w:val="00E90FED"/>
    <w:rsid w:val="00E9106C"/>
    <w:rsid w:val="00E91394"/>
    <w:rsid w:val="00E913C2"/>
    <w:rsid w:val="00E913DE"/>
    <w:rsid w:val="00E91513"/>
    <w:rsid w:val="00E919BE"/>
    <w:rsid w:val="00E91A7E"/>
    <w:rsid w:val="00E91CA8"/>
    <w:rsid w:val="00E91ECC"/>
    <w:rsid w:val="00E9259E"/>
    <w:rsid w:val="00E92AFF"/>
    <w:rsid w:val="00E92B7E"/>
    <w:rsid w:val="00E92BAB"/>
    <w:rsid w:val="00E92F56"/>
    <w:rsid w:val="00E932D0"/>
    <w:rsid w:val="00E9370E"/>
    <w:rsid w:val="00E93945"/>
    <w:rsid w:val="00E93BC7"/>
    <w:rsid w:val="00E93F62"/>
    <w:rsid w:val="00E93FC8"/>
    <w:rsid w:val="00E94BA7"/>
    <w:rsid w:val="00E955E4"/>
    <w:rsid w:val="00E956A1"/>
    <w:rsid w:val="00E95734"/>
    <w:rsid w:val="00E957FF"/>
    <w:rsid w:val="00E95824"/>
    <w:rsid w:val="00E95B8F"/>
    <w:rsid w:val="00E95FD3"/>
    <w:rsid w:val="00E961B3"/>
    <w:rsid w:val="00E963F4"/>
    <w:rsid w:val="00E96468"/>
    <w:rsid w:val="00E96CA7"/>
    <w:rsid w:val="00E96FAB"/>
    <w:rsid w:val="00E97154"/>
    <w:rsid w:val="00E97177"/>
    <w:rsid w:val="00E97603"/>
    <w:rsid w:val="00E978FF"/>
    <w:rsid w:val="00E97A75"/>
    <w:rsid w:val="00E97C92"/>
    <w:rsid w:val="00E97F42"/>
    <w:rsid w:val="00EA0179"/>
    <w:rsid w:val="00EA022A"/>
    <w:rsid w:val="00EA05DB"/>
    <w:rsid w:val="00EA0983"/>
    <w:rsid w:val="00EA0C0A"/>
    <w:rsid w:val="00EA1176"/>
    <w:rsid w:val="00EA16A4"/>
    <w:rsid w:val="00EA16AF"/>
    <w:rsid w:val="00EA187D"/>
    <w:rsid w:val="00EA1F02"/>
    <w:rsid w:val="00EA1F85"/>
    <w:rsid w:val="00EA223F"/>
    <w:rsid w:val="00EA228F"/>
    <w:rsid w:val="00EA23E5"/>
    <w:rsid w:val="00EA23F0"/>
    <w:rsid w:val="00EA2457"/>
    <w:rsid w:val="00EA256A"/>
    <w:rsid w:val="00EA2A85"/>
    <w:rsid w:val="00EA2D6D"/>
    <w:rsid w:val="00EA306B"/>
    <w:rsid w:val="00EA322B"/>
    <w:rsid w:val="00EA3676"/>
    <w:rsid w:val="00EA3896"/>
    <w:rsid w:val="00EA39E6"/>
    <w:rsid w:val="00EA3A1B"/>
    <w:rsid w:val="00EA3A2A"/>
    <w:rsid w:val="00EA3A61"/>
    <w:rsid w:val="00EA3B59"/>
    <w:rsid w:val="00EA3C93"/>
    <w:rsid w:val="00EA3D37"/>
    <w:rsid w:val="00EA4085"/>
    <w:rsid w:val="00EA4243"/>
    <w:rsid w:val="00EA4692"/>
    <w:rsid w:val="00EA4CED"/>
    <w:rsid w:val="00EA4FA3"/>
    <w:rsid w:val="00EA538D"/>
    <w:rsid w:val="00EA55FB"/>
    <w:rsid w:val="00EA5AF5"/>
    <w:rsid w:val="00EA5B92"/>
    <w:rsid w:val="00EA603D"/>
    <w:rsid w:val="00EA6160"/>
    <w:rsid w:val="00EA689F"/>
    <w:rsid w:val="00EA6DB4"/>
    <w:rsid w:val="00EA6DCE"/>
    <w:rsid w:val="00EA70F0"/>
    <w:rsid w:val="00EA716F"/>
    <w:rsid w:val="00EA71A2"/>
    <w:rsid w:val="00EA72BE"/>
    <w:rsid w:val="00EA7606"/>
    <w:rsid w:val="00EA76DE"/>
    <w:rsid w:val="00EA76F2"/>
    <w:rsid w:val="00EA7C07"/>
    <w:rsid w:val="00EA7D11"/>
    <w:rsid w:val="00EB0037"/>
    <w:rsid w:val="00EB017B"/>
    <w:rsid w:val="00EB0A33"/>
    <w:rsid w:val="00EB0CEE"/>
    <w:rsid w:val="00EB0F4F"/>
    <w:rsid w:val="00EB1091"/>
    <w:rsid w:val="00EB118F"/>
    <w:rsid w:val="00EB2455"/>
    <w:rsid w:val="00EB2516"/>
    <w:rsid w:val="00EB2717"/>
    <w:rsid w:val="00EB2874"/>
    <w:rsid w:val="00EB2947"/>
    <w:rsid w:val="00EB2C16"/>
    <w:rsid w:val="00EB4571"/>
    <w:rsid w:val="00EB470E"/>
    <w:rsid w:val="00EB4D52"/>
    <w:rsid w:val="00EB50F1"/>
    <w:rsid w:val="00EB53F9"/>
    <w:rsid w:val="00EB556D"/>
    <w:rsid w:val="00EB56E4"/>
    <w:rsid w:val="00EB5722"/>
    <w:rsid w:val="00EB575D"/>
    <w:rsid w:val="00EB5C44"/>
    <w:rsid w:val="00EB68CE"/>
    <w:rsid w:val="00EB7AE8"/>
    <w:rsid w:val="00EB7BFF"/>
    <w:rsid w:val="00EB7C8A"/>
    <w:rsid w:val="00EB7DC4"/>
    <w:rsid w:val="00EB7E5C"/>
    <w:rsid w:val="00EC0067"/>
    <w:rsid w:val="00EC0497"/>
    <w:rsid w:val="00EC049F"/>
    <w:rsid w:val="00EC071A"/>
    <w:rsid w:val="00EC0A69"/>
    <w:rsid w:val="00EC0AA9"/>
    <w:rsid w:val="00EC0ADA"/>
    <w:rsid w:val="00EC1284"/>
    <w:rsid w:val="00EC1626"/>
    <w:rsid w:val="00EC1732"/>
    <w:rsid w:val="00EC1B20"/>
    <w:rsid w:val="00EC272F"/>
    <w:rsid w:val="00EC2799"/>
    <w:rsid w:val="00EC27AD"/>
    <w:rsid w:val="00EC282A"/>
    <w:rsid w:val="00EC2955"/>
    <w:rsid w:val="00EC2C85"/>
    <w:rsid w:val="00EC2F63"/>
    <w:rsid w:val="00EC375C"/>
    <w:rsid w:val="00EC39DC"/>
    <w:rsid w:val="00EC3B1E"/>
    <w:rsid w:val="00EC3B87"/>
    <w:rsid w:val="00EC3BF1"/>
    <w:rsid w:val="00EC3CE1"/>
    <w:rsid w:val="00EC3D1D"/>
    <w:rsid w:val="00EC3E84"/>
    <w:rsid w:val="00EC3FCD"/>
    <w:rsid w:val="00EC486A"/>
    <w:rsid w:val="00EC4C46"/>
    <w:rsid w:val="00EC53A0"/>
    <w:rsid w:val="00EC5ABF"/>
    <w:rsid w:val="00EC5B6E"/>
    <w:rsid w:val="00EC5DDB"/>
    <w:rsid w:val="00EC5E99"/>
    <w:rsid w:val="00EC5F8A"/>
    <w:rsid w:val="00EC61D1"/>
    <w:rsid w:val="00EC62CB"/>
    <w:rsid w:val="00EC647D"/>
    <w:rsid w:val="00EC6598"/>
    <w:rsid w:val="00EC6A4F"/>
    <w:rsid w:val="00EC6E80"/>
    <w:rsid w:val="00EC749D"/>
    <w:rsid w:val="00EC7849"/>
    <w:rsid w:val="00EC7953"/>
    <w:rsid w:val="00EC7A6B"/>
    <w:rsid w:val="00ED030A"/>
    <w:rsid w:val="00ED034C"/>
    <w:rsid w:val="00ED04DE"/>
    <w:rsid w:val="00ED07A9"/>
    <w:rsid w:val="00ED07BA"/>
    <w:rsid w:val="00ED0818"/>
    <w:rsid w:val="00ED083A"/>
    <w:rsid w:val="00ED093C"/>
    <w:rsid w:val="00ED09B7"/>
    <w:rsid w:val="00ED0ED7"/>
    <w:rsid w:val="00ED11E4"/>
    <w:rsid w:val="00ED1394"/>
    <w:rsid w:val="00ED13FE"/>
    <w:rsid w:val="00ED1462"/>
    <w:rsid w:val="00ED14A7"/>
    <w:rsid w:val="00ED14EB"/>
    <w:rsid w:val="00ED1847"/>
    <w:rsid w:val="00ED184C"/>
    <w:rsid w:val="00ED192A"/>
    <w:rsid w:val="00ED1C13"/>
    <w:rsid w:val="00ED1CD2"/>
    <w:rsid w:val="00ED1EDF"/>
    <w:rsid w:val="00ED2958"/>
    <w:rsid w:val="00ED3147"/>
    <w:rsid w:val="00ED3421"/>
    <w:rsid w:val="00ED346C"/>
    <w:rsid w:val="00ED3E6E"/>
    <w:rsid w:val="00ED3FCB"/>
    <w:rsid w:val="00ED4441"/>
    <w:rsid w:val="00ED45CB"/>
    <w:rsid w:val="00ED47BC"/>
    <w:rsid w:val="00ED4C09"/>
    <w:rsid w:val="00ED4C68"/>
    <w:rsid w:val="00ED4D83"/>
    <w:rsid w:val="00ED4E36"/>
    <w:rsid w:val="00ED5526"/>
    <w:rsid w:val="00ED5BB6"/>
    <w:rsid w:val="00ED6283"/>
    <w:rsid w:val="00ED6927"/>
    <w:rsid w:val="00ED6E41"/>
    <w:rsid w:val="00ED7779"/>
    <w:rsid w:val="00ED78D9"/>
    <w:rsid w:val="00ED7C39"/>
    <w:rsid w:val="00ED7CBE"/>
    <w:rsid w:val="00ED7D57"/>
    <w:rsid w:val="00ED7ECC"/>
    <w:rsid w:val="00EE001A"/>
    <w:rsid w:val="00EE0089"/>
    <w:rsid w:val="00EE090B"/>
    <w:rsid w:val="00EE0939"/>
    <w:rsid w:val="00EE098B"/>
    <w:rsid w:val="00EE0D47"/>
    <w:rsid w:val="00EE0E11"/>
    <w:rsid w:val="00EE1008"/>
    <w:rsid w:val="00EE10CD"/>
    <w:rsid w:val="00EE1171"/>
    <w:rsid w:val="00EE1AB8"/>
    <w:rsid w:val="00EE1CA6"/>
    <w:rsid w:val="00EE1EA1"/>
    <w:rsid w:val="00EE1ECE"/>
    <w:rsid w:val="00EE20F6"/>
    <w:rsid w:val="00EE25E9"/>
    <w:rsid w:val="00EE2668"/>
    <w:rsid w:val="00EE290E"/>
    <w:rsid w:val="00EE2979"/>
    <w:rsid w:val="00EE2998"/>
    <w:rsid w:val="00EE2FD2"/>
    <w:rsid w:val="00EE3064"/>
    <w:rsid w:val="00EE3100"/>
    <w:rsid w:val="00EE3696"/>
    <w:rsid w:val="00EE3812"/>
    <w:rsid w:val="00EE3887"/>
    <w:rsid w:val="00EE3A0E"/>
    <w:rsid w:val="00EE4BC8"/>
    <w:rsid w:val="00EE4D45"/>
    <w:rsid w:val="00EE504D"/>
    <w:rsid w:val="00EE546B"/>
    <w:rsid w:val="00EE555A"/>
    <w:rsid w:val="00EE55D2"/>
    <w:rsid w:val="00EE5AA3"/>
    <w:rsid w:val="00EE667D"/>
    <w:rsid w:val="00EE6797"/>
    <w:rsid w:val="00EE789C"/>
    <w:rsid w:val="00EE7920"/>
    <w:rsid w:val="00EE7AFA"/>
    <w:rsid w:val="00EF01FE"/>
    <w:rsid w:val="00EF04B6"/>
    <w:rsid w:val="00EF0832"/>
    <w:rsid w:val="00EF0869"/>
    <w:rsid w:val="00EF0AB8"/>
    <w:rsid w:val="00EF0EC3"/>
    <w:rsid w:val="00EF14C7"/>
    <w:rsid w:val="00EF15DE"/>
    <w:rsid w:val="00EF16E8"/>
    <w:rsid w:val="00EF1C38"/>
    <w:rsid w:val="00EF2A1C"/>
    <w:rsid w:val="00EF2D5C"/>
    <w:rsid w:val="00EF33F6"/>
    <w:rsid w:val="00EF3426"/>
    <w:rsid w:val="00EF360E"/>
    <w:rsid w:val="00EF3B49"/>
    <w:rsid w:val="00EF3C13"/>
    <w:rsid w:val="00EF3DD0"/>
    <w:rsid w:val="00EF3FCF"/>
    <w:rsid w:val="00EF418E"/>
    <w:rsid w:val="00EF486C"/>
    <w:rsid w:val="00EF4AF7"/>
    <w:rsid w:val="00EF50E7"/>
    <w:rsid w:val="00EF55F7"/>
    <w:rsid w:val="00EF5629"/>
    <w:rsid w:val="00EF570C"/>
    <w:rsid w:val="00EF5794"/>
    <w:rsid w:val="00EF5C7C"/>
    <w:rsid w:val="00EF5F2F"/>
    <w:rsid w:val="00EF61C8"/>
    <w:rsid w:val="00EF6BD4"/>
    <w:rsid w:val="00EF6E9E"/>
    <w:rsid w:val="00EF6F66"/>
    <w:rsid w:val="00EF702B"/>
    <w:rsid w:val="00EF70A1"/>
    <w:rsid w:val="00EF7203"/>
    <w:rsid w:val="00EF7514"/>
    <w:rsid w:val="00EF7860"/>
    <w:rsid w:val="00EF7A84"/>
    <w:rsid w:val="00EF7B91"/>
    <w:rsid w:val="00EF7BEF"/>
    <w:rsid w:val="00EF7EC2"/>
    <w:rsid w:val="00EF7F20"/>
    <w:rsid w:val="00F00027"/>
    <w:rsid w:val="00F001ED"/>
    <w:rsid w:val="00F0026C"/>
    <w:rsid w:val="00F009CE"/>
    <w:rsid w:val="00F00D9B"/>
    <w:rsid w:val="00F00E9D"/>
    <w:rsid w:val="00F00ED5"/>
    <w:rsid w:val="00F00FDB"/>
    <w:rsid w:val="00F01996"/>
    <w:rsid w:val="00F01BCB"/>
    <w:rsid w:val="00F021E9"/>
    <w:rsid w:val="00F022A3"/>
    <w:rsid w:val="00F02992"/>
    <w:rsid w:val="00F02AFD"/>
    <w:rsid w:val="00F02EDF"/>
    <w:rsid w:val="00F03119"/>
    <w:rsid w:val="00F034E4"/>
    <w:rsid w:val="00F036A5"/>
    <w:rsid w:val="00F03753"/>
    <w:rsid w:val="00F03AD3"/>
    <w:rsid w:val="00F040E5"/>
    <w:rsid w:val="00F043D1"/>
    <w:rsid w:val="00F04B53"/>
    <w:rsid w:val="00F04D39"/>
    <w:rsid w:val="00F04F49"/>
    <w:rsid w:val="00F054F4"/>
    <w:rsid w:val="00F06FC7"/>
    <w:rsid w:val="00F07155"/>
    <w:rsid w:val="00F0721F"/>
    <w:rsid w:val="00F07A5F"/>
    <w:rsid w:val="00F07B21"/>
    <w:rsid w:val="00F07EC1"/>
    <w:rsid w:val="00F10267"/>
    <w:rsid w:val="00F10686"/>
    <w:rsid w:val="00F10870"/>
    <w:rsid w:val="00F109BD"/>
    <w:rsid w:val="00F10A09"/>
    <w:rsid w:val="00F10B3D"/>
    <w:rsid w:val="00F10C8F"/>
    <w:rsid w:val="00F10DA9"/>
    <w:rsid w:val="00F11486"/>
    <w:rsid w:val="00F115AF"/>
    <w:rsid w:val="00F119E9"/>
    <w:rsid w:val="00F11D3B"/>
    <w:rsid w:val="00F1215A"/>
    <w:rsid w:val="00F1267B"/>
    <w:rsid w:val="00F12957"/>
    <w:rsid w:val="00F129C4"/>
    <w:rsid w:val="00F12B07"/>
    <w:rsid w:val="00F12C37"/>
    <w:rsid w:val="00F12E2B"/>
    <w:rsid w:val="00F12F49"/>
    <w:rsid w:val="00F1308B"/>
    <w:rsid w:val="00F130AE"/>
    <w:rsid w:val="00F13D7D"/>
    <w:rsid w:val="00F13F5B"/>
    <w:rsid w:val="00F1454A"/>
    <w:rsid w:val="00F147B1"/>
    <w:rsid w:val="00F147ED"/>
    <w:rsid w:val="00F14B4F"/>
    <w:rsid w:val="00F152F5"/>
    <w:rsid w:val="00F1541E"/>
    <w:rsid w:val="00F1575E"/>
    <w:rsid w:val="00F15848"/>
    <w:rsid w:val="00F15B63"/>
    <w:rsid w:val="00F15CF7"/>
    <w:rsid w:val="00F16140"/>
    <w:rsid w:val="00F1614B"/>
    <w:rsid w:val="00F16933"/>
    <w:rsid w:val="00F16AB7"/>
    <w:rsid w:val="00F16BD1"/>
    <w:rsid w:val="00F16C3B"/>
    <w:rsid w:val="00F16E72"/>
    <w:rsid w:val="00F16F35"/>
    <w:rsid w:val="00F1710F"/>
    <w:rsid w:val="00F17112"/>
    <w:rsid w:val="00F17280"/>
    <w:rsid w:val="00F17656"/>
    <w:rsid w:val="00F1768B"/>
    <w:rsid w:val="00F177F9"/>
    <w:rsid w:val="00F17893"/>
    <w:rsid w:val="00F17F00"/>
    <w:rsid w:val="00F17F8E"/>
    <w:rsid w:val="00F20086"/>
    <w:rsid w:val="00F202E5"/>
    <w:rsid w:val="00F2033D"/>
    <w:rsid w:val="00F204B7"/>
    <w:rsid w:val="00F20B05"/>
    <w:rsid w:val="00F20B97"/>
    <w:rsid w:val="00F213B2"/>
    <w:rsid w:val="00F21409"/>
    <w:rsid w:val="00F216AF"/>
    <w:rsid w:val="00F21ACC"/>
    <w:rsid w:val="00F228F0"/>
    <w:rsid w:val="00F22975"/>
    <w:rsid w:val="00F22D8E"/>
    <w:rsid w:val="00F24213"/>
    <w:rsid w:val="00F242B8"/>
    <w:rsid w:val="00F24B92"/>
    <w:rsid w:val="00F24C45"/>
    <w:rsid w:val="00F24D2C"/>
    <w:rsid w:val="00F24DCB"/>
    <w:rsid w:val="00F252F0"/>
    <w:rsid w:val="00F2541B"/>
    <w:rsid w:val="00F25488"/>
    <w:rsid w:val="00F25829"/>
    <w:rsid w:val="00F258EB"/>
    <w:rsid w:val="00F25ECC"/>
    <w:rsid w:val="00F264C8"/>
    <w:rsid w:val="00F26E50"/>
    <w:rsid w:val="00F26E52"/>
    <w:rsid w:val="00F26F14"/>
    <w:rsid w:val="00F274A2"/>
    <w:rsid w:val="00F27B06"/>
    <w:rsid w:val="00F27BFD"/>
    <w:rsid w:val="00F27D38"/>
    <w:rsid w:val="00F3082D"/>
    <w:rsid w:val="00F30CB2"/>
    <w:rsid w:val="00F30E07"/>
    <w:rsid w:val="00F30FF6"/>
    <w:rsid w:val="00F3105D"/>
    <w:rsid w:val="00F31728"/>
    <w:rsid w:val="00F318D4"/>
    <w:rsid w:val="00F31903"/>
    <w:rsid w:val="00F32541"/>
    <w:rsid w:val="00F3292C"/>
    <w:rsid w:val="00F32BCA"/>
    <w:rsid w:val="00F32CAA"/>
    <w:rsid w:val="00F32CB7"/>
    <w:rsid w:val="00F3307E"/>
    <w:rsid w:val="00F33B02"/>
    <w:rsid w:val="00F33C47"/>
    <w:rsid w:val="00F34A04"/>
    <w:rsid w:val="00F34B2C"/>
    <w:rsid w:val="00F35002"/>
    <w:rsid w:val="00F35090"/>
    <w:rsid w:val="00F352EB"/>
    <w:rsid w:val="00F35A85"/>
    <w:rsid w:val="00F35C40"/>
    <w:rsid w:val="00F35DA4"/>
    <w:rsid w:val="00F35DCA"/>
    <w:rsid w:val="00F35F77"/>
    <w:rsid w:val="00F3616C"/>
    <w:rsid w:val="00F3676C"/>
    <w:rsid w:val="00F36A53"/>
    <w:rsid w:val="00F36C20"/>
    <w:rsid w:val="00F36F0C"/>
    <w:rsid w:val="00F37432"/>
    <w:rsid w:val="00F37B0B"/>
    <w:rsid w:val="00F37F39"/>
    <w:rsid w:val="00F37F81"/>
    <w:rsid w:val="00F40248"/>
    <w:rsid w:val="00F40391"/>
    <w:rsid w:val="00F40404"/>
    <w:rsid w:val="00F40540"/>
    <w:rsid w:val="00F40CAF"/>
    <w:rsid w:val="00F40E90"/>
    <w:rsid w:val="00F41314"/>
    <w:rsid w:val="00F41599"/>
    <w:rsid w:val="00F416C6"/>
    <w:rsid w:val="00F416F9"/>
    <w:rsid w:val="00F41B3D"/>
    <w:rsid w:val="00F41E3E"/>
    <w:rsid w:val="00F42108"/>
    <w:rsid w:val="00F4218A"/>
    <w:rsid w:val="00F421F9"/>
    <w:rsid w:val="00F423AE"/>
    <w:rsid w:val="00F42802"/>
    <w:rsid w:val="00F429BE"/>
    <w:rsid w:val="00F42AA2"/>
    <w:rsid w:val="00F42B54"/>
    <w:rsid w:val="00F4316D"/>
    <w:rsid w:val="00F433DF"/>
    <w:rsid w:val="00F43ABF"/>
    <w:rsid w:val="00F43D57"/>
    <w:rsid w:val="00F444BE"/>
    <w:rsid w:val="00F4472A"/>
    <w:rsid w:val="00F44E04"/>
    <w:rsid w:val="00F4534C"/>
    <w:rsid w:val="00F454EB"/>
    <w:rsid w:val="00F45765"/>
    <w:rsid w:val="00F45B02"/>
    <w:rsid w:val="00F45B3F"/>
    <w:rsid w:val="00F45EBB"/>
    <w:rsid w:val="00F45FA2"/>
    <w:rsid w:val="00F46639"/>
    <w:rsid w:val="00F46869"/>
    <w:rsid w:val="00F46A0C"/>
    <w:rsid w:val="00F46E6A"/>
    <w:rsid w:val="00F46F16"/>
    <w:rsid w:val="00F47187"/>
    <w:rsid w:val="00F4756C"/>
    <w:rsid w:val="00F476AF"/>
    <w:rsid w:val="00F47924"/>
    <w:rsid w:val="00F47952"/>
    <w:rsid w:val="00F47C8C"/>
    <w:rsid w:val="00F47F28"/>
    <w:rsid w:val="00F50249"/>
    <w:rsid w:val="00F50686"/>
    <w:rsid w:val="00F515CB"/>
    <w:rsid w:val="00F517D9"/>
    <w:rsid w:val="00F5180E"/>
    <w:rsid w:val="00F51AE7"/>
    <w:rsid w:val="00F51B43"/>
    <w:rsid w:val="00F51E68"/>
    <w:rsid w:val="00F51ED7"/>
    <w:rsid w:val="00F51FEF"/>
    <w:rsid w:val="00F521AC"/>
    <w:rsid w:val="00F52330"/>
    <w:rsid w:val="00F523B3"/>
    <w:rsid w:val="00F5340E"/>
    <w:rsid w:val="00F539FA"/>
    <w:rsid w:val="00F53AB0"/>
    <w:rsid w:val="00F53B6E"/>
    <w:rsid w:val="00F53B9B"/>
    <w:rsid w:val="00F53F54"/>
    <w:rsid w:val="00F54155"/>
    <w:rsid w:val="00F54448"/>
    <w:rsid w:val="00F54EF3"/>
    <w:rsid w:val="00F55429"/>
    <w:rsid w:val="00F554FE"/>
    <w:rsid w:val="00F55574"/>
    <w:rsid w:val="00F556BE"/>
    <w:rsid w:val="00F55910"/>
    <w:rsid w:val="00F55DBE"/>
    <w:rsid w:val="00F55E22"/>
    <w:rsid w:val="00F5610C"/>
    <w:rsid w:val="00F5674E"/>
    <w:rsid w:val="00F56771"/>
    <w:rsid w:val="00F569FB"/>
    <w:rsid w:val="00F56ADB"/>
    <w:rsid w:val="00F56B5B"/>
    <w:rsid w:val="00F56DD1"/>
    <w:rsid w:val="00F56FA4"/>
    <w:rsid w:val="00F570AC"/>
    <w:rsid w:val="00F570B0"/>
    <w:rsid w:val="00F571A9"/>
    <w:rsid w:val="00F57218"/>
    <w:rsid w:val="00F57683"/>
    <w:rsid w:val="00F5788A"/>
    <w:rsid w:val="00F57B14"/>
    <w:rsid w:val="00F603C9"/>
    <w:rsid w:val="00F60818"/>
    <w:rsid w:val="00F60AE3"/>
    <w:rsid w:val="00F60BF5"/>
    <w:rsid w:val="00F60C51"/>
    <w:rsid w:val="00F60DB6"/>
    <w:rsid w:val="00F61134"/>
    <w:rsid w:val="00F613EE"/>
    <w:rsid w:val="00F61593"/>
    <w:rsid w:val="00F61628"/>
    <w:rsid w:val="00F616F3"/>
    <w:rsid w:val="00F61DA1"/>
    <w:rsid w:val="00F62968"/>
    <w:rsid w:val="00F62C68"/>
    <w:rsid w:val="00F62D7E"/>
    <w:rsid w:val="00F62DEE"/>
    <w:rsid w:val="00F6312B"/>
    <w:rsid w:val="00F63292"/>
    <w:rsid w:val="00F63675"/>
    <w:rsid w:val="00F637CE"/>
    <w:rsid w:val="00F63E28"/>
    <w:rsid w:val="00F6479E"/>
    <w:rsid w:val="00F64A93"/>
    <w:rsid w:val="00F64F1B"/>
    <w:rsid w:val="00F64F4A"/>
    <w:rsid w:val="00F65622"/>
    <w:rsid w:val="00F663B7"/>
    <w:rsid w:val="00F6705F"/>
    <w:rsid w:val="00F6706C"/>
    <w:rsid w:val="00F676AB"/>
    <w:rsid w:val="00F67763"/>
    <w:rsid w:val="00F67A2A"/>
    <w:rsid w:val="00F67DD9"/>
    <w:rsid w:val="00F702B0"/>
    <w:rsid w:val="00F703E1"/>
    <w:rsid w:val="00F708F7"/>
    <w:rsid w:val="00F70952"/>
    <w:rsid w:val="00F709ED"/>
    <w:rsid w:val="00F70B88"/>
    <w:rsid w:val="00F70C48"/>
    <w:rsid w:val="00F70FD6"/>
    <w:rsid w:val="00F71316"/>
    <w:rsid w:val="00F71F31"/>
    <w:rsid w:val="00F723C2"/>
    <w:rsid w:val="00F72856"/>
    <w:rsid w:val="00F72898"/>
    <w:rsid w:val="00F72D51"/>
    <w:rsid w:val="00F72DB7"/>
    <w:rsid w:val="00F7378B"/>
    <w:rsid w:val="00F73B35"/>
    <w:rsid w:val="00F73BF2"/>
    <w:rsid w:val="00F73E71"/>
    <w:rsid w:val="00F74131"/>
    <w:rsid w:val="00F741F8"/>
    <w:rsid w:val="00F74393"/>
    <w:rsid w:val="00F743F4"/>
    <w:rsid w:val="00F74455"/>
    <w:rsid w:val="00F7456F"/>
    <w:rsid w:val="00F74E90"/>
    <w:rsid w:val="00F74F9F"/>
    <w:rsid w:val="00F75128"/>
    <w:rsid w:val="00F7520E"/>
    <w:rsid w:val="00F7571E"/>
    <w:rsid w:val="00F75AF1"/>
    <w:rsid w:val="00F75BBA"/>
    <w:rsid w:val="00F75CDC"/>
    <w:rsid w:val="00F75EFF"/>
    <w:rsid w:val="00F7630E"/>
    <w:rsid w:val="00F766C8"/>
    <w:rsid w:val="00F76EE1"/>
    <w:rsid w:val="00F770C9"/>
    <w:rsid w:val="00F773D2"/>
    <w:rsid w:val="00F7745C"/>
    <w:rsid w:val="00F7747C"/>
    <w:rsid w:val="00F779E8"/>
    <w:rsid w:val="00F77A2F"/>
    <w:rsid w:val="00F77AA7"/>
    <w:rsid w:val="00F77AD9"/>
    <w:rsid w:val="00F80450"/>
    <w:rsid w:val="00F809A2"/>
    <w:rsid w:val="00F809F0"/>
    <w:rsid w:val="00F80B26"/>
    <w:rsid w:val="00F80B37"/>
    <w:rsid w:val="00F80C46"/>
    <w:rsid w:val="00F80D56"/>
    <w:rsid w:val="00F80E28"/>
    <w:rsid w:val="00F81216"/>
    <w:rsid w:val="00F8189D"/>
    <w:rsid w:val="00F81E7A"/>
    <w:rsid w:val="00F82157"/>
    <w:rsid w:val="00F821F8"/>
    <w:rsid w:val="00F82280"/>
    <w:rsid w:val="00F823EB"/>
    <w:rsid w:val="00F828AD"/>
    <w:rsid w:val="00F82A86"/>
    <w:rsid w:val="00F82E45"/>
    <w:rsid w:val="00F82F38"/>
    <w:rsid w:val="00F83879"/>
    <w:rsid w:val="00F839D0"/>
    <w:rsid w:val="00F839E1"/>
    <w:rsid w:val="00F83B81"/>
    <w:rsid w:val="00F83F96"/>
    <w:rsid w:val="00F84568"/>
    <w:rsid w:val="00F845E8"/>
    <w:rsid w:val="00F846DB"/>
    <w:rsid w:val="00F847B6"/>
    <w:rsid w:val="00F853C5"/>
    <w:rsid w:val="00F859F8"/>
    <w:rsid w:val="00F85E0F"/>
    <w:rsid w:val="00F862DC"/>
    <w:rsid w:val="00F862DD"/>
    <w:rsid w:val="00F862FA"/>
    <w:rsid w:val="00F8658E"/>
    <w:rsid w:val="00F86A30"/>
    <w:rsid w:val="00F86B5D"/>
    <w:rsid w:val="00F8779A"/>
    <w:rsid w:val="00F87A87"/>
    <w:rsid w:val="00F87E49"/>
    <w:rsid w:val="00F901AA"/>
    <w:rsid w:val="00F9061C"/>
    <w:rsid w:val="00F9083F"/>
    <w:rsid w:val="00F908CD"/>
    <w:rsid w:val="00F90F26"/>
    <w:rsid w:val="00F9115C"/>
    <w:rsid w:val="00F9145E"/>
    <w:rsid w:val="00F9217D"/>
    <w:rsid w:val="00F922AA"/>
    <w:rsid w:val="00F92494"/>
    <w:rsid w:val="00F924D0"/>
    <w:rsid w:val="00F9254C"/>
    <w:rsid w:val="00F92C0B"/>
    <w:rsid w:val="00F92C15"/>
    <w:rsid w:val="00F931A7"/>
    <w:rsid w:val="00F93276"/>
    <w:rsid w:val="00F9390E"/>
    <w:rsid w:val="00F93C5D"/>
    <w:rsid w:val="00F93F79"/>
    <w:rsid w:val="00F94068"/>
    <w:rsid w:val="00F94197"/>
    <w:rsid w:val="00F944A7"/>
    <w:rsid w:val="00F944D7"/>
    <w:rsid w:val="00F946B5"/>
    <w:rsid w:val="00F9482E"/>
    <w:rsid w:val="00F9484D"/>
    <w:rsid w:val="00F94A62"/>
    <w:rsid w:val="00F94FA8"/>
    <w:rsid w:val="00F953BA"/>
    <w:rsid w:val="00F955E3"/>
    <w:rsid w:val="00F95960"/>
    <w:rsid w:val="00F95A42"/>
    <w:rsid w:val="00F963F4"/>
    <w:rsid w:val="00F96457"/>
    <w:rsid w:val="00F966FB"/>
    <w:rsid w:val="00F968F3"/>
    <w:rsid w:val="00F97216"/>
    <w:rsid w:val="00F972FB"/>
    <w:rsid w:val="00F97B0C"/>
    <w:rsid w:val="00F97BF3"/>
    <w:rsid w:val="00F97C00"/>
    <w:rsid w:val="00F97C08"/>
    <w:rsid w:val="00FA000B"/>
    <w:rsid w:val="00FA0023"/>
    <w:rsid w:val="00FA03A2"/>
    <w:rsid w:val="00FA0867"/>
    <w:rsid w:val="00FA0A6E"/>
    <w:rsid w:val="00FA0A7F"/>
    <w:rsid w:val="00FA0C2D"/>
    <w:rsid w:val="00FA0F7E"/>
    <w:rsid w:val="00FA106F"/>
    <w:rsid w:val="00FA1215"/>
    <w:rsid w:val="00FA1532"/>
    <w:rsid w:val="00FA1659"/>
    <w:rsid w:val="00FA1B80"/>
    <w:rsid w:val="00FA1D2F"/>
    <w:rsid w:val="00FA1F62"/>
    <w:rsid w:val="00FA203F"/>
    <w:rsid w:val="00FA2627"/>
    <w:rsid w:val="00FA2B9D"/>
    <w:rsid w:val="00FA2D4E"/>
    <w:rsid w:val="00FA335C"/>
    <w:rsid w:val="00FA3D58"/>
    <w:rsid w:val="00FA3ECF"/>
    <w:rsid w:val="00FA4221"/>
    <w:rsid w:val="00FA4249"/>
    <w:rsid w:val="00FA4A42"/>
    <w:rsid w:val="00FA4BB8"/>
    <w:rsid w:val="00FA4C3F"/>
    <w:rsid w:val="00FA51D8"/>
    <w:rsid w:val="00FA5716"/>
    <w:rsid w:val="00FA58F1"/>
    <w:rsid w:val="00FA5B35"/>
    <w:rsid w:val="00FA5D77"/>
    <w:rsid w:val="00FA5E4C"/>
    <w:rsid w:val="00FA6016"/>
    <w:rsid w:val="00FA60DF"/>
    <w:rsid w:val="00FA6BA4"/>
    <w:rsid w:val="00FA6C11"/>
    <w:rsid w:val="00FA6C47"/>
    <w:rsid w:val="00FA6E0E"/>
    <w:rsid w:val="00FA6EFE"/>
    <w:rsid w:val="00FA6F5D"/>
    <w:rsid w:val="00FA6FA4"/>
    <w:rsid w:val="00FA7150"/>
    <w:rsid w:val="00FA72EF"/>
    <w:rsid w:val="00FA74C2"/>
    <w:rsid w:val="00FA7C9B"/>
    <w:rsid w:val="00FA7D99"/>
    <w:rsid w:val="00FB0CA9"/>
    <w:rsid w:val="00FB1079"/>
    <w:rsid w:val="00FB119D"/>
    <w:rsid w:val="00FB1C0B"/>
    <w:rsid w:val="00FB1F01"/>
    <w:rsid w:val="00FB1F60"/>
    <w:rsid w:val="00FB2578"/>
    <w:rsid w:val="00FB2612"/>
    <w:rsid w:val="00FB27A8"/>
    <w:rsid w:val="00FB27B6"/>
    <w:rsid w:val="00FB2824"/>
    <w:rsid w:val="00FB2AC3"/>
    <w:rsid w:val="00FB33D2"/>
    <w:rsid w:val="00FB3501"/>
    <w:rsid w:val="00FB3624"/>
    <w:rsid w:val="00FB3754"/>
    <w:rsid w:val="00FB403A"/>
    <w:rsid w:val="00FB41E2"/>
    <w:rsid w:val="00FB4228"/>
    <w:rsid w:val="00FB4239"/>
    <w:rsid w:val="00FB4D96"/>
    <w:rsid w:val="00FB5206"/>
    <w:rsid w:val="00FB536D"/>
    <w:rsid w:val="00FB5425"/>
    <w:rsid w:val="00FB5538"/>
    <w:rsid w:val="00FB5BFD"/>
    <w:rsid w:val="00FB5C0E"/>
    <w:rsid w:val="00FB6A31"/>
    <w:rsid w:val="00FB6AA2"/>
    <w:rsid w:val="00FB6C6F"/>
    <w:rsid w:val="00FB7231"/>
    <w:rsid w:val="00FB7AD4"/>
    <w:rsid w:val="00FB7BB8"/>
    <w:rsid w:val="00FC00B0"/>
    <w:rsid w:val="00FC01BB"/>
    <w:rsid w:val="00FC0436"/>
    <w:rsid w:val="00FC054D"/>
    <w:rsid w:val="00FC0736"/>
    <w:rsid w:val="00FC0964"/>
    <w:rsid w:val="00FC0C0E"/>
    <w:rsid w:val="00FC0D92"/>
    <w:rsid w:val="00FC0E32"/>
    <w:rsid w:val="00FC0EBD"/>
    <w:rsid w:val="00FC1061"/>
    <w:rsid w:val="00FC134E"/>
    <w:rsid w:val="00FC1460"/>
    <w:rsid w:val="00FC1611"/>
    <w:rsid w:val="00FC1865"/>
    <w:rsid w:val="00FC1A76"/>
    <w:rsid w:val="00FC1B4A"/>
    <w:rsid w:val="00FC1B67"/>
    <w:rsid w:val="00FC1CD7"/>
    <w:rsid w:val="00FC2317"/>
    <w:rsid w:val="00FC2451"/>
    <w:rsid w:val="00FC24D3"/>
    <w:rsid w:val="00FC2652"/>
    <w:rsid w:val="00FC26C9"/>
    <w:rsid w:val="00FC293E"/>
    <w:rsid w:val="00FC3482"/>
    <w:rsid w:val="00FC3515"/>
    <w:rsid w:val="00FC3599"/>
    <w:rsid w:val="00FC36FB"/>
    <w:rsid w:val="00FC3713"/>
    <w:rsid w:val="00FC3A08"/>
    <w:rsid w:val="00FC3BB7"/>
    <w:rsid w:val="00FC406A"/>
    <w:rsid w:val="00FC4C94"/>
    <w:rsid w:val="00FC4CB2"/>
    <w:rsid w:val="00FC4EA2"/>
    <w:rsid w:val="00FC4F53"/>
    <w:rsid w:val="00FC4FFE"/>
    <w:rsid w:val="00FC50BD"/>
    <w:rsid w:val="00FC5300"/>
    <w:rsid w:val="00FC5836"/>
    <w:rsid w:val="00FC5B93"/>
    <w:rsid w:val="00FC64A0"/>
    <w:rsid w:val="00FC6642"/>
    <w:rsid w:val="00FC66D0"/>
    <w:rsid w:val="00FC68FC"/>
    <w:rsid w:val="00FC6941"/>
    <w:rsid w:val="00FC6C55"/>
    <w:rsid w:val="00FC6ED4"/>
    <w:rsid w:val="00FC7195"/>
    <w:rsid w:val="00FC790B"/>
    <w:rsid w:val="00FC7A7F"/>
    <w:rsid w:val="00FC7E25"/>
    <w:rsid w:val="00FC7FC4"/>
    <w:rsid w:val="00FD01CE"/>
    <w:rsid w:val="00FD0372"/>
    <w:rsid w:val="00FD04E7"/>
    <w:rsid w:val="00FD0645"/>
    <w:rsid w:val="00FD0DCB"/>
    <w:rsid w:val="00FD0DE1"/>
    <w:rsid w:val="00FD0FEC"/>
    <w:rsid w:val="00FD12A7"/>
    <w:rsid w:val="00FD141A"/>
    <w:rsid w:val="00FD1FC3"/>
    <w:rsid w:val="00FD2578"/>
    <w:rsid w:val="00FD2590"/>
    <w:rsid w:val="00FD2804"/>
    <w:rsid w:val="00FD2B1F"/>
    <w:rsid w:val="00FD307D"/>
    <w:rsid w:val="00FD32D8"/>
    <w:rsid w:val="00FD3967"/>
    <w:rsid w:val="00FD3969"/>
    <w:rsid w:val="00FD39BF"/>
    <w:rsid w:val="00FD3F3A"/>
    <w:rsid w:val="00FD433B"/>
    <w:rsid w:val="00FD44AC"/>
    <w:rsid w:val="00FD47CB"/>
    <w:rsid w:val="00FD4D82"/>
    <w:rsid w:val="00FD4E36"/>
    <w:rsid w:val="00FD4E63"/>
    <w:rsid w:val="00FD550B"/>
    <w:rsid w:val="00FD55D9"/>
    <w:rsid w:val="00FD5656"/>
    <w:rsid w:val="00FD5967"/>
    <w:rsid w:val="00FD5A14"/>
    <w:rsid w:val="00FD5BD9"/>
    <w:rsid w:val="00FD6119"/>
    <w:rsid w:val="00FD6B04"/>
    <w:rsid w:val="00FD6D03"/>
    <w:rsid w:val="00FD6DD5"/>
    <w:rsid w:val="00FD6F24"/>
    <w:rsid w:val="00FD701E"/>
    <w:rsid w:val="00FD7934"/>
    <w:rsid w:val="00FE0496"/>
    <w:rsid w:val="00FE07E2"/>
    <w:rsid w:val="00FE0807"/>
    <w:rsid w:val="00FE092E"/>
    <w:rsid w:val="00FE0AE8"/>
    <w:rsid w:val="00FE0F71"/>
    <w:rsid w:val="00FE1401"/>
    <w:rsid w:val="00FE1572"/>
    <w:rsid w:val="00FE1809"/>
    <w:rsid w:val="00FE18B4"/>
    <w:rsid w:val="00FE1911"/>
    <w:rsid w:val="00FE20C2"/>
    <w:rsid w:val="00FE211C"/>
    <w:rsid w:val="00FE234F"/>
    <w:rsid w:val="00FE2456"/>
    <w:rsid w:val="00FE24D6"/>
    <w:rsid w:val="00FE2517"/>
    <w:rsid w:val="00FE253F"/>
    <w:rsid w:val="00FE2549"/>
    <w:rsid w:val="00FE2582"/>
    <w:rsid w:val="00FE2613"/>
    <w:rsid w:val="00FE27C9"/>
    <w:rsid w:val="00FE2914"/>
    <w:rsid w:val="00FE2954"/>
    <w:rsid w:val="00FE2A1C"/>
    <w:rsid w:val="00FE2C6B"/>
    <w:rsid w:val="00FE3947"/>
    <w:rsid w:val="00FE3A1F"/>
    <w:rsid w:val="00FE4296"/>
    <w:rsid w:val="00FE4538"/>
    <w:rsid w:val="00FE4695"/>
    <w:rsid w:val="00FE471D"/>
    <w:rsid w:val="00FE4800"/>
    <w:rsid w:val="00FE4B85"/>
    <w:rsid w:val="00FE4EBB"/>
    <w:rsid w:val="00FE5492"/>
    <w:rsid w:val="00FE567B"/>
    <w:rsid w:val="00FE5702"/>
    <w:rsid w:val="00FE57B6"/>
    <w:rsid w:val="00FE5C32"/>
    <w:rsid w:val="00FE5ED5"/>
    <w:rsid w:val="00FE6128"/>
    <w:rsid w:val="00FE6281"/>
    <w:rsid w:val="00FE6927"/>
    <w:rsid w:val="00FE6B48"/>
    <w:rsid w:val="00FE7055"/>
    <w:rsid w:val="00FE72F2"/>
    <w:rsid w:val="00FE72F3"/>
    <w:rsid w:val="00FE749B"/>
    <w:rsid w:val="00FE750C"/>
    <w:rsid w:val="00FE75C3"/>
    <w:rsid w:val="00FE7698"/>
    <w:rsid w:val="00FE7A2D"/>
    <w:rsid w:val="00FE7B73"/>
    <w:rsid w:val="00FE7FB3"/>
    <w:rsid w:val="00FF0079"/>
    <w:rsid w:val="00FF01DC"/>
    <w:rsid w:val="00FF03F3"/>
    <w:rsid w:val="00FF1217"/>
    <w:rsid w:val="00FF12BB"/>
    <w:rsid w:val="00FF149B"/>
    <w:rsid w:val="00FF16A8"/>
    <w:rsid w:val="00FF17AC"/>
    <w:rsid w:val="00FF18BA"/>
    <w:rsid w:val="00FF19D4"/>
    <w:rsid w:val="00FF1A09"/>
    <w:rsid w:val="00FF1AE3"/>
    <w:rsid w:val="00FF1C3B"/>
    <w:rsid w:val="00FF28E4"/>
    <w:rsid w:val="00FF2EF8"/>
    <w:rsid w:val="00FF32A0"/>
    <w:rsid w:val="00FF37E1"/>
    <w:rsid w:val="00FF406C"/>
    <w:rsid w:val="00FF4300"/>
    <w:rsid w:val="00FF4512"/>
    <w:rsid w:val="00FF48B4"/>
    <w:rsid w:val="00FF4BEA"/>
    <w:rsid w:val="00FF4C53"/>
    <w:rsid w:val="00FF4C84"/>
    <w:rsid w:val="00FF4D70"/>
    <w:rsid w:val="00FF4FC4"/>
    <w:rsid w:val="00FF5590"/>
    <w:rsid w:val="00FF5625"/>
    <w:rsid w:val="00FF5725"/>
    <w:rsid w:val="00FF57F2"/>
    <w:rsid w:val="00FF5906"/>
    <w:rsid w:val="00FF59BE"/>
    <w:rsid w:val="00FF5F16"/>
    <w:rsid w:val="00FF6306"/>
    <w:rsid w:val="00FF6320"/>
    <w:rsid w:val="00FF6421"/>
    <w:rsid w:val="00FF648F"/>
    <w:rsid w:val="00FF64D0"/>
    <w:rsid w:val="00FF679A"/>
    <w:rsid w:val="00FF6875"/>
    <w:rsid w:val="00FF6A15"/>
    <w:rsid w:val="00FF6BEB"/>
    <w:rsid w:val="00FF6E67"/>
    <w:rsid w:val="00FF6EC3"/>
    <w:rsid w:val="00FF7379"/>
    <w:rsid w:val="00FF7514"/>
    <w:rsid w:val="00FF76AD"/>
    <w:rsid w:val="00FF779F"/>
    <w:rsid w:val="03B332FF"/>
    <w:rsid w:val="06226A72"/>
    <w:rsid w:val="06276796"/>
    <w:rsid w:val="078B1D96"/>
    <w:rsid w:val="07A105CF"/>
    <w:rsid w:val="12AA51FE"/>
    <w:rsid w:val="12EFF954"/>
    <w:rsid w:val="14727B83"/>
    <w:rsid w:val="14EC0AEC"/>
    <w:rsid w:val="173D011A"/>
    <w:rsid w:val="1B337D55"/>
    <w:rsid w:val="1DFFBD1A"/>
    <w:rsid w:val="1EA908A2"/>
    <w:rsid w:val="1F87E375"/>
    <w:rsid w:val="249B5579"/>
    <w:rsid w:val="2BFFA169"/>
    <w:rsid w:val="2DAE3A82"/>
    <w:rsid w:val="30530BC2"/>
    <w:rsid w:val="37F9AE50"/>
    <w:rsid w:val="3DFD033F"/>
    <w:rsid w:val="3EBFF2B8"/>
    <w:rsid w:val="3FABE231"/>
    <w:rsid w:val="47344FF2"/>
    <w:rsid w:val="47EF38D1"/>
    <w:rsid w:val="4FEF70CB"/>
    <w:rsid w:val="4FFDC37D"/>
    <w:rsid w:val="56ED98B6"/>
    <w:rsid w:val="57BBFEBC"/>
    <w:rsid w:val="593B143F"/>
    <w:rsid w:val="5A205456"/>
    <w:rsid w:val="5BF1AFC2"/>
    <w:rsid w:val="5BF53923"/>
    <w:rsid w:val="5DFA47B7"/>
    <w:rsid w:val="5FBF5E50"/>
    <w:rsid w:val="621128B0"/>
    <w:rsid w:val="63800F22"/>
    <w:rsid w:val="6D8F25C6"/>
    <w:rsid w:val="6EFBB266"/>
    <w:rsid w:val="6F9F5F61"/>
    <w:rsid w:val="7076D20F"/>
    <w:rsid w:val="7477BDB4"/>
    <w:rsid w:val="777442BF"/>
    <w:rsid w:val="7797C28B"/>
    <w:rsid w:val="77BD51DF"/>
    <w:rsid w:val="77D518E4"/>
    <w:rsid w:val="77EF8EFF"/>
    <w:rsid w:val="79D7A6D1"/>
    <w:rsid w:val="7AF0CCB7"/>
    <w:rsid w:val="7B93913C"/>
    <w:rsid w:val="7D7A279B"/>
    <w:rsid w:val="7DBF89DA"/>
    <w:rsid w:val="7DFAF8BD"/>
    <w:rsid w:val="7E2B4938"/>
    <w:rsid w:val="7E7976BF"/>
    <w:rsid w:val="7EFBCC47"/>
    <w:rsid w:val="7EFDE792"/>
    <w:rsid w:val="7F6E2340"/>
    <w:rsid w:val="7FB7C2E4"/>
    <w:rsid w:val="7FBB19E5"/>
    <w:rsid w:val="7FEF52F9"/>
    <w:rsid w:val="7FF2CB78"/>
    <w:rsid w:val="7FF8942A"/>
    <w:rsid w:val="ABBDEC29"/>
    <w:rsid w:val="B67F97D3"/>
    <w:rsid w:val="BB7A0FDA"/>
    <w:rsid w:val="BBFB4108"/>
    <w:rsid w:val="BF7A6BC6"/>
    <w:rsid w:val="BFFCCB81"/>
    <w:rsid w:val="BFFFB2E4"/>
    <w:rsid w:val="CDBD6FAD"/>
    <w:rsid w:val="D4E9E5A9"/>
    <w:rsid w:val="DBFF1DC1"/>
    <w:rsid w:val="DCDE6DDD"/>
    <w:rsid w:val="DFB773C6"/>
    <w:rsid w:val="DFED2202"/>
    <w:rsid w:val="E3BDE2B1"/>
    <w:rsid w:val="E82EF734"/>
    <w:rsid w:val="E867D628"/>
    <w:rsid w:val="E9E763D7"/>
    <w:rsid w:val="EAED5240"/>
    <w:rsid w:val="EDFFF3BB"/>
    <w:rsid w:val="EFBBD9EB"/>
    <w:rsid w:val="EFFB8797"/>
    <w:rsid w:val="EFFBB2CC"/>
    <w:rsid w:val="F5FF53C5"/>
    <w:rsid w:val="F67CEAA8"/>
    <w:rsid w:val="F6EFEA33"/>
    <w:rsid w:val="F7BFAB76"/>
    <w:rsid w:val="F7CF57EA"/>
    <w:rsid w:val="FB3DB7A5"/>
    <w:rsid w:val="FBB118A8"/>
    <w:rsid w:val="FCFFE42B"/>
    <w:rsid w:val="FD9E9CA3"/>
    <w:rsid w:val="FDEBFA36"/>
    <w:rsid w:val="FE3F107D"/>
    <w:rsid w:val="FE6F22A5"/>
    <w:rsid w:val="FEFB9679"/>
    <w:rsid w:val="FF7DE3F9"/>
    <w:rsid w:val="FFA7F11A"/>
    <w:rsid w:val="FFB1220A"/>
    <w:rsid w:val="FFBFED51"/>
    <w:rsid w:val="FFDF34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pPr>
    <w:rPr>
      <w:rFonts w:ascii="Calibri" w:hAnsi="Calibri" w:eastAsia="宋体" w:cs="Times New Roman"/>
      <w:kern w:val="2"/>
      <w:sz w:val="21"/>
      <w:szCs w:val="22"/>
      <w:lang w:val="en-US" w:eastAsia="zh-CN" w:bidi="ar-SA"/>
    </w:rPr>
  </w:style>
  <w:style w:type="paragraph" w:styleId="2">
    <w:name w:val="heading 1"/>
    <w:basedOn w:val="3"/>
    <w:next w:val="1"/>
    <w:link w:val="34"/>
    <w:qFormat/>
    <w:uiPriority w:val="0"/>
    <w:pPr>
      <w:keepNext/>
      <w:keepLines/>
      <w:numPr>
        <w:ilvl w:val="0"/>
        <w:numId w:val="1"/>
      </w:numPr>
      <w:spacing w:before="260" w:beforeLines="0" w:after="260" w:afterLines="0" w:line="415" w:lineRule="auto"/>
      <w:ind w:left="425" w:hanging="425"/>
      <w:jc w:val="left"/>
    </w:pPr>
    <w:rPr>
      <w:rFonts w:eastAsia="黑体"/>
      <w:bCs w:val="0"/>
      <w:kern w:val="44"/>
      <w:sz w:val="32"/>
      <w:szCs w:val="44"/>
      <w:lang w:val="zh-CN"/>
    </w:rPr>
  </w:style>
  <w:style w:type="paragraph" w:styleId="4">
    <w:name w:val="heading 2"/>
    <w:basedOn w:val="1"/>
    <w:next w:val="1"/>
    <w:link w:val="35"/>
    <w:qFormat/>
    <w:uiPriority w:val="0"/>
    <w:pPr>
      <w:keepNext/>
      <w:keepLines/>
      <w:widowControl/>
      <w:numPr>
        <w:ilvl w:val="1"/>
        <w:numId w:val="1"/>
      </w:numPr>
      <w:spacing w:before="260" w:beforeLines="0" w:after="260" w:afterLines="0" w:line="415" w:lineRule="auto"/>
      <w:ind w:left="567"/>
      <w:outlineLvl w:val="1"/>
    </w:pPr>
    <w:rPr>
      <w:rFonts w:eastAsia="黑体"/>
      <w:b/>
      <w:sz w:val="30"/>
      <w:szCs w:val="32"/>
      <w:lang w:val="zh-CN" w:bidi="en-US"/>
    </w:rPr>
  </w:style>
  <w:style w:type="paragraph" w:styleId="5">
    <w:name w:val="heading 3"/>
    <w:basedOn w:val="1"/>
    <w:next w:val="1"/>
    <w:link w:val="36"/>
    <w:qFormat/>
    <w:uiPriority w:val="0"/>
    <w:pPr>
      <w:keepNext/>
      <w:numPr>
        <w:ilvl w:val="2"/>
        <w:numId w:val="1"/>
      </w:numPr>
      <w:spacing w:before="163" w:beforeLines="0" w:after="163" w:afterLines="0" w:line="415" w:lineRule="auto"/>
      <w:ind w:left="1582"/>
      <w:outlineLvl w:val="2"/>
    </w:pPr>
    <w:rPr>
      <w:rFonts w:ascii="Arial" w:hAnsi="Arial" w:eastAsia="黑体" w:cs="Arial"/>
      <w:b/>
      <w:bCs/>
      <w:sz w:val="28"/>
      <w:szCs w:val="26"/>
      <w:lang w:bidi="en-US"/>
    </w:rPr>
  </w:style>
  <w:style w:type="paragraph" w:styleId="6">
    <w:name w:val="heading 4"/>
    <w:basedOn w:val="1"/>
    <w:next w:val="1"/>
    <w:link w:val="62"/>
    <w:unhideWhenUsed/>
    <w:qFormat/>
    <w:uiPriority w:val="9"/>
    <w:pPr>
      <w:keepNext/>
      <w:keepLines/>
      <w:numPr>
        <w:ilvl w:val="3"/>
        <w:numId w:val="1"/>
      </w:numPr>
      <w:spacing w:before="260" w:beforeLines="0" w:after="260" w:afterLines="0" w:line="377" w:lineRule="auto"/>
      <w:ind w:left="851"/>
      <w:outlineLvl w:val="3"/>
    </w:pPr>
    <w:rPr>
      <w:rFonts w:eastAsia="黑体"/>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33"/>
    <w:qFormat/>
    <w:uiPriority w:val="10"/>
    <w:pPr>
      <w:spacing w:before="240" w:after="60"/>
      <w:jc w:val="center"/>
      <w:outlineLvl w:val="0"/>
    </w:pPr>
    <w:rPr>
      <w:rFonts w:ascii="Calibri Light" w:hAnsi="Calibri Light"/>
      <w:b/>
      <w:bCs/>
      <w:sz w:val="44"/>
      <w:szCs w:val="32"/>
    </w:rPr>
  </w:style>
  <w:style w:type="paragraph" w:styleId="7">
    <w:name w:val="toc 7"/>
    <w:basedOn w:val="1"/>
    <w:next w:val="1"/>
    <w:unhideWhenUsed/>
    <w:qFormat/>
    <w:uiPriority w:val="39"/>
    <w:pPr>
      <w:spacing w:before="0" w:beforeLines="0" w:after="0" w:afterLines="0" w:line="240" w:lineRule="auto"/>
      <w:ind w:left="2520" w:leftChars="1200"/>
    </w:pPr>
    <w:rPr>
      <w:rFonts w:asciiTheme="minorHAnsi" w:hAnsiTheme="minorHAnsi" w:eastAsiaTheme="minorEastAsia" w:cstheme="minorBidi"/>
    </w:rPr>
  </w:style>
  <w:style w:type="paragraph" w:styleId="8">
    <w:name w:val="caption"/>
    <w:basedOn w:val="1"/>
    <w:next w:val="1"/>
    <w:unhideWhenUsed/>
    <w:qFormat/>
    <w:uiPriority w:val="35"/>
    <w:rPr>
      <w:rFonts w:ascii="Calibri Light" w:hAnsi="Calibri Light" w:eastAsia="黑体"/>
      <w:sz w:val="20"/>
      <w:szCs w:val="20"/>
    </w:rPr>
  </w:style>
  <w:style w:type="paragraph" w:styleId="9">
    <w:name w:val="annotation text"/>
    <w:basedOn w:val="1"/>
    <w:link w:val="44"/>
    <w:unhideWhenUsed/>
    <w:qFormat/>
    <w:uiPriority w:val="99"/>
  </w:style>
  <w:style w:type="paragraph" w:styleId="10">
    <w:name w:val="toc 5"/>
    <w:basedOn w:val="1"/>
    <w:next w:val="1"/>
    <w:unhideWhenUsed/>
    <w:qFormat/>
    <w:uiPriority w:val="39"/>
    <w:pPr>
      <w:spacing w:before="0" w:beforeLines="0" w:after="0" w:afterLines="0" w:line="240" w:lineRule="auto"/>
      <w:ind w:left="1680" w:leftChars="800"/>
    </w:pPr>
    <w:rPr>
      <w:rFonts w:asciiTheme="minorHAnsi" w:hAnsiTheme="minorHAnsi" w:eastAsiaTheme="minorEastAsia" w:cstheme="minorBidi"/>
    </w:rPr>
  </w:style>
  <w:style w:type="paragraph" w:styleId="11">
    <w:name w:val="toc 3"/>
    <w:basedOn w:val="1"/>
    <w:next w:val="1"/>
    <w:unhideWhenUsed/>
    <w:qFormat/>
    <w:uiPriority w:val="39"/>
    <w:pPr>
      <w:ind w:left="840" w:leftChars="400"/>
    </w:pPr>
  </w:style>
  <w:style w:type="paragraph" w:styleId="12">
    <w:name w:val="toc 8"/>
    <w:basedOn w:val="1"/>
    <w:next w:val="1"/>
    <w:unhideWhenUsed/>
    <w:qFormat/>
    <w:uiPriority w:val="39"/>
    <w:pPr>
      <w:spacing w:before="0" w:beforeLines="0" w:after="0" w:afterLines="0" w:line="240" w:lineRule="auto"/>
      <w:ind w:left="2940" w:leftChars="1400"/>
    </w:pPr>
    <w:rPr>
      <w:rFonts w:asciiTheme="minorHAnsi" w:hAnsiTheme="minorHAnsi" w:eastAsiaTheme="minorEastAsia" w:cstheme="minorBidi"/>
    </w:rPr>
  </w:style>
  <w:style w:type="paragraph" w:styleId="13">
    <w:name w:val="Date"/>
    <w:basedOn w:val="1"/>
    <w:next w:val="1"/>
    <w:link w:val="50"/>
    <w:unhideWhenUsed/>
    <w:qFormat/>
    <w:uiPriority w:val="99"/>
    <w:pPr>
      <w:ind w:left="100" w:leftChars="2500"/>
    </w:pPr>
  </w:style>
  <w:style w:type="paragraph" w:styleId="14">
    <w:name w:val="Balloon Text"/>
    <w:basedOn w:val="1"/>
    <w:link w:val="39"/>
    <w:unhideWhenUsed/>
    <w:qFormat/>
    <w:uiPriority w:val="99"/>
    <w:rPr>
      <w:sz w:val="18"/>
      <w:szCs w:val="18"/>
    </w:rPr>
  </w:style>
  <w:style w:type="paragraph" w:styleId="15">
    <w:name w:val="footer"/>
    <w:basedOn w:val="1"/>
    <w:link w:val="43"/>
    <w:unhideWhenUsed/>
    <w:qFormat/>
    <w:uiPriority w:val="99"/>
    <w:pPr>
      <w:tabs>
        <w:tab w:val="center" w:pos="4153"/>
        <w:tab w:val="right" w:pos="8306"/>
      </w:tabs>
      <w:snapToGrid w:val="0"/>
    </w:pPr>
    <w:rPr>
      <w:sz w:val="18"/>
      <w:szCs w:val="18"/>
    </w:rPr>
  </w:style>
  <w:style w:type="paragraph" w:styleId="16">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4"/>
    <w:basedOn w:val="1"/>
    <w:next w:val="1"/>
    <w:unhideWhenUsed/>
    <w:qFormat/>
    <w:uiPriority w:val="39"/>
    <w:pPr>
      <w:ind w:left="1260" w:leftChars="600"/>
    </w:pPr>
  </w:style>
  <w:style w:type="paragraph" w:styleId="19">
    <w:name w:val="toc 6"/>
    <w:basedOn w:val="1"/>
    <w:next w:val="1"/>
    <w:unhideWhenUsed/>
    <w:qFormat/>
    <w:uiPriority w:val="39"/>
    <w:pPr>
      <w:spacing w:before="0" w:beforeLines="0" w:after="0" w:afterLines="0" w:line="240" w:lineRule="auto"/>
      <w:ind w:left="2100" w:leftChars="1000"/>
    </w:pPr>
    <w:rPr>
      <w:rFonts w:asciiTheme="minorHAnsi" w:hAnsiTheme="minorHAnsi" w:eastAsiaTheme="minorEastAsia" w:cstheme="minorBidi"/>
    </w:rPr>
  </w:style>
  <w:style w:type="paragraph" w:styleId="20">
    <w:name w:val="toc 2"/>
    <w:basedOn w:val="1"/>
    <w:next w:val="1"/>
    <w:unhideWhenUsed/>
    <w:qFormat/>
    <w:uiPriority w:val="39"/>
    <w:pPr>
      <w:ind w:left="420" w:leftChars="200"/>
    </w:pPr>
  </w:style>
  <w:style w:type="paragraph" w:styleId="21">
    <w:name w:val="toc 9"/>
    <w:basedOn w:val="1"/>
    <w:next w:val="1"/>
    <w:unhideWhenUsed/>
    <w:qFormat/>
    <w:uiPriority w:val="39"/>
    <w:pPr>
      <w:spacing w:before="0" w:beforeLines="0" w:after="0" w:afterLines="0" w:line="240" w:lineRule="auto"/>
      <w:ind w:left="3360" w:leftChars="1600"/>
    </w:pPr>
    <w:rPr>
      <w:rFonts w:asciiTheme="minorHAnsi" w:hAnsiTheme="minorHAnsi" w:eastAsiaTheme="minorEastAsia" w:cstheme="minorBidi"/>
    </w:rPr>
  </w:style>
  <w:style w:type="paragraph" w:styleId="22">
    <w:name w:val="HTML Preformatted"/>
    <w:basedOn w:val="1"/>
    <w:link w:val="7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Lines="0" w:after="0" w:afterLines="0" w:line="240" w:lineRule="auto"/>
    </w:pPr>
    <w:rPr>
      <w:rFonts w:ascii="宋体" w:hAnsi="宋体" w:cs="宋体"/>
      <w:kern w:val="0"/>
      <w:szCs w:val="24"/>
    </w:rPr>
  </w:style>
  <w:style w:type="paragraph" w:styleId="23">
    <w:name w:val="Normal (Web)"/>
    <w:basedOn w:val="1"/>
    <w:link w:val="49"/>
    <w:unhideWhenUsed/>
    <w:qFormat/>
    <w:uiPriority w:val="99"/>
    <w:pPr>
      <w:widowControl/>
      <w:spacing w:before="100" w:beforeAutospacing="1" w:after="100" w:afterAutospacing="1" w:line="240" w:lineRule="auto"/>
    </w:pPr>
    <w:rPr>
      <w:rFonts w:ascii="宋体" w:hAnsi="宋体" w:cs="宋体"/>
      <w:kern w:val="0"/>
      <w:szCs w:val="24"/>
    </w:rPr>
  </w:style>
  <w:style w:type="paragraph" w:styleId="24">
    <w:name w:val="annotation subject"/>
    <w:basedOn w:val="9"/>
    <w:next w:val="9"/>
    <w:link w:val="45"/>
    <w:unhideWhenUsed/>
    <w:qFormat/>
    <w:uiPriority w:val="99"/>
    <w:rPr>
      <w:b/>
      <w:bCs/>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22"/>
    <w:rPr>
      <w:b/>
      <w:bCs/>
    </w:rPr>
  </w:style>
  <w:style w:type="character" w:styleId="29">
    <w:name w:val="FollowedHyperlink"/>
    <w:unhideWhenUsed/>
    <w:qFormat/>
    <w:uiPriority w:val="99"/>
    <w:rPr>
      <w:color w:val="954F72"/>
      <w:u w:val="single"/>
    </w:rPr>
  </w:style>
  <w:style w:type="character" w:styleId="30">
    <w:name w:val="Emphasis"/>
    <w:qFormat/>
    <w:uiPriority w:val="20"/>
    <w:rPr>
      <w:i/>
      <w:iCs/>
    </w:rPr>
  </w:style>
  <w:style w:type="character" w:styleId="31">
    <w:name w:val="Hyperlink"/>
    <w:qFormat/>
    <w:uiPriority w:val="99"/>
    <w:rPr>
      <w:color w:val="0000FF"/>
      <w:u w:val="single"/>
    </w:rPr>
  </w:style>
  <w:style w:type="character" w:styleId="32">
    <w:name w:val="annotation reference"/>
    <w:unhideWhenUsed/>
    <w:qFormat/>
    <w:uiPriority w:val="99"/>
    <w:rPr>
      <w:sz w:val="21"/>
      <w:szCs w:val="21"/>
    </w:rPr>
  </w:style>
  <w:style w:type="character" w:customStyle="1" w:styleId="33">
    <w:name w:val="标题 字符"/>
    <w:link w:val="3"/>
    <w:qFormat/>
    <w:uiPriority w:val="10"/>
    <w:rPr>
      <w:rFonts w:ascii="Calibri Light" w:hAnsi="Calibri Light" w:eastAsia="宋体" w:cs="Times New Roman"/>
      <w:b/>
      <w:bCs/>
      <w:sz w:val="44"/>
      <w:szCs w:val="32"/>
    </w:rPr>
  </w:style>
  <w:style w:type="character" w:customStyle="1" w:styleId="34">
    <w:name w:val="标题 1 字符"/>
    <w:link w:val="2"/>
    <w:qFormat/>
    <w:uiPriority w:val="0"/>
    <w:rPr>
      <w:rFonts w:ascii="Calibri Light" w:hAnsi="Calibri Light" w:eastAsia="黑体"/>
      <w:b/>
      <w:kern w:val="44"/>
      <w:sz w:val="32"/>
      <w:szCs w:val="44"/>
      <w:lang w:val="zh-CN" w:eastAsia="zh-CN"/>
    </w:rPr>
  </w:style>
  <w:style w:type="character" w:customStyle="1" w:styleId="35">
    <w:name w:val="标题 2 字符"/>
    <w:link w:val="4"/>
    <w:qFormat/>
    <w:uiPriority w:val="0"/>
    <w:rPr>
      <w:rFonts w:eastAsia="黑体"/>
      <w:b/>
      <w:kern w:val="2"/>
      <w:sz w:val="30"/>
      <w:szCs w:val="32"/>
      <w:lang w:val="zh-CN" w:bidi="en-US"/>
    </w:rPr>
  </w:style>
  <w:style w:type="character" w:customStyle="1" w:styleId="36">
    <w:name w:val="标题 3 字符"/>
    <w:link w:val="5"/>
    <w:qFormat/>
    <w:uiPriority w:val="0"/>
    <w:rPr>
      <w:rFonts w:ascii="Arial" w:hAnsi="Arial" w:eastAsia="黑体" w:cs="Arial"/>
      <w:b/>
      <w:bCs/>
      <w:kern w:val="2"/>
      <w:sz w:val="28"/>
      <w:szCs w:val="26"/>
      <w:lang w:bidi="en-US"/>
    </w:rPr>
  </w:style>
  <w:style w:type="paragraph" w:customStyle="1" w:styleId="37">
    <w:name w:val="列出段落"/>
    <w:basedOn w:val="1"/>
    <w:link w:val="38"/>
    <w:qFormat/>
    <w:uiPriority w:val="34"/>
    <w:pPr>
      <w:ind w:firstLine="420" w:firstLineChars="200"/>
    </w:pPr>
  </w:style>
  <w:style w:type="character" w:customStyle="1" w:styleId="38">
    <w:name w:val="列出段落 Char"/>
    <w:link w:val="37"/>
    <w:qFormat/>
    <w:uiPriority w:val="34"/>
    <w:rPr>
      <w:rFonts w:eastAsia="宋体"/>
      <w:sz w:val="24"/>
    </w:rPr>
  </w:style>
  <w:style w:type="character" w:customStyle="1" w:styleId="39">
    <w:name w:val="批注框文本 字符"/>
    <w:link w:val="14"/>
    <w:semiHidden/>
    <w:qFormat/>
    <w:uiPriority w:val="99"/>
    <w:rPr>
      <w:sz w:val="18"/>
      <w:szCs w:val="18"/>
    </w:rPr>
  </w:style>
  <w:style w:type="paragraph" w:customStyle="1" w:styleId="40">
    <w:name w:val="black lable"/>
    <w:basedOn w:val="1"/>
    <w:next w:val="1"/>
    <w:link w:val="41"/>
    <w:qFormat/>
    <w:uiPriority w:val="0"/>
    <w:rPr>
      <w:rFonts w:eastAsia="黑体"/>
      <w:b/>
      <w:sz w:val="26"/>
    </w:rPr>
  </w:style>
  <w:style w:type="character" w:customStyle="1" w:styleId="41">
    <w:name w:val="black lable Char"/>
    <w:link w:val="40"/>
    <w:qFormat/>
    <w:uiPriority w:val="0"/>
    <w:rPr>
      <w:rFonts w:eastAsia="黑体"/>
      <w:b/>
      <w:sz w:val="26"/>
    </w:rPr>
  </w:style>
  <w:style w:type="character" w:customStyle="1" w:styleId="42">
    <w:name w:val="页眉 字符"/>
    <w:link w:val="16"/>
    <w:qFormat/>
    <w:uiPriority w:val="99"/>
    <w:rPr>
      <w:sz w:val="18"/>
      <w:szCs w:val="18"/>
    </w:rPr>
  </w:style>
  <w:style w:type="character" w:customStyle="1" w:styleId="43">
    <w:name w:val="页脚 字符"/>
    <w:link w:val="15"/>
    <w:qFormat/>
    <w:uiPriority w:val="99"/>
    <w:rPr>
      <w:sz w:val="18"/>
      <w:szCs w:val="18"/>
    </w:rPr>
  </w:style>
  <w:style w:type="character" w:customStyle="1" w:styleId="44">
    <w:name w:val="批注文字 字符"/>
    <w:link w:val="9"/>
    <w:qFormat/>
    <w:uiPriority w:val="99"/>
    <w:rPr>
      <w:rFonts w:eastAsia="宋体"/>
      <w:sz w:val="24"/>
    </w:rPr>
  </w:style>
  <w:style w:type="character" w:customStyle="1" w:styleId="45">
    <w:name w:val="批注主题 字符"/>
    <w:link w:val="24"/>
    <w:semiHidden/>
    <w:qFormat/>
    <w:uiPriority w:val="99"/>
    <w:rPr>
      <w:rFonts w:eastAsia="宋体"/>
      <w:b/>
      <w:bCs/>
      <w:sz w:val="24"/>
    </w:rPr>
  </w:style>
  <w:style w:type="paragraph" w:customStyle="1" w:styleId="46">
    <w:name w:val="目录 31"/>
    <w:basedOn w:val="1"/>
    <w:next w:val="1"/>
    <w:qFormat/>
    <w:uiPriority w:val="39"/>
    <w:pPr>
      <w:spacing w:line="400" w:lineRule="exact"/>
      <w:ind w:left="400" w:leftChars="400"/>
    </w:pPr>
    <w:rPr>
      <w:rFonts w:ascii="Times New Roman" w:hAnsi="Times New Roman"/>
      <w:szCs w:val="24"/>
    </w:rPr>
  </w:style>
  <w:style w:type="paragraph" w:customStyle="1" w:styleId="47">
    <w:name w:val="目录 11"/>
    <w:basedOn w:val="1"/>
    <w:next w:val="1"/>
    <w:qFormat/>
    <w:uiPriority w:val="39"/>
    <w:pPr>
      <w:spacing w:line="400" w:lineRule="exact"/>
    </w:pPr>
    <w:rPr>
      <w:rFonts w:ascii="Times" w:hAnsi="Times"/>
      <w:b/>
      <w:szCs w:val="24"/>
    </w:rPr>
  </w:style>
  <w:style w:type="paragraph" w:customStyle="1" w:styleId="48">
    <w:name w:val="目录 21"/>
    <w:basedOn w:val="1"/>
    <w:next w:val="1"/>
    <w:qFormat/>
    <w:uiPriority w:val="39"/>
    <w:pPr>
      <w:spacing w:line="400" w:lineRule="exact"/>
      <w:ind w:left="200" w:leftChars="200"/>
    </w:pPr>
    <w:rPr>
      <w:rFonts w:ascii="Times New Roman" w:hAnsi="Times New Roman"/>
      <w:szCs w:val="24"/>
    </w:rPr>
  </w:style>
  <w:style w:type="character" w:customStyle="1" w:styleId="49">
    <w:name w:val="普通(网站) 字符"/>
    <w:link w:val="23"/>
    <w:qFormat/>
    <w:locked/>
    <w:uiPriority w:val="99"/>
    <w:rPr>
      <w:rFonts w:ascii="宋体" w:hAnsi="宋体" w:eastAsia="宋体" w:cs="宋体"/>
      <w:kern w:val="0"/>
      <w:sz w:val="24"/>
      <w:szCs w:val="24"/>
    </w:rPr>
  </w:style>
  <w:style w:type="character" w:customStyle="1" w:styleId="50">
    <w:name w:val="日期 字符"/>
    <w:link w:val="13"/>
    <w:semiHidden/>
    <w:qFormat/>
    <w:uiPriority w:val="99"/>
    <w:rPr>
      <w:rFonts w:eastAsia="宋体"/>
      <w:sz w:val="24"/>
    </w:rPr>
  </w:style>
  <w:style w:type="character" w:customStyle="1" w:styleId="51">
    <w:name w:val="明显强调1"/>
    <w:qFormat/>
    <w:uiPriority w:val="21"/>
    <w:rPr>
      <w:i/>
      <w:iCs/>
      <w:color w:val="5B9BD5"/>
    </w:rPr>
  </w:style>
  <w:style w:type="character" w:customStyle="1" w:styleId="52">
    <w:name w:val="不明显强调1"/>
    <w:qFormat/>
    <w:uiPriority w:val="19"/>
    <w:rPr>
      <w:i/>
      <w:iCs/>
      <w:color w:val="404040"/>
    </w:rPr>
  </w:style>
  <w:style w:type="paragraph" w:customStyle="1" w:styleId="53">
    <w:name w:val="列出段落1"/>
    <w:basedOn w:val="1"/>
    <w:qFormat/>
    <w:uiPriority w:val="34"/>
    <w:pPr>
      <w:spacing w:line="240" w:lineRule="auto"/>
      <w:ind w:firstLine="420" w:firstLineChars="200"/>
    </w:pPr>
    <w:rPr>
      <w:rFonts w:ascii="Times New Roman" w:hAnsi="Times New Roman"/>
      <w:szCs w:val="24"/>
    </w:rPr>
  </w:style>
  <w:style w:type="paragraph" w:customStyle="1" w:styleId="54">
    <w:name w:val="目录 41"/>
    <w:basedOn w:val="1"/>
    <w:next w:val="1"/>
    <w:unhideWhenUsed/>
    <w:qFormat/>
    <w:uiPriority w:val="39"/>
    <w:pPr>
      <w:spacing w:line="240" w:lineRule="auto"/>
      <w:ind w:left="1260" w:leftChars="600"/>
    </w:pPr>
  </w:style>
  <w:style w:type="paragraph" w:customStyle="1" w:styleId="55">
    <w:name w:val="目录 51"/>
    <w:basedOn w:val="1"/>
    <w:next w:val="1"/>
    <w:unhideWhenUsed/>
    <w:qFormat/>
    <w:uiPriority w:val="39"/>
    <w:pPr>
      <w:spacing w:line="240" w:lineRule="auto"/>
      <w:ind w:left="1680" w:leftChars="800"/>
    </w:pPr>
  </w:style>
  <w:style w:type="paragraph" w:customStyle="1" w:styleId="56">
    <w:name w:val="目录 61"/>
    <w:basedOn w:val="1"/>
    <w:next w:val="1"/>
    <w:unhideWhenUsed/>
    <w:qFormat/>
    <w:uiPriority w:val="39"/>
    <w:pPr>
      <w:spacing w:line="240" w:lineRule="auto"/>
      <w:ind w:left="2100" w:leftChars="1000"/>
    </w:pPr>
  </w:style>
  <w:style w:type="paragraph" w:customStyle="1" w:styleId="57">
    <w:name w:val="目录 71"/>
    <w:basedOn w:val="1"/>
    <w:next w:val="1"/>
    <w:unhideWhenUsed/>
    <w:qFormat/>
    <w:uiPriority w:val="39"/>
    <w:pPr>
      <w:spacing w:line="240" w:lineRule="auto"/>
      <w:ind w:left="2520" w:leftChars="1200"/>
    </w:pPr>
  </w:style>
  <w:style w:type="paragraph" w:customStyle="1" w:styleId="58">
    <w:name w:val="目录 81"/>
    <w:basedOn w:val="1"/>
    <w:next w:val="1"/>
    <w:unhideWhenUsed/>
    <w:qFormat/>
    <w:uiPriority w:val="39"/>
    <w:pPr>
      <w:spacing w:line="240" w:lineRule="auto"/>
      <w:ind w:left="2940" w:leftChars="1400"/>
    </w:pPr>
  </w:style>
  <w:style w:type="paragraph" w:customStyle="1" w:styleId="59">
    <w:name w:val="目录 91"/>
    <w:basedOn w:val="1"/>
    <w:next w:val="1"/>
    <w:unhideWhenUsed/>
    <w:qFormat/>
    <w:uiPriority w:val="39"/>
    <w:pPr>
      <w:spacing w:line="240" w:lineRule="auto"/>
      <w:ind w:left="3360" w:leftChars="1600"/>
    </w:pPr>
  </w:style>
  <w:style w:type="paragraph" w:customStyle="1" w:styleId="60">
    <w:name w:val="LRP-1"/>
    <w:basedOn w:val="1"/>
    <w:qFormat/>
    <w:uiPriority w:val="0"/>
    <w:pPr>
      <w:numPr>
        <w:ilvl w:val="0"/>
        <w:numId w:val="2"/>
      </w:numPr>
    </w:pPr>
  </w:style>
  <w:style w:type="paragraph" w:customStyle="1" w:styleId="61">
    <w:name w:val="样式10"/>
    <w:basedOn w:val="1"/>
    <w:qFormat/>
    <w:uiPriority w:val="0"/>
    <w:pPr>
      <w:numPr>
        <w:ilvl w:val="2"/>
        <w:numId w:val="3"/>
      </w:numPr>
    </w:pPr>
  </w:style>
  <w:style w:type="character" w:customStyle="1" w:styleId="62">
    <w:name w:val="标题 4 字符"/>
    <w:link w:val="6"/>
    <w:qFormat/>
    <w:uiPriority w:val="9"/>
    <w:rPr>
      <w:rFonts w:eastAsia="黑体"/>
      <w:b/>
      <w:bCs/>
      <w:kern w:val="2"/>
      <w:sz w:val="28"/>
      <w:szCs w:val="28"/>
    </w:rPr>
  </w:style>
  <w:style w:type="paragraph" w:customStyle="1" w:styleId="63">
    <w:name w:val="明显引用1"/>
    <w:basedOn w:val="1"/>
    <w:next w:val="1"/>
    <w:link w:val="64"/>
    <w:qFormat/>
    <w:uiPriority w:val="30"/>
    <w:pPr>
      <w:pBdr>
        <w:top w:val="single" w:color="5B9BD5" w:sz="4" w:space="10"/>
        <w:bottom w:val="single" w:color="5B9BD5" w:sz="4" w:space="10"/>
      </w:pBdr>
      <w:spacing w:before="360" w:after="360"/>
      <w:ind w:left="864" w:right="864"/>
      <w:jc w:val="center"/>
    </w:pPr>
    <w:rPr>
      <w:i/>
      <w:iCs/>
      <w:color w:val="5B9BD5"/>
    </w:rPr>
  </w:style>
  <w:style w:type="character" w:customStyle="1" w:styleId="64">
    <w:name w:val="明显引用 字符"/>
    <w:link w:val="63"/>
    <w:qFormat/>
    <w:uiPriority w:val="30"/>
    <w:rPr>
      <w:i/>
      <w:iCs/>
      <w:color w:val="5B9BD5"/>
      <w:kern w:val="2"/>
      <w:sz w:val="24"/>
      <w:szCs w:val="22"/>
    </w:rPr>
  </w:style>
  <w:style w:type="paragraph" w:customStyle="1" w:styleId="65">
    <w:name w:val="步骤"/>
    <w:basedOn w:val="1"/>
    <w:link w:val="66"/>
    <w:qFormat/>
    <w:uiPriority w:val="0"/>
    <w:pPr>
      <w:numPr>
        <w:ilvl w:val="0"/>
        <w:numId w:val="4"/>
      </w:numPr>
      <w:ind w:left="567" w:firstLine="0"/>
    </w:pPr>
    <w:rPr>
      <w:lang w:bidi="en-US"/>
    </w:rPr>
  </w:style>
  <w:style w:type="character" w:customStyle="1" w:styleId="66">
    <w:name w:val="步骤 Char"/>
    <w:link w:val="65"/>
    <w:qFormat/>
    <w:uiPriority w:val="0"/>
    <w:rPr>
      <w:kern w:val="2"/>
      <w:sz w:val="24"/>
      <w:szCs w:val="22"/>
      <w:lang w:bidi="en-US"/>
    </w:rPr>
  </w:style>
  <w:style w:type="paragraph" w:customStyle="1" w:styleId="67">
    <w:name w:val="Table items"/>
    <w:basedOn w:val="1"/>
    <w:qFormat/>
    <w:uiPriority w:val="0"/>
    <w:pPr>
      <w:spacing w:line="240" w:lineRule="auto"/>
      <w:jc w:val="center"/>
    </w:pPr>
    <w:rPr>
      <w:rFonts w:ascii="Helvetica" w:hAnsi="Helvetica" w:cs="宋体"/>
      <w:b/>
      <w:bCs/>
      <w:sz w:val="18"/>
      <w:szCs w:val="20"/>
    </w:rPr>
  </w:style>
  <w:style w:type="paragraph" w:customStyle="1" w:styleId="68">
    <w:name w:val="正文样式"/>
    <w:basedOn w:val="1"/>
    <w:link w:val="69"/>
    <w:qFormat/>
    <w:uiPriority w:val="0"/>
    <w:pPr>
      <w:spacing w:before="312" w:after="312" w:line="240" w:lineRule="auto"/>
      <w:ind w:left="899"/>
    </w:pPr>
    <w:rPr>
      <w:rFonts w:ascii="Times New Roman" w:hAnsi="Times New Roman" w:cs="宋体"/>
      <w:szCs w:val="21"/>
    </w:rPr>
  </w:style>
  <w:style w:type="character" w:customStyle="1" w:styleId="69">
    <w:name w:val="正文样式 Char"/>
    <w:link w:val="68"/>
    <w:qFormat/>
    <w:uiPriority w:val="0"/>
    <w:rPr>
      <w:rFonts w:ascii="Times New Roman" w:hAnsi="Times New Roman" w:cs="宋体"/>
      <w:kern w:val="2"/>
      <w:sz w:val="21"/>
      <w:szCs w:val="21"/>
    </w:rPr>
  </w:style>
  <w:style w:type="character" w:customStyle="1" w:styleId="70">
    <w:name w:val="HTML 预设格式 字符"/>
    <w:link w:val="22"/>
    <w:semiHidden/>
    <w:qFormat/>
    <w:uiPriority w:val="99"/>
    <w:rPr>
      <w:rFonts w:ascii="宋体" w:hAnsi="宋体" w:cs="宋体"/>
      <w:sz w:val="24"/>
      <w:szCs w:val="24"/>
    </w:rPr>
  </w:style>
  <w:style w:type="paragraph" w:customStyle="1" w:styleId="71">
    <w:name w:val="修订1"/>
    <w:hidden/>
    <w:semiHidden/>
    <w:qFormat/>
    <w:uiPriority w:val="99"/>
    <w:rPr>
      <w:rFonts w:ascii="Calibri" w:hAnsi="Calibri" w:eastAsia="宋体" w:cs="Times New Roman"/>
      <w:kern w:val="2"/>
      <w:sz w:val="24"/>
      <w:szCs w:val="22"/>
      <w:lang w:val="en-US" w:eastAsia="zh-CN" w:bidi="ar-SA"/>
    </w:rPr>
  </w:style>
  <w:style w:type="character" w:customStyle="1" w:styleId="72">
    <w:name w:val="font7"/>
    <w:qFormat/>
    <w:uiPriority w:val="0"/>
  </w:style>
  <w:style w:type="character" w:customStyle="1" w:styleId="73">
    <w:name w:val="font6"/>
    <w:qFormat/>
    <w:uiPriority w:val="0"/>
  </w:style>
  <w:style w:type="paragraph" w:customStyle="1" w:styleId="74">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character" w:customStyle="1" w:styleId="75">
    <w:name w:val="未处理的提及1"/>
    <w:basedOn w:val="27"/>
    <w:unhideWhenUsed/>
    <w:qFormat/>
    <w:uiPriority w:val="99"/>
    <w:rPr>
      <w:color w:val="605E5C"/>
      <w:shd w:val="clear" w:color="auto" w:fill="E1DFDD"/>
    </w:rPr>
  </w:style>
  <w:style w:type="paragraph" w:customStyle="1" w:styleId="76">
    <w:name w:val="标题5"/>
    <w:basedOn w:val="1"/>
    <w:link w:val="77"/>
    <w:qFormat/>
    <w:uiPriority w:val="0"/>
    <w:pPr>
      <w:spacing w:before="163" w:after="163"/>
    </w:pPr>
  </w:style>
  <w:style w:type="character" w:customStyle="1" w:styleId="77">
    <w:name w:val="标题5 字符"/>
    <w:basedOn w:val="27"/>
    <w:link w:val="76"/>
    <w:qFormat/>
    <w:uiPriority w:val="0"/>
    <w:rPr>
      <w:kern w:val="2"/>
      <w:sz w:val="24"/>
      <w:szCs w:val="22"/>
    </w:rPr>
  </w:style>
  <w:style w:type="paragraph" w:customStyle="1" w:styleId="78">
    <w:name w:val="WPSOffice手动目录 1"/>
    <w:qFormat/>
    <w:uiPriority w:val="0"/>
    <w:rPr>
      <w:rFonts w:ascii="Times New Roman" w:hAnsi="Times New Roman" w:eastAsia="宋体" w:cs="Times New Roman"/>
      <w:lang w:val="en-US" w:eastAsia="zh-CN" w:bidi="ar-SA"/>
    </w:rPr>
  </w:style>
  <w:style w:type="paragraph" w:customStyle="1" w:styleId="79">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1378</Words>
  <Characters>7857</Characters>
  <Lines>65</Lines>
  <Paragraphs>18</Paragraphs>
  <TotalTime>5</TotalTime>
  <ScaleCrop>false</ScaleCrop>
  <LinksUpToDate>false</LinksUpToDate>
  <CharactersWithSpaces>9217</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2021-11-25T03:34:00Z</dcterms:created>
  <dc:creator>ZHXG</dc:creator>
  <cp:lastModifiedBy>李倩</cp:lastModifiedBy>
  <cp:lastPrinted>2018-12-25T18:39:00Z</cp:lastPrinted>
  <dcterms:modified xsi:type="dcterms:W3CDTF">2023-12-15T09:56:19Z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882E0991D19E973D4BF4E664456F8EDF_43</vt:lpwstr>
  </property>
</Properties>
</file>