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0EF" w:rsidRDefault="00452611">
      <w:pPr>
        <w:ind w:leftChars="200" w:left="480" w:rightChars="200" w:right="480"/>
        <w:rPr>
          <w:rFonts w:ascii="Times New Roman" w:hAnsi="Times New Roman"/>
          <w:sz w:val="28"/>
          <w:szCs w:val="28"/>
        </w:rPr>
      </w:pPr>
      <w:r>
        <w:rPr>
          <w:rFonts w:hint="eastAsia"/>
          <w:noProof/>
        </w:rPr>
        <w:t>金财互联数据服务有限公司</w:t>
      </w:r>
    </w:p>
    <w:p w:rsidR="002A30EF" w:rsidRDefault="00AE5D14">
      <w:pPr>
        <w:ind w:leftChars="200" w:left="480" w:rightChars="200" w:right="480"/>
        <w:rPr>
          <w:rFonts w:ascii="Times New Roman" w:hAnsi="Times New Roman"/>
          <w:sz w:val="28"/>
          <w:szCs w:val="28"/>
        </w:rPr>
      </w:pPr>
      <w:r>
        <w:rPr>
          <w:rFonts w:ascii="Times New Roman" w:hAnsi="Times New Roman" w:hint="eastAsia"/>
          <w:sz w:val="28"/>
          <w:szCs w:val="28"/>
        </w:rPr>
        <w:t>密级：限项目内使用</w:t>
      </w:r>
    </w:p>
    <w:p w:rsidR="002A30EF" w:rsidRDefault="002A30EF">
      <w:pPr>
        <w:pStyle w:val="afffffc"/>
      </w:pPr>
    </w:p>
    <w:p w:rsidR="002A30EF" w:rsidRDefault="002A30EF">
      <w:pPr>
        <w:pStyle w:val="afffffc"/>
      </w:pPr>
    </w:p>
    <w:p w:rsidR="002A30EF" w:rsidRDefault="00AE5D14">
      <w:pPr>
        <w:pStyle w:val="affff2"/>
        <w:spacing w:line="360" w:lineRule="auto"/>
      </w:pPr>
      <w:r>
        <w:rPr>
          <w:rFonts w:hint="eastAsia"/>
        </w:rPr>
        <w:t>Chattax</w:t>
      </w:r>
      <w:r>
        <w:rPr>
          <w:rFonts w:hint="eastAsia"/>
        </w:rPr>
        <w:t>后台</w:t>
      </w:r>
    </w:p>
    <w:p w:rsidR="002A30EF" w:rsidRDefault="00AE5D14">
      <w:pPr>
        <w:pStyle w:val="affff2"/>
        <w:spacing w:line="360" w:lineRule="auto"/>
        <w:rPr>
          <w:sz w:val="36"/>
          <w:szCs w:val="36"/>
        </w:rPr>
      </w:pPr>
      <w:r>
        <w:rPr>
          <w:rFonts w:hint="eastAsia"/>
          <w:sz w:val="36"/>
          <w:szCs w:val="36"/>
        </w:rPr>
        <w:t>操作手册</w:t>
      </w:r>
    </w:p>
    <w:p w:rsidR="002A30EF" w:rsidRDefault="00AE5D14">
      <w:pPr>
        <w:pStyle w:val="affff2"/>
        <w:spacing w:line="360" w:lineRule="auto"/>
        <w:rPr>
          <w:sz w:val="36"/>
          <w:szCs w:val="36"/>
        </w:rPr>
      </w:pPr>
      <w:r>
        <w:rPr>
          <w:rFonts w:hint="eastAsia"/>
          <w:sz w:val="36"/>
          <w:szCs w:val="36"/>
        </w:rPr>
        <w:t>（</w:t>
      </w:r>
      <w:r>
        <w:rPr>
          <w:sz w:val="36"/>
          <w:szCs w:val="36"/>
        </w:rPr>
        <w:t>V1.0.</w:t>
      </w:r>
      <w:r>
        <w:rPr>
          <w:rFonts w:hint="eastAsia"/>
          <w:sz w:val="36"/>
          <w:szCs w:val="36"/>
        </w:rPr>
        <w:t>0</w:t>
      </w:r>
      <w:r>
        <w:rPr>
          <w:rFonts w:hint="eastAsia"/>
          <w:sz w:val="36"/>
          <w:szCs w:val="36"/>
        </w:rPr>
        <w:t>）</w:t>
      </w:r>
    </w:p>
    <w:p w:rsidR="002A30EF" w:rsidRDefault="002A30EF">
      <w:pPr>
        <w:rPr>
          <w:rFonts w:ascii="华文中宋" w:eastAsia="华文中宋" w:hAnsi="华文中宋"/>
          <w:sz w:val="44"/>
          <w:szCs w:val="21"/>
        </w:rPr>
      </w:pPr>
    </w:p>
    <w:p w:rsidR="002A30EF" w:rsidRDefault="002A30EF">
      <w:pPr>
        <w:rPr>
          <w:rFonts w:ascii="华文中宋" w:eastAsia="华文中宋" w:hAnsi="华文中宋"/>
          <w:sz w:val="44"/>
          <w:szCs w:val="21"/>
        </w:rPr>
      </w:pPr>
    </w:p>
    <w:p w:rsidR="002A30EF" w:rsidRDefault="002A30EF">
      <w:pPr>
        <w:rPr>
          <w:rFonts w:ascii="华文中宋" w:eastAsia="华文中宋" w:hAnsi="华文中宋"/>
          <w:sz w:val="44"/>
          <w:szCs w:val="21"/>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356"/>
        <w:gridCol w:w="1244"/>
        <w:gridCol w:w="2520"/>
      </w:tblGrid>
      <w:tr w:rsidR="002A30EF">
        <w:tc>
          <w:tcPr>
            <w:tcW w:w="1260" w:type="dxa"/>
            <w:vAlign w:val="center"/>
          </w:tcPr>
          <w:p w:rsidR="002A30EF" w:rsidRDefault="00AE5D14">
            <w:pPr>
              <w:rPr>
                <w:sz w:val="21"/>
                <w:szCs w:val="21"/>
              </w:rPr>
            </w:pPr>
            <w:bookmarkStart w:id="0" w:name="_Hlk113525066"/>
            <w:r>
              <w:rPr>
                <w:rFonts w:hint="eastAsia"/>
                <w:sz w:val="21"/>
                <w:szCs w:val="21"/>
              </w:rPr>
              <w:t>编</w:t>
            </w:r>
            <w:r>
              <w:rPr>
                <w:rFonts w:hint="eastAsia"/>
                <w:sz w:val="21"/>
                <w:szCs w:val="21"/>
              </w:rPr>
              <w:t xml:space="preserve"> </w:t>
            </w:r>
            <w:r>
              <w:rPr>
                <w:rFonts w:hint="eastAsia"/>
                <w:sz w:val="21"/>
                <w:szCs w:val="21"/>
              </w:rPr>
              <w:t>写</w:t>
            </w:r>
            <w:r>
              <w:rPr>
                <w:rFonts w:hint="eastAsia"/>
                <w:sz w:val="21"/>
                <w:szCs w:val="21"/>
              </w:rPr>
              <w:t xml:space="preserve"> </w:t>
            </w:r>
            <w:r>
              <w:rPr>
                <w:rFonts w:hint="eastAsia"/>
                <w:sz w:val="21"/>
                <w:szCs w:val="21"/>
              </w:rPr>
              <w:t>人：</w:t>
            </w:r>
          </w:p>
        </w:tc>
        <w:tc>
          <w:tcPr>
            <w:tcW w:w="2356" w:type="dxa"/>
            <w:vAlign w:val="center"/>
          </w:tcPr>
          <w:p w:rsidR="002A30EF" w:rsidRDefault="00AE5D14">
            <w:pPr>
              <w:rPr>
                <w:sz w:val="21"/>
              </w:rPr>
            </w:pPr>
            <w:r>
              <w:rPr>
                <w:rFonts w:hint="eastAsia"/>
                <w:sz w:val="21"/>
              </w:rPr>
              <w:t>杨立斌</w:t>
            </w:r>
          </w:p>
        </w:tc>
        <w:tc>
          <w:tcPr>
            <w:tcW w:w="1244" w:type="dxa"/>
            <w:vAlign w:val="center"/>
          </w:tcPr>
          <w:p w:rsidR="002A30EF" w:rsidRDefault="00AE5D14">
            <w:pPr>
              <w:rPr>
                <w:sz w:val="21"/>
                <w:szCs w:val="21"/>
              </w:rPr>
            </w:pPr>
            <w:r>
              <w:rPr>
                <w:rFonts w:hint="eastAsia"/>
                <w:sz w:val="21"/>
                <w:szCs w:val="21"/>
              </w:rPr>
              <w:t>编写日期：</w:t>
            </w:r>
          </w:p>
        </w:tc>
        <w:tc>
          <w:tcPr>
            <w:tcW w:w="2520" w:type="dxa"/>
            <w:vAlign w:val="center"/>
          </w:tcPr>
          <w:p w:rsidR="002A30EF" w:rsidRDefault="00AE5D14">
            <w:pPr>
              <w:rPr>
                <w:sz w:val="21"/>
              </w:rPr>
            </w:pPr>
            <w:r>
              <w:rPr>
                <w:rFonts w:hint="eastAsia"/>
              </w:rPr>
              <w:t>202</w:t>
            </w:r>
            <w:r>
              <w:rPr>
                <w:rFonts w:hint="eastAsia"/>
              </w:rPr>
              <w:t>3</w:t>
            </w:r>
            <w:r>
              <w:rPr>
                <w:rFonts w:hint="eastAsia"/>
              </w:rPr>
              <w:t>-</w:t>
            </w:r>
            <w:r>
              <w:rPr>
                <w:rFonts w:hint="eastAsia"/>
              </w:rPr>
              <w:t>9</w:t>
            </w:r>
            <w:r>
              <w:rPr>
                <w:rFonts w:hint="eastAsia"/>
              </w:rPr>
              <w:t>-</w:t>
            </w:r>
            <w:r>
              <w:rPr>
                <w:rFonts w:hint="eastAsia"/>
              </w:rPr>
              <w:t>14</w:t>
            </w:r>
          </w:p>
        </w:tc>
      </w:tr>
      <w:tr w:rsidR="002A30EF">
        <w:tc>
          <w:tcPr>
            <w:tcW w:w="1260" w:type="dxa"/>
            <w:vAlign w:val="center"/>
          </w:tcPr>
          <w:p w:rsidR="002A30EF" w:rsidRDefault="00AE5D14">
            <w:pPr>
              <w:rPr>
                <w:sz w:val="21"/>
                <w:szCs w:val="21"/>
              </w:rPr>
            </w:pPr>
            <w:r>
              <w:rPr>
                <w:rFonts w:hint="eastAsia"/>
                <w:sz w:val="21"/>
                <w:szCs w:val="21"/>
              </w:rPr>
              <w:t>审</w:t>
            </w:r>
            <w:r>
              <w:rPr>
                <w:rFonts w:hint="eastAsia"/>
                <w:sz w:val="21"/>
                <w:szCs w:val="21"/>
              </w:rPr>
              <w:t xml:space="preserve"> </w:t>
            </w:r>
            <w:r>
              <w:rPr>
                <w:rFonts w:hint="eastAsia"/>
                <w:sz w:val="21"/>
                <w:szCs w:val="21"/>
              </w:rPr>
              <w:t>核</w:t>
            </w:r>
            <w:r>
              <w:rPr>
                <w:rFonts w:hint="eastAsia"/>
                <w:sz w:val="21"/>
                <w:szCs w:val="21"/>
              </w:rPr>
              <w:t xml:space="preserve"> </w:t>
            </w:r>
            <w:r>
              <w:rPr>
                <w:rFonts w:hint="eastAsia"/>
                <w:sz w:val="21"/>
                <w:szCs w:val="21"/>
              </w:rPr>
              <w:t>人：</w:t>
            </w:r>
          </w:p>
        </w:tc>
        <w:tc>
          <w:tcPr>
            <w:tcW w:w="2356" w:type="dxa"/>
            <w:vAlign w:val="center"/>
          </w:tcPr>
          <w:p w:rsidR="002A30EF" w:rsidRDefault="00AE5D14">
            <w:pPr>
              <w:rPr>
                <w:sz w:val="21"/>
              </w:rPr>
            </w:pPr>
            <w:r>
              <w:rPr>
                <w:rFonts w:hint="eastAsia"/>
                <w:sz w:val="21"/>
              </w:rPr>
              <w:t>杨立斌</w:t>
            </w:r>
          </w:p>
        </w:tc>
        <w:tc>
          <w:tcPr>
            <w:tcW w:w="1244" w:type="dxa"/>
            <w:vAlign w:val="center"/>
          </w:tcPr>
          <w:p w:rsidR="002A30EF" w:rsidRDefault="00AE5D14">
            <w:pPr>
              <w:rPr>
                <w:sz w:val="21"/>
                <w:szCs w:val="21"/>
              </w:rPr>
            </w:pPr>
            <w:r>
              <w:rPr>
                <w:rFonts w:hint="eastAsia"/>
                <w:sz w:val="21"/>
                <w:szCs w:val="21"/>
              </w:rPr>
              <w:t>审核日期：</w:t>
            </w:r>
          </w:p>
        </w:tc>
        <w:tc>
          <w:tcPr>
            <w:tcW w:w="2520" w:type="dxa"/>
            <w:vAlign w:val="center"/>
          </w:tcPr>
          <w:p w:rsidR="002A30EF" w:rsidRDefault="00AE5D14">
            <w:pPr>
              <w:rPr>
                <w:sz w:val="21"/>
              </w:rPr>
            </w:pPr>
            <w:r>
              <w:rPr>
                <w:rFonts w:hint="eastAsia"/>
              </w:rPr>
              <w:t>202</w:t>
            </w:r>
            <w:r>
              <w:rPr>
                <w:rFonts w:hint="eastAsia"/>
              </w:rPr>
              <w:t>3</w:t>
            </w:r>
            <w:r>
              <w:rPr>
                <w:rFonts w:hint="eastAsia"/>
              </w:rPr>
              <w:t>-</w:t>
            </w:r>
            <w:r>
              <w:rPr>
                <w:rFonts w:hint="eastAsia"/>
              </w:rPr>
              <w:t>9</w:t>
            </w:r>
            <w:r>
              <w:rPr>
                <w:rFonts w:hint="eastAsia"/>
              </w:rPr>
              <w:t>-</w:t>
            </w:r>
            <w:r>
              <w:rPr>
                <w:rFonts w:hint="eastAsia"/>
              </w:rPr>
              <w:t>14</w:t>
            </w:r>
          </w:p>
        </w:tc>
      </w:tr>
      <w:bookmarkEnd w:id="0"/>
    </w:tbl>
    <w:p w:rsidR="002A30EF" w:rsidRDefault="002A30EF"/>
    <w:p w:rsidR="002A30EF" w:rsidRDefault="002A30EF"/>
    <w:p w:rsidR="002A30EF" w:rsidRDefault="002A30EF"/>
    <w:p w:rsidR="002A30EF" w:rsidRDefault="002A30EF"/>
    <w:p w:rsidR="002A30EF" w:rsidRDefault="002A30EF"/>
    <w:p w:rsidR="002A30EF" w:rsidRDefault="00AE5D14">
      <w:pPr>
        <w:pStyle w:val="afffffffe"/>
        <w:rPr>
          <w:sz w:val="32"/>
          <w:szCs w:val="32"/>
        </w:rPr>
      </w:pPr>
      <w:r>
        <w:rPr>
          <w:sz w:val="32"/>
          <w:szCs w:val="32"/>
        </w:rPr>
        <w:br w:type="page"/>
      </w:r>
    </w:p>
    <w:p w:rsidR="002A30EF" w:rsidRDefault="002A30EF">
      <w:pPr>
        <w:pStyle w:val="afffffffe"/>
        <w:rPr>
          <w:sz w:val="32"/>
          <w:szCs w:val="32"/>
        </w:rPr>
      </w:pPr>
      <w:bookmarkStart w:id="1" w:name="_GoBack"/>
      <w:bookmarkEnd w:id="1"/>
    </w:p>
    <w:p w:rsidR="002A30EF" w:rsidRDefault="002A30EF">
      <w:pPr>
        <w:pStyle w:val="afffffffe"/>
        <w:rPr>
          <w:sz w:val="32"/>
          <w:szCs w:val="32"/>
        </w:rPr>
      </w:pPr>
    </w:p>
    <w:p w:rsidR="002A30EF" w:rsidRDefault="00AE5D14">
      <w:pPr>
        <w:pStyle w:val="afffffffe"/>
      </w:pPr>
      <w:r>
        <w:rPr>
          <w:rFonts w:hint="eastAsia"/>
          <w:lang w:val="zh-CN"/>
        </w:rPr>
        <w:t>修订记录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203"/>
        <w:gridCol w:w="876"/>
        <w:gridCol w:w="5021"/>
      </w:tblGrid>
      <w:tr w:rsidR="002A30EF">
        <w:trPr>
          <w:trHeight w:val="390"/>
        </w:trPr>
        <w:tc>
          <w:tcPr>
            <w:tcW w:w="721" w:type="pct"/>
            <w:tcBorders>
              <w:top w:val="single" w:sz="4" w:space="0" w:color="auto"/>
              <w:left w:val="single" w:sz="4" w:space="0" w:color="auto"/>
              <w:bottom w:val="single" w:sz="4" w:space="0" w:color="auto"/>
              <w:right w:val="single" w:sz="4" w:space="0" w:color="auto"/>
            </w:tcBorders>
            <w:shd w:val="clear" w:color="auto" w:fill="D9D9D9"/>
            <w:vAlign w:val="center"/>
          </w:tcPr>
          <w:p w:rsidR="002A30EF" w:rsidRDefault="00AE5D14">
            <w:pPr>
              <w:pStyle w:val="affffff1"/>
              <w:rPr>
                <w:rFonts w:ascii="Times New Roman" w:hAnsi="Times New Roman"/>
              </w:rPr>
            </w:pPr>
            <w:r>
              <w:rPr>
                <w:rFonts w:hint="eastAsia"/>
              </w:rPr>
              <w:t>修订人</w:t>
            </w:r>
          </w:p>
        </w:tc>
        <w:tc>
          <w:tcPr>
            <w:tcW w:w="725" w:type="pct"/>
            <w:tcBorders>
              <w:top w:val="single" w:sz="4" w:space="0" w:color="auto"/>
              <w:left w:val="single" w:sz="4" w:space="0" w:color="auto"/>
              <w:bottom w:val="single" w:sz="4" w:space="0" w:color="auto"/>
              <w:right w:val="single" w:sz="4" w:space="0" w:color="auto"/>
            </w:tcBorders>
            <w:shd w:val="clear" w:color="auto" w:fill="D9D9D9"/>
          </w:tcPr>
          <w:p w:rsidR="002A30EF" w:rsidRDefault="00AE5D14">
            <w:pPr>
              <w:pStyle w:val="affffff1"/>
              <w:rPr>
                <w:rFonts w:ascii="Times New Roman" w:hAnsi="Times New Roman"/>
              </w:rPr>
            </w:pPr>
            <w:r>
              <w:rPr>
                <w:rFonts w:hint="eastAsia"/>
              </w:rPr>
              <w:t>修订日期</w:t>
            </w:r>
          </w:p>
        </w:tc>
        <w:tc>
          <w:tcPr>
            <w:tcW w:w="528" w:type="pct"/>
            <w:tcBorders>
              <w:top w:val="single" w:sz="4" w:space="0" w:color="auto"/>
              <w:left w:val="single" w:sz="4" w:space="0" w:color="auto"/>
              <w:bottom w:val="single" w:sz="4" w:space="0" w:color="auto"/>
              <w:right w:val="single" w:sz="4" w:space="0" w:color="auto"/>
            </w:tcBorders>
            <w:shd w:val="clear" w:color="auto" w:fill="D9D9D9"/>
            <w:vAlign w:val="center"/>
          </w:tcPr>
          <w:p w:rsidR="002A30EF" w:rsidRDefault="00AE5D14">
            <w:pPr>
              <w:pStyle w:val="affffff1"/>
              <w:rPr>
                <w:rFonts w:ascii="Times New Roman" w:hAnsi="Times New Roman"/>
              </w:rPr>
            </w:pPr>
            <w:r>
              <w:rPr>
                <w:rFonts w:hint="eastAsia"/>
              </w:rPr>
              <w:t>版本号</w:t>
            </w:r>
          </w:p>
        </w:tc>
        <w:tc>
          <w:tcPr>
            <w:tcW w:w="3025" w:type="pct"/>
            <w:tcBorders>
              <w:top w:val="single" w:sz="4" w:space="0" w:color="auto"/>
              <w:left w:val="single" w:sz="4" w:space="0" w:color="auto"/>
              <w:bottom w:val="single" w:sz="4" w:space="0" w:color="auto"/>
              <w:right w:val="single" w:sz="4" w:space="0" w:color="auto"/>
            </w:tcBorders>
            <w:shd w:val="clear" w:color="auto" w:fill="D9D9D9"/>
            <w:vAlign w:val="center"/>
          </w:tcPr>
          <w:p w:rsidR="002A30EF" w:rsidRDefault="00AE5D14">
            <w:pPr>
              <w:pStyle w:val="affffff1"/>
              <w:rPr>
                <w:rFonts w:ascii="Times New Roman" w:hAnsi="Times New Roman"/>
              </w:rPr>
            </w:pPr>
            <w:r>
              <w:rPr>
                <w:rFonts w:hint="eastAsia"/>
              </w:rPr>
              <w:t>修订内容</w:t>
            </w:r>
          </w:p>
        </w:tc>
      </w:tr>
      <w:tr w:rsidR="002A30EF">
        <w:trPr>
          <w:trHeight w:val="90"/>
        </w:trPr>
        <w:tc>
          <w:tcPr>
            <w:tcW w:w="721" w:type="pct"/>
            <w:tcBorders>
              <w:top w:val="single" w:sz="4" w:space="0" w:color="auto"/>
              <w:left w:val="single" w:sz="4" w:space="0" w:color="auto"/>
              <w:bottom w:val="single" w:sz="4" w:space="0" w:color="auto"/>
              <w:right w:val="single" w:sz="4" w:space="0" w:color="auto"/>
            </w:tcBorders>
            <w:vAlign w:val="center"/>
          </w:tcPr>
          <w:p w:rsidR="002A30EF" w:rsidRDefault="00AE5D14">
            <w:pPr>
              <w:pStyle w:val="affffff2"/>
              <w:spacing w:before="62" w:after="62"/>
            </w:pPr>
            <w:r>
              <w:rPr>
                <w:rFonts w:hint="eastAsia"/>
              </w:rPr>
              <w:t>杨立斌</w:t>
            </w:r>
          </w:p>
        </w:tc>
        <w:tc>
          <w:tcPr>
            <w:tcW w:w="725" w:type="pct"/>
            <w:tcBorders>
              <w:top w:val="single" w:sz="4" w:space="0" w:color="auto"/>
              <w:left w:val="single" w:sz="4" w:space="0" w:color="auto"/>
              <w:bottom w:val="single" w:sz="4" w:space="0" w:color="auto"/>
              <w:right w:val="single" w:sz="4" w:space="0" w:color="auto"/>
            </w:tcBorders>
          </w:tcPr>
          <w:p w:rsidR="002A30EF" w:rsidRDefault="00AE5D14">
            <w:pPr>
              <w:pStyle w:val="affffff2"/>
              <w:spacing w:before="62" w:after="62"/>
            </w:pPr>
            <w:r>
              <w:rPr>
                <w:rFonts w:hint="eastAsia"/>
              </w:rPr>
              <w:t>202</w:t>
            </w:r>
            <w:r>
              <w:rPr>
                <w:rFonts w:hint="eastAsia"/>
              </w:rPr>
              <w:t>3-9</w:t>
            </w:r>
            <w:r>
              <w:rPr>
                <w:rFonts w:hint="eastAsia"/>
              </w:rPr>
              <w:t>-</w:t>
            </w:r>
            <w:r>
              <w:rPr>
                <w:rFonts w:hint="eastAsia"/>
              </w:rPr>
              <w:t>14</w:t>
            </w:r>
          </w:p>
        </w:tc>
        <w:tc>
          <w:tcPr>
            <w:tcW w:w="528" w:type="pct"/>
            <w:tcBorders>
              <w:top w:val="single" w:sz="4" w:space="0" w:color="auto"/>
              <w:left w:val="single" w:sz="4" w:space="0" w:color="auto"/>
              <w:bottom w:val="single" w:sz="4" w:space="0" w:color="auto"/>
              <w:right w:val="single" w:sz="4" w:space="0" w:color="auto"/>
            </w:tcBorders>
            <w:vAlign w:val="center"/>
          </w:tcPr>
          <w:p w:rsidR="002A30EF" w:rsidRDefault="00AE5D14">
            <w:pPr>
              <w:pStyle w:val="affffff2"/>
              <w:spacing w:before="62" w:after="62"/>
            </w:pPr>
            <w:r>
              <w:t>V1.0.0</w:t>
            </w:r>
          </w:p>
        </w:tc>
        <w:tc>
          <w:tcPr>
            <w:tcW w:w="3025" w:type="pct"/>
            <w:tcBorders>
              <w:top w:val="single" w:sz="4" w:space="0" w:color="auto"/>
              <w:left w:val="single" w:sz="4" w:space="0" w:color="auto"/>
              <w:bottom w:val="single" w:sz="4" w:space="0" w:color="auto"/>
              <w:right w:val="single" w:sz="4" w:space="0" w:color="auto"/>
            </w:tcBorders>
            <w:vAlign w:val="center"/>
          </w:tcPr>
          <w:p w:rsidR="002A30EF" w:rsidRDefault="00AE5D14">
            <w:pPr>
              <w:pStyle w:val="affffff2"/>
              <w:spacing w:before="62" w:after="62"/>
            </w:pPr>
            <w:r>
              <w:rPr>
                <w:rFonts w:hint="eastAsia"/>
              </w:rPr>
              <w:t>新增文档</w:t>
            </w:r>
          </w:p>
        </w:tc>
      </w:tr>
      <w:tr w:rsidR="002A30EF">
        <w:trPr>
          <w:trHeight w:val="390"/>
        </w:trPr>
        <w:tc>
          <w:tcPr>
            <w:tcW w:w="721"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725"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528"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3025"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r>
      <w:tr w:rsidR="002A30EF">
        <w:trPr>
          <w:trHeight w:val="390"/>
        </w:trPr>
        <w:tc>
          <w:tcPr>
            <w:tcW w:w="721"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725"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528"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3025"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r>
      <w:tr w:rsidR="002A30EF">
        <w:trPr>
          <w:trHeight w:val="390"/>
        </w:trPr>
        <w:tc>
          <w:tcPr>
            <w:tcW w:w="721"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725" w:type="pct"/>
            <w:tcBorders>
              <w:top w:val="single" w:sz="4" w:space="0" w:color="auto"/>
              <w:left w:val="single" w:sz="4" w:space="0" w:color="auto"/>
              <w:bottom w:val="single" w:sz="4" w:space="0" w:color="auto"/>
              <w:right w:val="single" w:sz="4" w:space="0" w:color="auto"/>
            </w:tcBorders>
          </w:tcPr>
          <w:p w:rsidR="002A30EF" w:rsidRDefault="002A30EF">
            <w:pPr>
              <w:pStyle w:val="affffff2"/>
              <w:spacing w:before="62" w:after="62"/>
            </w:pPr>
          </w:p>
        </w:tc>
        <w:tc>
          <w:tcPr>
            <w:tcW w:w="528"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3025"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r>
      <w:tr w:rsidR="002A30EF">
        <w:trPr>
          <w:trHeight w:val="390"/>
        </w:trPr>
        <w:tc>
          <w:tcPr>
            <w:tcW w:w="721"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725" w:type="pct"/>
            <w:tcBorders>
              <w:top w:val="single" w:sz="4" w:space="0" w:color="auto"/>
              <w:left w:val="single" w:sz="4" w:space="0" w:color="auto"/>
              <w:bottom w:val="single" w:sz="4" w:space="0" w:color="auto"/>
              <w:right w:val="single" w:sz="4" w:space="0" w:color="auto"/>
            </w:tcBorders>
          </w:tcPr>
          <w:p w:rsidR="002A30EF" w:rsidRDefault="002A30EF">
            <w:pPr>
              <w:pStyle w:val="affffff2"/>
              <w:spacing w:before="62" w:after="62"/>
            </w:pPr>
          </w:p>
        </w:tc>
        <w:tc>
          <w:tcPr>
            <w:tcW w:w="528"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c>
          <w:tcPr>
            <w:tcW w:w="3025" w:type="pct"/>
            <w:tcBorders>
              <w:top w:val="single" w:sz="4" w:space="0" w:color="auto"/>
              <w:left w:val="single" w:sz="4" w:space="0" w:color="auto"/>
              <w:bottom w:val="single" w:sz="4" w:space="0" w:color="auto"/>
              <w:right w:val="single" w:sz="4" w:space="0" w:color="auto"/>
            </w:tcBorders>
            <w:vAlign w:val="center"/>
          </w:tcPr>
          <w:p w:rsidR="002A30EF" w:rsidRDefault="002A30EF">
            <w:pPr>
              <w:pStyle w:val="affffff2"/>
              <w:spacing w:before="62" w:after="62"/>
            </w:pPr>
          </w:p>
        </w:tc>
      </w:tr>
    </w:tbl>
    <w:p w:rsidR="002A30EF" w:rsidRDefault="002A30EF">
      <w:pPr>
        <w:pStyle w:val="afffffa"/>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pPr>
    </w:p>
    <w:p w:rsidR="002A30EF" w:rsidRDefault="002A30EF">
      <w:pPr>
        <w:rPr>
          <w:bCs/>
          <w:sz w:val="44"/>
          <w:szCs w:val="44"/>
        </w:rPr>
        <w:sectPr w:rsidR="002A30EF">
          <w:headerReference w:type="default" r:id="rId10"/>
          <w:headerReference w:type="first" r:id="rId11"/>
          <w:pgSz w:w="11906" w:h="16838"/>
          <w:pgMar w:top="1440" w:right="1800" w:bottom="1440" w:left="1800" w:header="851" w:footer="992" w:gutter="0"/>
          <w:cols w:space="425"/>
          <w:titlePg/>
          <w:docGrid w:type="lines" w:linePitch="312"/>
        </w:sectPr>
      </w:pPr>
    </w:p>
    <w:p w:rsidR="002A30EF" w:rsidRDefault="00AE5D14">
      <w:pPr>
        <w:pStyle w:val="afffffa"/>
        <w:rPr>
          <w:sz w:val="21"/>
          <w:szCs w:val="21"/>
        </w:rPr>
      </w:pPr>
      <w:bookmarkStart w:id="2" w:name="_Toc108601847"/>
      <w:r>
        <w:rPr>
          <w:rFonts w:hint="eastAsia"/>
          <w:bCs/>
          <w:szCs w:val="36"/>
        </w:rPr>
        <w:lastRenderedPageBreak/>
        <w:t>目</w:t>
      </w:r>
      <w:r>
        <w:rPr>
          <w:rFonts w:hint="eastAsia"/>
          <w:bCs/>
          <w:szCs w:val="36"/>
        </w:rPr>
        <w:t xml:space="preserve"> </w:t>
      </w:r>
      <w:r>
        <w:rPr>
          <w:rFonts w:hint="eastAsia"/>
          <w:bCs/>
          <w:szCs w:val="36"/>
        </w:rPr>
        <w:t>录</w:t>
      </w:r>
      <w:r>
        <w:rPr>
          <w:sz w:val="21"/>
          <w:szCs w:val="21"/>
        </w:rPr>
        <w:fldChar w:fldCharType="begin"/>
      </w:r>
      <w:r>
        <w:rPr>
          <w:sz w:val="21"/>
          <w:szCs w:val="21"/>
        </w:rPr>
        <w:instrText xml:space="preserve"> TOC \o "1-5" \h \z \u </w:instrText>
      </w:r>
      <w:r>
        <w:rPr>
          <w:sz w:val="21"/>
          <w:szCs w:val="21"/>
        </w:rPr>
        <w:fldChar w:fldCharType="separate"/>
      </w:r>
    </w:p>
    <w:p w:rsidR="002A30EF" w:rsidRDefault="00AE5D14">
      <w:pPr>
        <w:pStyle w:val="12"/>
        <w:tabs>
          <w:tab w:val="clear" w:pos="1050"/>
          <w:tab w:val="clear" w:pos="8296"/>
          <w:tab w:val="right" w:leader="dot" w:pos="8306"/>
        </w:tabs>
        <w:spacing w:before="156" w:after="156"/>
      </w:pPr>
      <w:hyperlink w:anchor="_Toc22739" w:history="1">
        <w:r>
          <w:rPr>
            <w:rFonts w:hint="eastAsia"/>
          </w:rPr>
          <w:t>第一章</w:t>
        </w:r>
        <w:r>
          <w:rPr>
            <w:rFonts w:hint="eastAsia"/>
          </w:rPr>
          <w:t xml:space="preserve"> </w:t>
        </w:r>
        <w:r>
          <w:rPr>
            <w:rFonts w:hint="eastAsia"/>
          </w:rPr>
          <w:t>新项目需要创建哪些模块</w:t>
        </w:r>
        <w:r>
          <w:tab/>
        </w:r>
        <w:r>
          <w:fldChar w:fldCharType="begin"/>
        </w:r>
        <w:r>
          <w:instrText xml:space="preserve"> PAGEREF _Toc22739 \h </w:instrText>
        </w:r>
        <w:r>
          <w:fldChar w:fldCharType="separate"/>
        </w:r>
        <w:r>
          <w:t>1</w:t>
        </w:r>
        <w:r>
          <w:fldChar w:fldCharType="end"/>
        </w:r>
      </w:hyperlink>
    </w:p>
    <w:p w:rsidR="002A30EF" w:rsidRDefault="00AE5D14">
      <w:pPr>
        <w:pStyle w:val="2b"/>
        <w:tabs>
          <w:tab w:val="right" w:leader="dot" w:pos="8306"/>
        </w:tabs>
        <w:ind w:left="240"/>
      </w:pPr>
      <w:hyperlink w:anchor="_Toc20830" w:history="1">
        <w:r>
          <w:rPr>
            <w:rFonts w:hint="eastAsia"/>
          </w:rPr>
          <w:t xml:space="preserve">1.1. </w:t>
        </w:r>
        <w:r>
          <w:rPr>
            <w:rFonts w:hint="eastAsia"/>
          </w:rPr>
          <w:t>知识库</w:t>
        </w:r>
        <w:r>
          <w:tab/>
        </w:r>
        <w:r>
          <w:fldChar w:fldCharType="begin"/>
        </w:r>
        <w:r>
          <w:instrText xml:space="preserve"> PAGEREF _Toc20830 \h </w:instrText>
        </w:r>
        <w:r>
          <w:fldChar w:fldCharType="separate"/>
        </w:r>
        <w:r>
          <w:t>1</w:t>
        </w:r>
        <w:r>
          <w:fldChar w:fldCharType="end"/>
        </w:r>
      </w:hyperlink>
    </w:p>
    <w:p w:rsidR="002A30EF" w:rsidRDefault="00AE5D14">
      <w:pPr>
        <w:pStyle w:val="39"/>
        <w:tabs>
          <w:tab w:val="right" w:leader="dot" w:pos="8306"/>
        </w:tabs>
        <w:ind w:left="480"/>
      </w:pPr>
      <w:hyperlink w:anchor="_Toc31785" w:history="1">
        <w:r>
          <w:t xml:space="preserve">1.1.1. </w:t>
        </w:r>
        <w:r>
          <w:rPr>
            <w:rFonts w:hint="eastAsia"/>
          </w:rPr>
          <w:t>文档列表</w:t>
        </w:r>
        <w:r>
          <w:tab/>
        </w:r>
        <w:r>
          <w:fldChar w:fldCharType="begin"/>
        </w:r>
        <w:r>
          <w:instrText xml:space="preserve"> PAGEREF _Toc31785 \h </w:instrText>
        </w:r>
        <w:r>
          <w:fldChar w:fldCharType="separate"/>
        </w:r>
        <w:r>
          <w:t>3</w:t>
        </w:r>
        <w:r>
          <w:fldChar w:fldCharType="end"/>
        </w:r>
      </w:hyperlink>
    </w:p>
    <w:p w:rsidR="002A30EF" w:rsidRDefault="00AE5D14">
      <w:pPr>
        <w:pStyle w:val="45"/>
        <w:tabs>
          <w:tab w:val="right" w:leader="dot" w:pos="8306"/>
        </w:tabs>
        <w:ind w:left="720"/>
      </w:pPr>
      <w:hyperlink w:anchor="_Toc5557" w:history="1">
        <w:r>
          <w:rPr>
            <w:rFonts w:hint="eastAsia"/>
          </w:rPr>
          <w:t>1.1.1.1. qa</w:t>
        </w:r>
        <w:r>
          <w:rPr>
            <w:rFonts w:hint="eastAsia"/>
          </w:rPr>
          <w:t>列表</w:t>
        </w:r>
        <w:r>
          <w:tab/>
        </w:r>
        <w:r>
          <w:fldChar w:fldCharType="begin"/>
        </w:r>
        <w:r>
          <w:instrText xml:space="preserve"> PAGEREF _Toc5557 \h </w:instrText>
        </w:r>
        <w:r>
          <w:fldChar w:fldCharType="separate"/>
        </w:r>
        <w:r>
          <w:t>7</w:t>
        </w:r>
        <w:r>
          <w:fldChar w:fldCharType="end"/>
        </w:r>
      </w:hyperlink>
    </w:p>
    <w:p w:rsidR="002A30EF" w:rsidRDefault="00AE5D14">
      <w:pPr>
        <w:pStyle w:val="2b"/>
        <w:tabs>
          <w:tab w:val="right" w:leader="dot" w:pos="8306"/>
        </w:tabs>
        <w:ind w:left="240"/>
      </w:pPr>
      <w:hyperlink w:anchor="_Toc13756" w:history="1">
        <w:r>
          <w:rPr>
            <w:rFonts w:hint="eastAsia"/>
          </w:rPr>
          <w:t xml:space="preserve">1.2. </w:t>
        </w:r>
        <w:r>
          <w:rPr>
            <w:rFonts w:hint="eastAsia"/>
          </w:rPr>
          <w:t>大渠道</w:t>
        </w:r>
        <w:r>
          <w:tab/>
        </w:r>
        <w:r>
          <w:fldChar w:fldCharType="begin"/>
        </w:r>
        <w:r>
          <w:instrText xml:space="preserve"> PAGEREF _Toc13756 \h </w:instrText>
        </w:r>
        <w:r>
          <w:fldChar w:fldCharType="separate"/>
        </w:r>
        <w:r>
          <w:t>9</w:t>
        </w:r>
        <w:r>
          <w:fldChar w:fldCharType="end"/>
        </w:r>
      </w:hyperlink>
    </w:p>
    <w:p w:rsidR="002A30EF" w:rsidRDefault="00AE5D14">
      <w:pPr>
        <w:pStyle w:val="2b"/>
        <w:tabs>
          <w:tab w:val="right" w:leader="dot" w:pos="8306"/>
        </w:tabs>
        <w:ind w:left="240"/>
      </w:pPr>
      <w:hyperlink w:anchor="_Toc8274" w:history="1">
        <w:r>
          <w:rPr>
            <w:rFonts w:hint="eastAsia"/>
          </w:rPr>
          <w:t xml:space="preserve">1.3. </w:t>
        </w:r>
        <w:r>
          <w:rPr>
            <w:rFonts w:hint="eastAsia"/>
          </w:rPr>
          <w:t>机器人</w:t>
        </w:r>
        <w:r>
          <w:tab/>
        </w:r>
        <w:r>
          <w:fldChar w:fldCharType="begin"/>
        </w:r>
        <w:r>
          <w:instrText xml:space="preserve"> PAGEREF _Toc8274 \h </w:instrText>
        </w:r>
        <w:r>
          <w:fldChar w:fldCharType="separate"/>
        </w:r>
        <w:r>
          <w:t>11</w:t>
        </w:r>
        <w:r>
          <w:fldChar w:fldCharType="end"/>
        </w:r>
      </w:hyperlink>
    </w:p>
    <w:p w:rsidR="002A30EF" w:rsidRDefault="00AE5D14">
      <w:pPr>
        <w:pStyle w:val="2b"/>
        <w:tabs>
          <w:tab w:val="right" w:leader="dot" w:pos="8306"/>
        </w:tabs>
        <w:ind w:left="240"/>
      </w:pPr>
      <w:hyperlink w:anchor="_Toc3711" w:history="1">
        <w:r>
          <w:rPr>
            <w:rFonts w:hint="eastAsia"/>
          </w:rPr>
          <w:t xml:space="preserve">1.4. </w:t>
        </w:r>
        <w:r>
          <w:rPr>
            <w:rFonts w:hint="eastAsia"/>
          </w:rPr>
          <w:t>小渠道</w:t>
        </w:r>
        <w:r>
          <w:tab/>
        </w:r>
        <w:r>
          <w:fldChar w:fldCharType="begin"/>
        </w:r>
        <w:r>
          <w:instrText xml:space="preserve"> PAGEREF _Toc3711 \h </w:instrText>
        </w:r>
        <w:r>
          <w:fldChar w:fldCharType="separate"/>
        </w:r>
        <w:r>
          <w:t>14</w:t>
        </w:r>
        <w:r>
          <w:fldChar w:fldCharType="end"/>
        </w:r>
      </w:hyperlink>
    </w:p>
    <w:p w:rsidR="002A30EF" w:rsidRDefault="00AE5D14">
      <w:pPr>
        <w:pStyle w:val="2b"/>
        <w:tabs>
          <w:tab w:val="right" w:leader="dot" w:pos="8306"/>
        </w:tabs>
        <w:ind w:left="240"/>
      </w:pPr>
      <w:hyperlink w:anchor="_Toc20569" w:history="1">
        <w:r>
          <w:rPr>
            <w:rFonts w:hint="eastAsia"/>
          </w:rPr>
          <w:t xml:space="preserve">1.5. </w:t>
        </w:r>
        <w:r>
          <w:rPr>
            <w:rFonts w:hint="eastAsia"/>
          </w:rPr>
          <w:t>前端用户</w:t>
        </w:r>
        <w:r>
          <w:tab/>
        </w:r>
        <w:r>
          <w:fldChar w:fldCharType="begin"/>
        </w:r>
        <w:r>
          <w:instrText xml:space="preserve"> PAGEREF _Toc20569 \h </w:instrText>
        </w:r>
        <w:r>
          <w:fldChar w:fldCharType="separate"/>
        </w:r>
        <w:r>
          <w:t>16</w:t>
        </w:r>
        <w:r>
          <w:fldChar w:fldCharType="end"/>
        </w:r>
      </w:hyperlink>
    </w:p>
    <w:p w:rsidR="002A30EF" w:rsidRDefault="00AE5D14">
      <w:pPr>
        <w:pStyle w:val="39"/>
        <w:tabs>
          <w:tab w:val="right" w:leader="dot" w:pos="8306"/>
        </w:tabs>
        <w:ind w:left="480"/>
      </w:pPr>
      <w:hyperlink w:anchor="_Toc25370" w:history="1">
        <w:r>
          <w:t xml:space="preserve">1.5.1. </w:t>
        </w:r>
        <w:r>
          <w:rPr>
            <w:rFonts w:hint="eastAsia"/>
          </w:rPr>
          <w:t>通过手机号在前端注册账号</w:t>
        </w:r>
        <w:r>
          <w:tab/>
        </w:r>
        <w:r>
          <w:fldChar w:fldCharType="begin"/>
        </w:r>
        <w:r>
          <w:instrText xml:space="preserve"> PAGEREF _Toc25370 \h </w:instrText>
        </w:r>
        <w:r>
          <w:fldChar w:fldCharType="separate"/>
        </w:r>
        <w:r>
          <w:t>17</w:t>
        </w:r>
        <w:r>
          <w:fldChar w:fldCharType="end"/>
        </w:r>
      </w:hyperlink>
    </w:p>
    <w:p w:rsidR="002A30EF" w:rsidRDefault="00AE5D14">
      <w:pPr>
        <w:pStyle w:val="39"/>
        <w:tabs>
          <w:tab w:val="right" w:leader="dot" w:pos="8306"/>
        </w:tabs>
        <w:ind w:left="480"/>
      </w:pPr>
      <w:hyperlink w:anchor="_Toc27035" w:history="1">
        <w:r>
          <w:t xml:space="preserve">1.5.2. </w:t>
        </w:r>
        <w:r>
          <w:rPr>
            <w:rFonts w:hint="eastAsia"/>
          </w:rPr>
          <w:t>后端手动新建账号</w:t>
        </w:r>
        <w:r>
          <w:tab/>
        </w:r>
        <w:r>
          <w:fldChar w:fldCharType="begin"/>
        </w:r>
        <w:r>
          <w:instrText xml:space="preserve"> PAGEREF _Toc27035 \h </w:instrText>
        </w:r>
        <w:r>
          <w:fldChar w:fldCharType="separate"/>
        </w:r>
        <w:r>
          <w:t>18</w:t>
        </w:r>
        <w:r>
          <w:fldChar w:fldCharType="end"/>
        </w:r>
      </w:hyperlink>
    </w:p>
    <w:p w:rsidR="002A30EF" w:rsidRDefault="00AE5D14">
      <w:pPr>
        <w:pStyle w:val="12"/>
        <w:tabs>
          <w:tab w:val="clear" w:pos="1050"/>
          <w:tab w:val="clear" w:pos="8296"/>
          <w:tab w:val="right" w:leader="dot" w:pos="8306"/>
        </w:tabs>
        <w:spacing w:before="156" w:after="156"/>
      </w:pPr>
      <w:hyperlink w:anchor="_Toc697" w:history="1">
        <w:r>
          <w:rPr>
            <w:rFonts w:hint="eastAsia"/>
          </w:rPr>
          <w:t>第二章</w:t>
        </w:r>
        <w:r>
          <w:rPr>
            <w:rFonts w:hint="eastAsia"/>
          </w:rPr>
          <w:t xml:space="preserve"> </w:t>
        </w:r>
        <w:r>
          <w:rPr>
            <w:rFonts w:hint="eastAsia"/>
          </w:rPr>
          <w:t>怎么提升机器人回复的准确性</w:t>
        </w:r>
        <w:r>
          <w:tab/>
        </w:r>
        <w:r>
          <w:fldChar w:fldCharType="begin"/>
        </w:r>
        <w:r>
          <w:instrText xml:space="preserve"> PAGEREF _Toc697</w:instrText>
        </w:r>
        <w:r>
          <w:instrText xml:space="preserve"> \h </w:instrText>
        </w:r>
        <w:r>
          <w:fldChar w:fldCharType="separate"/>
        </w:r>
        <w:r>
          <w:t>20</w:t>
        </w:r>
        <w:r>
          <w:fldChar w:fldCharType="end"/>
        </w:r>
      </w:hyperlink>
    </w:p>
    <w:p w:rsidR="002A30EF" w:rsidRDefault="00AE5D14">
      <w:pPr>
        <w:pStyle w:val="2b"/>
        <w:tabs>
          <w:tab w:val="right" w:leader="dot" w:pos="8306"/>
        </w:tabs>
        <w:ind w:left="240"/>
      </w:pPr>
      <w:hyperlink w:anchor="_Toc14001" w:history="1">
        <w:r>
          <w:rPr>
            <w:rFonts w:hint="eastAsia"/>
          </w:rPr>
          <w:t xml:space="preserve">2.1. </w:t>
        </w:r>
        <w:r>
          <w:rPr>
            <w:rFonts w:hint="eastAsia"/>
          </w:rPr>
          <w:t>会话记录</w:t>
        </w:r>
        <w:r>
          <w:tab/>
        </w:r>
        <w:r>
          <w:fldChar w:fldCharType="begin"/>
        </w:r>
        <w:r>
          <w:instrText xml:space="preserve"> PAGEREF _Toc14001 \h </w:instrText>
        </w:r>
        <w:r>
          <w:fldChar w:fldCharType="separate"/>
        </w:r>
        <w:r>
          <w:t>20</w:t>
        </w:r>
        <w:r>
          <w:fldChar w:fldCharType="end"/>
        </w:r>
      </w:hyperlink>
    </w:p>
    <w:p w:rsidR="002A30EF" w:rsidRDefault="00AE5D14">
      <w:pPr>
        <w:pStyle w:val="2b"/>
        <w:tabs>
          <w:tab w:val="right" w:leader="dot" w:pos="8306"/>
        </w:tabs>
        <w:ind w:left="240"/>
      </w:pPr>
      <w:hyperlink w:anchor="_Toc19779" w:history="1">
        <w:r>
          <w:rPr>
            <w:rFonts w:hint="eastAsia"/>
          </w:rPr>
          <w:t xml:space="preserve">2.2. </w:t>
        </w:r>
        <w:r>
          <w:rPr>
            <w:rFonts w:hint="eastAsia"/>
          </w:rPr>
          <w:t>调试机器人</w:t>
        </w:r>
        <w:r>
          <w:tab/>
        </w:r>
        <w:r>
          <w:fldChar w:fldCharType="begin"/>
        </w:r>
        <w:r>
          <w:instrText xml:space="preserve"> PAGEREF _Toc19779 \h </w:instrText>
        </w:r>
        <w:r>
          <w:fldChar w:fldCharType="separate"/>
        </w:r>
        <w:r>
          <w:t>22</w:t>
        </w:r>
        <w:r>
          <w:fldChar w:fldCharType="end"/>
        </w:r>
      </w:hyperlink>
    </w:p>
    <w:p w:rsidR="002A30EF" w:rsidRDefault="00AE5D14">
      <w:pPr>
        <w:pStyle w:val="2b"/>
        <w:tabs>
          <w:tab w:val="right" w:leader="dot" w:pos="8306"/>
        </w:tabs>
        <w:ind w:left="240"/>
      </w:pPr>
      <w:hyperlink w:anchor="_Toc8394" w:history="1">
        <w:r>
          <w:rPr>
            <w:rFonts w:hint="eastAsia"/>
          </w:rPr>
          <w:t xml:space="preserve">2.3. </w:t>
        </w:r>
        <w:r>
          <w:rPr>
            <w:rFonts w:hint="eastAsia"/>
          </w:rPr>
          <w:t>用户反馈管理</w:t>
        </w:r>
        <w:r>
          <w:tab/>
        </w:r>
        <w:r>
          <w:fldChar w:fldCharType="begin"/>
        </w:r>
        <w:r>
          <w:instrText xml:space="preserve"> PAGEREF _Toc8394 \h </w:instrText>
        </w:r>
        <w:r>
          <w:fldChar w:fldCharType="separate"/>
        </w:r>
        <w:r>
          <w:t>23</w:t>
        </w:r>
        <w:r>
          <w:fldChar w:fldCharType="end"/>
        </w:r>
      </w:hyperlink>
    </w:p>
    <w:p w:rsidR="002A30EF" w:rsidRDefault="00AE5D14">
      <w:pPr>
        <w:pStyle w:val="2b"/>
        <w:tabs>
          <w:tab w:val="right" w:leader="dot" w:pos="8306"/>
        </w:tabs>
        <w:ind w:left="240"/>
      </w:pPr>
      <w:hyperlink w:anchor="_Toc5233" w:history="1">
        <w:r>
          <w:rPr>
            <w:rFonts w:hint="eastAsia"/>
          </w:rPr>
          <w:t xml:space="preserve">2.4. </w:t>
        </w:r>
        <w:r>
          <w:rPr>
            <w:rFonts w:hint="eastAsia"/>
          </w:rPr>
          <w:t>标注处理</w:t>
        </w:r>
        <w:r>
          <w:tab/>
        </w:r>
        <w:r>
          <w:fldChar w:fldCharType="begin"/>
        </w:r>
        <w:r>
          <w:instrText xml:space="preserve"> PAGEREF _Toc5233 \h </w:instrText>
        </w:r>
        <w:r>
          <w:fldChar w:fldCharType="separate"/>
        </w:r>
        <w:r>
          <w:t>25</w:t>
        </w:r>
        <w:r>
          <w:fldChar w:fldCharType="end"/>
        </w:r>
      </w:hyperlink>
    </w:p>
    <w:p w:rsidR="002A30EF" w:rsidRDefault="00AE5D14">
      <w:pPr>
        <w:pStyle w:val="afffffa"/>
        <w:rPr>
          <w:sz w:val="21"/>
          <w:szCs w:val="21"/>
        </w:rPr>
      </w:pPr>
      <w:r>
        <w:rPr>
          <w:sz w:val="21"/>
          <w:szCs w:val="21"/>
        </w:rPr>
        <w:fldChar w:fldCharType="end"/>
      </w: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rPr>
          <w:sz w:val="21"/>
          <w:szCs w:val="21"/>
        </w:rPr>
      </w:pPr>
    </w:p>
    <w:p w:rsidR="002A30EF" w:rsidRDefault="002A30EF">
      <w:pPr>
        <w:pStyle w:val="10"/>
        <w:numPr>
          <w:ilvl w:val="0"/>
          <w:numId w:val="28"/>
        </w:numPr>
        <w:sectPr w:rsidR="002A30EF">
          <w:pgSz w:w="11906" w:h="16838"/>
          <w:pgMar w:top="1440" w:right="1800" w:bottom="1440" w:left="1800" w:header="851" w:footer="992" w:gutter="0"/>
          <w:cols w:space="425"/>
          <w:docGrid w:type="lines" w:linePitch="312"/>
        </w:sectPr>
      </w:pPr>
    </w:p>
    <w:bookmarkEnd w:id="2"/>
    <w:p w:rsidR="002A30EF" w:rsidRDefault="002A30EF">
      <w:pPr>
        <w:pStyle w:val="10"/>
        <w:numPr>
          <w:ilvl w:val="0"/>
          <w:numId w:val="0"/>
        </w:numPr>
        <w:jc w:val="both"/>
      </w:pPr>
    </w:p>
    <w:p w:rsidR="002A30EF" w:rsidRDefault="00AE5D14">
      <w:pPr>
        <w:pStyle w:val="10"/>
      </w:pPr>
      <w:bookmarkStart w:id="3" w:name="_Toc22739"/>
      <w:r>
        <w:rPr>
          <w:rFonts w:hint="eastAsia"/>
        </w:rPr>
        <w:t>新项目需要创建哪些模块</w:t>
      </w:r>
      <w:bookmarkEnd w:id="3"/>
    </w:p>
    <w:p w:rsidR="002A30EF" w:rsidRDefault="002A30EF">
      <w:pPr>
        <w:pStyle w:val="a8"/>
      </w:pPr>
    </w:p>
    <w:p w:rsidR="002A30EF" w:rsidRDefault="00AE5D14">
      <w:pPr>
        <w:pStyle w:val="a8"/>
        <w:ind w:firstLine="482"/>
        <w:rPr>
          <w:lang w:val="zh-CN"/>
        </w:rPr>
      </w:pPr>
      <w:r>
        <w:rPr>
          <w:rFonts w:hint="eastAsia"/>
          <w:b/>
          <w:bCs/>
        </w:rPr>
        <w:t>新项目创建流程：</w:t>
      </w:r>
      <w:r>
        <w:rPr>
          <w:rFonts w:hint="eastAsia"/>
        </w:rPr>
        <w:t>创建知识库</w:t>
      </w:r>
      <w:r>
        <w:rPr>
          <w:rFonts w:hint="eastAsia"/>
        </w:rPr>
        <w:t>&gt;&gt;</w:t>
      </w:r>
      <w:r>
        <w:rPr>
          <w:rFonts w:hint="eastAsia"/>
          <w:lang w:val="zh-CN"/>
        </w:rPr>
        <w:t>创建大渠道</w:t>
      </w:r>
      <w:r>
        <w:rPr>
          <w:rFonts w:hint="eastAsia"/>
        </w:rPr>
        <w:t>&gt;&gt;</w:t>
      </w:r>
      <w:r>
        <w:rPr>
          <w:rFonts w:hint="eastAsia"/>
          <w:lang w:val="zh-CN"/>
        </w:rPr>
        <w:t>创建机器人</w:t>
      </w:r>
      <w:r>
        <w:rPr>
          <w:rFonts w:hint="eastAsia"/>
        </w:rPr>
        <w:t>&gt;&gt;</w:t>
      </w:r>
      <w:r>
        <w:rPr>
          <w:rFonts w:hint="eastAsia"/>
          <w:lang w:val="zh-CN"/>
        </w:rPr>
        <w:t>创建小渠道</w:t>
      </w:r>
      <w:r>
        <w:rPr>
          <w:rFonts w:hint="eastAsia"/>
        </w:rPr>
        <w:t>&gt;&gt;</w:t>
      </w:r>
      <w:r>
        <w:rPr>
          <w:rFonts w:hint="eastAsia"/>
          <w:lang w:val="zh-CN"/>
        </w:rPr>
        <w:t>创建前端用户。</w:t>
      </w:r>
    </w:p>
    <w:p w:rsidR="002A30EF" w:rsidRDefault="00AE5D14">
      <w:pPr>
        <w:pStyle w:val="a0"/>
      </w:pPr>
      <w:r>
        <w:rPr>
          <w:rFonts w:hint="eastAsia"/>
        </w:rPr>
        <w:t>概念</w:t>
      </w:r>
    </w:p>
    <w:p w:rsidR="002A30EF" w:rsidRDefault="00AE5D14">
      <w:pPr>
        <w:pStyle w:val="a8"/>
        <w:ind w:firstLine="482"/>
      </w:pPr>
      <w:r>
        <w:rPr>
          <w:rFonts w:hint="eastAsia"/>
          <w:b/>
          <w:bCs/>
        </w:rPr>
        <w:t>知识库：</w:t>
      </w:r>
      <w:r>
        <w:rPr>
          <w:rFonts w:hint="eastAsia"/>
        </w:rPr>
        <w:t>用于管理向量化查询所用到的素材，包含法规和知识；</w:t>
      </w:r>
    </w:p>
    <w:p w:rsidR="002A30EF" w:rsidRDefault="00AE5D14">
      <w:pPr>
        <w:pStyle w:val="a8"/>
        <w:ind w:firstLine="482"/>
      </w:pPr>
      <w:r>
        <w:rPr>
          <w:rFonts w:hint="eastAsia"/>
          <w:b/>
          <w:bCs/>
        </w:rPr>
        <w:t>大渠道：</w:t>
      </w:r>
      <w:r>
        <w:rPr>
          <w:rFonts w:hint="eastAsia"/>
        </w:rPr>
        <w:t>对机器人进行分类管理，一般以不同类型的模型进行划分；</w:t>
      </w:r>
    </w:p>
    <w:p w:rsidR="002A30EF" w:rsidRDefault="00AE5D14">
      <w:pPr>
        <w:pStyle w:val="a8"/>
        <w:ind w:firstLine="482"/>
      </w:pPr>
      <w:r>
        <w:rPr>
          <w:rFonts w:hint="eastAsia"/>
          <w:b/>
          <w:bCs/>
        </w:rPr>
        <w:t>小渠道：</w:t>
      </w:r>
      <w:r>
        <w:rPr>
          <w:rFonts w:hint="eastAsia"/>
        </w:rPr>
        <w:t>小渠道和机器人关联，对机器人进行管理的同时可对同一个机器人进行不同的定义和个性化配置；</w:t>
      </w:r>
    </w:p>
    <w:p w:rsidR="002A30EF" w:rsidRDefault="00AE5D14">
      <w:pPr>
        <w:pStyle w:val="a8"/>
        <w:ind w:firstLine="482"/>
      </w:pPr>
      <w:r>
        <w:rPr>
          <w:rFonts w:hint="eastAsia"/>
          <w:b/>
          <w:bCs/>
        </w:rPr>
        <w:t>Qa:</w:t>
      </w:r>
      <w:r>
        <w:rPr>
          <w:rFonts w:hint="eastAsia"/>
        </w:rPr>
        <w:t>亦可称知识或者问答，一种问答形式的素材类型，是机器人最常用到的素材类型</w:t>
      </w:r>
    </w:p>
    <w:p w:rsidR="002A30EF" w:rsidRDefault="00AE5D14">
      <w:pPr>
        <w:pStyle w:val="a8"/>
        <w:ind w:firstLine="482"/>
      </w:pPr>
      <w:r>
        <w:rPr>
          <w:rFonts w:hint="eastAsia"/>
          <w:b/>
          <w:bCs/>
        </w:rPr>
        <w:t>Prompt</w:t>
      </w:r>
      <w:r>
        <w:rPr>
          <w:rFonts w:hint="eastAsia"/>
          <w:b/>
          <w:bCs/>
        </w:rPr>
        <w:t>：</w:t>
      </w:r>
      <w:r>
        <w:rPr>
          <w:rFonts w:hint="eastAsia"/>
        </w:rPr>
        <w:t>大模型的提示语，相当于给大模型的指令，大模型会根据不同的提示语给出不同的答案，因此通过不断的调整提示语可以引导大模型给出更符合我们的需求的答案。</w:t>
      </w:r>
    </w:p>
    <w:p w:rsidR="002A30EF" w:rsidRDefault="00AE5D14">
      <w:pPr>
        <w:pStyle w:val="a0"/>
      </w:pPr>
      <w:r>
        <w:rPr>
          <w:rFonts w:hint="eastAsia"/>
        </w:rPr>
        <w:t>通用功能</w:t>
      </w:r>
    </w:p>
    <w:p w:rsidR="002A30EF" w:rsidRDefault="00AE5D14">
      <w:pPr>
        <w:pStyle w:val="a8"/>
        <w:ind w:firstLine="482"/>
      </w:pPr>
      <w:r>
        <w:rPr>
          <w:rFonts w:hint="eastAsia"/>
          <w:b/>
          <w:bCs/>
        </w:rPr>
        <w:t>搜索：</w:t>
      </w:r>
      <w:r>
        <w:rPr>
          <w:rFonts w:hint="eastAsia"/>
        </w:rPr>
        <w:t>通过页面中不同的搜索条件组合起来，以此过滤列表中对应的数据（过滤数据时几个筛选条件取交集）；</w:t>
      </w:r>
    </w:p>
    <w:p w:rsidR="002A30EF" w:rsidRDefault="00AE5D14">
      <w:pPr>
        <w:pStyle w:val="a8"/>
        <w:ind w:firstLine="482"/>
      </w:pPr>
      <w:r>
        <w:rPr>
          <w:rFonts w:hint="eastAsia"/>
          <w:b/>
          <w:bCs/>
        </w:rPr>
        <w:t>重置：</w:t>
      </w:r>
      <w:r>
        <w:rPr>
          <w:rFonts w:hint="eastAsia"/>
        </w:rPr>
        <w:t>将筛选条件重置回初始状态。</w:t>
      </w:r>
    </w:p>
    <w:p w:rsidR="002A30EF" w:rsidRDefault="00AE5D14">
      <w:pPr>
        <w:pStyle w:val="a8"/>
        <w:ind w:firstLine="482"/>
      </w:pPr>
      <w:r>
        <w:rPr>
          <w:rFonts w:hint="eastAsia"/>
          <w:b/>
          <w:bCs/>
        </w:rPr>
        <w:t>取消：</w:t>
      </w:r>
      <w:r>
        <w:rPr>
          <w:rFonts w:hint="eastAsia"/>
        </w:rPr>
        <w:t>取消这一次操作</w:t>
      </w:r>
    </w:p>
    <w:p w:rsidR="002A30EF" w:rsidRDefault="00AE5D14">
      <w:pPr>
        <w:pStyle w:val="25"/>
      </w:pPr>
      <w:bookmarkStart w:id="4" w:name="_Toc20830"/>
      <w:r>
        <w:rPr>
          <w:rFonts w:hint="eastAsia"/>
        </w:rPr>
        <w:t>知识库</w:t>
      </w:r>
      <w:bookmarkEnd w:id="4"/>
    </w:p>
    <w:p w:rsidR="002A30EF" w:rsidRDefault="00AE5D14">
      <w:pPr>
        <w:pStyle w:val="a8"/>
      </w:pPr>
      <w:r>
        <w:rPr>
          <w:rFonts w:hint="eastAsia"/>
        </w:rPr>
        <w:t>知识库用来管理向量化查询所用到的素材。用户向机器人提问后，系统会通过向量化查询工具在知识库中找到相关度较高的素材后将素材反馈给机器人，让机器人对素材进行总结归纳后整理出答案返回给用户。</w:t>
      </w:r>
    </w:p>
    <w:p w:rsidR="002A30EF" w:rsidRDefault="00AE5D14">
      <w:pPr>
        <w:pStyle w:val="a8"/>
      </w:pPr>
      <w:r>
        <w:rPr>
          <w:rFonts w:hint="eastAsia"/>
        </w:rPr>
        <w:t>新建知</w:t>
      </w:r>
      <w:r>
        <w:rPr>
          <w:rFonts w:hint="eastAsia"/>
        </w:rPr>
        <w:t>识库流程：新建知识库</w:t>
      </w:r>
      <w:r>
        <w:rPr>
          <w:rFonts w:hint="eastAsia"/>
        </w:rPr>
        <w:t>&gt;&gt;</w:t>
      </w:r>
      <w:r>
        <w:rPr>
          <w:rFonts w:hint="eastAsia"/>
        </w:rPr>
        <w:t>导入文档</w:t>
      </w:r>
      <w:r>
        <w:rPr>
          <w:rFonts w:hint="eastAsia"/>
        </w:rPr>
        <w:t>&gt;&gt;</w:t>
      </w:r>
      <w:r>
        <w:rPr>
          <w:rFonts w:hint="eastAsia"/>
        </w:rPr>
        <w:t>对素材进行维护。</w:t>
      </w:r>
    </w:p>
    <w:p w:rsidR="002A30EF" w:rsidRDefault="00AE5D14">
      <w:pPr>
        <w:pStyle w:val="a0"/>
      </w:pPr>
      <w:r>
        <w:rPr>
          <w:rFonts w:hint="eastAsia"/>
        </w:rPr>
        <w:t>新增</w:t>
      </w:r>
    </w:p>
    <w:p w:rsidR="002A30EF" w:rsidRDefault="00AE5D14">
      <w:pPr>
        <w:pStyle w:val="a8"/>
      </w:pPr>
      <w:r>
        <w:rPr>
          <w:rFonts w:hint="eastAsia"/>
        </w:rPr>
        <w:t>在左侧菜单栏中点击“知识库”打开知识库页面后，点击“新增”按钮即可</w:t>
      </w:r>
      <w:r>
        <w:rPr>
          <w:rFonts w:hint="eastAsia"/>
        </w:rPr>
        <w:lastRenderedPageBreak/>
        <w:t>打开新增知识库弹窗；</w:t>
      </w:r>
    </w:p>
    <w:p w:rsidR="002A30EF" w:rsidRDefault="00AE5D14">
      <w:pPr>
        <w:pStyle w:val="a8"/>
      </w:pPr>
      <w:r>
        <w:rPr>
          <w:rFonts w:hint="eastAsia"/>
        </w:rPr>
        <w:t>知识库类型包括“税务”和“非税务”两种类型，当判断用户提问为税务问题时，查询类型为“税务”知识库的素材，判断为非税务问题时，查询“非税务”类型知识库的素材。</w:t>
      </w:r>
    </w:p>
    <w:p w:rsidR="002A30EF" w:rsidRDefault="00AE5D14">
      <w:pPr>
        <w:pStyle w:val="affffffa"/>
      </w:pPr>
      <w:r>
        <w:rPr>
          <w:noProof/>
        </w:rPr>
        <w:drawing>
          <wp:inline distT="0" distB="0" distL="114300" distR="114300">
            <wp:extent cx="5269230" cy="2395855"/>
            <wp:effectExtent l="0" t="0" r="762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9230" cy="2395855"/>
                    </a:xfrm>
                    <a:prstGeom prst="rect">
                      <a:avLst/>
                    </a:prstGeom>
                    <a:noFill/>
                    <a:ln>
                      <a:noFill/>
                    </a:ln>
                  </pic:spPr>
                </pic:pic>
              </a:graphicData>
            </a:graphic>
          </wp:inline>
        </w:drawing>
      </w:r>
    </w:p>
    <w:p w:rsidR="002A30EF" w:rsidRDefault="00AE5D14">
      <w:pPr>
        <w:pStyle w:val="-0"/>
      </w:pPr>
      <w:r>
        <w:rPr>
          <w:rFonts w:hint="eastAsia"/>
        </w:rPr>
        <w:t>新增知识库</w:t>
      </w:r>
    </w:p>
    <w:p w:rsidR="002A30EF" w:rsidRDefault="00AE5D14">
      <w:pPr>
        <w:pStyle w:val="a0"/>
      </w:pPr>
      <w:r>
        <w:rPr>
          <w:rFonts w:hint="eastAsia"/>
        </w:rPr>
        <w:t>修改</w:t>
      </w:r>
    </w:p>
    <w:p w:rsidR="002A30EF" w:rsidRDefault="00AE5D14">
      <w:pPr>
        <w:pStyle w:val="a8"/>
      </w:pPr>
      <w:r>
        <w:rPr>
          <w:rFonts w:hint="eastAsia"/>
        </w:rPr>
        <w:t>点击“修改”按钮后打开修改弹窗，修改弹窗会带出数据库中保存的数据</w:t>
      </w:r>
      <w:r>
        <w:rPr>
          <w:rFonts w:hint="eastAsia"/>
        </w:rPr>
        <w:t xml:space="preserve"> </w:t>
      </w:r>
      <w:r>
        <w:rPr>
          <w:rFonts w:hint="eastAsia"/>
        </w:rPr>
        <w:t>，可对现有数据进行修改后点击“确定”按钮，即会用修改后的数据覆盖掉之前保存的数据。</w:t>
      </w:r>
    </w:p>
    <w:p w:rsidR="002A30EF" w:rsidRDefault="00AE5D14">
      <w:pPr>
        <w:pStyle w:val="a0"/>
      </w:pPr>
      <w:r>
        <w:rPr>
          <w:rFonts w:hint="eastAsia"/>
        </w:rPr>
        <w:t>删除</w:t>
      </w:r>
    </w:p>
    <w:p w:rsidR="002A30EF" w:rsidRDefault="00AE5D14">
      <w:pPr>
        <w:pStyle w:val="a8"/>
      </w:pPr>
      <w:r>
        <w:rPr>
          <w:rFonts w:hint="eastAsia"/>
        </w:rPr>
        <w:t>点击“删除”按钮会有二次确认弹窗，点击“确定”即可删除知识库。</w:t>
      </w:r>
    </w:p>
    <w:p w:rsidR="002A30EF" w:rsidRDefault="00AE5D14">
      <w:pPr>
        <w:pStyle w:val="affffffa"/>
      </w:pPr>
      <w:r>
        <w:rPr>
          <w:noProof/>
        </w:rPr>
        <w:drawing>
          <wp:inline distT="0" distB="0" distL="114300" distR="114300">
            <wp:extent cx="5269230" cy="2387600"/>
            <wp:effectExtent l="0" t="0" r="7620" b="1270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3"/>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删除知识库</w:t>
      </w:r>
    </w:p>
    <w:p w:rsidR="002A30EF" w:rsidRDefault="00AE5D14">
      <w:pPr>
        <w:pStyle w:val="a0"/>
      </w:pPr>
      <w:r>
        <w:rPr>
          <w:rFonts w:hint="eastAsia"/>
        </w:rPr>
        <w:lastRenderedPageBreak/>
        <w:t>文档列表</w:t>
      </w:r>
    </w:p>
    <w:p w:rsidR="002A30EF" w:rsidRDefault="00AE5D14">
      <w:pPr>
        <w:pStyle w:val="a8"/>
      </w:pPr>
      <w:r>
        <w:rPr>
          <w:rFonts w:hint="eastAsia"/>
        </w:rPr>
        <w:t>点击打开文档列表管理，可在文档列表上传和修改文档，详情请见文档列表章节。</w:t>
      </w:r>
    </w:p>
    <w:p w:rsidR="002A30EF" w:rsidRDefault="00AE5D14">
      <w:pPr>
        <w:pStyle w:val="affffffa"/>
      </w:pPr>
      <w:r>
        <w:rPr>
          <w:noProof/>
        </w:rPr>
        <w:drawing>
          <wp:inline distT="0" distB="0" distL="114300" distR="114300">
            <wp:extent cx="5269230" cy="2387600"/>
            <wp:effectExtent l="0" t="0" r="7620" b="1270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文档列表</w:t>
      </w:r>
    </w:p>
    <w:p w:rsidR="002A30EF" w:rsidRDefault="00AE5D14">
      <w:pPr>
        <w:pStyle w:val="34"/>
      </w:pPr>
      <w:bookmarkStart w:id="5" w:name="_Toc31785"/>
      <w:r>
        <w:rPr>
          <w:rFonts w:hint="eastAsia"/>
        </w:rPr>
        <w:t>文档列表</w:t>
      </w:r>
      <w:bookmarkEnd w:id="5"/>
    </w:p>
    <w:p w:rsidR="002A30EF" w:rsidRDefault="00AE5D14">
      <w:pPr>
        <w:pStyle w:val="a8"/>
      </w:pPr>
      <w:r>
        <w:rPr>
          <w:rFonts w:hint="eastAsia"/>
        </w:rPr>
        <w:t>用于管理导入知识库中的文档，导入的文档类型包含</w:t>
      </w:r>
      <w:r>
        <w:rPr>
          <w:rFonts w:hint="eastAsia"/>
        </w:rPr>
        <w:t xml:space="preserve"> </w:t>
      </w:r>
      <w:r>
        <w:rPr>
          <w:rFonts w:hint="eastAsia"/>
        </w:rPr>
        <w:t>：文章、</w:t>
      </w:r>
      <w:r>
        <w:rPr>
          <w:rFonts w:hint="eastAsia"/>
        </w:rPr>
        <w:t>qa</w:t>
      </w:r>
    </w:p>
    <w:p w:rsidR="002A30EF" w:rsidRDefault="00AE5D14">
      <w:pPr>
        <w:pStyle w:val="a0"/>
      </w:pPr>
      <w:r>
        <w:rPr>
          <w:rFonts w:hint="eastAsia"/>
        </w:rPr>
        <w:t>导入文章</w:t>
      </w:r>
    </w:p>
    <w:p w:rsidR="002A30EF" w:rsidRDefault="00AE5D14">
      <w:pPr>
        <w:pStyle w:val="a8"/>
        <w:ind w:firstLineChars="0" w:firstLine="0"/>
      </w:pPr>
      <w:r>
        <w:rPr>
          <w:rFonts w:hint="eastAsia"/>
        </w:rPr>
        <w:t xml:space="preserve">   </w:t>
      </w:r>
      <w:r>
        <w:rPr>
          <w:rFonts w:hint="eastAsia"/>
        </w:rPr>
        <w:t>点击“导入文章”按钮，打开导入文章的弹窗，支持</w:t>
      </w:r>
      <w:r>
        <w:rPr>
          <w:rFonts w:hint="eastAsia"/>
        </w:rPr>
        <w:t>PDF</w:t>
      </w:r>
      <w:r>
        <w:rPr>
          <w:rFonts w:hint="eastAsia"/>
        </w:rPr>
        <w:t>文件、</w:t>
      </w:r>
      <w:r>
        <w:rPr>
          <w:rFonts w:hint="eastAsia"/>
        </w:rPr>
        <w:t>Word</w:t>
      </w:r>
      <w:r>
        <w:rPr>
          <w:rFonts w:hint="eastAsia"/>
        </w:rPr>
        <w:t>文件、</w:t>
      </w:r>
      <w:r>
        <w:rPr>
          <w:rFonts w:hint="eastAsia"/>
        </w:rPr>
        <w:t>txt</w:t>
      </w:r>
      <w:r>
        <w:rPr>
          <w:rFonts w:hint="eastAsia"/>
        </w:rPr>
        <w:t>文件三种类型的文档导入；</w:t>
      </w:r>
    </w:p>
    <w:p w:rsidR="002A30EF" w:rsidRDefault="00AE5D14">
      <w:pPr>
        <w:pStyle w:val="affffffa"/>
      </w:pPr>
      <w:r>
        <w:rPr>
          <w:noProof/>
        </w:rPr>
        <w:drawing>
          <wp:inline distT="0" distB="0" distL="114300" distR="114300">
            <wp:extent cx="5269230" cy="2387600"/>
            <wp:effectExtent l="0" t="0" r="762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导入文章</w:t>
      </w:r>
    </w:p>
    <w:p w:rsidR="002A30EF" w:rsidRDefault="00AE5D14">
      <w:pPr>
        <w:pStyle w:val="a8"/>
      </w:pPr>
      <w:r>
        <w:rPr>
          <w:rFonts w:hint="eastAsia"/>
        </w:rPr>
        <w:t>将文档拖入对应的区域，或者点击导入区域即可上传文档。</w:t>
      </w:r>
    </w:p>
    <w:p w:rsidR="002A30EF" w:rsidRDefault="00AE5D14">
      <w:pPr>
        <w:pStyle w:val="affffffa"/>
      </w:pPr>
      <w:r>
        <w:rPr>
          <w:noProof/>
        </w:rPr>
        <w:lastRenderedPageBreak/>
        <w:drawing>
          <wp:inline distT="0" distB="0" distL="114300" distR="114300">
            <wp:extent cx="5269230" cy="2387600"/>
            <wp:effectExtent l="0" t="0" r="762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上传文档</w:t>
      </w:r>
    </w:p>
    <w:p w:rsidR="002A30EF" w:rsidRDefault="00AE5D14">
      <w:pPr>
        <w:pStyle w:val="a8"/>
      </w:pPr>
      <w:r>
        <w:rPr>
          <w:rFonts w:hint="eastAsia"/>
        </w:rPr>
        <w:t>文档上传成功后系统会通过一定的规则对文档进行解析分析后，将文</w:t>
      </w:r>
      <w:r>
        <w:rPr>
          <w:rFonts w:hint="eastAsia"/>
        </w:rPr>
        <w:t>档拆分成</w:t>
      </w:r>
      <w:r>
        <w:rPr>
          <w:rFonts w:hint="eastAsia"/>
        </w:rPr>
        <w:t>qa</w:t>
      </w:r>
      <w:r>
        <w:rPr>
          <w:rFonts w:hint="eastAsia"/>
        </w:rPr>
        <w:t>后存储到数据库中，以此来让向量化搜索引擎查到的素材更加准确。</w:t>
      </w:r>
    </w:p>
    <w:p w:rsidR="002A30EF" w:rsidRDefault="00AE5D14">
      <w:pPr>
        <w:pStyle w:val="a8"/>
      </w:pPr>
      <w:r>
        <w:rPr>
          <w:rFonts w:hint="eastAsia"/>
        </w:rPr>
        <w:t>点击确认后文档导入完成。</w:t>
      </w:r>
    </w:p>
    <w:p w:rsidR="002A30EF" w:rsidRDefault="00AE5D14">
      <w:pPr>
        <w:pStyle w:val="a8"/>
      </w:pPr>
      <w:r>
        <w:rPr>
          <w:noProof/>
        </w:rPr>
        <w:drawing>
          <wp:inline distT="0" distB="0" distL="114300" distR="114300">
            <wp:extent cx="5269230" cy="2379980"/>
            <wp:effectExtent l="0" t="0" r="762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269230" cy="2379980"/>
                    </a:xfrm>
                    <a:prstGeom prst="rect">
                      <a:avLst/>
                    </a:prstGeom>
                    <a:noFill/>
                    <a:ln>
                      <a:noFill/>
                    </a:ln>
                  </pic:spPr>
                </pic:pic>
              </a:graphicData>
            </a:graphic>
          </wp:inline>
        </w:drawing>
      </w:r>
    </w:p>
    <w:p w:rsidR="002A30EF" w:rsidRDefault="00AE5D14">
      <w:pPr>
        <w:pStyle w:val="-0"/>
      </w:pPr>
      <w:r>
        <w:rPr>
          <w:rFonts w:hint="eastAsia"/>
        </w:rPr>
        <w:t>导入提示</w:t>
      </w:r>
    </w:p>
    <w:p w:rsidR="002A30EF" w:rsidRDefault="00AE5D14">
      <w:pPr>
        <w:pStyle w:val="a0"/>
      </w:pPr>
      <w:r>
        <w:rPr>
          <w:rFonts w:hint="eastAsia"/>
        </w:rPr>
        <w:t>导入</w:t>
      </w:r>
      <w:r>
        <w:rPr>
          <w:rFonts w:hint="eastAsia"/>
        </w:rPr>
        <w:t>qa</w:t>
      </w:r>
    </w:p>
    <w:p w:rsidR="002A30EF" w:rsidRDefault="00AE5D14">
      <w:pPr>
        <w:pStyle w:val="a8"/>
      </w:pPr>
      <w:r>
        <w:rPr>
          <w:rFonts w:hint="eastAsia"/>
        </w:rPr>
        <w:t>QA</w:t>
      </w:r>
      <w:r>
        <w:rPr>
          <w:rFonts w:hint="eastAsia"/>
        </w:rPr>
        <w:t>导入时需先下载导入模板，将</w:t>
      </w:r>
      <w:r>
        <w:rPr>
          <w:rFonts w:hint="eastAsia"/>
        </w:rPr>
        <w:t>qa</w:t>
      </w:r>
      <w:r>
        <w:rPr>
          <w:rFonts w:hint="eastAsia"/>
        </w:rPr>
        <w:t>按照模板的要求整理到</w:t>
      </w:r>
      <w:r>
        <w:rPr>
          <w:rFonts w:hint="eastAsia"/>
        </w:rPr>
        <w:t>Excel</w:t>
      </w:r>
      <w:r>
        <w:rPr>
          <w:rFonts w:hint="eastAsia"/>
        </w:rPr>
        <w:t>文件后即可上传到知识库中。</w:t>
      </w:r>
    </w:p>
    <w:p w:rsidR="002A30EF" w:rsidRDefault="00AE5D14">
      <w:pPr>
        <w:pStyle w:val="affffffa"/>
      </w:pPr>
      <w:r>
        <w:rPr>
          <w:noProof/>
        </w:rPr>
        <w:lastRenderedPageBreak/>
        <w:drawing>
          <wp:inline distT="0" distB="0" distL="114300" distR="114300">
            <wp:extent cx="5269230" cy="2387600"/>
            <wp:effectExtent l="0" t="0" r="762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导入</w:t>
      </w:r>
      <w:r>
        <w:rPr>
          <w:rFonts w:hint="eastAsia"/>
        </w:rPr>
        <w:t>qa</w:t>
      </w:r>
    </w:p>
    <w:p w:rsidR="002A30EF" w:rsidRDefault="00AE5D14">
      <w:pPr>
        <w:pStyle w:val="a8"/>
      </w:pPr>
      <w:r>
        <w:rPr>
          <w:rFonts w:hint="eastAsia"/>
        </w:rPr>
        <w:t>导入成功后即可在文档列表中看到对应的文件。</w:t>
      </w:r>
    </w:p>
    <w:p w:rsidR="002A30EF" w:rsidRDefault="00AE5D14">
      <w:pPr>
        <w:pStyle w:val="affffffa"/>
      </w:pPr>
      <w:r>
        <w:rPr>
          <w:noProof/>
        </w:rPr>
        <w:drawing>
          <wp:inline distT="0" distB="0" distL="114300" distR="114300">
            <wp:extent cx="5269230" cy="2387600"/>
            <wp:effectExtent l="0" t="0" r="7620"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文档列表</w:t>
      </w:r>
    </w:p>
    <w:p w:rsidR="002A30EF" w:rsidRDefault="00AE5D14">
      <w:pPr>
        <w:pStyle w:val="a0"/>
      </w:pPr>
      <w:r>
        <w:rPr>
          <w:rFonts w:hint="eastAsia"/>
        </w:rPr>
        <w:t>删除</w:t>
      </w:r>
    </w:p>
    <w:p w:rsidR="002A30EF" w:rsidRDefault="00AE5D14">
      <w:pPr>
        <w:pStyle w:val="a8"/>
      </w:pPr>
      <w:r>
        <w:rPr>
          <w:rFonts w:hint="eastAsia"/>
        </w:rPr>
        <w:t>选中左侧的复选框点击删除按钮或点击数据列表右边的删除图标都可以删除数据。</w:t>
      </w:r>
    </w:p>
    <w:p w:rsidR="002A30EF" w:rsidRDefault="00AE5D14">
      <w:pPr>
        <w:pStyle w:val="affffffa"/>
      </w:pPr>
      <w:r>
        <w:rPr>
          <w:noProof/>
        </w:rPr>
        <w:drawing>
          <wp:inline distT="0" distB="0" distL="114300" distR="114300">
            <wp:extent cx="5264150" cy="1632585"/>
            <wp:effectExtent l="0" t="0" r="12700"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64150" cy="1632585"/>
                    </a:xfrm>
                    <a:prstGeom prst="rect">
                      <a:avLst/>
                    </a:prstGeom>
                    <a:noFill/>
                    <a:ln>
                      <a:noFill/>
                    </a:ln>
                  </pic:spPr>
                </pic:pic>
              </a:graphicData>
            </a:graphic>
          </wp:inline>
        </w:drawing>
      </w:r>
    </w:p>
    <w:p w:rsidR="002A30EF" w:rsidRDefault="00AE5D14">
      <w:pPr>
        <w:pStyle w:val="-0"/>
      </w:pPr>
      <w:r>
        <w:rPr>
          <w:rFonts w:hint="eastAsia"/>
        </w:rPr>
        <w:t>删除文档</w:t>
      </w:r>
    </w:p>
    <w:p w:rsidR="002A30EF" w:rsidRDefault="00AE5D14">
      <w:pPr>
        <w:pStyle w:val="a8"/>
      </w:pPr>
      <w:r>
        <w:rPr>
          <w:rFonts w:hint="eastAsia"/>
        </w:rPr>
        <w:lastRenderedPageBreak/>
        <w:t>点击删除后系统会进行二次提示，点击确认即可删除选中的数据，点击“取消”即取消删除（弹窗消失）。</w:t>
      </w:r>
    </w:p>
    <w:p w:rsidR="002A30EF" w:rsidRDefault="00AE5D14">
      <w:pPr>
        <w:pStyle w:val="affffffa"/>
      </w:pPr>
      <w:r>
        <w:rPr>
          <w:noProof/>
        </w:rPr>
        <w:drawing>
          <wp:inline distT="0" distB="0" distL="114300" distR="114300">
            <wp:extent cx="5269230" cy="2387600"/>
            <wp:effectExtent l="0" t="0" r="762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删除确认</w:t>
      </w:r>
    </w:p>
    <w:p w:rsidR="002A30EF" w:rsidRDefault="00AE5D14">
      <w:pPr>
        <w:pStyle w:val="a0"/>
      </w:pPr>
      <w:r>
        <w:rPr>
          <w:rFonts w:hint="eastAsia"/>
        </w:rPr>
        <w:t>下载</w:t>
      </w:r>
    </w:p>
    <w:p w:rsidR="002A30EF" w:rsidRDefault="00AE5D14">
      <w:pPr>
        <w:pStyle w:val="a8"/>
      </w:pPr>
      <w:r>
        <w:rPr>
          <w:rFonts w:hint="eastAsia"/>
        </w:rPr>
        <w:t>下载分为两种“下载”和“下载原文件”，点击“下载”按钮，即下载知识管理人员在知识库中修改维护后的</w:t>
      </w:r>
      <w:r>
        <w:rPr>
          <w:rFonts w:hint="eastAsia"/>
        </w:rPr>
        <w:t>QA</w:t>
      </w:r>
      <w:r>
        <w:rPr>
          <w:rFonts w:hint="eastAsia"/>
        </w:rPr>
        <w:t>素材；点击“下载原文件”即下载知识导入时的原文件（忽略用户在知识库中修改维护的调整内容）。</w:t>
      </w:r>
    </w:p>
    <w:p w:rsidR="002A30EF" w:rsidRDefault="00AE5D14">
      <w:pPr>
        <w:pStyle w:val="affffffa"/>
      </w:pPr>
      <w:r>
        <w:rPr>
          <w:noProof/>
        </w:rPr>
        <w:drawing>
          <wp:inline distT="0" distB="0" distL="114300" distR="114300">
            <wp:extent cx="5269230" cy="2387600"/>
            <wp:effectExtent l="0" t="0" r="762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下载文档</w:t>
      </w:r>
    </w:p>
    <w:p w:rsidR="002A30EF" w:rsidRDefault="00AE5D14">
      <w:pPr>
        <w:pStyle w:val="a0"/>
      </w:pPr>
      <w:r>
        <w:rPr>
          <w:rFonts w:hint="eastAsia"/>
        </w:rPr>
        <w:t>qa</w:t>
      </w:r>
      <w:r>
        <w:rPr>
          <w:rFonts w:hint="eastAsia"/>
        </w:rPr>
        <w:t>列表</w:t>
      </w:r>
    </w:p>
    <w:p w:rsidR="002A30EF" w:rsidRDefault="00AE5D14">
      <w:pPr>
        <w:pStyle w:val="a8"/>
      </w:pPr>
      <w:r>
        <w:rPr>
          <w:rFonts w:hint="eastAsia"/>
        </w:rPr>
        <w:t>点击打开</w:t>
      </w:r>
      <w:r>
        <w:rPr>
          <w:rFonts w:hint="eastAsia"/>
        </w:rPr>
        <w:t>qa</w:t>
      </w:r>
      <w:r>
        <w:rPr>
          <w:rFonts w:hint="eastAsia"/>
        </w:rPr>
        <w:t>列表管理，可在</w:t>
      </w:r>
      <w:r>
        <w:rPr>
          <w:rFonts w:hint="eastAsia"/>
        </w:rPr>
        <w:t>qa</w:t>
      </w:r>
      <w:r>
        <w:rPr>
          <w:rFonts w:hint="eastAsia"/>
        </w:rPr>
        <w:t>列表修改和删除</w:t>
      </w:r>
      <w:r>
        <w:rPr>
          <w:rFonts w:hint="eastAsia"/>
        </w:rPr>
        <w:t>qa</w:t>
      </w:r>
      <w:r>
        <w:rPr>
          <w:rFonts w:hint="eastAsia"/>
        </w:rPr>
        <w:t>内容，详情请见文档列表章节。</w:t>
      </w:r>
    </w:p>
    <w:p w:rsidR="002A30EF" w:rsidRDefault="00AE5D14">
      <w:pPr>
        <w:pStyle w:val="affffffa"/>
      </w:pPr>
      <w:r>
        <w:rPr>
          <w:noProof/>
        </w:rPr>
        <w:lastRenderedPageBreak/>
        <w:drawing>
          <wp:inline distT="0" distB="0" distL="114300" distR="114300">
            <wp:extent cx="5269230" cy="2387600"/>
            <wp:effectExtent l="0" t="0" r="762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3"/>
                    <a:stretch>
                      <a:fillRect/>
                    </a:stretch>
                  </pic:blipFill>
                  <pic:spPr>
                    <a:xfrm>
                      <a:off x="0" y="0"/>
                      <a:ext cx="5269230" cy="2387600"/>
                    </a:xfrm>
                    <a:prstGeom prst="rect">
                      <a:avLst/>
                    </a:prstGeom>
                    <a:noFill/>
                    <a:ln>
                      <a:noFill/>
                    </a:ln>
                  </pic:spPr>
                </pic:pic>
              </a:graphicData>
            </a:graphic>
          </wp:inline>
        </w:drawing>
      </w:r>
    </w:p>
    <w:p w:rsidR="002A30EF" w:rsidRDefault="00AE5D14">
      <w:pPr>
        <w:pStyle w:val="affffffa"/>
      </w:pPr>
      <w:r>
        <w:rPr>
          <w:rFonts w:hint="eastAsia"/>
        </w:rPr>
        <w:t>Q</w:t>
      </w:r>
      <w:r>
        <w:rPr>
          <w:rStyle w:val="-Char0"/>
          <w:rFonts w:hint="eastAsia"/>
        </w:rPr>
        <w:t>a</w:t>
      </w:r>
      <w:r>
        <w:rPr>
          <w:rStyle w:val="-Char0"/>
          <w:rFonts w:hint="eastAsia"/>
        </w:rPr>
        <w:t>列表入口</w:t>
      </w:r>
    </w:p>
    <w:p w:rsidR="002A30EF" w:rsidRDefault="00AE5D14">
      <w:pPr>
        <w:pStyle w:val="40"/>
      </w:pPr>
      <w:bookmarkStart w:id="6" w:name="_Toc5557"/>
      <w:r>
        <w:rPr>
          <w:rFonts w:hint="eastAsia"/>
        </w:rPr>
        <w:t>qa</w:t>
      </w:r>
      <w:r>
        <w:rPr>
          <w:rFonts w:hint="eastAsia"/>
        </w:rPr>
        <w:t>列表</w:t>
      </w:r>
      <w:bookmarkEnd w:id="6"/>
    </w:p>
    <w:p w:rsidR="002A30EF" w:rsidRDefault="00AE5D14">
      <w:pPr>
        <w:pStyle w:val="a8"/>
      </w:pPr>
      <w:r>
        <w:rPr>
          <w:rFonts w:hint="eastAsia"/>
        </w:rPr>
        <w:t>对导入的</w:t>
      </w:r>
      <w:r>
        <w:rPr>
          <w:rFonts w:hint="eastAsia"/>
        </w:rPr>
        <w:t>qa</w:t>
      </w:r>
      <w:r>
        <w:rPr>
          <w:rFonts w:hint="eastAsia"/>
        </w:rPr>
        <w:t>素材进行维护和调整，让知识库中素材更加准确。</w:t>
      </w:r>
      <w:r>
        <w:rPr>
          <w:rFonts w:hint="eastAsia"/>
        </w:rPr>
        <w:tab/>
      </w:r>
      <w:r>
        <w:rPr>
          <w:rFonts w:hint="eastAsia"/>
        </w:rPr>
        <w:t>维护操作包括“编辑”和“删除”。</w:t>
      </w:r>
    </w:p>
    <w:p w:rsidR="002A30EF" w:rsidRDefault="00AE5D14">
      <w:pPr>
        <w:pStyle w:val="affffffa"/>
      </w:pPr>
      <w:r>
        <w:rPr>
          <w:noProof/>
        </w:rPr>
        <w:drawing>
          <wp:inline distT="0" distB="0" distL="114300" distR="114300">
            <wp:extent cx="5269230" cy="2387600"/>
            <wp:effectExtent l="0" t="0" r="7620" b="1270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4"/>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Qa</w:t>
      </w:r>
      <w:r>
        <w:rPr>
          <w:rFonts w:hint="eastAsia"/>
        </w:rPr>
        <w:t>列表详情</w:t>
      </w:r>
    </w:p>
    <w:p w:rsidR="002A30EF" w:rsidRDefault="00AE5D14">
      <w:pPr>
        <w:pStyle w:val="a0"/>
      </w:pPr>
      <w:r>
        <w:rPr>
          <w:rFonts w:hint="eastAsia"/>
        </w:rPr>
        <w:t>编辑</w:t>
      </w:r>
    </w:p>
    <w:p w:rsidR="002A30EF" w:rsidRDefault="00AE5D14">
      <w:pPr>
        <w:pStyle w:val="a8"/>
      </w:pPr>
      <w:r>
        <w:rPr>
          <w:rFonts w:hint="eastAsia"/>
        </w:rPr>
        <w:t>对库中的</w:t>
      </w:r>
      <w:r>
        <w:rPr>
          <w:rFonts w:hint="eastAsia"/>
        </w:rPr>
        <w:t>qa</w:t>
      </w:r>
      <w:r>
        <w:rPr>
          <w:rFonts w:hint="eastAsia"/>
        </w:rPr>
        <w:t>进行维护和调整，点击“编辑”按钮打开编辑弹窗，弹窗中会带出数据</w:t>
      </w:r>
      <w:r>
        <w:rPr>
          <w:rFonts w:hint="eastAsia"/>
        </w:rPr>
        <w:t>库中存储的知识相关信息，可在此添加知识的相似问，以此来提升向量化查询的准确度。</w:t>
      </w:r>
    </w:p>
    <w:p w:rsidR="002A30EF" w:rsidRDefault="00AE5D14">
      <w:pPr>
        <w:pStyle w:val="affffffa"/>
      </w:pPr>
      <w:r>
        <w:rPr>
          <w:noProof/>
        </w:rPr>
        <w:lastRenderedPageBreak/>
        <w:drawing>
          <wp:inline distT="0" distB="0" distL="114300" distR="114300">
            <wp:extent cx="5269230" cy="2387600"/>
            <wp:effectExtent l="0" t="0" r="7620"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编辑弹窗</w:t>
      </w:r>
    </w:p>
    <w:p w:rsidR="002A30EF" w:rsidRDefault="00AE5D14">
      <w:pPr>
        <w:pStyle w:val="a8"/>
      </w:pPr>
      <w:r>
        <w:rPr>
          <w:rFonts w:hint="eastAsia"/>
        </w:rPr>
        <w:t>可以在此处手动添加和删除问答的相似问，也可以让系统自动生成相似问（每次点击自动生成</w:t>
      </w:r>
      <w:r>
        <w:rPr>
          <w:rFonts w:hint="eastAsia"/>
        </w:rPr>
        <w:t>4</w:t>
      </w:r>
      <w:r>
        <w:rPr>
          <w:rFonts w:hint="eastAsia"/>
        </w:rPr>
        <w:t>条相似问）。</w:t>
      </w:r>
    </w:p>
    <w:p w:rsidR="002A30EF" w:rsidRDefault="00AE5D14">
      <w:pPr>
        <w:pStyle w:val="affffffa"/>
      </w:pPr>
      <w:r>
        <w:rPr>
          <w:noProof/>
        </w:rPr>
        <w:drawing>
          <wp:inline distT="0" distB="0" distL="114300" distR="114300">
            <wp:extent cx="5269230" cy="2387600"/>
            <wp:effectExtent l="0" t="0" r="7620" b="1270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6"/>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增加相似问</w:t>
      </w:r>
    </w:p>
    <w:p w:rsidR="002A30EF" w:rsidRDefault="00AE5D14">
      <w:pPr>
        <w:pStyle w:val="a8"/>
      </w:pPr>
      <w:r>
        <w:rPr>
          <w:rFonts w:hint="eastAsia"/>
        </w:rPr>
        <w:t>修改完成后点击“确定”按钮，即会用修改后的数据覆盖掉之前保存的数据。</w:t>
      </w:r>
    </w:p>
    <w:p w:rsidR="002A30EF" w:rsidRDefault="00AE5D14">
      <w:pPr>
        <w:pStyle w:val="a0"/>
      </w:pPr>
      <w:r>
        <w:rPr>
          <w:rFonts w:hint="eastAsia"/>
        </w:rPr>
        <w:t>删除</w:t>
      </w:r>
    </w:p>
    <w:p w:rsidR="002A30EF" w:rsidRDefault="00AE5D14">
      <w:pPr>
        <w:pStyle w:val="a8"/>
      </w:pPr>
      <w:r>
        <w:rPr>
          <w:rFonts w:hint="eastAsia"/>
        </w:rPr>
        <w:t>点击“删除”图标即可删除数据。</w:t>
      </w:r>
    </w:p>
    <w:p w:rsidR="002A30EF" w:rsidRDefault="00AE5D14">
      <w:pPr>
        <w:pStyle w:val="affffffa"/>
      </w:pPr>
      <w:r>
        <w:rPr>
          <w:noProof/>
        </w:rPr>
        <w:lastRenderedPageBreak/>
        <w:drawing>
          <wp:inline distT="0" distB="0" distL="114300" distR="114300">
            <wp:extent cx="5269230" cy="2387600"/>
            <wp:effectExtent l="0" t="0" r="7620" b="1270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7"/>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w:t>
      </w:r>
      <w:r>
        <w:rPr>
          <w:rFonts w:hint="eastAsia"/>
        </w:rPr>
        <w:t>qa</w:t>
      </w:r>
    </w:p>
    <w:p w:rsidR="002A30EF" w:rsidRDefault="00AE5D14">
      <w:pPr>
        <w:pStyle w:val="a8"/>
      </w:pPr>
      <w:r>
        <w:rPr>
          <w:rFonts w:hint="eastAsia"/>
        </w:rPr>
        <w:t>点击删除后系统会进行二次提示，点击确认即可删除选中的数据，点击取消即取消删除（弹窗消失）。</w:t>
      </w:r>
    </w:p>
    <w:p w:rsidR="002A30EF" w:rsidRDefault="00AE5D14">
      <w:pPr>
        <w:pStyle w:val="affffffa"/>
      </w:pPr>
      <w:r>
        <w:rPr>
          <w:noProof/>
        </w:rPr>
        <w:drawing>
          <wp:inline distT="0" distB="0" distL="114300" distR="114300">
            <wp:extent cx="5269230" cy="2387600"/>
            <wp:effectExtent l="0" t="0" r="7620" b="1270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删除确认</w:t>
      </w:r>
    </w:p>
    <w:p w:rsidR="002A30EF" w:rsidRDefault="00AE5D14">
      <w:pPr>
        <w:pStyle w:val="25"/>
      </w:pPr>
      <w:bookmarkStart w:id="7" w:name="_Toc13756"/>
      <w:r>
        <w:rPr>
          <w:rFonts w:hint="eastAsia"/>
        </w:rPr>
        <w:t>大渠道</w:t>
      </w:r>
      <w:bookmarkEnd w:id="7"/>
    </w:p>
    <w:p w:rsidR="002A30EF" w:rsidRDefault="00AE5D14">
      <w:pPr>
        <w:pStyle w:val="a8"/>
      </w:pPr>
      <w:r>
        <w:rPr>
          <w:rFonts w:hint="eastAsia"/>
        </w:rPr>
        <w:t>大渠道主要用于机器人分类，可在此模块对大渠道进行增删改操作。点击左侧菜单中的大渠道，打开大渠道管理页面。</w:t>
      </w:r>
    </w:p>
    <w:p w:rsidR="002A30EF" w:rsidRDefault="00AE5D14">
      <w:pPr>
        <w:pStyle w:val="affffffa"/>
      </w:pPr>
      <w:r>
        <w:rPr>
          <w:noProof/>
        </w:rPr>
        <w:lastRenderedPageBreak/>
        <w:drawing>
          <wp:inline distT="0" distB="0" distL="114300" distR="114300">
            <wp:extent cx="5269230" cy="2387600"/>
            <wp:effectExtent l="0" t="0" r="7620" b="1270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9"/>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大渠道界面</w:t>
      </w:r>
    </w:p>
    <w:p w:rsidR="002A30EF" w:rsidRDefault="00AE5D14">
      <w:pPr>
        <w:pStyle w:val="a0"/>
      </w:pPr>
      <w:r>
        <w:rPr>
          <w:rFonts w:hint="eastAsia"/>
        </w:rPr>
        <w:t>新增</w:t>
      </w:r>
    </w:p>
    <w:p w:rsidR="002A30EF" w:rsidRDefault="00AE5D14">
      <w:pPr>
        <w:pStyle w:val="a8"/>
      </w:pPr>
      <w:r>
        <w:rPr>
          <w:rFonts w:hint="eastAsia"/>
        </w:rPr>
        <w:t>点击“新增”按钮打开新增大渠道的弹窗</w:t>
      </w:r>
    </w:p>
    <w:p w:rsidR="002A30EF" w:rsidRDefault="002A30EF">
      <w:pPr>
        <w:pStyle w:val="a8"/>
      </w:pPr>
    </w:p>
    <w:p w:rsidR="002A30EF" w:rsidRDefault="00AE5D14">
      <w:pPr>
        <w:pStyle w:val="affffffa"/>
      </w:pPr>
      <w:r>
        <w:rPr>
          <w:noProof/>
        </w:rPr>
        <w:drawing>
          <wp:inline distT="0" distB="0" distL="114300" distR="114300">
            <wp:extent cx="5269230" cy="2387600"/>
            <wp:effectExtent l="0" t="0" r="7620"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30"/>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新增大渠道</w:t>
      </w:r>
    </w:p>
    <w:p w:rsidR="002A30EF" w:rsidRDefault="00AE5D14">
      <w:pPr>
        <w:pStyle w:val="a0"/>
      </w:pPr>
      <w:r>
        <w:rPr>
          <w:rFonts w:hint="eastAsia"/>
        </w:rPr>
        <w:t>修改</w:t>
      </w:r>
    </w:p>
    <w:p w:rsidR="002A30EF" w:rsidRDefault="00AE5D14">
      <w:pPr>
        <w:pStyle w:val="a8"/>
      </w:pPr>
      <w:r>
        <w:rPr>
          <w:rFonts w:hint="eastAsia"/>
        </w:rPr>
        <w:t>点击“修改”按钮后打开修改弹窗，修改弹窗会带出数据库中保存的数据</w:t>
      </w:r>
      <w:r>
        <w:rPr>
          <w:rFonts w:hint="eastAsia"/>
        </w:rPr>
        <w:t xml:space="preserve"> </w:t>
      </w:r>
      <w:r>
        <w:rPr>
          <w:rFonts w:hint="eastAsia"/>
        </w:rPr>
        <w:t>，可对现有数据进行修改后点击“确定”按钮，即会用修改后的数据覆盖掉之前保存的数据。</w:t>
      </w:r>
    </w:p>
    <w:p w:rsidR="002A30EF" w:rsidRDefault="00AE5D14">
      <w:pPr>
        <w:pStyle w:val="a0"/>
      </w:pPr>
      <w:r>
        <w:rPr>
          <w:rFonts w:hint="eastAsia"/>
        </w:rPr>
        <w:t>删除</w:t>
      </w:r>
    </w:p>
    <w:p w:rsidR="002A30EF" w:rsidRDefault="00AE5D14">
      <w:pPr>
        <w:pStyle w:val="affffffa"/>
      </w:pPr>
      <w:r>
        <w:rPr>
          <w:rFonts w:hint="eastAsia"/>
        </w:rPr>
        <w:t>点击“删除”按钮会有二次确认弹窗，点击“确定”即可删除大渠道。</w:t>
      </w:r>
      <w:r>
        <w:rPr>
          <w:noProof/>
        </w:rPr>
        <w:lastRenderedPageBreak/>
        <w:drawing>
          <wp:inline distT="0" distB="0" distL="114300" distR="114300">
            <wp:extent cx="5269230" cy="2387600"/>
            <wp:effectExtent l="0" t="0" r="7620" b="1270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31"/>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删除确认</w:t>
      </w:r>
    </w:p>
    <w:p w:rsidR="002A30EF" w:rsidRDefault="00AE5D14">
      <w:pPr>
        <w:pStyle w:val="25"/>
      </w:pPr>
      <w:bookmarkStart w:id="8" w:name="_Toc8274"/>
      <w:r>
        <w:rPr>
          <w:rFonts w:hint="eastAsia"/>
        </w:rPr>
        <w:t>机器人</w:t>
      </w:r>
      <w:bookmarkEnd w:id="8"/>
    </w:p>
    <w:p w:rsidR="002A30EF" w:rsidRDefault="00AE5D14">
      <w:pPr>
        <w:pStyle w:val="a8"/>
      </w:pPr>
      <w:r>
        <w:rPr>
          <w:rFonts w:hint="eastAsia"/>
        </w:rPr>
        <w:t>对前端机器人进行管理，可在此处对机器人进行增删改操作。点击左侧的“机器人”菜单即可打开机器人管理界面。</w:t>
      </w:r>
    </w:p>
    <w:p w:rsidR="002A30EF" w:rsidRDefault="00AE5D14">
      <w:pPr>
        <w:pStyle w:val="affffffa"/>
      </w:pPr>
      <w:r>
        <w:rPr>
          <w:noProof/>
        </w:rPr>
        <w:drawing>
          <wp:inline distT="0" distB="0" distL="114300" distR="114300">
            <wp:extent cx="5269230" cy="2387600"/>
            <wp:effectExtent l="0" t="0" r="7620" b="1270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2"/>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机器人管理界面</w:t>
      </w:r>
    </w:p>
    <w:p w:rsidR="002A30EF" w:rsidRDefault="00AE5D14">
      <w:pPr>
        <w:pStyle w:val="a0"/>
      </w:pPr>
      <w:r>
        <w:rPr>
          <w:rFonts w:hint="eastAsia"/>
        </w:rPr>
        <w:t>新增</w:t>
      </w:r>
    </w:p>
    <w:p w:rsidR="002A30EF" w:rsidRDefault="00AE5D14">
      <w:pPr>
        <w:pStyle w:val="a8"/>
      </w:pPr>
      <w:r>
        <w:rPr>
          <w:rFonts w:hint="eastAsia"/>
        </w:rPr>
        <w:t>点击新增按钮打开新增机器人弹窗，填写相关信息后点击确定即可增加机器人。</w:t>
      </w:r>
    </w:p>
    <w:p w:rsidR="002A30EF" w:rsidRDefault="00AE5D14">
      <w:pPr>
        <w:pStyle w:val="2"/>
      </w:pPr>
      <w:r>
        <w:rPr>
          <w:rFonts w:hint="eastAsia"/>
          <w:bCs/>
        </w:rPr>
        <w:t>重要的填写信息描述</w:t>
      </w:r>
    </w:p>
    <w:p w:rsidR="002A30EF" w:rsidRDefault="00AE5D14">
      <w:pPr>
        <w:pStyle w:val="a8"/>
        <w:ind w:firstLine="482"/>
      </w:pPr>
      <w:r>
        <w:rPr>
          <w:rFonts w:hint="eastAsia"/>
          <w:b/>
          <w:bCs/>
        </w:rPr>
        <w:t>机器人类型：</w:t>
      </w:r>
      <w:r>
        <w:rPr>
          <w:rFonts w:hint="eastAsia"/>
        </w:rPr>
        <w:t>选择机器人问答所用到的底层大模型。目前可以使用的大模型包括：华为盘古、讯飞星火、文心一言、通义千问等，选择合适的模型可以让机器人回复更加准确。</w:t>
      </w:r>
    </w:p>
    <w:p w:rsidR="002A30EF" w:rsidRDefault="00AE5D14">
      <w:pPr>
        <w:pStyle w:val="a8"/>
        <w:ind w:firstLine="482"/>
      </w:pPr>
      <w:r>
        <w:rPr>
          <w:rFonts w:hint="eastAsia"/>
          <w:b/>
          <w:bCs/>
        </w:rPr>
        <w:lastRenderedPageBreak/>
        <w:t>知识库</w:t>
      </w:r>
      <w:r>
        <w:rPr>
          <w:rFonts w:hint="eastAsia"/>
          <w:b/>
          <w:bCs/>
        </w:rPr>
        <w:t>:</w:t>
      </w:r>
      <w:r>
        <w:rPr>
          <w:rFonts w:hint="eastAsia"/>
        </w:rPr>
        <w:t>设置机器人向量化查询所用到的知识库，一个机器人可以关联多个不同的知识库。只有关联了知识库才能对机器人返回的答案进行引导和规范，不然机器人返回的答案都是模型自身生成的答案，会导致回复的内容不可控。</w:t>
      </w:r>
    </w:p>
    <w:p w:rsidR="002A30EF" w:rsidRDefault="00AE5D14">
      <w:pPr>
        <w:pStyle w:val="a8"/>
        <w:ind w:firstLine="482"/>
      </w:pPr>
      <w:r>
        <w:rPr>
          <w:b/>
          <w:bCs/>
        </w:rPr>
        <w:t>答案整理</w:t>
      </w:r>
      <w:r>
        <w:rPr>
          <w:b/>
          <w:bCs/>
        </w:rPr>
        <w:t>Prompt</w:t>
      </w:r>
      <w:r>
        <w:rPr>
          <w:rFonts w:hint="eastAsia"/>
          <w:b/>
          <w:bCs/>
        </w:rPr>
        <w:t>：</w:t>
      </w:r>
      <w:r>
        <w:rPr>
          <w:rFonts w:hint="eastAsia"/>
        </w:rPr>
        <w:t>针对答案整理的</w:t>
      </w:r>
      <w:r>
        <w:rPr>
          <w:rFonts w:hint="eastAsia"/>
        </w:rPr>
        <w:t>prompt</w:t>
      </w:r>
      <w:r>
        <w:rPr>
          <w:rFonts w:hint="eastAsia"/>
        </w:rPr>
        <w:t>，系统将带出默认的</w:t>
      </w:r>
      <w:r>
        <w:rPr>
          <w:rFonts w:hint="eastAsia"/>
        </w:rPr>
        <w:t>prompt</w:t>
      </w:r>
      <w:r>
        <w:rPr>
          <w:rFonts w:hint="eastAsia"/>
        </w:rPr>
        <w:t>（可进行修改）。</w:t>
      </w:r>
    </w:p>
    <w:p w:rsidR="002A30EF" w:rsidRDefault="00AE5D14">
      <w:pPr>
        <w:pStyle w:val="a8"/>
        <w:ind w:firstLine="482"/>
      </w:pPr>
      <w:r>
        <w:rPr>
          <w:b/>
          <w:bCs/>
        </w:rPr>
        <w:t>问题补全</w:t>
      </w:r>
      <w:r>
        <w:rPr>
          <w:b/>
          <w:bCs/>
        </w:rPr>
        <w:t>Prompt</w:t>
      </w:r>
      <w:r>
        <w:rPr>
          <w:rFonts w:hint="eastAsia"/>
          <w:b/>
          <w:bCs/>
        </w:rPr>
        <w:t>：</w:t>
      </w:r>
      <w:r>
        <w:rPr>
          <w:rFonts w:hint="eastAsia"/>
        </w:rPr>
        <w:t>针对问题不全逻辑的</w:t>
      </w:r>
      <w:r>
        <w:rPr>
          <w:rFonts w:hint="eastAsia"/>
        </w:rPr>
        <w:t>prompt</w:t>
      </w:r>
      <w:r>
        <w:rPr>
          <w:rFonts w:hint="eastAsia"/>
        </w:rPr>
        <w:t>，系统将带出默认的</w:t>
      </w:r>
      <w:r>
        <w:rPr>
          <w:rFonts w:hint="eastAsia"/>
        </w:rPr>
        <w:t>prompt</w:t>
      </w:r>
      <w:r>
        <w:rPr>
          <w:rFonts w:hint="eastAsia"/>
        </w:rPr>
        <w:t>（可进行修改）。</w:t>
      </w:r>
    </w:p>
    <w:p w:rsidR="002A30EF" w:rsidRDefault="00AE5D14">
      <w:pPr>
        <w:pStyle w:val="a8"/>
      </w:pPr>
      <w:r>
        <w:rPr>
          <w:rFonts w:hint="eastAsia"/>
        </w:rPr>
        <w:t>ps</w:t>
      </w:r>
      <w:r>
        <w:rPr>
          <w:rFonts w:hint="eastAsia"/>
        </w:rPr>
        <w:t>：针对不同的处理任务会有不同的</w:t>
      </w:r>
      <w:r>
        <w:rPr>
          <w:rFonts w:hint="eastAsia"/>
        </w:rPr>
        <w:t>prompt</w:t>
      </w:r>
      <w:r>
        <w:rPr>
          <w:rFonts w:hint="eastAsia"/>
        </w:rPr>
        <w:t>，调整</w:t>
      </w:r>
      <w:r>
        <w:rPr>
          <w:rFonts w:hint="eastAsia"/>
        </w:rPr>
        <w:t>prompt</w:t>
      </w:r>
      <w:r>
        <w:rPr>
          <w:rFonts w:hint="eastAsia"/>
        </w:rPr>
        <w:t>会对机器人的答案生成逻辑产生较大的影响，因此如果对业务没</w:t>
      </w:r>
      <w:r>
        <w:rPr>
          <w:rFonts w:hint="eastAsia"/>
        </w:rPr>
        <w:t>有较强理解的人员不建议修改系统默认的</w:t>
      </w:r>
      <w:r>
        <w:rPr>
          <w:rFonts w:hint="eastAsia"/>
        </w:rPr>
        <w:t>prompt</w:t>
      </w:r>
      <w:r>
        <w:rPr>
          <w:rFonts w:hint="eastAsia"/>
        </w:rPr>
        <w:t>。</w:t>
      </w:r>
    </w:p>
    <w:p w:rsidR="002A30EF" w:rsidRDefault="00AE5D14">
      <w:pPr>
        <w:pStyle w:val="affffffa"/>
      </w:pPr>
      <w:r>
        <w:rPr>
          <w:noProof/>
        </w:rPr>
        <w:drawing>
          <wp:inline distT="0" distB="0" distL="114300" distR="114300">
            <wp:extent cx="5269230" cy="2387600"/>
            <wp:effectExtent l="0" t="0" r="7620" b="1270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3"/>
                    <a:stretch>
                      <a:fillRect/>
                    </a:stretch>
                  </pic:blipFill>
                  <pic:spPr>
                    <a:xfrm>
                      <a:off x="0" y="0"/>
                      <a:ext cx="5269230" cy="2387600"/>
                    </a:xfrm>
                    <a:prstGeom prst="rect">
                      <a:avLst/>
                    </a:prstGeom>
                  </pic:spPr>
                </pic:pic>
              </a:graphicData>
            </a:graphic>
          </wp:inline>
        </w:drawing>
      </w:r>
    </w:p>
    <w:p w:rsidR="002A30EF" w:rsidRDefault="00AE5D14">
      <w:pPr>
        <w:pStyle w:val="-0"/>
      </w:pPr>
      <w:r>
        <w:rPr>
          <w:rFonts w:hint="eastAsia"/>
        </w:rPr>
        <w:t>新增机器人</w:t>
      </w:r>
    </w:p>
    <w:p w:rsidR="002A30EF" w:rsidRDefault="00AE5D14">
      <w:pPr>
        <w:pStyle w:val="a0"/>
      </w:pPr>
      <w:r>
        <w:rPr>
          <w:rFonts w:hint="eastAsia"/>
        </w:rPr>
        <w:t>修改</w:t>
      </w:r>
    </w:p>
    <w:p w:rsidR="002A30EF" w:rsidRDefault="00AE5D14">
      <w:pPr>
        <w:pStyle w:val="a8"/>
      </w:pPr>
      <w:r>
        <w:rPr>
          <w:rFonts w:hint="eastAsia"/>
        </w:rPr>
        <w:t>点击“修改”按钮后打开修改弹窗，修改弹窗会带出数据库中保存的数据</w:t>
      </w:r>
      <w:r>
        <w:rPr>
          <w:rFonts w:hint="eastAsia"/>
        </w:rPr>
        <w:t xml:space="preserve"> </w:t>
      </w:r>
      <w:r>
        <w:rPr>
          <w:rFonts w:hint="eastAsia"/>
        </w:rPr>
        <w:t>，可对现有数据进行修改后点击“确定”按钮，即会用修改后的数据覆盖掉之前保存的数据。</w:t>
      </w:r>
    </w:p>
    <w:p w:rsidR="002A30EF" w:rsidRDefault="00AE5D14">
      <w:pPr>
        <w:pStyle w:val="a0"/>
      </w:pPr>
      <w:r>
        <w:rPr>
          <w:rFonts w:hint="eastAsia"/>
        </w:rPr>
        <w:t>删除</w:t>
      </w:r>
    </w:p>
    <w:p w:rsidR="002A30EF" w:rsidRDefault="00AE5D14">
      <w:pPr>
        <w:pStyle w:val="a8"/>
      </w:pPr>
      <w:r>
        <w:rPr>
          <w:rFonts w:hint="eastAsia"/>
        </w:rPr>
        <w:t>点击“删除”按钮会有二次确认弹窗，点击“确定”即可删除机器人。</w:t>
      </w:r>
    </w:p>
    <w:p w:rsidR="002A30EF" w:rsidRDefault="00AE5D14">
      <w:pPr>
        <w:pStyle w:val="affffffa"/>
      </w:pPr>
      <w:r>
        <w:rPr>
          <w:noProof/>
        </w:rPr>
        <w:lastRenderedPageBreak/>
        <w:drawing>
          <wp:inline distT="0" distB="0" distL="114300" distR="114300">
            <wp:extent cx="5269230" cy="2387600"/>
            <wp:effectExtent l="0" t="0" r="7620" b="1270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4"/>
                    <a:stretch>
                      <a:fillRect/>
                    </a:stretch>
                  </pic:blipFill>
                  <pic:spPr>
                    <a:xfrm>
                      <a:off x="0" y="0"/>
                      <a:ext cx="5269230" cy="2387600"/>
                    </a:xfrm>
                    <a:prstGeom prst="rect">
                      <a:avLst/>
                    </a:prstGeom>
                  </pic:spPr>
                </pic:pic>
              </a:graphicData>
            </a:graphic>
          </wp:inline>
        </w:drawing>
      </w:r>
    </w:p>
    <w:p w:rsidR="002A30EF" w:rsidRDefault="00AE5D14">
      <w:pPr>
        <w:pStyle w:val="-0"/>
      </w:pPr>
      <w:r>
        <w:rPr>
          <w:rFonts w:hint="eastAsia"/>
        </w:rPr>
        <w:t>删除确认</w:t>
      </w:r>
    </w:p>
    <w:p w:rsidR="002A30EF" w:rsidRDefault="00AE5D14">
      <w:pPr>
        <w:pStyle w:val="a0"/>
      </w:pPr>
      <w:r>
        <w:rPr>
          <w:rFonts w:hint="eastAsia"/>
        </w:rPr>
        <w:t>打开机器人</w:t>
      </w:r>
    </w:p>
    <w:p w:rsidR="002A30EF" w:rsidRDefault="00AE5D14">
      <w:pPr>
        <w:pStyle w:val="a8"/>
      </w:pPr>
      <w:r>
        <w:rPr>
          <w:rFonts w:hint="eastAsia"/>
        </w:rPr>
        <w:t>点击打开此机器人的前端咨询页面。</w:t>
      </w:r>
    </w:p>
    <w:p w:rsidR="002A30EF" w:rsidRDefault="00AE5D14">
      <w:pPr>
        <w:pStyle w:val="affffffa"/>
      </w:pPr>
      <w:r>
        <w:rPr>
          <w:noProof/>
        </w:rPr>
        <w:drawing>
          <wp:inline distT="0" distB="0" distL="114300" distR="114300">
            <wp:extent cx="5269230" cy="2387600"/>
            <wp:effectExtent l="0" t="0" r="7620" b="1270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5"/>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打开机器人</w:t>
      </w:r>
    </w:p>
    <w:p w:rsidR="002A30EF" w:rsidRDefault="00AE5D14">
      <w:pPr>
        <w:pStyle w:val="a8"/>
      </w:pPr>
      <w:r>
        <w:rPr>
          <w:rFonts w:hint="eastAsia"/>
        </w:rPr>
        <w:t>可在此登录后向机器人咨询税务问题。</w:t>
      </w:r>
    </w:p>
    <w:p w:rsidR="002A30EF" w:rsidRDefault="00AE5D14">
      <w:pPr>
        <w:pStyle w:val="affffffa"/>
      </w:pPr>
      <w:r>
        <w:rPr>
          <w:noProof/>
        </w:rPr>
        <w:lastRenderedPageBreak/>
        <w:drawing>
          <wp:inline distT="0" distB="0" distL="114300" distR="114300">
            <wp:extent cx="5269230" cy="2387600"/>
            <wp:effectExtent l="0" t="0" r="7620" b="1270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6"/>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机器人前端界面</w:t>
      </w:r>
    </w:p>
    <w:p w:rsidR="002A30EF" w:rsidRDefault="00AE5D14">
      <w:pPr>
        <w:pStyle w:val="a0"/>
      </w:pPr>
      <w:r>
        <w:rPr>
          <w:rFonts w:hint="eastAsia"/>
        </w:rPr>
        <w:t>向量查询</w:t>
      </w:r>
    </w:p>
    <w:p w:rsidR="002A30EF" w:rsidRDefault="00AE5D14">
      <w:pPr>
        <w:pStyle w:val="a8"/>
      </w:pPr>
      <w:r>
        <w:rPr>
          <w:rFonts w:hint="eastAsia"/>
        </w:rPr>
        <w:t>目前会按问题和答案两个方面分别计算知识和用户提问的得分，得分超过某个阈值时，</w:t>
      </w:r>
      <w:r>
        <w:rPr>
          <w:rFonts w:hint="eastAsia"/>
        </w:rPr>
        <w:t>即返回向量查询的结果。</w:t>
      </w:r>
    </w:p>
    <w:p w:rsidR="002A30EF" w:rsidRDefault="00AE5D14">
      <w:pPr>
        <w:pStyle w:val="a8"/>
      </w:pPr>
      <w:r>
        <w:rPr>
          <w:rFonts w:hint="eastAsia"/>
        </w:rPr>
        <w:t>点击“向量查询”按钮，打开向量查询页面，可在此处查看向量查询的结果。</w:t>
      </w:r>
    </w:p>
    <w:p w:rsidR="002A30EF" w:rsidRDefault="00AE5D14">
      <w:pPr>
        <w:pStyle w:val="a8"/>
      </w:pPr>
      <w:r>
        <w:rPr>
          <w:rFonts w:hint="eastAsia"/>
        </w:rPr>
        <w:t>Qtop</w:t>
      </w:r>
      <w:r>
        <w:rPr>
          <w:rFonts w:hint="eastAsia"/>
        </w:rPr>
        <w:t>：返回按问题搜索的前</w:t>
      </w:r>
      <w:r>
        <w:rPr>
          <w:rFonts w:hint="eastAsia"/>
        </w:rPr>
        <w:t>N</w:t>
      </w:r>
      <w:r>
        <w:rPr>
          <w:rFonts w:hint="eastAsia"/>
        </w:rPr>
        <w:t>条知识；</w:t>
      </w:r>
    </w:p>
    <w:p w:rsidR="002A30EF" w:rsidRDefault="00AE5D14">
      <w:pPr>
        <w:pStyle w:val="a8"/>
      </w:pPr>
      <w:r>
        <w:rPr>
          <w:rFonts w:hint="eastAsia"/>
        </w:rPr>
        <w:t>Atop</w:t>
      </w:r>
      <w:r>
        <w:rPr>
          <w:rFonts w:hint="eastAsia"/>
        </w:rPr>
        <w:t>：返回按答案搜索的前</w:t>
      </w:r>
      <w:r>
        <w:rPr>
          <w:rFonts w:hint="eastAsia"/>
        </w:rPr>
        <w:t>N</w:t>
      </w:r>
      <w:r>
        <w:rPr>
          <w:rFonts w:hint="eastAsia"/>
        </w:rPr>
        <w:t>条知识；</w:t>
      </w:r>
    </w:p>
    <w:p w:rsidR="002A30EF" w:rsidRDefault="00AE5D14">
      <w:pPr>
        <w:pStyle w:val="a8"/>
      </w:pPr>
      <w:r>
        <w:t>Q</w:t>
      </w:r>
      <w:r>
        <w:t>最小分数</w:t>
      </w:r>
      <w:r>
        <w:rPr>
          <w:rFonts w:hint="eastAsia"/>
        </w:rPr>
        <w:t>：按问题搜索的阈值，超过此阈值才会返回搜索结果；</w:t>
      </w:r>
    </w:p>
    <w:p w:rsidR="002A30EF" w:rsidRDefault="00AE5D14">
      <w:pPr>
        <w:pStyle w:val="a8"/>
      </w:pPr>
      <w:r>
        <w:t>A</w:t>
      </w:r>
      <w:r>
        <w:t>最小分数</w:t>
      </w:r>
      <w:r>
        <w:rPr>
          <w:rFonts w:hint="eastAsia"/>
        </w:rPr>
        <w:t>：按答案搜索的阈值，超过此阈值才会返回搜索结果。</w:t>
      </w:r>
    </w:p>
    <w:p w:rsidR="002A30EF" w:rsidRDefault="00AE5D14">
      <w:pPr>
        <w:pStyle w:val="affffffa"/>
      </w:pPr>
      <w:r>
        <w:rPr>
          <w:noProof/>
        </w:rPr>
        <w:drawing>
          <wp:inline distT="0" distB="0" distL="114300" distR="114300">
            <wp:extent cx="5269230" cy="2387600"/>
            <wp:effectExtent l="0" t="0" r="7620" b="12700"/>
            <wp:docPr id="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8"/>
                    <pic:cNvPicPr>
                      <a:picLocks noChangeAspect="1"/>
                    </pic:cNvPicPr>
                  </pic:nvPicPr>
                  <pic:blipFill>
                    <a:blip r:embed="rId37"/>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向量查询界面</w:t>
      </w:r>
    </w:p>
    <w:p w:rsidR="002A30EF" w:rsidRDefault="00AE5D14">
      <w:pPr>
        <w:pStyle w:val="25"/>
      </w:pPr>
      <w:bookmarkStart w:id="9" w:name="_Toc3711"/>
      <w:r>
        <w:rPr>
          <w:rFonts w:hint="eastAsia"/>
        </w:rPr>
        <w:t>小渠道</w:t>
      </w:r>
      <w:bookmarkEnd w:id="9"/>
    </w:p>
    <w:p w:rsidR="002A30EF" w:rsidRDefault="00AE5D14">
      <w:pPr>
        <w:pStyle w:val="a8"/>
      </w:pPr>
      <w:r>
        <w:rPr>
          <w:rFonts w:hint="eastAsia"/>
        </w:rPr>
        <w:t>小渠道需要和机器人关联，对机器人进行管理的同时，可对同一个机器人进</w:t>
      </w:r>
      <w:r>
        <w:rPr>
          <w:rFonts w:hint="eastAsia"/>
        </w:rPr>
        <w:lastRenderedPageBreak/>
        <w:t>行不同的定义和个性化配置。</w:t>
      </w:r>
    </w:p>
    <w:p w:rsidR="002A30EF" w:rsidRDefault="00AE5D14">
      <w:pPr>
        <w:pStyle w:val="a8"/>
      </w:pPr>
      <w:r>
        <w:rPr>
          <w:rFonts w:hint="eastAsia"/>
        </w:rPr>
        <w:t>点击左侧菜单栏中的小渠道菜单，打开小渠道管理页面，可在此页面增删改小渠道的信息</w:t>
      </w:r>
    </w:p>
    <w:p w:rsidR="002A30EF" w:rsidRDefault="00AE5D14">
      <w:pPr>
        <w:pStyle w:val="affffffa"/>
      </w:pPr>
      <w:r>
        <w:rPr>
          <w:noProof/>
        </w:rPr>
        <w:drawing>
          <wp:inline distT="0" distB="0" distL="114300" distR="114300">
            <wp:extent cx="5269230" cy="2387600"/>
            <wp:effectExtent l="0" t="0" r="7620" b="1270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38"/>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小渠道界面</w:t>
      </w:r>
    </w:p>
    <w:p w:rsidR="002A30EF" w:rsidRDefault="00AE5D14">
      <w:pPr>
        <w:pStyle w:val="a0"/>
      </w:pPr>
      <w:r>
        <w:rPr>
          <w:rFonts w:hint="eastAsia"/>
        </w:rPr>
        <w:t>新增</w:t>
      </w:r>
    </w:p>
    <w:p w:rsidR="002A30EF" w:rsidRDefault="00AE5D14">
      <w:pPr>
        <w:pStyle w:val="a8"/>
      </w:pPr>
      <w:r>
        <w:rPr>
          <w:rFonts w:hint="eastAsia"/>
        </w:rPr>
        <w:t>点击“新增”按钮打开新增小渠道的弹窗，新增小渠道时需要关联</w:t>
      </w:r>
      <w:r>
        <w:rPr>
          <w:rFonts w:hint="eastAsia"/>
        </w:rPr>
        <w:tab/>
      </w:r>
      <w:r>
        <w:rPr>
          <w:rFonts w:hint="eastAsia"/>
        </w:rPr>
        <w:t>上大渠道和机器人。</w:t>
      </w:r>
    </w:p>
    <w:p w:rsidR="002A30EF" w:rsidRDefault="00AE5D14">
      <w:pPr>
        <w:pStyle w:val="affffffa"/>
      </w:pPr>
      <w:r>
        <w:rPr>
          <w:noProof/>
        </w:rPr>
        <w:drawing>
          <wp:inline distT="0" distB="0" distL="114300" distR="114300">
            <wp:extent cx="5269230" cy="2395855"/>
            <wp:effectExtent l="0" t="0" r="7620" b="4445"/>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39"/>
                    <a:stretch>
                      <a:fillRect/>
                    </a:stretch>
                  </pic:blipFill>
                  <pic:spPr>
                    <a:xfrm>
                      <a:off x="0" y="0"/>
                      <a:ext cx="5269230" cy="2395855"/>
                    </a:xfrm>
                    <a:prstGeom prst="rect">
                      <a:avLst/>
                    </a:prstGeom>
                    <a:noFill/>
                    <a:ln>
                      <a:noFill/>
                    </a:ln>
                  </pic:spPr>
                </pic:pic>
              </a:graphicData>
            </a:graphic>
          </wp:inline>
        </w:drawing>
      </w:r>
    </w:p>
    <w:p w:rsidR="002A30EF" w:rsidRDefault="00AE5D14">
      <w:pPr>
        <w:pStyle w:val="-0"/>
      </w:pPr>
      <w:r>
        <w:rPr>
          <w:rFonts w:hint="eastAsia"/>
        </w:rPr>
        <w:t>新增小渠道</w:t>
      </w:r>
    </w:p>
    <w:p w:rsidR="002A30EF" w:rsidRDefault="00AE5D14">
      <w:pPr>
        <w:pStyle w:val="a8"/>
      </w:pPr>
      <w:r>
        <w:rPr>
          <w:rFonts w:hint="eastAsia"/>
        </w:rPr>
        <w:t>介绍（主）和介绍（副）用于设置用户进入前端咨询界面时的机器人提示语。</w:t>
      </w:r>
    </w:p>
    <w:p w:rsidR="002A30EF" w:rsidRDefault="002A30EF">
      <w:pPr>
        <w:pStyle w:val="affffffa"/>
      </w:pPr>
    </w:p>
    <w:p w:rsidR="002A30EF" w:rsidRDefault="00AE5D14">
      <w:pPr>
        <w:pStyle w:val="affffffa"/>
      </w:pPr>
      <w:r>
        <w:rPr>
          <w:noProof/>
        </w:rPr>
        <w:drawing>
          <wp:inline distT="0" distB="0" distL="114300" distR="114300">
            <wp:extent cx="5269230" cy="2387600"/>
            <wp:effectExtent l="0" t="0" r="7620" b="12700"/>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40"/>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介绍（前端界面）</w:t>
      </w:r>
    </w:p>
    <w:p w:rsidR="002A30EF" w:rsidRDefault="00AE5D14">
      <w:pPr>
        <w:pStyle w:val="a0"/>
      </w:pPr>
      <w:r>
        <w:rPr>
          <w:rFonts w:hint="eastAsia"/>
        </w:rPr>
        <w:t>修改</w:t>
      </w:r>
    </w:p>
    <w:p w:rsidR="002A30EF" w:rsidRDefault="00AE5D14">
      <w:pPr>
        <w:pStyle w:val="a8"/>
      </w:pPr>
      <w:r>
        <w:rPr>
          <w:rFonts w:hint="eastAsia"/>
        </w:rPr>
        <w:t>点击“修改”按钮后打开修改弹窗，修改弹窗会带出数据库中保存的数据</w:t>
      </w:r>
      <w:r>
        <w:rPr>
          <w:rFonts w:hint="eastAsia"/>
        </w:rPr>
        <w:t xml:space="preserve"> </w:t>
      </w:r>
      <w:r>
        <w:rPr>
          <w:rFonts w:hint="eastAsia"/>
        </w:rPr>
        <w:t>，可对现有数据进行修改后点击“确定”按钮，即会用修改后的数据覆盖掉之前保存的数据。</w:t>
      </w:r>
    </w:p>
    <w:p w:rsidR="002A30EF" w:rsidRDefault="00AE5D14">
      <w:pPr>
        <w:pStyle w:val="a0"/>
      </w:pPr>
      <w:r>
        <w:rPr>
          <w:rFonts w:hint="eastAsia"/>
        </w:rPr>
        <w:t>删除</w:t>
      </w:r>
    </w:p>
    <w:p w:rsidR="002A30EF" w:rsidRDefault="00AE5D14">
      <w:pPr>
        <w:pStyle w:val="a8"/>
      </w:pPr>
      <w:r>
        <w:rPr>
          <w:rFonts w:hint="eastAsia"/>
        </w:rPr>
        <w:t>点击“删除”按钮会有二次确认弹窗，点击“确定”即可删除小渠道。</w:t>
      </w:r>
    </w:p>
    <w:p w:rsidR="002A30EF" w:rsidRDefault="00AE5D14">
      <w:pPr>
        <w:pStyle w:val="affffffa"/>
      </w:pPr>
      <w:r>
        <w:rPr>
          <w:noProof/>
        </w:rPr>
        <w:drawing>
          <wp:inline distT="0" distB="0" distL="114300" distR="114300">
            <wp:extent cx="5269230" cy="2387600"/>
            <wp:effectExtent l="0" t="0" r="7620" b="1270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41"/>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删除确认</w:t>
      </w:r>
    </w:p>
    <w:p w:rsidR="002A30EF" w:rsidRDefault="00AE5D14">
      <w:pPr>
        <w:pStyle w:val="25"/>
      </w:pPr>
      <w:bookmarkStart w:id="10" w:name="_Toc20569"/>
      <w:r>
        <w:rPr>
          <w:rFonts w:hint="eastAsia"/>
        </w:rPr>
        <w:t>前端用户</w:t>
      </w:r>
      <w:bookmarkEnd w:id="10"/>
    </w:p>
    <w:p w:rsidR="002A30EF" w:rsidRDefault="00AE5D14">
      <w:pPr>
        <w:pStyle w:val="a8"/>
      </w:pPr>
      <w:r>
        <w:rPr>
          <w:rFonts w:hint="eastAsia"/>
        </w:rPr>
        <w:t>在后台创建前端用户的账号，只有拥有账号的用户才能登陆</w:t>
      </w:r>
      <w:r>
        <w:rPr>
          <w:rFonts w:hint="eastAsia"/>
        </w:rPr>
        <w:t>chattax</w:t>
      </w:r>
      <w:r>
        <w:rPr>
          <w:rFonts w:hint="eastAsia"/>
        </w:rPr>
        <w:t>咨询问题。</w:t>
      </w:r>
    </w:p>
    <w:p w:rsidR="002A30EF" w:rsidRDefault="00AE5D14">
      <w:pPr>
        <w:pStyle w:val="a8"/>
      </w:pPr>
      <w:r>
        <w:rPr>
          <w:rFonts w:hint="eastAsia"/>
        </w:rPr>
        <w:lastRenderedPageBreak/>
        <w:t>有两种方式创建前端用户</w:t>
      </w:r>
      <w:r>
        <w:rPr>
          <w:rFonts w:hint="eastAsia"/>
        </w:rPr>
        <w:t>:</w:t>
      </w:r>
    </w:p>
    <w:p w:rsidR="002A30EF" w:rsidRDefault="00AE5D14">
      <w:pPr>
        <w:pStyle w:val="a8"/>
        <w:numPr>
          <w:ilvl w:val="0"/>
          <w:numId w:val="29"/>
        </w:numPr>
      </w:pPr>
      <w:r>
        <w:rPr>
          <w:rFonts w:hint="eastAsia"/>
        </w:rPr>
        <w:t>用户在机器人前端咨询时通过手机号注册的账号；</w:t>
      </w:r>
    </w:p>
    <w:p w:rsidR="002A30EF" w:rsidRDefault="00AE5D14">
      <w:pPr>
        <w:pStyle w:val="a8"/>
        <w:numPr>
          <w:ilvl w:val="0"/>
          <w:numId w:val="29"/>
        </w:numPr>
      </w:pPr>
      <w:r>
        <w:rPr>
          <w:rFonts w:hint="eastAsia"/>
        </w:rPr>
        <w:t>管理员在后端手动新建的账号。</w:t>
      </w:r>
    </w:p>
    <w:p w:rsidR="002A30EF" w:rsidRDefault="00AE5D14">
      <w:pPr>
        <w:pStyle w:val="34"/>
      </w:pPr>
      <w:bookmarkStart w:id="11" w:name="_Toc25370"/>
      <w:r>
        <w:rPr>
          <w:rFonts w:hint="eastAsia"/>
        </w:rPr>
        <w:t>通过手机号在前端注册账号</w:t>
      </w:r>
      <w:bookmarkEnd w:id="11"/>
    </w:p>
    <w:p w:rsidR="002A30EF" w:rsidRDefault="00AE5D14">
      <w:pPr>
        <w:pStyle w:val="a8"/>
      </w:pPr>
      <w:r>
        <w:rPr>
          <w:rFonts w:hint="eastAsia"/>
        </w:rPr>
        <w:t>通过手机号注册的用户会在后台的用户管理界面中的状态会显示为“邀请中”。</w:t>
      </w:r>
    </w:p>
    <w:p w:rsidR="002A30EF" w:rsidRDefault="00AE5D14">
      <w:pPr>
        <w:pStyle w:val="affffffa"/>
      </w:pPr>
      <w:r>
        <w:rPr>
          <w:noProof/>
        </w:rPr>
        <w:drawing>
          <wp:inline distT="0" distB="0" distL="114300" distR="114300">
            <wp:extent cx="5269230" cy="2387600"/>
            <wp:effectExtent l="0" t="0" r="7620" b="1270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42"/>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前端用户管理界面</w:t>
      </w:r>
    </w:p>
    <w:p w:rsidR="002A30EF" w:rsidRDefault="00AE5D14">
      <w:pPr>
        <w:pStyle w:val="a0"/>
      </w:pPr>
      <w:r>
        <w:rPr>
          <w:rFonts w:hint="eastAsia"/>
        </w:rPr>
        <w:t>邀请体验</w:t>
      </w:r>
    </w:p>
    <w:p w:rsidR="002A30EF" w:rsidRDefault="00AE5D14">
      <w:pPr>
        <w:pStyle w:val="a8"/>
      </w:pPr>
      <w:r>
        <w:rPr>
          <w:rFonts w:hint="eastAsia"/>
        </w:rPr>
        <w:t>“邀请中”状态的用户需要管理员审核通过后才能在前端登录使用。</w:t>
      </w:r>
    </w:p>
    <w:p w:rsidR="002A30EF" w:rsidRDefault="00AE5D14">
      <w:pPr>
        <w:pStyle w:val="a8"/>
      </w:pPr>
      <w:r>
        <w:rPr>
          <w:rFonts w:hint="eastAsia"/>
        </w:rPr>
        <w:t>选中“邀请中”状态的用户，点击“邀请体验”按钮，即可打开邀请体验的二次确定弹窗，用户点击确定后，该用户的状态会变为“已启用”状态。“已启用”状态的用户方可登录前端机器人进行咨询。</w:t>
      </w:r>
    </w:p>
    <w:p w:rsidR="002A30EF" w:rsidRDefault="00AE5D14">
      <w:pPr>
        <w:pStyle w:val="affffffa"/>
      </w:pPr>
      <w:r>
        <w:rPr>
          <w:noProof/>
        </w:rPr>
        <w:lastRenderedPageBreak/>
        <w:drawing>
          <wp:inline distT="0" distB="0" distL="114300" distR="114300">
            <wp:extent cx="5269230" cy="2387600"/>
            <wp:effectExtent l="0" t="0" r="7620" b="1270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43"/>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邀请确认弹窗</w:t>
      </w:r>
    </w:p>
    <w:p w:rsidR="002A30EF" w:rsidRDefault="00AE5D14">
      <w:pPr>
        <w:pStyle w:val="34"/>
      </w:pPr>
      <w:bookmarkStart w:id="12" w:name="_Toc27035"/>
      <w:r>
        <w:rPr>
          <w:rFonts w:hint="eastAsia"/>
        </w:rPr>
        <w:t>后端手动新建账号</w:t>
      </w:r>
      <w:bookmarkEnd w:id="12"/>
    </w:p>
    <w:p w:rsidR="002A30EF" w:rsidRDefault="00AE5D14">
      <w:pPr>
        <w:pStyle w:val="a8"/>
      </w:pPr>
      <w:r>
        <w:rPr>
          <w:rFonts w:hint="eastAsia"/>
        </w:rPr>
        <w:t>管理员可以在前端用户管理界面新建前端用户，点击左侧菜单栏的“前端用户”菜单，打开前端用户管理页面。</w:t>
      </w:r>
    </w:p>
    <w:p w:rsidR="002A30EF" w:rsidRDefault="00AE5D14">
      <w:pPr>
        <w:pStyle w:val="affffffa"/>
      </w:pPr>
      <w:r>
        <w:rPr>
          <w:noProof/>
        </w:rPr>
        <w:drawing>
          <wp:inline distT="0" distB="0" distL="114300" distR="114300">
            <wp:extent cx="5269230" cy="2387600"/>
            <wp:effectExtent l="0" t="0" r="7620" b="1270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44"/>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前端用户管理界面</w:t>
      </w:r>
    </w:p>
    <w:p w:rsidR="002A30EF" w:rsidRDefault="00AE5D14">
      <w:pPr>
        <w:pStyle w:val="a0"/>
      </w:pPr>
      <w:r>
        <w:rPr>
          <w:rFonts w:hint="eastAsia"/>
        </w:rPr>
        <w:t>新增</w:t>
      </w:r>
    </w:p>
    <w:p w:rsidR="002A30EF" w:rsidRDefault="00AE5D14">
      <w:pPr>
        <w:pStyle w:val="a8"/>
      </w:pPr>
      <w:r>
        <w:rPr>
          <w:rFonts w:hint="eastAsia"/>
        </w:rPr>
        <w:t>点击“新增”按钮打开新增用户的弹窗页面，按照规则填写用户信息后点击保存即可创建前端用户。</w:t>
      </w:r>
    </w:p>
    <w:p w:rsidR="002A30EF" w:rsidRDefault="00AE5D14">
      <w:pPr>
        <w:pStyle w:val="a8"/>
      </w:pPr>
      <w:r>
        <w:rPr>
          <w:rFonts w:hint="eastAsia"/>
        </w:rPr>
        <w:t>创建用户时设置用户能够使用的小渠道后，用户在前端咨询时即可使用小渠道关联的机器人进行咨询。</w:t>
      </w:r>
    </w:p>
    <w:p w:rsidR="002A30EF" w:rsidRDefault="00AE5D14">
      <w:pPr>
        <w:pStyle w:val="affffffa"/>
      </w:pPr>
      <w:r>
        <w:rPr>
          <w:noProof/>
        </w:rPr>
        <w:lastRenderedPageBreak/>
        <w:drawing>
          <wp:inline distT="0" distB="0" distL="114300" distR="114300">
            <wp:extent cx="5269230" cy="2387600"/>
            <wp:effectExtent l="0" t="0" r="7620" b="1270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45"/>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新增前端用户弹窗</w:t>
      </w:r>
    </w:p>
    <w:p w:rsidR="002A30EF" w:rsidRDefault="00AE5D14">
      <w:pPr>
        <w:pStyle w:val="a0"/>
      </w:pPr>
      <w:r>
        <w:rPr>
          <w:rFonts w:hint="eastAsia"/>
        </w:rPr>
        <w:t>修改</w:t>
      </w:r>
    </w:p>
    <w:p w:rsidR="002A30EF" w:rsidRDefault="00AE5D14">
      <w:pPr>
        <w:pStyle w:val="a8"/>
      </w:pPr>
      <w:r>
        <w:rPr>
          <w:rFonts w:hint="eastAsia"/>
        </w:rPr>
        <w:t>点击“修改”按钮后打开修改弹窗，修改弹窗会带出数据库中保存的数据</w:t>
      </w:r>
      <w:r>
        <w:rPr>
          <w:rFonts w:hint="eastAsia"/>
        </w:rPr>
        <w:t xml:space="preserve"> </w:t>
      </w:r>
      <w:r>
        <w:rPr>
          <w:rFonts w:hint="eastAsia"/>
        </w:rPr>
        <w:t>，可对现有数据进行修改后点击“确定”按钮，即会用修改后的数据覆盖掉之前保存的数据。</w:t>
      </w:r>
    </w:p>
    <w:p w:rsidR="002A30EF" w:rsidRDefault="00AE5D14">
      <w:pPr>
        <w:pStyle w:val="a0"/>
      </w:pPr>
      <w:r>
        <w:rPr>
          <w:rFonts w:hint="eastAsia"/>
        </w:rPr>
        <w:t>删除</w:t>
      </w:r>
    </w:p>
    <w:p w:rsidR="002A30EF" w:rsidRDefault="00AE5D14">
      <w:pPr>
        <w:pStyle w:val="a8"/>
      </w:pPr>
      <w:r>
        <w:rPr>
          <w:rFonts w:hint="eastAsia"/>
        </w:rPr>
        <w:t>点击“删除”按钮会有二次确认弹窗，点击“确定”即可删除此用户。</w:t>
      </w:r>
    </w:p>
    <w:p w:rsidR="002A30EF" w:rsidRDefault="00AE5D14">
      <w:pPr>
        <w:pStyle w:val="affffffa"/>
      </w:pPr>
      <w:r>
        <w:rPr>
          <w:noProof/>
        </w:rPr>
        <w:drawing>
          <wp:inline distT="0" distB="0" distL="114300" distR="114300">
            <wp:extent cx="5269230" cy="2387600"/>
            <wp:effectExtent l="0" t="0" r="7620" b="12700"/>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46"/>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删除确认</w:t>
      </w:r>
    </w:p>
    <w:p w:rsidR="002A30EF" w:rsidRDefault="00AE5D14">
      <w:pPr>
        <w:pStyle w:val="a0"/>
      </w:pPr>
      <w:r>
        <w:rPr>
          <w:rFonts w:hint="eastAsia"/>
        </w:rPr>
        <w:t>重置密码</w:t>
      </w:r>
    </w:p>
    <w:p w:rsidR="002A30EF" w:rsidRDefault="00AE5D14">
      <w:pPr>
        <w:pStyle w:val="a8"/>
      </w:pPr>
      <w:r>
        <w:rPr>
          <w:rFonts w:hint="eastAsia"/>
        </w:rPr>
        <w:t>点击用户后对应的“重置密码”按钮，即可打开重置密码的弹窗，按规定的格式输入密码后点击“确定”即可修改此用户的密码。</w:t>
      </w:r>
      <w:r>
        <w:rPr>
          <w:rFonts w:hint="eastAsia"/>
        </w:rPr>
        <w:tab/>
      </w:r>
    </w:p>
    <w:p w:rsidR="002A30EF" w:rsidRDefault="00AE5D14">
      <w:pPr>
        <w:pStyle w:val="affffffa"/>
      </w:pPr>
      <w:r>
        <w:rPr>
          <w:noProof/>
        </w:rPr>
        <w:lastRenderedPageBreak/>
        <w:drawing>
          <wp:inline distT="0" distB="0" distL="114300" distR="114300">
            <wp:extent cx="5269230" cy="2387600"/>
            <wp:effectExtent l="0" t="0" r="7620" b="12700"/>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pic:cNvPicPr>
                      <a:picLocks noChangeAspect="1"/>
                    </pic:cNvPicPr>
                  </pic:nvPicPr>
                  <pic:blipFill>
                    <a:blip r:embed="rId47"/>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重置密码弹窗</w:t>
      </w:r>
    </w:p>
    <w:p w:rsidR="002A30EF" w:rsidRDefault="00AE5D14">
      <w:pPr>
        <w:pStyle w:val="10"/>
      </w:pPr>
      <w:bookmarkStart w:id="13" w:name="_Toc697"/>
      <w:r>
        <w:rPr>
          <w:rFonts w:hint="eastAsia"/>
        </w:rPr>
        <w:t>怎么提升机器人回复的准确性</w:t>
      </w:r>
      <w:bookmarkEnd w:id="13"/>
    </w:p>
    <w:p w:rsidR="002A30EF" w:rsidRDefault="00AE5D14">
      <w:pPr>
        <w:pStyle w:val="a8"/>
      </w:pPr>
      <w:r>
        <w:rPr>
          <w:rFonts w:hint="eastAsia"/>
        </w:rPr>
        <w:t>主要流程为：发现问题</w:t>
      </w:r>
      <w:r>
        <w:rPr>
          <w:rFonts w:hint="eastAsia"/>
        </w:rPr>
        <w:t>&gt;&gt;</w:t>
      </w:r>
      <w:r>
        <w:rPr>
          <w:rFonts w:hint="eastAsia"/>
        </w:rPr>
        <w:t>定义问题</w:t>
      </w:r>
      <w:r>
        <w:rPr>
          <w:rFonts w:hint="eastAsia"/>
        </w:rPr>
        <w:t>&gt;&gt;</w:t>
      </w:r>
      <w:r>
        <w:rPr>
          <w:rFonts w:hint="eastAsia"/>
        </w:rPr>
        <w:t>解决问题。</w:t>
      </w:r>
    </w:p>
    <w:p w:rsidR="002A30EF" w:rsidRDefault="00AE5D14">
      <w:pPr>
        <w:pStyle w:val="a6"/>
        <w:ind w:left="960" w:hanging="480"/>
      </w:pPr>
      <w:r>
        <w:rPr>
          <w:rFonts w:hint="eastAsia"/>
        </w:rPr>
        <w:t>发现问题：通过会话记录质检和用户反馈发现问题；</w:t>
      </w:r>
    </w:p>
    <w:p w:rsidR="002A30EF" w:rsidRDefault="00AE5D14">
      <w:pPr>
        <w:pStyle w:val="a6"/>
        <w:ind w:left="960" w:hanging="480"/>
      </w:pPr>
      <w:r>
        <w:rPr>
          <w:rFonts w:hint="eastAsia"/>
        </w:rPr>
        <w:t>定义问题：通过调试机器人分析问题的产生原因，并通过标注功能标识问题；</w:t>
      </w:r>
    </w:p>
    <w:p w:rsidR="002A30EF" w:rsidRDefault="00AE5D14">
      <w:pPr>
        <w:pStyle w:val="a6"/>
        <w:ind w:left="960" w:hanging="480"/>
      </w:pPr>
      <w:r>
        <w:rPr>
          <w:rFonts w:hint="eastAsia"/>
        </w:rPr>
        <w:t>解决问题：处理人员在标识处理页面对需要处理的数据进行处理。</w:t>
      </w:r>
    </w:p>
    <w:p w:rsidR="002A30EF" w:rsidRDefault="00AE5D14">
      <w:pPr>
        <w:pStyle w:val="25"/>
      </w:pPr>
      <w:bookmarkStart w:id="14" w:name="_Toc14001"/>
      <w:r>
        <w:rPr>
          <w:rFonts w:hint="eastAsia"/>
        </w:rPr>
        <w:t>会话记录</w:t>
      </w:r>
      <w:bookmarkEnd w:id="14"/>
    </w:p>
    <w:p w:rsidR="002A30EF" w:rsidRDefault="00AE5D14">
      <w:pPr>
        <w:pStyle w:val="a8"/>
      </w:pPr>
      <w:r>
        <w:rPr>
          <w:rFonts w:hint="eastAsia"/>
        </w:rPr>
        <w:t>点击左侧的会话记录菜单，打开会话记录列表页面，通过会话记录查看用户和机器人对话的详细情况。</w:t>
      </w:r>
    </w:p>
    <w:p w:rsidR="002A30EF" w:rsidRDefault="00AE5D14">
      <w:pPr>
        <w:pStyle w:val="affffffa"/>
      </w:pPr>
      <w:r>
        <w:rPr>
          <w:noProof/>
        </w:rPr>
        <w:drawing>
          <wp:inline distT="0" distB="0" distL="114300" distR="114300">
            <wp:extent cx="5269230" cy="2387600"/>
            <wp:effectExtent l="0" t="0" r="7620" b="1270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8"/>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会话记录界面</w:t>
      </w:r>
    </w:p>
    <w:p w:rsidR="002A30EF" w:rsidRDefault="00AE5D14">
      <w:pPr>
        <w:pStyle w:val="a8"/>
      </w:pPr>
      <w:r>
        <w:rPr>
          <w:rFonts w:hint="eastAsia"/>
        </w:rPr>
        <w:t>点击“会话详情”按钮可打开会话详情页面，查看用户和机器人在一个会话</w:t>
      </w:r>
      <w:r>
        <w:rPr>
          <w:rFonts w:hint="eastAsia"/>
        </w:rPr>
        <w:lastRenderedPageBreak/>
        <w:t>中的对话内容。</w:t>
      </w:r>
    </w:p>
    <w:p w:rsidR="002A30EF" w:rsidRDefault="00AE5D14">
      <w:pPr>
        <w:pStyle w:val="affffffa"/>
      </w:pPr>
      <w:r>
        <w:rPr>
          <w:noProof/>
        </w:rPr>
        <w:drawing>
          <wp:inline distT="0" distB="0" distL="114300" distR="114300">
            <wp:extent cx="5269230" cy="2387600"/>
            <wp:effectExtent l="0" t="0" r="7620" b="1270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9"/>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会话详情界面</w:t>
      </w:r>
    </w:p>
    <w:p w:rsidR="002A30EF" w:rsidRDefault="00AE5D14">
      <w:pPr>
        <w:pStyle w:val="a0"/>
      </w:pPr>
      <w:r>
        <w:rPr>
          <w:rFonts w:hint="eastAsia"/>
        </w:rPr>
        <w:t>问答标注</w:t>
      </w:r>
    </w:p>
    <w:p w:rsidR="002A30EF" w:rsidRDefault="00AE5D14">
      <w:pPr>
        <w:pStyle w:val="a8"/>
      </w:pPr>
      <w:r>
        <w:rPr>
          <w:rFonts w:hint="eastAsia"/>
        </w:rPr>
        <w:t>在质检的过程中对会话记录中的问答数据进行标注，标识上机器人回复的好坏。对于机器人回复正确的数据，可以导出整理后作为机器人训练调优的素材，对于机器人回复错误的数据，分析其产生的原因后，反馈给相关人员针对性的解决问题，让机器人回复越来越准确。</w:t>
      </w:r>
    </w:p>
    <w:p w:rsidR="002A30EF" w:rsidRDefault="00AE5D14">
      <w:pPr>
        <w:pStyle w:val="a8"/>
      </w:pPr>
      <w:r>
        <w:rPr>
          <w:rFonts w:hint="eastAsia"/>
        </w:rPr>
        <w:t>点击问答记录中的“标注”按钮，打开人工标注的弹窗，质</w:t>
      </w:r>
      <w:r>
        <w:rPr>
          <w:rFonts w:hint="eastAsia"/>
        </w:rPr>
        <w:t>检人员可以给问答打上多个不同的标签。（</w:t>
      </w:r>
      <w:r>
        <w:rPr>
          <w:rFonts w:hint="eastAsia"/>
        </w:rPr>
        <w:t>ps:</w:t>
      </w:r>
      <w:r>
        <w:rPr>
          <w:rFonts w:hint="eastAsia"/>
        </w:rPr>
        <w:t>当选择的是“需调整素材”分类下的标签时，会将回答同步到标注处理模块，让知识维护人员对素材进行统一的维护处理）</w:t>
      </w:r>
    </w:p>
    <w:p w:rsidR="002A30EF" w:rsidRDefault="00AE5D14">
      <w:pPr>
        <w:pStyle w:val="a8"/>
      </w:pPr>
      <w:r>
        <w:rPr>
          <w:rFonts w:hint="eastAsia"/>
        </w:rPr>
        <w:t>选中后点击确定即可保存标注的数据，可重复标注。</w:t>
      </w:r>
    </w:p>
    <w:p w:rsidR="002A30EF" w:rsidRDefault="00AE5D14">
      <w:pPr>
        <w:pStyle w:val="affffffa"/>
      </w:pPr>
      <w:r>
        <w:rPr>
          <w:noProof/>
        </w:rPr>
        <w:drawing>
          <wp:inline distT="0" distB="0" distL="114300" distR="114300">
            <wp:extent cx="5269230" cy="2387600"/>
            <wp:effectExtent l="0" t="0" r="7620" b="1270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50"/>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人工标注弹窗</w:t>
      </w:r>
    </w:p>
    <w:p w:rsidR="002A30EF" w:rsidRDefault="00AE5D14">
      <w:pPr>
        <w:pStyle w:val="25"/>
      </w:pPr>
      <w:bookmarkStart w:id="15" w:name="_Toc19779"/>
      <w:r>
        <w:rPr>
          <w:rFonts w:hint="eastAsia"/>
        </w:rPr>
        <w:lastRenderedPageBreak/>
        <w:t>调试机器人</w:t>
      </w:r>
      <w:bookmarkEnd w:id="15"/>
    </w:p>
    <w:p w:rsidR="002A30EF" w:rsidRDefault="00AE5D14">
      <w:pPr>
        <w:pStyle w:val="a8"/>
      </w:pPr>
      <w:r>
        <w:rPr>
          <w:rFonts w:hint="eastAsia"/>
        </w:rPr>
        <w:t>点击调试机器人图标，打开调试机器人界面，数据分析人员可在此处查看各个机器人的答案返回情况，以此来分析机器人回复错误的原因。</w:t>
      </w:r>
    </w:p>
    <w:p w:rsidR="002A30EF" w:rsidRDefault="00AE5D14">
      <w:pPr>
        <w:pStyle w:val="a8"/>
        <w:ind w:firstLine="482"/>
      </w:pPr>
      <w:r>
        <w:rPr>
          <w:rFonts w:hint="eastAsia"/>
          <w:b/>
          <w:bCs/>
        </w:rPr>
        <w:t>选择机器人：</w:t>
      </w:r>
      <w:r>
        <w:rPr>
          <w:rFonts w:hint="eastAsia"/>
        </w:rPr>
        <w:t>用户可选择机器人查看问题在不同的机器人对于同一个问题的返回情况，或分析某个机器人的回复情况。</w:t>
      </w:r>
    </w:p>
    <w:p w:rsidR="002A30EF" w:rsidRDefault="00AE5D14">
      <w:pPr>
        <w:pStyle w:val="affffffa"/>
      </w:pPr>
      <w:r>
        <w:rPr>
          <w:noProof/>
        </w:rPr>
        <w:drawing>
          <wp:inline distT="0" distB="0" distL="114300" distR="114300">
            <wp:extent cx="5269230" cy="2387600"/>
            <wp:effectExtent l="0" t="0" r="7620" b="12700"/>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51"/>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调试机器人界面</w:t>
      </w:r>
    </w:p>
    <w:p w:rsidR="002A30EF" w:rsidRDefault="00AE5D14">
      <w:pPr>
        <w:pStyle w:val="a0"/>
      </w:pPr>
      <w:r>
        <w:rPr>
          <w:rFonts w:hint="eastAsia"/>
        </w:rPr>
        <w:t>查询</w:t>
      </w:r>
      <w:r>
        <w:rPr>
          <w:rFonts w:hint="eastAsia"/>
        </w:rPr>
        <w:t>JSON</w:t>
      </w:r>
    </w:p>
    <w:p w:rsidR="002A30EF" w:rsidRDefault="00AE5D14">
      <w:pPr>
        <w:pStyle w:val="a8"/>
      </w:pPr>
      <w:r>
        <w:rPr>
          <w:rFonts w:hint="eastAsia"/>
        </w:rPr>
        <w:t>用户提问后可在此</w:t>
      </w:r>
      <w:r>
        <w:rPr>
          <w:rFonts w:hint="eastAsia"/>
        </w:rPr>
        <w:t>处查看机器人返回的</w:t>
      </w:r>
      <w:r>
        <w:rPr>
          <w:rFonts w:hint="eastAsia"/>
        </w:rPr>
        <w:t>JSON</w:t>
      </w:r>
      <w:r>
        <w:rPr>
          <w:rFonts w:hint="eastAsia"/>
        </w:rPr>
        <w:t>。</w:t>
      </w:r>
    </w:p>
    <w:p w:rsidR="002A30EF" w:rsidRDefault="002A30EF">
      <w:pPr>
        <w:pStyle w:val="a8"/>
      </w:pPr>
    </w:p>
    <w:p w:rsidR="002A30EF" w:rsidRDefault="00AE5D14">
      <w:pPr>
        <w:pStyle w:val="affffffa"/>
      </w:pPr>
      <w:r>
        <w:rPr>
          <w:noProof/>
        </w:rPr>
        <w:drawing>
          <wp:inline distT="0" distB="0" distL="114300" distR="114300">
            <wp:extent cx="5269230" cy="2387600"/>
            <wp:effectExtent l="0" t="0" r="7620" b="12700"/>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52"/>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调试机器人——查询</w:t>
      </w:r>
      <w:r>
        <w:rPr>
          <w:rFonts w:hint="eastAsia"/>
        </w:rPr>
        <w:t>Json</w:t>
      </w:r>
      <w:r>
        <w:rPr>
          <w:rFonts w:hint="eastAsia"/>
        </w:rPr>
        <w:t>弹窗</w:t>
      </w:r>
    </w:p>
    <w:p w:rsidR="002A30EF" w:rsidRDefault="00AE5D14">
      <w:pPr>
        <w:pStyle w:val="a0"/>
      </w:pPr>
      <w:r>
        <w:rPr>
          <w:rFonts w:hint="eastAsia"/>
        </w:rPr>
        <w:t>查看向量查询结果</w:t>
      </w:r>
    </w:p>
    <w:p w:rsidR="002A30EF" w:rsidRDefault="00AE5D14">
      <w:pPr>
        <w:pStyle w:val="a8"/>
      </w:pPr>
      <w:r>
        <w:rPr>
          <w:rFonts w:hint="eastAsia"/>
        </w:rPr>
        <w:t>可在此处查看向量化查询的结果</w:t>
      </w:r>
    </w:p>
    <w:p w:rsidR="002A30EF" w:rsidRDefault="00AE5D14">
      <w:pPr>
        <w:pStyle w:val="affffffa"/>
      </w:pPr>
      <w:r>
        <w:rPr>
          <w:noProof/>
        </w:rPr>
        <w:lastRenderedPageBreak/>
        <w:drawing>
          <wp:inline distT="0" distB="0" distL="114300" distR="114300">
            <wp:extent cx="5269230" cy="2387600"/>
            <wp:effectExtent l="0" t="0" r="7620" b="12700"/>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53"/>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调试机器人——向量查询结果弹窗</w:t>
      </w:r>
    </w:p>
    <w:p w:rsidR="002A30EF" w:rsidRDefault="00AE5D14">
      <w:pPr>
        <w:pStyle w:val="a0"/>
      </w:pPr>
      <w:r>
        <w:rPr>
          <w:rFonts w:hint="eastAsia"/>
        </w:rPr>
        <w:t>清空</w:t>
      </w:r>
    </w:p>
    <w:p w:rsidR="002A30EF" w:rsidRDefault="00AE5D14">
      <w:pPr>
        <w:pStyle w:val="a8"/>
      </w:pPr>
      <w:r>
        <w:rPr>
          <w:rFonts w:hint="eastAsia"/>
        </w:rPr>
        <w:t>清除当前会话，在此机器人中开启一个新的会话。</w:t>
      </w:r>
    </w:p>
    <w:p w:rsidR="002A30EF" w:rsidRDefault="00AE5D14">
      <w:pPr>
        <w:pStyle w:val="25"/>
      </w:pPr>
      <w:bookmarkStart w:id="16" w:name="_Toc8394"/>
      <w:r>
        <w:rPr>
          <w:rFonts w:hint="eastAsia"/>
        </w:rPr>
        <w:t>用户反馈管理</w:t>
      </w:r>
      <w:bookmarkEnd w:id="16"/>
    </w:p>
    <w:p w:rsidR="002A30EF" w:rsidRDefault="00AE5D14">
      <w:pPr>
        <w:pStyle w:val="a8"/>
      </w:pPr>
      <w:r>
        <w:rPr>
          <w:rFonts w:hint="eastAsia"/>
        </w:rPr>
        <w:t>点击左侧菜单栏中的用户反馈菜单，打开用户反馈管理页面。可在此处对前端用户反馈的问题进行管理和维护处理，并回复用户反馈的问题。</w:t>
      </w:r>
    </w:p>
    <w:p w:rsidR="002A30EF" w:rsidRDefault="00AE5D14">
      <w:pPr>
        <w:pStyle w:val="affffffa"/>
      </w:pPr>
      <w:r>
        <w:rPr>
          <w:noProof/>
        </w:rPr>
        <w:drawing>
          <wp:inline distT="0" distB="0" distL="114300" distR="114300">
            <wp:extent cx="5269230" cy="2387600"/>
            <wp:effectExtent l="0" t="0" r="7620" b="1270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54"/>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用户反馈管理界面</w:t>
      </w:r>
    </w:p>
    <w:p w:rsidR="002A30EF" w:rsidRDefault="00AE5D14">
      <w:pPr>
        <w:pStyle w:val="affffffa"/>
      </w:pPr>
      <w:r>
        <w:rPr>
          <w:noProof/>
        </w:rPr>
        <w:lastRenderedPageBreak/>
        <w:drawing>
          <wp:inline distT="0" distB="0" distL="114300" distR="114300">
            <wp:extent cx="5269230" cy="2387600"/>
            <wp:effectExtent l="0" t="0" r="7620" b="1270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55"/>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用户反馈（前端）</w:t>
      </w:r>
    </w:p>
    <w:p w:rsidR="002A30EF" w:rsidRDefault="00AE5D14">
      <w:pPr>
        <w:pStyle w:val="a0"/>
      </w:pPr>
      <w:r>
        <w:rPr>
          <w:rFonts w:hint="eastAsia"/>
        </w:rPr>
        <w:t>反馈详情</w:t>
      </w:r>
    </w:p>
    <w:p w:rsidR="002A30EF" w:rsidRDefault="00AE5D14">
      <w:pPr>
        <w:pStyle w:val="a8"/>
      </w:pPr>
      <w:r>
        <w:rPr>
          <w:rFonts w:hint="eastAsia"/>
        </w:rPr>
        <w:t>点击“反馈详情”按钮，打开详情页面，查看用户本次反馈的详细情况。</w:t>
      </w:r>
    </w:p>
    <w:p w:rsidR="002A30EF" w:rsidRDefault="002A30EF">
      <w:pPr>
        <w:pStyle w:val="a8"/>
      </w:pPr>
    </w:p>
    <w:p w:rsidR="002A30EF" w:rsidRDefault="00AE5D14">
      <w:pPr>
        <w:pStyle w:val="affffffa"/>
      </w:pPr>
      <w:r>
        <w:rPr>
          <w:noProof/>
        </w:rPr>
        <w:drawing>
          <wp:inline distT="0" distB="0" distL="114300" distR="114300">
            <wp:extent cx="5269230" cy="2387600"/>
            <wp:effectExtent l="0" t="0" r="7620" b="1270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56"/>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反馈详情</w:t>
      </w:r>
    </w:p>
    <w:p w:rsidR="002A30EF" w:rsidRDefault="00AE5D14">
      <w:pPr>
        <w:pStyle w:val="a8"/>
      </w:pPr>
      <w:r>
        <w:rPr>
          <w:rFonts w:hint="eastAsia"/>
        </w:rPr>
        <w:t>点击“回复”按钮，打开回复弹窗，可在此处回复用户反馈的问题。填写回复内容后，点击“确定”按钮即可将回复的内容发送给用户。</w:t>
      </w:r>
    </w:p>
    <w:p w:rsidR="002A30EF" w:rsidRDefault="00AE5D14">
      <w:pPr>
        <w:pStyle w:val="affffffa"/>
      </w:pPr>
      <w:r>
        <w:rPr>
          <w:noProof/>
        </w:rPr>
        <w:lastRenderedPageBreak/>
        <w:drawing>
          <wp:inline distT="0" distB="0" distL="114300" distR="114300">
            <wp:extent cx="5269230" cy="2387600"/>
            <wp:effectExtent l="0" t="0" r="7620" b="1270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57"/>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回复弹窗</w:t>
      </w:r>
    </w:p>
    <w:p w:rsidR="002A30EF" w:rsidRDefault="00AE5D14">
      <w:pPr>
        <w:pStyle w:val="a0"/>
      </w:pPr>
      <w:r>
        <w:rPr>
          <w:rFonts w:hint="eastAsia"/>
        </w:rPr>
        <w:t>不用处理</w:t>
      </w:r>
    </w:p>
    <w:p w:rsidR="002A30EF" w:rsidRDefault="00AE5D14">
      <w:pPr>
        <w:pStyle w:val="a8"/>
        <w:rPr>
          <w:rFonts w:cs="宋体"/>
          <w:szCs w:val="24"/>
        </w:rPr>
      </w:pPr>
      <w:r>
        <w:rPr>
          <w:rFonts w:hint="eastAsia"/>
        </w:rPr>
        <w:t>管理员也可将反馈的问题标记为不用处理的反馈，标记为“不用处理”时，会发送一条固定的回复话术给到反馈问题的用户：</w:t>
      </w:r>
      <w:r>
        <w:rPr>
          <w:rFonts w:cs="宋体"/>
          <w:szCs w:val="24"/>
        </w:rPr>
        <w:t>感谢您的反馈，我们会努力改进并提供更好的服务。</w:t>
      </w:r>
    </w:p>
    <w:p w:rsidR="002A30EF" w:rsidRDefault="00AE5D14">
      <w:pPr>
        <w:pStyle w:val="a8"/>
        <w:rPr>
          <w:rFonts w:cs="宋体"/>
          <w:szCs w:val="24"/>
        </w:rPr>
      </w:pPr>
      <w:r>
        <w:rPr>
          <w:rFonts w:cs="宋体" w:hint="eastAsia"/>
          <w:szCs w:val="24"/>
        </w:rPr>
        <w:t>点击“不用处理”按钮，打开不用处理弹窗，点击“确定”即可将反馈问题标记为“不用处理”的类型。</w:t>
      </w:r>
    </w:p>
    <w:p w:rsidR="002A30EF" w:rsidRDefault="00AE5D14">
      <w:pPr>
        <w:pStyle w:val="affffffa"/>
      </w:pPr>
      <w:r>
        <w:rPr>
          <w:noProof/>
        </w:rPr>
        <w:drawing>
          <wp:inline distT="0" distB="0" distL="114300" distR="114300">
            <wp:extent cx="5269230" cy="2387600"/>
            <wp:effectExtent l="0" t="0" r="7620" b="1270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58"/>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不用处理确认弹窗</w:t>
      </w:r>
    </w:p>
    <w:p w:rsidR="002A30EF" w:rsidRDefault="00AE5D14">
      <w:pPr>
        <w:pStyle w:val="25"/>
      </w:pPr>
      <w:bookmarkStart w:id="17" w:name="_Toc5233"/>
      <w:r>
        <w:rPr>
          <w:rFonts w:hint="eastAsia"/>
        </w:rPr>
        <w:t>标注处理</w:t>
      </w:r>
      <w:bookmarkEnd w:id="17"/>
    </w:p>
    <w:p w:rsidR="002A30EF" w:rsidRDefault="00AE5D14">
      <w:pPr>
        <w:pStyle w:val="a8"/>
      </w:pPr>
      <w:r>
        <w:rPr>
          <w:rFonts w:hint="eastAsia"/>
        </w:rPr>
        <w:t>单击左侧“标注数据处理”菜单，打开标注处理的列表。对质检过程中标注为“需调整素材”分类下的标签的问答进行统一处理和维护。补充或调整素材后让机器人的回复更加的准确。</w:t>
      </w:r>
    </w:p>
    <w:p w:rsidR="002A30EF" w:rsidRDefault="00AE5D14">
      <w:pPr>
        <w:pStyle w:val="affffffa"/>
      </w:pPr>
      <w:r>
        <w:rPr>
          <w:noProof/>
        </w:rPr>
        <w:lastRenderedPageBreak/>
        <w:drawing>
          <wp:inline distT="0" distB="0" distL="114300" distR="114300">
            <wp:extent cx="5269230" cy="2387600"/>
            <wp:effectExtent l="0" t="0" r="7620" b="1270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59"/>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标注列表页</w:t>
      </w:r>
    </w:p>
    <w:p w:rsidR="002A30EF" w:rsidRDefault="00AE5D14">
      <w:pPr>
        <w:pStyle w:val="a0"/>
      </w:pPr>
      <w:r>
        <w:rPr>
          <w:rFonts w:hint="eastAsia"/>
        </w:rPr>
        <w:t>会话详情</w:t>
      </w:r>
    </w:p>
    <w:p w:rsidR="002A30EF" w:rsidRDefault="00AE5D14">
      <w:pPr>
        <w:pStyle w:val="a8"/>
      </w:pPr>
      <w:r>
        <w:rPr>
          <w:rFonts w:hint="eastAsia"/>
        </w:rPr>
        <w:t>点击“会话详情”按钮可打开会话详情页面，查看用户和机器人在一个会话中的对话内容。</w:t>
      </w:r>
    </w:p>
    <w:p w:rsidR="002A30EF" w:rsidRDefault="00AE5D14">
      <w:pPr>
        <w:pStyle w:val="affffffa"/>
      </w:pPr>
      <w:r>
        <w:rPr>
          <w:noProof/>
        </w:rPr>
        <w:drawing>
          <wp:inline distT="0" distB="0" distL="114300" distR="114300">
            <wp:extent cx="5269230" cy="2387600"/>
            <wp:effectExtent l="0" t="0" r="7620" b="1270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60"/>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会话详情页</w:t>
      </w:r>
    </w:p>
    <w:p w:rsidR="002A30EF" w:rsidRDefault="00AE5D14">
      <w:pPr>
        <w:pStyle w:val="a0"/>
      </w:pPr>
      <w:r>
        <w:rPr>
          <w:rFonts w:hint="eastAsia"/>
        </w:rPr>
        <w:t>处理</w:t>
      </w:r>
    </w:p>
    <w:p w:rsidR="002A30EF" w:rsidRDefault="00AE5D14">
      <w:pPr>
        <w:pStyle w:val="a8"/>
      </w:pPr>
      <w:r>
        <w:rPr>
          <w:rFonts w:hint="eastAsia"/>
        </w:rPr>
        <w:t>单击“处理”按钮打开数据处理弹窗，可选择处理类型：新增知识、线下处理、不处理。</w:t>
      </w:r>
    </w:p>
    <w:p w:rsidR="002A30EF" w:rsidRDefault="00AE5D14">
      <w:pPr>
        <w:pStyle w:val="affffffa"/>
      </w:pPr>
      <w:r>
        <w:rPr>
          <w:noProof/>
        </w:rPr>
        <w:lastRenderedPageBreak/>
        <w:drawing>
          <wp:inline distT="0" distB="0" distL="114300" distR="114300">
            <wp:extent cx="5269230" cy="2387600"/>
            <wp:effectExtent l="0" t="0" r="7620" b="12700"/>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61"/>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处理弹窗</w:t>
      </w:r>
    </w:p>
    <w:p w:rsidR="002A30EF" w:rsidRDefault="00AE5D14">
      <w:pPr>
        <w:pStyle w:val="2"/>
      </w:pPr>
      <w:r>
        <w:rPr>
          <w:rFonts w:hint="eastAsia"/>
        </w:rPr>
        <w:t>新增知识</w:t>
      </w:r>
    </w:p>
    <w:p w:rsidR="002A30EF" w:rsidRDefault="00AE5D14">
      <w:pPr>
        <w:pStyle w:val="a8"/>
      </w:pPr>
      <w:r>
        <w:rPr>
          <w:rFonts w:hint="eastAsia"/>
        </w:rPr>
        <w:t>将问答数据进行修改后作为一个新的</w:t>
      </w:r>
      <w:r>
        <w:rPr>
          <w:rFonts w:hint="eastAsia"/>
        </w:rPr>
        <w:t>qa</w:t>
      </w:r>
      <w:r>
        <w:rPr>
          <w:rFonts w:hint="eastAsia"/>
        </w:rPr>
        <w:t>保存到知识库中。</w:t>
      </w:r>
    </w:p>
    <w:p w:rsidR="002A30EF" w:rsidRDefault="00AE5D14">
      <w:pPr>
        <w:pStyle w:val="affffffa"/>
      </w:pPr>
      <w:r>
        <w:rPr>
          <w:noProof/>
        </w:rPr>
        <w:drawing>
          <wp:inline distT="0" distB="0" distL="114300" distR="114300">
            <wp:extent cx="5269230" cy="2387600"/>
            <wp:effectExtent l="0" t="0" r="7620" b="12700"/>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pic:cNvPicPr>
                  </pic:nvPicPr>
                  <pic:blipFill>
                    <a:blip r:embed="rId62"/>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新增知识</w:t>
      </w:r>
    </w:p>
    <w:p w:rsidR="002A30EF" w:rsidRDefault="00AE5D14">
      <w:pPr>
        <w:pStyle w:val="2"/>
      </w:pPr>
      <w:r>
        <w:rPr>
          <w:rFonts w:hint="eastAsia"/>
        </w:rPr>
        <w:t>线下处理</w:t>
      </w:r>
      <w:r>
        <w:rPr>
          <w:rFonts w:hint="eastAsia"/>
        </w:rPr>
        <w:t>/</w:t>
      </w:r>
      <w:r>
        <w:rPr>
          <w:rFonts w:hint="eastAsia"/>
        </w:rPr>
        <w:t>不处理</w:t>
      </w:r>
    </w:p>
    <w:p w:rsidR="002A30EF" w:rsidRDefault="00AE5D14">
      <w:pPr>
        <w:pStyle w:val="a8"/>
      </w:pPr>
      <w:r>
        <w:rPr>
          <w:rFonts w:hint="eastAsia"/>
        </w:rPr>
        <w:t>线下处理</w:t>
      </w:r>
      <w:r>
        <w:rPr>
          <w:rFonts w:hint="eastAsia"/>
        </w:rPr>
        <w:t>:</w:t>
      </w:r>
      <w:r>
        <w:rPr>
          <w:rFonts w:hint="eastAsia"/>
        </w:rPr>
        <w:t>数据在线下批量维护</w:t>
      </w:r>
      <w:r>
        <w:rPr>
          <w:rFonts w:hint="eastAsia"/>
        </w:rPr>
        <w:t>好后，将此条数据标记为“线下处理”状态，作为一个任务完结的记录。</w:t>
      </w:r>
    </w:p>
    <w:p w:rsidR="002A30EF" w:rsidRDefault="00AE5D14">
      <w:pPr>
        <w:pStyle w:val="a8"/>
      </w:pPr>
      <w:r>
        <w:rPr>
          <w:rFonts w:hint="eastAsia"/>
        </w:rPr>
        <w:t>不处理：知识维护人员对标注数据进行判定后认为不用处理的数据，可标记为“不处理”状态，同时任务完结。</w:t>
      </w:r>
    </w:p>
    <w:p w:rsidR="002A30EF" w:rsidRDefault="00AE5D14">
      <w:pPr>
        <w:pStyle w:val="affffffa"/>
      </w:pPr>
      <w:r>
        <w:rPr>
          <w:noProof/>
        </w:rPr>
        <w:lastRenderedPageBreak/>
        <w:drawing>
          <wp:inline distT="0" distB="0" distL="114300" distR="114300">
            <wp:extent cx="5269230" cy="2387600"/>
            <wp:effectExtent l="0" t="0" r="7620" b="1270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63"/>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线下处理</w:t>
      </w:r>
    </w:p>
    <w:p w:rsidR="002A30EF" w:rsidRDefault="00AE5D14">
      <w:pPr>
        <w:pStyle w:val="a0"/>
      </w:pPr>
      <w:r>
        <w:rPr>
          <w:rFonts w:hint="eastAsia"/>
        </w:rPr>
        <w:t>批量修改状态</w:t>
      </w:r>
    </w:p>
    <w:p w:rsidR="002A30EF" w:rsidRDefault="00AE5D14">
      <w:pPr>
        <w:pStyle w:val="a8"/>
      </w:pPr>
      <w:r>
        <w:rPr>
          <w:rFonts w:hint="eastAsia"/>
        </w:rPr>
        <w:t>选中左边的数据复选框，点击“批量修改状态”按钮，打开批量修改状态的弹窗，可批量设置数据为“线下处理”或“不用处理”的状态。</w:t>
      </w:r>
    </w:p>
    <w:p w:rsidR="002A30EF" w:rsidRDefault="00AE5D14">
      <w:pPr>
        <w:pStyle w:val="affffffa"/>
      </w:pPr>
      <w:r>
        <w:rPr>
          <w:noProof/>
        </w:rPr>
        <w:drawing>
          <wp:inline distT="0" distB="0" distL="114300" distR="114300">
            <wp:extent cx="5269230" cy="2387600"/>
            <wp:effectExtent l="0" t="0" r="7620" b="1270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64"/>
                    <a:stretch>
                      <a:fillRect/>
                    </a:stretch>
                  </pic:blipFill>
                  <pic:spPr>
                    <a:xfrm>
                      <a:off x="0" y="0"/>
                      <a:ext cx="5269230" cy="2387600"/>
                    </a:xfrm>
                    <a:prstGeom prst="rect">
                      <a:avLst/>
                    </a:prstGeom>
                    <a:noFill/>
                    <a:ln>
                      <a:noFill/>
                    </a:ln>
                  </pic:spPr>
                </pic:pic>
              </a:graphicData>
            </a:graphic>
          </wp:inline>
        </w:drawing>
      </w:r>
    </w:p>
    <w:p w:rsidR="002A30EF" w:rsidRDefault="00AE5D14">
      <w:pPr>
        <w:pStyle w:val="-0"/>
      </w:pPr>
      <w:r>
        <w:rPr>
          <w:rFonts w:hint="eastAsia"/>
        </w:rPr>
        <w:t>批量修改状态弹窗</w:t>
      </w:r>
    </w:p>
    <w:sectPr w:rsidR="002A30EF">
      <w:footerReference w:type="default" r:id="rId65"/>
      <w:pgSz w:w="11906" w:h="16838"/>
      <w:pgMar w:top="1440" w:right="1800" w:bottom="1440" w:left="1800" w:header="737" w:footer="680" w:gutter="0"/>
      <w:pgNumType w:start="1"/>
      <w:cols w:space="425"/>
      <w:docGrid w:type="lines" w:linePitch="326"/>
    </w:sectPr>
  </w:body>
</w:document>
</file>

<file path=word/customizations.xml><?xml version="1.0" encoding="utf-8"?>
<wne:tcg xmlns:r="http://schemas.openxmlformats.org/officeDocument/2006/relationships" xmlns:wne="http://schemas.microsoft.com/office/word/2006/wordml">
  <wne:keymaps>
    <wne:keymap wne:kcmPrimary="0230">
      <wne:acd wne:acdName="acd5"/>
    </wne:keymap>
    <wne:keymap wne:kcmPrimary="0238">
      <wne:acd wne:acdName="acd7"/>
    </wne:keymap>
    <wne:keymap wne:kcmPrimary="0239">
      <wne:acd wne:acdName="acd6"/>
    </wne:keymap>
    <wne:keymap wne:kcmPrimary="0251">
      <wne:acd wne:acdName="acd8"/>
    </wne:keymap>
    <wne:keymap wne:kcmPrimary="0257">
      <wne:acd wne:acdName="acd9"/>
    </wne:keymap>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5mO52B2iYmA==" wne:acdName="acd5" wne:fciIndexBasedOn="0065"/>
    <wne:acd wne:argValue="AgB5mO52B2iYmDIA" wne:acdName="acd6" wne:fciIndexBasedOn="0065"/>
    <wne:acd wne:argValue="AgCWmUyIKX/bjw==" wne:acdName="acd7" wne:fciIndexBasedOn="0065"/>
    <wne:acd wne:argValue="AgCYmP5W" wne:acdName="acd8" wne:fciIndexBasedOn="0065"/>
    <wne:acd wne:argValue="AgCYmOhsLQALTg=="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D14" w:rsidRDefault="00AE5D14">
      <w:pPr>
        <w:spacing w:line="240" w:lineRule="auto"/>
      </w:pPr>
      <w:r>
        <w:separator/>
      </w:r>
    </w:p>
  </w:endnote>
  <w:endnote w:type="continuationSeparator" w:id="0">
    <w:p w:rsidR="00AE5D14" w:rsidRDefault="00AE5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康简宋">
    <w:altName w:val="宋体"/>
    <w:charset w:val="86"/>
    <w:family w:val="modern"/>
    <w:pitch w:val="default"/>
    <w:sig w:usb0="00000000" w:usb1="00000000" w:usb2="00000010" w:usb3="00000000" w:csb0="00040000" w:csb1="00000000"/>
  </w:font>
  <w:font w:name="monospace">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0EF" w:rsidRDefault="00AE5D14">
    <w:pPr>
      <w:pStyle w:val="afff1"/>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A30EF" w:rsidRDefault="00AE5D14">
                          <w:pPr>
                            <w:pStyle w:val="afff1"/>
                          </w:pPr>
                          <w:r>
                            <w:fldChar w:fldCharType="begin"/>
                          </w:r>
                          <w:r>
                            <w:instrText xml:space="preserve"> PAGE  \* MERGEFORMAT </w:instrText>
                          </w:r>
                          <w:r>
                            <w:fldChar w:fldCharType="separate"/>
                          </w:r>
                          <w:r w:rsidR="00452611">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2mYQIAAAw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AARHaZhAgAADAUAAA4AAAAAAAAAAAAAAAAALgIAAGRycy9lMm9Eb2MueG1s&#10;UEsBAi0AFAAGAAgAAAAhAHGq0bnXAAAABQEAAA8AAAAAAAAAAAAAAAAAuwQAAGRycy9kb3ducmV2&#10;LnhtbFBLBQYAAAAABAAEAPMAAAC/BQAAAAA=&#10;" filled="f" stroked="f" strokeweight=".5pt">
              <v:textbox style="mso-fit-shape-to-text:t" inset="0,0,0,0">
                <w:txbxContent>
                  <w:p w:rsidR="002A30EF" w:rsidRDefault="00AE5D14">
                    <w:pPr>
                      <w:pStyle w:val="afff1"/>
                    </w:pPr>
                    <w:r>
                      <w:fldChar w:fldCharType="begin"/>
                    </w:r>
                    <w:r>
                      <w:instrText xml:space="preserve"> PAGE  \* MERGEFORMAT </w:instrText>
                    </w:r>
                    <w:r>
                      <w:fldChar w:fldCharType="separate"/>
                    </w:r>
                    <w:r w:rsidR="00452611">
                      <w:rPr>
                        <w:noProof/>
                      </w:rPr>
                      <w:t>14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D14" w:rsidRDefault="00AE5D14">
      <w:r>
        <w:separator/>
      </w:r>
    </w:p>
  </w:footnote>
  <w:footnote w:type="continuationSeparator" w:id="0">
    <w:p w:rsidR="00AE5D14" w:rsidRDefault="00AE5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0EF" w:rsidRDefault="002A30EF">
    <w:pPr>
      <w:pStyle w:val="afff4"/>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0EF" w:rsidRDefault="002A30EF">
    <w:pPr>
      <w:pStyle w:val="afff4"/>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pt;height:23.25pt" o:bullet="t">
        <v:imagedata r:id="rId1" o:title=""/>
      </v:shape>
    </w:pict>
  </w:numPicBullet>
  <w:abstractNum w:abstractNumId="0" w15:restartNumberingAfterBreak="0">
    <w:nsid w:val="F6E0EE40"/>
    <w:multiLevelType w:val="singleLevel"/>
    <w:tmpl w:val="F6E0EE40"/>
    <w:lvl w:ilvl="0">
      <w:start w:val="1"/>
      <w:numFmt w:val="decimal"/>
      <w:suff w:val="nothing"/>
      <w:lvlText w:val="%1、"/>
      <w:lvlJc w:val="left"/>
    </w:lvl>
  </w:abstractNum>
  <w:abstractNum w:abstractNumId="1" w15:restartNumberingAfterBreak="0">
    <w:nsid w:val="02F767E9"/>
    <w:multiLevelType w:val="multilevel"/>
    <w:tmpl w:val="02F767E9"/>
    <w:lvl w:ilvl="0">
      <w:start w:val="1"/>
      <w:numFmt w:val="bullet"/>
      <w:pStyle w:val="5"/>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0CF41CF0"/>
    <w:multiLevelType w:val="multilevel"/>
    <w:tmpl w:val="0CF41CF0"/>
    <w:lvl w:ilvl="0">
      <w:start w:val="1"/>
      <w:numFmt w:val="bullet"/>
      <w:pStyle w:val="2"/>
      <w:lvlText w:val=""/>
      <w:lvlJc w:val="left"/>
      <w:pPr>
        <w:ind w:left="703" w:hanging="420"/>
      </w:pPr>
      <w:rPr>
        <w:rFonts w:ascii="Wingdings" w:hAnsi="Wingding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3" w15:restartNumberingAfterBreak="0">
    <w:nsid w:val="11982307"/>
    <w:multiLevelType w:val="multilevel"/>
    <w:tmpl w:val="11982307"/>
    <w:lvl w:ilvl="0">
      <w:start w:val="1"/>
      <w:numFmt w:val="decimal"/>
      <w:pStyle w:val="a"/>
      <w:lvlText w:val="%1、"/>
      <w:lvlJc w:val="left"/>
      <w:pPr>
        <w:ind w:left="1320" w:hanging="84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27DC625D"/>
    <w:multiLevelType w:val="multilevel"/>
    <w:tmpl w:val="27DC625D"/>
    <w:lvl w:ilvl="0">
      <w:start w:val="7"/>
      <w:numFmt w:val="decimal"/>
      <w:pStyle w:val="3"/>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2356"/>
        </w:tabs>
        <w:ind w:left="1984" w:hanging="708"/>
      </w:pPr>
    </w:lvl>
    <w:lvl w:ilvl="4">
      <w:start w:val="1"/>
      <w:numFmt w:val="decimal"/>
      <w:lvlText w:val="%1.%2.%3.%4.%5"/>
      <w:lvlJc w:val="left"/>
      <w:pPr>
        <w:tabs>
          <w:tab w:val="left" w:pos="2781"/>
        </w:tabs>
        <w:ind w:left="2551" w:hanging="850"/>
      </w:pPr>
    </w:lvl>
    <w:lvl w:ilvl="5">
      <w:start w:val="1"/>
      <w:numFmt w:val="decimal"/>
      <w:lvlText w:val="%1.%2.%3.%4.%5.%6"/>
      <w:lvlJc w:val="left"/>
      <w:pPr>
        <w:tabs>
          <w:tab w:val="left" w:pos="3566"/>
        </w:tabs>
        <w:ind w:left="3260" w:hanging="1134"/>
      </w:pPr>
    </w:lvl>
    <w:lvl w:ilvl="6">
      <w:start w:val="1"/>
      <w:numFmt w:val="decimal"/>
      <w:lvlText w:val="%1.%2.%3.%4.%5.%6.%7"/>
      <w:lvlJc w:val="left"/>
      <w:pPr>
        <w:tabs>
          <w:tab w:val="left" w:pos="3991"/>
        </w:tabs>
        <w:ind w:left="3827" w:hanging="1276"/>
      </w:pPr>
    </w:lvl>
    <w:lvl w:ilvl="7">
      <w:start w:val="1"/>
      <w:numFmt w:val="decimal"/>
      <w:lvlText w:val="%1.%2.%3.%4.%5.%6.%7.%8"/>
      <w:lvlJc w:val="left"/>
      <w:pPr>
        <w:tabs>
          <w:tab w:val="left" w:pos="4776"/>
        </w:tabs>
        <w:ind w:left="4394" w:hanging="1418"/>
      </w:pPr>
    </w:lvl>
    <w:lvl w:ilvl="8">
      <w:start w:val="1"/>
      <w:numFmt w:val="decimal"/>
      <w:lvlText w:val="%1.%2.%3.%4.%5.%6.%7.%8.%9"/>
      <w:lvlJc w:val="left"/>
      <w:pPr>
        <w:tabs>
          <w:tab w:val="left" w:pos="5562"/>
        </w:tabs>
        <w:ind w:left="5102" w:hanging="1700"/>
      </w:pPr>
    </w:lvl>
  </w:abstractNum>
  <w:abstractNum w:abstractNumId="5" w15:restartNumberingAfterBreak="0">
    <w:nsid w:val="27F87D2E"/>
    <w:multiLevelType w:val="multilevel"/>
    <w:tmpl w:val="27F87D2E"/>
    <w:lvl w:ilvl="0">
      <w:start w:val="1"/>
      <w:numFmt w:val="decimal"/>
      <w:pStyle w:val="20"/>
      <w:lvlText w:val="%1)"/>
      <w:lvlJc w:val="left"/>
      <w:pPr>
        <w:ind w:left="1320" w:hanging="84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2A1B0DE2"/>
    <w:multiLevelType w:val="multilevel"/>
    <w:tmpl w:val="2A1B0DE2"/>
    <w:lvl w:ilvl="0">
      <w:start w:val="1"/>
      <w:numFmt w:val="bullet"/>
      <w:pStyle w:val="30"/>
      <w:lvlText w:val=""/>
      <w:lvlJc w:val="left"/>
      <w:pPr>
        <w:tabs>
          <w:tab w:val="left" w:pos="907"/>
        </w:tabs>
        <w:ind w:left="907" w:hanging="347"/>
      </w:pPr>
      <w:rPr>
        <w:rFonts w:ascii="Wingdings" w:hAnsi="Wingdings" w:hint="default"/>
        <w:kern w:val="2"/>
        <w:sz w:val="24"/>
        <w:szCs w:val="28"/>
      </w:rPr>
    </w:lvl>
    <w:lvl w:ilvl="1">
      <w:start w:val="1"/>
      <w:numFmt w:val="bullet"/>
      <w:lvlText w:val=""/>
      <w:lvlJc w:val="left"/>
      <w:pPr>
        <w:tabs>
          <w:tab w:val="left" w:pos="1400"/>
        </w:tabs>
        <w:ind w:left="1400" w:hanging="420"/>
      </w:pPr>
      <w:rPr>
        <w:rFonts w:ascii="Wingdings" w:hAnsi="Wingdings" w:hint="default"/>
        <w:sz w:val="28"/>
        <w:szCs w:val="28"/>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7" w15:restartNumberingAfterBreak="0">
    <w:nsid w:val="2A664117"/>
    <w:multiLevelType w:val="multilevel"/>
    <w:tmpl w:val="2A664117"/>
    <w:lvl w:ilvl="0">
      <w:start w:val="1"/>
      <w:numFmt w:val="decimal"/>
      <w:pStyle w:val="21"/>
      <w:lvlText w:val="%1."/>
      <w:lvlJc w:val="left"/>
      <w:pPr>
        <w:ind w:left="425" w:hanging="425"/>
      </w:pPr>
    </w:lvl>
    <w:lvl w:ilvl="1">
      <w:start w:val="1"/>
      <w:numFmt w:val="decimal"/>
      <w:pStyle w:val="31"/>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D606C35"/>
    <w:multiLevelType w:val="multilevel"/>
    <w:tmpl w:val="2D606C35"/>
    <w:lvl w:ilvl="0">
      <w:start w:val="1"/>
      <w:numFmt w:val="japaneseCounting"/>
      <w:pStyle w:val="4"/>
      <w:lvlText w:val="%1、"/>
      <w:lvlJc w:val="left"/>
      <w:pPr>
        <w:ind w:left="500" w:hanging="50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51350AE"/>
    <w:multiLevelType w:val="multilevel"/>
    <w:tmpl w:val="351350AE"/>
    <w:lvl w:ilvl="0">
      <w:start w:val="1"/>
      <w:numFmt w:val="decimal"/>
      <w:pStyle w:val="32"/>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11B60B9"/>
    <w:multiLevelType w:val="multilevel"/>
    <w:tmpl w:val="411B60B9"/>
    <w:lvl w:ilvl="0">
      <w:start w:val="1"/>
      <w:numFmt w:val="bullet"/>
      <w:pStyle w:val="a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15:restartNumberingAfterBreak="0">
    <w:nsid w:val="460F0056"/>
    <w:multiLevelType w:val="multilevel"/>
    <w:tmpl w:val="460F0056"/>
    <w:lvl w:ilvl="0">
      <w:start w:val="1"/>
      <w:numFmt w:val="chineseCountingThousand"/>
      <w:pStyle w:val="a1"/>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48D67449"/>
    <w:multiLevelType w:val="multilevel"/>
    <w:tmpl w:val="48D67449"/>
    <w:lvl w:ilvl="0">
      <w:start w:val="1"/>
      <w:numFmt w:val="decimal"/>
      <w:pStyle w:val="2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B3C0F4E"/>
    <w:multiLevelType w:val="multilevel"/>
    <w:tmpl w:val="4B3C0F4E"/>
    <w:lvl w:ilvl="0">
      <w:start w:val="1"/>
      <w:numFmt w:val="decimal"/>
      <w:pStyle w:val="2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4" w15:restartNumberingAfterBreak="0">
    <w:nsid w:val="4CD71649"/>
    <w:multiLevelType w:val="multilevel"/>
    <w:tmpl w:val="4CD71649"/>
    <w:lvl w:ilvl="0">
      <w:start w:val="1"/>
      <w:numFmt w:val="bullet"/>
      <w:pStyle w:val="a2"/>
      <w:lvlText w:val=""/>
      <w:lvlPicBulletId w:val="0"/>
      <w:lvlJc w:val="left"/>
      <w:pPr>
        <w:ind w:left="420" w:hanging="420"/>
      </w:pPr>
      <w:rPr>
        <w:rFonts w:ascii="Symbol" w:hAnsi="Symbol"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4E891F99"/>
    <w:multiLevelType w:val="multilevel"/>
    <w:tmpl w:val="4E891F99"/>
    <w:lvl w:ilvl="0">
      <w:start w:val="1"/>
      <w:numFmt w:val="chineseCountingThousand"/>
      <w:lvlText w:val="第%1章"/>
      <w:lvlJc w:val="left"/>
      <w:pPr>
        <w:tabs>
          <w:tab w:val="left" w:pos="284"/>
        </w:tabs>
        <w:ind w:left="0" w:firstLine="0"/>
      </w:pPr>
      <w:rPr>
        <w:rFonts w:eastAsia="宋体" w:hint="eastAsia"/>
        <w:b/>
        <w:i w:val="0"/>
        <w:sz w:val="32"/>
      </w:rPr>
    </w:lvl>
    <w:lvl w:ilvl="1">
      <w:start w:val="1"/>
      <w:numFmt w:val="decimal"/>
      <w:isLgl/>
      <w:lvlText w:val="%1.%2"/>
      <w:lvlJc w:val="left"/>
      <w:pPr>
        <w:ind w:left="0" w:firstLine="0"/>
      </w:pPr>
      <w:rPr>
        <w:rFonts w:eastAsia="宋体" w:hint="eastAsia"/>
        <w:b/>
        <w:i w:val="0"/>
        <w:sz w:val="30"/>
      </w:rPr>
    </w:lvl>
    <w:lvl w:ilvl="2">
      <w:start w:val="1"/>
      <w:numFmt w:val="decimal"/>
      <w:pStyle w:val="3New"/>
      <w:isLgl/>
      <w:lvlText w:val="%1.%2.%3"/>
      <w:lvlJc w:val="left"/>
      <w:pPr>
        <w:ind w:left="0" w:firstLine="0"/>
      </w:pPr>
      <w:rPr>
        <w:rFonts w:ascii="Cambria" w:eastAsia="宋体" w:hAnsi="Cambria" w:hint="default"/>
        <w:b/>
        <w:i w:val="0"/>
        <w:sz w:val="32"/>
        <w:szCs w:val="32"/>
      </w:rPr>
    </w:lvl>
    <w:lvl w:ilvl="3">
      <w:start w:val="1"/>
      <w:numFmt w:val="decimal"/>
      <w:isLgl/>
      <w:lvlText w:val="%1.%2.%3.%4"/>
      <w:lvlJc w:val="left"/>
      <w:pPr>
        <w:ind w:left="0" w:firstLine="0"/>
      </w:pPr>
      <w:rPr>
        <w:rFonts w:eastAsia="宋体" w:hint="eastAsia"/>
        <w:b/>
        <w:i w:val="0"/>
        <w:sz w:val="24"/>
      </w:rPr>
    </w:lvl>
    <w:lvl w:ilvl="4">
      <w:start w:val="1"/>
      <w:numFmt w:val="decimal"/>
      <w:isLgl/>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0366F1F"/>
    <w:multiLevelType w:val="multilevel"/>
    <w:tmpl w:val="50366F1F"/>
    <w:lvl w:ilvl="0">
      <w:start w:val="1"/>
      <w:numFmt w:val="decimal"/>
      <w:pStyle w:val="a3"/>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5BB86103"/>
    <w:multiLevelType w:val="multilevel"/>
    <w:tmpl w:val="5BB86103"/>
    <w:lvl w:ilvl="0">
      <w:start w:val="1"/>
      <w:numFmt w:val="chineseCountingThousand"/>
      <w:pStyle w:val="a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FE81C07"/>
    <w:multiLevelType w:val="multilevel"/>
    <w:tmpl w:val="5FE81C07"/>
    <w:lvl w:ilvl="0">
      <w:start w:val="1"/>
      <w:numFmt w:val="decimal"/>
      <w:pStyle w:val="a5"/>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D32738C"/>
    <w:multiLevelType w:val="multilevel"/>
    <w:tmpl w:val="6D32738C"/>
    <w:lvl w:ilvl="0">
      <w:start w:val="1"/>
      <w:numFmt w:val="bullet"/>
      <w:pStyle w:val="24"/>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pStyle w:val="33"/>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20" w15:restartNumberingAfterBreak="0">
    <w:nsid w:val="71E65E2A"/>
    <w:multiLevelType w:val="multilevel"/>
    <w:tmpl w:val="71E65E2A"/>
    <w:lvl w:ilvl="0">
      <w:start w:val="1"/>
      <w:numFmt w:val="bullet"/>
      <w:pStyle w:val="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15:restartNumberingAfterBreak="0">
    <w:nsid w:val="77333F09"/>
    <w:multiLevelType w:val="multilevel"/>
    <w:tmpl w:val="77333F09"/>
    <w:lvl w:ilvl="0">
      <w:start w:val="1"/>
      <w:numFmt w:val="chineseCountingThousand"/>
      <w:pStyle w:val="10"/>
      <w:lvlText w:val="第%1章"/>
      <w:lvlJc w:val="center"/>
      <w:pPr>
        <w:ind w:left="425" w:hanging="425"/>
      </w:pPr>
      <w:rPr>
        <w:rFonts w:hint="eastAsia"/>
      </w:rPr>
    </w:lvl>
    <w:lvl w:ilvl="1">
      <w:start w:val="1"/>
      <w:numFmt w:val="decimal"/>
      <w:pStyle w:val="25"/>
      <w:lvlText w:val="%1.%2."/>
      <w:lvlJc w:val="left"/>
      <w:pPr>
        <w:ind w:left="567" w:hanging="567"/>
      </w:pPr>
    </w:lvl>
    <w:lvl w:ilvl="2">
      <w:start w:val="1"/>
      <w:numFmt w:val="decimal"/>
      <w:pStyle w:val="34"/>
      <w:lvlText w:val="%1.%2.%3."/>
      <w:lvlJc w:val="left"/>
      <w:pPr>
        <w:ind w:left="709" w:hanging="709"/>
      </w:pPr>
    </w:lvl>
    <w:lvl w:ilvl="3">
      <w:start w:val="1"/>
      <w:numFmt w:val="decimal"/>
      <w:pStyle w:val="40"/>
      <w:lvlText w:val="%1.%2.%3.%4."/>
      <w:lvlJc w:val="left"/>
      <w:pPr>
        <w:ind w:left="851" w:hanging="851"/>
      </w:pPr>
    </w:lvl>
    <w:lvl w:ilvl="4">
      <w:start w:val="1"/>
      <w:numFmt w:val="decimal"/>
      <w:pStyle w:val="50"/>
      <w:lvlText w:val="%1.%2.%3.%4.%5."/>
      <w:lvlJc w:val="left"/>
      <w:pPr>
        <w:ind w:left="992" w:hanging="992"/>
      </w:pPr>
    </w:lvl>
    <w:lvl w:ilvl="5">
      <w:start w:val="1"/>
      <w:numFmt w:val="decimal"/>
      <w:pStyle w:val="6"/>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77D9102B"/>
    <w:multiLevelType w:val="multilevel"/>
    <w:tmpl w:val="77D9102B"/>
    <w:lvl w:ilvl="0">
      <w:start w:val="1"/>
      <w:numFmt w:val="bullet"/>
      <w:pStyle w:val="a6"/>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21"/>
  </w:num>
  <w:num w:numId="2">
    <w:abstractNumId w:val="21"/>
    <w:lvlOverride w:ilvl="0">
      <w:lvl w:ilvl="0" w:tentative="1">
        <w:start w:val="1"/>
        <w:numFmt w:val="chineseCountingThousand"/>
        <w:pStyle w:val="10"/>
        <w:lvlText w:val="第%1章"/>
        <w:lvlJc w:val="center"/>
        <w:pPr>
          <w:ind w:left="425" w:hanging="425"/>
        </w:pPr>
        <w:rPr>
          <w:rFonts w:hint="eastAsia"/>
        </w:rPr>
      </w:lvl>
    </w:lvlOverride>
    <w:lvlOverride w:ilvl="1">
      <w:lvl w:ilvl="1">
        <w:start w:val="1"/>
        <w:numFmt w:val="decimal"/>
        <w:pStyle w:val="25"/>
        <w:isLgl/>
        <w:lvlText w:val="%1.%2."/>
        <w:lvlJc w:val="left"/>
        <w:pPr>
          <w:ind w:left="567" w:hanging="567"/>
        </w:pPr>
        <w:rPr>
          <w:rFonts w:hint="eastAsia"/>
        </w:rPr>
      </w:lvl>
    </w:lvlOverride>
    <w:lvlOverride w:ilvl="2">
      <w:lvl w:ilvl="2" w:tentative="1">
        <w:start w:val="1"/>
        <w:numFmt w:val="decimal"/>
        <w:pStyle w:val="34"/>
        <w:lvlText w:val="%1.%2.%3."/>
        <w:lvlJc w:val="left"/>
        <w:pPr>
          <w:ind w:left="709" w:hanging="709"/>
        </w:pPr>
        <w:rPr>
          <w:rFonts w:hint="eastAsia"/>
        </w:rPr>
      </w:lvl>
    </w:lvlOverride>
    <w:lvlOverride w:ilvl="3">
      <w:lvl w:ilvl="3" w:tentative="1">
        <w:start w:val="1"/>
        <w:numFmt w:val="decimal"/>
        <w:pStyle w:val="40"/>
        <w:lvlText w:val="%1.%2.%3.%4."/>
        <w:lvlJc w:val="left"/>
        <w:pPr>
          <w:ind w:left="851" w:hanging="851"/>
        </w:pPr>
        <w:rPr>
          <w:rFonts w:hint="eastAsia"/>
        </w:rPr>
      </w:lvl>
    </w:lvlOverride>
    <w:lvlOverride w:ilvl="4">
      <w:lvl w:ilvl="4" w:tentative="1">
        <w:start w:val="1"/>
        <w:numFmt w:val="decimal"/>
        <w:pStyle w:val="50"/>
        <w:lvlText w:val="%1.%2.%3.%4.%5."/>
        <w:lvlJc w:val="left"/>
        <w:pPr>
          <w:ind w:left="992" w:hanging="992"/>
        </w:pPr>
        <w:rPr>
          <w:rFonts w:hint="eastAsia"/>
        </w:rPr>
      </w:lvl>
    </w:lvlOverride>
    <w:lvlOverride w:ilvl="5">
      <w:lvl w:ilvl="5" w:tentative="1">
        <w:start w:val="1"/>
        <w:numFmt w:val="decimal"/>
        <w:pStyle w:val="6"/>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3">
    <w:abstractNumId w:val="21"/>
    <w:lvlOverride w:ilvl="0">
      <w:lvl w:ilvl="0" w:tentative="1">
        <w:start w:val="1"/>
        <w:numFmt w:val="chineseCountingThousand"/>
        <w:pStyle w:val="10"/>
        <w:lvlText w:val="第%1章"/>
        <w:lvlJc w:val="center"/>
        <w:pPr>
          <w:ind w:left="425" w:hanging="425"/>
        </w:pPr>
        <w:rPr>
          <w:rFonts w:hint="eastAsia"/>
        </w:rPr>
      </w:lvl>
    </w:lvlOverride>
    <w:lvlOverride w:ilvl="1">
      <w:lvl w:ilvl="1" w:tentative="1">
        <w:start w:val="1"/>
        <w:numFmt w:val="decimal"/>
        <w:pStyle w:val="25"/>
        <w:isLgl/>
        <w:lvlText w:val="%1.%2."/>
        <w:lvlJc w:val="left"/>
        <w:pPr>
          <w:ind w:left="567" w:hanging="567"/>
        </w:pPr>
        <w:rPr>
          <w:rFonts w:hint="eastAsia"/>
        </w:rPr>
      </w:lvl>
    </w:lvlOverride>
    <w:lvlOverride w:ilvl="2">
      <w:lvl w:ilvl="2">
        <w:start w:val="1"/>
        <w:numFmt w:val="decimal"/>
        <w:pStyle w:val="34"/>
        <w:isLgl/>
        <w:lvlText w:val="%1.%2.%3."/>
        <w:lvlJc w:val="left"/>
        <w:pPr>
          <w:ind w:left="709" w:hanging="709"/>
        </w:pPr>
      </w:lvl>
    </w:lvlOverride>
    <w:lvlOverride w:ilvl="3">
      <w:lvl w:ilvl="3" w:tentative="1">
        <w:start w:val="1"/>
        <w:numFmt w:val="decimal"/>
        <w:pStyle w:val="40"/>
        <w:lvlText w:val="%1.%2.%3.%4."/>
        <w:lvlJc w:val="left"/>
        <w:pPr>
          <w:ind w:left="851" w:hanging="851"/>
        </w:pPr>
        <w:rPr>
          <w:rFonts w:hint="eastAsia"/>
        </w:rPr>
      </w:lvl>
    </w:lvlOverride>
    <w:lvlOverride w:ilvl="4">
      <w:lvl w:ilvl="4" w:tentative="1">
        <w:start w:val="1"/>
        <w:numFmt w:val="decimal"/>
        <w:pStyle w:val="50"/>
        <w:lvlText w:val="%1.%2.%3.%4.%5."/>
        <w:lvlJc w:val="left"/>
        <w:pPr>
          <w:ind w:left="992" w:hanging="992"/>
        </w:pPr>
        <w:rPr>
          <w:rFonts w:hint="eastAsia"/>
        </w:rPr>
      </w:lvl>
    </w:lvlOverride>
    <w:lvlOverride w:ilvl="5">
      <w:lvl w:ilvl="5" w:tentative="1">
        <w:start w:val="1"/>
        <w:numFmt w:val="decimal"/>
        <w:pStyle w:val="6"/>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4">
    <w:abstractNumId w:val="21"/>
    <w:lvlOverride w:ilvl="0">
      <w:lvl w:ilvl="0" w:tentative="1">
        <w:start w:val="1"/>
        <w:numFmt w:val="chineseCountingThousand"/>
        <w:pStyle w:val="10"/>
        <w:lvlText w:val="第%1章"/>
        <w:lvlJc w:val="center"/>
        <w:pPr>
          <w:ind w:left="425" w:hanging="425"/>
        </w:pPr>
        <w:rPr>
          <w:rFonts w:hint="eastAsia"/>
        </w:rPr>
      </w:lvl>
    </w:lvlOverride>
    <w:lvlOverride w:ilvl="1">
      <w:lvl w:ilvl="1" w:tentative="1">
        <w:start w:val="1"/>
        <w:numFmt w:val="decimal"/>
        <w:pStyle w:val="25"/>
        <w:isLgl/>
        <w:lvlText w:val="%1.%2."/>
        <w:lvlJc w:val="left"/>
        <w:pPr>
          <w:ind w:left="567" w:hanging="567"/>
        </w:pPr>
        <w:rPr>
          <w:rFonts w:hint="eastAsia"/>
        </w:rPr>
      </w:lvl>
    </w:lvlOverride>
    <w:lvlOverride w:ilvl="2">
      <w:lvl w:ilvl="2" w:tentative="1">
        <w:start w:val="1"/>
        <w:numFmt w:val="decimal"/>
        <w:pStyle w:val="34"/>
        <w:isLgl/>
        <w:lvlText w:val="%1.%2.%3."/>
        <w:lvlJc w:val="left"/>
        <w:pPr>
          <w:ind w:left="709" w:hanging="709"/>
        </w:pPr>
        <w:rPr>
          <w:rFonts w:hint="eastAsia"/>
        </w:rPr>
      </w:lvl>
    </w:lvlOverride>
    <w:lvlOverride w:ilvl="3">
      <w:lvl w:ilvl="3">
        <w:start w:val="1"/>
        <w:numFmt w:val="decimal"/>
        <w:pStyle w:val="40"/>
        <w:isLgl/>
        <w:lvlText w:val="%1.%2.%3.%4."/>
        <w:lvlJc w:val="left"/>
        <w:pPr>
          <w:ind w:left="851" w:hanging="851"/>
        </w:pPr>
        <w:rPr>
          <w:rFonts w:hint="eastAsia"/>
        </w:rPr>
      </w:lvl>
    </w:lvlOverride>
    <w:lvlOverride w:ilvl="4">
      <w:lvl w:ilvl="4" w:tentative="1">
        <w:start w:val="1"/>
        <w:numFmt w:val="decimal"/>
        <w:pStyle w:val="50"/>
        <w:lvlText w:val="%1.%2.%3.%4.%5."/>
        <w:lvlJc w:val="left"/>
        <w:pPr>
          <w:ind w:left="992" w:hanging="992"/>
        </w:pPr>
        <w:rPr>
          <w:rFonts w:hint="eastAsia"/>
        </w:rPr>
      </w:lvl>
    </w:lvlOverride>
    <w:lvlOverride w:ilvl="5">
      <w:lvl w:ilvl="5" w:tentative="1">
        <w:start w:val="1"/>
        <w:numFmt w:val="decimal"/>
        <w:pStyle w:val="6"/>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5">
    <w:abstractNumId w:val="21"/>
    <w:lvlOverride w:ilvl="0">
      <w:lvl w:ilvl="0" w:tentative="1">
        <w:start w:val="1"/>
        <w:numFmt w:val="chineseCountingThousand"/>
        <w:pStyle w:val="10"/>
        <w:lvlText w:val="第%1章"/>
        <w:lvlJc w:val="center"/>
        <w:pPr>
          <w:ind w:left="425" w:hanging="425"/>
        </w:pPr>
        <w:rPr>
          <w:rFonts w:hint="eastAsia"/>
        </w:rPr>
      </w:lvl>
    </w:lvlOverride>
    <w:lvlOverride w:ilvl="1">
      <w:lvl w:ilvl="1" w:tentative="1">
        <w:start w:val="1"/>
        <w:numFmt w:val="decimal"/>
        <w:pStyle w:val="25"/>
        <w:isLgl/>
        <w:lvlText w:val="%1.%2."/>
        <w:lvlJc w:val="left"/>
        <w:pPr>
          <w:ind w:left="567" w:hanging="567"/>
        </w:pPr>
        <w:rPr>
          <w:rFonts w:hint="eastAsia"/>
        </w:rPr>
      </w:lvl>
    </w:lvlOverride>
    <w:lvlOverride w:ilvl="2">
      <w:lvl w:ilvl="2" w:tentative="1">
        <w:start w:val="1"/>
        <w:numFmt w:val="decimal"/>
        <w:pStyle w:val="34"/>
        <w:isLgl/>
        <w:lvlText w:val="%1.%2.%3."/>
        <w:lvlJc w:val="left"/>
        <w:pPr>
          <w:ind w:left="709" w:hanging="709"/>
        </w:pPr>
        <w:rPr>
          <w:rFonts w:hint="eastAsia"/>
        </w:rPr>
      </w:lvl>
    </w:lvlOverride>
    <w:lvlOverride w:ilvl="3">
      <w:lvl w:ilvl="3" w:tentative="1">
        <w:start w:val="1"/>
        <w:numFmt w:val="decimal"/>
        <w:pStyle w:val="40"/>
        <w:isLgl/>
        <w:lvlText w:val="%1.%2.%3.%4."/>
        <w:lvlJc w:val="left"/>
        <w:pPr>
          <w:ind w:left="851" w:hanging="851"/>
        </w:pPr>
        <w:rPr>
          <w:rFonts w:hint="eastAsia"/>
        </w:rPr>
      </w:lvl>
    </w:lvlOverride>
    <w:lvlOverride w:ilvl="4">
      <w:lvl w:ilvl="4" w:tentative="1">
        <w:start w:val="1"/>
        <w:numFmt w:val="decimal"/>
        <w:pStyle w:val="50"/>
        <w:isLgl/>
        <w:lvlText w:val="%1.%2.%3.%4.%5."/>
        <w:lvlJc w:val="left"/>
        <w:pPr>
          <w:ind w:left="992" w:hanging="992"/>
        </w:pPr>
      </w:lvl>
    </w:lvlOverride>
    <w:lvlOverride w:ilvl="5">
      <w:lvl w:ilvl="5" w:tentative="1">
        <w:start w:val="1"/>
        <w:numFmt w:val="decimal"/>
        <w:pStyle w:val="6"/>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6">
    <w:abstractNumId w:val="21"/>
    <w:lvlOverride w:ilvl="0">
      <w:lvl w:ilvl="0" w:tentative="1">
        <w:start w:val="1"/>
        <w:numFmt w:val="chineseCountingThousand"/>
        <w:pStyle w:val="10"/>
        <w:lvlText w:val="第%1章"/>
        <w:lvlJc w:val="center"/>
        <w:pPr>
          <w:ind w:left="425" w:hanging="425"/>
        </w:pPr>
        <w:rPr>
          <w:rFonts w:hint="eastAsia"/>
        </w:rPr>
      </w:lvl>
    </w:lvlOverride>
    <w:lvlOverride w:ilvl="1">
      <w:lvl w:ilvl="1" w:tentative="1">
        <w:start w:val="1"/>
        <w:numFmt w:val="decimal"/>
        <w:pStyle w:val="25"/>
        <w:isLgl/>
        <w:lvlText w:val="%1.%2."/>
        <w:lvlJc w:val="left"/>
        <w:pPr>
          <w:ind w:left="567" w:hanging="567"/>
        </w:pPr>
        <w:rPr>
          <w:rFonts w:hint="eastAsia"/>
        </w:rPr>
      </w:lvl>
    </w:lvlOverride>
    <w:lvlOverride w:ilvl="2">
      <w:lvl w:ilvl="2" w:tentative="1">
        <w:start w:val="1"/>
        <w:numFmt w:val="decimal"/>
        <w:pStyle w:val="34"/>
        <w:isLgl/>
        <w:lvlText w:val="%1.%2.%3."/>
        <w:lvlJc w:val="left"/>
        <w:pPr>
          <w:ind w:left="709" w:hanging="709"/>
        </w:pPr>
        <w:rPr>
          <w:rFonts w:hint="eastAsia"/>
        </w:rPr>
      </w:lvl>
    </w:lvlOverride>
    <w:lvlOverride w:ilvl="3">
      <w:lvl w:ilvl="3" w:tentative="1">
        <w:start w:val="1"/>
        <w:numFmt w:val="decimal"/>
        <w:pStyle w:val="40"/>
        <w:isLgl/>
        <w:lvlText w:val="%1.%2.%3.%4."/>
        <w:lvlJc w:val="left"/>
        <w:pPr>
          <w:ind w:left="851" w:hanging="851"/>
        </w:pPr>
        <w:rPr>
          <w:rFonts w:hint="eastAsia"/>
        </w:rPr>
      </w:lvl>
    </w:lvlOverride>
    <w:lvlOverride w:ilvl="4">
      <w:lvl w:ilvl="4" w:tentative="1">
        <w:start w:val="1"/>
        <w:numFmt w:val="decimal"/>
        <w:pStyle w:val="50"/>
        <w:isLgl/>
        <w:lvlText w:val="%1.%2.%3.%4.%5."/>
        <w:lvlJc w:val="left"/>
        <w:pPr>
          <w:ind w:left="992" w:hanging="992"/>
        </w:pPr>
        <w:rPr>
          <w:rFonts w:hint="eastAsia"/>
        </w:rPr>
      </w:lvl>
    </w:lvlOverride>
    <w:lvlOverride w:ilvl="5">
      <w:lvl w:ilvl="5" w:tentative="1">
        <w:start w:val="1"/>
        <w:numFmt w:val="decimal"/>
        <w:pStyle w:val="6"/>
        <w:isLg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7">
    <w:abstractNumId w:val="8"/>
  </w:num>
  <w:num w:numId="8">
    <w:abstractNumId w:val="16"/>
  </w:num>
  <w:num w:numId="9">
    <w:abstractNumId w:val="6"/>
  </w:num>
  <w:num w:numId="10">
    <w:abstractNumId w:val="4"/>
  </w:num>
  <w:num w:numId="11">
    <w:abstractNumId w:val="13"/>
  </w:num>
  <w:num w:numId="12">
    <w:abstractNumId w:val="1"/>
  </w:num>
  <w:num w:numId="13">
    <w:abstractNumId w:val="14"/>
  </w:num>
  <w:num w:numId="14">
    <w:abstractNumId w:val="7"/>
  </w:num>
  <w:num w:numId="15">
    <w:abstractNumId w:val="20"/>
  </w:num>
  <w:num w:numId="16">
    <w:abstractNumId w:val="10"/>
  </w:num>
  <w:num w:numId="17">
    <w:abstractNumId w:val="19"/>
  </w:num>
  <w:num w:numId="18">
    <w:abstractNumId w:val="2"/>
  </w:num>
  <w:num w:numId="19">
    <w:abstractNumId w:val="3"/>
  </w:num>
  <w:num w:numId="20">
    <w:abstractNumId w:val="5"/>
  </w:num>
  <w:num w:numId="21">
    <w:abstractNumId w:val="18"/>
  </w:num>
  <w:num w:numId="22">
    <w:abstractNumId w:val="9"/>
  </w:num>
  <w:num w:numId="23">
    <w:abstractNumId w:val="12"/>
  </w:num>
  <w:num w:numId="24">
    <w:abstractNumId w:val="17"/>
  </w:num>
  <w:num w:numId="25">
    <w:abstractNumId w:val="11"/>
  </w:num>
  <w:num w:numId="26">
    <w:abstractNumId w:val="22"/>
  </w:num>
  <w:num w:numId="27">
    <w:abstractNumId w:val="15"/>
  </w:num>
  <w:num w:numId="28">
    <w:abstractNumId w:val="21"/>
    <w:lvlOverride w:ilvl="0">
      <w:lvl w:ilvl="0" w:tentative="1">
        <w:start w:val="1"/>
        <w:numFmt w:val="chineseCountingThousand"/>
        <w:pStyle w:val="10"/>
        <w:lvlText w:val="第%1章"/>
        <w:lvlJc w:val="center"/>
        <w:pPr>
          <w:ind w:left="425" w:hanging="425"/>
        </w:pPr>
        <w:rPr>
          <w:rFonts w:hint="eastAsia"/>
        </w:rPr>
      </w:lvl>
    </w:lvlOverride>
    <w:lvlOverride w:ilvl="1">
      <w:lvl w:ilvl="1" w:tentative="1">
        <w:start w:val="1"/>
        <w:numFmt w:val="decimal"/>
        <w:pStyle w:val="25"/>
        <w:isLgl/>
        <w:lvlText w:val="%1.%2."/>
        <w:lvlJc w:val="left"/>
        <w:pPr>
          <w:ind w:left="567" w:hanging="567"/>
        </w:pPr>
        <w:rPr>
          <w:rFonts w:hint="eastAsia"/>
        </w:rPr>
      </w:lvl>
    </w:lvlOverride>
    <w:lvlOverride w:ilvl="2">
      <w:lvl w:ilvl="2" w:tentative="1">
        <w:start w:val="1"/>
        <w:numFmt w:val="decimal"/>
        <w:pStyle w:val="34"/>
        <w:isLgl/>
        <w:lvlText w:val="%1.%2.%3."/>
        <w:lvlJc w:val="left"/>
        <w:pPr>
          <w:ind w:left="709" w:hanging="709"/>
        </w:pPr>
        <w:rPr>
          <w:rFonts w:hint="eastAsia"/>
        </w:rPr>
      </w:lvl>
    </w:lvlOverride>
    <w:lvlOverride w:ilvl="3">
      <w:lvl w:ilvl="3" w:tentative="1">
        <w:start w:val="1"/>
        <w:numFmt w:val="decimal"/>
        <w:pStyle w:val="40"/>
        <w:isLgl/>
        <w:lvlText w:val="%1.%2.%3.%4."/>
        <w:lvlJc w:val="left"/>
        <w:pPr>
          <w:ind w:left="851" w:hanging="851"/>
        </w:pPr>
      </w:lvl>
    </w:lvlOverride>
    <w:lvlOverride w:ilvl="4">
      <w:lvl w:ilvl="4" w:tentative="1">
        <w:start w:val="1"/>
        <w:numFmt w:val="decimal"/>
        <w:pStyle w:val="50"/>
        <w:isLgl/>
        <w:lvlText w:val="%1.%2.%3.%4.%5."/>
        <w:lvlJc w:val="left"/>
        <w:pPr>
          <w:ind w:left="992" w:hanging="992"/>
        </w:pPr>
        <w:rPr>
          <w:rFonts w:hint="eastAsia"/>
        </w:rPr>
      </w:lvl>
    </w:lvlOverride>
    <w:lvlOverride w:ilvl="5">
      <w:lvl w:ilvl="5" w:tentative="1">
        <w:start w:val="1"/>
        <w:numFmt w:val="decimal"/>
        <w:pStyle w:val="6"/>
        <w:isLg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yYjg3ZmYwYzA4OTQxZTI0M2I5M2FlYzcwNDFmYTMifQ=="/>
  </w:docVars>
  <w:rsids>
    <w:rsidRoot w:val="00172A27"/>
    <w:rsid w:val="000011E3"/>
    <w:rsid w:val="00001DD2"/>
    <w:rsid w:val="0000243E"/>
    <w:rsid w:val="000032E4"/>
    <w:rsid w:val="00003FC8"/>
    <w:rsid w:val="00005960"/>
    <w:rsid w:val="00010EF5"/>
    <w:rsid w:val="000146A4"/>
    <w:rsid w:val="00015D50"/>
    <w:rsid w:val="00017EE9"/>
    <w:rsid w:val="00021650"/>
    <w:rsid w:val="00021683"/>
    <w:rsid w:val="00021EF8"/>
    <w:rsid w:val="00022183"/>
    <w:rsid w:val="00023275"/>
    <w:rsid w:val="00023ABB"/>
    <w:rsid w:val="0002462B"/>
    <w:rsid w:val="00024A6C"/>
    <w:rsid w:val="00025D9F"/>
    <w:rsid w:val="000330AE"/>
    <w:rsid w:val="00034379"/>
    <w:rsid w:val="00034DF8"/>
    <w:rsid w:val="00035570"/>
    <w:rsid w:val="0003589B"/>
    <w:rsid w:val="0003590C"/>
    <w:rsid w:val="00036DC2"/>
    <w:rsid w:val="00036F33"/>
    <w:rsid w:val="00044733"/>
    <w:rsid w:val="0004606C"/>
    <w:rsid w:val="00050772"/>
    <w:rsid w:val="00050CF7"/>
    <w:rsid w:val="0005401D"/>
    <w:rsid w:val="00054A2B"/>
    <w:rsid w:val="0005592E"/>
    <w:rsid w:val="00055DBD"/>
    <w:rsid w:val="00056E3E"/>
    <w:rsid w:val="00060201"/>
    <w:rsid w:val="00062755"/>
    <w:rsid w:val="00062F86"/>
    <w:rsid w:val="000639D0"/>
    <w:rsid w:val="000650A2"/>
    <w:rsid w:val="000709EF"/>
    <w:rsid w:val="000717C3"/>
    <w:rsid w:val="00072A9F"/>
    <w:rsid w:val="00072F92"/>
    <w:rsid w:val="00073274"/>
    <w:rsid w:val="00074144"/>
    <w:rsid w:val="000770AE"/>
    <w:rsid w:val="00077FC7"/>
    <w:rsid w:val="000812D3"/>
    <w:rsid w:val="000820D3"/>
    <w:rsid w:val="000821E7"/>
    <w:rsid w:val="000824BA"/>
    <w:rsid w:val="00083862"/>
    <w:rsid w:val="00084252"/>
    <w:rsid w:val="0008659D"/>
    <w:rsid w:val="000865E1"/>
    <w:rsid w:val="00091D01"/>
    <w:rsid w:val="000949F4"/>
    <w:rsid w:val="00094A27"/>
    <w:rsid w:val="0009553C"/>
    <w:rsid w:val="0009792B"/>
    <w:rsid w:val="00097969"/>
    <w:rsid w:val="000A034A"/>
    <w:rsid w:val="000A15ED"/>
    <w:rsid w:val="000A1FDA"/>
    <w:rsid w:val="000A2870"/>
    <w:rsid w:val="000A28CC"/>
    <w:rsid w:val="000A2E29"/>
    <w:rsid w:val="000A3025"/>
    <w:rsid w:val="000A3059"/>
    <w:rsid w:val="000A6C67"/>
    <w:rsid w:val="000A70BB"/>
    <w:rsid w:val="000A7CCD"/>
    <w:rsid w:val="000B0B8E"/>
    <w:rsid w:val="000B0C73"/>
    <w:rsid w:val="000B342D"/>
    <w:rsid w:val="000B4952"/>
    <w:rsid w:val="000B4ED4"/>
    <w:rsid w:val="000B6495"/>
    <w:rsid w:val="000B73E3"/>
    <w:rsid w:val="000C04F4"/>
    <w:rsid w:val="000C1185"/>
    <w:rsid w:val="000C1AE9"/>
    <w:rsid w:val="000C30EB"/>
    <w:rsid w:val="000C3364"/>
    <w:rsid w:val="000C421F"/>
    <w:rsid w:val="000C5374"/>
    <w:rsid w:val="000C61A8"/>
    <w:rsid w:val="000C79A9"/>
    <w:rsid w:val="000D0888"/>
    <w:rsid w:val="000D17AF"/>
    <w:rsid w:val="000D2257"/>
    <w:rsid w:val="000D525F"/>
    <w:rsid w:val="000E11AD"/>
    <w:rsid w:val="000E1509"/>
    <w:rsid w:val="000E3BAC"/>
    <w:rsid w:val="000E3C8D"/>
    <w:rsid w:val="000F02B8"/>
    <w:rsid w:val="000F315C"/>
    <w:rsid w:val="000F44AA"/>
    <w:rsid w:val="000F52FE"/>
    <w:rsid w:val="000F54B8"/>
    <w:rsid w:val="000F6ACA"/>
    <w:rsid w:val="00100CA9"/>
    <w:rsid w:val="00101538"/>
    <w:rsid w:val="00102225"/>
    <w:rsid w:val="00102CE2"/>
    <w:rsid w:val="0010407C"/>
    <w:rsid w:val="00104372"/>
    <w:rsid w:val="00104870"/>
    <w:rsid w:val="00104AC2"/>
    <w:rsid w:val="0010589C"/>
    <w:rsid w:val="00106355"/>
    <w:rsid w:val="00106C3A"/>
    <w:rsid w:val="00106D27"/>
    <w:rsid w:val="00106E5F"/>
    <w:rsid w:val="00111098"/>
    <w:rsid w:val="001118E7"/>
    <w:rsid w:val="001129B3"/>
    <w:rsid w:val="00112D47"/>
    <w:rsid w:val="00113FBA"/>
    <w:rsid w:val="00114025"/>
    <w:rsid w:val="00116619"/>
    <w:rsid w:val="00120329"/>
    <w:rsid w:val="00120985"/>
    <w:rsid w:val="00120D85"/>
    <w:rsid w:val="001230EC"/>
    <w:rsid w:val="00123B74"/>
    <w:rsid w:val="00125917"/>
    <w:rsid w:val="001265E4"/>
    <w:rsid w:val="0012694E"/>
    <w:rsid w:val="00127A1A"/>
    <w:rsid w:val="00127AA5"/>
    <w:rsid w:val="0013036D"/>
    <w:rsid w:val="00131AA5"/>
    <w:rsid w:val="001328C0"/>
    <w:rsid w:val="00132DFA"/>
    <w:rsid w:val="00134448"/>
    <w:rsid w:val="001344DD"/>
    <w:rsid w:val="00135A97"/>
    <w:rsid w:val="001360E2"/>
    <w:rsid w:val="00136BBC"/>
    <w:rsid w:val="00136BFA"/>
    <w:rsid w:val="00140778"/>
    <w:rsid w:val="001413F3"/>
    <w:rsid w:val="00142105"/>
    <w:rsid w:val="00142640"/>
    <w:rsid w:val="001428E8"/>
    <w:rsid w:val="00142C7E"/>
    <w:rsid w:val="0014322E"/>
    <w:rsid w:val="00146015"/>
    <w:rsid w:val="00146558"/>
    <w:rsid w:val="00146E48"/>
    <w:rsid w:val="00150C03"/>
    <w:rsid w:val="00150CCE"/>
    <w:rsid w:val="00151CF0"/>
    <w:rsid w:val="001520CF"/>
    <w:rsid w:val="00152B91"/>
    <w:rsid w:val="00153E36"/>
    <w:rsid w:val="00155BF5"/>
    <w:rsid w:val="0015621C"/>
    <w:rsid w:val="00156CC7"/>
    <w:rsid w:val="0015766E"/>
    <w:rsid w:val="001607F6"/>
    <w:rsid w:val="001649A8"/>
    <w:rsid w:val="00165A1D"/>
    <w:rsid w:val="0016657F"/>
    <w:rsid w:val="0016661E"/>
    <w:rsid w:val="00166BC2"/>
    <w:rsid w:val="00167CB1"/>
    <w:rsid w:val="00172A10"/>
    <w:rsid w:val="00172A27"/>
    <w:rsid w:val="0017377E"/>
    <w:rsid w:val="00174673"/>
    <w:rsid w:val="00174C55"/>
    <w:rsid w:val="00176ED3"/>
    <w:rsid w:val="00176EE0"/>
    <w:rsid w:val="001776C7"/>
    <w:rsid w:val="0018244D"/>
    <w:rsid w:val="0018283F"/>
    <w:rsid w:val="0018315D"/>
    <w:rsid w:val="0018383F"/>
    <w:rsid w:val="00183E38"/>
    <w:rsid w:val="0018572C"/>
    <w:rsid w:val="001864F5"/>
    <w:rsid w:val="00186E69"/>
    <w:rsid w:val="00190177"/>
    <w:rsid w:val="00191D0A"/>
    <w:rsid w:val="0019295D"/>
    <w:rsid w:val="00192D7B"/>
    <w:rsid w:val="00192D7E"/>
    <w:rsid w:val="00195A4F"/>
    <w:rsid w:val="00196051"/>
    <w:rsid w:val="001A22A4"/>
    <w:rsid w:val="001A3525"/>
    <w:rsid w:val="001A576B"/>
    <w:rsid w:val="001A67EC"/>
    <w:rsid w:val="001B20EB"/>
    <w:rsid w:val="001B25B7"/>
    <w:rsid w:val="001B28A4"/>
    <w:rsid w:val="001B3D49"/>
    <w:rsid w:val="001B44D4"/>
    <w:rsid w:val="001B5458"/>
    <w:rsid w:val="001B6B27"/>
    <w:rsid w:val="001B6F02"/>
    <w:rsid w:val="001C0047"/>
    <w:rsid w:val="001C02CC"/>
    <w:rsid w:val="001C0A93"/>
    <w:rsid w:val="001C1423"/>
    <w:rsid w:val="001C19AC"/>
    <w:rsid w:val="001C1D3B"/>
    <w:rsid w:val="001C2244"/>
    <w:rsid w:val="001C3257"/>
    <w:rsid w:val="001C465D"/>
    <w:rsid w:val="001C70A3"/>
    <w:rsid w:val="001C7AF1"/>
    <w:rsid w:val="001D0A2F"/>
    <w:rsid w:val="001D20E5"/>
    <w:rsid w:val="001D2D91"/>
    <w:rsid w:val="001D3AFF"/>
    <w:rsid w:val="001D4B5A"/>
    <w:rsid w:val="001D6830"/>
    <w:rsid w:val="001D6947"/>
    <w:rsid w:val="001E14AA"/>
    <w:rsid w:val="001E19D7"/>
    <w:rsid w:val="001E1F0E"/>
    <w:rsid w:val="001E2EB7"/>
    <w:rsid w:val="001E30EB"/>
    <w:rsid w:val="001E3AFE"/>
    <w:rsid w:val="001E453C"/>
    <w:rsid w:val="001E458D"/>
    <w:rsid w:val="001E4AF0"/>
    <w:rsid w:val="001E5148"/>
    <w:rsid w:val="001E54F7"/>
    <w:rsid w:val="001E5EF1"/>
    <w:rsid w:val="001E6716"/>
    <w:rsid w:val="001F009C"/>
    <w:rsid w:val="001F0359"/>
    <w:rsid w:val="001F05A2"/>
    <w:rsid w:val="001F09BB"/>
    <w:rsid w:val="001F1E76"/>
    <w:rsid w:val="001F22BB"/>
    <w:rsid w:val="001F44FE"/>
    <w:rsid w:val="001F456B"/>
    <w:rsid w:val="001F45CD"/>
    <w:rsid w:val="001F51A3"/>
    <w:rsid w:val="001F524C"/>
    <w:rsid w:val="001F56CA"/>
    <w:rsid w:val="001F600C"/>
    <w:rsid w:val="001F6217"/>
    <w:rsid w:val="001F6E0E"/>
    <w:rsid w:val="00201CAE"/>
    <w:rsid w:val="00201F4C"/>
    <w:rsid w:val="00202EA7"/>
    <w:rsid w:val="002045E3"/>
    <w:rsid w:val="0020497D"/>
    <w:rsid w:val="00204CA5"/>
    <w:rsid w:val="002052E3"/>
    <w:rsid w:val="00205F33"/>
    <w:rsid w:val="002074AD"/>
    <w:rsid w:val="00211834"/>
    <w:rsid w:val="00211B7A"/>
    <w:rsid w:val="00213B10"/>
    <w:rsid w:val="00214753"/>
    <w:rsid w:val="002152D6"/>
    <w:rsid w:val="002159E1"/>
    <w:rsid w:val="00216045"/>
    <w:rsid w:val="0021624B"/>
    <w:rsid w:val="00216765"/>
    <w:rsid w:val="00216AB7"/>
    <w:rsid w:val="00220E6C"/>
    <w:rsid w:val="00223C33"/>
    <w:rsid w:val="00225A94"/>
    <w:rsid w:val="00226CD6"/>
    <w:rsid w:val="00230062"/>
    <w:rsid w:val="002302D1"/>
    <w:rsid w:val="002306AF"/>
    <w:rsid w:val="00230AA1"/>
    <w:rsid w:val="00231FF9"/>
    <w:rsid w:val="00233B18"/>
    <w:rsid w:val="002340BD"/>
    <w:rsid w:val="002361D7"/>
    <w:rsid w:val="00236470"/>
    <w:rsid w:val="002366C5"/>
    <w:rsid w:val="0023691E"/>
    <w:rsid w:val="002375A0"/>
    <w:rsid w:val="00240A3B"/>
    <w:rsid w:val="002435D8"/>
    <w:rsid w:val="00244DA9"/>
    <w:rsid w:val="002454D1"/>
    <w:rsid w:val="00245672"/>
    <w:rsid w:val="00245A9E"/>
    <w:rsid w:val="00246085"/>
    <w:rsid w:val="00250460"/>
    <w:rsid w:val="00250545"/>
    <w:rsid w:val="002509F7"/>
    <w:rsid w:val="00251F12"/>
    <w:rsid w:val="00252F5A"/>
    <w:rsid w:val="00253387"/>
    <w:rsid w:val="00253F22"/>
    <w:rsid w:val="00257433"/>
    <w:rsid w:val="00257859"/>
    <w:rsid w:val="00260038"/>
    <w:rsid w:val="00260537"/>
    <w:rsid w:val="00260882"/>
    <w:rsid w:val="00261B65"/>
    <w:rsid w:val="00261C6D"/>
    <w:rsid w:val="00261E21"/>
    <w:rsid w:val="00263B16"/>
    <w:rsid w:val="002648FB"/>
    <w:rsid w:val="00264E0B"/>
    <w:rsid w:val="00265307"/>
    <w:rsid w:val="00265AE7"/>
    <w:rsid w:val="00265FBD"/>
    <w:rsid w:val="00266DFA"/>
    <w:rsid w:val="00267460"/>
    <w:rsid w:val="00267A92"/>
    <w:rsid w:val="00270A37"/>
    <w:rsid w:val="00273777"/>
    <w:rsid w:val="00275513"/>
    <w:rsid w:val="00276AEA"/>
    <w:rsid w:val="00276D97"/>
    <w:rsid w:val="0027732C"/>
    <w:rsid w:val="00281160"/>
    <w:rsid w:val="00282339"/>
    <w:rsid w:val="0028357B"/>
    <w:rsid w:val="002843F1"/>
    <w:rsid w:val="002848B9"/>
    <w:rsid w:val="00285928"/>
    <w:rsid w:val="00285E41"/>
    <w:rsid w:val="002869AD"/>
    <w:rsid w:val="00287359"/>
    <w:rsid w:val="00287897"/>
    <w:rsid w:val="00287CFE"/>
    <w:rsid w:val="00290410"/>
    <w:rsid w:val="00290882"/>
    <w:rsid w:val="00291255"/>
    <w:rsid w:val="0029154F"/>
    <w:rsid w:val="002921F4"/>
    <w:rsid w:val="00292A07"/>
    <w:rsid w:val="002944AF"/>
    <w:rsid w:val="00296A99"/>
    <w:rsid w:val="002A1CD4"/>
    <w:rsid w:val="002A29A7"/>
    <w:rsid w:val="002A30ED"/>
    <w:rsid w:val="002A30EF"/>
    <w:rsid w:val="002A3255"/>
    <w:rsid w:val="002A4305"/>
    <w:rsid w:val="002B0D59"/>
    <w:rsid w:val="002B2192"/>
    <w:rsid w:val="002B37A4"/>
    <w:rsid w:val="002B3BE7"/>
    <w:rsid w:val="002B4590"/>
    <w:rsid w:val="002B4901"/>
    <w:rsid w:val="002B4F06"/>
    <w:rsid w:val="002B5502"/>
    <w:rsid w:val="002B5862"/>
    <w:rsid w:val="002B634D"/>
    <w:rsid w:val="002B66E8"/>
    <w:rsid w:val="002C17A5"/>
    <w:rsid w:val="002C2630"/>
    <w:rsid w:val="002C4129"/>
    <w:rsid w:val="002C50EF"/>
    <w:rsid w:val="002C57BF"/>
    <w:rsid w:val="002C5F24"/>
    <w:rsid w:val="002C6461"/>
    <w:rsid w:val="002D0B31"/>
    <w:rsid w:val="002D142A"/>
    <w:rsid w:val="002D17FD"/>
    <w:rsid w:val="002D1D13"/>
    <w:rsid w:val="002D331B"/>
    <w:rsid w:val="002D3824"/>
    <w:rsid w:val="002D5AFD"/>
    <w:rsid w:val="002D6576"/>
    <w:rsid w:val="002E1126"/>
    <w:rsid w:val="002E364B"/>
    <w:rsid w:val="002E4FA8"/>
    <w:rsid w:val="002E5B76"/>
    <w:rsid w:val="002E723F"/>
    <w:rsid w:val="002F038B"/>
    <w:rsid w:val="002F05B2"/>
    <w:rsid w:val="002F2921"/>
    <w:rsid w:val="002F3E88"/>
    <w:rsid w:val="002F5B29"/>
    <w:rsid w:val="0030051A"/>
    <w:rsid w:val="00302D0D"/>
    <w:rsid w:val="00302F72"/>
    <w:rsid w:val="003031A0"/>
    <w:rsid w:val="003039A1"/>
    <w:rsid w:val="00304266"/>
    <w:rsid w:val="00304C36"/>
    <w:rsid w:val="00306F1B"/>
    <w:rsid w:val="00307A0D"/>
    <w:rsid w:val="00311DDF"/>
    <w:rsid w:val="00312B06"/>
    <w:rsid w:val="00312E11"/>
    <w:rsid w:val="00315209"/>
    <w:rsid w:val="00315B17"/>
    <w:rsid w:val="003163ED"/>
    <w:rsid w:val="00320310"/>
    <w:rsid w:val="003221CA"/>
    <w:rsid w:val="003244E0"/>
    <w:rsid w:val="00325B73"/>
    <w:rsid w:val="00326934"/>
    <w:rsid w:val="00326D48"/>
    <w:rsid w:val="00326F1E"/>
    <w:rsid w:val="00330D8B"/>
    <w:rsid w:val="003312AE"/>
    <w:rsid w:val="00337859"/>
    <w:rsid w:val="00340687"/>
    <w:rsid w:val="00340E8A"/>
    <w:rsid w:val="00341203"/>
    <w:rsid w:val="00341598"/>
    <w:rsid w:val="003415FF"/>
    <w:rsid w:val="0034323D"/>
    <w:rsid w:val="003472E8"/>
    <w:rsid w:val="00350E21"/>
    <w:rsid w:val="003510AD"/>
    <w:rsid w:val="00351FDD"/>
    <w:rsid w:val="00353A3E"/>
    <w:rsid w:val="003540D5"/>
    <w:rsid w:val="0035453F"/>
    <w:rsid w:val="003561B4"/>
    <w:rsid w:val="00357726"/>
    <w:rsid w:val="00357911"/>
    <w:rsid w:val="0036151D"/>
    <w:rsid w:val="00361A2C"/>
    <w:rsid w:val="00361F86"/>
    <w:rsid w:val="003637C2"/>
    <w:rsid w:val="00363B8A"/>
    <w:rsid w:val="003643F6"/>
    <w:rsid w:val="00365189"/>
    <w:rsid w:val="00367D54"/>
    <w:rsid w:val="003709AE"/>
    <w:rsid w:val="00370DA7"/>
    <w:rsid w:val="0037113B"/>
    <w:rsid w:val="0037170E"/>
    <w:rsid w:val="0037311D"/>
    <w:rsid w:val="00373217"/>
    <w:rsid w:val="0037328F"/>
    <w:rsid w:val="0037482B"/>
    <w:rsid w:val="003765E6"/>
    <w:rsid w:val="00376CCA"/>
    <w:rsid w:val="00376E66"/>
    <w:rsid w:val="00380C13"/>
    <w:rsid w:val="00383F3A"/>
    <w:rsid w:val="0038406A"/>
    <w:rsid w:val="00386F7B"/>
    <w:rsid w:val="0039085F"/>
    <w:rsid w:val="003913A5"/>
    <w:rsid w:val="003916C2"/>
    <w:rsid w:val="0039570C"/>
    <w:rsid w:val="00395889"/>
    <w:rsid w:val="00397ED9"/>
    <w:rsid w:val="003A0118"/>
    <w:rsid w:val="003A03A7"/>
    <w:rsid w:val="003A0417"/>
    <w:rsid w:val="003A042C"/>
    <w:rsid w:val="003A1F7A"/>
    <w:rsid w:val="003A26DF"/>
    <w:rsid w:val="003A277A"/>
    <w:rsid w:val="003A2B74"/>
    <w:rsid w:val="003A4DA9"/>
    <w:rsid w:val="003A6E8A"/>
    <w:rsid w:val="003B0922"/>
    <w:rsid w:val="003B13C6"/>
    <w:rsid w:val="003B1752"/>
    <w:rsid w:val="003B48D9"/>
    <w:rsid w:val="003B6F88"/>
    <w:rsid w:val="003B7ED8"/>
    <w:rsid w:val="003C06BE"/>
    <w:rsid w:val="003C15D3"/>
    <w:rsid w:val="003C21C7"/>
    <w:rsid w:val="003C2A73"/>
    <w:rsid w:val="003C3904"/>
    <w:rsid w:val="003C5D77"/>
    <w:rsid w:val="003D0CF8"/>
    <w:rsid w:val="003D0E66"/>
    <w:rsid w:val="003D1B8B"/>
    <w:rsid w:val="003D1E1C"/>
    <w:rsid w:val="003D2AFC"/>
    <w:rsid w:val="003D3E80"/>
    <w:rsid w:val="003D40FF"/>
    <w:rsid w:val="003D4520"/>
    <w:rsid w:val="003D680C"/>
    <w:rsid w:val="003D76B9"/>
    <w:rsid w:val="003E021C"/>
    <w:rsid w:val="003E0606"/>
    <w:rsid w:val="003E1E9D"/>
    <w:rsid w:val="003E2FD0"/>
    <w:rsid w:val="003E746C"/>
    <w:rsid w:val="003E74AA"/>
    <w:rsid w:val="003F089D"/>
    <w:rsid w:val="003F0ADB"/>
    <w:rsid w:val="003F19BC"/>
    <w:rsid w:val="003F1F1F"/>
    <w:rsid w:val="003F2861"/>
    <w:rsid w:val="003F2FDA"/>
    <w:rsid w:val="003F3876"/>
    <w:rsid w:val="003F6984"/>
    <w:rsid w:val="003F7061"/>
    <w:rsid w:val="003F7469"/>
    <w:rsid w:val="003F7E55"/>
    <w:rsid w:val="004017EB"/>
    <w:rsid w:val="004024C3"/>
    <w:rsid w:val="00404A47"/>
    <w:rsid w:val="004058ED"/>
    <w:rsid w:val="00405D60"/>
    <w:rsid w:val="004112E9"/>
    <w:rsid w:val="00412D67"/>
    <w:rsid w:val="00413543"/>
    <w:rsid w:val="0041395C"/>
    <w:rsid w:val="00414AD7"/>
    <w:rsid w:val="00414F11"/>
    <w:rsid w:val="00416AA8"/>
    <w:rsid w:val="0041767C"/>
    <w:rsid w:val="004201E2"/>
    <w:rsid w:val="0042083A"/>
    <w:rsid w:val="004211F0"/>
    <w:rsid w:val="00421C37"/>
    <w:rsid w:val="00421DC5"/>
    <w:rsid w:val="00423822"/>
    <w:rsid w:val="004246CC"/>
    <w:rsid w:val="004253B9"/>
    <w:rsid w:val="00425FD5"/>
    <w:rsid w:val="00426BF3"/>
    <w:rsid w:val="00427108"/>
    <w:rsid w:val="0043119D"/>
    <w:rsid w:val="004329B1"/>
    <w:rsid w:val="00436036"/>
    <w:rsid w:val="0043636A"/>
    <w:rsid w:val="00436ADC"/>
    <w:rsid w:val="00437352"/>
    <w:rsid w:val="00440800"/>
    <w:rsid w:val="00441DA7"/>
    <w:rsid w:val="00444D10"/>
    <w:rsid w:val="004451BF"/>
    <w:rsid w:val="00445AE9"/>
    <w:rsid w:val="00446396"/>
    <w:rsid w:val="00451240"/>
    <w:rsid w:val="004520B7"/>
    <w:rsid w:val="00452611"/>
    <w:rsid w:val="00453715"/>
    <w:rsid w:val="00454629"/>
    <w:rsid w:val="00454859"/>
    <w:rsid w:val="00454F4E"/>
    <w:rsid w:val="00455D48"/>
    <w:rsid w:val="00456609"/>
    <w:rsid w:val="004625FD"/>
    <w:rsid w:val="004629F4"/>
    <w:rsid w:val="00462DC6"/>
    <w:rsid w:val="00463C24"/>
    <w:rsid w:val="004647E9"/>
    <w:rsid w:val="00465643"/>
    <w:rsid w:val="00466367"/>
    <w:rsid w:val="00466DBF"/>
    <w:rsid w:val="0046797E"/>
    <w:rsid w:val="00473872"/>
    <w:rsid w:val="00474383"/>
    <w:rsid w:val="004746CC"/>
    <w:rsid w:val="004765C0"/>
    <w:rsid w:val="0047672D"/>
    <w:rsid w:val="00476DD5"/>
    <w:rsid w:val="004801DD"/>
    <w:rsid w:val="00481D2C"/>
    <w:rsid w:val="004824DD"/>
    <w:rsid w:val="00483492"/>
    <w:rsid w:val="00483514"/>
    <w:rsid w:val="00483B88"/>
    <w:rsid w:val="00485538"/>
    <w:rsid w:val="0048554D"/>
    <w:rsid w:val="00485A9D"/>
    <w:rsid w:val="00491742"/>
    <w:rsid w:val="00491B95"/>
    <w:rsid w:val="004928A9"/>
    <w:rsid w:val="00493F12"/>
    <w:rsid w:val="00495ADA"/>
    <w:rsid w:val="00496BF5"/>
    <w:rsid w:val="004A025C"/>
    <w:rsid w:val="004A1915"/>
    <w:rsid w:val="004A389C"/>
    <w:rsid w:val="004A4E46"/>
    <w:rsid w:val="004A6A87"/>
    <w:rsid w:val="004A6C87"/>
    <w:rsid w:val="004A6F26"/>
    <w:rsid w:val="004A7FC2"/>
    <w:rsid w:val="004B0938"/>
    <w:rsid w:val="004B2E8F"/>
    <w:rsid w:val="004B7673"/>
    <w:rsid w:val="004C0498"/>
    <w:rsid w:val="004C16E4"/>
    <w:rsid w:val="004C6777"/>
    <w:rsid w:val="004D1718"/>
    <w:rsid w:val="004D1E8D"/>
    <w:rsid w:val="004D4DDF"/>
    <w:rsid w:val="004D6A7E"/>
    <w:rsid w:val="004D6CB0"/>
    <w:rsid w:val="004E10DE"/>
    <w:rsid w:val="004E22DD"/>
    <w:rsid w:val="004E3C92"/>
    <w:rsid w:val="004E5020"/>
    <w:rsid w:val="004E61B0"/>
    <w:rsid w:val="004E691A"/>
    <w:rsid w:val="004E7A05"/>
    <w:rsid w:val="004F022F"/>
    <w:rsid w:val="004F16A3"/>
    <w:rsid w:val="004F3298"/>
    <w:rsid w:val="004F69F9"/>
    <w:rsid w:val="004F73C7"/>
    <w:rsid w:val="00500F53"/>
    <w:rsid w:val="00502A4D"/>
    <w:rsid w:val="00506976"/>
    <w:rsid w:val="0050712D"/>
    <w:rsid w:val="0051337C"/>
    <w:rsid w:val="00513FDC"/>
    <w:rsid w:val="005141E2"/>
    <w:rsid w:val="0051439C"/>
    <w:rsid w:val="0051468C"/>
    <w:rsid w:val="00514997"/>
    <w:rsid w:val="00517119"/>
    <w:rsid w:val="00520F35"/>
    <w:rsid w:val="00521117"/>
    <w:rsid w:val="005221FC"/>
    <w:rsid w:val="00522D02"/>
    <w:rsid w:val="00523775"/>
    <w:rsid w:val="005238F4"/>
    <w:rsid w:val="00524054"/>
    <w:rsid w:val="00525337"/>
    <w:rsid w:val="005266F8"/>
    <w:rsid w:val="0052689C"/>
    <w:rsid w:val="00526FDB"/>
    <w:rsid w:val="00527A4D"/>
    <w:rsid w:val="00527D47"/>
    <w:rsid w:val="00530994"/>
    <w:rsid w:val="00530E65"/>
    <w:rsid w:val="005312C1"/>
    <w:rsid w:val="005349F1"/>
    <w:rsid w:val="0054001A"/>
    <w:rsid w:val="00540A7F"/>
    <w:rsid w:val="00540FC0"/>
    <w:rsid w:val="00541040"/>
    <w:rsid w:val="00542477"/>
    <w:rsid w:val="00543C68"/>
    <w:rsid w:val="00545424"/>
    <w:rsid w:val="0054554B"/>
    <w:rsid w:val="00547249"/>
    <w:rsid w:val="00547280"/>
    <w:rsid w:val="00547440"/>
    <w:rsid w:val="00550DA7"/>
    <w:rsid w:val="005514E6"/>
    <w:rsid w:val="005519D1"/>
    <w:rsid w:val="00554819"/>
    <w:rsid w:val="0055537D"/>
    <w:rsid w:val="0055617C"/>
    <w:rsid w:val="00556B05"/>
    <w:rsid w:val="00557DF8"/>
    <w:rsid w:val="005620B7"/>
    <w:rsid w:val="00563B58"/>
    <w:rsid w:val="00564496"/>
    <w:rsid w:val="005653AA"/>
    <w:rsid w:val="00566C56"/>
    <w:rsid w:val="00566CDE"/>
    <w:rsid w:val="00567FB6"/>
    <w:rsid w:val="0057037F"/>
    <w:rsid w:val="005725FA"/>
    <w:rsid w:val="00573331"/>
    <w:rsid w:val="0057426A"/>
    <w:rsid w:val="005761B4"/>
    <w:rsid w:val="00577DD0"/>
    <w:rsid w:val="005807E7"/>
    <w:rsid w:val="0058084E"/>
    <w:rsid w:val="005814FF"/>
    <w:rsid w:val="00581A64"/>
    <w:rsid w:val="0058437D"/>
    <w:rsid w:val="00585635"/>
    <w:rsid w:val="00585D25"/>
    <w:rsid w:val="00586540"/>
    <w:rsid w:val="00586B99"/>
    <w:rsid w:val="00587301"/>
    <w:rsid w:val="00587B0A"/>
    <w:rsid w:val="00590044"/>
    <w:rsid w:val="005901F1"/>
    <w:rsid w:val="00592EF2"/>
    <w:rsid w:val="0059415F"/>
    <w:rsid w:val="00595794"/>
    <w:rsid w:val="00595EAC"/>
    <w:rsid w:val="005961D3"/>
    <w:rsid w:val="00596DF1"/>
    <w:rsid w:val="005A1726"/>
    <w:rsid w:val="005A1A76"/>
    <w:rsid w:val="005A1AD2"/>
    <w:rsid w:val="005A370B"/>
    <w:rsid w:val="005A3DFC"/>
    <w:rsid w:val="005A4122"/>
    <w:rsid w:val="005A41BF"/>
    <w:rsid w:val="005A6EF0"/>
    <w:rsid w:val="005A7F88"/>
    <w:rsid w:val="005B0A4D"/>
    <w:rsid w:val="005B132D"/>
    <w:rsid w:val="005B1473"/>
    <w:rsid w:val="005B22F9"/>
    <w:rsid w:val="005B25EA"/>
    <w:rsid w:val="005B2BC4"/>
    <w:rsid w:val="005B32BF"/>
    <w:rsid w:val="005B5AFB"/>
    <w:rsid w:val="005B70A1"/>
    <w:rsid w:val="005C08C1"/>
    <w:rsid w:val="005C0F63"/>
    <w:rsid w:val="005C17C0"/>
    <w:rsid w:val="005C17D3"/>
    <w:rsid w:val="005C245F"/>
    <w:rsid w:val="005C257D"/>
    <w:rsid w:val="005C338E"/>
    <w:rsid w:val="005C3968"/>
    <w:rsid w:val="005C3EA8"/>
    <w:rsid w:val="005C4093"/>
    <w:rsid w:val="005C4546"/>
    <w:rsid w:val="005C4D2E"/>
    <w:rsid w:val="005C50F8"/>
    <w:rsid w:val="005C56DC"/>
    <w:rsid w:val="005C6890"/>
    <w:rsid w:val="005C739A"/>
    <w:rsid w:val="005D0601"/>
    <w:rsid w:val="005D1208"/>
    <w:rsid w:val="005D1738"/>
    <w:rsid w:val="005D39D6"/>
    <w:rsid w:val="005D39D9"/>
    <w:rsid w:val="005D3A70"/>
    <w:rsid w:val="005D42DD"/>
    <w:rsid w:val="005D4394"/>
    <w:rsid w:val="005D6412"/>
    <w:rsid w:val="005D6735"/>
    <w:rsid w:val="005D69D3"/>
    <w:rsid w:val="005D6B9D"/>
    <w:rsid w:val="005D70E0"/>
    <w:rsid w:val="005D74B9"/>
    <w:rsid w:val="005E1B43"/>
    <w:rsid w:val="005E1FC5"/>
    <w:rsid w:val="005E3455"/>
    <w:rsid w:val="005E427A"/>
    <w:rsid w:val="005E54AE"/>
    <w:rsid w:val="005E5D40"/>
    <w:rsid w:val="005F088D"/>
    <w:rsid w:val="005F0FB4"/>
    <w:rsid w:val="005F1826"/>
    <w:rsid w:val="005F1EA5"/>
    <w:rsid w:val="005F2B47"/>
    <w:rsid w:val="005F3543"/>
    <w:rsid w:val="005F54AE"/>
    <w:rsid w:val="005F5EA9"/>
    <w:rsid w:val="005F7316"/>
    <w:rsid w:val="005F7642"/>
    <w:rsid w:val="00603EF5"/>
    <w:rsid w:val="006044AB"/>
    <w:rsid w:val="006044EE"/>
    <w:rsid w:val="00606929"/>
    <w:rsid w:val="00606A13"/>
    <w:rsid w:val="00607C3A"/>
    <w:rsid w:val="006105C0"/>
    <w:rsid w:val="006126B5"/>
    <w:rsid w:val="00612BE9"/>
    <w:rsid w:val="00612E2E"/>
    <w:rsid w:val="0061304D"/>
    <w:rsid w:val="00613356"/>
    <w:rsid w:val="00614BDC"/>
    <w:rsid w:val="0061539F"/>
    <w:rsid w:val="00615698"/>
    <w:rsid w:val="00615E3D"/>
    <w:rsid w:val="00620DFD"/>
    <w:rsid w:val="0062181F"/>
    <w:rsid w:val="00622DE1"/>
    <w:rsid w:val="006235E6"/>
    <w:rsid w:val="006236B3"/>
    <w:rsid w:val="0062388B"/>
    <w:rsid w:val="00624CDF"/>
    <w:rsid w:val="006264C1"/>
    <w:rsid w:val="00626F01"/>
    <w:rsid w:val="00627E1B"/>
    <w:rsid w:val="006307CC"/>
    <w:rsid w:val="006311A8"/>
    <w:rsid w:val="0063416F"/>
    <w:rsid w:val="006362EC"/>
    <w:rsid w:val="0064038C"/>
    <w:rsid w:val="00640741"/>
    <w:rsid w:val="006416E8"/>
    <w:rsid w:val="00641F9B"/>
    <w:rsid w:val="006424E7"/>
    <w:rsid w:val="00643FFC"/>
    <w:rsid w:val="00644789"/>
    <w:rsid w:val="00644AC9"/>
    <w:rsid w:val="00644BC6"/>
    <w:rsid w:val="0064660D"/>
    <w:rsid w:val="006466B9"/>
    <w:rsid w:val="00646810"/>
    <w:rsid w:val="00646E66"/>
    <w:rsid w:val="006471CD"/>
    <w:rsid w:val="0065128D"/>
    <w:rsid w:val="00654F25"/>
    <w:rsid w:val="006555EC"/>
    <w:rsid w:val="0066047E"/>
    <w:rsid w:val="00661234"/>
    <w:rsid w:val="00661F5C"/>
    <w:rsid w:val="006627F1"/>
    <w:rsid w:val="00662DD7"/>
    <w:rsid w:val="00662F95"/>
    <w:rsid w:val="00663314"/>
    <w:rsid w:val="006635A4"/>
    <w:rsid w:val="00663C57"/>
    <w:rsid w:val="00663E71"/>
    <w:rsid w:val="0066684F"/>
    <w:rsid w:val="00666E40"/>
    <w:rsid w:val="00672ADE"/>
    <w:rsid w:val="0067369D"/>
    <w:rsid w:val="00675CF5"/>
    <w:rsid w:val="00675EC4"/>
    <w:rsid w:val="00677711"/>
    <w:rsid w:val="00682E2E"/>
    <w:rsid w:val="00683051"/>
    <w:rsid w:val="00683FED"/>
    <w:rsid w:val="006846CE"/>
    <w:rsid w:val="00684927"/>
    <w:rsid w:val="00684976"/>
    <w:rsid w:val="00684C0E"/>
    <w:rsid w:val="006867D1"/>
    <w:rsid w:val="00687034"/>
    <w:rsid w:val="00687053"/>
    <w:rsid w:val="00687E6A"/>
    <w:rsid w:val="006900F0"/>
    <w:rsid w:val="00690589"/>
    <w:rsid w:val="006915C2"/>
    <w:rsid w:val="006920A5"/>
    <w:rsid w:val="00693893"/>
    <w:rsid w:val="006939E8"/>
    <w:rsid w:val="006943A8"/>
    <w:rsid w:val="0069457C"/>
    <w:rsid w:val="0069470C"/>
    <w:rsid w:val="0069536E"/>
    <w:rsid w:val="00696A0E"/>
    <w:rsid w:val="006979F1"/>
    <w:rsid w:val="006A3EF4"/>
    <w:rsid w:val="006A487D"/>
    <w:rsid w:val="006A502D"/>
    <w:rsid w:val="006A506C"/>
    <w:rsid w:val="006A7E67"/>
    <w:rsid w:val="006B0003"/>
    <w:rsid w:val="006B0253"/>
    <w:rsid w:val="006B0D2C"/>
    <w:rsid w:val="006B1F3F"/>
    <w:rsid w:val="006B3890"/>
    <w:rsid w:val="006B3B90"/>
    <w:rsid w:val="006B6E4A"/>
    <w:rsid w:val="006B706B"/>
    <w:rsid w:val="006B7692"/>
    <w:rsid w:val="006C155A"/>
    <w:rsid w:val="006C3EE8"/>
    <w:rsid w:val="006C4747"/>
    <w:rsid w:val="006C6568"/>
    <w:rsid w:val="006D2062"/>
    <w:rsid w:val="006D43B6"/>
    <w:rsid w:val="006D59B4"/>
    <w:rsid w:val="006E3A20"/>
    <w:rsid w:val="006E4089"/>
    <w:rsid w:val="006E49F4"/>
    <w:rsid w:val="006F03A5"/>
    <w:rsid w:val="006F35E0"/>
    <w:rsid w:val="006F4FB8"/>
    <w:rsid w:val="006F5821"/>
    <w:rsid w:val="006F594D"/>
    <w:rsid w:val="006F66CB"/>
    <w:rsid w:val="006F7848"/>
    <w:rsid w:val="006F7B86"/>
    <w:rsid w:val="007009E5"/>
    <w:rsid w:val="007041BC"/>
    <w:rsid w:val="007044B4"/>
    <w:rsid w:val="00706CAB"/>
    <w:rsid w:val="00710369"/>
    <w:rsid w:val="0071138E"/>
    <w:rsid w:val="00711F9C"/>
    <w:rsid w:val="00712414"/>
    <w:rsid w:val="007128BD"/>
    <w:rsid w:val="00712B54"/>
    <w:rsid w:val="00717DCB"/>
    <w:rsid w:val="00717F9E"/>
    <w:rsid w:val="0072082D"/>
    <w:rsid w:val="00724DE7"/>
    <w:rsid w:val="00725206"/>
    <w:rsid w:val="00726173"/>
    <w:rsid w:val="007263BE"/>
    <w:rsid w:val="007268AF"/>
    <w:rsid w:val="00727FDF"/>
    <w:rsid w:val="0073049A"/>
    <w:rsid w:val="00730A60"/>
    <w:rsid w:val="00731425"/>
    <w:rsid w:val="00731474"/>
    <w:rsid w:val="007315D6"/>
    <w:rsid w:val="00731A99"/>
    <w:rsid w:val="00732435"/>
    <w:rsid w:val="00733F4F"/>
    <w:rsid w:val="00734843"/>
    <w:rsid w:val="00734B69"/>
    <w:rsid w:val="00735823"/>
    <w:rsid w:val="00735DA1"/>
    <w:rsid w:val="00736763"/>
    <w:rsid w:val="00736B1D"/>
    <w:rsid w:val="00737941"/>
    <w:rsid w:val="00737997"/>
    <w:rsid w:val="007428DF"/>
    <w:rsid w:val="00744387"/>
    <w:rsid w:val="00744BDC"/>
    <w:rsid w:val="00745648"/>
    <w:rsid w:val="00745761"/>
    <w:rsid w:val="007468FC"/>
    <w:rsid w:val="00747169"/>
    <w:rsid w:val="00747599"/>
    <w:rsid w:val="007476C4"/>
    <w:rsid w:val="00747A87"/>
    <w:rsid w:val="00750A24"/>
    <w:rsid w:val="00750D15"/>
    <w:rsid w:val="00753304"/>
    <w:rsid w:val="00753FCA"/>
    <w:rsid w:val="00754903"/>
    <w:rsid w:val="00755647"/>
    <w:rsid w:val="007569F7"/>
    <w:rsid w:val="00757B01"/>
    <w:rsid w:val="007610EE"/>
    <w:rsid w:val="00761269"/>
    <w:rsid w:val="00761492"/>
    <w:rsid w:val="0076174A"/>
    <w:rsid w:val="007624EA"/>
    <w:rsid w:val="00763337"/>
    <w:rsid w:val="00763E10"/>
    <w:rsid w:val="007651C1"/>
    <w:rsid w:val="00765C29"/>
    <w:rsid w:val="00767A29"/>
    <w:rsid w:val="00767B1B"/>
    <w:rsid w:val="00767F2B"/>
    <w:rsid w:val="00771D46"/>
    <w:rsid w:val="007729FA"/>
    <w:rsid w:val="00773575"/>
    <w:rsid w:val="00774DF2"/>
    <w:rsid w:val="007769F4"/>
    <w:rsid w:val="00777128"/>
    <w:rsid w:val="007806A5"/>
    <w:rsid w:val="007863C8"/>
    <w:rsid w:val="00786E29"/>
    <w:rsid w:val="00787E1E"/>
    <w:rsid w:val="0079052C"/>
    <w:rsid w:val="00790DF6"/>
    <w:rsid w:val="0079106E"/>
    <w:rsid w:val="00792146"/>
    <w:rsid w:val="00792184"/>
    <w:rsid w:val="007942F2"/>
    <w:rsid w:val="00795014"/>
    <w:rsid w:val="00795621"/>
    <w:rsid w:val="0079732B"/>
    <w:rsid w:val="00797F3D"/>
    <w:rsid w:val="007A1328"/>
    <w:rsid w:val="007A2ED8"/>
    <w:rsid w:val="007A2FF5"/>
    <w:rsid w:val="007A3196"/>
    <w:rsid w:val="007A4377"/>
    <w:rsid w:val="007A4920"/>
    <w:rsid w:val="007A63C8"/>
    <w:rsid w:val="007B090E"/>
    <w:rsid w:val="007B1105"/>
    <w:rsid w:val="007B1F2A"/>
    <w:rsid w:val="007B49C8"/>
    <w:rsid w:val="007B6478"/>
    <w:rsid w:val="007B6E8B"/>
    <w:rsid w:val="007B7265"/>
    <w:rsid w:val="007B7A75"/>
    <w:rsid w:val="007C02C0"/>
    <w:rsid w:val="007C0583"/>
    <w:rsid w:val="007C1470"/>
    <w:rsid w:val="007C17CA"/>
    <w:rsid w:val="007C1DE8"/>
    <w:rsid w:val="007C3229"/>
    <w:rsid w:val="007C7136"/>
    <w:rsid w:val="007C7841"/>
    <w:rsid w:val="007D15AD"/>
    <w:rsid w:val="007D46D6"/>
    <w:rsid w:val="007D5289"/>
    <w:rsid w:val="007D586B"/>
    <w:rsid w:val="007D5E6C"/>
    <w:rsid w:val="007D6CD6"/>
    <w:rsid w:val="007D7969"/>
    <w:rsid w:val="007D7C02"/>
    <w:rsid w:val="007E0BB9"/>
    <w:rsid w:val="007E1BE6"/>
    <w:rsid w:val="007E2BDB"/>
    <w:rsid w:val="007E377D"/>
    <w:rsid w:val="007E3BE4"/>
    <w:rsid w:val="007E4CCE"/>
    <w:rsid w:val="007E6B65"/>
    <w:rsid w:val="007F2784"/>
    <w:rsid w:val="007F36A8"/>
    <w:rsid w:val="007F40B0"/>
    <w:rsid w:val="007F668D"/>
    <w:rsid w:val="007F72AD"/>
    <w:rsid w:val="00801162"/>
    <w:rsid w:val="00802BB5"/>
    <w:rsid w:val="00805878"/>
    <w:rsid w:val="00806588"/>
    <w:rsid w:val="008069A5"/>
    <w:rsid w:val="00806E6C"/>
    <w:rsid w:val="0080745B"/>
    <w:rsid w:val="00807C06"/>
    <w:rsid w:val="00811E0B"/>
    <w:rsid w:val="00812A17"/>
    <w:rsid w:val="00814BA7"/>
    <w:rsid w:val="00815916"/>
    <w:rsid w:val="00815D60"/>
    <w:rsid w:val="00815FBD"/>
    <w:rsid w:val="00816658"/>
    <w:rsid w:val="00817680"/>
    <w:rsid w:val="00817E77"/>
    <w:rsid w:val="00821A50"/>
    <w:rsid w:val="00823EC1"/>
    <w:rsid w:val="00825CF3"/>
    <w:rsid w:val="00826457"/>
    <w:rsid w:val="008302AE"/>
    <w:rsid w:val="00830702"/>
    <w:rsid w:val="00830C33"/>
    <w:rsid w:val="00832CC4"/>
    <w:rsid w:val="00832F43"/>
    <w:rsid w:val="008338FE"/>
    <w:rsid w:val="0083551D"/>
    <w:rsid w:val="00836253"/>
    <w:rsid w:val="008362D8"/>
    <w:rsid w:val="008378F4"/>
    <w:rsid w:val="00837999"/>
    <w:rsid w:val="008401A8"/>
    <w:rsid w:val="0084274C"/>
    <w:rsid w:val="008436EB"/>
    <w:rsid w:val="0084546A"/>
    <w:rsid w:val="00846648"/>
    <w:rsid w:val="0084783C"/>
    <w:rsid w:val="00850F38"/>
    <w:rsid w:val="00852798"/>
    <w:rsid w:val="008531FD"/>
    <w:rsid w:val="00853B5A"/>
    <w:rsid w:val="00853BF6"/>
    <w:rsid w:val="00853D64"/>
    <w:rsid w:val="00854193"/>
    <w:rsid w:val="00856003"/>
    <w:rsid w:val="00856010"/>
    <w:rsid w:val="00861ED7"/>
    <w:rsid w:val="0086205B"/>
    <w:rsid w:val="00862105"/>
    <w:rsid w:val="008629E3"/>
    <w:rsid w:val="00863B03"/>
    <w:rsid w:val="00863C5B"/>
    <w:rsid w:val="00866632"/>
    <w:rsid w:val="00867E32"/>
    <w:rsid w:val="00870186"/>
    <w:rsid w:val="0087029F"/>
    <w:rsid w:val="008742F7"/>
    <w:rsid w:val="0087446E"/>
    <w:rsid w:val="0087481B"/>
    <w:rsid w:val="008811C9"/>
    <w:rsid w:val="00881A07"/>
    <w:rsid w:val="00882310"/>
    <w:rsid w:val="00883E15"/>
    <w:rsid w:val="00885859"/>
    <w:rsid w:val="008869DB"/>
    <w:rsid w:val="00886F1D"/>
    <w:rsid w:val="00891A66"/>
    <w:rsid w:val="0089219B"/>
    <w:rsid w:val="00893164"/>
    <w:rsid w:val="00894F3A"/>
    <w:rsid w:val="0089718A"/>
    <w:rsid w:val="008A070E"/>
    <w:rsid w:val="008A1275"/>
    <w:rsid w:val="008A2390"/>
    <w:rsid w:val="008A25AD"/>
    <w:rsid w:val="008A2AE0"/>
    <w:rsid w:val="008A335B"/>
    <w:rsid w:val="008A373E"/>
    <w:rsid w:val="008A3FD8"/>
    <w:rsid w:val="008A5616"/>
    <w:rsid w:val="008A61C5"/>
    <w:rsid w:val="008A643E"/>
    <w:rsid w:val="008A66A2"/>
    <w:rsid w:val="008B01A7"/>
    <w:rsid w:val="008B0F5A"/>
    <w:rsid w:val="008B17C5"/>
    <w:rsid w:val="008B2DB6"/>
    <w:rsid w:val="008B353A"/>
    <w:rsid w:val="008B47E8"/>
    <w:rsid w:val="008B4DC8"/>
    <w:rsid w:val="008B5EB0"/>
    <w:rsid w:val="008B64FC"/>
    <w:rsid w:val="008B6C23"/>
    <w:rsid w:val="008B6CCF"/>
    <w:rsid w:val="008B6F65"/>
    <w:rsid w:val="008B75ED"/>
    <w:rsid w:val="008C15FC"/>
    <w:rsid w:val="008C237A"/>
    <w:rsid w:val="008C3069"/>
    <w:rsid w:val="008C398D"/>
    <w:rsid w:val="008C42F1"/>
    <w:rsid w:val="008C4DFB"/>
    <w:rsid w:val="008C659A"/>
    <w:rsid w:val="008C78A4"/>
    <w:rsid w:val="008C78F5"/>
    <w:rsid w:val="008D2947"/>
    <w:rsid w:val="008D3E3F"/>
    <w:rsid w:val="008D441B"/>
    <w:rsid w:val="008D46AE"/>
    <w:rsid w:val="008D47C8"/>
    <w:rsid w:val="008D4EC0"/>
    <w:rsid w:val="008D55D0"/>
    <w:rsid w:val="008D689F"/>
    <w:rsid w:val="008D6E20"/>
    <w:rsid w:val="008E0023"/>
    <w:rsid w:val="008E0300"/>
    <w:rsid w:val="008E0586"/>
    <w:rsid w:val="008E06BE"/>
    <w:rsid w:val="008E26DA"/>
    <w:rsid w:val="008E4941"/>
    <w:rsid w:val="008E553F"/>
    <w:rsid w:val="008E611B"/>
    <w:rsid w:val="008E615E"/>
    <w:rsid w:val="008F0D3A"/>
    <w:rsid w:val="008F10A3"/>
    <w:rsid w:val="008F19EF"/>
    <w:rsid w:val="008F2B70"/>
    <w:rsid w:val="008F42DA"/>
    <w:rsid w:val="008F5726"/>
    <w:rsid w:val="008F645E"/>
    <w:rsid w:val="008F788E"/>
    <w:rsid w:val="009000E4"/>
    <w:rsid w:val="009009BA"/>
    <w:rsid w:val="009010D1"/>
    <w:rsid w:val="0090200C"/>
    <w:rsid w:val="00902349"/>
    <w:rsid w:val="0090570A"/>
    <w:rsid w:val="00905910"/>
    <w:rsid w:val="00906D9C"/>
    <w:rsid w:val="00906DB4"/>
    <w:rsid w:val="00907BC4"/>
    <w:rsid w:val="009103CF"/>
    <w:rsid w:val="00910881"/>
    <w:rsid w:val="00910A9B"/>
    <w:rsid w:val="00911BFB"/>
    <w:rsid w:val="00911D0E"/>
    <w:rsid w:val="009123AC"/>
    <w:rsid w:val="0091365B"/>
    <w:rsid w:val="00915011"/>
    <w:rsid w:val="00916ED4"/>
    <w:rsid w:val="00921876"/>
    <w:rsid w:val="00922331"/>
    <w:rsid w:val="00922975"/>
    <w:rsid w:val="00922D73"/>
    <w:rsid w:val="00922FEE"/>
    <w:rsid w:val="009236CB"/>
    <w:rsid w:val="00923B84"/>
    <w:rsid w:val="00924BB2"/>
    <w:rsid w:val="00930141"/>
    <w:rsid w:val="009303AD"/>
    <w:rsid w:val="0093051B"/>
    <w:rsid w:val="00930DA7"/>
    <w:rsid w:val="00930FEF"/>
    <w:rsid w:val="0093108A"/>
    <w:rsid w:val="00932284"/>
    <w:rsid w:val="00932839"/>
    <w:rsid w:val="00932F3C"/>
    <w:rsid w:val="00933093"/>
    <w:rsid w:val="00933CED"/>
    <w:rsid w:val="00935800"/>
    <w:rsid w:val="00936F25"/>
    <w:rsid w:val="00940D35"/>
    <w:rsid w:val="009425B1"/>
    <w:rsid w:val="00943F86"/>
    <w:rsid w:val="00944A1F"/>
    <w:rsid w:val="00946157"/>
    <w:rsid w:val="00946BBD"/>
    <w:rsid w:val="009509EC"/>
    <w:rsid w:val="00950E54"/>
    <w:rsid w:val="00951921"/>
    <w:rsid w:val="00951D09"/>
    <w:rsid w:val="009522B6"/>
    <w:rsid w:val="009527A4"/>
    <w:rsid w:val="00956AA9"/>
    <w:rsid w:val="00956C85"/>
    <w:rsid w:val="00961038"/>
    <w:rsid w:val="009616FB"/>
    <w:rsid w:val="00961AA2"/>
    <w:rsid w:val="009624EC"/>
    <w:rsid w:val="009628BB"/>
    <w:rsid w:val="0096390D"/>
    <w:rsid w:val="00963B6C"/>
    <w:rsid w:val="00965B01"/>
    <w:rsid w:val="00965B61"/>
    <w:rsid w:val="00965CE1"/>
    <w:rsid w:val="009660E6"/>
    <w:rsid w:val="009670C9"/>
    <w:rsid w:val="00967FFB"/>
    <w:rsid w:val="00970235"/>
    <w:rsid w:val="00972018"/>
    <w:rsid w:val="00972BE9"/>
    <w:rsid w:val="009730C3"/>
    <w:rsid w:val="00973C53"/>
    <w:rsid w:val="00974C6C"/>
    <w:rsid w:val="00975F52"/>
    <w:rsid w:val="00975FCD"/>
    <w:rsid w:val="009762D7"/>
    <w:rsid w:val="009803C7"/>
    <w:rsid w:val="00981499"/>
    <w:rsid w:val="0098254D"/>
    <w:rsid w:val="00983CBD"/>
    <w:rsid w:val="0098591F"/>
    <w:rsid w:val="00987851"/>
    <w:rsid w:val="0099002F"/>
    <w:rsid w:val="00990A24"/>
    <w:rsid w:val="00991142"/>
    <w:rsid w:val="009923B2"/>
    <w:rsid w:val="00995501"/>
    <w:rsid w:val="00995D8D"/>
    <w:rsid w:val="009A09A8"/>
    <w:rsid w:val="009A1214"/>
    <w:rsid w:val="009A252F"/>
    <w:rsid w:val="009A3905"/>
    <w:rsid w:val="009A5FC0"/>
    <w:rsid w:val="009A6259"/>
    <w:rsid w:val="009A7F67"/>
    <w:rsid w:val="009B0B70"/>
    <w:rsid w:val="009B1533"/>
    <w:rsid w:val="009B192B"/>
    <w:rsid w:val="009B19EF"/>
    <w:rsid w:val="009B1BB1"/>
    <w:rsid w:val="009B3AA0"/>
    <w:rsid w:val="009B46FB"/>
    <w:rsid w:val="009B47AA"/>
    <w:rsid w:val="009B505E"/>
    <w:rsid w:val="009B5DC0"/>
    <w:rsid w:val="009B7473"/>
    <w:rsid w:val="009B7C88"/>
    <w:rsid w:val="009C0CB4"/>
    <w:rsid w:val="009C0E4B"/>
    <w:rsid w:val="009C0EB5"/>
    <w:rsid w:val="009C1B1A"/>
    <w:rsid w:val="009C290A"/>
    <w:rsid w:val="009C35D5"/>
    <w:rsid w:val="009C3650"/>
    <w:rsid w:val="009C4A75"/>
    <w:rsid w:val="009C4DBD"/>
    <w:rsid w:val="009C68DA"/>
    <w:rsid w:val="009C76A4"/>
    <w:rsid w:val="009D0F48"/>
    <w:rsid w:val="009D353E"/>
    <w:rsid w:val="009D5BE3"/>
    <w:rsid w:val="009D64C1"/>
    <w:rsid w:val="009D7717"/>
    <w:rsid w:val="009D78DE"/>
    <w:rsid w:val="009E07B9"/>
    <w:rsid w:val="009E08AB"/>
    <w:rsid w:val="009E3457"/>
    <w:rsid w:val="009E5907"/>
    <w:rsid w:val="009E6153"/>
    <w:rsid w:val="009F05DA"/>
    <w:rsid w:val="009F406D"/>
    <w:rsid w:val="009F44F7"/>
    <w:rsid w:val="009F4B91"/>
    <w:rsid w:val="009F4BD4"/>
    <w:rsid w:val="009F54D2"/>
    <w:rsid w:val="009F5D82"/>
    <w:rsid w:val="009F73F0"/>
    <w:rsid w:val="00A00F40"/>
    <w:rsid w:val="00A01DA6"/>
    <w:rsid w:val="00A027FC"/>
    <w:rsid w:val="00A02AED"/>
    <w:rsid w:val="00A044D7"/>
    <w:rsid w:val="00A051A0"/>
    <w:rsid w:val="00A051A9"/>
    <w:rsid w:val="00A12EDF"/>
    <w:rsid w:val="00A130BA"/>
    <w:rsid w:val="00A160E9"/>
    <w:rsid w:val="00A16F1F"/>
    <w:rsid w:val="00A1773F"/>
    <w:rsid w:val="00A202F6"/>
    <w:rsid w:val="00A20554"/>
    <w:rsid w:val="00A20B7B"/>
    <w:rsid w:val="00A20BA2"/>
    <w:rsid w:val="00A21EDE"/>
    <w:rsid w:val="00A21F71"/>
    <w:rsid w:val="00A22611"/>
    <w:rsid w:val="00A22876"/>
    <w:rsid w:val="00A23C1C"/>
    <w:rsid w:val="00A25B22"/>
    <w:rsid w:val="00A308F1"/>
    <w:rsid w:val="00A3149A"/>
    <w:rsid w:val="00A32117"/>
    <w:rsid w:val="00A32837"/>
    <w:rsid w:val="00A35AAF"/>
    <w:rsid w:val="00A377A1"/>
    <w:rsid w:val="00A40E82"/>
    <w:rsid w:val="00A41123"/>
    <w:rsid w:val="00A412A5"/>
    <w:rsid w:val="00A41772"/>
    <w:rsid w:val="00A440FA"/>
    <w:rsid w:val="00A4417C"/>
    <w:rsid w:val="00A44999"/>
    <w:rsid w:val="00A44F69"/>
    <w:rsid w:val="00A46455"/>
    <w:rsid w:val="00A50A74"/>
    <w:rsid w:val="00A516BC"/>
    <w:rsid w:val="00A51776"/>
    <w:rsid w:val="00A52FD5"/>
    <w:rsid w:val="00A547BC"/>
    <w:rsid w:val="00A54992"/>
    <w:rsid w:val="00A55734"/>
    <w:rsid w:val="00A55B3A"/>
    <w:rsid w:val="00A55FC1"/>
    <w:rsid w:val="00A570E9"/>
    <w:rsid w:val="00A57118"/>
    <w:rsid w:val="00A61078"/>
    <w:rsid w:val="00A6218D"/>
    <w:rsid w:val="00A62258"/>
    <w:rsid w:val="00A63571"/>
    <w:rsid w:val="00A63A41"/>
    <w:rsid w:val="00A644CB"/>
    <w:rsid w:val="00A668D7"/>
    <w:rsid w:val="00A67E3C"/>
    <w:rsid w:val="00A70277"/>
    <w:rsid w:val="00A70B80"/>
    <w:rsid w:val="00A71DC7"/>
    <w:rsid w:val="00A72416"/>
    <w:rsid w:val="00A73600"/>
    <w:rsid w:val="00A73949"/>
    <w:rsid w:val="00A7426A"/>
    <w:rsid w:val="00A75943"/>
    <w:rsid w:val="00A75EB9"/>
    <w:rsid w:val="00A80755"/>
    <w:rsid w:val="00A817D3"/>
    <w:rsid w:val="00A81DE9"/>
    <w:rsid w:val="00A81E76"/>
    <w:rsid w:val="00A82D58"/>
    <w:rsid w:val="00A83FA8"/>
    <w:rsid w:val="00A8425F"/>
    <w:rsid w:val="00A85423"/>
    <w:rsid w:val="00A8573D"/>
    <w:rsid w:val="00A863A5"/>
    <w:rsid w:val="00A9318F"/>
    <w:rsid w:val="00A93DE9"/>
    <w:rsid w:val="00A94FEC"/>
    <w:rsid w:val="00A955D9"/>
    <w:rsid w:val="00A9597B"/>
    <w:rsid w:val="00AA0E6D"/>
    <w:rsid w:val="00AA1EC2"/>
    <w:rsid w:val="00AA3B70"/>
    <w:rsid w:val="00AA44F2"/>
    <w:rsid w:val="00AA462C"/>
    <w:rsid w:val="00AA4B99"/>
    <w:rsid w:val="00AA7E92"/>
    <w:rsid w:val="00AA7E9B"/>
    <w:rsid w:val="00AB07F8"/>
    <w:rsid w:val="00AB1CCC"/>
    <w:rsid w:val="00AB35AF"/>
    <w:rsid w:val="00AB4FD9"/>
    <w:rsid w:val="00AB51C7"/>
    <w:rsid w:val="00AB53E0"/>
    <w:rsid w:val="00AB56D4"/>
    <w:rsid w:val="00AB59E2"/>
    <w:rsid w:val="00AB6227"/>
    <w:rsid w:val="00AB647D"/>
    <w:rsid w:val="00AB78B0"/>
    <w:rsid w:val="00AC07CA"/>
    <w:rsid w:val="00AC1F67"/>
    <w:rsid w:val="00AC3D51"/>
    <w:rsid w:val="00AC6D73"/>
    <w:rsid w:val="00AC7A03"/>
    <w:rsid w:val="00AD1197"/>
    <w:rsid w:val="00AD11B2"/>
    <w:rsid w:val="00AD11FD"/>
    <w:rsid w:val="00AD145D"/>
    <w:rsid w:val="00AD1601"/>
    <w:rsid w:val="00AD1B27"/>
    <w:rsid w:val="00AD1EA2"/>
    <w:rsid w:val="00AD246F"/>
    <w:rsid w:val="00AD3D86"/>
    <w:rsid w:val="00AD4AAE"/>
    <w:rsid w:val="00AD5852"/>
    <w:rsid w:val="00AE3033"/>
    <w:rsid w:val="00AE38E6"/>
    <w:rsid w:val="00AE399F"/>
    <w:rsid w:val="00AE3D75"/>
    <w:rsid w:val="00AE5D14"/>
    <w:rsid w:val="00AE635B"/>
    <w:rsid w:val="00AE6535"/>
    <w:rsid w:val="00AE7EF9"/>
    <w:rsid w:val="00AF0D7E"/>
    <w:rsid w:val="00AF5E6F"/>
    <w:rsid w:val="00AF6C74"/>
    <w:rsid w:val="00AF7C45"/>
    <w:rsid w:val="00B0073B"/>
    <w:rsid w:val="00B01470"/>
    <w:rsid w:val="00B01BBC"/>
    <w:rsid w:val="00B03B99"/>
    <w:rsid w:val="00B03C97"/>
    <w:rsid w:val="00B04D9A"/>
    <w:rsid w:val="00B05CC9"/>
    <w:rsid w:val="00B11497"/>
    <w:rsid w:val="00B11994"/>
    <w:rsid w:val="00B12248"/>
    <w:rsid w:val="00B12C58"/>
    <w:rsid w:val="00B12F3F"/>
    <w:rsid w:val="00B12F8D"/>
    <w:rsid w:val="00B14101"/>
    <w:rsid w:val="00B14E61"/>
    <w:rsid w:val="00B15A2E"/>
    <w:rsid w:val="00B1777E"/>
    <w:rsid w:val="00B178BC"/>
    <w:rsid w:val="00B20A65"/>
    <w:rsid w:val="00B22875"/>
    <w:rsid w:val="00B22B11"/>
    <w:rsid w:val="00B2437A"/>
    <w:rsid w:val="00B25DF8"/>
    <w:rsid w:val="00B270E3"/>
    <w:rsid w:val="00B31043"/>
    <w:rsid w:val="00B31176"/>
    <w:rsid w:val="00B31424"/>
    <w:rsid w:val="00B32130"/>
    <w:rsid w:val="00B32651"/>
    <w:rsid w:val="00B33632"/>
    <w:rsid w:val="00B34528"/>
    <w:rsid w:val="00B35B79"/>
    <w:rsid w:val="00B363C7"/>
    <w:rsid w:val="00B4021F"/>
    <w:rsid w:val="00B4122E"/>
    <w:rsid w:val="00B4310D"/>
    <w:rsid w:val="00B43811"/>
    <w:rsid w:val="00B43CC6"/>
    <w:rsid w:val="00B44168"/>
    <w:rsid w:val="00B450A1"/>
    <w:rsid w:val="00B4623D"/>
    <w:rsid w:val="00B46CE3"/>
    <w:rsid w:val="00B50A5F"/>
    <w:rsid w:val="00B5330F"/>
    <w:rsid w:val="00B53EF9"/>
    <w:rsid w:val="00B543A2"/>
    <w:rsid w:val="00B557D5"/>
    <w:rsid w:val="00B569C9"/>
    <w:rsid w:val="00B56A7C"/>
    <w:rsid w:val="00B57811"/>
    <w:rsid w:val="00B579BF"/>
    <w:rsid w:val="00B60023"/>
    <w:rsid w:val="00B601AC"/>
    <w:rsid w:val="00B6078E"/>
    <w:rsid w:val="00B625D7"/>
    <w:rsid w:val="00B632B2"/>
    <w:rsid w:val="00B63AAD"/>
    <w:rsid w:val="00B643F9"/>
    <w:rsid w:val="00B649B5"/>
    <w:rsid w:val="00B66780"/>
    <w:rsid w:val="00B70403"/>
    <w:rsid w:val="00B70EF4"/>
    <w:rsid w:val="00B71977"/>
    <w:rsid w:val="00B73260"/>
    <w:rsid w:val="00B7580A"/>
    <w:rsid w:val="00B76AFE"/>
    <w:rsid w:val="00B77297"/>
    <w:rsid w:val="00B77DED"/>
    <w:rsid w:val="00B80007"/>
    <w:rsid w:val="00B8239E"/>
    <w:rsid w:val="00B8260E"/>
    <w:rsid w:val="00B85897"/>
    <w:rsid w:val="00B869B4"/>
    <w:rsid w:val="00B87935"/>
    <w:rsid w:val="00B87E6C"/>
    <w:rsid w:val="00B91F69"/>
    <w:rsid w:val="00B924C9"/>
    <w:rsid w:val="00B9284A"/>
    <w:rsid w:val="00B9489B"/>
    <w:rsid w:val="00B9507A"/>
    <w:rsid w:val="00B96CB6"/>
    <w:rsid w:val="00B97168"/>
    <w:rsid w:val="00B97211"/>
    <w:rsid w:val="00B9760A"/>
    <w:rsid w:val="00B97BD0"/>
    <w:rsid w:val="00B97EBE"/>
    <w:rsid w:val="00BA168E"/>
    <w:rsid w:val="00BA18A8"/>
    <w:rsid w:val="00BA2127"/>
    <w:rsid w:val="00BA39B7"/>
    <w:rsid w:val="00BA4368"/>
    <w:rsid w:val="00BA5041"/>
    <w:rsid w:val="00BA63EC"/>
    <w:rsid w:val="00BA6EF8"/>
    <w:rsid w:val="00BA7D50"/>
    <w:rsid w:val="00BB3CC7"/>
    <w:rsid w:val="00BB5F02"/>
    <w:rsid w:val="00BB6969"/>
    <w:rsid w:val="00BB7732"/>
    <w:rsid w:val="00BB7ED9"/>
    <w:rsid w:val="00BC0314"/>
    <w:rsid w:val="00BC1173"/>
    <w:rsid w:val="00BC3422"/>
    <w:rsid w:val="00BC4794"/>
    <w:rsid w:val="00BC57B9"/>
    <w:rsid w:val="00BC62CA"/>
    <w:rsid w:val="00BC77B3"/>
    <w:rsid w:val="00BC7FED"/>
    <w:rsid w:val="00BD0643"/>
    <w:rsid w:val="00BD2578"/>
    <w:rsid w:val="00BD6092"/>
    <w:rsid w:val="00BD68AB"/>
    <w:rsid w:val="00BD737D"/>
    <w:rsid w:val="00BD742E"/>
    <w:rsid w:val="00BD7FB9"/>
    <w:rsid w:val="00BE0332"/>
    <w:rsid w:val="00BE090F"/>
    <w:rsid w:val="00BE1086"/>
    <w:rsid w:val="00BE227A"/>
    <w:rsid w:val="00BE2831"/>
    <w:rsid w:val="00BE2B90"/>
    <w:rsid w:val="00BE2C5B"/>
    <w:rsid w:val="00BE4C30"/>
    <w:rsid w:val="00BE605F"/>
    <w:rsid w:val="00BF1336"/>
    <w:rsid w:val="00BF1A87"/>
    <w:rsid w:val="00BF2F00"/>
    <w:rsid w:val="00BF44BD"/>
    <w:rsid w:val="00BF5EF2"/>
    <w:rsid w:val="00BF6002"/>
    <w:rsid w:val="00BF712C"/>
    <w:rsid w:val="00BF7173"/>
    <w:rsid w:val="00BF72F2"/>
    <w:rsid w:val="00C0109D"/>
    <w:rsid w:val="00C02C8D"/>
    <w:rsid w:val="00C041D3"/>
    <w:rsid w:val="00C04378"/>
    <w:rsid w:val="00C04678"/>
    <w:rsid w:val="00C0692A"/>
    <w:rsid w:val="00C07B35"/>
    <w:rsid w:val="00C07CFD"/>
    <w:rsid w:val="00C10053"/>
    <w:rsid w:val="00C1559D"/>
    <w:rsid w:val="00C1580F"/>
    <w:rsid w:val="00C16DE7"/>
    <w:rsid w:val="00C17DE1"/>
    <w:rsid w:val="00C2112C"/>
    <w:rsid w:val="00C21A0A"/>
    <w:rsid w:val="00C22E84"/>
    <w:rsid w:val="00C241C8"/>
    <w:rsid w:val="00C244C4"/>
    <w:rsid w:val="00C24620"/>
    <w:rsid w:val="00C2514B"/>
    <w:rsid w:val="00C2683C"/>
    <w:rsid w:val="00C268FA"/>
    <w:rsid w:val="00C27054"/>
    <w:rsid w:val="00C2713D"/>
    <w:rsid w:val="00C27DCD"/>
    <w:rsid w:val="00C322E6"/>
    <w:rsid w:val="00C3387C"/>
    <w:rsid w:val="00C3455E"/>
    <w:rsid w:val="00C3498D"/>
    <w:rsid w:val="00C35437"/>
    <w:rsid w:val="00C3615D"/>
    <w:rsid w:val="00C3727D"/>
    <w:rsid w:val="00C378C8"/>
    <w:rsid w:val="00C37ADE"/>
    <w:rsid w:val="00C40298"/>
    <w:rsid w:val="00C47148"/>
    <w:rsid w:val="00C47461"/>
    <w:rsid w:val="00C479F3"/>
    <w:rsid w:val="00C47CDE"/>
    <w:rsid w:val="00C5028D"/>
    <w:rsid w:val="00C50324"/>
    <w:rsid w:val="00C51077"/>
    <w:rsid w:val="00C51898"/>
    <w:rsid w:val="00C5215C"/>
    <w:rsid w:val="00C52428"/>
    <w:rsid w:val="00C52595"/>
    <w:rsid w:val="00C53B9B"/>
    <w:rsid w:val="00C55333"/>
    <w:rsid w:val="00C5584D"/>
    <w:rsid w:val="00C565A6"/>
    <w:rsid w:val="00C667EF"/>
    <w:rsid w:val="00C66FB0"/>
    <w:rsid w:val="00C673D7"/>
    <w:rsid w:val="00C67D66"/>
    <w:rsid w:val="00C73350"/>
    <w:rsid w:val="00C73AF1"/>
    <w:rsid w:val="00C748E6"/>
    <w:rsid w:val="00C76418"/>
    <w:rsid w:val="00C772D3"/>
    <w:rsid w:val="00C77A23"/>
    <w:rsid w:val="00C77EE1"/>
    <w:rsid w:val="00C81DB7"/>
    <w:rsid w:val="00C82B42"/>
    <w:rsid w:val="00C843AB"/>
    <w:rsid w:val="00C851DB"/>
    <w:rsid w:val="00C85664"/>
    <w:rsid w:val="00C87274"/>
    <w:rsid w:val="00C87D8B"/>
    <w:rsid w:val="00C90BEE"/>
    <w:rsid w:val="00C92648"/>
    <w:rsid w:val="00C9486B"/>
    <w:rsid w:val="00C95B59"/>
    <w:rsid w:val="00C97021"/>
    <w:rsid w:val="00CA029A"/>
    <w:rsid w:val="00CA06F9"/>
    <w:rsid w:val="00CA1C98"/>
    <w:rsid w:val="00CA21F8"/>
    <w:rsid w:val="00CA3111"/>
    <w:rsid w:val="00CA3383"/>
    <w:rsid w:val="00CA37D8"/>
    <w:rsid w:val="00CA3B11"/>
    <w:rsid w:val="00CA4F50"/>
    <w:rsid w:val="00CA57C5"/>
    <w:rsid w:val="00CA67C8"/>
    <w:rsid w:val="00CA718D"/>
    <w:rsid w:val="00CA7AA1"/>
    <w:rsid w:val="00CB1AB3"/>
    <w:rsid w:val="00CB2A20"/>
    <w:rsid w:val="00CB4213"/>
    <w:rsid w:val="00CB4E67"/>
    <w:rsid w:val="00CB6D2D"/>
    <w:rsid w:val="00CB72B2"/>
    <w:rsid w:val="00CC0AF5"/>
    <w:rsid w:val="00CC15B5"/>
    <w:rsid w:val="00CC168B"/>
    <w:rsid w:val="00CC17E7"/>
    <w:rsid w:val="00CC269E"/>
    <w:rsid w:val="00CC54CD"/>
    <w:rsid w:val="00CC5D25"/>
    <w:rsid w:val="00CC67C7"/>
    <w:rsid w:val="00CC7C76"/>
    <w:rsid w:val="00CD056E"/>
    <w:rsid w:val="00CD12C8"/>
    <w:rsid w:val="00CD15B4"/>
    <w:rsid w:val="00CD2283"/>
    <w:rsid w:val="00CD3DB5"/>
    <w:rsid w:val="00CD59AE"/>
    <w:rsid w:val="00CD680B"/>
    <w:rsid w:val="00CD70E0"/>
    <w:rsid w:val="00CD75EB"/>
    <w:rsid w:val="00CD7DCA"/>
    <w:rsid w:val="00CE0DE9"/>
    <w:rsid w:val="00CE161D"/>
    <w:rsid w:val="00CE1996"/>
    <w:rsid w:val="00CE1E53"/>
    <w:rsid w:val="00CE3E78"/>
    <w:rsid w:val="00CE4F62"/>
    <w:rsid w:val="00CE4FB4"/>
    <w:rsid w:val="00CE60C6"/>
    <w:rsid w:val="00CE70B8"/>
    <w:rsid w:val="00CF2C26"/>
    <w:rsid w:val="00CF3AB9"/>
    <w:rsid w:val="00CF454C"/>
    <w:rsid w:val="00CF486A"/>
    <w:rsid w:val="00CF51F4"/>
    <w:rsid w:val="00CF75A2"/>
    <w:rsid w:val="00D003E7"/>
    <w:rsid w:val="00D0103F"/>
    <w:rsid w:val="00D0447B"/>
    <w:rsid w:val="00D07E5F"/>
    <w:rsid w:val="00D1102B"/>
    <w:rsid w:val="00D1121D"/>
    <w:rsid w:val="00D11754"/>
    <w:rsid w:val="00D11A81"/>
    <w:rsid w:val="00D11CE1"/>
    <w:rsid w:val="00D13371"/>
    <w:rsid w:val="00D15F51"/>
    <w:rsid w:val="00D1661D"/>
    <w:rsid w:val="00D1664B"/>
    <w:rsid w:val="00D16660"/>
    <w:rsid w:val="00D16926"/>
    <w:rsid w:val="00D17E61"/>
    <w:rsid w:val="00D20D04"/>
    <w:rsid w:val="00D221F4"/>
    <w:rsid w:val="00D22735"/>
    <w:rsid w:val="00D25617"/>
    <w:rsid w:val="00D2796C"/>
    <w:rsid w:val="00D30651"/>
    <w:rsid w:val="00D324DA"/>
    <w:rsid w:val="00D32685"/>
    <w:rsid w:val="00D3301B"/>
    <w:rsid w:val="00D3343F"/>
    <w:rsid w:val="00D344DA"/>
    <w:rsid w:val="00D34FE1"/>
    <w:rsid w:val="00D35B5A"/>
    <w:rsid w:val="00D36B1A"/>
    <w:rsid w:val="00D40197"/>
    <w:rsid w:val="00D42595"/>
    <w:rsid w:val="00D42D4B"/>
    <w:rsid w:val="00D433FB"/>
    <w:rsid w:val="00D44B6D"/>
    <w:rsid w:val="00D46561"/>
    <w:rsid w:val="00D47366"/>
    <w:rsid w:val="00D47789"/>
    <w:rsid w:val="00D47989"/>
    <w:rsid w:val="00D47F21"/>
    <w:rsid w:val="00D522CF"/>
    <w:rsid w:val="00D544DE"/>
    <w:rsid w:val="00D54900"/>
    <w:rsid w:val="00D56794"/>
    <w:rsid w:val="00D57AFE"/>
    <w:rsid w:val="00D61079"/>
    <w:rsid w:val="00D6612B"/>
    <w:rsid w:val="00D662AD"/>
    <w:rsid w:val="00D66CA8"/>
    <w:rsid w:val="00D66E14"/>
    <w:rsid w:val="00D67417"/>
    <w:rsid w:val="00D67531"/>
    <w:rsid w:val="00D67864"/>
    <w:rsid w:val="00D67B94"/>
    <w:rsid w:val="00D70879"/>
    <w:rsid w:val="00D718B4"/>
    <w:rsid w:val="00D7459C"/>
    <w:rsid w:val="00D76063"/>
    <w:rsid w:val="00D763DC"/>
    <w:rsid w:val="00D77405"/>
    <w:rsid w:val="00D777F7"/>
    <w:rsid w:val="00D77869"/>
    <w:rsid w:val="00D80C7B"/>
    <w:rsid w:val="00D82B7F"/>
    <w:rsid w:val="00D839E4"/>
    <w:rsid w:val="00D87404"/>
    <w:rsid w:val="00D90370"/>
    <w:rsid w:val="00D90736"/>
    <w:rsid w:val="00D910CF"/>
    <w:rsid w:val="00D915F2"/>
    <w:rsid w:val="00D925A8"/>
    <w:rsid w:val="00D93DDE"/>
    <w:rsid w:val="00D94504"/>
    <w:rsid w:val="00D94610"/>
    <w:rsid w:val="00D95044"/>
    <w:rsid w:val="00D965DF"/>
    <w:rsid w:val="00D96763"/>
    <w:rsid w:val="00D96D2B"/>
    <w:rsid w:val="00D973E9"/>
    <w:rsid w:val="00D97594"/>
    <w:rsid w:val="00DA007D"/>
    <w:rsid w:val="00DA03F3"/>
    <w:rsid w:val="00DA2E32"/>
    <w:rsid w:val="00DA2F68"/>
    <w:rsid w:val="00DA3099"/>
    <w:rsid w:val="00DA3AE6"/>
    <w:rsid w:val="00DA7C5E"/>
    <w:rsid w:val="00DB0637"/>
    <w:rsid w:val="00DB0DFD"/>
    <w:rsid w:val="00DB0F28"/>
    <w:rsid w:val="00DB1F43"/>
    <w:rsid w:val="00DB2139"/>
    <w:rsid w:val="00DB31F3"/>
    <w:rsid w:val="00DB4BB4"/>
    <w:rsid w:val="00DB76F9"/>
    <w:rsid w:val="00DC07A0"/>
    <w:rsid w:val="00DC0FC1"/>
    <w:rsid w:val="00DC17CB"/>
    <w:rsid w:val="00DC18CD"/>
    <w:rsid w:val="00DC2A9E"/>
    <w:rsid w:val="00DC5557"/>
    <w:rsid w:val="00DC56B5"/>
    <w:rsid w:val="00DC594D"/>
    <w:rsid w:val="00DC7769"/>
    <w:rsid w:val="00DD28B2"/>
    <w:rsid w:val="00DD3012"/>
    <w:rsid w:val="00DD396B"/>
    <w:rsid w:val="00DD3D15"/>
    <w:rsid w:val="00DD4BA4"/>
    <w:rsid w:val="00DD571B"/>
    <w:rsid w:val="00DD5853"/>
    <w:rsid w:val="00DD5CC7"/>
    <w:rsid w:val="00DD6268"/>
    <w:rsid w:val="00DD6C95"/>
    <w:rsid w:val="00DD701D"/>
    <w:rsid w:val="00DD76F6"/>
    <w:rsid w:val="00DD7A98"/>
    <w:rsid w:val="00DE0D78"/>
    <w:rsid w:val="00DE19D7"/>
    <w:rsid w:val="00DE1C26"/>
    <w:rsid w:val="00DE1DE6"/>
    <w:rsid w:val="00DE2C6D"/>
    <w:rsid w:val="00DE3331"/>
    <w:rsid w:val="00DE360C"/>
    <w:rsid w:val="00DE405E"/>
    <w:rsid w:val="00DE4BC6"/>
    <w:rsid w:val="00DE4CE0"/>
    <w:rsid w:val="00DE4DC6"/>
    <w:rsid w:val="00DE5DF7"/>
    <w:rsid w:val="00DE78CA"/>
    <w:rsid w:val="00DF18E8"/>
    <w:rsid w:val="00DF1C62"/>
    <w:rsid w:val="00DF20EC"/>
    <w:rsid w:val="00DF272E"/>
    <w:rsid w:val="00DF5E4B"/>
    <w:rsid w:val="00E01305"/>
    <w:rsid w:val="00E03DC3"/>
    <w:rsid w:val="00E057FB"/>
    <w:rsid w:val="00E05F08"/>
    <w:rsid w:val="00E05F12"/>
    <w:rsid w:val="00E0742C"/>
    <w:rsid w:val="00E07B00"/>
    <w:rsid w:val="00E07C6C"/>
    <w:rsid w:val="00E07CCB"/>
    <w:rsid w:val="00E07E81"/>
    <w:rsid w:val="00E112A5"/>
    <w:rsid w:val="00E11C13"/>
    <w:rsid w:val="00E1410A"/>
    <w:rsid w:val="00E14FAC"/>
    <w:rsid w:val="00E157AF"/>
    <w:rsid w:val="00E1754F"/>
    <w:rsid w:val="00E204B4"/>
    <w:rsid w:val="00E222F8"/>
    <w:rsid w:val="00E2391E"/>
    <w:rsid w:val="00E23A26"/>
    <w:rsid w:val="00E27702"/>
    <w:rsid w:val="00E27AC2"/>
    <w:rsid w:val="00E3046F"/>
    <w:rsid w:val="00E31173"/>
    <w:rsid w:val="00E32A2F"/>
    <w:rsid w:val="00E32CEE"/>
    <w:rsid w:val="00E3310F"/>
    <w:rsid w:val="00E33A62"/>
    <w:rsid w:val="00E3414B"/>
    <w:rsid w:val="00E3552F"/>
    <w:rsid w:val="00E36D7C"/>
    <w:rsid w:val="00E374D0"/>
    <w:rsid w:val="00E37B7A"/>
    <w:rsid w:val="00E40CDC"/>
    <w:rsid w:val="00E41002"/>
    <w:rsid w:val="00E42D1D"/>
    <w:rsid w:val="00E43DA5"/>
    <w:rsid w:val="00E449B0"/>
    <w:rsid w:val="00E50AAE"/>
    <w:rsid w:val="00E50E84"/>
    <w:rsid w:val="00E5193F"/>
    <w:rsid w:val="00E519F4"/>
    <w:rsid w:val="00E51C74"/>
    <w:rsid w:val="00E5241C"/>
    <w:rsid w:val="00E550E3"/>
    <w:rsid w:val="00E55A6F"/>
    <w:rsid w:val="00E56440"/>
    <w:rsid w:val="00E604A2"/>
    <w:rsid w:val="00E607B6"/>
    <w:rsid w:val="00E619AF"/>
    <w:rsid w:val="00E62A65"/>
    <w:rsid w:val="00E63084"/>
    <w:rsid w:val="00E630A2"/>
    <w:rsid w:val="00E63188"/>
    <w:rsid w:val="00E64551"/>
    <w:rsid w:val="00E6539C"/>
    <w:rsid w:val="00E67822"/>
    <w:rsid w:val="00E67A57"/>
    <w:rsid w:val="00E71D63"/>
    <w:rsid w:val="00E728C3"/>
    <w:rsid w:val="00E731FD"/>
    <w:rsid w:val="00E73593"/>
    <w:rsid w:val="00E736AF"/>
    <w:rsid w:val="00E74D30"/>
    <w:rsid w:val="00E75595"/>
    <w:rsid w:val="00E75CFD"/>
    <w:rsid w:val="00E762A9"/>
    <w:rsid w:val="00E7751B"/>
    <w:rsid w:val="00E77A12"/>
    <w:rsid w:val="00E77A91"/>
    <w:rsid w:val="00E81A96"/>
    <w:rsid w:val="00E81C14"/>
    <w:rsid w:val="00E827CE"/>
    <w:rsid w:val="00E842C0"/>
    <w:rsid w:val="00E85D4F"/>
    <w:rsid w:val="00E85F58"/>
    <w:rsid w:val="00E90905"/>
    <w:rsid w:val="00E92E04"/>
    <w:rsid w:val="00E93E0A"/>
    <w:rsid w:val="00E93F87"/>
    <w:rsid w:val="00EA022F"/>
    <w:rsid w:val="00EA0D0D"/>
    <w:rsid w:val="00EA29CE"/>
    <w:rsid w:val="00EA4050"/>
    <w:rsid w:val="00EA40CC"/>
    <w:rsid w:val="00EA652B"/>
    <w:rsid w:val="00EA7BD0"/>
    <w:rsid w:val="00EB047A"/>
    <w:rsid w:val="00EB3F63"/>
    <w:rsid w:val="00EB4065"/>
    <w:rsid w:val="00EB40A9"/>
    <w:rsid w:val="00EB4DBC"/>
    <w:rsid w:val="00EC1EF3"/>
    <w:rsid w:val="00EC38C6"/>
    <w:rsid w:val="00EC3D1E"/>
    <w:rsid w:val="00EC454C"/>
    <w:rsid w:val="00EC45C7"/>
    <w:rsid w:val="00EC49D9"/>
    <w:rsid w:val="00EC502B"/>
    <w:rsid w:val="00EC6256"/>
    <w:rsid w:val="00ED0460"/>
    <w:rsid w:val="00ED050B"/>
    <w:rsid w:val="00ED0A08"/>
    <w:rsid w:val="00ED133D"/>
    <w:rsid w:val="00ED1A93"/>
    <w:rsid w:val="00ED1CA0"/>
    <w:rsid w:val="00ED28F7"/>
    <w:rsid w:val="00ED2B64"/>
    <w:rsid w:val="00ED2D59"/>
    <w:rsid w:val="00ED3099"/>
    <w:rsid w:val="00ED45D4"/>
    <w:rsid w:val="00ED4800"/>
    <w:rsid w:val="00ED588F"/>
    <w:rsid w:val="00ED5BD9"/>
    <w:rsid w:val="00ED6F5B"/>
    <w:rsid w:val="00EE0082"/>
    <w:rsid w:val="00EE1489"/>
    <w:rsid w:val="00EE4920"/>
    <w:rsid w:val="00EE5FCC"/>
    <w:rsid w:val="00EE6654"/>
    <w:rsid w:val="00EE6E2B"/>
    <w:rsid w:val="00EF118C"/>
    <w:rsid w:val="00EF13D8"/>
    <w:rsid w:val="00EF2EF2"/>
    <w:rsid w:val="00EF33B6"/>
    <w:rsid w:val="00EF49F9"/>
    <w:rsid w:val="00EF6494"/>
    <w:rsid w:val="00EF7007"/>
    <w:rsid w:val="00EF7758"/>
    <w:rsid w:val="00F00378"/>
    <w:rsid w:val="00F021A4"/>
    <w:rsid w:val="00F0302A"/>
    <w:rsid w:val="00F04F31"/>
    <w:rsid w:val="00F06373"/>
    <w:rsid w:val="00F0682A"/>
    <w:rsid w:val="00F07794"/>
    <w:rsid w:val="00F077BC"/>
    <w:rsid w:val="00F077C5"/>
    <w:rsid w:val="00F07D6E"/>
    <w:rsid w:val="00F10C5E"/>
    <w:rsid w:val="00F11951"/>
    <w:rsid w:val="00F11AE7"/>
    <w:rsid w:val="00F13086"/>
    <w:rsid w:val="00F13862"/>
    <w:rsid w:val="00F14F0F"/>
    <w:rsid w:val="00F1521D"/>
    <w:rsid w:val="00F15C36"/>
    <w:rsid w:val="00F164F5"/>
    <w:rsid w:val="00F16A95"/>
    <w:rsid w:val="00F21058"/>
    <w:rsid w:val="00F2143D"/>
    <w:rsid w:val="00F214A7"/>
    <w:rsid w:val="00F23E42"/>
    <w:rsid w:val="00F24451"/>
    <w:rsid w:val="00F24737"/>
    <w:rsid w:val="00F25384"/>
    <w:rsid w:val="00F26356"/>
    <w:rsid w:val="00F3128A"/>
    <w:rsid w:val="00F314DE"/>
    <w:rsid w:val="00F320F6"/>
    <w:rsid w:val="00F3593F"/>
    <w:rsid w:val="00F36552"/>
    <w:rsid w:val="00F366CE"/>
    <w:rsid w:val="00F36B39"/>
    <w:rsid w:val="00F375B3"/>
    <w:rsid w:val="00F377FB"/>
    <w:rsid w:val="00F40131"/>
    <w:rsid w:val="00F443A5"/>
    <w:rsid w:val="00F4463B"/>
    <w:rsid w:val="00F46916"/>
    <w:rsid w:val="00F47E5E"/>
    <w:rsid w:val="00F51E5C"/>
    <w:rsid w:val="00F526AA"/>
    <w:rsid w:val="00F54461"/>
    <w:rsid w:val="00F54A13"/>
    <w:rsid w:val="00F550C5"/>
    <w:rsid w:val="00F55891"/>
    <w:rsid w:val="00F56872"/>
    <w:rsid w:val="00F56CFA"/>
    <w:rsid w:val="00F60BD4"/>
    <w:rsid w:val="00F6327E"/>
    <w:rsid w:val="00F6399A"/>
    <w:rsid w:val="00F63A73"/>
    <w:rsid w:val="00F642E2"/>
    <w:rsid w:val="00F65142"/>
    <w:rsid w:val="00F651A7"/>
    <w:rsid w:val="00F657A6"/>
    <w:rsid w:val="00F65F93"/>
    <w:rsid w:val="00F67C4A"/>
    <w:rsid w:val="00F67D29"/>
    <w:rsid w:val="00F718CE"/>
    <w:rsid w:val="00F7269F"/>
    <w:rsid w:val="00F73327"/>
    <w:rsid w:val="00F73B67"/>
    <w:rsid w:val="00F748AB"/>
    <w:rsid w:val="00F74DDA"/>
    <w:rsid w:val="00F80F1D"/>
    <w:rsid w:val="00F811A3"/>
    <w:rsid w:val="00F8537E"/>
    <w:rsid w:val="00F8675C"/>
    <w:rsid w:val="00F86B20"/>
    <w:rsid w:val="00F900E4"/>
    <w:rsid w:val="00F906F2"/>
    <w:rsid w:val="00F909B7"/>
    <w:rsid w:val="00F91208"/>
    <w:rsid w:val="00F91793"/>
    <w:rsid w:val="00F93918"/>
    <w:rsid w:val="00F93C40"/>
    <w:rsid w:val="00F94249"/>
    <w:rsid w:val="00FA11B9"/>
    <w:rsid w:val="00FA175B"/>
    <w:rsid w:val="00FA1A7D"/>
    <w:rsid w:val="00FA1BB5"/>
    <w:rsid w:val="00FA1C27"/>
    <w:rsid w:val="00FA2CA2"/>
    <w:rsid w:val="00FA3D07"/>
    <w:rsid w:val="00FA46CD"/>
    <w:rsid w:val="00FA4AA5"/>
    <w:rsid w:val="00FA5FAA"/>
    <w:rsid w:val="00FA7751"/>
    <w:rsid w:val="00FB08D6"/>
    <w:rsid w:val="00FB2FDF"/>
    <w:rsid w:val="00FB4503"/>
    <w:rsid w:val="00FB45B3"/>
    <w:rsid w:val="00FB4EFD"/>
    <w:rsid w:val="00FB5CF5"/>
    <w:rsid w:val="00FB5D90"/>
    <w:rsid w:val="00FB62B5"/>
    <w:rsid w:val="00FB6B0C"/>
    <w:rsid w:val="00FB71F6"/>
    <w:rsid w:val="00FB7696"/>
    <w:rsid w:val="00FB7E34"/>
    <w:rsid w:val="00FC0D5C"/>
    <w:rsid w:val="00FC116B"/>
    <w:rsid w:val="00FC1C51"/>
    <w:rsid w:val="00FC3EB8"/>
    <w:rsid w:val="00FC4088"/>
    <w:rsid w:val="00FC4121"/>
    <w:rsid w:val="00FC4A77"/>
    <w:rsid w:val="00FC569C"/>
    <w:rsid w:val="00FC57A2"/>
    <w:rsid w:val="00FD1D6F"/>
    <w:rsid w:val="00FD232A"/>
    <w:rsid w:val="00FD4B5B"/>
    <w:rsid w:val="00FD593D"/>
    <w:rsid w:val="00FD66B9"/>
    <w:rsid w:val="00FD70B2"/>
    <w:rsid w:val="00FE11AF"/>
    <w:rsid w:val="00FE2764"/>
    <w:rsid w:val="00FE3ABC"/>
    <w:rsid w:val="00FE6EAC"/>
    <w:rsid w:val="00FF0532"/>
    <w:rsid w:val="00FF0E1D"/>
    <w:rsid w:val="00FF1600"/>
    <w:rsid w:val="00FF252C"/>
    <w:rsid w:val="00FF3E4E"/>
    <w:rsid w:val="00FF3EDF"/>
    <w:rsid w:val="00FF45BD"/>
    <w:rsid w:val="00FF556A"/>
    <w:rsid w:val="00FF58C5"/>
    <w:rsid w:val="00FF6A7E"/>
    <w:rsid w:val="00FF7C7A"/>
    <w:rsid w:val="01422176"/>
    <w:rsid w:val="0156177E"/>
    <w:rsid w:val="015B6542"/>
    <w:rsid w:val="01BB7470"/>
    <w:rsid w:val="01C46078"/>
    <w:rsid w:val="01D74D5E"/>
    <w:rsid w:val="01E0611C"/>
    <w:rsid w:val="02641C78"/>
    <w:rsid w:val="02675F70"/>
    <w:rsid w:val="02DF2F26"/>
    <w:rsid w:val="03062617"/>
    <w:rsid w:val="03316A4D"/>
    <w:rsid w:val="03F31506"/>
    <w:rsid w:val="04770389"/>
    <w:rsid w:val="04E716AE"/>
    <w:rsid w:val="04EE2D5F"/>
    <w:rsid w:val="05682B8A"/>
    <w:rsid w:val="063C7A67"/>
    <w:rsid w:val="06A7112C"/>
    <w:rsid w:val="06C36C5A"/>
    <w:rsid w:val="07132064"/>
    <w:rsid w:val="072D0958"/>
    <w:rsid w:val="073562D9"/>
    <w:rsid w:val="07526D8A"/>
    <w:rsid w:val="075F3CB8"/>
    <w:rsid w:val="079E5C2C"/>
    <w:rsid w:val="07CB07E0"/>
    <w:rsid w:val="089D269C"/>
    <w:rsid w:val="091B409A"/>
    <w:rsid w:val="09A82D92"/>
    <w:rsid w:val="0A006D7A"/>
    <w:rsid w:val="0A4549F4"/>
    <w:rsid w:val="0AB539B9"/>
    <w:rsid w:val="0AB55CF1"/>
    <w:rsid w:val="0AC45DF2"/>
    <w:rsid w:val="0ACD7747"/>
    <w:rsid w:val="0ADB68EF"/>
    <w:rsid w:val="0AEF357E"/>
    <w:rsid w:val="0BE34556"/>
    <w:rsid w:val="0BF26547"/>
    <w:rsid w:val="0CD7592C"/>
    <w:rsid w:val="0CEB7228"/>
    <w:rsid w:val="0CEC61AE"/>
    <w:rsid w:val="0D8C56A2"/>
    <w:rsid w:val="0DBA6F5E"/>
    <w:rsid w:val="0DF97F2D"/>
    <w:rsid w:val="0E171BE7"/>
    <w:rsid w:val="0E821359"/>
    <w:rsid w:val="0EA33B28"/>
    <w:rsid w:val="0EA71E78"/>
    <w:rsid w:val="0EDC703A"/>
    <w:rsid w:val="0EE41B4B"/>
    <w:rsid w:val="0F161E03"/>
    <w:rsid w:val="0F4E6ECD"/>
    <w:rsid w:val="0F4E7755"/>
    <w:rsid w:val="0FA91612"/>
    <w:rsid w:val="0FC65D20"/>
    <w:rsid w:val="100A1780"/>
    <w:rsid w:val="101930E8"/>
    <w:rsid w:val="102910D7"/>
    <w:rsid w:val="10525806"/>
    <w:rsid w:val="10951109"/>
    <w:rsid w:val="10B136C4"/>
    <w:rsid w:val="115C0551"/>
    <w:rsid w:val="11B20C52"/>
    <w:rsid w:val="126912C3"/>
    <w:rsid w:val="12740165"/>
    <w:rsid w:val="13082ABA"/>
    <w:rsid w:val="135F3BEB"/>
    <w:rsid w:val="13620EC4"/>
    <w:rsid w:val="137E7970"/>
    <w:rsid w:val="142B4CEC"/>
    <w:rsid w:val="14460456"/>
    <w:rsid w:val="14A574B6"/>
    <w:rsid w:val="14CE518C"/>
    <w:rsid w:val="14CE6EE4"/>
    <w:rsid w:val="159D5775"/>
    <w:rsid w:val="15BD5E17"/>
    <w:rsid w:val="15C51757"/>
    <w:rsid w:val="15DC4FF7"/>
    <w:rsid w:val="169D7F44"/>
    <w:rsid w:val="177E5EAD"/>
    <w:rsid w:val="17852965"/>
    <w:rsid w:val="18071CD3"/>
    <w:rsid w:val="18257B12"/>
    <w:rsid w:val="18C64FE3"/>
    <w:rsid w:val="190232DF"/>
    <w:rsid w:val="19040E03"/>
    <w:rsid w:val="1945415A"/>
    <w:rsid w:val="19CE5A44"/>
    <w:rsid w:val="19F7379E"/>
    <w:rsid w:val="19FE02F2"/>
    <w:rsid w:val="1A2A7B60"/>
    <w:rsid w:val="1A5066A4"/>
    <w:rsid w:val="1A5E5320"/>
    <w:rsid w:val="1AD10361"/>
    <w:rsid w:val="1AD779FF"/>
    <w:rsid w:val="1AFF47DC"/>
    <w:rsid w:val="1B542D7A"/>
    <w:rsid w:val="1B5D1D31"/>
    <w:rsid w:val="1B610125"/>
    <w:rsid w:val="1B642891"/>
    <w:rsid w:val="1BB13D28"/>
    <w:rsid w:val="1BC47D65"/>
    <w:rsid w:val="1C200EAE"/>
    <w:rsid w:val="1C313E1B"/>
    <w:rsid w:val="1C533032"/>
    <w:rsid w:val="1C5648D0"/>
    <w:rsid w:val="1CE561AB"/>
    <w:rsid w:val="1D3B6869"/>
    <w:rsid w:val="1D587B20"/>
    <w:rsid w:val="1D906642"/>
    <w:rsid w:val="1DA43419"/>
    <w:rsid w:val="1DBB3234"/>
    <w:rsid w:val="1DF75C3F"/>
    <w:rsid w:val="1EDE3855"/>
    <w:rsid w:val="1F0E3BB7"/>
    <w:rsid w:val="1F3406D1"/>
    <w:rsid w:val="1FA13150"/>
    <w:rsid w:val="1FC35DD8"/>
    <w:rsid w:val="1FD312D5"/>
    <w:rsid w:val="1FE8583F"/>
    <w:rsid w:val="1FF64400"/>
    <w:rsid w:val="20745325"/>
    <w:rsid w:val="20C265EB"/>
    <w:rsid w:val="21021A84"/>
    <w:rsid w:val="21D577A1"/>
    <w:rsid w:val="21E275D4"/>
    <w:rsid w:val="21E40B68"/>
    <w:rsid w:val="21E77FD8"/>
    <w:rsid w:val="221E379A"/>
    <w:rsid w:val="22941CAE"/>
    <w:rsid w:val="22C22E16"/>
    <w:rsid w:val="22DF326C"/>
    <w:rsid w:val="231E7D20"/>
    <w:rsid w:val="233F6326"/>
    <w:rsid w:val="23AD7D76"/>
    <w:rsid w:val="23F47183"/>
    <w:rsid w:val="24150BCD"/>
    <w:rsid w:val="24523BCF"/>
    <w:rsid w:val="245636BF"/>
    <w:rsid w:val="245E0E6E"/>
    <w:rsid w:val="24E113AF"/>
    <w:rsid w:val="24F13EEE"/>
    <w:rsid w:val="24FE303E"/>
    <w:rsid w:val="2523446C"/>
    <w:rsid w:val="252B4424"/>
    <w:rsid w:val="254816D5"/>
    <w:rsid w:val="254C72D0"/>
    <w:rsid w:val="25BB53AC"/>
    <w:rsid w:val="25E92311"/>
    <w:rsid w:val="2659237F"/>
    <w:rsid w:val="26DF2489"/>
    <w:rsid w:val="271E1355"/>
    <w:rsid w:val="2720346D"/>
    <w:rsid w:val="276C3630"/>
    <w:rsid w:val="279664C8"/>
    <w:rsid w:val="27C646A8"/>
    <w:rsid w:val="28A349F9"/>
    <w:rsid w:val="28B44E58"/>
    <w:rsid w:val="2906660B"/>
    <w:rsid w:val="291B6C85"/>
    <w:rsid w:val="29215D08"/>
    <w:rsid w:val="299A706B"/>
    <w:rsid w:val="2ACA5088"/>
    <w:rsid w:val="2AD215C5"/>
    <w:rsid w:val="2B130C65"/>
    <w:rsid w:val="2B4C0AA5"/>
    <w:rsid w:val="2BD8512D"/>
    <w:rsid w:val="2BF076EB"/>
    <w:rsid w:val="2CA945A8"/>
    <w:rsid w:val="2CD72E09"/>
    <w:rsid w:val="2CE822BE"/>
    <w:rsid w:val="2E585849"/>
    <w:rsid w:val="2E5D4B4B"/>
    <w:rsid w:val="2EF064BE"/>
    <w:rsid w:val="2F417F7A"/>
    <w:rsid w:val="2FB120F1"/>
    <w:rsid w:val="2FB14AB3"/>
    <w:rsid w:val="2FEF2C1A"/>
    <w:rsid w:val="2FEF6776"/>
    <w:rsid w:val="301A56F0"/>
    <w:rsid w:val="30393E95"/>
    <w:rsid w:val="306C4135"/>
    <w:rsid w:val="31224929"/>
    <w:rsid w:val="31DC1342"/>
    <w:rsid w:val="31E3281D"/>
    <w:rsid w:val="32430FFB"/>
    <w:rsid w:val="32460D6D"/>
    <w:rsid w:val="32616EAD"/>
    <w:rsid w:val="328400CE"/>
    <w:rsid w:val="32B45269"/>
    <w:rsid w:val="32D13C1F"/>
    <w:rsid w:val="331D5A21"/>
    <w:rsid w:val="333F7A14"/>
    <w:rsid w:val="33665E33"/>
    <w:rsid w:val="33E04D53"/>
    <w:rsid w:val="3401701B"/>
    <w:rsid w:val="342C7F98"/>
    <w:rsid w:val="344A041F"/>
    <w:rsid w:val="345420AF"/>
    <w:rsid w:val="349618B6"/>
    <w:rsid w:val="34CD616C"/>
    <w:rsid w:val="34EB7E53"/>
    <w:rsid w:val="353C06AF"/>
    <w:rsid w:val="357E03D2"/>
    <w:rsid w:val="35913690"/>
    <w:rsid w:val="35F3308F"/>
    <w:rsid w:val="3660023F"/>
    <w:rsid w:val="367A4746"/>
    <w:rsid w:val="36CF0294"/>
    <w:rsid w:val="36CF3B3F"/>
    <w:rsid w:val="374166E3"/>
    <w:rsid w:val="378B76CC"/>
    <w:rsid w:val="37984905"/>
    <w:rsid w:val="37DA7F00"/>
    <w:rsid w:val="38082646"/>
    <w:rsid w:val="38EC7CF6"/>
    <w:rsid w:val="3922357A"/>
    <w:rsid w:val="39EF0455"/>
    <w:rsid w:val="3A083D6B"/>
    <w:rsid w:val="3A1F5C76"/>
    <w:rsid w:val="3A287454"/>
    <w:rsid w:val="3A940645"/>
    <w:rsid w:val="3A946897"/>
    <w:rsid w:val="3ACD1DA9"/>
    <w:rsid w:val="3B1C7C87"/>
    <w:rsid w:val="3B5F4995"/>
    <w:rsid w:val="3B677B08"/>
    <w:rsid w:val="3B8334A3"/>
    <w:rsid w:val="3B94446A"/>
    <w:rsid w:val="3BB56AC5"/>
    <w:rsid w:val="3BF57906"/>
    <w:rsid w:val="3C0E61D6"/>
    <w:rsid w:val="3C1D6FCA"/>
    <w:rsid w:val="3C296372"/>
    <w:rsid w:val="3C2B4FD9"/>
    <w:rsid w:val="3C3A521C"/>
    <w:rsid w:val="3C6F3118"/>
    <w:rsid w:val="3CFD6976"/>
    <w:rsid w:val="3D023F8C"/>
    <w:rsid w:val="3D03799E"/>
    <w:rsid w:val="3D271C45"/>
    <w:rsid w:val="3D610E5E"/>
    <w:rsid w:val="3DAE359C"/>
    <w:rsid w:val="3DDD67A7"/>
    <w:rsid w:val="3E1222E9"/>
    <w:rsid w:val="3E24488B"/>
    <w:rsid w:val="3E411DD5"/>
    <w:rsid w:val="3E4157E9"/>
    <w:rsid w:val="3E6C6EFC"/>
    <w:rsid w:val="3E8B32E6"/>
    <w:rsid w:val="3ED969E5"/>
    <w:rsid w:val="3EF52313"/>
    <w:rsid w:val="3F0A2606"/>
    <w:rsid w:val="3F6F78D3"/>
    <w:rsid w:val="3F93711E"/>
    <w:rsid w:val="3F9C2EF7"/>
    <w:rsid w:val="3FB908EE"/>
    <w:rsid w:val="3FC26C5C"/>
    <w:rsid w:val="3FDD0F9A"/>
    <w:rsid w:val="3FEB1F7A"/>
    <w:rsid w:val="401B194B"/>
    <w:rsid w:val="401F30A7"/>
    <w:rsid w:val="40AA0BC3"/>
    <w:rsid w:val="41D21982"/>
    <w:rsid w:val="421B243C"/>
    <w:rsid w:val="424B23B7"/>
    <w:rsid w:val="428E1E1E"/>
    <w:rsid w:val="42E358F8"/>
    <w:rsid w:val="42FB6093"/>
    <w:rsid w:val="431B13CF"/>
    <w:rsid w:val="432F01E3"/>
    <w:rsid w:val="432F4382"/>
    <w:rsid w:val="432F5636"/>
    <w:rsid w:val="43854EDE"/>
    <w:rsid w:val="438E731E"/>
    <w:rsid w:val="43AC4C52"/>
    <w:rsid w:val="442567B2"/>
    <w:rsid w:val="44815FD6"/>
    <w:rsid w:val="448E25A9"/>
    <w:rsid w:val="44E9120E"/>
    <w:rsid w:val="44EB79FC"/>
    <w:rsid w:val="45014B29"/>
    <w:rsid w:val="450515C5"/>
    <w:rsid w:val="451D2AA7"/>
    <w:rsid w:val="45254284"/>
    <w:rsid w:val="453912D2"/>
    <w:rsid w:val="453C424E"/>
    <w:rsid w:val="455A06DD"/>
    <w:rsid w:val="45E97B69"/>
    <w:rsid w:val="4840005F"/>
    <w:rsid w:val="48732EBE"/>
    <w:rsid w:val="48842507"/>
    <w:rsid w:val="489C12D3"/>
    <w:rsid w:val="4928157F"/>
    <w:rsid w:val="499E328F"/>
    <w:rsid w:val="49E55BB5"/>
    <w:rsid w:val="4A1101C0"/>
    <w:rsid w:val="4A227A1C"/>
    <w:rsid w:val="4A493C23"/>
    <w:rsid w:val="4A607B8A"/>
    <w:rsid w:val="4A875AD1"/>
    <w:rsid w:val="4AA22FB5"/>
    <w:rsid w:val="4AAD246B"/>
    <w:rsid w:val="4B4A5817"/>
    <w:rsid w:val="4B5A31E5"/>
    <w:rsid w:val="4B652CAC"/>
    <w:rsid w:val="4BA1790E"/>
    <w:rsid w:val="4BD01B45"/>
    <w:rsid w:val="4C8232A9"/>
    <w:rsid w:val="4C981E38"/>
    <w:rsid w:val="4CA44296"/>
    <w:rsid w:val="4D340424"/>
    <w:rsid w:val="4D383BB8"/>
    <w:rsid w:val="4D59172C"/>
    <w:rsid w:val="4D6245D3"/>
    <w:rsid w:val="4D6373F0"/>
    <w:rsid w:val="4D9165AB"/>
    <w:rsid w:val="4DCF2158"/>
    <w:rsid w:val="4ECF2AAF"/>
    <w:rsid w:val="4F250C22"/>
    <w:rsid w:val="4F2B7E99"/>
    <w:rsid w:val="4F421DD0"/>
    <w:rsid w:val="4F6A6350"/>
    <w:rsid w:val="50B769E4"/>
    <w:rsid w:val="50D15CF8"/>
    <w:rsid w:val="50DB4E78"/>
    <w:rsid w:val="514E7348"/>
    <w:rsid w:val="51BA678C"/>
    <w:rsid w:val="51C03E47"/>
    <w:rsid w:val="51E418B9"/>
    <w:rsid w:val="52114C2D"/>
    <w:rsid w:val="52424181"/>
    <w:rsid w:val="525004BE"/>
    <w:rsid w:val="525A49D3"/>
    <w:rsid w:val="52BA59E5"/>
    <w:rsid w:val="53541283"/>
    <w:rsid w:val="539C5CE8"/>
    <w:rsid w:val="542C7D94"/>
    <w:rsid w:val="54384218"/>
    <w:rsid w:val="54444A33"/>
    <w:rsid w:val="54455E89"/>
    <w:rsid w:val="54532EC8"/>
    <w:rsid w:val="545F34F4"/>
    <w:rsid w:val="54670864"/>
    <w:rsid w:val="54C90416"/>
    <w:rsid w:val="54E81862"/>
    <w:rsid w:val="551E2192"/>
    <w:rsid w:val="554A11D6"/>
    <w:rsid w:val="556A671B"/>
    <w:rsid w:val="55B1434A"/>
    <w:rsid w:val="563E33B5"/>
    <w:rsid w:val="56630CD6"/>
    <w:rsid w:val="569869C4"/>
    <w:rsid w:val="56A64BA8"/>
    <w:rsid w:val="56BF4844"/>
    <w:rsid w:val="56C17DD1"/>
    <w:rsid w:val="56D97F21"/>
    <w:rsid w:val="570C57A9"/>
    <w:rsid w:val="57D32355"/>
    <w:rsid w:val="58AB04C1"/>
    <w:rsid w:val="58BB07D5"/>
    <w:rsid w:val="58ED7447"/>
    <w:rsid w:val="592F092F"/>
    <w:rsid w:val="59314583"/>
    <w:rsid w:val="595F1AC1"/>
    <w:rsid w:val="595F63F0"/>
    <w:rsid w:val="597B512C"/>
    <w:rsid w:val="598D29D8"/>
    <w:rsid w:val="59BA1AC6"/>
    <w:rsid w:val="5A060614"/>
    <w:rsid w:val="5A0821F2"/>
    <w:rsid w:val="5A804FDF"/>
    <w:rsid w:val="5A99726A"/>
    <w:rsid w:val="5A9B2C0A"/>
    <w:rsid w:val="5ABB5323"/>
    <w:rsid w:val="5ABB552C"/>
    <w:rsid w:val="5B182775"/>
    <w:rsid w:val="5B190B09"/>
    <w:rsid w:val="5B9067AF"/>
    <w:rsid w:val="5BC02560"/>
    <w:rsid w:val="5BCF1086"/>
    <w:rsid w:val="5C1A789B"/>
    <w:rsid w:val="5C6B21E3"/>
    <w:rsid w:val="5DBA7B13"/>
    <w:rsid w:val="5E192A8C"/>
    <w:rsid w:val="5E8C5954"/>
    <w:rsid w:val="5EC24ED2"/>
    <w:rsid w:val="5F286564"/>
    <w:rsid w:val="5F3B2576"/>
    <w:rsid w:val="5F7F2DC3"/>
    <w:rsid w:val="5F9C79DD"/>
    <w:rsid w:val="5FFD4C24"/>
    <w:rsid w:val="602F6597"/>
    <w:rsid w:val="607130C9"/>
    <w:rsid w:val="60870930"/>
    <w:rsid w:val="60C0639C"/>
    <w:rsid w:val="611B07EB"/>
    <w:rsid w:val="611F6D90"/>
    <w:rsid w:val="615D7647"/>
    <w:rsid w:val="619C1FA6"/>
    <w:rsid w:val="619D39D4"/>
    <w:rsid w:val="619F67D3"/>
    <w:rsid w:val="628E6C98"/>
    <w:rsid w:val="62BF2ADF"/>
    <w:rsid w:val="63206D7E"/>
    <w:rsid w:val="64140B81"/>
    <w:rsid w:val="64197665"/>
    <w:rsid w:val="64664551"/>
    <w:rsid w:val="64AC6408"/>
    <w:rsid w:val="64E84D1C"/>
    <w:rsid w:val="651914D2"/>
    <w:rsid w:val="65A1330E"/>
    <w:rsid w:val="65D2213C"/>
    <w:rsid w:val="65E25619"/>
    <w:rsid w:val="66063782"/>
    <w:rsid w:val="66742C43"/>
    <w:rsid w:val="66805D9E"/>
    <w:rsid w:val="6681781C"/>
    <w:rsid w:val="66852533"/>
    <w:rsid w:val="66D5040A"/>
    <w:rsid w:val="672524A2"/>
    <w:rsid w:val="679A2E90"/>
    <w:rsid w:val="685E5C6B"/>
    <w:rsid w:val="686B1C5C"/>
    <w:rsid w:val="68A5651A"/>
    <w:rsid w:val="68D72B56"/>
    <w:rsid w:val="68F22857"/>
    <w:rsid w:val="694F1A58"/>
    <w:rsid w:val="69B374BF"/>
    <w:rsid w:val="69D83CFB"/>
    <w:rsid w:val="6A042842"/>
    <w:rsid w:val="6A3735FB"/>
    <w:rsid w:val="6AE71B7C"/>
    <w:rsid w:val="6AE83F12"/>
    <w:rsid w:val="6B013226"/>
    <w:rsid w:val="6B2A277C"/>
    <w:rsid w:val="6B6E42CC"/>
    <w:rsid w:val="6B863697"/>
    <w:rsid w:val="6BB50722"/>
    <w:rsid w:val="6BBF4368"/>
    <w:rsid w:val="6C197982"/>
    <w:rsid w:val="6C1D408F"/>
    <w:rsid w:val="6C2A7885"/>
    <w:rsid w:val="6CEE5944"/>
    <w:rsid w:val="6DC441C8"/>
    <w:rsid w:val="6DDF784E"/>
    <w:rsid w:val="6E3A41C4"/>
    <w:rsid w:val="6E7C5C89"/>
    <w:rsid w:val="6EFC065A"/>
    <w:rsid w:val="6F701E0B"/>
    <w:rsid w:val="6F7E5EA0"/>
    <w:rsid w:val="6FA2451F"/>
    <w:rsid w:val="6FB10853"/>
    <w:rsid w:val="6FE10213"/>
    <w:rsid w:val="7023060A"/>
    <w:rsid w:val="705014C0"/>
    <w:rsid w:val="707C21FD"/>
    <w:rsid w:val="713324C8"/>
    <w:rsid w:val="716776B7"/>
    <w:rsid w:val="71985AE2"/>
    <w:rsid w:val="71CB0513"/>
    <w:rsid w:val="723A2BE4"/>
    <w:rsid w:val="724D3886"/>
    <w:rsid w:val="72932477"/>
    <w:rsid w:val="72A72905"/>
    <w:rsid w:val="72BB015E"/>
    <w:rsid w:val="72C76A5A"/>
    <w:rsid w:val="72E32DBD"/>
    <w:rsid w:val="73A4267A"/>
    <w:rsid w:val="73B21561"/>
    <w:rsid w:val="73BB2F84"/>
    <w:rsid w:val="73CB65DE"/>
    <w:rsid w:val="74142000"/>
    <w:rsid w:val="74B251C7"/>
    <w:rsid w:val="74E835D3"/>
    <w:rsid w:val="74FE6AB1"/>
    <w:rsid w:val="751A4EC5"/>
    <w:rsid w:val="76393874"/>
    <w:rsid w:val="764E06DA"/>
    <w:rsid w:val="76816FC9"/>
    <w:rsid w:val="76B367FD"/>
    <w:rsid w:val="76CC46E8"/>
    <w:rsid w:val="76E41A31"/>
    <w:rsid w:val="77797BEC"/>
    <w:rsid w:val="777E3C44"/>
    <w:rsid w:val="7782124A"/>
    <w:rsid w:val="779106B0"/>
    <w:rsid w:val="77C04E5E"/>
    <w:rsid w:val="782B6BC5"/>
    <w:rsid w:val="78431F8D"/>
    <w:rsid w:val="789B5583"/>
    <w:rsid w:val="78CB30A6"/>
    <w:rsid w:val="78D9133E"/>
    <w:rsid w:val="78DB3308"/>
    <w:rsid w:val="78FB7506"/>
    <w:rsid w:val="79BC6C95"/>
    <w:rsid w:val="79C806DB"/>
    <w:rsid w:val="79D20FEE"/>
    <w:rsid w:val="79F440D1"/>
    <w:rsid w:val="7A2B5BC9"/>
    <w:rsid w:val="7A52270C"/>
    <w:rsid w:val="7AAD4830"/>
    <w:rsid w:val="7AC27EB6"/>
    <w:rsid w:val="7AD61FD9"/>
    <w:rsid w:val="7BC720F8"/>
    <w:rsid w:val="7BF00E78"/>
    <w:rsid w:val="7C26073C"/>
    <w:rsid w:val="7C653614"/>
    <w:rsid w:val="7C7A4F0B"/>
    <w:rsid w:val="7C831CEC"/>
    <w:rsid w:val="7C8D1DF2"/>
    <w:rsid w:val="7CA14A4C"/>
    <w:rsid w:val="7D046E9D"/>
    <w:rsid w:val="7D2335B7"/>
    <w:rsid w:val="7D293319"/>
    <w:rsid w:val="7D364FB1"/>
    <w:rsid w:val="7DB87A0F"/>
    <w:rsid w:val="7DE46513"/>
    <w:rsid w:val="7DE633ED"/>
    <w:rsid w:val="7DFC4F77"/>
    <w:rsid w:val="7E391383"/>
    <w:rsid w:val="7E8B6C36"/>
    <w:rsid w:val="7E943E56"/>
    <w:rsid w:val="7E955D07"/>
    <w:rsid w:val="7EE94AB6"/>
    <w:rsid w:val="7F5268DA"/>
    <w:rsid w:val="7FB334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2F96051-C38E-4D03-8493-C0DCF308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unhideWhenUsed="1" w:qFormat="1"/>
    <w:lsdException w:name="index 2" w:locked="1" w:unhideWhenUsed="1" w:qFormat="1"/>
    <w:lsdException w:name="index 3" w:locked="1" w:unhideWhenUsed="1" w:qFormat="1"/>
    <w:lsdException w:name="index 4" w:locked="1" w:unhideWhenUsed="1" w:qFormat="1"/>
    <w:lsdException w:name="index 5" w:locked="1" w:unhideWhenUsed="1" w:qFormat="1"/>
    <w:lsdException w:name="index 6" w:locked="1" w:unhideWhenUsed="1" w:qFormat="1"/>
    <w:lsdException w:name="index 7" w:locked="1" w:unhideWhenUsed="1" w:qFormat="1"/>
    <w:lsdException w:name="index 8" w:locked="1" w:unhideWhenUsed="1" w:qFormat="1"/>
    <w:lsdException w:name="index 9" w:locked="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locked="1" w:unhideWhenUsed="1" w:qFormat="1"/>
    <w:lsdException w:name="footnote text" w:locked="1" w:unhideWhenUsed="1" w:qFormat="1"/>
    <w:lsdException w:name="annotation text" w:locked="1" w:unhideWhenUsed="1" w:qFormat="1"/>
    <w:lsdException w:name="header" w:unhideWhenUsed="1" w:qFormat="1"/>
    <w:lsdException w:name="footer" w:unhideWhenUsed="1" w:qFormat="1"/>
    <w:lsdException w:name="index heading" w:locked="1" w:unhideWhenUsed="1" w:qFormat="1"/>
    <w:lsdException w:name="caption" w:uiPriority="35" w:unhideWhenUsed="1" w:qFormat="1"/>
    <w:lsdException w:name="table of figures" w:locked="1" w:unhideWhenUsed="1" w:qFormat="1"/>
    <w:lsdException w:name="envelope address" w:locked="1" w:unhideWhenUsed="1" w:qFormat="1"/>
    <w:lsdException w:name="envelope return" w:locked="1" w:unhideWhenUsed="1" w:qFormat="1"/>
    <w:lsdException w:name="footnote reference" w:locked="1" w:unhideWhenUsed="1" w:qFormat="1"/>
    <w:lsdException w:name="annotation reference" w:locked="1" w:unhideWhenUsed="1" w:qFormat="1"/>
    <w:lsdException w:name="line number" w:locked="1" w:unhideWhenUsed="1" w:qFormat="1"/>
    <w:lsdException w:name="page number" w:locked="1" w:unhideWhenUsed="1" w:qFormat="1"/>
    <w:lsdException w:name="endnote reference" w:locked="1" w:unhideWhenUsed="1" w:qFormat="1"/>
    <w:lsdException w:name="endnote text" w:locked="1" w:unhideWhenUsed="1" w:qFormat="1"/>
    <w:lsdException w:name="table of authorities" w:locked="1" w:unhideWhenUsed="1" w:qFormat="1"/>
    <w:lsdException w:name="macro" w:locked="1" w:unhideWhenUsed="1" w:qFormat="1"/>
    <w:lsdException w:name="toa heading" w:locked="1" w:unhideWhenUsed="1" w:qFormat="1"/>
    <w:lsdException w:name="List" w:locked="1" w:unhideWhenUsed="1" w:qFormat="1"/>
    <w:lsdException w:name="List Bullet" w:locked="1" w:unhideWhenUsed="1" w:qFormat="1"/>
    <w:lsdException w:name="List Number" w:locked="1" w:unhideWhenUsed="1" w:qFormat="1"/>
    <w:lsdException w:name="List 2" w:locked="1" w:unhideWhenUsed="1" w:qFormat="1"/>
    <w:lsdException w:name="List 3" w:locked="1" w:unhideWhenUsed="1" w:qFormat="1"/>
    <w:lsdException w:name="List 4" w:locked="1" w:unhideWhenUsed="1" w:qFormat="1"/>
    <w:lsdException w:name="List 5" w:locked="1" w:unhideWhenUsed="1" w:qFormat="1"/>
    <w:lsdException w:name="List Bullet 2" w:locked="1" w:unhideWhenUsed="1" w:qFormat="1"/>
    <w:lsdException w:name="List Bullet 3" w:locked="1" w:unhideWhenUsed="1" w:qFormat="1"/>
    <w:lsdException w:name="List Bullet 4" w:locked="1" w:unhideWhenUsed="1" w:qFormat="1"/>
    <w:lsdException w:name="List Bullet 5" w:locked="1" w:unhideWhenUsed="1" w:qFormat="1"/>
    <w:lsdException w:name="List Number 2" w:locked="1" w:unhideWhenUsed="1" w:qFormat="1"/>
    <w:lsdException w:name="List Number 3" w:locked="1" w:unhideWhenUsed="1" w:qFormat="1"/>
    <w:lsdException w:name="List Number 4" w:locked="1" w:unhideWhenUsed="1" w:qFormat="1"/>
    <w:lsdException w:name="List Number 5" w:locked="1" w:unhideWhenUsed="1" w:qFormat="1"/>
    <w:lsdException w:name="Title" w:uiPriority="0" w:qFormat="1"/>
    <w:lsdException w:name="Closing" w:locked="1" w:unhideWhenUsed="1" w:qFormat="1"/>
    <w:lsdException w:name="Signature" w:locked="1" w:unhideWhenUsed="1" w:qFormat="1"/>
    <w:lsdException w:name="Default Paragraph Font" w:semiHidden="1" w:uiPriority="1" w:unhideWhenUsed="1" w:qFormat="1"/>
    <w:lsdException w:name="Body Text" w:locked="1" w:unhideWhenUsed="1" w:qFormat="1"/>
    <w:lsdException w:name="Body Text Indent" w:locked="1" w:unhideWhenUsed="1" w:qFormat="1"/>
    <w:lsdException w:name="List Continue" w:locked="1" w:unhideWhenUsed="1" w:qFormat="1"/>
    <w:lsdException w:name="List Continue 2" w:locked="1" w:unhideWhenUsed="1" w:qFormat="1"/>
    <w:lsdException w:name="List Continue 3" w:locked="1" w:unhideWhenUsed="1" w:qFormat="1"/>
    <w:lsdException w:name="List Continue 4" w:locked="1" w:unhideWhenUsed="1" w:qFormat="1"/>
    <w:lsdException w:name="List Continue 5" w:locked="1" w:unhideWhenUsed="1" w:qFormat="1"/>
    <w:lsdException w:name="Message Header" w:locked="1" w:unhideWhenUsed="1" w:qFormat="1"/>
    <w:lsdException w:name="Subtitle" w:uiPriority="11" w:qFormat="1"/>
    <w:lsdException w:name="Salutation" w:locked="1" w:unhideWhenUsed="1" w:qFormat="1"/>
    <w:lsdException w:name="Date" w:locked="1" w:unhideWhenUsed="1" w:qFormat="1"/>
    <w:lsdException w:name="Body Text First Indent" w:locked="1" w:unhideWhenUsed="1" w:qFormat="1"/>
    <w:lsdException w:name="Body Text First Indent 2" w:locked="1" w:unhideWhenUsed="1" w:qFormat="1"/>
    <w:lsdException w:name="Note Heading" w:locked="1" w:unhideWhenUsed="1" w:qFormat="1"/>
    <w:lsdException w:name="Body Text 2" w:locked="1" w:unhideWhenUsed="1" w:qFormat="1"/>
    <w:lsdException w:name="Body Text 3" w:locked="1" w:unhideWhenUsed="1" w:qFormat="1"/>
    <w:lsdException w:name="Body Text Indent 2" w:locked="1" w:unhideWhenUsed="1" w:qFormat="1"/>
    <w:lsdException w:name="Body Text Indent 3" w:locked="1" w:unhideWhenUsed="1" w:qFormat="1"/>
    <w:lsdException w:name="Block Text" w:locked="1" w:unhideWhenUsed="1" w:qFormat="1"/>
    <w:lsdException w:name="Hyperlink" w:locked="1" w:unhideWhenUsed="1" w:qFormat="1"/>
    <w:lsdException w:name="FollowedHyperlink" w:locked="1" w:unhideWhenUsed="1" w:qFormat="1"/>
    <w:lsdException w:name="Strong" w:locked="1" w:uiPriority="22" w:qFormat="1"/>
    <w:lsdException w:name="Emphasis" w:locked="1" w:uiPriority="20" w:qFormat="1"/>
    <w:lsdException w:name="Document Map" w:locked="1" w:unhideWhenUsed="1" w:qFormat="1"/>
    <w:lsdException w:name="Plain Text" w:locked="1" w:unhideWhenUsed="1" w:qFormat="1"/>
    <w:lsdException w:name="E-mail Signature" w:locked="1" w:unhideWhenUsed="1" w:qFormat="1"/>
    <w:lsdException w:name="HTML Top of Form" w:semiHidden="1" w:unhideWhenUsed="1"/>
    <w:lsdException w:name="HTML Bottom of Form" w:semiHidden="1" w:unhideWhenUsed="1"/>
    <w:lsdException w:name="Normal (Web)" w:locked="1" w:unhideWhenUsed="1" w:qFormat="1"/>
    <w:lsdException w:name="HTML Acronym" w:locked="1" w:unhideWhenUsed="1" w:qFormat="1"/>
    <w:lsdException w:name="HTML Address" w:locked="1" w:unhideWhenUsed="1" w:qFormat="1"/>
    <w:lsdException w:name="HTML Cite" w:locked="1" w:unhideWhenUsed="1" w:qFormat="1"/>
    <w:lsdException w:name="HTML Code" w:locked="1" w:unhideWhenUsed="1" w:qFormat="1"/>
    <w:lsdException w:name="HTML Definition" w:locked="1" w:unhideWhenUsed="1" w:qFormat="1"/>
    <w:lsdException w:name="HTML Keyboard" w:locked="1" w:unhideWhenUsed="1" w:qFormat="1"/>
    <w:lsdException w:name="HTML Preformatted" w:locked="1" w:unhideWhenUsed="1" w:qFormat="1"/>
    <w:lsdException w:name="HTML Sample" w:locked="1" w:unhideWhenUsed="1" w:qFormat="1"/>
    <w:lsdException w:name="HTML Typewriter" w:locked="1" w:unhideWhenUsed="1" w:qFormat="1"/>
    <w:lsdException w:name="HTML Variable" w:locked="1" w:unhideWhenUsed="1" w:qFormat="1"/>
    <w:lsdException w:name="Normal Table" w:semiHidden="1" w:unhideWhenUsed="1" w:qFormat="1"/>
    <w:lsdException w:name="annotation subject" w:locked="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qFormat="1"/>
    <w:lsdException w:name="Table Simple 2" w:locked="1" w:semiHidden="1" w:unhideWhenUsed="1" w:qFormat="1"/>
    <w:lsdException w:name="Table Simple 3" w:locked="1" w:semiHidden="1" w:unhideWhenUsed="1" w:qFormat="1"/>
    <w:lsdException w:name="Table Classic 1" w:locked="1" w:semiHidden="1" w:unhideWhenUsed="1" w:qFormat="1"/>
    <w:lsdException w:name="Table Classic 2" w:locked="1" w:semiHidden="1" w:unhideWhenUsed="1" w:qFormat="1"/>
    <w:lsdException w:name="Table Classic 3" w:locked="1" w:semiHidden="1" w:unhideWhenUsed="1" w:qFormat="1"/>
    <w:lsdException w:name="Table Classic 4" w:locked="1" w:semiHidden="1" w:unhideWhenUsed="1" w:qFormat="1"/>
    <w:lsdException w:name="Table Colorful 1" w:locked="1" w:semiHidden="1" w:unhideWhenUsed="1" w:qFormat="1"/>
    <w:lsdException w:name="Table Colorful 2" w:locked="1" w:semiHidden="1" w:unhideWhenUsed="1" w:qFormat="1"/>
    <w:lsdException w:name="Table Colorful 3" w:locked="1" w:semiHidden="1" w:unhideWhenUsed="1" w:qFormat="1"/>
    <w:lsdException w:name="Table Columns 1" w:locked="1" w:semiHidden="1" w:unhideWhenUsed="1" w:qFormat="1"/>
    <w:lsdException w:name="Table Columns 2" w:locked="1" w:semiHidden="1" w:unhideWhenUsed="1" w:qFormat="1"/>
    <w:lsdException w:name="Table Columns 3" w:locked="1" w:semiHidden="1" w:unhideWhenUsed="1" w:qFormat="1"/>
    <w:lsdException w:name="Table Columns 4" w:locked="1" w:semiHidden="1" w:unhideWhenUsed="1" w:qFormat="1"/>
    <w:lsdException w:name="Table Columns 5" w:locked="1" w:semiHidden="1" w:unhideWhenUsed="1" w:qFormat="1"/>
    <w:lsdException w:name="Table Grid 1" w:locked="1" w:semiHidden="1" w:unhideWhenUsed="1" w:qFormat="1"/>
    <w:lsdException w:name="Table Grid 2" w:locked="1" w:semiHidden="1" w:unhideWhenUsed="1" w:qFormat="1"/>
    <w:lsdException w:name="Table Grid 3" w:locked="1" w:semiHidden="1" w:unhideWhenUsed="1" w:qFormat="1"/>
    <w:lsdException w:name="Table Grid 4" w:locked="1" w:semiHidden="1" w:unhideWhenUsed="1" w:qFormat="1"/>
    <w:lsdException w:name="Table Grid 5" w:locked="1" w:semiHidden="1" w:unhideWhenUsed="1" w:qFormat="1"/>
    <w:lsdException w:name="Table Grid 6" w:locked="1" w:semiHidden="1" w:unhideWhenUsed="1" w:qFormat="1"/>
    <w:lsdException w:name="Table Grid 7" w:locked="1" w:semiHidden="1" w:unhideWhenUsed="1" w:qFormat="1"/>
    <w:lsdException w:name="Table Grid 8" w:locked="1" w:semiHidden="1" w:unhideWhenUsed="1" w:qFormat="1"/>
    <w:lsdException w:name="Table List 1" w:locked="1" w:semiHidden="1" w:unhideWhenUsed="1" w:qFormat="1"/>
    <w:lsdException w:name="Table List 2" w:locked="1" w:semiHidden="1" w:unhideWhenUsed="1" w:qFormat="1"/>
    <w:lsdException w:name="Table List 3" w:locked="1" w:semiHidden="1" w:unhideWhenUsed="1" w:qFormat="1"/>
    <w:lsdException w:name="Table List 4" w:locked="1" w:semiHidden="1" w:unhideWhenUsed="1" w:qFormat="1"/>
    <w:lsdException w:name="Table List 5" w:locked="1" w:semiHidden="1" w:unhideWhenUsed="1" w:qFormat="1"/>
    <w:lsdException w:name="Table List 6" w:locked="1" w:semiHidden="1" w:unhideWhenUsed="1" w:qFormat="1"/>
    <w:lsdException w:name="Table List 7" w:locked="1" w:semiHidden="1" w:unhideWhenUsed="1" w:qFormat="1"/>
    <w:lsdException w:name="Table List 8" w:locked="1" w:semiHidden="1" w:unhideWhenUsed="1" w:qFormat="1"/>
    <w:lsdException w:name="Table 3D effects 1" w:locked="1" w:semiHidden="1" w:unhideWhenUsed="1" w:qFormat="1"/>
    <w:lsdException w:name="Table 3D effects 2" w:locked="1" w:semiHidden="1" w:unhideWhenUsed="1" w:qFormat="1"/>
    <w:lsdException w:name="Table 3D effects 3" w:locked="1" w:semiHidden="1" w:unhideWhenUsed="1" w:qFormat="1"/>
    <w:lsdException w:name="Table Contemporary" w:locked="1" w:semiHidden="1" w:unhideWhenUsed="1" w:qFormat="1"/>
    <w:lsdException w:name="Table Elegant" w:locked="1" w:semiHidden="1" w:unhideWhenUsed="1" w:qFormat="1"/>
    <w:lsdException w:name="Table Professional" w:locked="1" w:semiHidden="1" w:unhideWhenUsed="1" w:qFormat="1"/>
    <w:lsdException w:name="Table Subtle 1" w:locked="1" w:semiHidden="1" w:unhideWhenUsed="1" w:qFormat="1"/>
    <w:lsdException w:name="Table Subtle 2" w:locked="1" w:semiHidden="1" w:unhideWhenUsed="1" w:qFormat="1"/>
    <w:lsdException w:name="Table Web 1" w:locked="1" w:semiHidden="1" w:unhideWhenUsed="1" w:qFormat="1"/>
    <w:lsdException w:name="Table Web 2" w:locked="1" w:semiHidden="1" w:unhideWhenUsed="1" w:qFormat="1"/>
    <w:lsdException w:name="Table Web 3" w:locked="1" w:semiHidden="1" w:unhideWhenUsed="1" w:qFormat="1"/>
    <w:lsdException w:name="Balloon Text" w:locked="1" w:unhideWhenUsed="1" w:qFormat="1"/>
    <w:lsdException w:name="Table Grid" w:locked="1" w:semiHidden="1" w:uiPriority="59" w:unhideWhenUsed="1" w:qFormat="1"/>
    <w:lsdException w:name="Table Theme" w:locked="1" w:semiHidden="1" w:unhideWhenUsed="1" w:qFormat="1"/>
    <w:lsdException w:name="Placeholder Text" w:qFormat="1"/>
    <w:lsdException w:name="No Spacing" w:uiPriority="1" w:qFormat="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1"/>
    <w:lsdException w:name="Colorful List Accent 2" w:uiPriority="72"/>
    <w:lsdException w:name="Colorful Grid Accent 2" w:uiPriority="73"/>
    <w:lsdException w:name="Light Shading Accent 3" w:locked="1"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qFormat="1"/>
    <w:lsdException w:name="Light Shading Accent 4" w:locked="1"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pPr>
      <w:widowControl w:val="0"/>
      <w:spacing w:line="360" w:lineRule="auto"/>
      <w:jc w:val="both"/>
    </w:pPr>
    <w:rPr>
      <w:rFonts w:ascii="宋体" w:hAnsi="宋体"/>
      <w:kern w:val="2"/>
      <w:sz w:val="24"/>
      <w:szCs w:val="24"/>
    </w:rPr>
  </w:style>
  <w:style w:type="paragraph" w:styleId="10">
    <w:name w:val="heading 1"/>
    <w:basedOn w:val="a7"/>
    <w:next w:val="a7"/>
    <w:link w:val="11"/>
    <w:qFormat/>
    <w:pPr>
      <w:keepNext/>
      <w:keepLines/>
      <w:numPr>
        <w:numId w:val="1"/>
      </w:numPr>
      <w:jc w:val="center"/>
      <w:outlineLvl w:val="0"/>
    </w:pPr>
    <w:rPr>
      <w:rFonts w:ascii="黑体" w:eastAsia="黑体" w:hAnsi="黑体"/>
      <w:b/>
      <w:bCs/>
      <w:kern w:val="44"/>
      <w:sz w:val="48"/>
      <w:szCs w:val="48"/>
    </w:rPr>
  </w:style>
  <w:style w:type="paragraph" w:styleId="25">
    <w:name w:val="heading 2"/>
    <w:basedOn w:val="a7"/>
    <w:next w:val="a8"/>
    <w:link w:val="26"/>
    <w:qFormat/>
    <w:pPr>
      <w:keepNext/>
      <w:keepLines/>
      <w:numPr>
        <w:ilvl w:val="1"/>
        <w:numId w:val="2"/>
      </w:numPr>
      <w:jc w:val="left"/>
      <w:outlineLvl w:val="1"/>
    </w:pPr>
    <w:rPr>
      <w:rFonts w:ascii="黑体" w:eastAsia="黑体" w:hAnsi="黑体" w:cs="黑体"/>
      <w:b/>
      <w:sz w:val="36"/>
      <w:szCs w:val="36"/>
    </w:rPr>
  </w:style>
  <w:style w:type="paragraph" w:styleId="34">
    <w:name w:val="heading 3"/>
    <w:basedOn w:val="a7"/>
    <w:next w:val="a8"/>
    <w:link w:val="35"/>
    <w:qFormat/>
    <w:pPr>
      <w:keepNext/>
      <w:keepLines/>
      <w:numPr>
        <w:ilvl w:val="2"/>
        <w:numId w:val="3"/>
      </w:numPr>
      <w:jc w:val="left"/>
      <w:outlineLvl w:val="2"/>
    </w:pPr>
    <w:rPr>
      <w:rFonts w:ascii="黑体" w:eastAsia="黑体" w:hAnsi="黑体" w:cs="黑体"/>
      <w:b/>
      <w:sz w:val="32"/>
      <w:szCs w:val="32"/>
    </w:rPr>
  </w:style>
  <w:style w:type="paragraph" w:styleId="40">
    <w:name w:val="heading 4"/>
    <w:basedOn w:val="a7"/>
    <w:next w:val="a8"/>
    <w:link w:val="41"/>
    <w:qFormat/>
    <w:pPr>
      <w:keepNext/>
      <w:keepLines/>
      <w:numPr>
        <w:ilvl w:val="3"/>
        <w:numId w:val="4"/>
      </w:numPr>
      <w:jc w:val="left"/>
      <w:outlineLvl w:val="3"/>
    </w:pPr>
    <w:rPr>
      <w:rFonts w:ascii="黑体" w:eastAsia="黑体" w:hAnsi="黑体"/>
      <w:b/>
      <w:sz w:val="30"/>
      <w:szCs w:val="30"/>
    </w:rPr>
  </w:style>
  <w:style w:type="paragraph" w:styleId="50">
    <w:name w:val="heading 5"/>
    <w:basedOn w:val="a7"/>
    <w:next w:val="a8"/>
    <w:link w:val="51"/>
    <w:qFormat/>
    <w:pPr>
      <w:keepNext/>
      <w:keepLines/>
      <w:numPr>
        <w:ilvl w:val="4"/>
        <w:numId w:val="5"/>
      </w:numPr>
      <w:jc w:val="left"/>
      <w:outlineLvl w:val="4"/>
    </w:pPr>
    <w:rPr>
      <w:rFonts w:ascii="黑体" w:eastAsia="黑体" w:hAnsi="黑体"/>
      <w:b/>
      <w:sz w:val="28"/>
      <w:szCs w:val="28"/>
    </w:rPr>
  </w:style>
  <w:style w:type="paragraph" w:styleId="6">
    <w:name w:val="heading 6"/>
    <w:basedOn w:val="50"/>
    <w:next w:val="a7"/>
    <w:link w:val="60"/>
    <w:uiPriority w:val="9"/>
    <w:qFormat/>
    <w:pPr>
      <w:numPr>
        <w:ilvl w:val="5"/>
        <w:numId w:val="6"/>
      </w:numPr>
      <w:ind w:left="284" w:firstLine="0"/>
      <w:outlineLvl w:val="5"/>
    </w:pPr>
    <w:rPr>
      <w:sz w:val="24"/>
      <w:szCs w:val="24"/>
    </w:rPr>
  </w:style>
  <w:style w:type="paragraph" w:styleId="7">
    <w:name w:val="heading 7"/>
    <w:basedOn w:val="a7"/>
    <w:next w:val="a7"/>
    <w:link w:val="70"/>
    <w:uiPriority w:val="9"/>
    <w:unhideWhenUsed/>
    <w:qFormat/>
    <w:locked/>
    <w:pPr>
      <w:keepNext/>
      <w:keepLines/>
      <w:spacing w:before="240" w:after="64" w:line="320" w:lineRule="auto"/>
      <w:outlineLvl w:val="6"/>
    </w:pPr>
    <w:rPr>
      <w:b/>
      <w:bCs/>
    </w:rPr>
  </w:style>
  <w:style w:type="paragraph" w:styleId="8">
    <w:name w:val="heading 8"/>
    <w:basedOn w:val="a7"/>
    <w:next w:val="a7"/>
    <w:link w:val="80"/>
    <w:uiPriority w:val="9"/>
    <w:unhideWhenUsed/>
    <w:qFormat/>
    <w:locked/>
    <w:pPr>
      <w:keepNext/>
      <w:keepLines/>
      <w:spacing w:before="240" w:after="64" w:line="320" w:lineRule="auto"/>
      <w:outlineLvl w:val="7"/>
    </w:pPr>
    <w:rPr>
      <w:rFonts w:asciiTheme="majorHAnsi" w:eastAsiaTheme="majorEastAsia" w:hAnsiTheme="majorHAnsi" w:cstheme="majorBidi"/>
    </w:rPr>
  </w:style>
  <w:style w:type="paragraph" w:styleId="9">
    <w:name w:val="heading 9"/>
    <w:basedOn w:val="a7"/>
    <w:next w:val="a7"/>
    <w:link w:val="90"/>
    <w:uiPriority w:val="9"/>
    <w:unhideWhenUsed/>
    <w:qFormat/>
    <w:locked/>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macro"/>
    <w:link w:val="ad"/>
    <w:uiPriority w:val="99"/>
    <w:unhideWhenUsed/>
    <w:qFormat/>
    <w:lock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customStyle="1" w:styleId="a8">
    <w:name w:val="首行缩进"/>
    <w:basedOn w:val="a7"/>
    <w:link w:val="ae"/>
    <w:qFormat/>
    <w:pPr>
      <w:ind w:firstLineChars="200" w:firstLine="480"/>
    </w:pPr>
    <w:rPr>
      <w:szCs w:val="21"/>
    </w:rPr>
  </w:style>
  <w:style w:type="paragraph" w:styleId="36">
    <w:name w:val="List 3"/>
    <w:basedOn w:val="a7"/>
    <w:uiPriority w:val="99"/>
    <w:unhideWhenUsed/>
    <w:qFormat/>
    <w:locked/>
    <w:pPr>
      <w:ind w:leftChars="400" w:left="100" w:hangingChars="200" w:hanging="200"/>
      <w:contextualSpacing/>
    </w:pPr>
  </w:style>
  <w:style w:type="paragraph" w:styleId="71">
    <w:name w:val="toc 7"/>
    <w:basedOn w:val="a7"/>
    <w:next w:val="a7"/>
    <w:uiPriority w:val="39"/>
    <w:unhideWhenUsed/>
    <w:qFormat/>
    <w:locked/>
    <w:pPr>
      <w:ind w:leftChars="1200" w:left="2520"/>
    </w:pPr>
  </w:style>
  <w:style w:type="paragraph" w:styleId="27">
    <w:name w:val="List Number 2"/>
    <w:basedOn w:val="a7"/>
    <w:uiPriority w:val="99"/>
    <w:unhideWhenUsed/>
    <w:qFormat/>
    <w:locked/>
    <w:pPr>
      <w:ind w:left="900" w:hanging="420"/>
      <w:contextualSpacing/>
    </w:pPr>
  </w:style>
  <w:style w:type="paragraph" w:styleId="af">
    <w:name w:val="table of authorities"/>
    <w:basedOn w:val="a7"/>
    <w:next w:val="a7"/>
    <w:uiPriority w:val="99"/>
    <w:unhideWhenUsed/>
    <w:qFormat/>
    <w:locked/>
    <w:pPr>
      <w:ind w:leftChars="200" w:left="420"/>
    </w:pPr>
  </w:style>
  <w:style w:type="paragraph" w:styleId="af0">
    <w:name w:val="Note Heading"/>
    <w:basedOn w:val="a7"/>
    <w:next w:val="a7"/>
    <w:link w:val="af1"/>
    <w:uiPriority w:val="99"/>
    <w:unhideWhenUsed/>
    <w:qFormat/>
    <w:locked/>
    <w:pPr>
      <w:jc w:val="center"/>
    </w:pPr>
  </w:style>
  <w:style w:type="paragraph" w:styleId="4">
    <w:name w:val="List Bullet 4"/>
    <w:basedOn w:val="a7"/>
    <w:uiPriority w:val="99"/>
    <w:unhideWhenUsed/>
    <w:qFormat/>
    <w:locked/>
    <w:pPr>
      <w:numPr>
        <w:numId w:val="7"/>
      </w:numPr>
      <w:contextualSpacing/>
    </w:pPr>
  </w:style>
  <w:style w:type="paragraph" w:styleId="81">
    <w:name w:val="index 8"/>
    <w:basedOn w:val="a7"/>
    <w:next w:val="a7"/>
    <w:uiPriority w:val="99"/>
    <w:unhideWhenUsed/>
    <w:qFormat/>
    <w:locked/>
    <w:pPr>
      <w:ind w:leftChars="1400" w:left="1400"/>
    </w:pPr>
  </w:style>
  <w:style w:type="paragraph" w:styleId="af2">
    <w:name w:val="E-mail Signature"/>
    <w:basedOn w:val="a7"/>
    <w:link w:val="af3"/>
    <w:uiPriority w:val="99"/>
    <w:unhideWhenUsed/>
    <w:qFormat/>
    <w:locked/>
  </w:style>
  <w:style w:type="paragraph" w:styleId="a3">
    <w:name w:val="List Number"/>
    <w:basedOn w:val="a7"/>
    <w:uiPriority w:val="99"/>
    <w:unhideWhenUsed/>
    <w:qFormat/>
    <w:locked/>
    <w:pPr>
      <w:numPr>
        <w:numId w:val="8"/>
      </w:numPr>
      <w:contextualSpacing/>
    </w:pPr>
  </w:style>
  <w:style w:type="paragraph" w:styleId="af4">
    <w:name w:val="Normal Indent"/>
    <w:basedOn w:val="a7"/>
    <w:link w:val="af5"/>
    <w:uiPriority w:val="99"/>
    <w:unhideWhenUsed/>
    <w:qFormat/>
    <w:locked/>
    <w:pPr>
      <w:ind w:firstLineChars="200" w:firstLine="420"/>
    </w:pPr>
  </w:style>
  <w:style w:type="paragraph" w:styleId="af6">
    <w:name w:val="caption"/>
    <w:basedOn w:val="a7"/>
    <w:next w:val="a7"/>
    <w:uiPriority w:val="35"/>
    <w:unhideWhenUsed/>
    <w:qFormat/>
    <w:rPr>
      <w:rFonts w:asciiTheme="majorHAnsi" w:eastAsia="黑体" w:hAnsiTheme="majorHAnsi" w:cstheme="majorBidi"/>
      <w:sz w:val="20"/>
      <w:szCs w:val="20"/>
    </w:rPr>
  </w:style>
  <w:style w:type="paragraph" w:styleId="52">
    <w:name w:val="index 5"/>
    <w:basedOn w:val="a7"/>
    <w:next w:val="a7"/>
    <w:uiPriority w:val="99"/>
    <w:unhideWhenUsed/>
    <w:qFormat/>
    <w:locked/>
    <w:pPr>
      <w:ind w:leftChars="800" w:left="800"/>
    </w:pPr>
  </w:style>
  <w:style w:type="paragraph" w:styleId="af7">
    <w:name w:val="List Bullet"/>
    <w:basedOn w:val="a7"/>
    <w:uiPriority w:val="99"/>
    <w:unhideWhenUsed/>
    <w:qFormat/>
    <w:locked/>
    <w:pPr>
      <w:ind w:left="425" w:hanging="425"/>
      <w:contextualSpacing/>
    </w:pPr>
  </w:style>
  <w:style w:type="paragraph" w:styleId="af8">
    <w:name w:val="envelope address"/>
    <w:basedOn w:val="a7"/>
    <w:link w:val="af9"/>
    <w:uiPriority w:val="99"/>
    <w:unhideWhenUsed/>
    <w:qFormat/>
    <w:locked/>
    <w:pPr>
      <w:framePr w:w="7920" w:h="1980" w:hRule="exact" w:hSpace="180" w:wrap="auto" w:hAnchor="page" w:xAlign="center" w:yAlign="bottom"/>
      <w:snapToGrid w:val="0"/>
      <w:ind w:leftChars="1400" w:left="100"/>
    </w:pPr>
    <w:rPr>
      <w:rFonts w:asciiTheme="majorHAnsi" w:eastAsiaTheme="majorEastAsia" w:hAnsiTheme="majorHAnsi" w:cstheme="majorBidi"/>
    </w:rPr>
  </w:style>
  <w:style w:type="paragraph" w:styleId="afa">
    <w:name w:val="Document Map"/>
    <w:basedOn w:val="a7"/>
    <w:link w:val="afb"/>
    <w:uiPriority w:val="99"/>
    <w:unhideWhenUsed/>
    <w:qFormat/>
    <w:locked/>
    <w:rPr>
      <w:sz w:val="18"/>
      <w:szCs w:val="18"/>
    </w:rPr>
  </w:style>
  <w:style w:type="paragraph" w:styleId="afc">
    <w:name w:val="toa heading"/>
    <w:basedOn w:val="a7"/>
    <w:next w:val="a7"/>
    <w:uiPriority w:val="99"/>
    <w:unhideWhenUsed/>
    <w:qFormat/>
    <w:locked/>
    <w:pPr>
      <w:spacing w:before="120"/>
    </w:pPr>
    <w:rPr>
      <w:rFonts w:asciiTheme="majorHAnsi" w:eastAsiaTheme="majorEastAsia" w:hAnsiTheme="majorHAnsi" w:cstheme="majorBidi"/>
    </w:rPr>
  </w:style>
  <w:style w:type="paragraph" w:styleId="afd">
    <w:name w:val="annotation text"/>
    <w:basedOn w:val="a7"/>
    <w:link w:val="afe"/>
    <w:uiPriority w:val="99"/>
    <w:unhideWhenUsed/>
    <w:qFormat/>
    <w:locked/>
    <w:pPr>
      <w:jc w:val="left"/>
    </w:pPr>
  </w:style>
  <w:style w:type="paragraph" w:styleId="61">
    <w:name w:val="index 6"/>
    <w:basedOn w:val="a7"/>
    <w:next w:val="a7"/>
    <w:uiPriority w:val="99"/>
    <w:unhideWhenUsed/>
    <w:qFormat/>
    <w:locked/>
    <w:pPr>
      <w:ind w:leftChars="1000" w:left="1000"/>
    </w:pPr>
  </w:style>
  <w:style w:type="paragraph" w:styleId="aff">
    <w:name w:val="Salutation"/>
    <w:basedOn w:val="a7"/>
    <w:next w:val="a7"/>
    <w:link w:val="aff0"/>
    <w:uiPriority w:val="99"/>
    <w:unhideWhenUsed/>
    <w:qFormat/>
    <w:locked/>
  </w:style>
  <w:style w:type="paragraph" w:styleId="37">
    <w:name w:val="Body Text 3"/>
    <w:basedOn w:val="a7"/>
    <w:link w:val="38"/>
    <w:uiPriority w:val="99"/>
    <w:unhideWhenUsed/>
    <w:qFormat/>
    <w:locked/>
    <w:pPr>
      <w:spacing w:after="120"/>
    </w:pPr>
    <w:rPr>
      <w:sz w:val="16"/>
      <w:szCs w:val="16"/>
    </w:rPr>
  </w:style>
  <w:style w:type="paragraph" w:styleId="aff1">
    <w:name w:val="Closing"/>
    <w:basedOn w:val="a7"/>
    <w:link w:val="aff2"/>
    <w:uiPriority w:val="99"/>
    <w:unhideWhenUsed/>
    <w:qFormat/>
    <w:locked/>
    <w:pPr>
      <w:ind w:leftChars="2100" w:left="100"/>
    </w:pPr>
  </w:style>
  <w:style w:type="paragraph" w:styleId="30">
    <w:name w:val="List Bullet 3"/>
    <w:basedOn w:val="a7"/>
    <w:uiPriority w:val="99"/>
    <w:unhideWhenUsed/>
    <w:qFormat/>
    <w:locked/>
    <w:pPr>
      <w:numPr>
        <w:numId w:val="9"/>
      </w:numPr>
      <w:contextualSpacing/>
    </w:pPr>
  </w:style>
  <w:style w:type="paragraph" w:styleId="aff3">
    <w:name w:val="Body Text"/>
    <w:basedOn w:val="a7"/>
    <w:link w:val="aff4"/>
    <w:uiPriority w:val="99"/>
    <w:unhideWhenUsed/>
    <w:qFormat/>
    <w:locked/>
    <w:pPr>
      <w:spacing w:after="120"/>
    </w:pPr>
  </w:style>
  <w:style w:type="paragraph" w:styleId="aff5">
    <w:name w:val="Body Text Indent"/>
    <w:basedOn w:val="a7"/>
    <w:link w:val="aff6"/>
    <w:uiPriority w:val="99"/>
    <w:unhideWhenUsed/>
    <w:qFormat/>
    <w:locked/>
    <w:pPr>
      <w:spacing w:after="120"/>
      <w:ind w:leftChars="200" w:left="420"/>
    </w:pPr>
  </w:style>
  <w:style w:type="paragraph" w:styleId="3">
    <w:name w:val="List Number 3"/>
    <w:basedOn w:val="a7"/>
    <w:uiPriority w:val="99"/>
    <w:unhideWhenUsed/>
    <w:qFormat/>
    <w:locked/>
    <w:pPr>
      <w:numPr>
        <w:numId w:val="10"/>
      </w:numPr>
      <w:contextualSpacing/>
    </w:pPr>
  </w:style>
  <w:style w:type="paragraph" w:styleId="28">
    <w:name w:val="List 2"/>
    <w:basedOn w:val="a7"/>
    <w:uiPriority w:val="99"/>
    <w:unhideWhenUsed/>
    <w:qFormat/>
    <w:locked/>
    <w:pPr>
      <w:ind w:leftChars="200" w:left="100" w:hangingChars="200" w:hanging="200"/>
      <w:contextualSpacing/>
    </w:pPr>
  </w:style>
  <w:style w:type="paragraph" w:styleId="aff7">
    <w:name w:val="List Continue"/>
    <w:basedOn w:val="a7"/>
    <w:uiPriority w:val="99"/>
    <w:unhideWhenUsed/>
    <w:qFormat/>
    <w:locked/>
    <w:pPr>
      <w:spacing w:after="120"/>
      <w:ind w:leftChars="200" w:left="420"/>
      <w:contextualSpacing/>
    </w:pPr>
  </w:style>
  <w:style w:type="paragraph" w:styleId="aff8">
    <w:name w:val="Block Text"/>
    <w:basedOn w:val="a7"/>
    <w:uiPriority w:val="99"/>
    <w:unhideWhenUsed/>
    <w:qFormat/>
    <w:locked/>
    <w:pPr>
      <w:spacing w:after="120"/>
      <w:ind w:leftChars="700" w:left="1440" w:rightChars="700" w:right="1440"/>
    </w:pPr>
  </w:style>
  <w:style w:type="paragraph" w:styleId="23">
    <w:name w:val="List Bullet 2"/>
    <w:basedOn w:val="a7"/>
    <w:uiPriority w:val="99"/>
    <w:unhideWhenUsed/>
    <w:qFormat/>
    <w:locked/>
    <w:pPr>
      <w:numPr>
        <w:numId w:val="11"/>
      </w:numPr>
      <w:ind w:left="840" w:hanging="360"/>
      <w:contextualSpacing/>
    </w:pPr>
  </w:style>
  <w:style w:type="paragraph" w:styleId="HTML">
    <w:name w:val="HTML Address"/>
    <w:basedOn w:val="a7"/>
    <w:link w:val="HTML0"/>
    <w:uiPriority w:val="99"/>
    <w:unhideWhenUsed/>
    <w:qFormat/>
    <w:locked/>
    <w:rPr>
      <w:i/>
      <w:iCs/>
    </w:rPr>
  </w:style>
  <w:style w:type="paragraph" w:styleId="42">
    <w:name w:val="index 4"/>
    <w:basedOn w:val="a7"/>
    <w:next w:val="a7"/>
    <w:uiPriority w:val="99"/>
    <w:unhideWhenUsed/>
    <w:qFormat/>
    <w:locked/>
    <w:pPr>
      <w:ind w:leftChars="600" w:left="600"/>
    </w:pPr>
  </w:style>
  <w:style w:type="paragraph" w:styleId="53">
    <w:name w:val="toc 5"/>
    <w:basedOn w:val="a7"/>
    <w:next w:val="a7"/>
    <w:uiPriority w:val="39"/>
    <w:unhideWhenUsed/>
    <w:qFormat/>
    <w:locked/>
    <w:pPr>
      <w:ind w:leftChars="400" w:left="960"/>
    </w:pPr>
  </w:style>
  <w:style w:type="paragraph" w:styleId="39">
    <w:name w:val="toc 3"/>
    <w:basedOn w:val="a7"/>
    <w:next w:val="a7"/>
    <w:uiPriority w:val="39"/>
    <w:unhideWhenUsed/>
    <w:qFormat/>
    <w:pPr>
      <w:ind w:leftChars="200" w:left="200"/>
      <w:jc w:val="left"/>
    </w:pPr>
  </w:style>
  <w:style w:type="paragraph" w:styleId="aff9">
    <w:name w:val="Plain Text"/>
    <w:basedOn w:val="a7"/>
    <w:link w:val="affa"/>
    <w:uiPriority w:val="99"/>
    <w:unhideWhenUsed/>
    <w:qFormat/>
    <w:locked/>
    <w:rPr>
      <w:rFonts w:asciiTheme="minorEastAsia" w:eastAsiaTheme="minorEastAsia" w:hAnsi="Courier New" w:cs="Courier New"/>
    </w:rPr>
  </w:style>
  <w:style w:type="paragraph" w:styleId="5">
    <w:name w:val="List Bullet 5"/>
    <w:basedOn w:val="a7"/>
    <w:uiPriority w:val="99"/>
    <w:unhideWhenUsed/>
    <w:qFormat/>
    <w:locked/>
    <w:pPr>
      <w:numPr>
        <w:numId w:val="12"/>
      </w:numPr>
      <w:contextualSpacing/>
    </w:pPr>
  </w:style>
  <w:style w:type="paragraph" w:styleId="43">
    <w:name w:val="List Number 4"/>
    <w:basedOn w:val="a7"/>
    <w:uiPriority w:val="99"/>
    <w:unhideWhenUsed/>
    <w:qFormat/>
    <w:locked/>
    <w:pPr>
      <w:tabs>
        <w:tab w:val="left" w:pos="720"/>
      </w:tabs>
      <w:ind w:left="720" w:hanging="720"/>
      <w:contextualSpacing/>
    </w:pPr>
  </w:style>
  <w:style w:type="paragraph" w:styleId="82">
    <w:name w:val="toc 8"/>
    <w:basedOn w:val="a7"/>
    <w:next w:val="a7"/>
    <w:uiPriority w:val="39"/>
    <w:unhideWhenUsed/>
    <w:qFormat/>
    <w:locked/>
    <w:pPr>
      <w:ind w:leftChars="1400" w:left="2940"/>
    </w:pPr>
  </w:style>
  <w:style w:type="paragraph" w:styleId="3a">
    <w:name w:val="index 3"/>
    <w:basedOn w:val="a7"/>
    <w:next w:val="a7"/>
    <w:uiPriority w:val="99"/>
    <w:unhideWhenUsed/>
    <w:qFormat/>
    <w:locked/>
    <w:pPr>
      <w:ind w:leftChars="400" w:left="400"/>
    </w:pPr>
  </w:style>
  <w:style w:type="paragraph" w:styleId="affb">
    <w:name w:val="Date"/>
    <w:basedOn w:val="a7"/>
    <w:next w:val="a7"/>
    <w:link w:val="affc"/>
    <w:uiPriority w:val="99"/>
    <w:unhideWhenUsed/>
    <w:qFormat/>
    <w:locked/>
    <w:pPr>
      <w:ind w:leftChars="2500" w:left="100"/>
    </w:pPr>
  </w:style>
  <w:style w:type="paragraph" w:styleId="29">
    <w:name w:val="Body Text Indent 2"/>
    <w:basedOn w:val="a7"/>
    <w:link w:val="2a"/>
    <w:uiPriority w:val="99"/>
    <w:unhideWhenUsed/>
    <w:qFormat/>
    <w:locked/>
    <w:pPr>
      <w:spacing w:after="120" w:line="480" w:lineRule="auto"/>
      <w:ind w:leftChars="200" w:left="420"/>
    </w:pPr>
  </w:style>
  <w:style w:type="paragraph" w:styleId="affd">
    <w:name w:val="endnote text"/>
    <w:basedOn w:val="a7"/>
    <w:link w:val="affe"/>
    <w:uiPriority w:val="99"/>
    <w:unhideWhenUsed/>
    <w:qFormat/>
    <w:locked/>
    <w:pPr>
      <w:snapToGrid w:val="0"/>
      <w:jc w:val="left"/>
    </w:pPr>
  </w:style>
  <w:style w:type="paragraph" w:styleId="54">
    <w:name w:val="List Continue 5"/>
    <w:basedOn w:val="a7"/>
    <w:uiPriority w:val="99"/>
    <w:unhideWhenUsed/>
    <w:qFormat/>
    <w:locked/>
    <w:pPr>
      <w:spacing w:after="120"/>
      <w:ind w:leftChars="1000" w:left="2100"/>
      <w:contextualSpacing/>
    </w:pPr>
  </w:style>
  <w:style w:type="paragraph" w:styleId="afff">
    <w:name w:val="Balloon Text"/>
    <w:basedOn w:val="a7"/>
    <w:link w:val="afff0"/>
    <w:uiPriority w:val="99"/>
    <w:unhideWhenUsed/>
    <w:qFormat/>
    <w:locked/>
    <w:pPr>
      <w:spacing w:line="240" w:lineRule="auto"/>
    </w:pPr>
    <w:rPr>
      <w:sz w:val="18"/>
      <w:szCs w:val="18"/>
    </w:rPr>
  </w:style>
  <w:style w:type="paragraph" w:styleId="afff1">
    <w:name w:val="footer"/>
    <w:basedOn w:val="a7"/>
    <w:link w:val="afff2"/>
    <w:uiPriority w:val="99"/>
    <w:unhideWhenUsed/>
    <w:qFormat/>
    <w:pPr>
      <w:tabs>
        <w:tab w:val="center" w:pos="4153"/>
        <w:tab w:val="right" w:pos="8306"/>
      </w:tabs>
      <w:snapToGrid w:val="0"/>
      <w:jc w:val="left"/>
    </w:pPr>
    <w:rPr>
      <w:rFonts w:ascii="Times New Roman" w:hAnsi="Times New Roman"/>
      <w:sz w:val="18"/>
      <w:szCs w:val="18"/>
    </w:rPr>
  </w:style>
  <w:style w:type="paragraph" w:styleId="afff3">
    <w:name w:val="envelope return"/>
    <w:basedOn w:val="a7"/>
    <w:uiPriority w:val="99"/>
    <w:unhideWhenUsed/>
    <w:qFormat/>
    <w:locked/>
    <w:pPr>
      <w:snapToGrid w:val="0"/>
    </w:pPr>
    <w:rPr>
      <w:rFonts w:asciiTheme="majorHAnsi" w:eastAsiaTheme="majorEastAsia" w:hAnsiTheme="majorHAnsi" w:cstheme="majorBidi"/>
    </w:rPr>
  </w:style>
  <w:style w:type="paragraph" w:styleId="afff4">
    <w:name w:val="header"/>
    <w:basedOn w:val="a7"/>
    <w:link w:val="afff5"/>
    <w:uiPriority w:val="99"/>
    <w:unhideWhenUsed/>
    <w:qFormat/>
    <w:pPr>
      <w:pBdr>
        <w:bottom w:val="single" w:sz="6" w:space="1" w:color="auto"/>
      </w:pBdr>
      <w:tabs>
        <w:tab w:val="center" w:pos="4153"/>
        <w:tab w:val="right" w:pos="8306"/>
      </w:tabs>
      <w:snapToGrid w:val="0"/>
      <w:jc w:val="center"/>
    </w:pPr>
    <w:rPr>
      <w:rFonts w:ascii="Times New Roman" w:hAnsi="Times New Roman"/>
      <w:sz w:val="18"/>
      <w:szCs w:val="18"/>
    </w:rPr>
  </w:style>
  <w:style w:type="paragraph" w:styleId="afff6">
    <w:name w:val="Signature"/>
    <w:basedOn w:val="a7"/>
    <w:link w:val="afff7"/>
    <w:uiPriority w:val="99"/>
    <w:unhideWhenUsed/>
    <w:qFormat/>
    <w:locked/>
    <w:pPr>
      <w:ind w:leftChars="2100" w:left="100"/>
    </w:pPr>
  </w:style>
  <w:style w:type="paragraph" w:styleId="12">
    <w:name w:val="toc 1"/>
    <w:basedOn w:val="a7"/>
    <w:next w:val="a7"/>
    <w:uiPriority w:val="39"/>
    <w:unhideWhenUsed/>
    <w:qFormat/>
    <w:pPr>
      <w:tabs>
        <w:tab w:val="left" w:pos="1050"/>
        <w:tab w:val="right" w:leader="hyphen" w:pos="8296"/>
      </w:tabs>
      <w:spacing w:beforeLines="50" w:afterLines="50"/>
    </w:pPr>
    <w:rPr>
      <w:rFonts w:ascii="黑体" w:eastAsia="黑体" w:hAnsi="黑体" w:cs="黑体"/>
      <w:b/>
    </w:rPr>
  </w:style>
  <w:style w:type="paragraph" w:styleId="44">
    <w:name w:val="List Continue 4"/>
    <w:basedOn w:val="a7"/>
    <w:uiPriority w:val="99"/>
    <w:unhideWhenUsed/>
    <w:qFormat/>
    <w:locked/>
    <w:pPr>
      <w:spacing w:after="120"/>
      <w:ind w:leftChars="800" w:left="1680"/>
      <w:contextualSpacing/>
    </w:pPr>
  </w:style>
  <w:style w:type="paragraph" w:styleId="45">
    <w:name w:val="toc 4"/>
    <w:basedOn w:val="a7"/>
    <w:next w:val="a7"/>
    <w:uiPriority w:val="39"/>
    <w:unhideWhenUsed/>
    <w:qFormat/>
    <w:pPr>
      <w:ind w:leftChars="300" w:left="300"/>
      <w:jc w:val="left"/>
    </w:pPr>
  </w:style>
  <w:style w:type="paragraph" w:styleId="afff8">
    <w:name w:val="index heading"/>
    <w:basedOn w:val="a7"/>
    <w:next w:val="13"/>
    <w:uiPriority w:val="99"/>
    <w:unhideWhenUsed/>
    <w:qFormat/>
    <w:locked/>
    <w:rPr>
      <w:rFonts w:asciiTheme="majorHAnsi" w:eastAsiaTheme="majorEastAsia" w:hAnsiTheme="majorHAnsi" w:cstheme="majorBidi"/>
      <w:b/>
      <w:bCs/>
    </w:rPr>
  </w:style>
  <w:style w:type="paragraph" w:styleId="13">
    <w:name w:val="index 1"/>
    <w:basedOn w:val="a7"/>
    <w:next w:val="a7"/>
    <w:uiPriority w:val="99"/>
    <w:unhideWhenUsed/>
    <w:qFormat/>
    <w:locked/>
  </w:style>
  <w:style w:type="paragraph" w:styleId="afff9">
    <w:name w:val="Subtitle"/>
    <w:basedOn w:val="a7"/>
    <w:next w:val="a7"/>
    <w:link w:val="afffa"/>
    <w:uiPriority w:val="11"/>
    <w:qFormat/>
    <w:pPr>
      <w:spacing w:before="240" w:after="60" w:line="312" w:lineRule="auto"/>
      <w:jc w:val="center"/>
      <w:outlineLvl w:val="1"/>
    </w:pPr>
    <w:rPr>
      <w:rFonts w:asciiTheme="majorHAnsi" w:eastAsiaTheme="minorEastAsia" w:hAnsiTheme="majorHAnsi" w:cstheme="majorBidi"/>
      <w:b/>
      <w:bCs/>
      <w:kern w:val="28"/>
      <w:sz w:val="32"/>
      <w:szCs w:val="32"/>
    </w:rPr>
  </w:style>
  <w:style w:type="paragraph" w:styleId="55">
    <w:name w:val="List Number 5"/>
    <w:basedOn w:val="a7"/>
    <w:uiPriority w:val="99"/>
    <w:unhideWhenUsed/>
    <w:qFormat/>
    <w:locked/>
    <w:pPr>
      <w:tabs>
        <w:tab w:val="left" w:pos="720"/>
      </w:tabs>
      <w:ind w:left="720" w:hanging="720"/>
      <w:contextualSpacing/>
    </w:pPr>
  </w:style>
  <w:style w:type="paragraph" w:styleId="afffb">
    <w:name w:val="List"/>
    <w:basedOn w:val="a7"/>
    <w:uiPriority w:val="99"/>
    <w:unhideWhenUsed/>
    <w:qFormat/>
    <w:locked/>
    <w:pPr>
      <w:ind w:left="200" w:hangingChars="200" w:hanging="200"/>
      <w:contextualSpacing/>
    </w:pPr>
  </w:style>
  <w:style w:type="paragraph" w:styleId="afffc">
    <w:name w:val="footnote text"/>
    <w:basedOn w:val="a7"/>
    <w:link w:val="afffd"/>
    <w:uiPriority w:val="99"/>
    <w:unhideWhenUsed/>
    <w:qFormat/>
    <w:locked/>
    <w:pPr>
      <w:snapToGrid w:val="0"/>
      <w:jc w:val="left"/>
    </w:pPr>
    <w:rPr>
      <w:sz w:val="18"/>
      <w:szCs w:val="18"/>
    </w:rPr>
  </w:style>
  <w:style w:type="paragraph" w:styleId="62">
    <w:name w:val="toc 6"/>
    <w:basedOn w:val="a7"/>
    <w:next w:val="a7"/>
    <w:uiPriority w:val="39"/>
    <w:unhideWhenUsed/>
    <w:qFormat/>
    <w:locked/>
    <w:pPr>
      <w:ind w:leftChars="1000" w:left="2100"/>
    </w:pPr>
  </w:style>
  <w:style w:type="paragraph" w:styleId="56">
    <w:name w:val="List 5"/>
    <w:basedOn w:val="a7"/>
    <w:uiPriority w:val="99"/>
    <w:unhideWhenUsed/>
    <w:qFormat/>
    <w:locked/>
    <w:pPr>
      <w:ind w:leftChars="800" w:left="100" w:hangingChars="200" w:hanging="200"/>
      <w:contextualSpacing/>
    </w:pPr>
  </w:style>
  <w:style w:type="paragraph" w:styleId="3b">
    <w:name w:val="Body Text Indent 3"/>
    <w:basedOn w:val="a7"/>
    <w:link w:val="3c"/>
    <w:uiPriority w:val="99"/>
    <w:unhideWhenUsed/>
    <w:qFormat/>
    <w:locked/>
    <w:pPr>
      <w:spacing w:after="120"/>
      <w:ind w:leftChars="200" w:left="420"/>
    </w:pPr>
    <w:rPr>
      <w:sz w:val="16"/>
      <w:szCs w:val="16"/>
    </w:rPr>
  </w:style>
  <w:style w:type="paragraph" w:styleId="72">
    <w:name w:val="index 7"/>
    <w:basedOn w:val="a7"/>
    <w:next w:val="a7"/>
    <w:uiPriority w:val="99"/>
    <w:unhideWhenUsed/>
    <w:qFormat/>
    <w:locked/>
    <w:pPr>
      <w:ind w:leftChars="1200" w:left="1200"/>
    </w:pPr>
  </w:style>
  <w:style w:type="paragraph" w:styleId="91">
    <w:name w:val="index 9"/>
    <w:basedOn w:val="a7"/>
    <w:next w:val="a7"/>
    <w:uiPriority w:val="99"/>
    <w:unhideWhenUsed/>
    <w:qFormat/>
    <w:locked/>
    <w:pPr>
      <w:ind w:leftChars="1600" w:left="1600"/>
    </w:pPr>
  </w:style>
  <w:style w:type="paragraph" w:styleId="afffe">
    <w:name w:val="table of figures"/>
    <w:basedOn w:val="a7"/>
    <w:next w:val="a7"/>
    <w:uiPriority w:val="99"/>
    <w:unhideWhenUsed/>
    <w:qFormat/>
    <w:locked/>
    <w:pPr>
      <w:ind w:leftChars="200" w:left="200" w:hangingChars="200" w:hanging="200"/>
    </w:pPr>
  </w:style>
  <w:style w:type="paragraph" w:styleId="2b">
    <w:name w:val="toc 2"/>
    <w:basedOn w:val="a7"/>
    <w:next w:val="a7"/>
    <w:uiPriority w:val="39"/>
    <w:unhideWhenUsed/>
    <w:qFormat/>
    <w:pPr>
      <w:ind w:leftChars="100" w:left="100"/>
      <w:jc w:val="left"/>
    </w:pPr>
  </w:style>
  <w:style w:type="paragraph" w:styleId="92">
    <w:name w:val="toc 9"/>
    <w:basedOn w:val="a7"/>
    <w:next w:val="a7"/>
    <w:uiPriority w:val="39"/>
    <w:unhideWhenUsed/>
    <w:qFormat/>
    <w:locked/>
    <w:pPr>
      <w:ind w:leftChars="1600" w:left="3360"/>
    </w:pPr>
  </w:style>
  <w:style w:type="paragraph" w:styleId="2c">
    <w:name w:val="Body Text 2"/>
    <w:basedOn w:val="a7"/>
    <w:link w:val="2d"/>
    <w:uiPriority w:val="99"/>
    <w:unhideWhenUsed/>
    <w:qFormat/>
    <w:locked/>
    <w:pPr>
      <w:spacing w:after="120" w:line="480" w:lineRule="auto"/>
    </w:pPr>
  </w:style>
  <w:style w:type="paragraph" w:styleId="46">
    <w:name w:val="List 4"/>
    <w:basedOn w:val="a7"/>
    <w:uiPriority w:val="99"/>
    <w:unhideWhenUsed/>
    <w:qFormat/>
    <w:locked/>
    <w:pPr>
      <w:ind w:leftChars="600" w:left="100" w:hangingChars="200" w:hanging="200"/>
      <w:contextualSpacing/>
    </w:pPr>
  </w:style>
  <w:style w:type="paragraph" w:styleId="2e">
    <w:name w:val="List Continue 2"/>
    <w:basedOn w:val="a7"/>
    <w:uiPriority w:val="99"/>
    <w:unhideWhenUsed/>
    <w:qFormat/>
    <w:locked/>
    <w:pPr>
      <w:spacing w:after="120"/>
      <w:ind w:leftChars="400" w:left="840"/>
      <w:contextualSpacing/>
    </w:pPr>
  </w:style>
  <w:style w:type="paragraph" w:styleId="affff">
    <w:name w:val="Message Header"/>
    <w:basedOn w:val="a7"/>
    <w:link w:val="affff0"/>
    <w:uiPriority w:val="99"/>
    <w:unhideWhenUsed/>
    <w:qFormat/>
    <w:lock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rPr>
  </w:style>
  <w:style w:type="paragraph" w:styleId="HTML1">
    <w:name w:val="HTML Preformatted"/>
    <w:basedOn w:val="a7"/>
    <w:link w:val="HTML2"/>
    <w:uiPriority w:val="99"/>
    <w:unhideWhenUsed/>
    <w:qFormat/>
    <w:locked/>
    <w:rPr>
      <w:rFonts w:ascii="Courier New" w:hAnsi="Courier New" w:cs="Courier New"/>
      <w:sz w:val="20"/>
      <w:szCs w:val="20"/>
    </w:rPr>
  </w:style>
  <w:style w:type="paragraph" w:styleId="affff1">
    <w:name w:val="Normal (Web)"/>
    <w:basedOn w:val="a7"/>
    <w:uiPriority w:val="99"/>
    <w:unhideWhenUsed/>
    <w:qFormat/>
    <w:locked/>
  </w:style>
  <w:style w:type="paragraph" w:styleId="3d">
    <w:name w:val="List Continue 3"/>
    <w:basedOn w:val="a7"/>
    <w:uiPriority w:val="99"/>
    <w:unhideWhenUsed/>
    <w:qFormat/>
    <w:locked/>
    <w:pPr>
      <w:spacing w:after="120"/>
      <w:ind w:leftChars="600" w:left="1260"/>
      <w:contextualSpacing/>
    </w:pPr>
  </w:style>
  <w:style w:type="paragraph" w:styleId="2f">
    <w:name w:val="index 2"/>
    <w:basedOn w:val="a7"/>
    <w:next w:val="a7"/>
    <w:uiPriority w:val="99"/>
    <w:unhideWhenUsed/>
    <w:qFormat/>
    <w:locked/>
    <w:pPr>
      <w:ind w:leftChars="200" w:left="200"/>
    </w:pPr>
  </w:style>
  <w:style w:type="paragraph" w:styleId="affff2">
    <w:name w:val="Title"/>
    <w:basedOn w:val="a7"/>
    <w:next w:val="a7"/>
    <w:link w:val="affff3"/>
    <w:qFormat/>
    <w:pPr>
      <w:spacing w:before="240" w:after="60" w:line="312" w:lineRule="auto"/>
      <w:jc w:val="center"/>
    </w:pPr>
    <w:rPr>
      <w:rFonts w:ascii="黑体" w:eastAsia="黑体" w:hAnsi="黑体"/>
      <w:b/>
      <w:bCs/>
      <w:kern w:val="0"/>
      <w:sz w:val="52"/>
      <w:szCs w:val="52"/>
    </w:rPr>
  </w:style>
  <w:style w:type="paragraph" w:styleId="affff4">
    <w:name w:val="annotation subject"/>
    <w:basedOn w:val="afd"/>
    <w:next w:val="afd"/>
    <w:link w:val="affff5"/>
    <w:uiPriority w:val="99"/>
    <w:unhideWhenUsed/>
    <w:qFormat/>
    <w:locked/>
    <w:rPr>
      <w:b/>
      <w:bCs/>
    </w:rPr>
  </w:style>
  <w:style w:type="paragraph" w:styleId="affff6">
    <w:name w:val="Body Text First Indent"/>
    <w:basedOn w:val="aff3"/>
    <w:link w:val="affff7"/>
    <w:uiPriority w:val="99"/>
    <w:unhideWhenUsed/>
    <w:qFormat/>
    <w:locked/>
    <w:pPr>
      <w:ind w:firstLineChars="100" w:firstLine="420"/>
    </w:pPr>
  </w:style>
  <w:style w:type="paragraph" w:styleId="2f0">
    <w:name w:val="Body Text First Indent 2"/>
    <w:basedOn w:val="aff5"/>
    <w:link w:val="2f1"/>
    <w:uiPriority w:val="99"/>
    <w:unhideWhenUsed/>
    <w:qFormat/>
    <w:locked/>
    <w:pPr>
      <w:ind w:firstLineChars="200" w:firstLine="420"/>
    </w:pPr>
  </w:style>
  <w:style w:type="table" w:styleId="affff8">
    <w:name w:val="Table Grid"/>
    <w:basedOn w:val="aa"/>
    <w:uiPriority w:val="5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9">
    <w:name w:val="Table Theme"/>
    <w:basedOn w:val="aa"/>
    <w:uiPriority w:val="99"/>
    <w:unhideWhenUsed/>
    <w:qFormat/>
    <w:locked/>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Colorful 1"/>
    <w:basedOn w:val="aa"/>
    <w:uiPriority w:val="99"/>
    <w:unhideWhenUsed/>
    <w:qFormat/>
    <w:locked/>
    <w:pPr>
      <w:widowControl w:val="0"/>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f2">
    <w:name w:val="Table Colorful 2"/>
    <w:basedOn w:val="aa"/>
    <w:uiPriority w:val="99"/>
    <w:unhideWhenUsed/>
    <w:qFormat/>
    <w:locked/>
    <w:pPr>
      <w:widowControl w:val="0"/>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e">
    <w:name w:val="Table Colorful 3"/>
    <w:basedOn w:val="aa"/>
    <w:uiPriority w:val="99"/>
    <w:unhideWhenUsed/>
    <w:qFormat/>
    <w:locked/>
    <w:pPr>
      <w:widowControl w:val="0"/>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a">
    <w:name w:val="Table Elegant"/>
    <w:basedOn w:val="aa"/>
    <w:uiPriority w:val="99"/>
    <w:unhideWhenUsed/>
    <w:qFormat/>
    <w:locked/>
    <w:pPr>
      <w:widowControl w:val="0"/>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5">
    <w:name w:val="Table Classic 1"/>
    <w:basedOn w:val="aa"/>
    <w:uiPriority w:val="99"/>
    <w:unhideWhenUsed/>
    <w:qFormat/>
    <w:locked/>
    <w:pPr>
      <w:widowControl w:val="0"/>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3">
    <w:name w:val="Table Classic 2"/>
    <w:basedOn w:val="aa"/>
    <w:uiPriority w:val="99"/>
    <w:unhideWhenUsed/>
    <w:qFormat/>
    <w:locked/>
    <w:pPr>
      <w:widowControl w:val="0"/>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
    <w:name w:val="Table Classic 3"/>
    <w:basedOn w:val="aa"/>
    <w:uiPriority w:val="99"/>
    <w:unhideWhenUsed/>
    <w:qFormat/>
    <w:locked/>
    <w:pPr>
      <w:widowControl w:val="0"/>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7">
    <w:name w:val="Table Classic 4"/>
    <w:basedOn w:val="aa"/>
    <w:uiPriority w:val="99"/>
    <w:unhideWhenUsed/>
    <w:qFormat/>
    <w:locked/>
    <w:pPr>
      <w:widowControl w:val="0"/>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6">
    <w:name w:val="Table Simple 1"/>
    <w:basedOn w:val="aa"/>
    <w:uiPriority w:val="99"/>
    <w:unhideWhenUsed/>
    <w:qFormat/>
    <w:locked/>
    <w:pPr>
      <w:widowControl w:val="0"/>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4">
    <w:name w:val="Table Simple 2"/>
    <w:basedOn w:val="aa"/>
    <w:uiPriority w:val="99"/>
    <w:unhideWhenUsed/>
    <w:qFormat/>
    <w:locked/>
    <w:pPr>
      <w:widowControl w:val="0"/>
      <w:spacing w:line="360" w:lineRule="auto"/>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f0">
    <w:name w:val="Table Simple 3"/>
    <w:basedOn w:val="aa"/>
    <w:uiPriority w:val="99"/>
    <w:unhideWhenUsed/>
    <w:qFormat/>
    <w:locked/>
    <w:pPr>
      <w:widowControl w:val="0"/>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7">
    <w:name w:val="Table Subtle 1"/>
    <w:basedOn w:val="aa"/>
    <w:uiPriority w:val="99"/>
    <w:unhideWhenUsed/>
    <w:qFormat/>
    <w:locked/>
    <w:pPr>
      <w:widowControl w:val="0"/>
      <w:spacing w:line="360" w:lineRule="auto"/>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5">
    <w:name w:val="Table Subtle 2"/>
    <w:basedOn w:val="aa"/>
    <w:uiPriority w:val="99"/>
    <w:unhideWhenUsed/>
    <w:qFormat/>
    <w:locked/>
    <w:pPr>
      <w:widowControl w:val="0"/>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8">
    <w:name w:val="Table 3D effects 1"/>
    <w:basedOn w:val="aa"/>
    <w:uiPriority w:val="99"/>
    <w:unhideWhenUsed/>
    <w:qFormat/>
    <w:locked/>
    <w:pPr>
      <w:widowControl w:val="0"/>
      <w:spacing w:line="360" w:lineRule="auto"/>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6">
    <w:name w:val="Table 3D effects 2"/>
    <w:basedOn w:val="aa"/>
    <w:uiPriority w:val="99"/>
    <w:unhideWhenUsed/>
    <w:qFormat/>
    <w:locked/>
    <w:pPr>
      <w:widowControl w:val="0"/>
      <w:spacing w:line="360" w:lineRule="auto"/>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f1">
    <w:name w:val="Table 3D effects 3"/>
    <w:basedOn w:val="aa"/>
    <w:uiPriority w:val="99"/>
    <w:unhideWhenUsed/>
    <w:qFormat/>
    <w:locked/>
    <w:pPr>
      <w:widowControl w:val="0"/>
      <w:spacing w:line="360" w:lineRule="auto"/>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9">
    <w:name w:val="Table List 1"/>
    <w:basedOn w:val="aa"/>
    <w:uiPriority w:val="99"/>
    <w:unhideWhenUsed/>
    <w:qFormat/>
    <w:locked/>
    <w:pPr>
      <w:widowControl w:val="0"/>
      <w:spacing w:line="360" w:lineRule="auto"/>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7">
    <w:name w:val="Table List 2"/>
    <w:basedOn w:val="aa"/>
    <w:uiPriority w:val="99"/>
    <w:unhideWhenUsed/>
    <w:qFormat/>
    <w:locked/>
    <w:pPr>
      <w:widowControl w:val="0"/>
      <w:spacing w:line="360" w:lineRule="auto"/>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f2">
    <w:name w:val="Table List 3"/>
    <w:basedOn w:val="aa"/>
    <w:uiPriority w:val="99"/>
    <w:unhideWhenUsed/>
    <w:qFormat/>
    <w:locked/>
    <w:pPr>
      <w:widowControl w:val="0"/>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8">
    <w:name w:val="Table List 4"/>
    <w:basedOn w:val="aa"/>
    <w:uiPriority w:val="99"/>
    <w:unhideWhenUsed/>
    <w:qFormat/>
    <w:locked/>
    <w:pPr>
      <w:widowControl w:val="0"/>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7">
    <w:name w:val="Table List 5"/>
    <w:basedOn w:val="aa"/>
    <w:uiPriority w:val="99"/>
    <w:unhideWhenUsed/>
    <w:qFormat/>
    <w:locked/>
    <w:pPr>
      <w:widowControl w:val="0"/>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3">
    <w:name w:val="Table List 6"/>
    <w:basedOn w:val="aa"/>
    <w:uiPriority w:val="99"/>
    <w:unhideWhenUsed/>
    <w:qFormat/>
    <w:locked/>
    <w:pPr>
      <w:widowControl w:val="0"/>
      <w:spacing w:line="360" w:lineRule="auto"/>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a"/>
    <w:uiPriority w:val="99"/>
    <w:unhideWhenUsed/>
    <w:qFormat/>
    <w:locked/>
    <w:pPr>
      <w:widowControl w:val="0"/>
      <w:spacing w:line="360" w:lineRule="auto"/>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3">
    <w:name w:val="Table List 8"/>
    <w:basedOn w:val="aa"/>
    <w:uiPriority w:val="99"/>
    <w:unhideWhenUsed/>
    <w:qFormat/>
    <w:locked/>
    <w:pPr>
      <w:widowControl w:val="0"/>
      <w:spacing w:line="360" w:lineRule="auto"/>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b">
    <w:name w:val="Table Contemporary"/>
    <w:basedOn w:val="aa"/>
    <w:uiPriority w:val="99"/>
    <w:unhideWhenUsed/>
    <w:qFormat/>
    <w:locked/>
    <w:pPr>
      <w:widowControl w:val="0"/>
      <w:spacing w:line="360" w:lineRule="auto"/>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a">
    <w:name w:val="Table Columns 1"/>
    <w:basedOn w:val="aa"/>
    <w:uiPriority w:val="99"/>
    <w:unhideWhenUsed/>
    <w:qFormat/>
    <w:locked/>
    <w:pPr>
      <w:widowControl w:val="0"/>
      <w:spacing w:line="360" w:lineRule="auto"/>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8">
    <w:name w:val="Table Columns 2"/>
    <w:basedOn w:val="aa"/>
    <w:uiPriority w:val="99"/>
    <w:unhideWhenUsed/>
    <w:qFormat/>
    <w:locked/>
    <w:pPr>
      <w:widowControl w:val="0"/>
      <w:spacing w:line="360" w:lineRule="auto"/>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3">
    <w:name w:val="Table Columns 3"/>
    <w:basedOn w:val="aa"/>
    <w:uiPriority w:val="99"/>
    <w:unhideWhenUsed/>
    <w:qFormat/>
    <w:locked/>
    <w:pPr>
      <w:widowControl w:val="0"/>
      <w:spacing w:line="360" w:lineRule="auto"/>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9">
    <w:name w:val="Table Columns 4"/>
    <w:basedOn w:val="aa"/>
    <w:uiPriority w:val="99"/>
    <w:unhideWhenUsed/>
    <w:qFormat/>
    <w:locked/>
    <w:pPr>
      <w:widowControl w:val="0"/>
      <w:spacing w:line="360" w:lineRule="auto"/>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a"/>
    <w:uiPriority w:val="99"/>
    <w:unhideWhenUsed/>
    <w:qFormat/>
    <w:locked/>
    <w:pPr>
      <w:widowControl w:val="0"/>
      <w:spacing w:line="360" w:lineRule="auto"/>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a"/>
    <w:uiPriority w:val="99"/>
    <w:unhideWhenUsed/>
    <w:qFormat/>
    <w:locked/>
    <w:pPr>
      <w:widowControl w:val="0"/>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9">
    <w:name w:val="Table Grid 2"/>
    <w:basedOn w:val="aa"/>
    <w:uiPriority w:val="99"/>
    <w:unhideWhenUsed/>
    <w:qFormat/>
    <w:locked/>
    <w:pPr>
      <w:widowControl w:val="0"/>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4">
    <w:name w:val="Table Grid 3"/>
    <w:basedOn w:val="aa"/>
    <w:uiPriority w:val="99"/>
    <w:unhideWhenUsed/>
    <w:qFormat/>
    <w:locked/>
    <w:pPr>
      <w:widowControl w:val="0"/>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a">
    <w:name w:val="Table Grid 4"/>
    <w:basedOn w:val="aa"/>
    <w:uiPriority w:val="99"/>
    <w:unhideWhenUsed/>
    <w:qFormat/>
    <w:locked/>
    <w:pPr>
      <w:widowControl w:val="0"/>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9">
    <w:name w:val="Table Grid 5"/>
    <w:basedOn w:val="aa"/>
    <w:uiPriority w:val="99"/>
    <w:unhideWhenUsed/>
    <w:qFormat/>
    <w:locked/>
    <w:pPr>
      <w:widowControl w:val="0"/>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4">
    <w:name w:val="Table Grid 6"/>
    <w:basedOn w:val="aa"/>
    <w:uiPriority w:val="99"/>
    <w:unhideWhenUsed/>
    <w:qFormat/>
    <w:locked/>
    <w:pPr>
      <w:widowControl w:val="0"/>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a"/>
    <w:uiPriority w:val="99"/>
    <w:unhideWhenUsed/>
    <w:qFormat/>
    <w:locked/>
    <w:pPr>
      <w:widowControl w:val="0"/>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4">
    <w:name w:val="Table Grid 8"/>
    <w:basedOn w:val="aa"/>
    <w:uiPriority w:val="99"/>
    <w:unhideWhenUsed/>
    <w:qFormat/>
    <w:locked/>
    <w:pPr>
      <w:widowControl w:val="0"/>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c">
    <w:name w:val="Table Web 1"/>
    <w:basedOn w:val="aa"/>
    <w:uiPriority w:val="99"/>
    <w:unhideWhenUsed/>
    <w:qFormat/>
    <w:locked/>
    <w:pPr>
      <w:widowControl w:val="0"/>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a">
    <w:name w:val="Table Web 2"/>
    <w:basedOn w:val="aa"/>
    <w:uiPriority w:val="99"/>
    <w:unhideWhenUsed/>
    <w:qFormat/>
    <w:locked/>
    <w:pPr>
      <w:widowControl w:val="0"/>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5">
    <w:name w:val="Table Web 3"/>
    <w:basedOn w:val="aa"/>
    <w:uiPriority w:val="99"/>
    <w:unhideWhenUsed/>
    <w:qFormat/>
    <w:locked/>
    <w:pPr>
      <w:widowControl w:val="0"/>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c">
    <w:name w:val="Table Professional"/>
    <w:basedOn w:val="aa"/>
    <w:uiPriority w:val="99"/>
    <w:unhideWhenUsed/>
    <w:qFormat/>
    <w:locked/>
    <w:pPr>
      <w:widowControl w:val="0"/>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d">
    <w:name w:val="Light Shading"/>
    <w:basedOn w:val="aa"/>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a"/>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a"/>
    <w:uiPriority w:val="60"/>
    <w:unhideWhenUsed/>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a"/>
    <w:uiPriority w:val="60"/>
    <w:qFormat/>
    <w:locked/>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a"/>
    <w:uiPriority w:val="60"/>
    <w:qFormat/>
    <w:locked/>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a"/>
    <w:uiPriority w:val="60"/>
    <w:unhideWhenUsed/>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a"/>
    <w:uiPriority w:val="60"/>
    <w:unhideWhenUsed/>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fe">
    <w:name w:val="Light List"/>
    <w:basedOn w:val="aa"/>
    <w:uiPriority w:val="61"/>
    <w:qFormat/>
    <w:rPr>
      <w:rFonts w:ascii="Calibri" w:hAnsi="Calibri"/>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0">
    <w:name w:val="Light List Accent 2"/>
    <w:basedOn w:val="aa"/>
    <w:uiPriority w:val="61"/>
    <w:unhideWhenUsed/>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fffff">
    <w:name w:val="Light Grid"/>
    <w:basedOn w:val="aa"/>
    <w:uiPriority w:val="62"/>
    <w:qFormat/>
    <w:rPr>
      <w:rFonts w:ascii="Calibri" w:hAnsi="Calibri"/>
      <w:kern w:val="2"/>
      <w:sz w:val="21"/>
      <w:szCs w:val="21"/>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华康简宋" w:eastAsia="宋体" w:hAnsi="华康简宋"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华康简宋" w:eastAsia="宋体" w:hAnsi="华康简宋"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华康简宋" w:eastAsia="宋体" w:hAnsi="华康简宋" w:cs="Times New Roman"/>
        <w:b/>
        <w:bCs/>
      </w:rPr>
    </w:tblStylePr>
    <w:tblStylePr w:type="lastCol">
      <w:rPr>
        <w:rFonts w:ascii="华康简宋" w:eastAsia="宋体" w:hAnsi="华康简宋"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10">
    <w:name w:val="Light Grid Accent 1"/>
    <w:basedOn w:val="aa"/>
    <w:uiPriority w:val="62"/>
    <w:qFormat/>
    <w:rPr>
      <w:rFonts w:ascii="Calibri" w:hAnsi="Calibri"/>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a"/>
    <w:uiPriority w:val="62"/>
    <w:unhideWhenUsed/>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2-2">
    <w:name w:val="Medium Shading 2 Accent 2"/>
    <w:basedOn w:val="aa"/>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a"/>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a"/>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5">
    <w:name w:val="Medium List 1 Accent 5"/>
    <w:basedOn w:val="aa"/>
    <w:uiPriority w:val="65"/>
    <w:unhideWhenUsed/>
    <w:qFormat/>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3-1">
    <w:name w:val="Medium Grid 3 Accent 1"/>
    <w:basedOn w:val="aa"/>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3">
    <w:name w:val="Medium Grid 3 Accent 3"/>
    <w:basedOn w:val="aa"/>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a"/>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a"/>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22">
    <w:name w:val="Colorful Shading Accent 2"/>
    <w:basedOn w:val="aa"/>
    <w:uiPriority w:val="71"/>
    <w:unhideWhenUsed/>
    <w:qFormat/>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0">
    <w:name w:val="Colorful Grid Accent 3"/>
    <w:basedOn w:val="aa"/>
    <w:uiPriority w:val="73"/>
    <w:unhideWhenUsed/>
    <w:qFormat/>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afffff0">
    <w:name w:val="Strong"/>
    <w:basedOn w:val="a9"/>
    <w:uiPriority w:val="22"/>
    <w:qFormat/>
    <w:locked/>
    <w:rPr>
      <w:b/>
      <w:bCs/>
    </w:rPr>
  </w:style>
  <w:style w:type="character" w:styleId="afffff1">
    <w:name w:val="endnote reference"/>
    <w:basedOn w:val="a9"/>
    <w:uiPriority w:val="99"/>
    <w:unhideWhenUsed/>
    <w:qFormat/>
    <w:locked/>
    <w:rPr>
      <w:vertAlign w:val="superscript"/>
    </w:rPr>
  </w:style>
  <w:style w:type="character" w:styleId="afffff2">
    <w:name w:val="page number"/>
    <w:basedOn w:val="a9"/>
    <w:uiPriority w:val="99"/>
    <w:unhideWhenUsed/>
    <w:qFormat/>
    <w:locked/>
  </w:style>
  <w:style w:type="character" w:styleId="afffff3">
    <w:name w:val="FollowedHyperlink"/>
    <w:basedOn w:val="a9"/>
    <w:uiPriority w:val="99"/>
    <w:unhideWhenUsed/>
    <w:qFormat/>
    <w:locked/>
    <w:rPr>
      <w:color w:val="3B73AF"/>
      <w:u w:val="none"/>
    </w:rPr>
  </w:style>
  <w:style w:type="character" w:styleId="afffff4">
    <w:name w:val="Emphasis"/>
    <w:basedOn w:val="a9"/>
    <w:uiPriority w:val="20"/>
    <w:qFormat/>
    <w:locked/>
    <w:rPr>
      <w:i/>
      <w:iCs/>
    </w:rPr>
  </w:style>
  <w:style w:type="character" w:styleId="afffff5">
    <w:name w:val="line number"/>
    <w:basedOn w:val="a9"/>
    <w:uiPriority w:val="99"/>
    <w:unhideWhenUsed/>
    <w:qFormat/>
    <w:locked/>
  </w:style>
  <w:style w:type="character" w:styleId="HTML3">
    <w:name w:val="HTML Definition"/>
    <w:basedOn w:val="a9"/>
    <w:uiPriority w:val="99"/>
    <w:unhideWhenUsed/>
    <w:qFormat/>
    <w:locked/>
    <w:rPr>
      <w:i/>
    </w:rPr>
  </w:style>
  <w:style w:type="character" w:styleId="HTML4">
    <w:name w:val="HTML Typewriter"/>
    <w:basedOn w:val="a9"/>
    <w:uiPriority w:val="99"/>
    <w:unhideWhenUsed/>
    <w:qFormat/>
    <w:locked/>
    <w:rPr>
      <w:rFonts w:ascii="Courier New" w:hAnsi="Courier New" w:cs="Courier New"/>
      <w:sz w:val="20"/>
      <w:szCs w:val="20"/>
    </w:rPr>
  </w:style>
  <w:style w:type="character" w:styleId="HTML5">
    <w:name w:val="HTML Acronym"/>
    <w:basedOn w:val="a9"/>
    <w:uiPriority w:val="99"/>
    <w:unhideWhenUsed/>
    <w:qFormat/>
    <w:locked/>
  </w:style>
  <w:style w:type="character" w:styleId="HTML6">
    <w:name w:val="HTML Variable"/>
    <w:basedOn w:val="a9"/>
    <w:uiPriority w:val="99"/>
    <w:unhideWhenUsed/>
    <w:qFormat/>
    <w:locked/>
    <w:rPr>
      <w:i/>
    </w:rPr>
  </w:style>
  <w:style w:type="character" w:styleId="afffff6">
    <w:name w:val="Hyperlink"/>
    <w:basedOn w:val="a9"/>
    <w:uiPriority w:val="99"/>
    <w:unhideWhenUsed/>
    <w:qFormat/>
    <w:locked/>
    <w:rPr>
      <w:color w:val="0000FF" w:themeColor="hyperlink"/>
      <w:u w:val="single"/>
    </w:rPr>
  </w:style>
  <w:style w:type="character" w:styleId="HTML7">
    <w:name w:val="HTML Code"/>
    <w:basedOn w:val="a9"/>
    <w:uiPriority w:val="99"/>
    <w:unhideWhenUsed/>
    <w:qFormat/>
    <w:locked/>
    <w:rPr>
      <w:rFonts w:ascii="monospace" w:eastAsia="monospace" w:hAnsi="monospace" w:cs="monospace"/>
      <w:sz w:val="20"/>
    </w:rPr>
  </w:style>
  <w:style w:type="character" w:styleId="afffff7">
    <w:name w:val="annotation reference"/>
    <w:basedOn w:val="a9"/>
    <w:uiPriority w:val="99"/>
    <w:unhideWhenUsed/>
    <w:qFormat/>
    <w:locked/>
    <w:rPr>
      <w:sz w:val="21"/>
      <w:szCs w:val="21"/>
    </w:rPr>
  </w:style>
  <w:style w:type="character" w:styleId="HTML8">
    <w:name w:val="HTML Cite"/>
    <w:basedOn w:val="a9"/>
    <w:uiPriority w:val="99"/>
    <w:unhideWhenUsed/>
    <w:qFormat/>
    <w:locked/>
    <w:rPr>
      <w:i/>
    </w:rPr>
  </w:style>
  <w:style w:type="character" w:styleId="afffff8">
    <w:name w:val="footnote reference"/>
    <w:basedOn w:val="a9"/>
    <w:uiPriority w:val="99"/>
    <w:unhideWhenUsed/>
    <w:qFormat/>
    <w:locked/>
    <w:rPr>
      <w:vertAlign w:val="superscript"/>
    </w:rPr>
  </w:style>
  <w:style w:type="character" w:styleId="HTML9">
    <w:name w:val="HTML Keyboard"/>
    <w:basedOn w:val="a9"/>
    <w:uiPriority w:val="99"/>
    <w:unhideWhenUsed/>
    <w:qFormat/>
    <w:locked/>
    <w:rPr>
      <w:rFonts w:ascii="monospace" w:eastAsia="monospace" w:hAnsi="monospace" w:cs="monospace" w:hint="default"/>
      <w:color w:val="333333"/>
      <w:sz w:val="19"/>
      <w:szCs w:val="19"/>
      <w:bdr w:val="single" w:sz="6" w:space="0" w:color="CCCCCC"/>
      <w:shd w:val="clear" w:color="auto" w:fill="F7F7F7"/>
    </w:rPr>
  </w:style>
  <w:style w:type="character" w:styleId="HTMLa">
    <w:name w:val="HTML Sample"/>
    <w:basedOn w:val="a9"/>
    <w:uiPriority w:val="99"/>
    <w:unhideWhenUsed/>
    <w:qFormat/>
    <w:locked/>
    <w:rPr>
      <w:rFonts w:ascii="Courier New" w:hAnsi="Courier New" w:cs="Courier New"/>
    </w:rPr>
  </w:style>
  <w:style w:type="character" w:customStyle="1" w:styleId="afff5">
    <w:name w:val="页眉 字符"/>
    <w:basedOn w:val="a9"/>
    <w:link w:val="afff4"/>
    <w:uiPriority w:val="99"/>
    <w:qFormat/>
    <w:rPr>
      <w:rFonts w:ascii="Times New Roman" w:hAnsi="Times New Roman"/>
      <w:kern w:val="2"/>
      <w:sz w:val="18"/>
      <w:szCs w:val="18"/>
    </w:rPr>
  </w:style>
  <w:style w:type="character" w:customStyle="1" w:styleId="afff2">
    <w:name w:val="页脚 字符"/>
    <w:basedOn w:val="a9"/>
    <w:link w:val="afff1"/>
    <w:uiPriority w:val="99"/>
    <w:qFormat/>
    <w:rPr>
      <w:rFonts w:ascii="Times New Roman" w:hAnsi="Times New Roman"/>
      <w:kern w:val="2"/>
      <w:sz w:val="18"/>
      <w:szCs w:val="18"/>
    </w:rPr>
  </w:style>
  <w:style w:type="paragraph" w:customStyle="1" w:styleId="afffff9">
    <w:name w:val="页眉页脚文字"/>
    <w:basedOn w:val="afff1"/>
    <w:link w:val="Char"/>
    <w:qFormat/>
    <w:locked/>
    <w:rPr>
      <w:sz w:val="21"/>
      <w:szCs w:val="21"/>
    </w:rPr>
  </w:style>
  <w:style w:type="character" w:customStyle="1" w:styleId="Char">
    <w:name w:val="页眉页脚文字 Char"/>
    <w:link w:val="afffff9"/>
    <w:qFormat/>
    <w:rPr>
      <w:rFonts w:ascii="Times New Roman" w:hAnsi="Times New Roman"/>
      <w:kern w:val="2"/>
      <w:sz w:val="21"/>
      <w:szCs w:val="21"/>
    </w:rPr>
  </w:style>
  <w:style w:type="paragraph" w:customStyle="1" w:styleId="afffffa">
    <w:name w:val="目录标题"/>
    <w:basedOn w:val="a7"/>
    <w:next w:val="a7"/>
    <w:link w:val="Char0"/>
    <w:qFormat/>
    <w:pPr>
      <w:keepNext/>
      <w:jc w:val="center"/>
    </w:pPr>
    <w:rPr>
      <w:rFonts w:ascii="黑体" w:eastAsia="黑体" w:hAnsi="黑体"/>
      <w:b/>
      <w:w w:val="150"/>
      <w:sz w:val="36"/>
      <w:szCs w:val="32"/>
    </w:rPr>
  </w:style>
  <w:style w:type="character" w:customStyle="1" w:styleId="Char0">
    <w:name w:val="目录标题 Char"/>
    <w:link w:val="afffffa"/>
    <w:qFormat/>
    <w:rPr>
      <w:rFonts w:ascii="黑体" w:eastAsia="黑体" w:hAnsi="黑体"/>
      <w:b/>
      <w:w w:val="150"/>
      <w:kern w:val="2"/>
      <w:sz w:val="36"/>
      <w:szCs w:val="32"/>
    </w:rPr>
  </w:style>
  <w:style w:type="character" w:customStyle="1" w:styleId="affff3">
    <w:name w:val="标题 字符"/>
    <w:basedOn w:val="a9"/>
    <w:link w:val="affff2"/>
    <w:qFormat/>
    <w:rPr>
      <w:rFonts w:ascii="黑体" w:eastAsia="黑体" w:hAnsi="黑体"/>
      <w:b/>
      <w:bCs/>
      <w:sz w:val="52"/>
      <w:szCs w:val="52"/>
    </w:rPr>
  </w:style>
  <w:style w:type="paragraph" w:customStyle="1" w:styleId="afffffb">
    <w:name w:val="封面招标编号"/>
    <w:basedOn w:val="a7"/>
    <w:link w:val="Char1"/>
    <w:qFormat/>
    <w:pPr>
      <w:spacing w:before="240" w:after="60" w:line="312" w:lineRule="auto"/>
      <w:jc w:val="center"/>
    </w:pPr>
    <w:rPr>
      <w:rFonts w:ascii="黑体" w:eastAsia="黑体" w:hAnsi="黑体"/>
      <w:bCs/>
      <w:kern w:val="0"/>
      <w:sz w:val="36"/>
      <w:szCs w:val="36"/>
    </w:rPr>
  </w:style>
  <w:style w:type="paragraph" w:customStyle="1" w:styleId="afffffc">
    <w:name w:val="封面项目名称"/>
    <w:basedOn w:val="affff2"/>
    <w:link w:val="Char2"/>
    <w:qFormat/>
  </w:style>
  <w:style w:type="character" w:customStyle="1" w:styleId="Char1">
    <w:name w:val="封面招标编号 Char"/>
    <w:basedOn w:val="a9"/>
    <w:link w:val="afffffb"/>
    <w:qFormat/>
    <w:rPr>
      <w:rFonts w:ascii="黑体" w:eastAsia="黑体" w:hAnsi="黑体"/>
      <w:bCs/>
      <w:sz w:val="36"/>
      <w:szCs w:val="36"/>
    </w:rPr>
  </w:style>
  <w:style w:type="paragraph" w:customStyle="1" w:styleId="afffffd">
    <w:name w:val="封面分册名"/>
    <w:basedOn w:val="a7"/>
    <w:link w:val="Char3"/>
    <w:qFormat/>
    <w:pPr>
      <w:spacing w:line="264" w:lineRule="auto"/>
      <w:jc w:val="center"/>
    </w:pPr>
    <w:rPr>
      <w:rFonts w:ascii="黑体" w:eastAsia="黑体" w:hAnsi="黑体"/>
      <w:b/>
      <w:bCs/>
      <w:kern w:val="28"/>
      <w:sz w:val="80"/>
      <w:szCs w:val="80"/>
    </w:rPr>
  </w:style>
  <w:style w:type="character" w:customStyle="1" w:styleId="Char2">
    <w:name w:val="封面项目名称 Char"/>
    <w:basedOn w:val="affff3"/>
    <w:link w:val="afffffc"/>
    <w:qFormat/>
    <w:rPr>
      <w:rFonts w:ascii="黑体" w:eastAsia="黑体" w:hAnsi="黑体"/>
      <w:b/>
      <w:bCs/>
      <w:sz w:val="52"/>
      <w:szCs w:val="52"/>
    </w:rPr>
  </w:style>
  <w:style w:type="paragraph" w:customStyle="1" w:styleId="afffffe">
    <w:name w:val="封面分册编号"/>
    <w:basedOn w:val="a7"/>
    <w:link w:val="Char4"/>
    <w:qFormat/>
    <w:pPr>
      <w:spacing w:before="240" w:after="60" w:line="312" w:lineRule="auto"/>
      <w:jc w:val="center"/>
    </w:pPr>
    <w:rPr>
      <w:rFonts w:ascii="黑体" w:eastAsia="黑体" w:hAnsi="黑体"/>
      <w:b/>
      <w:bCs/>
      <w:kern w:val="0"/>
      <w:sz w:val="52"/>
      <w:szCs w:val="52"/>
    </w:rPr>
  </w:style>
  <w:style w:type="character" w:customStyle="1" w:styleId="Char3">
    <w:name w:val="封面分册名 Char"/>
    <w:basedOn w:val="a9"/>
    <w:link w:val="afffffd"/>
    <w:qFormat/>
    <w:rPr>
      <w:rFonts w:ascii="黑体" w:eastAsia="黑体" w:hAnsi="黑体"/>
      <w:b/>
      <w:bCs/>
      <w:kern w:val="28"/>
      <w:sz w:val="80"/>
      <w:szCs w:val="80"/>
    </w:rPr>
  </w:style>
  <w:style w:type="character" w:customStyle="1" w:styleId="Char4">
    <w:name w:val="封面分册编号 Char"/>
    <w:basedOn w:val="a9"/>
    <w:link w:val="afffffe"/>
    <w:qFormat/>
    <w:rPr>
      <w:rFonts w:ascii="黑体" w:eastAsia="黑体" w:hAnsi="黑体"/>
      <w:b/>
      <w:bCs/>
      <w:sz w:val="52"/>
      <w:szCs w:val="52"/>
    </w:rPr>
  </w:style>
  <w:style w:type="character" w:customStyle="1" w:styleId="11">
    <w:name w:val="标题 1 字符"/>
    <w:basedOn w:val="a9"/>
    <w:link w:val="10"/>
    <w:qFormat/>
    <w:rPr>
      <w:rFonts w:ascii="黑体" w:eastAsia="黑体" w:hAnsi="黑体"/>
      <w:b/>
      <w:bCs/>
      <w:kern w:val="44"/>
      <w:sz w:val="48"/>
      <w:szCs w:val="48"/>
    </w:rPr>
  </w:style>
  <w:style w:type="character" w:customStyle="1" w:styleId="ae">
    <w:name w:val="首行缩进 字符"/>
    <w:basedOn w:val="a9"/>
    <w:link w:val="a8"/>
    <w:qFormat/>
    <w:rPr>
      <w:rFonts w:ascii="Times New Roman" w:eastAsia="宋体" w:hAnsi="Times New Roman"/>
      <w:kern w:val="2"/>
      <w:sz w:val="24"/>
      <w:szCs w:val="21"/>
    </w:rPr>
  </w:style>
  <w:style w:type="character" w:customStyle="1" w:styleId="26">
    <w:name w:val="标题 2 字符"/>
    <w:basedOn w:val="a9"/>
    <w:link w:val="25"/>
    <w:qFormat/>
    <w:rPr>
      <w:rFonts w:ascii="黑体" w:eastAsia="黑体" w:hAnsi="黑体" w:cs="黑体"/>
      <w:b/>
      <w:kern w:val="2"/>
      <w:sz w:val="36"/>
      <w:szCs w:val="36"/>
    </w:rPr>
  </w:style>
  <w:style w:type="character" w:customStyle="1" w:styleId="35">
    <w:name w:val="标题 3 字符"/>
    <w:basedOn w:val="a9"/>
    <w:link w:val="34"/>
    <w:qFormat/>
    <w:rPr>
      <w:rFonts w:ascii="黑体" w:eastAsia="黑体" w:hAnsi="黑体" w:cs="黑体"/>
      <w:b/>
      <w:kern w:val="2"/>
      <w:sz w:val="32"/>
      <w:szCs w:val="32"/>
    </w:rPr>
  </w:style>
  <w:style w:type="paragraph" w:customStyle="1" w:styleId="affffff">
    <w:name w:val="封面落款"/>
    <w:basedOn w:val="a7"/>
    <w:link w:val="Char5"/>
    <w:qFormat/>
    <w:pPr>
      <w:jc w:val="center"/>
    </w:pPr>
    <w:rPr>
      <w:rFonts w:ascii="黑体" w:eastAsia="黑体" w:hAnsi="黑体"/>
      <w:b/>
      <w:sz w:val="36"/>
      <w:szCs w:val="36"/>
    </w:rPr>
  </w:style>
  <w:style w:type="paragraph" w:customStyle="1" w:styleId="affffff0">
    <w:name w:val="页眉左"/>
    <w:basedOn w:val="a7"/>
    <w:link w:val="Char6"/>
    <w:qFormat/>
    <w:pPr>
      <w:framePr w:hSpace="180" w:wrap="around" w:vAnchor="text" w:hAnchor="text" w:xAlign="center" w:y="1"/>
    </w:pPr>
    <w:rPr>
      <w:sz w:val="21"/>
    </w:rPr>
  </w:style>
  <w:style w:type="character" w:customStyle="1" w:styleId="Char5">
    <w:name w:val="封面落款 Char"/>
    <w:basedOn w:val="a9"/>
    <w:link w:val="affffff"/>
    <w:qFormat/>
    <w:rPr>
      <w:rFonts w:ascii="黑体" w:eastAsia="黑体" w:hAnsi="黑体"/>
      <w:b/>
      <w:kern w:val="2"/>
      <w:sz w:val="36"/>
      <w:szCs w:val="36"/>
    </w:rPr>
  </w:style>
  <w:style w:type="paragraph" w:customStyle="1" w:styleId="affffff1">
    <w:name w:val="表标题"/>
    <w:basedOn w:val="affffff2"/>
    <w:link w:val="Char7"/>
    <w:qFormat/>
    <w:pPr>
      <w:adjustRightInd w:val="0"/>
      <w:snapToGrid w:val="0"/>
      <w:spacing w:before="62" w:after="62"/>
      <w:jc w:val="center"/>
    </w:pPr>
    <w:rPr>
      <w:b/>
    </w:rPr>
  </w:style>
  <w:style w:type="paragraph" w:customStyle="1" w:styleId="affffff2">
    <w:name w:val="表正文"/>
    <w:basedOn w:val="a7"/>
    <w:link w:val="Char8"/>
    <w:qFormat/>
    <w:pPr>
      <w:spacing w:beforeLines="20" w:before="20" w:afterLines="20" w:after="20" w:line="240" w:lineRule="auto"/>
      <w:jc w:val="left"/>
    </w:pPr>
    <w:rPr>
      <w:sz w:val="21"/>
    </w:rPr>
  </w:style>
  <w:style w:type="character" w:customStyle="1" w:styleId="Char6">
    <w:name w:val="页眉左 Char"/>
    <w:basedOn w:val="a9"/>
    <w:link w:val="affffff0"/>
    <w:qFormat/>
    <w:rPr>
      <w:kern w:val="2"/>
      <w:sz w:val="21"/>
      <w:szCs w:val="22"/>
    </w:rPr>
  </w:style>
  <w:style w:type="character" w:customStyle="1" w:styleId="Char7">
    <w:name w:val="表标题 Char"/>
    <w:basedOn w:val="a9"/>
    <w:link w:val="affffff1"/>
    <w:qFormat/>
    <w:rPr>
      <w:rFonts w:ascii="宋体" w:eastAsia="宋体" w:hAnsi="宋体"/>
      <w:b/>
      <w:kern w:val="2"/>
      <w:sz w:val="21"/>
      <w:szCs w:val="24"/>
    </w:rPr>
  </w:style>
  <w:style w:type="paragraph" w:customStyle="1" w:styleId="affffff3">
    <w:name w:val="页眉右"/>
    <w:basedOn w:val="affffff0"/>
    <w:link w:val="Char9"/>
    <w:qFormat/>
    <w:pPr>
      <w:framePr w:wrap="around"/>
      <w:jc w:val="right"/>
    </w:pPr>
  </w:style>
  <w:style w:type="character" w:customStyle="1" w:styleId="Char8">
    <w:name w:val="表正文 Char"/>
    <w:basedOn w:val="a9"/>
    <w:link w:val="affffff2"/>
    <w:qFormat/>
    <w:rPr>
      <w:rFonts w:ascii="Times New Roman" w:eastAsia="宋体" w:hAnsi="Times New Roman"/>
      <w:kern w:val="2"/>
      <w:sz w:val="21"/>
      <w:szCs w:val="22"/>
    </w:rPr>
  </w:style>
  <w:style w:type="paragraph" w:customStyle="1" w:styleId="a2">
    <w:name w:val="页脚左"/>
    <w:basedOn w:val="a7"/>
    <w:link w:val="Chara"/>
    <w:qFormat/>
    <w:pPr>
      <w:numPr>
        <w:numId w:val="13"/>
      </w:numPr>
      <w:ind w:left="0" w:hangingChars="200" w:hanging="200"/>
      <w:jc w:val="left"/>
    </w:pPr>
    <w:rPr>
      <w:sz w:val="21"/>
    </w:rPr>
  </w:style>
  <w:style w:type="character" w:customStyle="1" w:styleId="Char9">
    <w:name w:val="页眉右 Char"/>
    <w:basedOn w:val="Char6"/>
    <w:link w:val="affffff3"/>
    <w:qFormat/>
    <w:rPr>
      <w:rFonts w:ascii="Times New Roman" w:hAnsi="Times New Roman"/>
      <w:kern w:val="2"/>
      <w:sz w:val="21"/>
      <w:szCs w:val="22"/>
    </w:rPr>
  </w:style>
  <w:style w:type="paragraph" w:customStyle="1" w:styleId="affffff4">
    <w:name w:val="页脚右"/>
    <w:basedOn w:val="a2"/>
    <w:link w:val="Charb"/>
    <w:qFormat/>
    <w:pPr>
      <w:numPr>
        <w:numId w:val="0"/>
      </w:numPr>
      <w:jc w:val="right"/>
    </w:pPr>
  </w:style>
  <w:style w:type="character" w:customStyle="1" w:styleId="Chara">
    <w:name w:val="页脚左 Char"/>
    <w:basedOn w:val="a9"/>
    <w:link w:val="a2"/>
    <w:qFormat/>
    <w:rPr>
      <w:rFonts w:ascii="宋体" w:hAnsi="宋体"/>
      <w:kern w:val="2"/>
      <w:sz w:val="21"/>
      <w:szCs w:val="24"/>
    </w:rPr>
  </w:style>
  <w:style w:type="paragraph" w:customStyle="1" w:styleId="affffff5">
    <w:name w:val="页脚中"/>
    <w:basedOn w:val="affffff4"/>
    <w:link w:val="Charc"/>
    <w:qFormat/>
    <w:pPr>
      <w:jc w:val="center"/>
    </w:pPr>
  </w:style>
  <w:style w:type="character" w:customStyle="1" w:styleId="Charb">
    <w:name w:val="页脚右 Char"/>
    <w:basedOn w:val="Chara"/>
    <w:link w:val="affffff4"/>
    <w:qFormat/>
    <w:rPr>
      <w:rFonts w:ascii="Times New Roman" w:hAnsi="Times New Roman"/>
      <w:kern w:val="2"/>
      <w:sz w:val="21"/>
      <w:szCs w:val="22"/>
    </w:rPr>
  </w:style>
  <w:style w:type="paragraph" w:customStyle="1" w:styleId="1d">
    <w:name w:val="应标题1"/>
    <w:basedOn w:val="a7"/>
    <w:next w:val="a8"/>
    <w:link w:val="1Char"/>
    <w:qFormat/>
    <w:pPr>
      <w:jc w:val="center"/>
      <w:outlineLvl w:val="0"/>
    </w:pPr>
    <w:rPr>
      <w:rFonts w:ascii="黑体" w:eastAsia="黑体" w:hAnsi="黑体"/>
      <w:b/>
      <w:sz w:val="48"/>
      <w:szCs w:val="48"/>
    </w:rPr>
  </w:style>
  <w:style w:type="character" w:customStyle="1" w:styleId="Charc">
    <w:name w:val="页脚中 Char"/>
    <w:basedOn w:val="Charb"/>
    <w:link w:val="affffff5"/>
    <w:qFormat/>
    <w:rPr>
      <w:rFonts w:ascii="Times New Roman" w:hAnsi="Times New Roman"/>
      <w:kern w:val="2"/>
      <w:sz w:val="21"/>
      <w:szCs w:val="22"/>
    </w:rPr>
  </w:style>
  <w:style w:type="paragraph" w:customStyle="1" w:styleId="1e">
    <w:name w:val="列出段落1"/>
    <w:basedOn w:val="a7"/>
    <w:link w:val="affffff6"/>
    <w:uiPriority w:val="34"/>
    <w:qFormat/>
    <w:locked/>
    <w:pPr>
      <w:ind w:firstLineChars="200" w:firstLine="420"/>
    </w:pPr>
  </w:style>
  <w:style w:type="character" w:customStyle="1" w:styleId="1Char">
    <w:name w:val="应标题1 Char"/>
    <w:basedOn w:val="a9"/>
    <w:link w:val="1d"/>
    <w:qFormat/>
    <w:rPr>
      <w:rFonts w:ascii="黑体" w:eastAsia="黑体" w:hAnsi="黑体"/>
      <w:b/>
      <w:kern w:val="2"/>
      <w:sz w:val="48"/>
      <w:szCs w:val="48"/>
    </w:rPr>
  </w:style>
  <w:style w:type="paragraph" w:customStyle="1" w:styleId="21">
    <w:name w:val="应标题2"/>
    <w:basedOn w:val="1e"/>
    <w:next w:val="a8"/>
    <w:link w:val="2Char"/>
    <w:qFormat/>
    <w:pPr>
      <w:numPr>
        <w:numId w:val="14"/>
      </w:numPr>
      <w:ind w:left="723" w:hangingChars="200" w:hanging="723"/>
      <w:outlineLvl w:val="1"/>
    </w:pPr>
    <w:rPr>
      <w:rFonts w:ascii="黑体" w:eastAsia="黑体" w:hAnsi="黑体"/>
      <w:b/>
      <w:sz w:val="36"/>
      <w:szCs w:val="36"/>
    </w:rPr>
  </w:style>
  <w:style w:type="paragraph" w:customStyle="1" w:styleId="31">
    <w:name w:val="应标题3"/>
    <w:basedOn w:val="21"/>
    <w:next w:val="a8"/>
    <w:link w:val="3Char"/>
    <w:qFormat/>
    <w:pPr>
      <w:numPr>
        <w:ilvl w:val="1"/>
      </w:numPr>
      <w:ind w:left="904" w:hangingChars="300" w:hanging="904"/>
      <w:outlineLvl w:val="2"/>
    </w:pPr>
    <w:rPr>
      <w:sz w:val="30"/>
      <w:szCs w:val="30"/>
    </w:rPr>
  </w:style>
  <w:style w:type="character" w:customStyle="1" w:styleId="affffff6">
    <w:name w:val="列出段落 字符"/>
    <w:basedOn w:val="a9"/>
    <w:link w:val="1e"/>
    <w:uiPriority w:val="34"/>
    <w:qFormat/>
    <w:rPr>
      <w:rFonts w:ascii="Times New Roman" w:hAnsi="Times New Roman"/>
      <w:kern w:val="2"/>
      <w:sz w:val="24"/>
      <w:szCs w:val="22"/>
    </w:rPr>
  </w:style>
  <w:style w:type="character" w:customStyle="1" w:styleId="2Char">
    <w:name w:val="应标题2 Char"/>
    <w:basedOn w:val="affffff6"/>
    <w:link w:val="21"/>
    <w:qFormat/>
    <w:rPr>
      <w:rFonts w:ascii="黑体" w:eastAsia="黑体" w:hAnsi="黑体"/>
      <w:b/>
      <w:kern w:val="2"/>
      <w:sz w:val="36"/>
      <w:szCs w:val="36"/>
    </w:rPr>
  </w:style>
  <w:style w:type="paragraph" w:customStyle="1" w:styleId="affffff7">
    <w:name w:val="表正文中"/>
    <w:basedOn w:val="affffff2"/>
    <w:link w:val="Chard"/>
    <w:qFormat/>
    <w:pPr>
      <w:spacing w:before="62" w:after="62"/>
      <w:jc w:val="center"/>
    </w:pPr>
  </w:style>
  <w:style w:type="character" w:customStyle="1" w:styleId="3Char">
    <w:name w:val="应标题3 Char"/>
    <w:basedOn w:val="2Char"/>
    <w:link w:val="31"/>
    <w:qFormat/>
    <w:rPr>
      <w:rFonts w:ascii="黑体" w:eastAsia="黑体" w:hAnsi="黑体"/>
      <w:b/>
      <w:kern w:val="2"/>
      <w:sz w:val="30"/>
      <w:szCs w:val="30"/>
    </w:rPr>
  </w:style>
  <w:style w:type="paragraph" w:customStyle="1" w:styleId="affffff8">
    <w:name w:val="表正文右"/>
    <w:basedOn w:val="affffff2"/>
    <w:link w:val="Chare"/>
    <w:qFormat/>
    <w:pPr>
      <w:spacing w:before="62" w:after="62"/>
      <w:jc w:val="right"/>
    </w:pPr>
  </w:style>
  <w:style w:type="character" w:customStyle="1" w:styleId="Chard">
    <w:name w:val="表正文中 Char"/>
    <w:basedOn w:val="Char8"/>
    <w:link w:val="affffff7"/>
    <w:qFormat/>
    <w:rPr>
      <w:rFonts w:ascii="Times New Roman" w:eastAsia="宋体" w:hAnsi="Times New Roman"/>
      <w:kern w:val="2"/>
      <w:sz w:val="21"/>
      <w:szCs w:val="22"/>
    </w:rPr>
  </w:style>
  <w:style w:type="character" w:customStyle="1" w:styleId="41">
    <w:name w:val="标题 4 字符"/>
    <w:basedOn w:val="a9"/>
    <w:link w:val="40"/>
    <w:qFormat/>
    <w:rPr>
      <w:rFonts w:ascii="黑体" w:eastAsia="黑体" w:hAnsi="黑体"/>
      <w:b/>
      <w:kern w:val="2"/>
      <w:sz w:val="30"/>
      <w:szCs w:val="30"/>
    </w:rPr>
  </w:style>
  <w:style w:type="character" w:customStyle="1" w:styleId="Chare">
    <w:name w:val="表正文右 Char"/>
    <w:basedOn w:val="Char8"/>
    <w:link w:val="affffff8"/>
    <w:qFormat/>
    <w:rPr>
      <w:rFonts w:ascii="Times New Roman" w:eastAsia="宋体" w:hAnsi="Times New Roman"/>
      <w:kern w:val="2"/>
      <w:sz w:val="21"/>
      <w:szCs w:val="22"/>
    </w:rPr>
  </w:style>
  <w:style w:type="character" w:customStyle="1" w:styleId="51">
    <w:name w:val="标题 5 字符"/>
    <w:basedOn w:val="a9"/>
    <w:link w:val="50"/>
    <w:qFormat/>
    <w:rPr>
      <w:rFonts w:ascii="黑体" w:eastAsia="黑体" w:hAnsi="黑体"/>
      <w:b/>
      <w:kern w:val="2"/>
      <w:sz w:val="28"/>
      <w:szCs w:val="28"/>
    </w:rPr>
  </w:style>
  <w:style w:type="character" w:customStyle="1" w:styleId="60">
    <w:name w:val="标题 6 字符"/>
    <w:basedOn w:val="a9"/>
    <w:link w:val="6"/>
    <w:uiPriority w:val="9"/>
    <w:qFormat/>
    <w:rPr>
      <w:rFonts w:ascii="黑体" w:eastAsia="黑体" w:hAnsi="黑体"/>
      <w:b/>
      <w:kern w:val="2"/>
      <w:sz w:val="24"/>
      <w:szCs w:val="24"/>
    </w:rPr>
  </w:style>
  <w:style w:type="paragraph" w:customStyle="1" w:styleId="1">
    <w:name w:val="项目文字1"/>
    <w:basedOn w:val="a7"/>
    <w:link w:val="1Char0"/>
    <w:qFormat/>
    <w:pPr>
      <w:numPr>
        <w:numId w:val="15"/>
      </w:numPr>
    </w:pPr>
  </w:style>
  <w:style w:type="paragraph" w:customStyle="1" w:styleId="a0">
    <w:name w:val="项目标题"/>
    <w:basedOn w:val="a7"/>
    <w:next w:val="a8"/>
    <w:link w:val="Charf"/>
    <w:qFormat/>
    <w:pPr>
      <w:numPr>
        <w:numId w:val="16"/>
      </w:numPr>
      <w:ind w:leftChars="200" w:left="962" w:hangingChars="200" w:hanging="482"/>
    </w:pPr>
    <w:rPr>
      <w:b/>
    </w:rPr>
  </w:style>
  <w:style w:type="character" w:customStyle="1" w:styleId="1Char0">
    <w:name w:val="项目文字1 Char"/>
    <w:basedOn w:val="ae"/>
    <w:link w:val="1"/>
    <w:qFormat/>
    <w:rPr>
      <w:rFonts w:ascii="宋体" w:eastAsia="宋体" w:hAnsi="宋体"/>
      <w:kern w:val="2"/>
      <w:sz w:val="24"/>
      <w:szCs w:val="24"/>
    </w:rPr>
  </w:style>
  <w:style w:type="paragraph" w:customStyle="1" w:styleId="24">
    <w:name w:val="项目文字2"/>
    <w:basedOn w:val="a7"/>
    <w:link w:val="2Char0"/>
    <w:qFormat/>
    <w:pPr>
      <w:numPr>
        <w:numId w:val="17"/>
      </w:numPr>
      <w:ind w:leftChars="400" w:left="400" w:hangingChars="200" w:hanging="200"/>
    </w:pPr>
  </w:style>
  <w:style w:type="character" w:customStyle="1" w:styleId="Charf">
    <w:name w:val="项目标题 Char"/>
    <w:basedOn w:val="ae"/>
    <w:link w:val="a0"/>
    <w:qFormat/>
    <w:rPr>
      <w:rFonts w:ascii="宋体" w:eastAsia="宋体" w:hAnsi="宋体"/>
      <w:b/>
      <w:kern w:val="2"/>
      <w:sz w:val="24"/>
      <w:szCs w:val="24"/>
    </w:rPr>
  </w:style>
  <w:style w:type="paragraph" w:customStyle="1" w:styleId="33">
    <w:name w:val="项目文字3"/>
    <w:basedOn w:val="a7"/>
    <w:link w:val="3Char0"/>
    <w:qFormat/>
    <w:pPr>
      <w:numPr>
        <w:ilvl w:val="2"/>
        <w:numId w:val="17"/>
      </w:numPr>
      <w:ind w:leftChars="600" w:left="600" w:hangingChars="200" w:hanging="200"/>
    </w:pPr>
  </w:style>
  <w:style w:type="character" w:customStyle="1" w:styleId="2Char0">
    <w:name w:val="项目文字2 Char"/>
    <w:basedOn w:val="1Char0"/>
    <w:link w:val="24"/>
    <w:qFormat/>
    <w:rPr>
      <w:rFonts w:ascii="宋体" w:eastAsia="宋体" w:hAnsi="宋体"/>
      <w:kern w:val="2"/>
      <w:sz w:val="24"/>
      <w:szCs w:val="24"/>
    </w:rPr>
  </w:style>
  <w:style w:type="paragraph" w:customStyle="1" w:styleId="2">
    <w:name w:val="项目标题2"/>
    <w:basedOn w:val="a7"/>
    <w:next w:val="2fb"/>
    <w:link w:val="2Char1"/>
    <w:qFormat/>
    <w:pPr>
      <w:numPr>
        <w:numId w:val="18"/>
      </w:numPr>
    </w:pPr>
    <w:rPr>
      <w:b/>
    </w:rPr>
  </w:style>
  <w:style w:type="paragraph" w:customStyle="1" w:styleId="2fb">
    <w:name w:val="首行缩进2"/>
    <w:basedOn w:val="a7"/>
    <w:link w:val="2Char2"/>
    <w:qFormat/>
    <w:pPr>
      <w:ind w:leftChars="200" w:left="200" w:firstLineChars="200" w:firstLine="200"/>
    </w:pPr>
  </w:style>
  <w:style w:type="character" w:customStyle="1" w:styleId="3Char0">
    <w:name w:val="项目文字3 Char"/>
    <w:basedOn w:val="2Char0"/>
    <w:link w:val="33"/>
    <w:qFormat/>
    <w:rPr>
      <w:rFonts w:ascii="宋体" w:eastAsia="宋体" w:hAnsi="宋体"/>
      <w:kern w:val="2"/>
      <w:sz w:val="24"/>
      <w:szCs w:val="24"/>
    </w:rPr>
  </w:style>
  <w:style w:type="character" w:customStyle="1" w:styleId="2Char1">
    <w:name w:val="项目标题2 Char"/>
    <w:basedOn w:val="Charf"/>
    <w:link w:val="2"/>
    <w:qFormat/>
    <w:rPr>
      <w:rFonts w:ascii="宋体" w:eastAsia="宋体" w:hAnsi="宋体"/>
      <w:b/>
      <w:kern w:val="2"/>
      <w:sz w:val="24"/>
      <w:szCs w:val="24"/>
    </w:rPr>
  </w:style>
  <w:style w:type="paragraph" w:customStyle="1" w:styleId="a">
    <w:name w:val="列表文字"/>
    <w:basedOn w:val="a7"/>
    <w:link w:val="Charf0"/>
    <w:qFormat/>
    <w:pPr>
      <w:numPr>
        <w:numId w:val="19"/>
      </w:numPr>
    </w:pPr>
  </w:style>
  <w:style w:type="character" w:customStyle="1" w:styleId="2Char2">
    <w:name w:val="首行缩进2 Char"/>
    <w:basedOn w:val="ae"/>
    <w:link w:val="2fb"/>
    <w:qFormat/>
    <w:rPr>
      <w:rFonts w:ascii="宋体" w:eastAsia="宋体" w:hAnsi="宋体"/>
      <w:kern w:val="2"/>
      <w:sz w:val="24"/>
      <w:szCs w:val="24"/>
    </w:rPr>
  </w:style>
  <w:style w:type="paragraph" w:customStyle="1" w:styleId="20">
    <w:name w:val="列表文字2"/>
    <w:basedOn w:val="a7"/>
    <w:link w:val="2Char3"/>
    <w:qFormat/>
    <w:pPr>
      <w:numPr>
        <w:numId w:val="20"/>
      </w:numPr>
      <w:ind w:hanging="327"/>
    </w:pPr>
  </w:style>
  <w:style w:type="character" w:customStyle="1" w:styleId="Charf0">
    <w:name w:val="列表文字 Char"/>
    <w:basedOn w:val="ae"/>
    <w:link w:val="a"/>
    <w:qFormat/>
    <w:rPr>
      <w:rFonts w:ascii="宋体" w:eastAsia="宋体" w:hAnsi="宋体"/>
      <w:kern w:val="2"/>
      <w:sz w:val="24"/>
      <w:szCs w:val="24"/>
    </w:rPr>
  </w:style>
  <w:style w:type="paragraph" w:customStyle="1" w:styleId="a5">
    <w:name w:val="列表标题"/>
    <w:basedOn w:val="a7"/>
    <w:next w:val="a8"/>
    <w:link w:val="Charf1"/>
    <w:qFormat/>
    <w:pPr>
      <w:numPr>
        <w:numId w:val="21"/>
      </w:numPr>
      <w:ind w:leftChars="200" w:left="962" w:hangingChars="200" w:hanging="482"/>
    </w:pPr>
    <w:rPr>
      <w:b/>
    </w:rPr>
  </w:style>
  <w:style w:type="character" w:customStyle="1" w:styleId="2Char3">
    <w:name w:val="列表文字2 Char"/>
    <w:basedOn w:val="Charf0"/>
    <w:link w:val="20"/>
    <w:qFormat/>
    <w:rPr>
      <w:rFonts w:ascii="宋体" w:eastAsia="宋体" w:hAnsi="宋体"/>
      <w:kern w:val="2"/>
      <w:sz w:val="24"/>
      <w:szCs w:val="24"/>
    </w:rPr>
  </w:style>
  <w:style w:type="paragraph" w:customStyle="1" w:styleId="32">
    <w:name w:val="列表文字3"/>
    <w:basedOn w:val="a7"/>
    <w:link w:val="3Char1"/>
    <w:qFormat/>
    <w:pPr>
      <w:numPr>
        <w:numId w:val="22"/>
      </w:numPr>
      <w:ind w:leftChars="600" w:left="1920" w:hangingChars="200" w:hanging="480"/>
    </w:pPr>
  </w:style>
  <w:style w:type="character" w:customStyle="1" w:styleId="Charf1">
    <w:name w:val="列表标题 Char"/>
    <w:basedOn w:val="affffff6"/>
    <w:link w:val="a5"/>
    <w:qFormat/>
    <w:rPr>
      <w:rFonts w:ascii="宋体" w:hAnsi="宋体"/>
      <w:b/>
      <w:kern w:val="2"/>
      <w:sz w:val="24"/>
      <w:szCs w:val="24"/>
    </w:rPr>
  </w:style>
  <w:style w:type="paragraph" w:customStyle="1" w:styleId="22">
    <w:name w:val="列表标题2"/>
    <w:basedOn w:val="a7"/>
    <w:next w:val="2fb"/>
    <w:link w:val="2Char4"/>
    <w:qFormat/>
    <w:pPr>
      <w:numPr>
        <w:numId w:val="23"/>
      </w:numPr>
      <w:ind w:leftChars="400" w:left="1442" w:hangingChars="200" w:hanging="482"/>
    </w:pPr>
    <w:rPr>
      <w:b/>
    </w:rPr>
  </w:style>
  <w:style w:type="character" w:customStyle="1" w:styleId="3Char1">
    <w:name w:val="列表文字3 Char"/>
    <w:basedOn w:val="affffff6"/>
    <w:link w:val="32"/>
    <w:qFormat/>
    <w:rPr>
      <w:rFonts w:ascii="宋体" w:hAnsi="宋体"/>
      <w:kern w:val="2"/>
      <w:sz w:val="24"/>
      <w:szCs w:val="24"/>
    </w:rPr>
  </w:style>
  <w:style w:type="character" w:customStyle="1" w:styleId="2Char4">
    <w:name w:val="列表标题2 Char"/>
    <w:basedOn w:val="affffff6"/>
    <w:link w:val="22"/>
    <w:qFormat/>
    <w:rPr>
      <w:rFonts w:ascii="宋体" w:hAnsi="宋体"/>
      <w:b/>
      <w:kern w:val="2"/>
      <w:sz w:val="24"/>
      <w:szCs w:val="24"/>
    </w:rPr>
  </w:style>
  <w:style w:type="table" w:customStyle="1" w:styleId="affffff9">
    <w:name w:val="表格简单"/>
    <w:basedOn w:val="aa"/>
    <w:uiPriority w:val="99"/>
    <w:qFormat/>
    <w:pPr>
      <w:adjustRightInd w:val="0"/>
      <w:snapToGrid w:val="0"/>
    </w:pPr>
    <w:rPr>
      <w:rFonts w:ascii="宋体"/>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adjustRightInd w:val="0"/>
        <w:snapToGrid w:val="0"/>
        <w:spacing w:beforeLines="0" w:beforeAutospacing="0" w:afterLines="0" w:afterAutospacing="0" w:line="240" w:lineRule="auto"/>
        <w:ind w:leftChars="0" w:left="0" w:rightChars="0" w:right="0" w:firstLineChars="0" w:firstLine="0"/>
        <w:contextualSpacing w:val="0"/>
        <w:jc w:val="center"/>
      </w:pPr>
      <w:rPr>
        <w:rFonts w:ascii="宋体" w:eastAsia="宋体"/>
        <w:b w:val="0"/>
        <w:i w:val="0"/>
        <w:sz w:val="21"/>
      </w:rPr>
      <w:tblPr/>
      <w:tcPr>
        <w:shd w:val="clear" w:color="auto" w:fill="D9D9D9" w:themeFill="background1" w:themeFillShade="D9"/>
      </w:tcPr>
    </w:tblStylePr>
  </w:style>
  <w:style w:type="table" w:customStyle="1" w:styleId="1f">
    <w:name w:val="浅色底纹1"/>
    <w:basedOn w:val="aa"/>
    <w:uiPriority w:val="60"/>
    <w:qFormat/>
    <w:locked/>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a"/>
    <w:uiPriority w:val="60"/>
    <w:qFormat/>
    <w:locked/>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ff0">
    <w:name w:val="批注框文本 字符"/>
    <w:basedOn w:val="a9"/>
    <w:link w:val="afff"/>
    <w:uiPriority w:val="99"/>
    <w:qFormat/>
    <w:rPr>
      <w:rFonts w:ascii="宋体" w:hAnsi="宋体"/>
      <w:kern w:val="2"/>
      <w:sz w:val="18"/>
      <w:szCs w:val="18"/>
    </w:rPr>
  </w:style>
  <w:style w:type="paragraph" w:customStyle="1" w:styleId="-">
    <w:name w:val="题注-上"/>
    <w:basedOn w:val="a7"/>
    <w:link w:val="-Char"/>
    <w:qFormat/>
    <w:pPr>
      <w:keepNext/>
      <w:jc w:val="center"/>
    </w:pPr>
    <w:rPr>
      <w:sz w:val="21"/>
      <w:szCs w:val="21"/>
    </w:rPr>
  </w:style>
  <w:style w:type="paragraph" w:customStyle="1" w:styleId="affffffa">
    <w:name w:val="题图"/>
    <w:basedOn w:val="a7"/>
    <w:link w:val="Charf2"/>
    <w:qFormat/>
    <w:pPr>
      <w:keepNext/>
      <w:jc w:val="center"/>
    </w:pPr>
  </w:style>
  <w:style w:type="character" w:customStyle="1" w:styleId="-Char">
    <w:name w:val="题注-上 Char"/>
    <w:basedOn w:val="a9"/>
    <w:link w:val="-"/>
    <w:qFormat/>
    <w:rPr>
      <w:rFonts w:ascii="宋体" w:hAnsi="宋体"/>
      <w:kern w:val="2"/>
      <w:sz w:val="21"/>
      <w:szCs w:val="21"/>
    </w:rPr>
  </w:style>
  <w:style w:type="paragraph" w:customStyle="1" w:styleId="-0">
    <w:name w:val="题注-下"/>
    <w:basedOn w:val="a7"/>
    <w:next w:val="a8"/>
    <w:link w:val="-Char0"/>
    <w:qFormat/>
    <w:pPr>
      <w:jc w:val="center"/>
    </w:pPr>
    <w:rPr>
      <w:sz w:val="21"/>
      <w:szCs w:val="21"/>
    </w:rPr>
  </w:style>
  <w:style w:type="character" w:customStyle="1" w:styleId="Charf2">
    <w:name w:val="题图 Char"/>
    <w:basedOn w:val="a9"/>
    <w:link w:val="affffffa"/>
    <w:qFormat/>
    <w:rPr>
      <w:rFonts w:ascii="宋体" w:eastAsia="宋体" w:hAnsi="宋体"/>
      <w:kern w:val="2"/>
      <w:sz w:val="24"/>
      <w:szCs w:val="24"/>
    </w:rPr>
  </w:style>
  <w:style w:type="character" w:customStyle="1" w:styleId="-Char0">
    <w:name w:val="题注-下 Char"/>
    <w:basedOn w:val="a9"/>
    <w:link w:val="-0"/>
    <w:qFormat/>
    <w:rPr>
      <w:rFonts w:ascii="宋体" w:eastAsia="宋体" w:hAnsi="宋体"/>
      <w:kern w:val="2"/>
      <w:sz w:val="21"/>
      <w:szCs w:val="21"/>
    </w:rPr>
  </w:style>
  <w:style w:type="paragraph" w:customStyle="1" w:styleId="affffffb">
    <w:name w:val="正文居中"/>
    <w:basedOn w:val="a7"/>
    <w:link w:val="Charf3"/>
    <w:qFormat/>
    <w:pPr>
      <w:jc w:val="center"/>
    </w:pPr>
  </w:style>
  <w:style w:type="paragraph" w:customStyle="1" w:styleId="a4">
    <w:name w:val="正文一级"/>
    <w:basedOn w:val="a7"/>
    <w:next w:val="a8"/>
    <w:link w:val="Charf4"/>
    <w:qFormat/>
    <w:pPr>
      <w:numPr>
        <w:numId w:val="24"/>
      </w:numPr>
      <w:ind w:left="843" w:hangingChars="300" w:hanging="843"/>
      <w:jc w:val="left"/>
    </w:pPr>
    <w:rPr>
      <w:rFonts w:ascii="黑体" w:eastAsia="黑体" w:hAnsi="黑体"/>
      <w:b/>
      <w:sz w:val="28"/>
    </w:rPr>
  </w:style>
  <w:style w:type="character" w:customStyle="1" w:styleId="Charf3">
    <w:name w:val="正文居中 Char"/>
    <w:basedOn w:val="a9"/>
    <w:link w:val="affffffb"/>
    <w:qFormat/>
    <w:rPr>
      <w:rFonts w:ascii="宋体" w:hAnsi="宋体"/>
      <w:kern w:val="2"/>
      <w:sz w:val="24"/>
      <w:szCs w:val="24"/>
    </w:rPr>
  </w:style>
  <w:style w:type="paragraph" w:customStyle="1" w:styleId="a1">
    <w:name w:val="正文二级"/>
    <w:basedOn w:val="a7"/>
    <w:next w:val="a8"/>
    <w:link w:val="Charf5"/>
    <w:qFormat/>
    <w:pPr>
      <w:numPr>
        <w:numId w:val="25"/>
      </w:numPr>
      <w:ind w:leftChars="200" w:left="1203" w:hangingChars="300" w:hanging="723"/>
      <w:jc w:val="left"/>
    </w:pPr>
    <w:rPr>
      <w:rFonts w:ascii="黑体" w:eastAsia="黑体" w:hAnsi="黑体"/>
      <w:b/>
    </w:rPr>
  </w:style>
  <w:style w:type="character" w:customStyle="1" w:styleId="Charf4">
    <w:name w:val="正文一级 Char"/>
    <w:basedOn w:val="affffff6"/>
    <w:link w:val="a4"/>
    <w:qFormat/>
    <w:rPr>
      <w:rFonts w:ascii="黑体" w:eastAsia="黑体" w:hAnsi="黑体"/>
      <w:b/>
      <w:kern w:val="2"/>
      <w:sz w:val="28"/>
      <w:szCs w:val="24"/>
    </w:rPr>
  </w:style>
  <w:style w:type="table" w:customStyle="1" w:styleId="affffffc">
    <w:name w:val="表格二维"/>
    <w:basedOn w:val="aa"/>
    <w:uiPriority w:val="99"/>
    <w:qFormat/>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hemeFill="background1" w:themeFillShade="D9"/>
      </w:tcPr>
    </w:tblStylePr>
    <w:tblStylePr w:type="firstCol">
      <w:tblPr/>
      <w:tcPr>
        <w:shd w:val="clear" w:color="auto" w:fill="D9D9D9" w:themeFill="background1" w:themeFillShade="D9"/>
      </w:tcPr>
    </w:tblStylePr>
  </w:style>
  <w:style w:type="character" w:customStyle="1" w:styleId="Charf5">
    <w:name w:val="正文二级 Char"/>
    <w:basedOn w:val="ae"/>
    <w:link w:val="a1"/>
    <w:qFormat/>
    <w:rPr>
      <w:rFonts w:ascii="黑体" w:eastAsia="黑体" w:hAnsi="黑体"/>
      <w:b/>
      <w:kern w:val="2"/>
      <w:sz w:val="24"/>
      <w:szCs w:val="24"/>
    </w:rPr>
  </w:style>
  <w:style w:type="paragraph" w:customStyle="1" w:styleId="a6">
    <w:name w:val="项目文字"/>
    <w:basedOn w:val="a7"/>
    <w:link w:val="Charf6"/>
    <w:qFormat/>
    <w:pPr>
      <w:numPr>
        <w:numId w:val="26"/>
      </w:numPr>
      <w:ind w:leftChars="200" w:left="200" w:hangingChars="200" w:hanging="200"/>
    </w:pPr>
  </w:style>
  <w:style w:type="character" w:customStyle="1" w:styleId="affffffd">
    <w:name w:val="正文加粗"/>
    <w:basedOn w:val="a9"/>
    <w:uiPriority w:val="1"/>
    <w:qFormat/>
    <w:rPr>
      <w:rFonts w:eastAsia="宋体"/>
      <w:b/>
      <w:lang w:eastAsia="zh-CN"/>
    </w:rPr>
  </w:style>
  <w:style w:type="character" w:customStyle="1" w:styleId="Charf6">
    <w:name w:val="项目文字 Char"/>
    <w:basedOn w:val="ae"/>
    <w:link w:val="a6"/>
    <w:qFormat/>
    <w:rPr>
      <w:rFonts w:ascii="宋体" w:eastAsia="宋体" w:hAnsi="宋体"/>
      <w:kern w:val="2"/>
      <w:sz w:val="24"/>
      <w:szCs w:val="24"/>
    </w:rPr>
  </w:style>
  <w:style w:type="character" w:customStyle="1" w:styleId="affffffe">
    <w:name w:val="正文强调"/>
    <w:basedOn w:val="affffffd"/>
    <w:uiPriority w:val="1"/>
    <w:qFormat/>
    <w:rPr>
      <w:rFonts w:eastAsia="宋体"/>
      <w:b/>
      <w:color w:val="800000"/>
      <w:u w:val="double"/>
      <w:lang w:eastAsia="zh-CN"/>
    </w:rPr>
  </w:style>
  <w:style w:type="character" w:customStyle="1" w:styleId="afb">
    <w:name w:val="文档结构图 字符"/>
    <w:basedOn w:val="a9"/>
    <w:link w:val="afa"/>
    <w:uiPriority w:val="99"/>
    <w:qFormat/>
    <w:rPr>
      <w:rFonts w:ascii="宋体" w:hAnsi="宋体"/>
      <w:kern w:val="2"/>
      <w:sz w:val="18"/>
      <w:szCs w:val="18"/>
    </w:rPr>
  </w:style>
  <w:style w:type="paragraph" w:customStyle="1" w:styleId="-7">
    <w:name w:val="正文-首行缩进"/>
    <w:basedOn w:val="a7"/>
    <w:link w:val="-Char1"/>
    <w:qFormat/>
    <w:pPr>
      <w:ind w:firstLineChars="200" w:firstLine="480"/>
    </w:pPr>
    <w:rPr>
      <w:rFonts w:ascii="Times New Roman" w:hAnsi="Times New Roman"/>
      <w:szCs w:val="21"/>
      <w:lang w:val="zh-CN"/>
    </w:rPr>
  </w:style>
  <w:style w:type="character" w:customStyle="1" w:styleId="-Char1">
    <w:name w:val="正文-首行缩进 Char"/>
    <w:link w:val="-7"/>
    <w:qFormat/>
    <w:rPr>
      <w:rFonts w:ascii="Times New Roman" w:hAnsi="Times New Roman"/>
      <w:kern w:val="2"/>
      <w:sz w:val="24"/>
      <w:szCs w:val="21"/>
      <w:lang w:val="zh-CN" w:eastAsia="zh-CN"/>
    </w:rPr>
  </w:style>
  <w:style w:type="paragraph" w:customStyle="1" w:styleId="infoblue">
    <w:name w:val="infoblue"/>
    <w:basedOn w:val="a7"/>
    <w:qFormat/>
    <w:pPr>
      <w:widowControl/>
      <w:jc w:val="left"/>
    </w:pPr>
    <w:rPr>
      <w:rFonts w:ascii="Tahoma" w:cs="Tahoma"/>
      <w:i/>
      <w:iCs/>
      <w:color w:val="0000FF"/>
      <w:kern w:val="0"/>
      <w:sz w:val="21"/>
      <w:szCs w:val="21"/>
    </w:rPr>
  </w:style>
  <w:style w:type="character" w:customStyle="1" w:styleId="afe">
    <w:name w:val="批注文字 字符"/>
    <w:basedOn w:val="a9"/>
    <w:link w:val="afd"/>
    <w:uiPriority w:val="99"/>
    <w:semiHidden/>
    <w:qFormat/>
    <w:rPr>
      <w:rFonts w:ascii="宋体" w:hAnsi="宋体"/>
      <w:kern w:val="2"/>
      <w:sz w:val="24"/>
      <w:szCs w:val="24"/>
    </w:rPr>
  </w:style>
  <w:style w:type="character" w:customStyle="1" w:styleId="affff5">
    <w:name w:val="批注主题 字符"/>
    <w:basedOn w:val="afe"/>
    <w:link w:val="affff4"/>
    <w:uiPriority w:val="99"/>
    <w:qFormat/>
    <w:rPr>
      <w:rFonts w:ascii="宋体" w:hAnsi="宋体"/>
      <w:b/>
      <w:bCs/>
      <w:kern w:val="2"/>
      <w:sz w:val="24"/>
      <w:szCs w:val="24"/>
    </w:rPr>
  </w:style>
  <w:style w:type="character" w:customStyle="1" w:styleId="afffd">
    <w:name w:val="脚注文本 字符"/>
    <w:basedOn w:val="a9"/>
    <w:link w:val="afffc"/>
    <w:uiPriority w:val="99"/>
    <w:qFormat/>
    <w:rPr>
      <w:rFonts w:ascii="宋体" w:hAnsi="宋体"/>
      <w:kern w:val="2"/>
      <w:sz w:val="18"/>
      <w:szCs w:val="18"/>
    </w:rPr>
  </w:style>
  <w:style w:type="paragraph" w:customStyle="1" w:styleId="110">
    <w:name w:val="列出段落11"/>
    <w:basedOn w:val="a7"/>
    <w:uiPriority w:val="34"/>
    <w:qFormat/>
    <w:locked/>
    <w:pPr>
      <w:ind w:firstLineChars="200" w:firstLine="420"/>
    </w:pPr>
  </w:style>
  <w:style w:type="character" w:customStyle="1" w:styleId="icon29">
    <w:name w:val="icon29"/>
    <w:basedOn w:val="a9"/>
    <w:qFormat/>
  </w:style>
  <w:style w:type="character" w:customStyle="1" w:styleId="content">
    <w:name w:val="content"/>
    <w:basedOn w:val="a9"/>
    <w:qFormat/>
  </w:style>
  <w:style w:type="character" w:customStyle="1" w:styleId="icon-toolbartoggle">
    <w:name w:val="icon-toolbartoggle"/>
    <w:basedOn w:val="a9"/>
    <w:qFormat/>
  </w:style>
  <w:style w:type="character" w:customStyle="1" w:styleId="icon-date2">
    <w:name w:val="icon-date2"/>
    <w:basedOn w:val="a9"/>
    <w:qFormat/>
  </w:style>
  <w:style w:type="character" w:customStyle="1" w:styleId="icon-date3">
    <w:name w:val="icon-date3"/>
    <w:basedOn w:val="a9"/>
    <w:qFormat/>
  </w:style>
  <w:style w:type="character" w:customStyle="1" w:styleId="hover13">
    <w:name w:val="hover13"/>
    <w:basedOn w:val="a9"/>
    <w:qFormat/>
    <w:rPr>
      <w:u w:val="single"/>
    </w:rPr>
  </w:style>
  <w:style w:type="character" w:customStyle="1" w:styleId="hover14">
    <w:name w:val="hover14"/>
    <w:basedOn w:val="a9"/>
    <w:qFormat/>
    <w:rPr>
      <w:u w:val="single"/>
    </w:rPr>
  </w:style>
  <w:style w:type="character" w:customStyle="1" w:styleId="failure">
    <w:name w:val="failure"/>
    <w:basedOn w:val="a9"/>
    <w:qFormat/>
    <w:rPr>
      <w:color w:val="D04437"/>
    </w:rPr>
  </w:style>
  <w:style w:type="character" w:customStyle="1" w:styleId="hilite4">
    <w:name w:val="hilite4"/>
    <w:basedOn w:val="a9"/>
    <w:qFormat/>
    <w:rPr>
      <w:shd w:val="clear" w:color="auto" w:fill="FFE9A8"/>
    </w:rPr>
  </w:style>
  <w:style w:type="character" w:customStyle="1" w:styleId="active14">
    <w:name w:val="active14"/>
    <w:basedOn w:val="a9"/>
    <w:qFormat/>
    <w:rPr>
      <w:color w:val="FFFFFF"/>
      <w:shd w:val="clear" w:color="auto" w:fill="3B73AF"/>
    </w:rPr>
  </w:style>
  <w:style w:type="character" w:customStyle="1" w:styleId="aui-label">
    <w:name w:val="aui-label"/>
    <w:basedOn w:val="a9"/>
    <w:qFormat/>
    <w:rPr>
      <w:color w:val="333333"/>
      <w:sz w:val="21"/>
      <w:szCs w:val="21"/>
      <w:u w:val="none"/>
      <w:bdr w:val="single" w:sz="6" w:space="0" w:color="CCCCCC"/>
      <w:shd w:val="clear" w:color="auto" w:fill="F5F5F5"/>
    </w:rPr>
  </w:style>
  <w:style w:type="character" w:customStyle="1" w:styleId="before">
    <w:name w:val="before"/>
    <w:basedOn w:val="a9"/>
    <w:qFormat/>
  </w:style>
  <w:style w:type="character" w:customStyle="1" w:styleId="success">
    <w:name w:val="success"/>
    <w:basedOn w:val="a9"/>
    <w:qFormat/>
    <w:rPr>
      <w:color w:val="14892C"/>
    </w:rPr>
  </w:style>
  <w:style w:type="character" w:customStyle="1" w:styleId="icon-download2">
    <w:name w:val="icon-download2"/>
    <w:basedOn w:val="a9"/>
    <w:qFormat/>
  </w:style>
  <w:style w:type="character" w:customStyle="1" w:styleId="icon-download3">
    <w:name w:val="icon-download3"/>
    <w:basedOn w:val="a9"/>
    <w:qFormat/>
  </w:style>
  <w:style w:type="character" w:customStyle="1" w:styleId="icon-download4">
    <w:name w:val="icon-download4"/>
    <w:basedOn w:val="a9"/>
    <w:qFormat/>
  </w:style>
  <w:style w:type="character" w:customStyle="1" w:styleId="ghx-sub-info">
    <w:name w:val="ghx-sub-info"/>
    <w:basedOn w:val="a9"/>
    <w:qFormat/>
  </w:style>
  <w:style w:type="character" w:customStyle="1" w:styleId="after2">
    <w:name w:val="after2"/>
    <w:basedOn w:val="a9"/>
    <w:qFormat/>
  </w:style>
  <w:style w:type="character" w:customStyle="1" w:styleId="70">
    <w:name w:val="标题 7 字符"/>
    <w:basedOn w:val="a9"/>
    <w:link w:val="7"/>
    <w:uiPriority w:val="9"/>
    <w:qFormat/>
    <w:rPr>
      <w:rFonts w:ascii="宋体" w:hAnsi="宋体"/>
      <w:b/>
      <w:bCs/>
      <w:kern w:val="2"/>
      <w:sz w:val="24"/>
      <w:szCs w:val="24"/>
    </w:rPr>
  </w:style>
  <w:style w:type="character" w:customStyle="1" w:styleId="80">
    <w:name w:val="标题 8 字符"/>
    <w:basedOn w:val="a9"/>
    <w:link w:val="8"/>
    <w:uiPriority w:val="9"/>
    <w:qFormat/>
    <w:rPr>
      <w:rFonts w:asciiTheme="majorHAnsi" w:eastAsiaTheme="majorEastAsia" w:hAnsiTheme="majorHAnsi" w:cstheme="majorBidi"/>
      <w:kern w:val="2"/>
      <w:sz w:val="24"/>
      <w:szCs w:val="24"/>
    </w:rPr>
  </w:style>
  <w:style w:type="character" w:customStyle="1" w:styleId="90">
    <w:name w:val="标题 9 字符"/>
    <w:basedOn w:val="a9"/>
    <w:link w:val="9"/>
    <w:uiPriority w:val="9"/>
    <w:qFormat/>
    <w:rPr>
      <w:rFonts w:asciiTheme="majorHAnsi" w:eastAsiaTheme="majorEastAsia" w:hAnsiTheme="majorHAnsi" w:cstheme="majorBidi"/>
      <w:kern w:val="2"/>
      <w:sz w:val="21"/>
      <w:szCs w:val="21"/>
    </w:rPr>
  </w:style>
  <w:style w:type="character" w:customStyle="1" w:styleId="aff4">
    <w:name w:val="正文文本 字符"/>
    <w:basedOn w:val="a9"/>
    <w:link w:val="aff3"/>
    <w:uiPriority w:val="99"/>
    <w:semiHidden/>
    <w:qFormat/>
    <w:rPr>
      <w:rFonts w:ascii="宋体" w:hAnsi="宋体"/>
      <w:kern w:val="2"/>
      <w:sz w:val="24"/>
      <w:szCs w:val="24"/>
    </w:rPr>
  </w:style>
  <w:style w:type="character" w:customStyle="1" w:styleId="affff7">
    <w:name w:val="正文首行缩进 字符"/>
    <w:basedOn w:val="aff4"/>
    <w:link w:val="affff6"/>
    <w:uiPriority w:val="99"/>
    <w:qFormat/>
    <w:rPr>
      <w:rFonts w:ascii="宋体" w:hAnsi="宋体"/>
      <w:kern w:val="2"/>
      <w:sz w:val="24"/>
      <w:szCs w:val="24"/>
    </w:rPr>
  </w:style>
  <w:style w:type="character" w:customStyle="1" w:styleId="ad">
    <w:name w:val="宏文本 字符"/>
    <w:basedOn w:val="a9"/>
    <w:link w:val="ac"/>
    <w:uiPriority w:val="99"/>
    <w:qFormat/>
    <w:rPr>
      <w:rFonts w:ascii="Courier New" w:hAnsi="Courier New" w:cs="Courier New"/>
      <w:kern w:val="2"/>
      <w:sz w:val="24"/>
      <w:szCs w:val="24"/>
    </w:rPr>
  </w:style>
  <w:style w:type="character" w:customStyle="1" w:styleId="af1">
    <w:name w:val="注释标题 字符"/>
    <w:basedOn w:val="a9"/>
    <w:link w:val="af0"/>
    <w:uiPriority w:val="99"/>
    <w:qFormat/>
    <w:rPr>
      <w:rFonts w:ascii="宋体" w:hAnsi="宋体"/>
      <w:kern w:val="2"/>
      <w:sz w:val="24"/>
      <w:szCs w:val="24"/>
    </w:rPr>
  </w:style>
  <w:style w:type="character" w:customStyle="1" w:styleId="af3">
    <w:name w:val="电子邮件签名 字符"/>
    <w:basedOn w:val="a9"/>
    <w:link w:val="af2"/>
    <w:uiPriority w:val="99"/>
    <w:qFormat/>
    <w:rPr>
      <w:rFonts w:ascii="宋体" w:hAnsi="宋体"/>
      <w:kern w:val="2"/>
      <w:sz w:val="24"/>
      <w:szCs w:val="24"/>
    </w:rPr>
  </w:style>
  <w:style w:type="character" w:customStyle="1" w:styleId="aff0">
    <w:name w:val="称呼 字符"/>
    <w:basedOn w:val="a9"/>
    <w:link w:val="aff"/>
    <w:uiPriority w:val="99"/>
    <w:qFormat/>
    <w:rPr>
      <w:rFonts w:ascii="宋体" w:hAnsi="宋体"/>
      <w:kern w:val="2"/>
      <w:sz w:val="24"/>
      <w:szCs w:val="24"/>
    </w:rPr>
  </w:style>
  <w:style w:type="character" w:customStyle="1" w:styleId="38">
    <w:name w:val="正文文本 3 字符"/>
    <w:basedOn w:val="a9"/>
    <w:link w:val="37"/>
    <w:uiPriority w:val="99"/>
    <w:qFormat/>
    <w:rPr>
      <w:rFonts w:ascii="宋体" w:hAnsi="宋体"/>
      <w:kern w:val="2"/>
      <w:sz w:val="16"/>
      <w:szCs w:val="16"/>
    </w:rPr>
  </w:style>
  <w:style w:type="character" w:customStyle="1" w:styleId="aff2">
    <w:name w:val="结束语 字符"/>
    <w:basedOn w:val="a9"/>
    <w:link w:val="aff1"/>
    <w:uiPriority w:val="99"/>
    <w:qFormat/>
    <w:rPr>
      <w:rFonts w:ascii="宋体" w:hAnsi="宋体"/>
      <w:kern w:val="2"/>
      <w:sz w:val="24"/>
      <w:szCs w:val="24"/>
    </w:rPr>
  </w:style>
  <w:style w:type="character" w:customStyle="1" w:styleId="aff6">
    <w:name w:val="正文文本缩进 字符"/>
    <w:basedOn w:val="a9"/>
    <w:link w:val="aff5"/>
    <w:uiPriority w:val="99"/>
    <w:qFormat/>
    <w:rPr>
      <w:rFonts w:ascii="宋体" w:hAnsi="宋体"/>
      <w:kern w:val="2"/>
      <w:sz w:val="24"/>
      <w:szCs w:val="24"/>
    </w:rPr>
  </w:style>
  <w:style w:type="character" w:customStyle="1" w:styleId="HTML0">
    <w:name w:val="HTML 地址 字符"/>
    <w:basedOn w:val="a9"/>
    <w:link w:val="HTML"/>
    <w:uiPriority w:val="99"/>
    <w:qFormat/>
    <w:rPr>
      <w:rFonts w:ascii="宋体" w:hAnsi="宋体"/>
      <w:i/>
      <w:iCs/>
      <w:kern w:val="2"/>
      <w:sz w:val="24"/>
      <w:szCs w:val="24"/>
    </w:rPr>
  </w:style>
  <w:style w:type="character" w:customStyle="1" w:styleId="affa">
    <w:name w:val="纯文本 字符"/>
    <w:basedOn w:val="a9"/>
    <w:link w:val="aff9"/>
    <w:uiPriority w:val="99"/>
    <w:qFormat/>
    <w:rPr>
      <w:rFonts w:asciiTheme="minorEastAsia" w:eastAsiaTheme="minorEastAsia" w:hAnsi="Courier New" w:cs="Courier New"/>
      <w:kern w:val="2"/>
      <w:sz w:val="24"/>
      <w:szCs w:val="24"/>
    </w:rPr>
  </w:style>
  <w:style w:type="character" w:customStyle="1" w:styleId="affc">
    <w:name w:val="日期 字符"/>
    <w:basedOn w:val="a9"/>
    <w:link w:val="affb"/>
    <w:uiPriority w:val="99"/>
    <w:qFormat/>
    <w:rPr>
      <w:rFonts w:ascii="宋体" w:hAnsi="宋体"/>
      <w:kern w:val="2"/>
      <w:sz w:val="24"/>
      <w:szCs w:val="24"/>
    </w:rPr>
  </w:style>
  <w:style w:type="character" w:customStyle="1" w:styleId="2a">
    <w:name w:val="正文文本缩进 2 字符"/>
    <w:basedOn w:val="a9"/>
    <w:link w:val="29"/>
    <w:uiPriority w:val="99"/>
    <w:qFormat/>
    <w:rPr>
      <w:rFonts w:ascii="宋体" w:hAnsi="宋体"/>
      <w:kern w:val="2"/>
      <w:sz w:val="24"/>
      <w:szCs w:val="24"/>
    </w:rPr>
  </w:style>
  <w:style w:type="character" w:customStyle="1" w:styleId="affe">
    <w:name w:val="尾注文本 字符"/>
    <w:basedOn w:val="a9"/>
    <w:link w:val="affd"/>
    <w:uiPriority w:val="99"/>
    <w:qFormat/>
    <w:rPr>
      <w:rFonts w:ascii="宋体" w:hAnsi="宋体"/>
      <w:kern w:val="2"/>
      <w:sz w:val="24"/>
      <w:szCs w:val="24"/>
    </w:rPr>
  </w:style>
  <w:style w:type="character" w:customStyle="1" w:styleId="2f1">
    <w:name w:val="正文首行缩进 2 字符"/>
    <w:basedOn w:val="aff6"/>
    <w:link w:val="2f0"/>
    <w:uiPriority w:val="99"/>
    <w:qFormat/>
    <w:rPr>
      <w:rFonts w:ascii="宋体" w:hAnsi="宋体"/>
      <w:kern w:val="2"/>
      <w:sz w:val="24"/>
      <w:szCs w:val="24"/>
    </w:rPr>
  </w:style>
  <w:style w:type="character" w:customStyle="1" w:styleId="afff7">
    <w:name w:val="签名 字符"/>
    <w:basedOn w:val="a9"/>
    <w:link w:val="afff6"/>
    <w:uiPriority w:val="99"/>
    <w:qFormat/>
    <w:rPr>
      <w:rFonts w:ascii="宋体" w:hAnsi="宋体"/>
      <w:kern w:val="2"/>
      <w:sz w:val="24"/>
      <w:szCs w:val="24"/>
    </w:rPr>
  </w:style>
  <w:style w:type="character" w:customStyle="1" w:styleId="afffa">
    <w:name w:val="副标题 字符"/>
    <w:basedOn w:val="a9"/>
    <w:link w:val="afff9"/>
    <w:uiPriority w:val="11"/>
    <w:qFormat/>
    <w:rPr>
      <w:rFonts w:asciiTheme="majorHAnsi" w:eastAsiaTheme="minorEastAsia" w:hAnsiTheme="majorHAnsi" w:cstheme="majorBidi"/>
      <w:b/>
      <w:bCs/>
      <w:kern w:val="28"/>
      <w:sz w:val="32"/>
      <w:szCs w:val="32"/>
    </w:rPr>
  </w:style>
  <w:style w:type="character" w:customStyle="1" w:styleId="3c">
    <w:name w:val="正文文本缩进 3 字符"/>
    <w:basedOn w:val="a9"/>
    <w:link w:val="3b"/>
    <w:uiPriority w:val="99"/>
    <w:qFormat/>
    <w:rPr>
      <w:rFonts w:ascii="宋体" w:hAnsi="宋体"/>
      <w:kern w:val="2"/>
      <w:sz w:val="16"/>
      <w:szCs w:val="16"/>
    </w:rPr>
  </w:style>
  <w:style w:type="character" w:customStyle="1" w:styleId="2d">
    <w:name w:val="正文文本 2 字符"/>
    <w:basedOn w:val="a9"/>
    <w:link w:val="2c"/>
    <w:uiPriority w:val="99"/>
    <w:qFormat/>
    <w:rPr>
      <w:rFonts w:ascii="宋体" w:hAnsi="宋体"/>
      <w:kern w:val="2"/>
      <w:sz w:val="24"/>
      <w:szCs w:val="24"/>
    </w:rPr>
  </w:style>
  <w:style w:type="character" w:customStyle="1" w:styleId="affff0">
    <w:name w:val="信息标题 字符"/>
    <w:basedOn w:val="a9"/>
    <w:link w:val="affff"/>
    <w:uiPriority w:val="99"/>
    <w:qFormat/>
    <w:rPr>
      <w:rFonts w:asciiTheme="majorHAnsi" w:eastAsiaTheme="majorEastAsia" w:hAnsiTheme="majorHAnsi" w:cstheme="majorBidi"/>
      <w:kern w:val="2"/>
      <w:sz w:val="24"/>
      <w:szCs w:val="24"/>
      <w:shd w:val="pct20" w:color="auto" w:fill="auto"/>
    </w:rPr>
  </w:style>
  <w:style w:type="character" w:customStyle="1" w:styleId="HTML2">
    <w:name w:val="HTML 预设格式 字符"/>
    <w:basedOn w:val="a9"/>
    <w:link w:val="HTML1"/>
    <w:uiPriority w:val="99"/>
    <w:qFormat/>
    <w:rPr>
      <w:rFonts w:ascii="Courier New" w:hAnsi="Courier New" w:cs="Courier New"/>
      <w:kern w:val="2"/>
    </w:rPr>
  </w:style>
  <w:style w:type="paragraph" w:customStyle="1" w:styleId="1f0">
    <w:name w:val="修订1"/>
    <w:hidden/>
    <w:uiPriority w:val="99"/>
    <w:qFormat/>
    <w:rPr>
      <w:rFonts w:ascii="宋体" w:hAnsi="宋体"/>
      <w:kern w:val="2"/>
      <w:sz w:val="24"/>
      <w:szCs w:val="24"/>
    </w:rPr>
  </w:style>
  <w:style w:type="paragraph" w:styleId="afffffff">
    <w:name w:val="List Paragraph"/>
    <w:basedOn w:val="a7"/>
    <w:link w:val="1f1"/>
    <w:uiPriority w:val="34"/>
    <w:qFormat/>
    <w:pPr>
      <w:spacing w:line="240" w:lineRule="auto"/>
      <w:ind w:firstLineChars="200" w:firstLine="420"/>
    </w:pPr>
    <w:rPr>
      <w:rFonts w:asciiTheme="minorHAnsi" w:eastAsiaTheme="minorEastAsia" w:hAnsiTheme="minorHAnsi" w:cstheme="minorBidi"/>
      <w:sz w:val="21"/>
      <w:szCs w:val="21"/>
    </w:rPr>
  </w:style>
  <w:style w:type="character" w:customStyle="1" w:styleId="1f2">
    <w:name w:val="不明显强调1"/>
    <w:basedOn w:val="a9"/>
    <w:uiPriority w:val="19"/>
    <w:qFormat/>
    <w:rPr>
      <w:i/>
      <w:iCs/>
      <w:color w:val="7F7F7F" w:themeColor="text1" w:themeTint="80"/>
    </w:rPr>
  </w:style>
  <w:style w:type="character" w:customStyle="1" w:styleId="1f3">
    <w:name w:val="书籍标题1"/>
    <w:basedOn w:val="a9"/>
    <w:uiPriority w:val="33"/>
    <w:qFormat/>
    <w:rPr>
      <w:b/>
      <w:bCs/>
      <w:i/>
      <w:iCs/>
      <w:spacing w:val="5"/>
    </w:rPr>
  </w:style>
  <w:style w:type="paragraph" w:styleId="afffffff0">
    <w:name w:val="Quote"/>
    <w:basedOn w:val="a7"/>
    <w:next w:val="a7"/>
    <w:link w:val="afffffff1"/>
    <w:uiPriority w:val="29"/>
    <w:qFormat/>
    <w:pPr>
      <w:spacing w:before="200" w:after="160"/>
      <w:ind w:left="864" w:right="864"/>
      <w:jc w:val="center"/>
    </w:pPr>
    <w:rPr>
      <w:rFonts w:asciiTheme="minorHAnsi" w:eastAsiaTheme="minorEastAsia" w:hAnsiTheme="minorHAnsi" w:cstheme="minorBidi"/>
      <w:i/>
      <w:iCs/>
      <w:color w:val="404040" w:themeColor="text1" w:themeTint="BF"/>
      <w:sz w:val="21"/>
      <w:szCs w:val="21"/>
    </w:rPr>
  </w:style>
  <w:style w:type="character" w:customStyle="1" w:styleId="afffffff1">
    <w:name w:val="引用 字符"/>
    <w:basedOn w:val="a9"/>
    <w:link w:val="afffffff0"/>
    <w:uiPriority w:val="29"/>
    <w:qFormat/>
    <w:rPr>
      <w:rFonts w:asciiTheme="minorHAnsi" w:eastAsiaTheme="minorEastAsia" w:hAnsiTheme="minorHAnsi" w:cstheme="minorBidi"/>
      <w:i/>
      <w:iCs/>
      <w:color w:val="404040" w:themeColor="text1" w:themeTint="BF"/>
      <w:kern w:val="2"/>
      <w:sz w:val="21"/>
      <w:szCs w:val="21"/>
    </w:rPr>
  </w:style>
  <w:style w:type="paragraph" w:styleId="afffffff2">
    <w:name w:val="Intense Quote"/>
    <w:basedOn w:val="a7"/>
    <w:next w:val="a7"/>
    <w:link w:val="afffffff3"/>
    <w:uiPriority w:val="30"/>
    <w:qFormat/>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4F81BD" w:themeColor="accent1"/>
      <w:sz w:val="21"/>
      <w:szCs w:val="21"/>
    </w:rPr>
  </w:style>
  <w:style w:type="character" w:customStyle="1" w:styleId="afffffff3">
    <w:name w:val="明显引用 字符"/>
    <w:basedOn w:val="a9"/>
    <w:link w:val="afffffff2"/>
    <w:uiPriority w:val="30"/>
    <w:qFormat/>
    <w:rPr>
      <w:rFonts w:asciiTheme="minorHAnsi" w:eastAsiaTheme="minorEastAsia" w:hAnsiTheme="minorHAnsi" w:cstheme="minorBidi"/>
      <w:i/>
      <w:iCs/>
      <w:color w:val="4F81BD" w:themeColor="accent1"/>
      <w:kern w:val="2"/>
      <w:sz w:val="21"/>
      <w:szCs w:val="21"/>
    </w:rPr>
  </w:style>
  <w:style w:type="character" w:customStyle="1" w:styleId="1f4">
    <w:name w:val="明显参考1"/>
    <w:basedOn w:val="a9"/>
    <w:uiPriority w:val="32"/>
    <w:qFormat/>
    <w:rPr>
      <w:b/>
      <w:bCs/>
      <w:smallCaps/>
      <w:color w:val="4F81BD" w:themeColor="accent1"/>
      <w:spacing w:val="5"/>
    </w:rPr>
  </w:style>
  <w:style w:type="paragraph" w:styleId="afffffff4">
    <w:name w:val="No Spacing"/>
    <w:uiPriority w:val="1"/>
    <w:qFormat/>
    <w:pPr>
      <w:widowControl w:val="0"/>
      <w:jc w:val="both"/>
    </w:pPr>
    <w:rPr>
      <w:rFonts w:ascii="宋体" w:hAnsi="宋体"/>
      <w:kern w:val="2"/>
      <w:sz w:val="24"/>
      <w:szCs w:val="24"/>
    </w:rPr>
  </w:style>
  <w:style w:type="paragraph" w:customStyle="1" w:styleId="TOC1">
    <w:name w:val="TOC 标题1"/>
    <w:basedOn w:val="10"/>
    <w:next w:val="a7"/>
    <w:uiPriority w:val="39"/>
    <w:unhideWhenUsed/>
    <w:qFormat/>
    <w:pPr>
      <w:numPr>
        <w:numId w:val="0"/>
      </w:numPr>
      <w:spacing w:before="340" w:after="330" w:line="578" w:lineRule="auto"/>
      <w:jc w:val="both"/>
      <w:outlineLvl w:val="9"/>
    </w:pPr>
    <w:rPr>
      <w:rFonts w:ascii="宋体" w:eastAsia="宋体" w:hAnsi="宋体" w:cstheme="minorBidi"/>
      <w:sz w:val="44"/>
      <w:szCs w:val="44"/>
    </w:rPr>
  </w:style>
  <w:style w:type="character" w:customStyle="1" w:styleId="1f5">
    <w:name w:val="不明显参考1"/>
    <w:basedOn w:val="a9"/>
    <w:uiPriority w:val="31"/>
    <w:qFormat/>
    <w:rPr>
      <w:smallCaps/>
      <w:color w:val="595959" w:themeColor="text1" w:themeTint="A6"/>
    </w:rPr>
  </w:style>
  <w:style w:type="character" w:customStyle="1" w:styleId="1f6">
    <w:name w:val="明显强调1"/>
    <w:basedOn w:val="a9"/>
    <w:uiPriority w:val="21"/>
    <w:qFormat/>
    <w:rPr>
      <w:i/>
      <w:iCs/>
      <w:color w:val="4F81BD" w:themeColor="accent1"/>
    </w:rPr>
  </w:style>
  <w:style w:type="character" w:styleId="afffffff5">
    <w:name w:val="Placeholder Text"/>
    <w:basedOn w:val="a9"/>
    <w:uiPriority w:val="99"/>
    <w:qFormat/>
    <w:rPr>
      <w:color w:val="808080"/>
    </w:rPr>
  </w:style>
  <w:style w:type="paragraph" w:customStyle="1" w:styleId="z-1">
    <w:name w:val="z-窗体顶端1"/>
    <w:basedOn w:val="a7"/>
    <w:next w:val="a7"/>
    <w:link w:val="z-"/>
    <w:qFormat/>
    <w:pPr>
      <w:widowControl/>
      <w:pBdr>
        <w:bottom w:val="single" w:sz="6" w:space="1" w:color="auto"/>
      </w:pBdr>
      <w:jc w:val="center"/>
    </w:pPr>
    <w:rPr>
      <w:rFonts w:ascii="Arial" w:eastAsiaTheme="minorEastAsia" w:hAnsi="Arial" w:cs="Arial"/>
      <w:vanish/>
      <w:kern w:val="0"/>
      <w:sz w:val="16"/>
      <w:szCs w:val="16"/>
    </w:rPr>
  </w:style>
  <w:style w:type="character" w:customStyle="1" w:styleId="z-">
    <w:name w:val="z-窗体顶端 字符"/>
    <w:basedOn w:val="a9"/>
    <w:link w:val="z-1"/>
    <w:qFormat/>
    <w:rPr>
      <w:rFonts w:ascii="Arial" w:eastAsiaTheme="minorEastAsia" w:hAnsi="Arial" w:cs="Arial"/>
      <w:vanish/>
      <w:sz w:val="16"/>
      <w:szCs w:val="16"/>
    </w:rPr>
  </w:style>
  <w:style w:type="paragraph" w:customStyle="1" w:styleId="z-10">
    <w:name w:val="z-窗体底端1"/>
    <w:basedOn w:val="a7"/>
    <w:next w:val="a7"/>
    <w:link w:val="z-0"/>
    <w:qFormat/>
    <w:pPr>
      <w:widowControl/>
      <w:pBdr>
        <w:top w:val="single" w:sz="6" w:space="1" w:color="auto"/>
      </w:pBdr>
      <w:jc w:val="center"/>
    </w:pPr>
    <w:rPr>
      <w:rFonts w:ascii="Arial" w:eastAsiaTheme="minorEastAsia" w:hAnsi="Arial" w:cs="Arial"/>
      <w:vanish/>
      <w:kern w:val="0"/>
      <w:sz w:val="16"/>
      <w:szCs w:val="16"/>
    </w:rPr>
  </w:style>
  <w:style w:type="character" w:customStyle="1" w:styleId="z-0">
    <w:name w:val="z-窗体底端 字符"/>
    <w:basedOn w:val="a9"/>
    <w:link w:val="z-10"/>
    <w:qFormat/>
    <w:rPr>
      <w:rFonts w:ascii="Arial" w:eastAsiaTheme="minorEastAsia" w:hAnsi="Arial" w:cs="Arial"/>
      <w:vanish/>
      <w:sz w:val="16"/>
      <w:szCs w:val="16"/>
    </w:rPr>
  </w:style>
  <w:style w:type="paragraph" w:customStyle="1" w:styleId="1f7">
    <w:name w:val="书目1"/>
    <w:basedOn w:val="a7"/>
    <w:next w:val="a7"/>
    <w:uiPriority w:val="37"/>
    <w:semiHidden/>
    <w:unhideWhenUsed/>
    <w:qFormat/>
    <w:pPr>
      <w:widowControl/>
      <w:overflowPunct w:val="0"/>
      <w:autoSpaceDE w:val="0"/>
      <w:autoSpaceDN w:val="0"/>
      <w:adjustRightInd w:val="0"/>
      <w:snapToGrid w:val="0"/>
      <w:jc w:val="left"/>
      <w:textAlignment w:val="baseline"/>
    </w:pPr>
    <w:rPr>
      <w:rFonts w:ascii="Arial" w:eastAsiaTheme="minorEastAsia" w:hAnsi="Arial" w:cstheme="minorBidi"/>
      <w:kern w:val="0"/>
      <w:sz w:val="21"/>
      <w:szCs w:val="20"/>
      <w:lang w:eastAsia="en-US"/>
    </w:rPr>
  </w:style>
  <w:style w:type="character" w:customStyle="1" w:styleId="150">
    <w:name w:val="15"/>
    <w:basedOn w:val="a9"/>
    <w:qFormat/>
    <w:rPr>
      <w:rFonts w:ascii="宋体" w:eastAsia="宋体" w:hAnsi="宋体" w:hint="eastAsia"/>
      <w:kern w:val="2"/>
      <w:sz w:val="24"/>
      <w:szCs w:val="24"/>
    </w:rPr>
  </w:style>
  <w:style w:type="character" w:customStyle="1" w:styleId="111">
    <w:name w:val="不明显强调11"/>
    <w:basedOn w:val="a9"/>
    <w:uiPriority w:val="19"/>
    <w:qFormat/>
    <w:rPr>
      <w:i/>
      <w:iCs/>
      <w:color w:val="404040" w:themeColor="text1" w:themeTint="BF"/>
    </w:rPr>
  </w:style>
  <w:style w:type="paragraph" w:customStyle="1" w:styleId="TOC11">
    <w:name w:val="TOC 标题11"/>
    <w:basedOn w:val="10"/>
    <w:next w:val="a7"/>
    <w:uiPriority w:val="39"/>
    <w:unhideWhenUsed/>
    <w:qFormat/>
    <w:pPr>
      <w:numPr>
        <w:numId w:val="0"/>
      </w:numPr>
      <w:spacing w:before="340" w:after="330" w:line="578" w:lineRule="auto"/>
      <w:jc w:val="both"/>
      <w:outlineLvl w:val="9"/>
    </w:pPr>
    <w:rPr>
      <w:rFonts w:ascii="宋体" w:eastAsia="宋体" w:hAnsi="宋体" w:cstheme="minorBidi"/>
      <w:sz w:val="44"/>
      <w:szCs w:val="44"/>
    </w:rPr>
  </w:style>
  <w:style w:type="paragraph" w:customStyle="1" w:styleId="112">
    <w:name w:val="修订11"/>
    <w:basedOn w:val="a7"/>
    <w:next w:val="a7"/>
    <w:uiPriority w:val="99"/>
    <w:qFormat/>
    <w:pPr>
      <w:widowControl/>
      <w:tabs>
        <w:tab w:val="left" w:pos="0"/>
      </w:tabs>
      <w:autoSpaceDN w:val="0"/>
      <w:spacing w:line="300" w:lineRule="auto"/>
      <w:jc w:val="left"/>
    </w:pPr>
    <w:rPr>
      <w:rFonts w:ascii="Times New Roman" w:eastAsiaTheme="minorEastAsia" w:hAnsi="Times New Roman" w:cstheme="minorBidi"/>
      <w:kern w:val="0"/>
      <w:sz w:val="21"/>
      <w:szCs w:val="21"/>
    </w:rPr>
  </w:style>
  <w:style w:type="paragraph" w:customStyle="1" w:styleId="1f8">
    <w:name w:val="无间隔1"/>
    <w:uiPriority w:val="1"/>
    <w:qFormat/>
    <w:pPr>
      <w:widowControl w:val="0"/>
      <w:jc w:val="both"/>
    </w:pPr>
    <w:rPr>
      <w:rFonts w:ascii="宋体" w:hAnsi="宋体"/>
      <w:kern w:val="2"/>
      <w:sz w:val="24"/>
      <w:szCs w:val="24"/>
    </w:rPr>
  </w:style>
  <w:style w:type="paragraph" w:customStyle="1" w:styleId="1f9">
    <w:name w:val="引用1"/>
    <w:basedOn w:val="a7"/>
    <w:next w:val="a7"/>
    <w:uiPriority w:val="29"/>
    <w:qFormat/>
    <w:pPr>
      <w:spacing w:before="200" w:after="160"/>
      <w:ind w:left="864" w:right="864"/>
      <w:jc w:val="center"/>
    </w:pPr>
    <w:rPr>
      <w:rFonts w:asciiTheme="minorHAnsi" w:eastAsiaTheme="minorEastAsia" w:hAnsiTheme="minorHAnsi" w:cstheme="minorBidi"/>
      <w:i/>
      <w:iCs/>
      <w:color w:val="404040" w:themeColor="text1" w:themeTint="BF"/>
      <w:sz w:val="21"/>
      <w:szCs w:val="21"/>
    </w:rPr>
  </w:style>
  <w:style w:type="paragraph" w:customStyle="1" w:styleId="1fa">
    <w:name w:val="明显引用1"/>
    <w:basedOn w:val="a7"/>
    <w:next w:val="a7"/>
    <w:uiPriority w:val="30"/>
    <w:qFormat/>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4F81BD" w:themeColor="accent1"/>
      <w:sz w:val="21"/>
      <w:szCs w:val="21"/>
    </w:rPr>
  </w:style>
  <w:style w:type="character" w:customStyle="1" w:styleId="113">
    <w:name w:val="明显强调11"/>
    <w:basedOn w:val="a9"/>
    <w:uiPriority w:val="21"/>
    <w:qFormat/>
    <w:rPr>
      <w:i/>
      <w:iCs/>
      <w:color w:val="4F81BD" w:themeColor="accent1"/>
    </w:rPr>
  </w:style>
  <w:style w:type="character" w:customStyle="1" w:styleId="114">
    <w:name w:val="不明显参考11"/>
    <w:basedOn w:val="a9"/>
    <w:uiPriority w:val="31"/>
    <w:qFormat/>
    <w:rPr>
      <w:smallCaps/>
      <w:color w:val="595959" w:themeColor="text1" w:themeTint="A6"/>
    </w:rPr>
  </w:style>
  <w:style w:type="character" w:customStyle="1" w:styleId="115">
    <w:name w:val="明显参考11"/>
    <w:basedOn w:val="a9"/>
    <w:uiPriority w:val="32"/>
    <w:qFormat/>
    <w:rPr>
      <w:b/>
      <w:bCs/>
      <w:smallCaps/>
      <w:color w:val="4F81BD" w:themeColor="accent1"/>
      <w:spacing w:val="5"/>
    </w:rPr>
  </w:style>
  <w:style w:type="character" w:customStyle="1" w:styleId="116">
    <w:name w:val="书籍标题11"/>
    <w:basedOn w:val="a9"/>
    <w:uiPriority w:val="33"/>
    <w:qFormat/>
    <w:rPr>
      <w:b/>
      <w:bCs/>
      <w:i/>
      <w:iCs/>
      <w:spacing w:val="5"/>
    </w:rPr>
  </w:style>
  <w:style w:type="character" w:customStyle="1" w:styleId="1fb">
    <w:name w:val="占位符文本1"/>
    <w:basedOn w:val="a9"/>
    <w:uiPriority w:val="99"/>
    <w:semiHidden/>
    <w:qFormat/>
    <w:locked/>
    <w:rPr>
      <w:color w:val="808080"/>
    </w:rPr>
  </w:style>
  <w:style w:type="paragraph" w:customStyle="1" w:styleId="z-11">
    <w:name w:val="z-窗体顶端11"/>
    <w:basedOn w:val="a7"/>
    <w:next w:val="a7"/>
    <w:qFormat/>
    <w:pPr>
      <w:widowControl/>
      <w:pBdr>
        <w:bottom w:val="single" w:sz="6" w:space="1" w:color="auto"/>
      </w:pBdr>
      <w:jc w:val="center"/>
    </w:pPr>
    <w:rPr>
      <w:rFonts w:ascii="Arial" w:eastAsiaTheme="minorEastAsia" w:hAnsi="Arial" w:cs="Arial"/>
      <w:vanish/>
      <w:kern w:val="0"/>
      <w:sz w:val="16"/>
      <w:szCs w:val="16"/>
    </w:rPr>
  </w:style>
  <w:style w:type="paragraph" w:customStyle="1" w:styleId="z-110">
    <w:name w:val="z-窗体底端11"/>
    <w:basedOn w:val="a7"/>
    <w:next w:val="a7"/>
    <w:qFormat/>
    <w:pPr>
      <w:widowControl/>
      <w:pBdr>
        <w:top w:val="single" w:sz="6" w:space="1" w:color="auto"/>
      </w:pBdr>
      <w:jc w:val="center"/>
    </w:pPr>
    <w:rPr>
      <w:rFonts w:ascii="Arial" w:eastAsiaTheme="minorEastAsia" w:hAnsi="Arial" w:cs="Arial"/>
      <w:vanish/>
      <w:kern w:val="0"/>
      <w:sz w:val="16"/>
      <w:szCs w:val="16"/>
    </w:rPr>
  </w:style>
  <w:style w:type="table" w:customStyle="1" w:styleId="1fc">
    <w:name w:val="网格型浅色1"/>
    <w:basedOn w:val="aa"/>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d">
    <w:name w:val="@他1"/>
    <w:basedOn w:val="a9"/>
    <w:uiPriority w:val="99"/>
    <w:unhideWhenUsed/>
    <w:qFormat/>
    <w:rPr>
      <w:color w:val="2B579A"/>
      <w:shd w:val="clear" w:color="auto" w:fill="E6E6E6"/>
    </w:rPr>
  </w:style>
  <w:style w:type="character" w:customStyle="1" w:styleId="2fc">
    <w:name w:val="@他2"/>
    <w:basedOn w:val="a9"/>
    <w:uiPriority w:val="99"/>
    <w:unhideWhenUsed/>
    <w:qFormat/>
    <w:rPr>
      <w:color w:val="2B579A"/>
      <w:shd w:val="clear" w:color="auto" w:fill="E6E6E6"/>
    </w:rPr>
  </w:style>
  <w:style w:type="character" w:customStyle="1" w:styleId="hover10">
    <w:name w:val="hover10"/>
    <w:basedOn w:val="a9"/>
    <w:qFormat/>
    <w:rPr>
      <w:shd w:val="clear" w:color="auto" w:fill="EBEBEB"/>
    </w:rPr>
  </w:style>
  <w:style w:type="character" w:customStyle="1" w:styleId="1fe">
    <w:name w:val="未处理的提及1"/>
    <w:basedOn w:val="a9"/>
    <w:uiPriority w:val="99"/>
    <w:unhideWhenUsed/>
    <w:qFormat/>
    <w:rPr>
      <w:color w:val="808080"/>
      <w:shd w:val="clear" w:color="auto" w:fill="E6E6E6"/>
    </w:rPr>
  </w:style>
  <w:style w:type="character" w:customStyle="1" w:styleId="1ff">
    <w:name w:val="批注主题 字符1"/>
    <w:qFormat/>
    <w:rPr>
      <w:b/>
      <w:bCs/>
      <w:kern w:val="2"/>
      <w:sz w:val="21"/>
      <w:szCs w:val="24"/>
    </w:rPr>
  </w:style>
  <w:style w:type="character" w:customStyle="1" w:styleId="af5">
    <w:name w:val="正文缩进 字符"/>
    <w:link w:val="af4"/>
    <w:uiPriority w:val="99"/>
    <w:qFormat/>
    <w:rPr>
      <w:rFonts w:ascii="宋体" w:hAnsi="宋体"/>
      <w:kern w:val="2"/>
      <w:sz w:val="24"/>
      <w:szCs w:val="24"/>
    </w:rPr>
  </w:style>
  <w:style w:type="paragraph" w:customStyle="1" w:styleId="2fd">
    <w:name w:val="列出段落2"/>
    <w:basedOn w:val="a7"/>
    <w:qFormat/>
    <w:pPr>
      <w:spacing w:line="240" w:lineRule="auto"/>
      <w:ind w:firstLineChars="200" w:firstLine="420"/>
    </w:pPr>
    <w:rPr>
      <w:rFonts w:ascii="Times New Roman" w:eastAsia="仿宋_GB2312" w:hAnsi="Times New Roman" w:cstheme="minorBidi"/>
      <w:sz w:val="21"/>
      <w:szCs w:val="21"/>
    </w:rPr>
  </w:style>
  <w:style w:type="character" w:customStyle="1" w:styleId="2fe">
    <w:name w:val="未处理的提及2"/>
    <w:basedOn w:val="a9"/>
    <w:uiPriority w:val="99"/>
    <w:unhideWhenUsed/>
    <w:qFormat/>
    <w:rPr>
      <w:color w:val="808080"/>
      <w:shd w:val="clear" w:color="auto" w:fill="E6E6E6"/>
    </w:rPr>
  </w:style>
  <w:style w:type="character" w:customStyle="1" w:styleId="3f6">
    <w:name w:val="未处理的提及3"/>
    <w:basedOn w:val="a9"/>
    <w:uiPriority w:val="99"/>
    <w:unhideWhenUsed/>
    <w:qFormat/>
    <w:rPr>
      <w:color w:val="808080"/>
      <w:shd w:val="clear" w:color="auto" w:fill="E6E6E6"/>
    </w:rPr>
  </w:style>
  <w:style w:type="character" w:customStyle="1" w:styleId="4b">
    <w:name w:val="未处理的提及4"/>
    <w:basedOn w:val="a9"/>
    <w:uiPriority w:val="99"/>
    <w:semiHidden/>
    <w:unhideWhenUsed/>
    <w:qFormat/>
    <w:rPr>
      <w:color w:val="605E5C"/>
      <w:shd w:val="clear" w:color="auto" w:fill="E1DFDD"/>
    </w:rPr>
  </w:style>
  <w:style w:type="paragraph" w:customStyle="1" w:styleId="afffffff6">
    <w:name w:val="建设正文"/>
    <w:basedOn w:val="a7"/>
    <w:qFormat/>
    <w:pPr>
      <w:spacing w:line="240" w:lineRule="auto"/>
      <w:ind w:firstLineChars="200" w:firstLine="640"/>
    </w:pPr>
    <w:rPr>
      <w:rFonts w:ascii="仿宋_GB2312" w:eastAsia="仿宋_GB2312" w:hAnsi="仿宋_GB2312" w:cstheme="minorBidi"/>
      <w:sz w:val="21"/>
      <w:szCs w:val="32"/>
    </w:rPr>
  </w:style>
  <w:style w:type="character" w:customStyle="1" w:styleId="1Char1">
    <w:name w:val="标题 1 Char1"/>
    <w:qFormat/>
    <w:rPr>
      <w:rFonts w:ascii="黑体" w:eastAsia="黑体" w:hAnsi="黑体"/>
      <w:b/>
      <w:bCs/>
      <w:kern w:val="44"/>
      <w:sz w:val="48"/>
      <w:szCs w:val="48"/>
    </w:rPr>
  </w:style>
  <w:style w:type="paragraph" w:customStyle="1" w:styleId="3New">
    <w:name w:val="标题 3 New"/>
    <w:basedOn w:val="a7"/>
    <w:next w:val="a7"/>
    <w:qFormat/>
    <w:pPr>
      <w:keepNext/>
      <w:keepLines/>
      <w:numPr>
        <w:ilvl w:val="2"/>
        <w:numId w:val="27"/>
      </w:numPr>
      <w:tabs>
        <w:tab w:val="left" w:pos="720"/>
      </w:tabs>
      <w:spacing w:before="260" w:after="260" w:line="416" w:lineRule="auto"/>
      <w:outlineLvl w:val="2"/>
    </w:pPr>
    <w:rPr>
      <w:rFonts w:ascii="Times New Roman" w:eastAsiaTheme="minorEastAsia" w:hAnsi="Times New Roman" w:cstheme="minorBidi"/>
      <w:b/>
      <w:bCs/>
      <w:sz w:val="32"/>
      <w:szCs w:val="32"/>
    </w:rPr>
  </w:style>
  <w:style w:type="character" w:customStyle="1" w:styleId="310">
    <w:name w:val="标题 3 字符1"/>
    <w:uiPriority w:val="9"/>
    <w:qFormat/>
    <w:rPr>
      <w:rFonts w:ascii="黑体" w:eastAsia="黑体" w:hAnsi="黑体" w:cs="黑体"/>
      <w:b/>
      <w:kern w:val="2"/>
      <w:sz w:val="32"/>
      <w:szCs w:val="32"/>
    </w:rPr>
  </w:style>
  <w:style w:type="paragraph" w:customStyle="1" w:styleId="afffffff7">
    <w:name w:val="二级目录"/>
    <w:basedOn w:val="25"/>
    <w:next w:val="a7"/>
    <w:qFormat/>
    <w:pPr>
      <w:numPr>
        <w:ilvl w:val="0"/>
        <w:numId w:val="0"/>
      </w:numPr>
      <w:adjustRightInd w:val="0"/>
      <w:spacing w:line="720" w:lineRule="exact"/>
      <w:ind w:firstLineChars="200" w:firstLine="200"/>
      <w:jc w:val="both"/>
    </w:pPr>
    <w:rPr>
      <w:rFonts w:ascii="Cambria" w:eastAsia="微软雅黑" w:hAnsi="Cambria" w:cs="Times New Roman"/>
      <w:kern w:val="0"/>
      <w:sz w:val="28"/>
      <w:szCs w:val="32"/>
    </w:rPr>
  </w:style>
  <w:style w:type="paragraph" w:customStyle="1" w:styleId="afffffff8">
    <w:name w:val="标书正文"/>
    <w:basedOn w:val="a7"/>
    <w:link w:val="Charf7"/>
    <w:qFormat/>
    <w:pPr>
      <w:spacing w:line="560" w:lineRule="exact"/>
      <w:ind w:firstLineChars="200" w:firstLine="200"/>
    </w:pPr>
    <w:rPr>
      <w:rFonts w:ascii="Calibri" w:eastAsiaTheme="minorEastAsia" w:hAnsi="Calibri" w:cstheme="minorBidi"/>
      <w:sz w:val="28"/>
      <w:szCs w:val="22"/>
    </w:rPr>
  </w:style>
  <w:style w:type="character" w:customStyle="1" w:styleId="Charf7">
    <w:name w:val="标书正文 Char"/>
    <w:link w:val="afffffff8"/>
    <w:qFormat/>
    <w:rPr>
      <w:rFonts w:ascii="Calibri" w:eastAsiaTheme="minorEastAsia" w:hAnsi="Calibri" w:cstheme="minorBidi"/>
      <w:kern w:val="2"/>
      <w:sz w:val="28"/>
      <w:szCs w:val="22"/>
    </w:rPr>
  </w:style>
  <w:style w:type="paragraph" w:customStyle="1" w:styleId="afffffff9">
    <w:name w:val="四级目录"/>
    <w:basedOn w:val="40"/>
    <w:next w:val="a7"/>
    <w:link w:val="CharChar"/>
    <w:qFormat/>
    <w:pPr>
      <w:numPr>
        <w:ilvl w:val="0"/>
        <w:numId w:val="0"/>
      </w:numPr>
      <w:spacing w:line="640" w:lineRule="exact"/>
      <w:ind w:firstLineChars="200" w:firstLine="200"/>
      <w:jc w:val="both"/>
    </w:pPr>
    <w:rPr>
      <w:rFonts w:ascii="Cambria" w:eastAsia="宋体" w:hAnsi="Cambria" w:cstheme="minorBidi"/>
      <w:sz w:val="28"/>
      <w:szCs w:val="20"/>
    </w:rPr>
  </w:style>
  <w:style w:type="character" w:customStyle="1" w:styleId="CharChar">
    <w:name w:val="四级目录 Char Char"/>
    <w:link w:val="afffffff9"/>
    <w:qFormat/>
    <w:rPr>
      <w:rFonts w:ascii="Cambria" w:hAnsi="Cambria" w:cstheme="minorBidi"/>
      <w:b/>
      <w:kern w:val="2"/>
      <w:sz w:val="28"/>
    </w:rPr>
  </w:style>
  <w:style w:type="paragraph" w:customStyle="1" w:styleId="afffffffa">
    <w:name w:val="三级目录"/>
    <w:basedOn w:val="34"/>
    <w:next w:val="afffffff9"/>
    <w:link w:val="CharChar0"/>
    <w:qFormat/>
    <w:pPr>
      <w:numPr>
        <w:ilvl w:val="0"/>
        <w:numId w:val="0"/>
      </w:numPr>
      <w:spacing w:line="640" w:lineRule="exact"/>
      <w:ind w:firstLineChars="200" w:firstLine="200"/>
      <w:jc w:val="both"/>
    </w:pPr>
    <w:rPr>
      <w:rFonts w:ascii="Times New Roman" w:eastAsia="华文中宋" w:hAnsi="Times New Roman" w:cs="Times New Roman"/>
      <w:szCs w:val="20"/>
    </w:rPr>
  </w:style>
  <w:style w:type="character" w:customStyle="1" w:styleId="CharChar0">
    <w:name w:val="三级目录 Char Char"/>
    <w:link w:val="afffffffa"/>
    <w:qFormat/>
    <w:rPr>
      <w:rFonts w:eastAsia="华文中宋"/>
      <w:b/>
      <w:kern w:val="2"/>
      <w:sz w:val="32"/>
    </w:rPr>
  </w:style>
  <w:style w:type="paragraph" w:customStyle="1" w:styleId="afffffffb">
    <w:name w:val="五级目录"/>
    <w:basedOn w:val="50"/>
    <w:next w:val="afffffffc"/>
    <w:link w:val="CharChar1"/>
    <w:qFormat/>
    <w:pPr>
      <w:numPr>
        <w:ilvl w:val="0"/>
        <w:numId w:val="0"/>
      </w:numPr>
      <w:spacing w:line="640" w:lineRule="exact"/>
      <w:ind w:firstLineChars="200" w:firstLine="200"/>
      <w:jc w:val="both"/>
    </w:pPr>
    <w:rPr>
      <w:rFonts w:ascii="Times New Roman" w:eastAsia="宋体" w:hAnsi="Times New Roman" w:cstheme="minorBidi"/>
      <w:kern w:val="0"/>
      <w:szCs w:val="20"/>
    </w:rPr>
  </w:style>
  <w:style w:type="paragraph" w:customStyle="1" w:styleId="afffffffc">
    <w:name w:val="六级目录"/>
    <w:basedOn w:val="6"/>
    <w:next w:val="afffffffd"/>
    <w:link w:val="CharChar2"/>
    <w:qFormat/>
    <w:pPr>
      <w:numPr>
        <w:ilvl w:val="0"/>
        <w:numId w:val="0"/>
      </w:numPr>
      <w:spacing w:line="640" w:lineRule="exact"/>
      <w:ind w:firstLineChars="200" w:firstLine="200"/>
      <w:jc w:val="both"/>
    </w:pPr>
    <w:rPr>
      <w:rFonts w:ascii="Cambria" w:eastAsia="宋体" w:hAnsi="Cambria" w:cstheme="minorBidi"/>
      <w:kern w:val="0"/>
      <w:szCs w:val="20"/>
    </w:rPr>
  </w:style>
  <w:style w:type="paragraph" w:customStyle="1" w:styleId="afffffffd">
    <w:name w:val="款"/>
    <w:basedOn w:val="7"/>
    <w:next w:val="a7"/>
    <w:qFormat/>
    <w:pPr>
      <w:spacing w:before="0" w:after="0" w:line="640" w:lineRule="exact"/>
      <w:ind w:firstLineChars="200" w:firstLine="200"/>
    </w:pPr>
    <w:rPr>
      <w:rFonts w:ascii="Times New Roman" w:eastAsiaTheme="minorEastAsia" w:hAnsi="Times New Roman" w:cstheme="minorBidi"/>
      <w:kern w:val="0"/>
      <w:sz w:val="28"/>
      <w:szCs w:val="21"/>
    </w:rPr>
  </w:style>
  <w:style w:type="character" w:customStyle="1" w:styleId="CharChar2">
    <w:name w:val="六级目录 Char Char"/>
    <w:link w:val="afffffffc"/>
    <w:qFormat/>
    <w:rPr>
      <w:rFonts w:ascii="Cambria" w:hAnsi="Cambria" w:cstheme="minorBidi"/>
      <w:b/>
      <w:sz w:val="24"/>
    </w:rPr>
  </w:style>
  <w:style w:type="character" w:customStyle="1" w:styleId="CharChar1">
    <w:name w:val="五级目录 Char Char"/>
    <w:link w:val="afffffffb"/>
    <w:qFormat/>
    <w:rPr>
      <w:rFonts w:cstheme="minorBidi"/>
      <w:b/>
      <w:sz w:val="28"/>
    </w:rPr>
  </w:style>
  <w:style w:type="character" w:customStyle="1" w:styleId="1ff0">
    <w:name w:val="引用 字符1"/>
    <w:basedOn w:val="a9"/>
    <w:uiPriority w:val="29"/>
    <w:qFormat/>
    <w:rPr>
      <w:rFonts w:ascii="宋体" w:eastAsia="宋体" w:hAnsi="宋体" w:cs="Times New Roman"/>
      <w:i/>
      <w:iCs/>
      <w:color w:val="404040" w:themeColor="text1" w:themeTint="BF"/>
      <w:sz w:val="24"/>
      <w:szCs w:val="24"/>
    </w:rPr>
  </w:style>
  <w:style w:type="character" w:customStyle="1" w:styleId="1ff1">
    <w:name w:val="明显引用 字符1"/>
    <w:basedOn w:val="a9"/>
    <w:uiPriority w:val="30"/>
    <w:qFormat/>
    <w:rPr>
      <w:rFonts w:ascii="宋体" w:eastAsia="宋体" w:hAnsi="宋体" w:cs="Times New Roman"/>
      <w:i/>
      <w:iCs/>
      <w:color w:val="4F81BD" w:themeColor="accent1"/>
      <w:sz w:val="24"/>
      <w:szCs w:val="24"/>
    </w:rPr>
  </w:style>
  <w:style w:type="character" w:customStyle="1" w:styleId="z-12">
    <w:name w:val="z-窗体顶端 字符1"/>
    <w:basedOn w:val="a9"/>
    <w:qFormat/>
    <w:rPr>
      <w:rFonts w:ascii="Arial" w:eastAsia="宋体" w:hAnsi="Arial" w:cs="Arial"/>
      <w:vanish/>
      <w:kern w:val="0"/>
      <w:sz w:val="16"/>
      <w:szCs w:val="16"/>
    </w:rPr>
  </w:style>
  <w:style w:type="character" w:customStyle="1" w:styleId="z-13">
    <w:name w:val="z-窗体底端 字符1"/>
    <w:basedOn w:val="a9"/>
    <w:qFormat/>
    <w:rPr>
      <w:rFonts w:ascii="Arial" w:eastAsia="宋体" w:hAnsi="Arial" w:cs="Arial"/>
      <w:vanish/>
      <w:kern w:val="0"/>
      <w:sz w:val="16"/>
      <w:szCs w:val="16"/>
    </w:rPr>
  </w:style>
  <w:style w:type="character" w:customStyle="1" w:styleId="5a">
    <w:name w:val="未处理的提及5"/>
    <w:basedOn w:val="a9"/>
    <w:uiPriority w:val="99"/>
    <w:semiHidden/>
    <w:unhideWhenUsed/>
    <w:qFormat/>
    <w:rPr>
      <w:color w:val="605E5C"/>
      <w:shd w:val="clear" w:color="auto" w:fill="E1DFDD"/>
    </w:rPr>
  </w:style>
  <w:style w:type="character" w:customStyle="1" w:styleId="2ff">
    <w:name w:val="不明显参考2"/>
    <w:basedOn w:val="a9"/>
    <w:uiPriority w:val="31"/>
    <w:qFormat/>
    <w:rPr>
      <w:smallCaps/>
      <w:color w:val="595959" w:themeColor="text1" w:themeTint="A6"/>
    </w:rPr>
  </w:style>
  <w:style w:type="character" w:customStyle="1" w:styleId="65">
    <w:name w:val="未处理的提及6"/>
    <w:basedOn w:val="a9"/>
    <w:uiPriority w:val="99"/>
    <w:semiHidden/>
    <w:unhideWhenUsed/>
    <w:qFormat/>
    <w:rPr>
      <w:color w:val="605E5C"/>
      <w:shd w:val="clear" w:color="auto" w:fill="E1DFDD"/>
    </w:rPr>
  </w:style>
  <w:style w:type="character" w:customStyle="1" w:styleId="1f1">
    <w:name w:val="列出段落 字符1"/>
    <w:link w:val="afffffff"/>
    <w:uiPriority w:val="34"/>
    <w:qFormat/>
    <w:rPr>
      <w:rFonts w:asciiTheme="minorHAnsi" w:eastAsiaTheme="minorEastAsia" w:hAnsiTheme="minorHAnsi" w:cstheme="minorBidi"/>
      <w:kern w:val="2"/>
      <w:sz w:val="21"/>
      <w:szCs w:val="21"/>
    </w:rPr>
  </w:style>
  <w:style w:type="character" w:customStyle="1" w:styleId="160">
    <w:name w:val="16"/>
    <w:basedOn w:val="a9"/>
    <w:qFormat/>
    <w:rPr>
      <w:rFonts w:ascii="Times New Roman" w:eastAsia="宋体" w:hAnsi="Times New Roman" w:cs="Times New Roman" w:hint="default"/>
      <w:b/>
    </w:rPr>
  </w:style>
  <w:style w:type="paragraph" w:customStyle="1" w:styleId="afffffffe">
    <w:name w:val="修订记录样式"/>
    <w:basedOn w:val="a7"/>
    <w:link w:val="Charf8"/>
    <w:qFormat/>
    <w:pPr>
      <w:jc w:val="center"/>
    </w:pPr>
    <w:rPr>
      <w:rFonts w:ascii="黑体" w:eastAsia="黑体"/>
      <w:b/>
      <w:sz w:val="30"/>
      <w:szCs w:val="30"/>
    </w:rPr>
  </w:style>
  <w:style w:type="paragraph" w:customStyle="1" w:styleId="affffffff">
    <w:name w:val="版本号"/>
    <w:basedOn w:val="a7"/>
    <w:link w:val="Charf9"/>
    <w:qFormat/>
    <w:pPr>
      <w:spacing w:before="240" w:after="60" w:line="312" w:lineRule="auto"/>
      <w:jc w:val="center"/>
    </w:pPr>
    <w:rPr>
      <w:rFonts w:ascii="黑体" w:eastAsia="黑体" w:hAnsi="黑体"/>
      <w:b/>
      <w:bCs/>
      <w:kern w:val="0"/>
      <w:sz w:val="36"/>
      <w:szCs w:val="36"/>
      <w:lang w:val="zh-CN"/>
    </w:rPr>
  </w:style>
  <w:style w:type="character" w:customStyle="1" w:styleId="Charf9">
    <w:name w:val="版本号 Char"/>
    <w:link w:val="affffffff"/>
    <w:qFormat/>
    <w:rPr>
      <w:rFonts w:ascii="黑体" w:eastAsia="黑体" w:hAnsi="黑体"/>
      <w:b/>
      <w:bCs/>
      <w:sz w:val="36"/>
      <w:szCs w:val="36"/>
      <w:lang w:val="zh-CN" w:eastAsia="zh-CN"/>
    </w:rPr>
  </w:style>
  <w:style w:type="paragraph" w:customStyle="1" w:styleId="affffffff0">
    <w:name w:val="封面文档标题"/>
    <w:basedOn w:val="a7"/>
    <w:link w:val="Charfa"/>
    <w:qFormat/>
    <w:pPr>
      <w:wordWrap w:val="0"/>
      <w:jc w:val="center"/>
    </w:pPr>
    <w:rPr>
      <w:rFonts w:ascii="华文中宋" w:eastAsia="华文中宋" w:hAnsi="华文中宋"/>
      <w:b/>
      <w:sz w:val="48"/>
      <w:szCs w:val="48"/>
      <w:lang w:val="zh-CN"/>
    </w:rPr>
  </w:style>
  <w:style w:type="paragraph" w:customStyle="1" w:styleId="affffffff1">
    <w:name w:val="封面公司名称"/>
    <w:basedOn w:val="a7"/>
    <w:link w:val="Charfb"/>
    <w:qFormat/>
    <w:rPr>
      <w:rFonts w:ascii="Times New Roman" w:hAnsi="Times New Roman"/>
      <w:sz w:val="28"/>
      <w:szCs w:val="28"/>
      <w:lang w:val="zh-CN"/>
    </w:rPr>
  </w:style>
  <w:style w:type="character" w:customStyle="1" w:styleId="Charfa">
    <w:name w:val="封面文档标题 Char"/>
    <w:link w:val="affffffff0"/>
    <w:qFormat/>
    <w:rPr>
      <w:rFonts w:ascii="华文中宋" w:eastAsia="华文中宋" w:hAnsi="华文中宋"/>
      <w:b/>
      <w:kern w:val="2"/>
      <w:sz w:val="48"/>
      <w:szCs w:val="48"/>
      <w:lang w:val="zh-CN" w:eastAsia="zh-CN"/>
    </w:rPr>
  </w:style>
  <w:style w:type="character" w:customStyle="1" w:styleId="Charfb">
    <w:name w:val="封面公司名称 Char"/>
    <w:link w:val="affffffff1"/>
    <w:qFormat/>
    <w:rPr>
      <w:kern w:val="2"/>
      <w:sz w:val="28"/>
      <w:szCs w:val="28"/>
      <w:lang w:val="zh-CN" w:eastAsia="zh-CN"/>
    </w:rPr>
  </w:style>
  <w:style w:type="character" w:customStyle="1" w:styleId="Charf8">
    <w:name w:val="修订记录样式 Char"/>
    <w:link w:val="afffffffe"/>
    <w:qFormat/>
    <w:rPr>
      <w:rFonts w:ascii="黑体" w:eastAsia="黑体" w:hAnsi="宋体"/>
      <w:b/>
      <w:kern w:val="2"/>
      <w:sz w:val="30"/>
      <w:szCs w:val="30"/>
    </w:rPr>
  </w:style>
  <w:style w:type="paragraph" w:customStyle="1" w:styleId="affffffff2">
    <w:name w:val="表格标题栏"/>
    <w:qFormat/>
    <w:pPr>
      <w:jc w:val="center"/>
    </w:pPr>
    <w:rPr>
      <w:rFonts w:cs="宋体"/>
      <w:b/>
      <w:bCs/>
      <w:kern w:val="2"/>
      <w:sz w:val="21"/>
    </w:rPr>
  </w:style>
  <w:style w:type="paragraph" w:customStyle="1" w:styleId="-8">
    <w:name w:val="表格正文-中间对齐"/>
    <w:qFormat/>
    <w:pPr>
      <w:jc w:val="center"/>
    </w:pPr>
    <w:rPr>
      <w:rFonts w:cs="宋体"/>
      <w:kern w:val="2"/>
      <w:sz w:val="21"/>
    </w:rPr>
  </w:style>
  <w:style w:type="character" w:customStyle="1" w:styleId="af9">
    <w:name w:val="收信人地址 字符"/>
    <w:link w:val="af8"/>
    <w:uiPriority w:val="99"/>
    <w:qFormat/>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B432D-4EB8-4BD2-BF6A-D4B0DE19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975</Words>
  <Characters>5562</Characters>
  <Application>Microsoft Office Word</Application>
  <DocSecurity>0</DocSecurity>
  <Lines>46</Lines>
  <Paragraphs>13</Paragraphs>
  <ScaleCrop>false</ScaleCrop>
  <Company>Foresee</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lxy</dc:creator>
  <cp:lastModifiedBy>250277780@qq.com</cp:lastModifiedBy>
  <cp:revision>45</cp:revision>
  <dcterms:created xsi:type="dcterms:W3CDTF">2021-02-22T07:09:00Z</dcterms:created>
  <dcterms:modified xsi:type="dcterms:W3CDTF">2024-01-30T07:31:00Z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0808783F0C54447CAFD88630E586D94E</vt:lpwstr>
  </property>
</Properties>
</file>