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6"/>
        </w:rPr>
      </w:pPr>
      <w:bookmarkStart w:id="0" w:name="_Hlk101965531"/>
      <w:r>
        <w:rPr>
          <w:rFonts w:hint="eastAsia" w:ascii="宋体" w:hAnsi="宋体" w:eastAsia="宋体"/>
          <w:sz w:val="32"/>
          <w:szCs w:val="36"/>
        </w:rPr>
        <w:t>一级用户操作手册</w:t>
      </w:r>
    </w:p>
    <w:p>
      <w:pPr>
        <w:jc w:val="center"/>
        <w:rPr>
          <w:rFonts w:hint="eastAsia" w:ascii="宋体" w:hAnsi="宋体" w:eastAsia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用户登录</w:t>
      </w:r>
    </w:p>
    <w:p>
      <w:pPr>
        <w:pStyle w:val="6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访问网址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，进入用户登录界面：</w:t>
      </w:r>
    </w:p>
    <w:p>
      <w:pPr>
        <w:pStyle w:val="6"/>
        <w:ind w:left="432" w:firstLine="0" w:firstLineChars="0"/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输入用户名和密码，点击登录进入到系统首页面：</w:t>
      </w:r>
    </w:p>
    <w:p>
      <w:pPr>
        <w:pStyle w:val="6"/>
        <w:ind w:left="432" w:firstLine="0" w:firstLineChars="0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9785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t="10799" b="4880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诉求分拣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 w:ascii="宋体" w:hAnsi="宋体" w:eastAsia="宋体"/>
        </w:rPr>
        <w:t>在左侧菜单选择“诉求分拣”，点击二级菜单“待分拣诉求”：</w:t>
      </w:r>
    </w:p>
    <w:p>
      <w:pPr>
        <w:ind w:left="432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9607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325" t="9899" r="-325" b="5089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在列表中选择需求分拣的信件，进入到信件分拣页面：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选择转办/直接回复</w:t>
      </w:r>
      <w:r>
        <w:rPr>
          <w:rFonts w:ascii="宋体" w:hAnsi="宋体" w:eastAsia="宋体"/>
        </w:rPr>
        <w:t>/</w:t>
      </w:r>
      <w:r>
        <w:rPr>
          <w:rFonts w:hint="eastAsia" w:ascii="宋体" w:hAnsi="宋体" w:eastAsia="宋体"/>
        </w:rPr>
        <w:t>无效诉求中的其中一个选项卡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选择转办单位：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填写办理意见后点击提交后，对应二级单位会看到信件分拣信息。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退回件审核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在菜单栏中选择“退回件审核”，可查看下级单位的退回件列表页：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 w:ascii="宋体" w:hAnsi="宋体" w:eastAsia="宋体"/>
        </w:rPr>
        <w:t>点击信件，进入到信件详情操作界面，进行审核：</w:t>
      </w:r>
    </w:p>
    <w:p>
      <w:pPr>
        <w:ind w:left="432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18967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l="-903" t="31537" r="903" b="-89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统一退回后，信件到待分拣诉求列表里重新进行分拣操作。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诉求回复审核</w:t>
      </w:r>
    </w:p>
    <w:p>
      <w:pPr>
        <w:pStyle w:val="6"/>
        <w:numPr>
          <w:ilvl w:val="0"/>
          <w:numId w:val="4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在左侧菜单中选择诉求回复审核，可查看下级单位回复的信件列表信息：</w:t>
      </w:r>
    </w:p>
    <w:p>
      <w:pPr>
        <w:pStyle w:val="6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选择其中一个信件进行处理：</w:t>
      </w:r>
    </w:p>
    <w:p>
      <w:pPr>
        <w:rPr>
          <w:rFonts w:hint="eastAsia" w:ascii="宋体" w:hAnsi="宋体" w:eastAsia="宋体"/>
        </w:rPr>
      </w:pPr>
      <w:bookmarkStart w:id="1" w:name="_GoBack"/>
      <w:r>
        <w:drawing>
          <wp:inline distT="0" distB="0" distL="0" distR="0">
            <wp:extent cx="5274310" cy="1057910"/>
            <wp:effectExtent l="0" t="0" r="1397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rcRect l="277" t="39855" r="-277" b="878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Style w:val="6"/>
        <w:numPr>
          <w:ilvl w:val="0"/>
          <w:numId w:val="4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选择驳回时需要填写办理理由，选择审核通过需要确认是办结还是办复。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诉求查询</w:t>
      </w:r>
    </w:p>
    <w:p>
      <w:pPr>
        <w:pStyle w:val="6"/>
        <w:numPr>
          <w:ilvl w:val="0"/>
          <w:numId w:val="5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在左侧列表中选择综合查询，进入到信息列表页面：</w:t>
      </w:r>
    </w:p>
    <w:p>
      <w:pPr>
        <w:pStyle w:val="6"/>
        <w:numPr>
          <w:ilvl w:val="0"/>
          <w:numId w:val="5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在筛选框里选择任意查询字段，可查出相应的信件信息</w:t>
      </w:r>
    </w:p>
    <w:p>
      <w:pPr>
        <w:pStyle w:val="6"/>
        <w:numPr>
          <w:ilvl w:val="0"/>
          <w:numId w:val="5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点击查询出的信件，可查看详情：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绩效考核</w:t>
      </w:r>
      <w:bookmarkEnd w:id="0"/>
    </w:p>
    <w:p>
      <w:pPr>
        <w:pStyle w:val="6"/>
        <w:numPr>
          <w:ilvl w:val="0"/>
          <w:numId w:val="6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在左侧菜单里选择绩效考核，进入到绩效考核页面：</w:t>
      </w:r>
    </w:p>
    <w:p>
      <w:pPr>
        <w:pStyle w:val="6"/>
        <w:numPr>
          <w:ilvl w:val="0"/>
          <w:numId w:val="6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可通过单位名称、开始时间和结束时间对考核信息进行查询，并导出考核详情信息。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72573"/>
    <w:multiLevelType w:val="multilevel"/>
    <w:tmpl w:val="06872573"/>
    <w:lvl w:ilvl="0" w:tentative="0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41942D1"/>
    <w:multiLevelType w:val="multilevel"/>
    <w:tmpl w:val="441942D1"/>
    <w:lvl w:ilvl="0" w:tentative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66FF1971"/>
    <w:multiLevelType w:val="multilevel"/>
    <w:tmpl w:val="66FF1971"/>
    <w:lvl w:ilvl="0" w:tentative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6D8E1E02"/>
    <w:multiLevelType w:val="multilevel"/>
    <w:tmpl w:val="6D8E1E02"/>
    <w:lvl w:ilvl="0" w:tentative="0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6E5C1464"/>
    <w:multiLevelType w:val="multilevel"/>
    <w:tmpl w:val="6E5C1464"/>
    <w:lvl w:ilvl="0" w:tentative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5">
    <w:nsid w:val="7459535F"/>
    <w:multiLevelType w:val="multilevel"/>
    <w:tmpl w:val="7459535F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k2ZTllOTFmNGQ0YzVmNzU5OTYxOWRkZGM5ODYifQ=="/>
  </w:docVars>
  <w:rsids>
    <w:rsidRoot w:val="004A64D4"/>
    <w:rsid w:val="000850C4"/>
    <w:rsid w:val="00125E6D"/>
    <w:rsid w:val="00174182"/>
    <w:rsid w:val="001D72E9"/>
    <w:rsid w:val="00205B56"/>
    <w:rsid w:val="002F3185"/>
    <w:rsid w:val="00402B1F"/>
    <w:rsid w:val="00425DB4"/>
    <w:rsid w:val="004A490A"/>
    <w:rsid w:val="004A64D4"/>
    <w:rsid w:val="00567B39"/>
    <w:rsid w:val="005F312C"/>
    <w:rsid w:val="00623E41"/>
    <w:rsid w:val="00874423"/>
    <w:rsid w:val="00A24F67"/>
    <w:rsid w:val="00BF27B5"/>
    <w:rsid w:val="00C65A1A"/>
    <w:rsid w:val="00CD083A"/>
    <w:rsid w:val="00D36596"/>
    <w:rsid w:val="00D61E5C"/>
    <w:rsid w:val="00F55D6B"/>
    <w:rsid w:val="00FD1B4A"/>
    <w:rsid w:val="085F445E"/>
    <w:rsid w:val="393C4DC3"/>
    <w:rsid w:val="53B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527</Characters>
  <Lines>4</Lines>
  <Paragraphs>1</Paragraphs>
  <TotalTime>12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2022-04-27T06:24:00Z</dcterms:created>
  <dc:creator>梧 桐</dc:creator>
  <cp:lastModifiedBy>lxm</cp:lastModifiedBy>
  <dcterms:modified xsi:type="dcterms:W3CDTF">2024-01-30T06:46:58Z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38AA8DA5DE5245B09718C82735C23D0D_12</vt:lpwstr>
  </property>
</Properties>
</file>