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exact"/>
      </w:pPr>
      <w:bookmarkStart w:id="0" w:name="1"/>
      <w:bookmarkEnd w:id="0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637" w:lineRule="exact"/>
        <w:ind w:left="3754" w:firstLine="0"/>
        <w:jc w:val="left"/>
        <w:rPr>
          <w:rFonts w:hint="eastAsia" w:eastAsiaTheme="minorEastAsia"/>
          <w:lang w:val="en-US"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  <w:r>
        <w:rPr>
          <w:rFonts w:ascii="宋体" w:hAnsi="宋体" w:cs="宋体"/>
          <w:color w:val="000000"/>
          <w:spacing w:val="0"/>
          <w:position w:val="0"/>
          <w:sz w:val="43"/>
          <w:u w:val="none"/>
        </w:rPr>
        <w:t>设备维修系统产品介</w:t>
      </w:r>
      <w:r>
        <w:rPr>
          <w:rFonts w:hint="eastAsia" w:ascii="宋体" w:hAnsi="宋体" w:cs="宋体"/>
          <w:color w:val="000000"/>
          <w:spacing w:val="0"/>
          <w:position w:val="0"/>
          <w:sz w:val="43"/>
          <w:u w:val="none"/>
          <w:lang w:val="en-US" w:eastAsia="zh-CN"/>
        </w:rPr>
        <w:t>绍</w:t>
      </w:r>
    </w:p>
    <w:p>
      <w:pPr>
        <w:spacing w:before="0" w:after="0" w:line="240" w:lineRule="auto"/>
      </w:pPr>
      <w:bookmarkStart w:id="1" w:name="2"/>
      <w:bookmarkEnd w:id="1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tabs>
          <w:tab w:val="left" w:pos="2640"/>
        </w:tabs>
        <w:spacing w:before="0" w:after="0" w:line="460" w:lineRule="exact"/>
        <w:ind w:left="1800" w:firstLine="0"/>
        <w:jc w:val="left"/>
      </w:pPr>
      <w:r>
        <w:rPr>
          <w:rFonts w:ascii="Microsoft YaHei UI" w:hAnsi="Microsoft YaHei UI" w:cs="Microsoft YaHei UI"/>
          <w:color w:val="000000"/>
          <w:spacing w:val="0"/>
          <w:position w:val="0"/>
          <w:sz w:val="28"/>
          <w:u w:val="none"/>
        </w:rPr>
        <w:t>一、</w:t>
      </w:r>
      <w:r>
        <w:rPr>
          <w:rFonts w:cs="Calibri"/>
          <w:w w:val="100"/>
        </w:rPr>
        <w:tab/>
      </w: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小程序端</w:t>
      </w:r>
    </w:p>
    <w:p>
      <w:pPr>
        <w:spacing w:before="0" w:after="0" w:line="240" w:lineRule="exact"/>
        <w:ind w:left="1800" w:firstLine="0"/>
      </w:pPr>
    </w:p>
    <w:p>
      <w:pPr>
        <w:tabs>
          <w:tab w:val="left" w:pos="3060"/>
        </w:tabs>
        <w:spacing w:before="0" w:after="0" w:line="384" w:lineRule="exact"/>
        <w:ind w:left="1800" w:firstLine="420"/>
        <w:jc w:val="left"/>
      </w:pP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(一)</w:t>
      </w:r>
      <w:r>
        <w:rPr>
          <w:rFonts w:cs="Calibri"/>
          <w:w w:val="100"/>
        </w:rPr>
        <w:tab/>
      </w: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搜索进入小程序</w:t>
      </w:r>
    </w:p>
    <w:p>
      <w:pPr>
        <w:spacing w:before="0" w:after="0" w:line="240" w:lineRule="exact"/>
        <w:ind w:left="1800" w:firstLine="420"/>
      </w:pPr>
    </w:p>
    <w:p>
      <w:pPr>
        <w:spacing w:before="0" w:after="0" w:line="384" w:lineRule="exact"/>
        <w:ind w:left="1800" w:firstLine="432"/>
        <w:jc w:val="left"/>
      </w:pPr>
      <w:r>
        <w:rPr>
          <w:rFonts w:ascii="Microsoft YaHei UI" w:hAnsi="Microsoft YaHei UI" w:cs="Microsoft YaHei UI"/>
          <w:color w:val="000000"/>
          <w:spacing w:val="-1"/>
          <w:position w:val="0"/>
          <w:sz w:val="28"/>
          <w:u w:val="none"/>
        </w:rPr>
        <w:t>在手机微信搜索框中输入“隧道设备维保”，点击搜索即可直接进</w:t>
      </w:r>
    </w:p>
    <w:p>
      <w:pPr>
        <w:spacing w:before="0" w:after="0" w:line="240" w:lineRule="exact"/>
        <w:ind w:left="1800" w:firstLine="432"/>
      </w:pPr>
    </w:p>
    <w:p>
      <w:pPr>
        <w:spacing w:before="0" w:after="0" w:line="384" w:lineRule="exact"/>
        <w:ind w:left="1800" w:firstLine="432"/>
        <w:jc w:val="left"/>
      </w:pP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入小程序首页</w:t>
      </w:r>
    </w:p>
    <w:p>
      <w:pPr>
        <w:spacing w:before="0" w:after="0" w:line="240" w:lineRule="exact"/>
        <w:ind w:left="1800" w:firstLine="432"/>
      </w:pPr>
    </w:p>
    <w:p>
      <w:pPr>
        <w:tabs>
          <w:tab w:val="left" w:pos="3060"/>
        </w:tabs>
        <w:spacing w:before="0" w:after="0" w:line="384" w:lineRule="exact"/>
        <w:ind w:left="1800" w:firstLine="420"/>
        <w:jc w:val="left"/>
      </w:pP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(二)</w:t>
      </w:r>
      <w:r>
        <w:rPr>
          <w:rFonts w:cs="Calibri"/>
          <w:w w:val="100"/>
        </w:rPr>
        <w:tab/>
      </w: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扫码进入</w:t>
      </w:r>
    </w:p>
    <w:p>
      <w:pPr>
        <w:spacing w:before="0" w:after="0" w:line="240" w:lineRule="exact"/>
        <w:ind w:left="1800" w:firstLine="420"/>
      </w:pPr>
    </w:p>
    <w:p>
      <w:pPr>
        <w:spacing w:before="0" w:after="0" w:line="384" w:lineRule="exact"/>
        <w:ind w:left="1800" w:firstLine="432"/>
        <w:jc w:val="left"/>
      </w:pP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用手机微信扫一扫，进入小程序：</w:t>
      </w:r>
    </w:p>
    <w:p>
      <w:pPr>
        <w:spacing w:before="0" w:after="0" w:line="240" w:lineRule="exact"/>
        <w:ind w:left="1800" w:firstLine="432"/>
      </w:pPr>
    </w:p>
    <w:p>
      <w:pPr>
        <w:tabs>
          <w:tab w:val="left" w:pos="3060"/>
        </w:tabs>
        <w:spacing w:before="0" w:after="0" w:line="384" w:lineRule="exact"/>
        <w:ind w:left="1800" w:firstLine="420"/>
        <w:jc w:val="left"/>
      </w:pP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(三)</w:t>
      </w:r>
      <w:r>
        <w:rPr>
          <w:rFonts w:cs="Calibri"/>
          <w:w w:val="100"/>
        </w:rPr>
        <w:tab/>
      </w: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扫一扫</w:t>
      </w:r>
    </w:p>
    <w:p>
      <w:pPr>
        <w:spacing w:before="0" w:after="0" w:line="240" w:lineRule="exact"/>
        <w:ind w:left="1800" w:firstLine="420"/>
      </w:pPr>
    </w:p>
    <w:p>
      <w:pPr>
        <w:spacing w:before="0" w:after="0" w:line="384" w:lineRule="exact"/>
        <w:ind w:left="1800" w:firstLine="0"/>
        <w:jc w:val="left"/>
      </w:pPr>
      <w:r>
        <w:rPr>
          <w:rFonts w:ascii="Microsoft YaHei UI" w:hAnsi="Microsoft YaHei UI" w:cs="Microsoft YaHei UI"/>
          <w:color w:val="000000"/>
          <w:spacing w:val="-1"/>
          <w:position w:val="0"/>
          <w:sz w:val="28"/>
          <w:u w:val="none"/>
        </w:rPr>
        <w:t>在首页点击“扫一扫”功能，进入扫描框页面，对准设备二维码进行</w:t>
      </w:r>
    </w:p>
    <w:p>
      <w:pPr>
        <w:spacing w:before="0" w:after="0" w:line="240" w:lineRule="exact"/>
        <w:ind w:left="1800" w:firstLine="0"/>
      </w:pPr>
    </w:p>
    <w:p>
      <w:pPr>
        <w:spacing w:before="0" w:after="0" w:line="384" w:lineRule="exact"/>
        <w:ind w:left="1800" w:firstLine="0"/>
        <w:jc w:val="left"/>
      </w:pP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扫描即可获取设备信息：</w:t>
      </w:r>
    </w:p>
    <w:p>
      <w:pPr>
        <w:spacing w:before="0" w:after="0" w:line="240" w:lineRule="exact"/>
        <w:ind w:left="1800" w:firstLine="0"/>
      </w:pPr>
    </w:p>
    <w:p>
      <w:pPr>
        <w:tabs>
          <w:tab w:val="left" w:pos="3060"/>
        </w:tabs>
        <w:spacing w:before="0" w:after="0" w:line="384" w:lineRule="exact"/>
        <w:ind w:left="1800" w:firstLine="420"/>
        <w:jc w:val="left"/>
      </w:pP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(四)</w:t>
      </w:r>
      <w:r>
        <w:rPr>
          <w:rFonts w:cs="Calibri"/>
          <w:w w:val="100"/>
        </w:rPr>
        <w:tab/>
      </w: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待处理</w:t>
      </w:r>
    </w:p>
    <w:p>
      <w:pPr>
        <w:spacing w:before="0" w:after="0" w:line="240" w:lineRule="exact"/>
        <w:ind w:left="1800" w:firstLine="420"/>
      </w:pPr>
    </w:p>
    <w:p>
      <w:pPr>
        <w:spacing w:before="0" w:after="0" w:line="384" w:lineRule="exact"/>
        <w:ind w:left="1800" w:firstLine="0"/>
        <w:jc w:val="left"/>
      </w:pPr>
      <w:r>
        <w:rPr>
          <w:rFonts w:ascii="宋体" w:hAnsi="宋体" w:cs="宋体"/>
          <w:color w:val="000000"/>
          <w:spacing w:val="-1"/>
          <w:position w:val="0"/>
          <w:sz w:val="28"/>
          <w:u w:val="none"/>
        </w:rPr>
        <w:t>需要报修的设备问题进入到待处理列表页面，通过选择任意一条记录</w:t>
      </w:r>
    </w:p>
    <w:p>
      <w:pPr>
        <w:spacing w:before="0" w:after="0" w:line="240" w:lineRule="exact"/>
        <w:ind w:left="1800" w:firstLine="0"/>
      </w:pPr>
    </w:p>
    <w:p>
      <w:pPr>
        <w:spacing w:before="0" w:after="0" w:line="384" w:lineRule="exact"/>
        <w:ind w:left="1800" w:firstLine="0"/>
        <w:jc w:val="left"/>
      </w:pPr>
      <w:r>
        <w:rPr>
          <w:rFonts w:ascii="Microsoft YaHei UI" w:hAnsi="Microsoft YaHei UI" w:cs="Microsoft YaHei UI"/>
          <w:color w:val="000000"/>
          <w:spacing w:val="0"/>
          <w:position w:val="0"/>
          <w:sz w:val="28"/>
          <w:u w:val="none"/>
        </w:rPr>
        <w:t>可对待处理信息进行处理。</w:t>
      </w:r>
    </w:p>
    <w:p>
      <w:pPr>
        <w:spacing w:before="0" w:after="0" w:line="240" w:lineRule="exact"/>
        <w:ind w:left="1800" w:firstLine="0"/>
      </w:pPr>
    </w:p>
    <w:p>
      <w:pPr>
        <w:tabs>
          <w:tab w:val="left" w:pos="3060"/>
        </w:tabs>
        <w:spacing w:before="0" w:after="0" w:line="384" w:lineRule="exact"/>
        <w:ind w:left="1800" w:firstLine="420"/>
        <w:jc w:val="left"/>
      </w:pP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(五)</w:t>
      </w:r>
      <w:r>
        <w:rPr>
          <w:rFonts w:cs="Calibri"/>
          <w:w w:val="100"/>
        </w:rPr>
        <w:tab/>
      </w: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完成列表</w:t>
      </w:r>
    </w:p>
    <w:p>
      <w:pPr>
        <w:spacing w:before="0" w:after="0" w:line="240" w:lineRule="exact"/>
        <w:ind w:left="1800" w:firstLine="420"/>
      </w:pPr>
    </w:p>
    <w:p>
      <w:pPr>
        <w:spacing w:before="0" w:after="0" w:line="384" w:lineRule="exact"/>
        <w:ind w:left="1800" w:firstLine="0"/>
        <w:jc w:val="left"/>
      </w:pPr>
      <w:r>
        <w:rPr>
          <w:rFonts w:ascii="宋体" w:hAnsi="宋体" w:cs="宋体"/>
          <w:color w:val="000000"/>
          <w:spacing w:val="-1"/>
          <w:position w:val="0"/>
          <w:sz w:val="28"/>
          <w:u w:val="none"/>
        </w:rPr>
        <w:t>已完成的问题进入到完成列表页面，通过选择任意一条记录可对查看</w:t>
      </w:r>
    </w:p>
    <w:p>
      <w:pPr>
        <w:spacing w:before="0" w:after="0" w:line="240" w:lineRule="exact"/>
        <w:ind w:left="1800" w:firstLine="0"/>
      </w:pPr>
    </w:p>
    <w:p>
      <w:pPr>
        <w:spacing w:before="0" w:after="0" w:line="384" w:lineRule="exact"/>
        <w:ind w:left="1800" w:firstLine="0"/>
        <w:jc w:val="left"/>
      </w:pP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已完成问题的详细信息</w:t>
      </w:r>
    </w:p>
    <w:p>
      <w:pPr>
        <w:spacing w:before="0" w:after="0" w:line="240" w:lineRule="exact"/>
      </w:pPr>
    </w:p>
    <w:p>
      <w:pPr>
        <w:tabs>
          <w:tab w:val="left" w:pos="3060"/>
        </w:tabs>
        <w:spacing w:before="0" w:after="0" w:line="384" w:lineRule="exact"/>
        <w:ind w:left="1800" w:firstLine="420"/>
        <w:jc w:val="left"/>
      </w:pP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(</w:t>
      </w:r>
      <w:r>
        <w:rPr>
          <w:rFonts w:hint="eastAsia" w:ascii="宋体" w:hAnsi="宋体" w:cs="宋体"/>
          <w:color w:val="000000"/>
          <w:spacing w:val="0"/>
          <w:position w:val="0"/>
          <w:sz w:val="28"/>
          <w:u w:val="none"/>
          <w:lang w:val="en-US" w:eastAsia="zh-CN"/>
        </w:rPr>
        <w:t>六</w:t>
      </w: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)</w:t>
      </w:r>
      <w:r>
        <w:rPr>
          <w:rFonts w:cs="Calibri"/>
          <w:w w:val="100"/>
        </w:rPr>
        <w:tab/>
      </w: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密码修改</w:t>
      </w:r>
    </w:p>
    <w:p>
      <w:pPr>
        <w:spacing w:before="0" w:after="0" w:line="240" w:lineRule="exact"/>
        <w:ind w:left="1800" w:firstLine="420"/>
      </w:pPr>
    </w:p>
    <w:p>
      <w:pPr>
        <w:spacing w:before="0" w:after="0" w:line="384" w:lineRule="exact"/>
        <w:ind w:left="1800" w:firstLine="0"/>
        <w:jc w:val="left"/>
      </w:pPr>
      <w:r>
        <w:rPr>
          <w:rFonts w:ascii="Microsoft YaHei UI" w:hAnsi="Microsoft YaHei UI" w:cs="Microsoft YaHei UI"/>
          <w:color w:val="000000"/>
          <w:spacing w:val="-1"/>
          <w:position w:val="0"/>
          <w:sz w:val="28"/>
          <w:u w:val="none"/>
        </w:rPr>
        <w:t>在小程序页面底端标签页选择“我的”，进入到对应页面，点击密码</w:t>
      </w:r>
    </w:p>
    <w:p>
      <w:pPr>
        <w:spacing w:before="0" w:after="0" w:line="240" w:lineRule="exact"/>
        <w:ind w:left="1800" w:firstLine="0"/>
      </w:pPr>
    </w:p>
    <w:p>
      <w:pPr>
        <w:spacing w:before="0" w:after="0" w:line="384" w:lineRule="exact"/>
        <w:ind w:left="1800" w:firstLine="0"/>
        <w:jc w:val="left"/>
        <w:rPr>
          <w:rFonts w:ascii="宋体" w:hAnsi="宋体" w:cs="宋体"/>
          <w:color w:val="000000"/>
          <w:spacing w:val="0"/>
          <w:position w:val="0"/>
          <w:sz w:val="28"/>
          <w:u w:val="none"/>
        </w:rPr>
      </w:pP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修改进入到对应界面，输入新密码和确认密码进行修改：</w:t>
      </w:r>
    </w:p>
    <w:p>
      <w:pPr>
        <w:spacing w:before="0" w:after="0" w:line="384" w:lineRule="exact"/>
        <w:ind w:left="1800" w:firstLine="0"/>
        <w:jc w:val="left"/>
        <w:rPr>
          <w:rFonts w:ascii="宋体" w:hAnsi="宋体" w:cs="宋体"/>
          <w:color w:val="000000"/>
          <w:spacing w:val="0"/>
          <w:position w:val="0"/>
          <w:sz w:val="28"/>
          <w:u w:val="none"/>
        </w:rPr>
      </w:pPr>
    </w:p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4" w:lineRule="exact"/>
        <w:ind w:left="1803" w:firstLine="420"/>
        <w:jc w:val="left"/>
        <w:textAlignment w:val="auto"/>
        <w:rPr>
          <w:rFonts w:ascii="宋体" w:hAnsi="宋体" w:cs="宋体"/>
          <w:color w:val="000000"/>
          <w:spacing w:val="0"/>
          <w:position w:val="0"/>
          <w:sz w:val="28"/>
          <w:u w:val="none"/>
        </w:rPr>
      </w:pP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(</w:t>
      </w:r>
      <w:r>
        <w:rPr>
          <w:rFonts w:hint="eastAsia" w:ascii="宋体" w:hAnsi="宋体" w:cs="宋体"/>
          <w:color w:val="000000"/>
          <w:spacing w:val="0"/>
          <w:position w:val="0"/>
          <w:sz w:val="28"/>
          <w:u w:val="none"/>
          <w:lang w:val="en-US" w:eastAsia="zh-CN"/>
        </w:rPr>
        <w:t>七</w:t>
      </w: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)</w:t>
      </w: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ab/>
      </w: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版本信息</w:t>
      </w:r>
    </w:p>
    <w:p>
      <w:pPr>
        <w:spacing w:before="0" w:after="0" w:line="240" w:lineRule="exact"/>
        <w:ind w:left="1800" w:firstLine="420"/>
      </w:pPr>
    </w:p>
    <w:p>
      <w:pPr>
        <w:spacing w:before="0" w:after="0" w:line="384" w:lineRule="exact"/>
        <w:ind w:left="1800" w:firstLine="0"/>
        <w:jc w:val="left"/>
      </w:pPr>
      <w:r>
        <w:rPr>
          <w:rFonts w:ascii="Microsoft YaHei UI" w:hAnsi="Microsoft YaHei UI" w:cs="Microsoft YaHei UI"/>
          <w:color w:val="000000"/>
          <w:spacing w:val="-1"/>
          <w:position w:val="0"/>
          <w:sz w:val="28"/>
          <w:u w:val="none"/>
        </w:rPr>
        <w:t>在小程序页面底端标签页选择“我的”，进入到对应页面，点击版本</w:t>
      </w:r>
    </w:p>
    <w:p>
      <w:pPr>
        <w:spacing w:before="0" w:after="0" w:line="240" w:lineRule="exact"/>
        <w:ind w:left="1800" w:firstLine="0"/>
      </w:pPr>
    </w:p>
    <w:p>
      <w:pPr>
        <w:spacing w:before="0" w:after="0" w:line="384" w:lineRule="exact"/>
        <w:ind w:left="1800" w:firstLine="0"/>
        <w:jc w:val="left"/>
      </w:pP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信息进入到对应界面，显示设备维修系统的版本信息：</w:t>
      </w:r>
    </w:p>
    <w:p>
      <w:pPr>
        <w:spacing w:before="0" w:after="0" w:line="240" w:lineRule="exact"/>
        <w:ind w:left="1800" w:firstLine="0"/>
      </w:pPr>
    </w:p>
    <w:p>
      <w:pPr>
        <w:tabs>
          <w:tab w:val="left" w:pos="3060"/>
        </w:tabs>
        <w:spacing w:before="0" w:after="0" w:line="384" w:lineRule="exact"/>
        <w:ind w:left="1800" w:firstLine="420"/>
        <w:jc w:val="left"/>
      </w:pP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(</w:t>
      </w:r>
      <w:r>
        <w:rPr>
          <w:rFonts w:hint="eastAsia" w:ascii="宋体" w:hAnsi="宋体" w:cs="宋体"/>
          <w:color w:val="000000"/>
          <w:spacing w:val="0"/>
          <w:position w:val="0"/>
          <w:sz w:val="28"/>
          <w:u w:val="none"/>
          <w:lang w:val="en-US" w:eastAsia="zh-CN"/>
        </w:rPr>
        <w:t>八</w:t>
      </w: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)</w:t>
      </w:r>
      <w:r>
        <w:rPr>
          <w:rFonts w:cs="Calibri"/>
          <w:w w:val="100"/>
        </w:rPr>
        <w:tab/>
      </w: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关于我们</w:t>
      </w:r>
    </w:p>
    <w:p>
      <w:pPr>
        <w:spacing w:before="0" w:after="0" w:line="240" w:lineRule="exact"/>
        <w:ind w:left="1800" w:firstLine="420"/>
      </w:pPr>
    </w:p>
    <w:p>
      <w:pPr>
        <w:spacing w:before="0" w:after="0" w:line="384" w:lineRule="exact"/>
        <w:ind w:left="1800" w:firstLine="0"/>
        <w:jc w:val="left"/>
      </w:pPr>
      <w:r>
        <w:rPr>
          <w:rFonts w:ascii="Microsoft YaHei UI" w:hAnsi="Microsoft YaHei UI" w:cs="Microsoft YaHei UI"/>
          <w:color w:val="000000"/>
          <w:spacing w:val="-1"/>
          <w:position w:val="0"/>
          <w:sz w:val="28"/>
          <w:u w:val="none"/>
        </w:rPr>
        <w:t>在小程序页面底端标签页选择“我的”，进入到对应页面，点击关于</w:t>
      </w:r>
    </w:p>
    <w:p>
      <w:pPr>
        <w:spacing w:before="0" w:after="0" w:line="240" w:lineRule="exact"/>
        <w:ind w:left="1800" w:firstLine="0"/>
      </w:pPr>
    </w:p>
    <w:p>
      <w:pPr>
        <w:spacing w:before="0" w:after="0" w:line="384" w:lineRule="exact"/>
        <w:ind w:left="1800" w:firstLine="0"/>
        <w:jc w:val="left"/>
        <w:rPr>
          <w:rFonts w:ascii="Microsoft YaHei UI" w:hAnsi="Microsoft YaHei UI" w:cs="Microsoft YaHei UI"/>
          <w:color w:val="000000"/>
          <w:spacing w:val="-1"/>
          <w:position w:val="0"/>
          <w:sz w:val="28"/>
          <w:u w:val="none"/>
        </w:rPr>
      </w:pPr>
      <w:r>
        <w:rPr>
          <w:rFonts w:ascii="Microsoft YaHei UI" w:hAnsi="Microsoft YaHei UI" w:cs="Microsoft YaHei UI"/>
          <w:color w:val="000000"/>
          <w:spacing w:val="-1"/>
          <w:position w:val="0"/>
          <w:sz w:val="28"/>
          <w:u w:val="none"/>
        </w:rPr>
        <w:t>我们进入到对应界面，显示“关于我们”的相关信息界面：</w:t>
      </w:r>
    </w:p>
    <w:p>
      <w:pPr>
        <w:spacing w:before="0" w:after="0" w:line="384" w:lineRule="exact"/>
        <w:ind w:left="1800" w:firstLine="0"/>
        <w:jc w:val="left"/>
        <w:rPr>
          <w:rFonts w:ascii="Microsoft YaHei UI" w:hAnsi="Microsoft YaHei UI" w:cs="Microsoft YaHei UI"/>
          <w:color w:val="000000"/>
          <w:spacing w:val="-1"/>
          <w:position w:val="0"/>
          <w:sz w:val="28"/>
          <w:u w:val="none"/>
        </w:rPr>
      </w:pPr>
    </w:p>
    <w:p>
      <w:pPr>
        <w:spacing w:before="0" w:after="0" w:line="384" w:lineRule="exact"/>
        <w:jc w:val="left"/>
        <w:rPr>
          <w:rFonts w:ascii="Microsoft YaHei UI" w:hAnsi="Microsoft YaHei UI" w:cs="Microsoft YaHei UI"/>
          <w:color w:val="000000"/>
          <w:spacing w:val="-1"/>
          <w:position w:val="0"/>
          <w:sz w:val="28"/>
          <w:u w:val="none"/>
        </w:rPr>
      </w:pPr>
    </w:p>
    <w:p>
      <w:pPr>
        <w:spacing w:before="0" w:after="0" w:line="384" w:lineRule="exact"/>
        <w:jc w:val="left"/>
        <w:rPr>
          <w:rFonts w:ascii="Microsoft YaHei UI" w:hAnsi="Microsoft YaHei UI" w:cs="Microsoft YaHei UI"/>
          <w:color w:val="000000"/>
          <w:spacing w:val="-1"/>
          <w:position w:val="0"/>
          <w:sz w:val="28"/>
          <w:u w:val="none"/>
        </w:rPr>
      </w:pPr>
      <w:bookmarkStart w:id="5" w:name="_GoBack"/>
      <w:bookmarkEnd w:id="5"/>
    </w:p>
    <w:p>
      <w:pPr>
        <w:spacing w:before="0" w:after="0" w:line="240" w:lineRule="exact"/>
        <w:ind w:left="1800" w:firstLine="0"/>
      </w:pPr>
    </w:p>
    <w:p>
      <w:pPr>
        <w:tabs>
          <w:tab w:val="left" w:pos="2640"/>
        </w:tabs>
        <w:spacing w:before="0" w:after="0" w:line="384" w:lineRule="exact"/>
        <w:ind w:left="1800" w:firstLine="0"/>
        <w:jc w:val="left"/>
      </w:pPr>
      <w:r>
        <w:rPr>
          <w:rFonts w:ascii="Microsoft YaHei UI" w:hAnsi="Microsoft YaHei UI" w:cs="Microsoft YaHei UI"/>
          <w:color w:val="000000"/>
          <w:spacing w:val="0"/>
          <w:position w:val="0"/>
          <w:sz w:val="28"/>
          <w:u w:val="none"/>
        </w:rPr>
        <w:t>二、</w:t>
      </w:r>
      <w:r>
        <w:rPr>
          <w:rFonts w:cs="Calibri"/>
          <w:w w:val="100"/>
        </w:rPr>
        <w:tab/>
      </w:r>
      <w:r>
        <w:rPr>
          <w:rFonts w:ascii="Microsoft YaHei UI" w:hAnsi="Microsoft YaHei UI" w:cs="Microsoft YaHei UI"/>
          <w:color w:val="000000"/>
          <w:spacing w:val="-12"/>
          <w:position w:val="0"/>
          <w:sz w:val="28"/>
          <w:u w:val="none"/>
        </w:rPr>
        <w:t>PC</w:t>
      </w:r>
      <w:r>
        <w:rPr>
          <w:rFonts w:ascii="Calibri" w:hAnsi="Calibri" w:cs="Calibri"/>
          <w:color w:val="000000"/>
          <w:spacing w:val="0"/>
          <w:sz w:val="28"/>
          <w:u w:val="none"/>
        </w:rPr>
        <w:t> </w:t>
      </w: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设备管理端</w:t>
      </w:r>
    </w:p>
    <w:p>
      <w:pPr>
        <w:spacing w:before="0" w:after="0" w:line="240" w:lineRule="exact"/>
        <w:ind w:left="1800" w:firstLine="0"/>
      </w:pPr>
    </w:p>
    <w:p>
      <w:pPr>
        <w:spacing w:before="0" w:after="0" w:line="240" w:lineRule="exact"/>
        <w:ind w:left="1800" w:firstLine="0"/>
      </w:pPr>
    </w:p>
    <w:p>
      <w:pPr>
        <w:tabs>
          <w:tab w:val="left" w:pos="2640"/>
        </w:tabs>
        <w:spacing w:before="0" w:after="0" w:line="403" w:lineRule="exact"/>
        <w:ind w:left="1800" w:firstLine="0"/>
        <w:jc w:val="left"/>
      </w:pP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(一)</w:t>
      </w:r>
      <w:r>
        <w:rPr>
          <w:rFonts w:cs="Calibri"/>
          <w:w w:val="100"/>
        </w:rPr>
        <w:tab/>
      </w: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设备信息管理</w:t>
      </w:r>
    </w:p>
    <w:p>
      <w:pPr>
        <w:spacing w:before="0" w:after="0" w:line="240" w:lineRule="exact"/>
        <w:ind w:left="1800" w:firstLine="0"/>
      </w:pPr>
    </w:p>
    <w:p>
      <w:pPr>
        <w:spacing w:before="0" w:after="0" w:line="240" w:lineRule="exact"/>
        <w:ind w:left="1800" w:firstLine="0"/>
      </w:pPr>
    </w:p>
    <w:p>
      <w:pPr>
        <w:spacing w:before="0" w:after="0" w:line="403" w:lineRule="exact"/>
        <w:ind w:left="1800" w:firstLine="0"/>
        <w:jc w:val="left"/>
      </w:pPr>
      <w:r>
        <w:rPr>
          <w:rFonts w:ascii="Microsoft YaHei UI" w:hAnsi="Microsoft YaHei UI" w:cs="Microsoft YaHei UI"/>
          <w:color w:val="000000"/>
          <w:spacing w:val="0"/>
          <w:position w:val="0"/>
          <w:sz w:val="28"/>
          <w:u w:val="none"/>
        </w:rPr>
        <w:t>对设备系统的信息进行分类统计并可以对设备的二维码进行导出。</w:t>
      </w:r>
    </w:p>
    <w:p>
      <w:pPr>
        <w:spacing w:before="0" w:after="0" w:line="240" w:lineRule="exact"/>
        <w:ind w:left="1800" w:firstLine="0"/>
      </w:pPr>
    </w:p>
    <w:p>
      <w:pPr>
        <w:spacing w:before="0" w:after="0" w:line="240" w:lineRule="exact"/>
        <w:ind w:left="1800" w:firstLine="0"/>
      </w:pPr>
    </w:p>
    <w:p>
      <w:pPr>
        <w:tabs>
          <w:tab w:val="left" w:pos="2640"/>
        </w:tabs>
        <w:spacing w:before="0" w:after="0" w:line="406" w:lineRule="exact"/>
        <w:ind w:left="1800" w:firstLine="0"/>
        <w:jc w:val="left"/>
      </w:pP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(二)</w:t>
      </w:r>
      <w:r>
        <w:rPr>
          <w:rFonts w:cs="Calibri"/>
          <w:w w:val="100"/>
        </w:rPr>
        <w:tab/>
      </w: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维保工作管理</w:t>
      </w:r>
    </w:p>
    <w:p>
      <w:pPr>
        <w:spacing w:before="0" w:after="0" w:line="240" w:lineRule="exact"/>
        <w:ind w:left="1800" w:firstLine="0"/>
      </w:pPr>
    </w:p>
    <w:p>
      <w:pPr>
        <w:spacing w:before="0" w:after="0" w:line="240" w:lineRule="exact"/>
        <w:ind w:left="1800" w:firstLine="0"/>
      </w:pPr>
    </w:p>
    <w:p>
      <w:pPr>
        <w:spacing w:before="0" w:after="0" w:line="403" w:lineRule="exact"/>
        <w:ind w:left="1800" w:firstLine="0"/>
        <w:jc w:val="left"/>
      </w:pPr>
      <w:r>
        <w:rPr>
          <w:rFonts w:ascii="Microsoft YaHei UI" w:hAnsi="Microsoft YaHei UI" w:cs="Microsoft YaHei UI"/>
          <w:color w:val="000000"/>
          <w:spacing w:val="0"/>
          <w:position w:val="0"/>
          <w:sz w:val="28"/>
          <w:u w:val="none"/>
        </w:rPr>
        <w:t>对报修的内容进行线上处理，按照信件编号、创建时间等进行查询。</w:t>
      </w:r>
    </w:p>
    <w:p>
      <w:pPr>
        <w:spacing w:before="0" w:after="0" w:line="240" w:lineRule="exact"/>
        <w:ind w:left="1800" w:firstLine="0"/>
      </w:pPr>
    </w:p>
    <w:p>
      <w:pPr>
        <w:spacing w:before="0" w:after="0" w:line="240" w:lineRule="exact"/>
        <w:ind w:left="1800" w:firstLine="0"/>
      </w:pPr>
    </w:p>
    <w:p>
      <w:pPr>
        <w:tabs>
          <w:tab w:val="left" w:pos="2640"/>
        </w:tabs>
        <w:spacing w:before="0" w:after="0" w:line="403" w:lineRule="exact"/>
        <w:ind w:left="1800" w:firstLine="0"/>
        <w:jc w:val="left"/>
      </w:pP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(三)</w:t>
      </w:r>
      <w:r>
        <w:rPr>
          <w:rFonts w:cs="Calibri"/>
          <w:w w:val="100"/>
        </w:rPr>
        <w:tab/>
      </w:r>
      <w:r>
        <w:rPr>
          <w:rFonts w:ascii="宋体" w:hAnsi="宋体" w:cs="宋体"/>
          <w:color w:val="000000"/>
          <w:spacing w:val="0"/>
          <w:position w:val="0"/>
          <w:sz w:val="28"/>
          <w:u w:val="none"/>
        </w:rPr>
        <w:t>系统管理</w:t>
      </w:r>
    </w:p>
    <w:p>
      <w:pPr>
        <w:spacing w:before="0" w:after="0" w:line="240" w:lineRule="exact"/>
        <w:ind w:left="1800" w:firstLine="0"/>
      </w:pPr>
    </w:p>
    <w:p>
      <w:pPr>
        <w:spacing w:before="0" w:after="0" w:line="240" w:lineRule="exact"/>
        <w:ind w:left="1800" w:firstLine="0"/>
      </w:pPr>
    </w:p>
    <w:p>
      <w:pPr>
        <w:spacing w:before="0" w:after="0" w:line="406" w:lineRule="exact"/>
        <w:ind w:left="1800" w:firstLine="559"/>
        <w:jc w:val="left"/>
      </w:pPr>
      <w:r>
        <w:rPr>
          <w:rFonts w:ascii="宋体" w:hAnsi="宋体" w:cs="宋体"/>
          <w:color w:val="000000"/>
          <w:spacing w:val="-1"/>
          <w:position w:val="0"/>
          <w:sz w:val="28"/>
          <w:u w:val="none"/>
        </w:rPr>
        <w:t>1.用户管理：相关权限人员按照岗位职责匹配操作用户，对角色</w:t>
      </w:r>
    </w:p>
    <w:p>
      <w:pPr>
        <w:spacing w:before="0" w:after="0" w:line="240" w:lineRule="exact"/>
        <w:ind w:left="1800" w:firstLine="559"/>
      </w:pPr>
    </w:p>
    <w:p>
      <w:pPr>
        <w:spacing w:before="0" w:after="0" w:line="384" w:lineRule="exact"/>
        <w:ind w:left="1800" w:firstLine="0"/>
        <w:jc w:val="left"/>
      </w:pPr>
      <w:r>
        <w:rPr>
          <w:rFonts w:ascii="Microsoft YaHei UI" w:hAnsi="Microsoft YaHei UI" w:cs="Microsoft YaHei UI"/>
          <w:color w:val="000000"/>
          <w:spacing w:val="0"/>
          <w:position w:val="0"/>
          <w:sz w:val="28"/>
          <w:u w:val="none"/>
        </w:rPr>
        <w:t>信息进行管理。</w:t>
      </w:r>
    </w:p>
    <w:p>
      <w:pPr>
        <w:spacing w:before="0" w:after="0" w:line="240" w:lineRule="exact"/>
        <w:ind w:left="1800" w:firstLine="0"/>
      </w:pPr>
    </w:p>
    <w:p>
      <w:pPr>
        <w:spacing w:before="0" w:after="0" w:line="384" w:lineRule="exact"/>
        <w:ind w:left="1800" w:firstLine="629"/>
        <w:jc w:val="left"/>
      </w:pPr>
      <w:r>
        <w:rPr>
          <w:rFonts w:ascii="宋体" w:hAnsi="宋体" w:cs="宋体"/>
          <w:color w:val="000000"/>
          <w:spacing w:val="-1"/>
          <w:position w:val="0"/>
          <w:sz w:val="28"/>
          <w:u w:val="none"/>
        </w:rPr>
        <w:t>2.角色管理：相关权限人员按照岗位职责匹配操作角色，对角</w:t>
      </w:r>
    </w:p>
    <w:p>
      <w:pPr>
        <w:spacing w:before="0" w:after="0" w:line="240" w:lineRule="exact"/>
        <w:ind w:left="1800" w:firstLine="629"/>
      </w:pPr>
    </w:p>
    <w:p>
      <w:pPr>
        <w:spacing w:before="0" w:after="0" w:line="384" w:lineRule="exact"/>
        <w:ind w:left="1800" w:firstLine="0"/>
        <w:jc w:val="left"/>
      </w:pPr>
      <w:r>
        <w:rPr>
          <w:rFonts w:ascii="Microsoft YaHei UI" w:hAnsi="Microsoft YaHei UI" w:cs="Microsoft YaHei UI"/>
          <w:color w:val="000000"/>
          <w:spacing w:val="0"/>
          <w:position w:val="0"/>
          <w:sz w:val="28"/>
          <w:u w:val="none"/>
        </w:rPr>
        <w:t>色信息进行管理。</w:t>
      </w:r>
    </w:p>
    <w:p>
      <w:pPr>
        <w:spacing w:before="0" w:after="0" w:line="384" w:lineRule="exact"/>
        <w:ind w:left="1800" w:firstLine="0"/>
        <w:jc w:val="left"/>
        <w:rPr>
          <w:rFonts w:ascii="宋体" w:hAnsi="宋体" w:cs="宋体"/>
          <w:color w:val="000000"/>
          <w:spacing w:val="0"/>
          <w:position w:val="0"/>
          <w:sz w:val="28"/>
          <w:u w:val="none"/>
        </w:rPr>
      </w:pPr>
    </w:p>
    <w:p>
      <w:pPr>
        <w:spacing w:before="0" w:after="0" w:line="240" w:lineRule="exact"/>
        <w:ind w:left="1800" w:firstLine="0"/>
      </w:pPr>
    </w:p>
    <w:p>
      <w:pPr>
        <w:spacing w:before="0" w:after="0" w:line="300" w:lineRule="exact"/>
        <w:ind w:left="1800" w:firstLine="4032"/>
        <w:jc w:val="left"/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40" w:lineRule="exact"/>
      </w:pPr>
      <w:bookmarkStart w:id="2" w:name="3"/>
      <w:bookmarkEnd w:id="2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  <w:ind w:left="1800" w:firstLine="0"/>
      </w:pPr>
    </w:p>
    <w:p>
      <w:pPr>
        <w:spacing w:before="0" w:after="0" w:line="240" w:lineRule="exact"/>
        <w:ind w:left="1800" w:firstLine="0"/>
      </w:pPr>
    </w:p>
    <w:p>
      <w:pPr>
        <w:spacing w:before="0" w:after="0" w:line="240" w:lineRule="exact"/>
        <w:ind w:left="1800" w:firstLine="0"/>
      </w:pPr>
    </w:p>
    <w:p>
      <w:pPr>
        <w:spacing w:before="0" w:after="0" w:line="240" w:lineRule="exact"/>
        <w:ind w:left="1800" w:firstLine="0"/>
      </w:pPr>
    </w:p>
    <w:p>
      <w:pPr>
        <w:spacing w:before="0" w:after="0" w:line="240" w:lineRule="exact"/>
        <w:ind w:left="1800" w:firstLine="0"/>
      </w:pPr>
    </w:p>
    <w:p>
      <w:pPr>
        <w:spacing w:before="0" w:after="0" w:line="240" w:lineRule="exact"/>
        <w:ind w:left="1800" w:firstLine="0"/>
      </w:pPr>
    </w:p>
    <w:p>
      <w:pPr>
        <w:spacing w:before="0" w:after="0" w:line="240" w:lineRule="exact"/>
        <w:ind w:left="1800" w:firstLine="0"/>
      </w:pPr>
    </w:p>
    <w:p>
      <w:pPr>
        <w:spacing w:before="0" w:after="0" w:line="240" w:lineRule="exact"/>
        <w:ind w:left="1800" w:firstLine="0"/>
      </w:pPr>
    </w:p>
    <w:p>
      <w:pPr>
        <w:spacing w:before="0" w:after="0" w:line="240" w:lineRule="exact"/>
        <w:ind w:left="1800" w:firstLine="0"/>
      </w:pPr>
    </w:p>
    <w:p>
      <w:pPr>
        <w:spacing w:before="0" w:after="0" w:line="240" w:lineRule="exact"/>
        <w:ind w:left="1800" w:firstLine="0"/>
      </w:pPr>
    </w:p>
    <w:p>
      <w:pPr>
        <w:spacing w:before="0" w:after="0" w:line="240" w:lineRule="exact"/>
      </w:pPr>
      <w:bookmarkStart w:id="3" w:name="4"/>
      <w:bookmarkEnd w:id="3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80" w:lineRule="exact"/>
        <w:ind w:left="5832" w:firstLine="0"/>
        <w:jc w:val="left"/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  <w:r>
        <w:pict>
          <v:shape id="imagerId8" o:spid="_x0000_s2050" o:spt="75" type="#_x0000_t75" style="position:absolute;left:0pt;margin-left:89pt;margin-top:71pt;height:361pt;width:338pt;mso-position-horizontal-relative:page;mso-position-vertical-relative:page;z-index:-251657216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pict>
          <v:shape id="imagerId9" o:spid="_x0000_s2051" o:spt="75" type="#_x0000_t75" style="position:absolute;left:0pt;margin-left:89pt;margin-top:435pt;height:334pt;width:311pt;mso-position-horizontal-relative:page;mso-position-vertical-relative:page;z-index:-251657216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</w:p>
    <w:p>
      <w:pPr>
        <w:spacing w:before="0" w:after="0" w:line="240" w:lineRule="exact"/>
      </w:pPr>
      <w:bookmarkStart w:id="4" w:name="5"/>
      <w:bookmarkEnd w:id="4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80" w:lineRule="exact"/>
        <w:ind w:left="5832" w:firstLine="0"/>
        <w:jc w:val="left"/>
      </w:pPr>
      <w:r>
        <w:pict>
          <v:shape id="imagerId10" o:spid="_x0000_s2052" o:spt="75" type="#_x0000_t75" style="position:absolute;left:0pt;margin-left:89pt;margin-top:87pt;height:110pt;width:417pt;mso-position-horizontal-relative:page;mso-position-vertical-relative:page;z-index:-251656192;mso-width-relative:page;mso-height-relative:page;" filled="f" coordsize="21600,21600">
            <v:path/>
            <v:fill on="f" focussize="0,0"/>
            <v:stroke/>
            <v:imagedata r:id="rId8" o:title=""/>
            <o:lock v:ext="edit" aspectratio="t"/>
          </v:shape>
        </w:pict>
      </w:r>
      <w:r>
        <w:pict>
          <v:shape id="imagerId11" o:spid="_x0000_s2053" o:spt="75" type="#_x0000_t75" style="position:absolute;left:0pt;margin-left:89pt;margin-top:219pt;height:127pt;width:417pt;mso-position-horizontal-relative:page;mso-position-vertical-relative:page;z-index:-251656192;mso-width-relative:page;mso-height-relative:page;" filled="f" coordsize="21600,21600">
            <v:path/>
            <v:fill on="f" focussize="0,0"/>
            <v:stroke/>
            <v:imagedata r:id="rId9" o:title=""/>
            <o:lock v:ext="edit" aspectratio="t"/>
          </v:shape>
        </w:pict>
      </w:r>
    </w:p>
    <w:sectPr>
      <w:type w:val="continuous"/>
      <w:pgSz w:w="11906" w:h="16839"/>
      <w:pgMar w:top="0" w:right="0" w:bottom="0" w:left="0" w:header="0" w:footer="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MDk2ZTllOTFmNGQ0YzVmNzU5OTYxOWRkZGM5ODYifQ=="/>
  </w:docVars>
  <w:rsids>
    <w:rsidRoot w:val="00325E2F"/>
    <w:rsid w:val="00325E2F"/>
    <w:rsid w:val="007F1C1F"/>
    <w:rsid w:val="63C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4">
    <w:name w:val="Hyperlink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ScaleCrop>false</ScaleCrop>
  <LinksUpToDate>false</LinksUpToDate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2024-02-20T08:36:02Z</dcterms:created>
  <dc:creator>lxm</dc:creator>
  <cp:lastModifiedBy>lxm</cp:lastModifiedBy>
  <dcterms:modified xsi:type="dcterms:W3CDTF">2024-02-20T08:45:20Z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75172C0FFD16428E9B2B19EAFF38805C_12</vt:lpwstr>
  </property>
</Properties>
</file>