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6625D">
      <w:pPr>
        <w:rPr>
          <w:rFonts w:hint="default"/>
          <w:b/>
          <w:bCs/>
          <w:highlight w:val="green"/>
          <w:lang w:val="en-US" w:eastAsia="zh-CN"/>
        </w:rPr>
      </w:pPr>
      <w:r>
        <w:rPr>
          <w:rFonts w:hint="default"/>
          <w:b/>
          <w:bCs/>
          <w:highlight w:val="green"/>
          <w:lang w:val="en-US" w:eastAsia="zh-CN"/>
        </w:rPr>
        <w:t>云朵2.0</w:t>
      </w:r>
      <w:r>
        <w:rPr>
          <w:rFonts w:hint="eastAsia"/>
          <w:b/>
          <w:bCs/>
          <w:highlight w:val="green"/>
          <w:lang w:val="en-US" w:eastAsia="zh-CN"/>
        </w:rPr>
        <w:t>安装</w:t>
      </w:r>
      <w:r>
        <w:rPr>
          <w:rFonts w:hint="default"/>
          <w:b/>
          <w:bCs/>
          <w:highlight w:val="green"/>
          <w:lang w:val="en-US" w:eastAsia="zh-CN"/>
        </w:rPr>
        <w:t>使用教程</w:t>
      </w:r>
    </w:p>
    <w:p w14:paraId="40081DD4">
      <w:pPr>
        <w:rPr>
          <w:rFonts w:hint="default"/>
          <w:b w:val="0"/>
          <w:bCs w:val="0"/>
          <w:highlight w:val="none"/>
          <w:lang w:val="en-US" w:eastAsia="zh-CN"/>
        </w:rPr>
      </w:pPr>
    </w:p>
    <w:p w14:paraId="0009A61C">
      <w:pPr>
        <w:rPr>
          <w:rFonts w:hint="default"/>
          <w:b w:val="0"/>
          <w:bCs w:val="0"/>
          <w:highlight w:val="none"/>
          <w:lang w:val="en-US" w:eastAsia="zh-CN"/>
        </w:rPr>
      </w:pPr>
      <w:r>
        <w:rPr>
          <w:rFonts w:hint="default"/>
          <w:b/>
          <w:bCs/>
          <w:highlight w:val="none"/>
          <w:lang w:val="en-US" w:eastAsia="zh-CN"/>
        </w:rPr>
        <w:t>开箱检查：</w:t>
      </w:r>
      <w:r>
        <w:rPr>
          <w:rFonts w:hint="default"/>
          <w:b w:val="0"/>
          <w:bCs w:val="0"/>
          <w:highlight w:val="none"/>
          <w:lang w:val="en-US" w:eastAsia="zh-CN"/>
        </w:rPr>
        <w:t>收到货后请检查包装是否完整，并根据标识正面向上进行开箱；包装箱上印有产品快速指南可供参考。</w:t>
      </w:r>
    </w:p>
    <w:p w14:paraId="4CB0FAC2">
      <w:pPr>
        <w:rPr>
          <w:rFonts w:hint="default"/>
          <w:b w:val="0"/>
          <w:bCs w:val="0"/>
          <w:highlight w:val="none"/>
          <w:lang w:val="en-US" w:eastAsia="zh-CN"/>
        </w:rPr>
      </w:pPr>
      <w:r>
        <w:rPr>
          <w:rFonts w:hint="default"/>
          <w:b/>
          <w:bCs/>
          <w:highlight w:val="none"/>
          <w:lang w:val="en-US" w:eastAsia="zh-CN"/>
        </w:rPr>
        <w:t>配件查看：</w:t>
      </w:r>
      <w:r>
        <w:rPr>
          <w:rFonts w:hint="default"/>
          <w:b w:val="0"/>
          <w:bCs w:val="0"/>
          <w:highlight w:val="none"/>
          <w:lang w:val="en-US" w:eastAsia="zh-CN"/>
        </w:rPr>
        <w:t>开箱后第一层为</w:t>
      </w:r>
      <w:r>
        <w:rPr>
          <w:rFonts w:hint="eastAsia"/>
          <w:b w:val="0"/>
          <w:bCs w:val="0"/>
          <w:highlight w:val="none"/>
          <w:lang w:val="en-US" w:eastAsia="zh-CN"/>
        </w:rPr>
        <w:t>洗地</w:t>
      </w:r>
      <w:r>
        <w:rPr>
          <w:rFonts w:hint="default"/>
          <w:b w:val="0"/>
          <w:bCs w:val="0"/>
          <w:highlight w:val="none"/>
          <w:lang w:val="en-US" w:eastAsia="zh-CN"/>
        </w:rPr>
        <w:t>机基站，第二层为配套清洁毛刷和香氛清洁液；将袋内所有手柄主机取出后可查看完整配件。</w:t>
      </w:r>
    </w:p>
    <w:p w14:paraId="580D70BD">
      <w:pPr>
        <w:rPr>
          <w:rFonts w:hint="default"/>
          <w:b w:val="0"/>
          <w:bCs w:val="0"/>
          <w:highlight w:val="none"/>
          <w:lang w:val="en-US" w:eastAsia="zh-CN"/>
        </w:rPr>
      </w:pPr>
      <w:r>
        <w:rPr>
          <w:rFonts w:hint="default"/>
          <w:b/>
          <w:bCs/>
          <w:highlight w:val="none"/>
          <w:lang w:val="en-US" w:eastAsia="zh-CN"/>
        </w:rPr>
        <w:t>手柄安装：</w:t>
      </w:r>
      <w:r>
        <w:rPr>
          <w:rFonts w:hint="default"/>
          <w:b w:val="0"/>
          <w:bCs w:val="0"/>
          <w:highlight w:val="none"/>
          <w:lang w:val="en-US" w:eastAsia="zh-CN"/>
        </w:rPr>
        <w:t>手柄处附有一张小卡片，向外拉出后即可激活手柄链接功能；安装时请注意模式界面与机身品牌标志朝向一致，垂直插入主机手柄孔，听到“咔哒”声表示安装成功。</w:t>
      </w:r>
    </w:p>
    <w:p w14:paraId="111F7E61">
      <w:pPr>
        <w:rPr>
          <w:rFonts w:hint="default"/>
          <w:b w:val="0"/>
          <w:bCs w:val="0"/>
          <w:highlight w:val="none"/>
          <w:lang w:val="en-US" w:eastAsia="zh-CN"/>
        </w:rPr>
      </w:pPr>
      <w:r>
        <w:rPr>
          <w:rFonts w:hint="default"/>
          <w:b/>
          <w:bCs/>
          <w:highlight w:val="none"/>
          <w:lang w:val="en-US" w:eastAsia="zh-CN"/>
        </w:rPr>
        <w:t>基站摆放与使用：</w:t>
      </w:r>
      <w:r>
        <w:rPr>
          <w:rFonts w:hint="default"/>
          <w:b w:val="0"/>
          <w:bCs w:val="0"/>
          <w:highlight w:val="none"/>
          <w:lang w:val="en-US" w:eastAsia="zh-CN"/>
        </w:rPr>
        <w:t>请将基站放置于平整且无水的地面上，并在使用时插上电源以确保正常运行。</w:t>
      </w:r>
    </w:p>
    <w:p w14:paraId="475746D1">
      <w:pPr>
        <w:rPr>
          <w:rFonts w:hint="default"/>
          <w:b w:val="0"/>
          <w:bCs w:val="0"/>
          <w:highlight w:val="none"/>
          <w:lang w:val="en-US" w:eastAsia="zh-CN"/>
        </w:rPr>
      </w:pPr>
    </w:p>
    <w:p w14:paraId="782AA87F">
      <w:pPr>
        <w:rPr>
          <w:rFonts w:hint="default"/>
          <w:b w:val="0"/>
          <w:bCs w:val="0"/>
          <w:highlight w:val="none"/>
          <w:lang w:val="en-US" w:eastAsia="zh-CN"/>
        </w:rPr>
      </w:pPr>
      <w:bookmarkStart w:id="0" w:name="_GoBack"/>
      <w:bookmarkEnd w:id="0"/>
    </w:p>
    <w:p w14:paraId="2C769616">
      <w:pPr>
        <w:rPr>
          <w:rFonts w:hint="default"/>
          <w:b w:val="0"/>
          <w:bCs w:val="0"/>
          <w:highlight w:val="none"/>
          <w:lang w:val="en-US" w:eastAsia="zh-CN"/>
        </w:rPr>
      </w:pPr>
    </w:p>
    <w:p w14:paraId="2C4DD7C4">
      <w:pPr>
        <w:rPr>
          <w:rFonts w:hint="eastAsia"/>
          <w:b/>
          <w:bCs/>
          <w:highlight w:val="green"/>
          <w:lang w:val="en-US" w:eastAsia="zh-CN"/>
        </w:rPr>
      </w:pPr>
      <w:r>
        <w:rPr>
          <w:rFonts w:hint="eastAsia"/>
          <w:b/>
          <w:bCs/>
          <w:highlight w:val="green"/>
          <w:lang w:val="en-US" w:eastAsia="zh-CN"/>
        </w:rPr>
        <w:t>功能介绍与使用说明</w:t>
      </w:r>
    </w:p>
    <w:p w14:paraId="089D05A6">
      <w:pPr>
        <w:rPr>
          <w:rFonts w:hint="eastAsia"/>
          <w:b/>
          <w:bCs/>
          <w:highlight w:val="green"/>
          <w:lang w:val="en-US" w:eastAsia="zh-CN"/>
        </w:rPr>
      </w:pPr>
    </w:p>
    <w:p w14:paraId="7ED6394D">
      <w:pPr>
        <w:rPr>
          <w:rFonts w:hint="default"/>
          <w:b/>
          <w:bCs/>
          <w:lang w:val="en-US" w:eastAsia="zh-CN"/>
        </w:rPr>
      </w:pPr>
      <w:r>
        <w:rPr>
          <w:rFonts w:hint="default"/>
          <w:b/>
          <w:bCs/>
          <w:lang w:val="en-US" w:eastAsia="zh-CN"/>
        </w:rPr>
        <w:t>零重力手柄操作说明</w:t>
      </w:r>
    </w:p>
    <w:p w14:paraId="3041AEB4">
      <w:pPr>
        <w:rPr>
          <w:rFonts w:hint="default"/>
          <w:lang w:val="en-US" w:eastAsia="zh-CN"/>
        </w:rPr>
      </w:pPr>
      <w:r>
        <w:rPr>
          <w:rFonts w:hint="default"/>
          <w:lang w:val="en-US" w:eastAsia="zh-CN"/>
        </w:rPr>
        <w:t>机器配有零重力手柄</w:t>
      </w:r>
      <w:r>
        <w:rPr>
          <w:rFonts w:hint="eastAsia"/>
          <w:lang w:val="en-US" w:eastAsia="zh-CN"/>
        </w:rPr>
        <w:t>，于</w:t>
      </w:r>
      <w:r>
        <w:rPr>
          <w:rFonts w:hint="default"/>
          <w:lang w:val="en-US" w:eastAsia="zh-CN"/>
        </w:rPr>
        <w:t>按键端从下往上翻动即可打开，无需转动手腕即可清洁地面；如需关闭该功能，可下压手柄，听见咔哒声即为固定状态。</w:t>
      </w:r>
    </w:p>
    <w:p w14:paraId="287B85C7">
      <w:pPr>
        <w:rPr>
          <w:rFonts w:hint="default"/>
          <w:lang w:val="en-US" w:eastAsia="zh-CN"/>
        </w:rPr>
      </w:pPr>
    </w:p>
    <w:p w14:paraId="04E7AFC1">
      <w:pPr>
        <w:rPr>
          <w:rFonts w:hint="default"/>
          <w:b/>
          <w:bCs/>
          <w:lang w:val="en-US" w:eastAsia="zh-CN"/>
        </w:rPr>
      </w:pPr>
      <w:r>
        <w:rPr>
          <w:rFonts w:hint="default"/>
          <w:b/>
          <w:bCs/>
          <w:lang w:val="en-US" w:eastAsia="zh-CN"/>
        </w:rPr>
        <w:t>音量与水量调节功能</w:t>
      </w:r>
    </w:p>
    <w:p w14:paraId="301C2653">
      <w:pPr>
        <w:rPr>
          <w:rFonts w:hint="default"/>
          <w:lang w:val="en-US" w:eastAsia="zh-CN"/>
        </w:rPr>
      </w:pPr>
      <w:r>
        <w:rPr>
          <w:rFonts w:hint="default"/>
          <w:lang w:val="en-US" w:eastAsia="zh-CN"/>
        </w:rPr>
        <w:t>手柄上方设有音量键与水量键，均可三档调节；音量键默认标准音量，可切换高音量或低音量；水量键默认标准出水量，可切换高出水量或低出水量，分别适用于木地板、瓷砖及重污渍环境。</w:t>
      </w:r>
    </w:p>
    <w:p w14:paraId="165AF81E">
      <w:pPr>
        <w:rPr>
          <w:rFonts w:hint="default"/>
          <w:lang w:val="en-US" w:eastAsia="zh-CN"/>
        </w:rPr>
      </w:pPr>
    </w:p>
    <w:p w14:paraId="5E7A38E5">
      <w:pPr>
        <w:rPr>
          <w:rFonts w:hint="default"/>
          <w:b/>
          <w:bCs/>
          <w:lang w:val="en-US" w:eastAsia="zh-CN"/>
        </w:rPr>
      </w:pPr>
      <w:r>
        <w:rPr>
          <w:rFonts w:hint="default"/>
          <w:b/>
          <w:bCs/>
          <w:lang w:val="en-US" w:eastAsia="zh-CN"/>
        </w:rPr>
        <w:t>滚刷拆卸与清洁方式</w:t>
      </w:r>
    </w:p>
    <w:p w14:paraId="07602C9B">
      <w:pPr>
        <w:rPr>
          <w:rFonts w:hint="default"/>
          <w:lang w:val="en-US" w:eastAsia="zh-CN"/>
        </w:rPr>
      </w:pPr>
      <w:r>
        <w:rPr>
          <w:rFonts w:hint="default"/>
          <w:lang w:val="en-US" w:eastAsia="zh-CN"/>
        </w:rPr>
        <w:t>拆卸地刷盖板后，轻按地刷一侧按钮即可弹出滚刷并取出；地刷与电机均可水冲清洁，吸污口可拉出45度角便于清洗，也可使用清洁毛刷辅助清理管道。</w:t>
      </w:r>
    </w:p>
    <w:p w14:paraId="61869C31">
      <w:pPr>
        <w:rPr>
          <w:rFonts w:hint="default"/>
          <w:lang w:val="en-US" w:eastAsia="zh-CN"/>
        </w:rPr>
      </w:pPr>
    </w:p>
    <w:p w14:paraId="68065726">
      <w:pPr>
        <w:rPr>
          <w:rFonts w:hint="default"/>
          <w:b/>
          <w:bCs/>
          <w:lang w:val="en-US" w:eastAsia="zh-CN"/>
        </w:rPr>
      </w:pPr>
      <w:r>
        <w:rPr>
          <w:rFonts w:hint="default"/>
          <w:b/>
          <w:bCs/>
          <w:lang w:val="en-US" w:eastAsia="zh-CN"/>
        </w:rPr>
        <w:t>180度躺平功能</w:t>
      </w:r>
    </w:p>
    <w:p w14:paraId="411B543E">
      <w:pPr>
        <w:rPr>
          <w:rFonts w:hint="default"/>
          <w:lang w:val="en-US" w:eastAsia="zh-CN"/>
        </w:rPr>
      </w:pPr>
      <w:r>
        <w:rPr>
          <w:rFonts w:hint="default"/>
          <w:lang w:val="en-US" w:eastAsia="zh-CN"/>
        </w:rPr>
        <w:t>单脚踩地刷并拉动手柄可使机器进入准备状态，继续下压手柄使机器180度完全躺平，适用于床底、沙发底等低矮区域清洁，机身高度为12厘米；清洁完毕后提拉手柄即可恢复直立状态。</w:t>
      </w:r>
    </w:p>
    <w:p w14:paraId="43B33073">
      <w:pPr>
        <w:rPr>
          <w:rFonts w:hint="default"/>
          <w:lang w:val="en-US" w:eastAsia="zh-CN"/>
        </w:rPr>
      </w:pPr>
    </w:p>
    <w:p w14:paraId="2EF8A56B">
      <w:pPr>
        <w:rPr>
          <w:rFonts w:hint="default"/>
          <w:b/>
          <w:bCs/>
          <w:lang w:val="en-US" w:eastAsia="zh-CN"/>
        </w:rPr>
      </w:pPr>
      <w:r>
        <w:rPr>
          <w:rFonts w:hint="default"/>
          <w:b/>
          <w:bCs/>
          <w:lang w:val="en-US" w:eastAsia="zh-CN"/>
        </w:rPr>
        <w:t>沿边清洁设计</w:t>
      </w:r>
    </w:p>
    <w:p w14:paraId="79573DA5">
      <w:pPr>
        <w:rPr>
          <w:rFonts w:hint="default"/>
          <w:lang w:val="en-US" w:eastAsia="zh-CN"/>
        </w:rPr>
      </w:pPr>
      <w:r>
        <w:rPr>
          <w:rFonts w:hint="default"/>
          <w:lang w:val="en-US" w:eastAsia="zh-CN"/>
        </w:rPr>
        <w:t>地刷为前左右三侧贴边设计，滚刷前侧及左右两侧可完全贴合墙体，便于清洁夹角缝隙。</w:t>
      </w:r>
    </w:p>
    <w:p w14:paraId="2781B4E3">
      <w:pPr>
        <w:rPr>
          <w:rFonts w:hint="default"/>
          <w:lang w:val="en-US" w:eastAsia="zh-CN"/>
        </w:rPr>
      </w:pPr>
    </w:p>
    <w:p w14:paraId="380A5308">
      <w:pPr>
        <w:rPr>
          <w:rFonts w:hint="default"/>
          <w:b/>
          <w:bCs/>
          <w:lang w:val="en-US" w:eastAsia="zh-CN"/>
        </w:rPr>
      </w:pPr>
      <w:r>
        <w:rPr>
          <w:rFonts w:hint="default"/>
          <w:b/>
          <w:bCs/>
          <w:lang w:val="en-US" w:eastAsia="zh-CN"/>
        </w:rPr>
        <w:t>24出水孔系统</w:t>
      </w:r>
    </w:p>
    <w:p w14:paraId="0A62BFFE">
      <w:pPr>
        <w:rPr>
          <w:rFonts w:hint="default"/>
          <w:lang w:val="en-US" w:eastAsia="zh-CN"/>
        </w:rPr>
      </w:pPr>
      <w:r>
        <w:rPr>
          <w:rFonts w:hint="default"/>
          <w:lang w:val="en-US" w:eastAsia="zh-CN"/>
        </w:rPr>
        <w:t>机器升级为24个出水孔，主出水孔出水后均匀分布于盖板，滚刷打湿更密实，拖地后地面水膜更均匀，提升清洁效果。</w:t>
      </w:r>
    </w:p>
    <w:p w14:paraId="6B93FACF">
      <w:pPr>
        <w:rPr>
          <w:rFonts w:hint="default"/>
          <w:lang w:val="en-US" w:eastAsia="zh-CN"/>
        </w:rPr>
      </w:pPr>
    </w:p>
    <w:p w14:paraId="04FE862B">
      <w:pPr>
        <w:rPr>
          <w:rFonts w:hint="default"/>
          <w:b/>
          <w:bCs/>
          <w:lang w:val="en-US" w:eastAsia="zh-CN"/>
        </w:rPr>
      </w:pPr>
      <w:r>
        <w:rPr>
          <w:rFonts w:hint="default"/>
          <w:b/>
          <w:bCs/>
          <w:lang w:val="en-US" w:eastAsia="zh-CN"/>
        </w:rPr>
        <w:t>毛发防缠绕系统</w:t>
      </w:r>
    </w:p>
    <w:p w14:paraId="29B29D7E">
      <w:pPr>
        <w:rPr>
          <w:rFonts w:hint="default"/>
          <w:lang w:val="en-US" w:eastAsia="zh-CN"/>
        </w:rPr>
      </w:pPr>
      <w:r>
        <w:rPr>
          <w:rFonts w:hint="default"/>
          <w:lang w:val="en-US" w:eastAsia="zh-CN"/>
        </w:rPr>
        <w:t>设有100尺恒压齿梳刮条，毛发通过时被刮顺并配合倒V型扣增强吸力，实现滚刷零缠绕与防水功能。</w:t>
      </w:r>
    </w:p>
    <w:p w14:paraId="00968C12">
      <w:pPr>
        <w:rPr>
          <w:rFonts w:hint="default"/>
          <w:lang w:val="en-US" w:eastAsia="zh-CN"/>
        </w:rPr>
      </w:pPr>
    </w:p>
    <w:p w14:paraId="5D49471F">
      <w:pPr>
        <w:rPr>
          <w:rFonts w:hint="default"/>
          <w:b/>
          <w:bCs/>
          <w:lang w:val="en-US" w:eastAsia="zh-CN"/>
        </w:rPr>
      </w:pPr>
      <w:r>
        <w:rPr>
          <w:rFonts w:hint="default"/>
          <w:b/>
          <w:bCs/>
          <w:lang w:val="en-US" w:eastAsia="zh-CN"/>
        </w:rPr>
        <w:t>电机与机身清洁说明</w:t>
      </w:r>
    </w:p>
    <w:p w14:paraId="78D57D87">
      <w:pPr>
        <w:rPr>
          <w:rFonts w:hint="default"/>
          <w:lang w:val="en-US" w:eastAsia="zh-CN"/>
        </w:rPr>
      </w:pPr>
      <w:r>
        <w:rPr>
          <w:rFonts w:hint="default"/>
          <w:lang w:val="en-US" w:eastAsia="zh-CN"/>
        </w:rPr>
        <w:t>机器logo下方可水冲清洁，滚刷取出后可见铝制电机，耐高温且支持短时间浸泡，吸污口与水箱下方管道均可直接水冲。</w:t>
      </w:r>
    </w:p>
    <w:p w14:paraId="73100BA3">
      <w:pPr>
        <w:rPr>
          <w:rFonts w:hint="default"/>
          <w:lang w:val="en-US" w:eastAsia="zh-CN"/>
        </w:rPr>
      </w:pPr>
    </w:p>
    <w:p w14:paraId="7C0BD42B">
      <w:pPr>
        <w:rPr>
          <w:rFonts w:hint="default"/>
          <w:b/>
          <w:bCs/>
          <w:lang w:val="en-US" w:eastAsia="zh-CN"/>
        </w:rPr>
      </w:pPr>
      <w:r>
        <w:rPr>
          <w:rFonts w:hint="default"/>
          <w:b/>
          <w:bCs/>
          <w:lang w:val="en-US" w:eastAsia="zh-CN"/>
        </w:rPr>
        <w:t>去味棒安装与更换方法</w:t>
      </w:r>
    </w:p>
    <w:p w14:paraId="3927910B">
      <w:pPr>
        <w:rPr>
          <w:rFonts w:hint="default"/>
          <w:lang w:val="en-US" w:eastAsia="zh-CN"/>
        </w:rPr>
      </w:pPr>
      <w:r>
        <w:rPr>
          <w:rFonts w:hint="default"/>
          <w:lang w:val="en-US" w:eastAsia="zh-CN"/>
        </w:rPr>
        <w:t>水箱内置活性粒子，去味棒安装时需对齐污水箱盖下方圆圈并按压至咔嗒声确认安装成功；建议每三个月更换一次，更换时握住去味棒与水箱盖向两侧拔出即可。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4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2025-08-30T09:28:51Z</dcterms:created>
  <dc:creator>Administrator</dc:creator>
  <cp:lastModifiedBy>执手听风吟(❁´︶`❁)</cp:lastModifiedBy>
  <dcterms:modified xsi:type="dcterms:W3CDTF">2025-08-30T09:43:22Z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eyJoZGlkIjoiZTEwODllY2E5M2QzYzYwMWM0Y2M0YTA2YzE2YzRlMmEiLCJ1c2VySWQiOiI0ODI3ODk4MDcifQ==</vt:lpwstr>
  </property>
  <property fmtid="{D5CDD505-2E9C-101B-9397-08002B2CF9AE}" pid="4" name="ICV">
    <vt:lpwstr>AEDE02EC2FBF4D3885744FCAA04A7A13_12</vt:lpwstr>
  </property>
</Properties>
</file>