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64D" w:rsidRDefault="00EB164D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bookmarkStart w:id="0" w:name="_GoBack"/>
      <w:bookmarkEnd w:id="0"/>
      <w:r w:rsidRPr="008B20E6">
        <w:rPr>
          <w:rFonts w:ascii="仿宋" w:eastAsia="仿宋" w:hAnsi="仿宋" w:hint="eastAsia"/>
          <w:sz w:val="24"/>
        </w:rPr>
        <w:t>本系统</w:t>
      </w:r>
      <w:r w:rsidRPr="008B20E6">
        <w:rPr>
          <w:rFonts w:ascii="仿宋" w:eastAsia="仿宋" w:hAnsi="仿宋"/>
          <w:color w:val="333333"/>
          <w:sz w:val="24"/>
          <w:szCs w:val="21"/>
          <w:shd w:val="clear" w:color="auto" w:fill="FFFFFF"/>
        </w:rPr>
        <w:t>依托于政务大模型和多模态知识库</w:t>
      </w:r>
      <w:r w:rsidRPr="008B20E6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，</w:t>
      </w:r>
      <w:r w:rsidRPr="008B20E6">
        <w:rPr>
          <w:rFonts w:ascii="仿宋" w:eastAsia="仿宋" w:hAnsi="仿宋"/>
          <w:color w:val="333333"/>
          <w:sz w:val="24"/>
          <w:szCs w:val="21"/>
          <w:shd w:val="clear" w:color="auto" w:fill="FFFFFF"/>
        </w:rPr>
        <w:t>能够实时理解用户的意图，自动生成和校验办理材料，确保信息精准无误。用户可以在聊天过程中逐步完成复杂业务，无需反复操作或线下奔波，大大提高了办事效率和用户体验</w:t>
      </w:r>
      <w:r w:rsidRPr="008B20E6">
        <w:rPr>
          <w:rFonts w:ascii="MS Gothic" w:eastAsia="MS Gothic" w:hAnsi="MS Gothic" w:cs="MS Gothic" w:hint="eastAsia"/>
          <w:color w:val="333333"/>
          <w:sz w:val="24"/>
          <w:szCs w:val="21"/>
          <w:shd w:val="clear" w:color="auto" w:fill="FFFFFF"/>
        </w:rPr>
        <w:t>‌</w:t>
      </w:r>
      <w:r w:rsidRPr="008B20E6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，</w:t>
      </w:r>
      <w:r w:rsidR="006B47C7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降低了群众办事成本，</w:t>
      </w:r>
      <w:r w:rsidRPr="008B20E6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让办事体验更有温度。</w:t>
      </w:r>
    </w:p>
    <w:p w:rsidR="008B20E6" w:rsidRDefault="008B20E6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边聊边办系统可以接入政务服务网、大厅自助终端、手机APP、微信公众号等平台，为群众提供更有温度的办事体验，下面以政务服务网为例进行演示，</w:t>
      </w:r>
    </w:p>
    <w:p w:rsidR="008B20E6" w:rsidRDefault="008B20E6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进入边聊边办系统之后，办事群众可以输入要办理的事项，比如“我要办理民办非”，AI助手就会</w:t>
      </w:r>
      <w:r w:rsidR="00400D28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理解用户的意图，将要办理的事项进行推荐。</w:t>
      </w:r>
    </w:p>
    <w:p w:rsidR="004E41CF" w:rsidRDefault="004E41CF" w:rsidP="004E41CF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24BE9A8" wp14:editId="445DB36B">
            <wp:extent cx="5274310" cy="2534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D28" w:rsidRDefault="00E2295B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办事群众根据推荐的结果，选择要办理的事项进行确认，然后AI</w:t>
      </w:r>
      <w:r w:rsidR="00D33FB2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助手会引导群众进行办理情形的选择。</w:t>
      </w:r>
    </w:p>
    <w:p w:rsidR="00D5693D" w:rsidRDefault="00D5693D" w:rsidP="00D5693D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4302638" wp14:editId="77F605BC">
            <wp:extent cx="5274310" cy="25196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5C7" w:rsidRDefault="009F65C7" w:rsidP="00D5693D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如果群众对情形中的一些名词不理解，可以直接在线问询，比如“什么是慈善组织”，AI助手会及时给出答案。</w:t>
      </w:r>
    </w:p>
    <w:p w:rsidR="009F65C7" w:rsidRDefault="00E806BA" w:rsidP="00D5693D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250682" wp14:editId="04522F30">
            <wp:extent cx="5274310" cy="25215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5B" w:rsidRDefault="0029260C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办事群众</w:t>
      </w:r>
      <w:r w:rsidR="00E806BA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得到答案之后，</w:t>
      </w:r>
      <w:r w:rsidR="006C3661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选择对应的情形</w:t>
      </w:r>
      <w:r w:rsidR="00E806BA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，AI助手会引导办事群众对办事条件和办事材料的自检，</w:t>
      </w:r>
      <w:r w:rsidR="0004221C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材料标记了哪些需要手动上传，哪些可以系统借助数据共享自动生成。</w:t>
      </w:r>
    </w:p>
    <w:p w:rsidR="00C52419" w:rsidRDefault="00C52419" w:rsidP="00C52419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C288E9D" wp14:editId="5EC7A97A">
            <wp:extent cx="5274310" cy="25222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1C" w:rsidRDefault="0004221C" w:rsidP="0004221C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在确认无误后，点击开始业务办理，AI助手引导群众进入基本信息的填写阶段，基本信息的字段已经使用统一身份认证的信息进行了预填，只需要对个别字段进行填写即可。</w:t>
      </w:r>
    </w:p>
    <w:p w:rsidR="00904672" w:rsidRDefault="00965596" w:rsidP="00965596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DA09A0" wp14:editId="4D1F88D0">
            <wp:extent cx="5274310" cy="2542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72" w:rsidRDefault="00904672" w:rsidP="0004221C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填写完基本信息之后，点击确定按钮，AI助手引导用户进入业务表单填写阶段，业务表单的字段已通过数据共享的方式进行了预填写。业务表单填写有手动填写和引导填写两种方式，引导填写方式是AI助手对未填写的业务表单字段进行问询式进行采集，手动填写是直接填写。</w:t>
      </w:r>
      <w:r w:rsidR="005D42A2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（</w:t>
      </w:r>
      <w:r w:rsidR="005D42A2" w:rsidRPr="005D42A2">
        <w:rPr>
          <w:rFonts w:ascii="仿宋" w:eastAsia="仿宋" w:hAnsi="仿宋" w:hint="eastAsia"/>
          <w:i/>
          <w:color w:val="333333"/>
          <w:sz w:val="24"/>
          <w:szCs w:val="21"/>
          <w:shd w:val="clear" w:color="auto" w:fill="FFFFFF"/>
        </w:rPr>
        <w:t>可以先引导填写，然后切换手动填写</w:t>
      </w:r>
      <w:r w:rsidR="005D42A2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）</w:t>
      </w:r>
    </w:p>
    <w:p w:rsidR="00E806BA" w:rsidRDefault="005C64A6" w:rsidP="005C64A6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8FA9121" wp14:editId="72B8FB00">
            <wp:extent cx="5274310" cy="25241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96" w:rsidRDefault="00555E96" w:rsidP="005C64A6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9A1350" wp14:editId="37DBAB95">
            <wp:extent cx="5274310" cy="2515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6" w:rsidRDefault="00555E96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填写完表单之后，AI助手引导群众进入材料提交阶段，材料提交可以通过数据共享、证照共享</w:t>
      </w:r>
      <w:r w:rsidR="00D52768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等手段，实现材料的减提交，办事群众只需要提交需要自备的材料即可，每上传一个文件，AI助手都会温馨提示还有哪些材料没有上传，直至所有自备材料都上传完毕。</w:t>
      </w:r>
    </w:p>
    <w:p w:rsidR="00D52768" w:rsidRDefault="00D52768" w:rsidP="00D52768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15DB7AC" wp14:editId="4F4E347A">
            <wp:extent cx="5274310" cy="25165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96" w:rsidRDefault="0040196C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材料上传完毕，AI助手引导群众进入</w:t>
      </w:r>
      <w:r w:rsidR="00ED4398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材料</w:t>
      </w:r>
      <w:r w:rsidR="00A73C77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核验阶段，AI助手根据事项的审查要点，运用AI</w:t>
      </w:r>
      <w:r w:rsidR="00A92E53"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技术对办事群众提交的材料进行预检，然后给出预检结果。</w:t>
      </w:r>
    </w:p>
    <w:p w:rsidR="0040196C" w:rsidRDefault="0040196C" w:rsidP="0040196C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8353CE8" wp14:editId="6B125D9D">
            <wp:extent cx="5274310" cy="25025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9D" w:rsidRDefault="00107B9D" w:rsidP="0040196C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B14638D" wp14:editId="231D2EC4">
            <wp:extent cx="5274310" cy="25298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6C" w:rsidRDefault="00296C3E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办事群众对核验结果确认之后，AI助手引导群众进入结果材料领取方式选择阶段，办事群众选择结果领取方式。</w:t>
      </w:r>
    </w:p>
    <w:p w:rsidR="00296C3E" w:rsidRDefault="00296C3E" w:rsidP="00296C3E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C998060" wp14:editId="2C27C1D4">
            <wp:extent cx="5274310" cy="25184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E" w:rsidRDefault="00296C3E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填写完领取方式，AI助手引导群众进入办件确认阶段，点击查看办件对办</w:t>
      </w: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lastRenderedPageBreak/>
        <w:t>件信息进行核对，如果核对无误，直接提交办件。</w:t>
      </w:r>
    </w:p>
    <w:p w:rsidR="00AB3EB7" w:rsidRDefault="00AB3EB7" w:rsidP="00AB3EB7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84FEE72" wp14:editId="25603770">
            <wp:extent cx="5274310" cy="25266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E" w:rsidRDefault="00872E5E" w:rsidP="00872E5E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785D9B1" wp14:editId="6D720C32">
            <wp:extent cx="5274310" cy="25380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5E" w:rsidRDefault="00872E5E" w:rsidP="008B20E6">
      <w:pPr>
        <w:spacing w:line="360" w:lineRule="auto"/>
        <w:ind w:firstLineChars="200" w:firstLine="480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  <w:r>
        <w:rPr>
          <w:rFonts w:ascii="仿宋" w:eastAsia="仿宋" w:hAnsi="仿宋" w:hint="eastAsia"/>
          <w:color w:val="333333"/>
          <w:sz w:val="24"/>
          <w:szCs w:val="21"/>
          <w:shd w:val="clear" w:color="auto" w:fill="FFFFFF"/>
        </w:rPr>
        <w:t>提交成功之后，邀请办事群众对办事过程进行评价，持续对服务进行优化提升。</w:t>
      </w:r>
    </w:p>
    <w:p w:rsidR="0048113B" w:rsidRDefault="0048113B" w:rsidP="0048113B">
      <w:pPr>
        <w:spacing w:line="360" w:lineRule="auto"/>
        <w:rPr>
          <w:rFonts w:ascii="仿宋" w:eastAsia="仿宋" w:hAnsi="仿宋"/>
          <w:color w:val="333333"/>
          <w:sz w:val="24"/>
          <w:szCs w:val="21"/>
          <w:shd w:val="clear" w:color="auto" w:fill="FFFFFF"/>
        </w:rPr>
      </w:pPr>
    </w:p>
    <w:sectPr w:rsidR="00481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F30" w:rsidRDefault="00FB3F30" w:rsidP="00EF3143">
      <w:r>
        <w:separator/>
      </w:r>
    </w:p>
  </w:endnote>
  <w:endnote w:type="continuationSeparator" w:id="0">
    <w:p w:rsidR="00FB3F30" w:rsidRDefault="00FB3F30" w:rsidP="00EF3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F30" w:rsidRDefault="00FB3F30" w:rsidP="00EF3143">
      <w:r>
        <w:separator/>
      </w:r>
    </w:p>
  </w:footnote>
  <w:footnote w:type="continuationSeparator" w:id="0">
    <w:p w:rsidR="00FB3F30" w:rsidRDefault="00FB3F30" w:rsidP="00EF3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85097"/>
    <w:multiLevelType w:val="hybridMultilevel"/>
    <w:tmpl w:val="99806282"/>
    <w:lvl w:ilvl="0" w:tplc="A11421B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3B7"/>
    <w:rsid w:val="0004221C"/>
    <w:rsid w:val="00107B9D"/>
    <w:rsid w:val="001467E1"/>
    <w:rsid w:val="0023496A"/>
    <w:rsid w:val="0029260C"/>
    <w:rsid w:val="00296C3E"/>
    <w:rsid w:val="002A7493"/>
    <w:rsid w:val="00400D28"/>
    <w:rsid w:val="0040196C"/>
    <w:rsid w:val="0048113B"/>
    <w:rsid w:val="004A0EDF"/>
    <w:rsid w:val="004B0D17"/>
    <w:rsid w:val="004E41CF"/>
    <w:rsid w:val="00555E96"/>
    <w:rsid w:val="005C64A6"/>
    <w:rsid w:val="005D42A2"/>
    <w:rsid w:val="005F0D3D"/>
    <w:rsid w:val="006B47C7"/>
    <w:rsid w:val="006C3661"/>
    <w:rsid w:val="00872E5E"/>
    <w:rsid w:val="008B20E6"/>
    <w:rsid w:val="00904672"/>
    <w:rsid w:val="00965596"/>
    <w:rsid w:val="009F65C7"/>
    <w:rsid w:val="00A73C77"/>
    <w:rsid w:val="00A92E53"/>
    <w:rsid w:val="00AB3EB7"/>
    <w:rsid w:val="00C52419"/>
    <w:rsid w:val="00C730FE"/>
    <w:rsid w:val="00D33FB2"/>
    <w:rsid w:val="00D52768"/>
    <w:rsid w:val="00D5693D"/>
    <w:rsid w:val="00E2295B"/>
    <w:rsid w:val="00E806BA"/>
    <w:rsid w:val="00EB164D"/>
    <w:rsid w:val="00ED4398"/>
    <w:rsid w:val="00EF3143"/>
    <w:rsid w:val="00EF63A3"/>
    <w:rsid w:val="00F37E10"/>
    <w:rsid w:val="00FB03B7"/>
    <w:rsid w:val="00FB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52FEE"/>
  <w15:chartTrackingRefBased/>
  <w15:docId w15:val="{6DB51E71-424C-4816-98AD-6D42164C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811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31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31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31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3143"/>
    <w:rPr>
      <w:sz w:val="18"/>
      <w:szCs w:val="18"/>
    </w:rPr>
  </w:style>
  <w:style w:type="character" w:styleId="a7">
    <w:name w:val="Hyperlink"/>
    <w:basedOn w:val="a0"/>
    <w:uiPriority w:val="99"/>
    <w:unhideWhenUsed/>
    <w:rsid w:val="00904672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8113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48113B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F8CB-52F7-47BC-ADBF-34494A0B2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Sun(孙刚友)</dc:creator>
  <cp:keywords/>
  <dc:description/>
  <cp:lastModifiedBy>Xianglu Ni (倪祥路)</cp:lastModifiedBy>
  <cp:revision>35</cp:revision>
  <dcterms:created xsi:type="dcterms:W3CDTF">2025-04-17T02:27:00Z</dcterms:created>
  <dcterms:modified xsi:type="dcterms:W3CDTF">2025-05-29T01:59:00Z</dcterms:modified>
</cp:coreProperties>
</file>