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C61772" w14:textId="77777777" w:rsidR="007F404C" w:rsidRDefault="007F404C">
      <w:pPr>
        <w:jc w:val="center"/>
        <w:rPr>
          <w:rFonts w:ascii="微软雅黑" w:eastAsia="微软雅黑" w:hAnsi="微软雅黑" w:cs="微软雅黑"/>
          <w:b/>
          <w:bCs/>
          <w:sz w:val="52"/>
          <w:szCs w:val="52"/>
        </w:rPr>
      </w:pPr>
    </w:p>
    <w:p w14:paraId="657E5B43" w14:textId="77777777" w:rsidR="007F404C" w:rsidRDefault="007F404C">
      <w:pPr>
        <w:jc w:val="center"/>
        <w:rPr>
          <w:rFonts w:ascii="微软雅黑" w:eastAsia="微软雅黑" w:hAnsi="微软雅黑" w:cs="微软雅黑"/>
          <w:b/>
          <w:bCs/>
          <w:sz w:val="52"/>
          <w:szCs w:val="52"/>
        </w:rPr>
      </w:pPr>
    </w:p>
    <w:p w14:paraId="3B7FF3EE" w14:textId="77777777" w:rsidR="007F404C" w:rsidRDefault="007F404C">
      <w:pPr>
        <w:rPr>
          <w:rFonts w:ascii="微软雅黑" w:eastAsia="微软雅黑" w:hAnsi="微软雅黑" w:cs="微软雅黑"/>
          <w:b/>
          <w:bCs/>
          <w:sz w:val="52"/>
          <w:szCs w:val="52"/>
        </w:rPr>
      </w:pPr>
    </w:p>
    <w:p w14:paraId="36BDBC17" w14:textId="77777777" w:rsidR="007F404C" w:rsidRDefault="007F404C">
      <w:pPr>
        <w:jc w:val="center"/>
        <w:rPr>
          <w:rFonts w:ascii="微软雅黑" w:eastAsia="微软雅黑" w:hAnsi="微软雅黑" w:cs="微软雅黑"/>
          <w:b/>
          <w:bCs/>
          <w:sz w:val="52"/>
          <w:szCs w:val="52"/>
        </w:rPr>
      </w:pPr>
    </w:p>
    <w:p w14:paraId="27E594E6" w14:textId="77777777" w:rsidR="007F404C" w:rsidRDefault="00000000">
      <w:pPr>
        <w:jc w:val="center"/>
        <w:rPr>
          <w:rFonts w:ascii="微软雅黑" w:eastAsia="微软雅黑" w:hAnsi="微软雅黑" w:cs="微软雅黑"/>
          <w:b/>
          <w:bCs/>
          <w:sz w:val="40"/>
          <w:szCs w:val="40"/>
        </w:rPr>
      </w:pPr>
      <w:r>
        <w:rPr>
          <w:rFonts w:ascii="微软雅黑" w:eastAsia="微软雅黑" w:hAnsi="微软雅黑" w:cs="微软雅黑" w:hint="eastAsia"/>
          <w:b/>
          <w:bCs/>
          <w:sz w:val="40"/>
          <w:szCs w:val="40"/>
        </w:rPr>
        <w:t>联软</w:t>
      </w:r>
      <w:proofErr w:type="spellStart"/>
      <w:r>
        <w:rPr>
          <w:rFonts w:ascii="微软雅黑" w:eastAsia="微软雅黑" w:hAnsi="微软雅黑" w:cs="微软雅黑" w:hint="eastAsia"/>
          <w:b/>
          <w:bCs/>
          <w:sz w:val="40"/>
          <w:szCs w:val="40"/>
        </w:rPr>
        <w:t>UniXCAD</w:t>
      </w:r>
      <w:proofErr w:type="spellEnd"/>
    </w:p>
    <w:p w14:paraId="2D8E0D87" w14:textId="77777777" w:rsidR="007F404C" w:rsidRDefault="00000000">
      <w:pPr>
        <w:jc w:val="center"/>
        <w:rPr>
          <w:rFonts w:ascii="微软雅黑" w:eastAsia="微软雅黑" w:hAnsi="微软雅黑" w:cs="微软雅黑"/>
          <w:b/>
          <w:bCs/>
          <w:sz w:val="40"/>
          <w:szCs w:val="40"/>
        </w:rPr>
      </w:pPr>
      <w:r>
        <w:rPr>
          <w:rFonts w:ascii="微软雅黑" w:eastAsia="微软雅黑" w:hAnsi="微软雅黑" w:cs="微软雅黑" w:hint="eastAsia"/>
          <w:b/>
          <w:bCs/>
          <w:sz w:val="40"/>
          <w:szCs w:val="40"/>
        </w:rPr>
        <w:t>管理员操作手册</w:t>
      </w:r>
    </w:p>
    <w:p w14:paraId="3DA9C2F1" w14:textId="77777777" w:rsidR="007F404C" w:rsidRDefault="007F404C">
      <w:pPr>
        <w:rPr>
          <w:rFonts w:ascii="微软雅黑" w:eastAsia="微软雅黑" w:hAnsi="微软雅黑" w:cs="微软雅黑"/>
          <w:b/>
          <w:bCs/>
          <w:sz w:val="36"/>
          <w:szCs w:val="36"/>
        </w:rPr>
      </w:pPr>
    </w:p>
    <w:p w14:paraId="34A87BA8" w14:textId="77777777" w:rsidR="007F404C" w:rsidRDefault="007F404C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</w:p>
    <w:p w14:paraId="3E9CA948" w14:textId="77777777" w:rsidR="007F404C" w:rsidRDefault="007F404C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</w:p>
    <w:p w14:paraId="1B17136A" w14:textId="77777777" w:rsidR="007F404C" w:rsidRDefault="00000000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  <w:r>
        <w:rPr>
          <w:rFonts w:ascii="微软雅黑" w:eastAsia="微软雅黑" w:hAnsi="微软雅黑" w:cs="微软雅黑" w:hint="eastAsia"/>
          <w:sz w:val="36"/>
          <w:szCs w:val="36"/>
        </w:rPr>
        <w:t>深圳市联软科技股份有限公司</w:t>
      </w:r>
    </w:p>
    <w:p w14:paraId="5F507E55" w14:textId="77777777" w:rsidR="007F404C" w:rsidRDefault="007F404C"/>
    <w:p w14:paraId="2E0B5EE4" w14:textId="77777777" w:rsidR="007F404C" w:rsidRDefault="007F404C"/>
    <w:p w14:paraId="05442CC5" w14:textId="77777777" w:rsidR="007F404C" w:rsidRDefault="007F404C"/>
    <w:p w14:paraId="2376302D" w14:textId="77777777" w:rsidR="007F404C" w:rsidRDefault="007F404C">
      <w:pPr>
        <w:rPr>
          <w:rFonts w:cs="Arial"/>
          <w:b/>
          <w:iCs/>
          <w:color w:val="0070C0"/>
          <w:sz w:val="60"/>
        </w:rPr>
      </w:pPr>
    </w:p>
    <w:p w14:paraId="0822E114" w14:textId="77777777" w:rsidR="007F404C" w:rsidRDefault="007F404C">
      <w:pPr>
        <w:rPr>
          <w:rFonts w:cs="Arial"/>
          <w:b/>
          <w:iCs/>
          <w:color w:val="0070C0"/>
          <w:sz w:val="60"/>
        </w:rPr>
      </w:pPr>
    </w:p>
    <w:p w14:paraId="3D216E9E" w14:textId="77777777" w:rsidR="007F404C" w:rsidRDefault="007F404C">
      <w:pPr>
        <w:rPr>
          <w:rFonts w:cs="Arial"/>
          <w:b/>
          <w:iCs/>
          <w:color w:val="0070C0"/>
          <w:sz w:val="60"/>
        </w:rPr>
      </w:pPr>
    </w:p>
    <w:p w14:paraId="600875B9" w14:textId="77777777" w:rsidR="007F404C" w:rsidRDefault="007F404C">
      <w:pPr>
        <w:jc w:val="center"/>
        <w:rPr>
          <w:b/>
          <w:sz w:val="36"/>
          <w:szCs w:val="36"/>
        </w:rPr>
      </w:pPr>
    </w:p>
    <w:p w14:paraId="3F992EA5" w14:textId="77777777" w:rsidR="007F404C" w:rsidRDefault="00000000">
      <w:pPr>
        <w:rPr>
          <w:lang w:val="zh-CN"/>
        </w:rPr>
      </w:pPr>
      <w:r>
        <w:rPr>
          <w:lang w:val="zh-CN"/>
        </w:rPr>
        <w:br w:type="page"/>
      </w:r>
    </w:p>
    <w:p w14:paraId="729F541E" w14:textId="77777777" w:rsidR="007F404C" w:rsidRDefault="00000000">
      <w:pPr>
        <w:pStyle w:val="TOC1"/>
        <w:jc w:val="center"/>
      </w:pPr>
      <w:r>
        <w:rPr>
          <w:lang w:val="zh-CN"/>
        </w:rPr>
        <w:lastRenderedPageBreak/>
        <w:t>目录</w:t>
      </w:r>
    </w:p>
    <w:p w14:paraId="75CB35C3" w14:textId="0C024BC2" w:rsidR="00CE03B8" w:rsidRDefault="00000000">
      <w:pPr>
        <w:pStyle w:val="TOC10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  <w14:ligatures w14:val="standardContextual"/>
        </w:rPr>
      </w:pPr>
      <w:r>
        <w:rPr>
          <w:rFonts w:ascii="微软雅黑" w:hAnsi="微软雅黑"/>
          <w:b w:val="0"/>
          <w:bCs w:val="0"/>
          <w:smallCaps/>
        </w:rPr>
        <w:fldChar w:fldCharType="begin"/>
      </w:r>
      <w:r>
        <w:rPr>
          <w:rFonts w:ascii="微软雅黑" w:hAnsi="微软雅黑"/>
        </w:rPr>
        <w:instrText xml:space="preserve"> TOC \o "1-3" \h \z \u </w:instrText>
      </w:r>
      <w:r>
        <w:rPr>
          <w:rFonts w:ascii="微软雅黑" w:hAnsi="微软雅黑"/>
          <w:b w:val="0"/>
          <w:bCs w:val="0"/>
          <w:smallCaps/>
        </w:rPr>
        <w:fldChar w:fldCharType="separate"/>
      </w:r>
      <w:hyperlink w:anchor="_Toc192583368" w:history="1">
        <w:r w:rsidR="00CE03B8" w:rsidRPr="003D2D45">
          <w:rPr>
            <w:rStyle w:val="a4"/>
            <w:noProof/>
          </w:rPr>
          <w:t>1.</w:t>
        </w:r>
        <w:r w:rsidR="00CE03B8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  <w14:ligatures w14:val="standardContextual"/>
          </w:rPr>
          <w:tab/>
        </w:r>
        <w:r w:rsidR="00CE03B8" w:rsidRPr="003D2D45">
          <w:rPr>
            <w:rStyle w:val="a4"/>
            <w:noProof/>
          </w:rPr>
          <w:t>产品概述</w:t>
        </w:r>
        <w:r w:rsidR="00CE03B8">
          <w:rPr>
            <w:noProof/>
            <w:webHidden/>
          </w:rPr>
          <w:tab/>
        </w:r>
        <w:r w:rsidR="00CE03B8">
          <w:rPr>
            <w:noProof/>
            <w:webHidden/>
          </w:rPr>
          <w:fldChar w:fldCharType="begin"/>
        </w:r>
        <w:r w:rsidR="00CE03B8">
          <w:rPr>
            <w:noProof/>
            <w:webHidden/>
          </w:rPr>
          <w:instrText xml:space="preserve"> PAGEREF _Toc192583368 \h </w:instrText>
        </w:r>
        <w:r w:rsidR="00CE03B8">
          <w:rPr>
            <w:noProof/>
            <w:webHidden/>
          </w:rPr>
        </w:r>
        <w:r w:rsidR="00CE03B8">
          <w:rPr>
            <w:noProof/>
            <w:webHidden/>
          </w:rPr>
          <w:fldChar w:fldCharType="separate"/>
        </w:r>
        <w:r w:rsidR="00CE03B8">
          <w:rPr>
            <w:noProof/>
            <w:webHidden/>
          </w:rPr>
          <w:t>3</w:t>
        </w:r>
        <w:r w:rsidR="00CE03B8">
          <w:rPr>
            <w:noProof/>
            <w:webHidden/>
          </w:rPr>
          <w:fldChar w:fldCharType="end"/>
        </w:r>
      </w:hyperlink>
    </w:p>
    <w:p w14:paraId="0FDA79BF" w14:textId="2A218558" w:rsidR="00CE03B8" w:rsidRDefault="00CE03B8">
      <w:pPr>
        <w:pStyle w:val="TOC10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  <w14:ligatures w14:val="standardContextual"/>
        </w:rPr>
      </w:pPr>
      <w:hyperlink w:anchor="_Toc192583369" w:history="1">
        <w:r w:rsidRPr="003D2D45">
          <w:rPr>
            <w:rStyle w:val="a4"/>
            <w:noProof/>
          </w:rPr>
          <w:t>2.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  <w14:ligatures w14:val="standardContextual"/>
          </w:rPr>
          <w:tab/>
        </w:r>
        <w:r w:rsidRPr="003D2D45">
          <w:rPr>
            <w:rStyle w:val="a4"/>
            <w:noProof/>
          </w:rPr>
          <w:t>主要功能和特点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4B7D4A43" w14:textId="5F3E43CA" w:rsidR="00CE03B8" w:rsidRDefault="00CE03B8">
      <w:pPr>
        <w:pStyle w:val="TOC10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  <w14:ligatures w14:val="standardContextual"/>
        </w:rPr>
      </w:pPr>
      <w:hyperlink w:anchor="_Toc192583370" w:history="1">
        <w:r w:rsidRPr="003D2D45">
          <w:rPr>
            <w:rStyle w:val="a4"/>
            <w:noProof/>
          </w:rPr>
          <w:t>3.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  <w14:ligatures w14:val="standardContextual"/>
          </w:rPr>
          <w:tab/>
        </w:r>
        <w:r w:rsidRPr="003D2D45">
          <w:rPr>
            <w:rStyle w:val="a4"/>
            <w:noProof/>
          </w:rPr>
          <w:t>管理平台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2096B6D2" w14:textId="53F434B0" w:rsidR="00CE03B8" w:rsidRDefault="00CE03B8">
      <w:pPr>
        <w:pStyle w:val="TOC2"/>
        <w:ind w:left="210"/>
        <w:rPr>
          <w:rFonts w:asciiTheme="minorHAnsi" w:eastAsiaTheme="minorEastAsia" w:hAnsiTheme="minorHAnsi" w:cstheme="minorBidi"/>
          <w:smallCaps w:val="0"/>
          <w:noProof/>
          <w:szCs w:val="22"/>
          <w14:ligatures w14:val="standardContextual"/>
        </w:rPr>
      </w:pPr>
      <w:hyperlink w:anchor="_Toc192583371" w:history="1">
        <w:r w:rsidRPr="003D2D45">
          <w:rPr>
            <w:rStyle w:val="a4"/>
            <w:noProof/>
          </w:rPr>
          <w:t xml:space="preserve">3.1 </w:t>
        </w:r>
        <w:r w:rsidRPr="003D2D45">
          <w:rPr>
            <w:rStyle w:val="a4"/>
            <w:noProof/>
          </w:rPr>
          <w:t>管理平台登录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50F05EE5" w14:textId="24BCF3D5" w:rsidR="00CE03B8" w:rsidRDefault="00CE03B8">
      <w:pPr>
        <w:pStyle w:val="TOC2"/>
        <w:ind w:left="210"/>
        <w:rPr>
          <w:rFonts w:asciiTheme="minorHAnsi" w:eastAsiaTheme="minorEastAsia" w:hAnsiTheme="minorHAnsi" w:cstheme="minorBidi"/>
          <w:smallCaps w:val="0"/>
          <w:noProof/>
          <w:szCs w:val="22"/>
          <w14:ligatures w14:val="standardContextual"/>
        </w:rPr>
      </w:pPr>
      <w:hyperlink w:anchor="_Toc192583372" w:history="1">
        <w:r w:rsidRPr="003D2D45">
          <w:rPr>
            <w:rStyle w:val="a4"/>
            <w:rFonts w:asciiTheme="minorEastAsia" w:hAnsiTheme="minorEastAsia" w:cstheme="minorEastAsia"/>
            <w:noProof/>
          </w:rPr>
          <w:t xml:space="preserve">3.2 </w:t>
        </w:r>
        <w:r w:rsidRPr="003D2D45">
          <w:rPr>
            <w:rStyle w:val="a4"/>
            <w:rFonts w:asciiTheme="minorEastAsia" w:hAnsiTheme="minorEastAsia" w:cstheme="minorEastAsia"/>
            <w:noProof/>
          </w:rPr>
          <w:t>联软信创</w:t>
        </w:r>
        <w:r w:rsidRPr="003D2D45">
          <w:rPr>
            <w:rStyle w:val="a4"/>
            <w:rFonts w:asciiTheme="minorEastAsia" w:hAnsiTheme="minorEastAsia" w:cstheme="minorEastAsia"/>
            <w:noProof/>
          </w:rPr>
          <w:t>AD</w:t>
        </w:r>
        <w:r w:rsidRPr="003D2D45">
          <w:rPr>
            <w:rStyle w:val="a4"/>
            <w:rFonts w:asciiTheme="minorEastAsia" w:hAnsiTheme="minorEastAsia" w:cstheme="minorEastAsia"/>
            <w:noProof/>
          </w:rPr>
          <w:t>操作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30755168" w14:textId="798B554E" w:rsidR="00CE03B8" w:rsidRDefault="00CE03B8">
      <w:pPr>
        <w:pStyle w:val="TOC3"/>
        <w:rPr>
          <w:rFonts w:asciiTheme="minorHAnsi" w:eastAsiaTheme="minorEastAsia" w:hAnsiTheme="minorHAnsi" w:cstheme="minorBidi"/>
          <w:iCs w:val="0"/>
          <w:noProof/>
          <w:szCs w:val="22"/>
          <w14:ligatures w14:val="standardContextual"/>
        </w:rPr>
      </w:pPr>
      <w:hyperlink w:anchor="_Toc192583373" w:history="1">
        <w:r w:rsidRPr="003D2D45">
          <w:rPr>
            <w:rStyle w:val="a4"/>
            <w:rFonts w:asciiTheme="minorEastAsia" w:hAnsiTheme="minorEastAsia" w:cstheme="minorEastAsia"/>
            <w:noProof/>
          </w:rPr>
          <w:t xml:space="preserve">3.2.1 </w:t>
        </w:r>
        <w:r w:rsidRPr="003D2D45">
          <w:rPr>
            <w:rStyle w:val="a4"/>
            <w:rFonts w:asciiTheme="minorEastAsia" w:hAnsiTheme="minorEastAsia" w:cstheme="minorEastAsia"/>
            <w:noProof/>
          </w:rPr>
          <w:t>账号管理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1FC0D0EF" w14:textId="48135955" w:rsidR="00CE03B8" w:rsidRDefault="00CE03B8">
      <w:pPr>
        <w:pStyle w:val="TOC3"/>
        <w:rPr>
          <w:rFonts w:asciiTheme="minorHAnsi" w:eastAsiaTheme="minorEastAsia" w:hAnsiTheme="minorHAnsi" w:cstheme="minorBidi"/>
          <w:iCs w:val="0"/>
          <w:noProof/>
          <w:szCs w:val="22"/>
          <w14:ligatures w14:val="standardContextual"/>
        </w:rPr>
      </w:pPr>
      <w:hyperlink w:anchor="_Toc192583374" w:history="1">
        <w:r w:rsidRPr="003D2D45">
          <w:rPr>
            <w:rStyle w:val="a4"/>
            <w:rFonts w:asciiTheme="minorEastAsia" w:hAnsiTheme="minorEastAsia" w:cstheme="minorEastAsia"/>
            <w:noProof/>
          </w:rPr>
          <w:t xml:space="preserve">3.2.2 </w:t>
        </w:r>
        <w:r w:rsidRPr="003D2D45">
          <w:rPr>
            <w:rStyle w:val="a4"/>
            <w:rFonts w:asciiTheme="minorEastAsia" w:hAnsiTheme="minorEastAsia" w:cstheme="minorEastAsia"/>
            <w:noProof/>
          </w:rPr>
          <w:t>计算机管理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_Toc192583374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40B67272" w14:textId="2956DBC3" w:rsidR="007F404C" w:rsidRDefault="00000000" w:rsidP="00CE03B8">
      <w:pPr>
        <w:pStyle w:val="TOC3"/>
        <w:tabs>
          <w:tab w:val="clear" w:pos="1400"/>
          <w:tab w:val="clear" w:pos="9072"/>
          <w:tab w:val="right" w:leader="dot" w:pos="8306"/>
        </w:tabs>
        <w:jc w:val="both"/>
      </w:pPr>
      <w:r>
        <w:rPr>
          <w:bCs/>
          <w:lang w:val="zh-CN"/>
        </w:rPr>
        <w:fldChar w:fldCharType="end"/>
      </w:r>
      <w:bookmarkStart w:id="0" w:name="_Toc362263535"/>
      <w:bookmarkStart w:id="1" w:name="_Toc362263530"/>
    </w:p>
    <w:p w14:paraId="32514BC4" w14:textId="77777777" w:rsidR="007F404C" w:rsidRDefault="007F404C">
      <w:pPr>
        <w:ind w:right="210"/>
        <w:rPr>
          <w:bCs/>
          <w:lang w:val="zh-CN"/>
        </w:rPr>
      </w:pPr>
    </w:p>
    <w:p w14:paraId="73D47B90" w14:textId="77777777" w:rsidR="007F404C" w:rsidRDefault="007F404C">
      <w:pPr>
        <w:ind w:right="210"/>
        <w:rPr>
          <w:bCs/>
          <w:lang w:val="zh-CN"/>
        </w:rPr>
      </w:pPr>
    </w:p>
    <w:p w14:paraId="39952997" w14:textId="77777777" w:rsidR="007F404C" w:rsidRDefault="007F404C">
      <w:pPr>
        <w:ind w:right="210"/>
        <w:rPr>
          <w:bCs/>
          <w:lang w:val="zh-CN"/>
        </w:rPr>
      </w:pPr>
    </w:p>
    <w:p w14:paraId="2A695D73" w14:textId="77777777" w:rsidR="007F404C" w:rsidRDefault="007F404C">
      <w:pPr>
        <w:ind w:right="210"/>
        <w:rPr>
          <w:bCs/>
          <w:lang w:val="zh-CN"/>
        </w:rPr>
      </w:pPr>
    </w:p>
    <w:p w14:paraId="2732C538" w14:textId="77777777" w:rsidR="007F404C" w:rsidRDefault="007F404C">
      <w:pPr>
        <w:ind w:right="210"/>
        <w:rPr>
          <w:bCs/>
          <w:lang w:val="zh-CN"/>
        </w:rPr>
      </w:pPr>
    </w:p>
    <w:p w14:paraId="61C4B0E9" w14:textId="77777777" w:rsidR="007F404C" w:rsidRDefault="007F404C">
      <w:pPr>
        <w:ind w:right="210"/>
        <w:rPr>
          <w:bCs/>
          <w:lang w:val="zh-CN"/>
        </w:rPr>
      </w:pPr>
    </w:p>
    <w:p w14:paraId="51C3C3FE" w14:textId="77777777" w:rsidR="007F404C" w:rsidRDefault="007F404C">
      <w:pPr>
        <w:ind w:right="210"/>
        <w:rPr>
          <w:bCs/>
          <w:lang w:val="zh-CN"/>
        </w:rPr>
      </w:pPr>
    </w:p>
    <w:p w14:paraId="5E42CFF2" w14:textId="77777777" w:rsidR="007F404C" w:rsidRDefault="007F404C">
      <w:pPr>
        <w:ind w:right="210"/>
        <w:rPr>
          <w:bCs/>
          <w:lang w:val="zh-CN"/>
        </w:rPr>
      </w:pPr>
    </w:p>
    <w:p w14:paraId="44306D9A" w14:textId="77777777" w:rsidR="007F404C" w:rsidRDefault="007F404C">
      <w:pPr>
        <w:ind w:right="210"/>
        <w:rPr>
          <w:bCs/>
          <w:lang w:val="zh-CN"/>
        </w:rPr>
      </w:pPr>
    </w:p>
    <w:p w14:paraId="10E97BFF" w14:textId="77777777" w:rsidR="007F404C" w:rsidRDefault="007F404C">
      <w:pPr>
        <w:ind w:right="210"/>
        <w:rPr>
          <w:bCs/>
          <w:lang w:val="zh-CN"/>
        </w:rPr>
      </w:pPr>
    </w:p>
    <w:p w14:paraId="6846B150" w14:textId="77777777" w:rsidR="007F404C" w:rsidRDefault="007F404C">
      <w:pPr>
        <w:ind w:right="210"/>
        <w:rPr>
          <w:bCs/>
          <w:lang w:val="zh-CN"/>
        </w:rPr>
      </w:pPr>
    </w:p>
    <w:p w14:paraId="7B0D356E" w14:textId="77777777" w:rsidR="007F404C" w:rsidRDefault="007F404C">
      <w:pPr>
        <w:ind w:right="210"/>
        <w:rPr>
          <w:bCs/>
          <w:lang w:val="zh-CN"/>
        </w:rPr>
      </w:pPr>
    </w:p>
    <w:p w14:paraId="44C7C854" w14:textId="77777777" w:rsidR="007F404C" w:rsidRDefault="007F404C">
      <w:pPr>
        <w:ind w:right="210"/>
        <w:rPr>
          <w:bCs/>
          <w:lang w:val="zh-CN"/>
        </w:rPr>
      </w:pPr>
    </w:p>
    <w:p w14:paraId="3F5D12A9" w14:textId="77777777" w:rsidR="007F404C" w:rsidRDefault="007F404C">
      <w:pPr>
        <w:ind w:right="210"/>
        <w:rPr>
          <w:bCs/>
          <w:lang w:val="zh-CN"/>
        </w:rPr>
      </w:pPr>
    </w:p>
    <w:p w14:paraId="70A1B68E" w14:textId="77777777" w:rsidR="007F404C" w:rsidRDefault="007F404C">
      <w:pPr>
        <w:ind w:right="210"/>
        <w:rPr>
          <w:bCs/>
          <w:lang w:val="zh-CN"/>
        </w:rPr>
      </w:pPr>
    </w:p>
    <w:p w14:paraId="06E56BA3" w14:textId="77777777" w:rsidR="007F404C" w:rsidRDefault="007F404C">
      <w:pPr>
        <w:ind w:right="210"/>
        <w:rPr>
          <w:bCs/>
          <w:lang w:val="zh-CN"/>
        </w:rPr>
      </w:pPr>
    </w:p>
    <w:p w14:paraId="2A5EFE0B" w14:textId="77777777" w:rsidR="007F404C" w:rsidRDefault="007F404C">
      <w:pPr>
        <w:ind w:right="210"/>
        <w:rPr>
          <w:bCs/>
          <w:lang w:val="zh-CN"/>
        </w:rPr>
      </w:pPr>
    </w:p>
    <w:p w14:paraId="1944BDD2" w14:textId="77777777" w:rsidR="007F404C" w:rsidRDefault="007F404C">
      <w:pPr>
        <w:ind w:right="210"/>
        <w:rPr>
          <w:bCs/>
          <w:lang w:val="zh-CN"/>
        </w:rPr>
      </w:pPr>
    </w:p>
    <w:p w14:paraId="7D32E240" w14:textId="77777777" w:rsidR="007F404C" w:rsidRDefault="007F404C">
      <w:pPr>
        <w:ind w:right="210"/>
        <w:rPr>
          <w:bCs/>
          <w:lang w:val="zh-CN"/>
        </w:rPr>
      </w:pPr>
    </w:p>
    <w:p w14:paraId="241E9D99" w14:textId="77777777" w:rsidR="007F404C" w:rsidRDefault="007F404C">
      <w:pPr>
        <w:ind w:right="210"/>
        <w:rPr>
          <w:bCs/>
          <w:lang w:val="zh-CN"/>
        </w:rPr>
      </w:pPr>
    </w:p>
    <w:p w14:paraId="4590C33C" w14:textId="77777777" w:rsidR="007F404C" w:rsidRDefault="007F404C">
      <w:pPr>
        <w:ind w:right="210"/>
        <w:rPr>
          <w:bCs/>
          <w:lang w:val="zh-CN"/>
        </w:rPr>
      </w:pPr>
    </w:p>
    <w:p w14:paraId="5D9EA7AB" w14:textId="77777777" w:rsidR="007F404C" w:rsidRDefault="007F404C">
      <w:pPr>
        <w:ind w:right="210"/>
        <w:rPr>
          <w:bCs/>
          <w:lang w:val="zh-CN"/>
        </w:rPr>
      </w:pPr>
    </w:p>
    <w:p w14:paraId="2A9320EA" w14:textId="77777777" w:rsidR="007F404C" w:rsidRDefault="007F404C">
      <w:pPr>
        <w:ind w:right="210"/>
        <w:rPr>
          <w:bCs/>
          <w:lang w:val="zh-CN"/>
        </w:rPr>
      </w:pPr>
    </w:p>
    <w:p w14:paraId="69628A05" w14:textId="77777777" w:rsidR="007F404C" w:rsidRDefault="007F404C">
      <w:pPr>
        <w:ind w:right="210"/>
        <w:rPr>
          <w:bCs/>
          <w:lang w:val="zh-CN"/>
        </w:rPr>
      </w:pPr>
    </w:p>
    <w:p w14:paraId="0455D9EE" w14:textId="77777777" w:rsidR="007F404C" w:rsidRDefault="007F404C">
      <w:pPr>
        <w:ind w:right="210"/>
        <w:rPr>
          <w:bCs/>
          <w:lang w:val="zh-CN"/>
        </w:rPr>
      </w:pPr>
    </w:p>
    <w:p w14:paraId="6C963974" w14:textId="77777777" w:rsidR="007F404C" w:rsidRDefault="007F404C">
      <w:pPr>
        <w:ind w:right="210"/>
        <w:rPr>
          <w:bCs/>
          <w:lang w:val="zh-CN"/>
        </w:rPr>
      </w:pPr>
    </w:p>
    <w:p w14:paraId="613F267D" w14:textId="77777777" w:rsidR="007F404C" w:rsidRDefault="007F404C">
      <w:pPr>
        <w:ind w:right="210"/>
        <w:rPr>
          <w:rFonts w:hint="eastAsia"/>
          <w:bCs/>
          <w:lang w:val="zh-CN"/>
        </w:rPr>
      </w:pPr>
    </w:p>
    <w:p w14:paraId="4EB4724F" w14:textId="77777777" w:rsidR="007F404C" w:rsidRDefault="00000000">
      <w:pPr>
        <w:pStyle w:val="1"/>
        <w:widowControl/>
        <w:numPr>
          <w:ilvl w:val="0"/>
          <w:numId w:val="8"/>
        </w:numPr>
        <w:spacing w:before="0" w:after="0" w:line="240" w:lineRule="auto"/>
        <w:ind w:right="210"/>
      </w:pPr>
      <w:bookmarkStart w:id="2" w:name="_Toc475005520"/>
      <w:bookmarkStart w:id="3" w:name="_Toc500253616"/>
      <w:bookmarkStart w:id="4" w:name="_Toc192583368"/>
      <w:bookmarkEnd w:id="0"/>
      <w:bookmarkEnd w:id="1"/>
      <w:r>
        <w:rPr>
          <w:rFonts w:hint="eastAsia"/>
        </w:rPr>
        <w:t>产品概述</w:t>
      </w:r>
      <w:bookmarkEnd w:id="2"/>
      <w:bookmarkEnd w:id="3"/>
      <w:bookmarkEnd w:id="4"/>
    </w:p>
    <w:p w14:paraId="7B9225ED" w14:textId="77777777" w:rsidR="007F404C" w:rsidRDefault="007F404C"/>
    <w:p w14:paraId="30C5DE26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在信息创新（信创）时代，微软Active Directory（AD）的逐步退出已成大势所趋。根据79号文的指引，到2027年，各大金融机构和大型国企必须全面国产化其信息系统。这</w:t>
      </w:r>
      <w:r>
        <w:rPr>
          <w:rFonts w:asciiTheme="minorEastAsia" w:hAnsiTheme="minorEastAsia" w:hint="eastAsia"/>
          <w:szCs w:val="21"/>
        </w:rPr>
        <w:lastRenderedPageBreak/>
        <w:t>一机遇推动了各行业，尤其是金融和电力，向信创项目转型。目前，全球约90%的企业使用微软AD来管理身份、应用和终端资源，作为广泛应用的目录服务和身份提供系统，随着信创逐步从金融、电力领域向教育、医疗等行业延伸，AD的国产化替换迫在眉睫。</w:t>
      </w:r>
    </w:p>
    <w:p w14:paraId="31E824C2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联软科技推出的AD信创替代解决方案，为企业提供无需安装客户端的平滑切换方案，确保在国产化IT架构中建立统一认证标准，降低信创产品的切入成本和运维压力。</w:t>
      </w:r>
    </w:p>
    <w:p w14:paraId="31D6EEDC" w14:textId="77777777" w:rsidR="007F404C" w:rsidRDefault="00000000">
      <w:pPr>
        <w:pStyle w:val="1"/>
        <w:numPr>
          <w:ilvl w:val="0"/>
          <w:numId w:val="8"/>
        </w:numPr>
        <w:spacing w:before="480" w:after="120" w:line="360" w:lineRule="auto"/>
        <w:ind w:rightChars="100" w:right="210"/>
      </w:pPr>
      <w:bookmarkStart w:id="5" w:name="_Toc475005521"/>
      <w:bookmarkStart w:id="6" w:name="_Toc500253617"/>
      <w:bookmarkStart w:id="7" w:name="_Toc192583369"/>
      <w:r>
        <w:rPr>
          <w:rFonts w:hint="eastAsia"/>
        </w:rPr>
        <w:t>主要</w:t>
      </w:r>
      <w:r>
        <w:t>功能和特点</w:t>
      </w:r>
      <w:bookmarkEnd w:id="5"/>
      <w:bookmarkEnd w:id="6"/>
      <w:bookmarkEnd w:id="7"/>
    </w:p>
    <w:p w14:paraId="1D96333C" w14:textId="77777777" w:rsidR="007F404C" w:rsidRDefault="007F404C"/>
    <w:p w14:paraId="263838F3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>1.无需安装客户端</w:t>
      </w:r>
    </w:p>
    <w:p w14:paraId="55ED85F0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联软信创AD解决方案无需在PC上安装客户端，即可实现登录认证及安全准入，减轻员工PC负担的同时减少管理员运维成本。</w:t>
      </w:r>
    </w:p>
    <w:p w14:paraId="143822DB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>2.跨平台兼容</w:t>
      </w:r>
    </w:p>
    <w:p w14:paraId="489DD6CB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不同于微软AD受限于Windows平台，联软信创AD无需在PC安装客户端，即可实现麒麟通信Windows终端的统一管理。</w:t>
      </w:r>
    </w:p>
    <w:p w14:paraId="6A45FC2A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 xml:space="preserve">3.简化管理，告别微软AD的繁琐配置 </w:t>
      </w:r>
    </w:p>
    <w:p w14:paraId="19E7CFF8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当AD密码过期，无需依赖客户端保持操作系统原有修改界面，即可实现密码修改。</w:t>
      </w:r>
    </w:p>
    <w:p w14:paraId="6D222878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>4.自助修改密码</w:t>
      </w:r>
    </w:p>
    <w:p w14:paraId="52777975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提供 Web 自助服务平台，用户可以自助修改及找回密码。</w:t>
      </w:r>
    </w:p>
    <w:p w14:paraId="4C7B4CB4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>5.强化AD安全，解决微软AD安全性不足</w:t>
      </w:r>
    </w:p>
    <w:p w14:paraId="313A6F02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提供身份安全引擎，避免爆破、中间人攻击等风险，提供禁止僵尸闲置账号登录、禁止异常时间登录等安全策略，持续评估身份安全。</w:t>
      </w:r>
    </w:p>
    <w:p w14:paraId="29C15C7F" w14:textId="77777777" w:rsidR="007F404C" w:rsidRDefault="00000000">
      <w:pPr>
        <w:snapToGrid w:val="0"/>
        <w:spacing w:line="360" w:lineRule="auto"/>
        <w:ind w:firstLineChars="200" w:firstLine="422"/>
        <w:rPr>
          <w:rFonts w:asciiTheme="minorEastAsia" w:hAnsiTheme="minorEastAsia" w:cs="Arial"/>
          <w:b/>
          <w:bCs/>
          <w:szCs w:val="21"/>
        </w:rPr>
      </w:pPr>
      <w:r>
        <w:rPr>
          <w:rFonts w:asciiTheme="minorEastAsia" w:hAnsiTheme="minorEastAsia" w:cs="Arial" w:hint="eastAsia"/>
          <w:b/>
          <w:bCs/>
          <w:szCs w:val="21"/>
        </w:rPr>
        <w:t>6.终端接入认证全局可视</w:t>
      </w:r>
    </w:p>
    <w:p w14:paraId="7A063386" w14:textId="77777777" w:rsidR="007F404C" w:rsidRDefault="00000000">
      <w:pPr>
        <w:snapToGrid w:val="0"/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联软信创AD提供详细的审计日志及低代码数字身份大屏，用拖拉拽的配置方式即可快速生成可视化大屏，对登录认证的用户名称、时间状态、IP地址等进行审计和展示，解决微软AD信息采集有限、终端不可视的问题。</w:t>
      </w:r>
    </w:p>
    <w:p w14:paraId="5AF38F25" w14:textId="77777777" w:rsidR="007F404C" w:rsidRDefault="00000000">
      <w:pPr>
        <w:pStyle w:val="1"/>
        <w:numPr>
          <w:ilvl w:val="0"/>
          <w:numId w:val="8"/>
        </w:numPr>
        <w:spacing w:before="480" w:after="120" w:line="360" w:lineRule="auto"/>
        <w:ind w:rightChars="100" w:right="210"/>
      </w:pPr>
      <w:bookmarkStart w:id="8" w:name="_Toc192583370"/>
      <w:r>
        <w:rPr>
          <w:rFonts w:hint="eastAsia"/>
        </w:rPr>
        <w:t>管理平台</w:t>
      </w:r>
      <w:bookmarkEnd w:id="8"/>
    </w:p>
    <w:p w14:paraId="4CC754D5" w14:textId="77777777" w:rsidR="007F404C" w:rsidRDefault="007F404C">
      <w:pPr>
        <w:spacing w:line="360" w:lineRule="auto"/>
        <w:ind w:firstLineChars="200" w:firstLine="420"/>
      </w:pPr>
    </w:p>
    <w:p w14:paraId="160E59C8" w14:textId="77777777" w:rsidR="007F404C" w:rsidRDefault="00000000">
      <w:pPr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管理平台</w:t>
      </w:r>
      <w:r>
        <w:rPr>
          <w:rFonts w:asciiTheme="minorEastAsia" w:hAnsiTheme="minorEastAsia" w:cs="Arial"/>
          <w:szCs w:val="21"/>
        </w:rPr>
        <w:t>按照权限分为三个管理</w:t>
      </w:r>
      <w:r>
        <w:rPr>
          <w:rFonts w:asciiTheme="minorEastAsia" w:hAnsiTheme="minorEastAsia" w:cs="Arial" w:hint="eastAsia"/>
          <w:szCs w:val="21"/>
        </w:rPr>
        <w:t>员</w:t>
      </w:r>
      <w:r>
        <w:rPr>
          <w:rFonts w:asciiTheme="minorEastAsia" w:hAnsiTheme="minorEastAsia" w:cs="Arial"/>
          <w:szCs w:val="21"/>
        </w:rPr>
        <w:t>：系统管理员</w:t>
      </w:r>
      <w:r>
        <w:rPr>
          <w:rFonts w:asciiTheme="minorEastAsia" w:hAnsiTheme="minorEastAsia" w:cs="Arial" w:hint="eastAsia"/>
          <w:szCs w:val="21"/>
        </w:rPr>
        <w:t>(</w:t>
      </w:r>
      <w:r>
        <w:rPr>
          <w:rFonts w:asciiTheme="minorEastAsia" w:hAnsiTheme="minorEastAsia" w:cs="Arial"/>
          <w:szCs w:val="21"/>
        </w:rPr>
        <w:t>sysadmin</w:t>
      </w:r>
      <w:r>
        <w:rPr>
          <w:rFonts w:asciiTheme="minorEastAsia" w:hAnsiTheme="minorEastAsia" w:cs="Arial" w:hint="eastAsia"/>
          <w:szCs w:val="21"/>
        </w:rPr>
        <w:t>)、安全管理员(</w:t>
      </w:r>
      <w:proofErr w:type="spellStart"/>
      <w:r>
        <w:rPr>
          <w:rFonts w:asciiTheme="minorEastAsia" w:hAnsiTheme="minorEastAsia" w:cs="Arial"/>
          <w:szCs w:val="21"/>
        </w:rPr>
        <w:t>secadmin</w:t>
      </w:r>
      <w:proofErr w:type="spellEnd"/>
      <w:r>
        <w:rPr>
          <w:rFonts w:asciiTheme="minorEastAsia" w:hAnsiTheme="minorEastAsia" w:cs="Arial" w:hint="eastAsia"/>
          <w:szCs w:val="21"/>
        </w:rPr>
        <w:t>)、审计管理员(</w:t>
      </w:r>
      <w:r>
        <w:rPr>
          <w:rFonts w:asciiTheme="minorEastAsia" w:hAnsiTheme="minorEastAsia" w:cs="Arial"/>
          <w:szCs w:val="21"/>
        </w:rPr>
        <w:t>audit</w:t>
      </w:r>
      <w:r>
        <w:rPr>
          <w:rFonts w:asciiTheme="minorEastAsia" w:hAnsiTheme="minorEastAsia" w:cs="Arial" w:hint="eastAsia"/>
          <w:szCs w:val="21"/>
        </w:rPr>
        <w:t>)。</w:t>
      </w:r>
    </w:p>
    <w:p w14:paraId="3F96FE6F" w14:textId="77777777" w:rsidR="007F404C" w:rsidRDefault="00000000">
      <w:pPr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/>
          <w:szCs w:val="21"/>
        </w:rPr>
        <w:t>sysadmin权限管理员</w:t>
      </w:r>
      <w:r>
        <w:rPr>
          <w:rFonts w:asciiTheme="minorEastAsia" w:hAnsiTheme="minorEastAsia" w:cs="Arial" w:hint="eastAsia"/>
          <w:szCs w:val="21"/>
        </w:rPr>
        <w:t>主要</w:t>
      </w:r>
      <w:r>
        <w:rPr>
          <w:rFonts w:asciiTheme="minorEastAsia" w:hAnsiTheme="minorEastAsia" w:cs="Arial"/>
          <w:szCs w:val="21"/>
        </w:rPr>
        <w:t>负责</w:t>
      </w:r>
      <w:r>
        <w:rPr>
          <w:rFonts w:asciiTheme="minorEastAsia" w:hAnsiTheme="minorEastAsia" w:cs="Arial" w:hint="eastAsia"/>
          <w:szCs w:val="21"/>
        </w:rPr>
        <w:t>应用发布审核</w:t>
      </w:r>
      <w:r>
        <w:rPr>
          <w:rFonts w:asciiTheme="minorEastAsia" w:hAnsiTheme="minorEastAsia" w:cs="Arial"/>
          <w:szCs w:val="21"/>
        </w:rPr>
        <w:t>，组织架构维护</w:t>
      </w:r>
      <w:r>
        <w:rPr>
          <w:rFonts w:asciiTheme="minorEastAsia" w:hAnsiTheme="minorEastAsia" w:cs="Arial" w:hint="eastAsia"/>
          <w:szCs w:val="21"/>
        </w:rPr>
        <w:t>。</w:t>
      </w:r>
    </w:p>
    <w:p w14:paraId="1EABCBAE" w14:textId="77777777" w:rsidR="007F404C" w:rsidRDefault="00000000">
      <w:pPr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proofErr w:type="spellStart"/>
      <w:r>
        <w:rPr>
          <w:rFonts w:asciiTheme="minorEastAsia" w:hAnsiTheme="minorEastAsia" w:cs="Arial" w:hint="eastAsia"/>
          <w:szCs w:val="21"/>
        </w:rPr>
        <w:lastRenderedPageBreak/>
        <w:t>secadmin</w:t>
      </w:r>
      <w:proofErr w:type="spellEnd"/>
      <w:r>
        <w:rPr>
          <w:rFonts w:asciiTheme="minorEastAsia" w:hAnsiTheme="minorEastAsia" w:cs="Arial"/>
          <w:szCs w:val="21"/>
        </w:rPr>
        <w:t>权限管理员主要负责</w:t>
      </w:r>
      <w:r>
        <w:rPr>
          <w:rFonts w:asciiTheme="minorEastAsia" w:hAnsiTheme="minorEastAsia" w:cs="Arial" w:hint="eastAsia"/>
          <w:szCs w:val="21"/>
        </w:rPr>
        <w:t>移动</w:t>
      </w:r>
      <w:r>
        <w:rPr>
          <w:rFonts w:asciiTheme="minorEastAsia" w:hAnsiTheme="minorEastAsia" w:cs="Arial"/>
          <w:szCs w:val="21"/>
        </w:rPr>
        <w:t>设备管理、安全策略</w:t>
      </w:r>
      <w:r>
        <w:rPr>
          <w:rFonts w:asciiTheme="minorEastAsia" w:hAnsiTheme="minorEastAsia" w:cs="Arial" w:hint="eastAsia"/>
          <w:szCs w:val="21"/>
        </w:rPr>
        <w:t>发布</w:t>
      </w:r>
      <w:r>
        <w:rPr>
          <w:rFonts w:asciiTheme="minorEastAsia" w:hAnsiTheme="minorEastAsia" w:cs="Arial"/>
          <w:szCs w:val="21"/>
        </w:rPr>
        <w:t>、</w:t>
      </w:r>
      <w:r>
        <w:rPr>
          <w:rFonts w:asciiTheme="minorEastAsia" w:hAnsiTheme="minorEastAsia" w:cs="Arial" w:hint="eastAsia"/>
          <w:szCs w:val="21"/>
        </w:rPr>
        <w:t>应用</w:t>
      </w:r>
      <w:r>
        <w:rPr>
          <w:rFonts w:asciiTheme="minorEastAsia" w:hAnsiTheme="minorEastAsia" w:cs="Arial"/>
          <w:szCs w:val="21"/>
        </w:rPr>
        <w:t>发布</w:t>
      </w:r>
      <w:r>
        <w:rPr>
          <w:rFonts w:asciiTheme="minorEastAsia" w:hAnsiTheme="minorEastAsia" w:cs="Arial" w:hint="eastAsia"/>
          <w:szCs w:val="21"/>
        </w:rPr>
        <w:t>、</w:t>
      </w:r>
      <w:r>
        <w:rPr>
          <w:rFonts w:asciiTheme="minorEastAsia" w:hAnsiTheme="minorEastAsia" w:cs="Arial"/>
          <w:szCs w:val="21"/>
        </w:rPr>
        <w:t>安全事件</w:t>
      </w:r>
      <w:r>
        <w:rPr>
          <w:rFonts w:asciiTheme="minorEastAsia" w:hAnsiTheme="minorEastAsia" w:cs="Arial" w:hint="eastAsia"/>
          <w:szCs w:val="21"/>
        </w:rPr>
        <w:t>。</w:t>
      </w:r>
    </w:p>
    <w:p w14:paraId="3FB1A681" w14:textId="77777777" w:rsidR="007F404C" w:rsidRDefault="00000000">
      <w:pPr>
        <w:spacing w:line="360" w:lineRule="auto"/>
        <w:ind w:firstLineChars="200" w:firstLine="420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audit</w:t>
      </w:r>
      <w:r>
        <w:rPr>
          <w:rFonts w:asciiTheme="minorEastAsia" w:hAnsiTheme="minorEastAsia" w:cs="Arial"/>
          <w:szCs w:val="21"/>
        </w:rPr>
        <w:t>权限管理员主要负责</w:t>
      </w:r>
      <w:r>
        <w:rPr>
          <w:rFonts w:asciiTheme="minorEastAsia" w:hAnsiTheme="minorEastAsia" w:cs="Arial" w:hint="eastAsia"/>
          <w:szCs w:val="21"/>
        </w:rPr>
        <w:t>后台</w:t>
      </w:r>
      <w:r>
        <w:rPr>
          <w:rFonts w:asciiTheme="minorEastAsia" w:hAnsiTheme="minorEastAsia" w:cs="Arial"/>
          <w:szCs w:val="21"/>
        </w:rPr>
        <w:t>及客户端相关</w:t>
      </w:r>
      <w:r>
        <w:rPr>
          <w:rFonts w:asciiTheme="minorEastAsia" w:hAnsiTheme="minorEastAsia" w:cs="Arial" w:hint="eastAsia"/>
          <w:szCs w:val="21"/>
        </w:rPr>
        <w:t>日志、审计的</w:t>
      </w:r>
      <w:r>
        <w:rPr>
          <w:rFonts w:asciiTheme="minorEastAsia" w:hAnsiTheme="minorEastAsia" w:cs="Arial"/>
          <w:szCs w:val="21"/>
        </w:rPr>
        <w:t>管理。</w:t>
      </w:r>
    </w:p>
    <w:p w14:paraId="1D4D89F8" w14:textId="77777777" w:rsidR="007F404C" w:rsidRDefault="00000000">
      <w:pPr>
        <w:pStyle w:val="2"/>
        <w:numPr>
          <w:ilvl w:val="1"/>
          <w:numId w:val="0"/>
        </w:numPr>
      </w:pPr>
      <w:bookmarkStart w:id="9" w:name="_Toc500253622"/>
      <w:bookmarkStart w:id="10" w:name="_Toc192583371"/>
      <w:r>
        <w:rPr>
          <w:rFonts w:hint="eastAsia"/>
        </w:rPr>
        <w:t xml:space="preserve">3.1 </w:t>
      </w:r>
      <w:r>
        <w:rPr>
          <w:rFonts w:hint="eastAsia"/>
        </w:rPr>
        <w:t>管理平台登录</w:t>
      </w:r>
      <w:bookmarkEnd w:id="9"/>
      <w:bookmarkEnd w:id="10"/>
    </w:p>
    <w:p w14:paraId="723CBF01" w14:textId="42F5BB1E" w:rsidR="007F404C" w:rsidRDefault="00000000" w:rsidP="000D73E5">
      <w:pPr>
        <w:spacing w:line="360" w:lineRule="auto"/>
        <w:ind w:firstLineChars="200" w:firstLine="42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浏览器访问</w:t>
      </w:r>
    </w:p>
    <w:p w14:paraId="1F7871F7" w14:textId="77777777" w:rsidR="007F404C" w:rsidRDefault="00000000">
      <w:pPr>
        <w:pStyle w:val="2"/>
        <w:numPr>
          <w:ilvl w:val="1"/>
          <w:numId w:val="0"/>
        </w:numPr>
        <w:rPr>
          <w:rFonts w:asciiTheme="minorEastAsia" w:eastAsiaTheme="minorEastAsia" w:hAnsiTheme="minorEastAsia" w:cstheme="minorEastAsia"/>
        </w:rPr>
      </w:pPr>
      <w:bookmarkStart w:id="11" w:name="_Toc25294"/>
      <w:bookmarkStart w:id="12" w:name="_Toc192583372"/>
      <w:r>
        <w:rPr>
          <w:rFonts w:asciiTheme="minorEastAsia" w:eastAsiaTheme="minorEastAsia" w:hAnsiTheme="minorEastAsia" w:cstheme="minorEastAsia" w:hint="eastAsia"/>
        </w:rPr>
        <w:t xml:space="preserve">3.2 </w:t>
      </w:r>
      <w:bookmarkEnd w:id="11"/>
      <w:r>
        <w:rPr>
          <w:rFonts w:asciiTheme="minorEastAsia" w:eastAsiaTheme="minorEastAsia" w:hAnsiTheme="minorEastAsia" w:cstheme="minorEastAsia" w:hint="eastAsia"/>
        </w:rPr>
        <w:t>联软信创AD操作</w:t>
      </w:r>
      <w:bookmarkEnd w:id="12"/>
    </w:p>
    <w:p w14:paraId="6AB8DA15" w14:textId="77777777" w:rsidR="007F404C" w:rsidRDefault="00000000">
      <w:pPr>
        <w:pStyle w:val="3"/>
        <w:rPr>
          <w:rFonts w:asciiTheme="minorEastAsia" w:hAnsiTheme="minorEastAsia" w:cstheme="minorEastAsia"/>
          <w:sz w:val="28"/>
          <w:szCs w:val="22"/>
        </w:rPr>
      </w:pPr>
      <w:bookmarkStart w:id="13" w:name="_Toc192583373"/>
      <w:r>
        <w:rPr>
          <w:rFonts w:asciiTheme="minorEastAsia" w:hAnsiTheme="minorEastAsia" w:cstheme="minorEastAsia" w:hint="eastAsia"/>
          <w:sz w:val="28"/>
          <w:szCs w:val="22"/>
        </w:rPr>
        <w:t>3.2.1 账号管理</w:t>
      </w:r>
      <w:bookmarkEnd w:id="13"/>
    </w:p>
    <w:p w14:paraId="50935129" w14:textId="77777777" w:rsidR="007F404C" w:rsidRDefault="00000000">
      <w:pPr>
        <w:pStyle w:val="4"/>
        <w:keepNext w:val="0"/>
        <w:keepLines w:val="0"/>
        <w:widowControl/>
        <w:spacing w:before="0" w:after="0" w:line="23" w:lineRule="atLeast"/>
        <w:rPr>
          <w:rFonts w:ascii="宋体" w:eastAsia="宋体" w:hAnsi="宋体" w:cs="宋体"/>
          <w:bCs/>
          <w:color w:val="333333"/>
          <w:sz w:val="24"/>
        </w:rPr>
      </w:pPr>
      <w:r>
        <w:rPr>
          <w:rFonts w:ascii="宋体" w:eastAsia="宋体" w:hAnsi="宋体" w:cs="宋体" w:hint="eastAsia"/>
          <w:bCs/>
          <w:color w:val="333333"/>
          <w:sz w:val="24"/>
        </w:rPr>
        <w:t>3.2.1.1 图形界面创建账号</w:t>
      </w:r>
    </w:p>
    <w:p w14:paraId="3E9D8390" w14:textId="77777777" w:rsidR="007F404C" w:rsidRDefault="00000000">
      <w:pPr>
        <w:pStyle w:val="a3"/>
        <w:widowControl/>
        <w:numPr>
          <w:ilvl w:val="0"/>
          <w:numId w:val="17"/>
        </w:numPr>
        <w:spacing w:before="80" w:after="80" w:line="17" w:lineRule="atLeast"/>
        <w:jc w:val="left"/>
        <w:rPr>
          <w:rFonts w:asciiTheme="minorEastAsia" w:hAnsiTheme="minorEastAsia" w:cstheme="minorEastAsia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/>
          <w:sz w:val="21"/>
          <w:szCs w:val="21"/>
        </w:rPr>
        <w:t>sysadmin登录管理平台，组织架构&amp;标签。</w:t>
      </w:r>
    </w:p>
    <w:p w14:paraId="3BCCF3D8" w14:textId="77777777" w:rsidR="007F404C" w:rsidRDefault="00000000">
      <w:pPr>
        <w:pStyle w:val="a3"/>
        <w:widowControl/>
        <w:spacing w:before="80" w:after="80" w:line="17" w:lineRule="atLeast"/>
        <w:jc w:val="left"/>
      </w:pPr>
      <w:r>
        <w:rPr>
          <w:noProof/>
        </w:rPr>
        <w:drawing>
          <wp:inline distT="0" distB="0" distL="114300" distR="114300" wp14:anchorId="7CE59F7F" wp14:editId="1024D5E8">
            <wp:extent cx="4017010" cy="1968500"/>
            <wp:effectExtent l="0" t="0" r="2540" b="12700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17010" cy="1968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0B378B7" w14:textId="77777777" w:rsidR="007F404C" w:rsidRDefault="00000000">
      <w:pPr>
        <w:pStyle w:val="a3"/>
        <w:widowControl/>
        <w:numPr>
          <w:ilvl w:val="0"/>
          <w:numId w:val="17"/>
        </w:numPr>
        <w:spacing w:before="80" w:after="80" w:line="17" w:lineRule="atLeast"/>
        <w:jc w:val="left"/>
        <w:rPr>
          <w:rFonts w:asciiTheme="minorEastAsia" w:hAnsiTheme="minorEastAsia" w:cstheme="minorEastAsia"/>
          <w:color w:val="000000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/>
          <w:sz w:val="21"/>
          <w:szCs w:val="21"/>
        </w:rPr>
        <w:t xml:space="preserve"> </w:t>
      </w:r>
      <w:r>
        <w:rPr>
          <w:rFonts w:asciiTheme="minorEastAsia" w:hAnsiTheme="minorEastAsia" w:cstheme="minorEastAsia"/>
          <w:color w:val="000000"/>
          <w:sz w:val="21"/>
          <w:szCs w:val="21"/>
        </w:rPr>
        <w:t>选择部门，添加用户</w:t>
      </w:r>
    </w:p>
    <w:p w14:paraId="37F133EE" w14:textId="540758EE" w:rsidR="007F404C" w:rsidRDefault="00000000" w:rsidP="000D73E5">
      <w:pPr>
        <w:pStyle w:val="a3"/>
        <w:widowControl/>
        <w:spacing w:before="80" w:after="80" w:line="17" w:lineRule="atLeast"/>
        <w:jc w:val="left"/>
        <w:rPr>
          <w:rFonts w:hint="eastAsia"/>
        </w:rPr>
      </w:pPr>
      <w:r>
        <w:rPr>
          <w:noProof/>
        </w:rPr>
        <w:drawing>
          <wp:inline distT="0" distB="0" distL="114300" distR="114300" wp14:anchorId="702EE80A" wp14:editId="5288C1C4">
            <wp:extent cx="5189220" cy="2543175"/>
            <wp:effectExtent l="0" t="0" r="11430" b="9525"/>
            <wp:docPr id="5" name="图片 5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5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8922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0AC4BA0" w14:textId="77777777" w:rsidR="007F404C" w:rsidRDefault="00000000">
      <w:pPr>
        <w:pStyle w:val="3"/>
        <w:rPr>
          <w:rFonts w:asciiTheme="minorEastAsia" w:hAnsiTheme="minorEastAsia" w:cstheme="minorEastAsia"/>
          <w:sz w:val="28"/>
          <w:szCs w:val="22"/>
        </w:rPr>
      </w:pPr>
      <w:bookmarkStart w:id="14" w:name="_Toc192583374"/>
      <w:r>
        <w:rPr>
          <w:rFonts w:asciiTheme="minorEastAsia" w:hAnsiTheme="minorEastAsia" w:cstheme="minorEastAsia" w:hint="eastAsia"/>
          <w:sz w:val="28"/>
          <w:szCs w:val="22"/>
        </w:rPr>
        <w:lastRenderedPageBreak/>
        <w:t>3.2.2 计算机管理</w:t>
      </w:r>
      <w:bookmarkEnd w:id="14"/>
    </w:p>
    <w:p w14:paraId="7C4F78DA" w14:textId="7C39FDC0" w:rsidR="007F404C" w:rsidRDefault="00000000">
      <w:pPr>
        <w:pStyle w:val="4"/>
        <w:keepNext w:val="0"/>
        <w:keepLines w:val="0"/>
        <w:widowControl/>
        <w:spacing w:before="0" w:after="0" w:line="23" w:lineRule="atLeast"/>
        <w:rPr>
          <w:rFonts w:ascii="宋体" w:eastAsia="宋体" w:hAnsi="宋体" w:cs="宋体"/>
          <w:bCs/>
          <w:color w:val="333333"/>
          <w:sz w:val="24"/>
        </w:rPr>
      </w:pPr>
      <w:r>
        <w:rPr>
          <w:rFonts w:ascii="宋体" w:eastAsia="宋体" w:hAnsi="宋体" w:cs="宋体" w:hint="eastAsia"/>
          <w:bCs/>
          <w:color w:val="333333"/>
          <w:sz w:val="24"/>
        </w:rPr>
        <w:t>3.2.2.</w:t>
      </w:r>
      <w:r w:rsidR="000D73E5">
        <w:rPr>
          <w:rFonts w:ascii="宋体" w:eastAsia="宋体" w:hAnsi="宋体" w:cs="宋体"/>
          <w:bCs/>
          <w:color w:val="333333"/>
          <w:sz w:val="24"/>
        </w:rPr>
        <w:t>1</w:t>
      </w:r>
      <w:r>
        <w:rPr>
          <w:rFonts w:ascii="宋体" w:eastAsia="宋体" w:hAnsi="宋体" w:cs="宋体" w:hint="eastAsia"/>
          <w:bCs/>
          <w:color w:val="333333"/>
          <w:sz w:val="24"/>
        </w:rPr>
        <w:t xml:space="preserve"> 客户端加入域</w:t>
      </w:r>
    </w:p>
    <w:p w14:paraId="0FDC3444" w14:textId="77777777" w:rsidR="007F404C" w:rsidRDefault="00000000">
      <w:pPr>
        <w:pStyle w:val="a3"/>
        <w:widowControl/>
        <w:numPr>
          <w:ilvl w:val="0"/>
          <w:numId w:val="11"/>
        </w:numPr>
        <w:rPr>
          <w:rFonts w:asciiTheme="minorEastAsia" w:hAnsiTheme="minorEastAsia" w:cstheme="minorEastAsia"/>
          <w:color w:val="000000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/>
          <w:sz w:val="21"/>
          <w:szCs w:val="21"/>
        </w:rPr>
        <w:t>设置windows终端DNS服务器</w:t>
      </w:r>
    </w:p>
    <w:p w14:paraId="0DCDCBEE" w14:textId="77777777" w:rsidR="007F404C" w:rsidRDefault="00000000">
      <w:pPr>
        <w:pStyle w:val="a3"/>
        <w:widowControl/>
        <w:rPr>
          <w:rFonts w:ascii="等线" w:eastAsia="等线" w:hAnsi="等线" w:cs="等线"/>
        </w:rPr>
      </w:pPr>
      <w:r>
        <w:rPr>
          <w:rFonts w:ascii="等线" w:eastAsia="等线" w:hAnsi="等线" w:cs="等线" w:hint="eastAsia"/>
          <w:noProof/>
          <w:color w:val="000000"/>
        </w:rPr>
        <w:drawing>
          <wp:inline distT="0" distB="0" distL="114300" distR="114300" wp14:anchorId="1652921D" wp14:editId="78BC0DB1">
            <wp:extent cx="4742815" cy="3723005"/>
            <wp:effectExtent l="0" t="0" r="635" b="10795"/>
            <wp:docPr id="203" name="图片 1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图片 112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42815" cy="37230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B1517EB" w14:textId="77777777" w:rsidR="007F404C" w:rsidRDefault="00000000">
      <w:pPr>
        <w:pStyle w:val="a3"/>
        <w:widowControl/>
        <w:numPr>
          <w:ilvl w:val="0"/>
          <w:numId w:val="11"/>
        </w:numPr>
        <w:rPr>
          <w:rFonts w:asciiTheme="minorEastAsia" w:hAnsiTheme="minorEastAsia" w:cstheme="minorEastAsia"/>
          <w:color w:val="000000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/>
          <w:sz w:val="21"/>
          <w:szCs w:val="21"/>
        </w:rPr>
        <w:t>打开计算机属性，点击“更改设置”按钮，打开“系统属性”对话框</w:t>
      </w:r>
    </w:p>
    <w:p w14:paraId="63435D86" w14:textId="77777777" w:rsidR="007F404C" w:rsidRDefault="00000000">
      <w:pPr>
        <w:widowControl/>
        <w:spacing w:line="26" w:lineRule="atLeast"/>
        <w:jc w:val="left"/>
      </w:pPr>
      <w:r>
        <w:rPr>
          <w:noProof/>
        </w:rPr>
        <w:lastRenderedPageBreak/>
        <w:drawing>
          <wp:inline distT="0" distB="0" distL="114300" distR="114300" wp14:anchorId="6166311D" wp14:editId="28772271">
            <wp:extent cx="5266690" cy="3425825"/>
            <wp:effectExtent l="0" t="0" r="10160" b="3175"/>
            <wp:docPr id="206" name="图片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" name="图片 11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2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7D711B05" wp14:editId="77268413">
            <wp:extent cx="5266690" cy="3425825"/>
            <wp:effectExtent l="0" t="0" r="10160" b="3175"/>
            <wp:docPr id="209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图片 11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2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67BEA3" w14:textId="77777777" w:rsidR="007F404C" w:rsidRDefault="00000000">
      <w:pPr>
        <w:widowControl/>
        <w:numPr>
          <w:ilvl w:val="0"/>
          <w:numId w:val="11"/>
        </w:numPr>
        <w:spacing w:line="26" w:lineRule="atLeast"/>
        <w:jc w:val="left"/>
        <w:rPr>
          <w:rFonts w:asciiTheme="minorEastAsia" w:hAnsiTheme="minorEastAsia" w:cstheme="minorEastAsia"/>
          <w:color w:val="000000"/>
          <w:szCs w:val="21"/>
        </w:rPr>
      </w:pPr>
      <w:r>
        <w:rPr>
          <w:rFonts w:asciiTheme="minorEastAsia" w:hAnsiTheme="minorEastAsia" w:cstheme="minorEastAsia" w:hint="eastAsia"/>
          <w:color w:val="000000"/>
          <w:szCs w:val="21"/>
        </w:rPr>
        <w:t>在“系统属性”对话框中，点击“更改”按钮，打开“计算机名/域更改”对话框，在“隶属于”选项组中点选“域”单选按钮病输入域名“yj.com”，然后单击“确定”按钮</w:t>
      </w:r>
    </w:p>
    <w:p w14:paraId="69094EB3" w14:textId="77777777" w:rsidR="007F404C" w:rsidRDefault="00000000">
      <w:pPr>
        <w:widowControl/>
        <w:spacing w:line="26" w:lineRule="atLeast"/>
        <w:jc w:val="left"/>
      </w:pPr>
      <w:r>
        <w:rPr>
          <w:noProof/>
        </w:rPr>
        <w:lastRenderedPageBreak/>
        <w:drawing>
          <wp:inline distT="0" distB="0" distL="114300" distR="114300" wp14:anchorId="1BA5D773" wp14:editId="444704B5">
            <wp:extent cx="5266690" cy="3425825"/>
            <wp:effectExtent l="0" t="0" r="10160" b="3175"/>
            <wp:docPr id="212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" name="图片 1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2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1D20EA" w14:textId="77777777" w:rsidR="007F404C" w:rsidRDefault="00000000">
      <w:pPr>
        <w:widowControl/>
        <w:numPr>
          <w:ilvl w:val="0"/>
          <w:numId w:val="11"/>
        </w:numPr>
        <w:spacing w:line="26" w:lineRule="atLeast"/>
        <w:jc w:val="left"/>
        <w:rPr>
          <w:rFonts w:asciiTheme="minorEastAsia" w:hAnsiTheme="minorEastAsia" w:cstheme="minorEastAsia"/>
          <w:color w:val="000000"/>
          <w:szCs w:val="21"/>
        </w:rPr>
      </w:pPr>
      <w:r>
        <w:rPr>
          <w:rFonts w:asciiTheme="minorEastAsia" w:hAnsiTheme="minorEastAsia" w:cstheme="minorEastAsia" w:hint="eastAsia"/>
          <w:color w:val="000000"/>
          <w:szCs w:val="21"/>
        </w:rPr>
        <w:t>在打开的“Windows安全”对话框中输入域用户的账号和密码，单击“确定”按钮</w:t>
      </w:r>
    </w:p>
    <w:p w14:paraId="69847C75" w14:textId="77777777" w:rsidR="007F404C" w:rsidRDefault="00000000">
      <w:pPr>
        <w:widowControl/>
        <w:spacing w:line="26" w:lineRule="atLeast"/>
        <w:jc w:val="left"/>
      </w:pPr>
      <w:r>
        <w:rPr>
          <w:noProof/>
        </w:rPr>
        <w:drawing>
          <wp:inline distT="0" distB="0" distL="114300" distR="114300" wp14:anchorId="738C7ADA" wp14:editId="6F51FAFF">
            <wp:extent cx="5266690" cy="3271520"/>
            <wp:effectExtent l="0" t="0" r="10160" b="5080"/>
            <wp:docPr id="215" name="图片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图片 11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27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7F5B3F" w14:textId="1D6B1ECF" w:rsidR="007F404C" w:rsidRPr="000D73E5" w:rsidRDefault="00000000" w:rsidP="000D73E5">
      <w:pPr>
        <w:widowControl/>
        <w:numPr>
          <w:ilvl w:val="0"/>
          <w:numId w:val="11"/>
        </w:numPr>
        <w:spacing w:line="26" w:lineRule="atLeast"/>
        <w:jc w:val="left"/>
        <w:rPr>
          <w:rFonts w:asciiTheme="minorEastAsia" w:hAnsiTheme="minorEastAsia" w:cstheme="minorEastAsia"/>
          <w:color w:val="000000"/>
          <w:szCs w:val="21"/>
        </w:rPr>
      </w:pPr>
      <w:r>
        <w:rPr>
          <w:rFonts w:asciiTheme="minorEastAsia" w:hAnsiTheme="minorEastAsia" w:cstheme="minorEastAsia" w:hint="eastAsia"/>
          <w:color w:val="000000"/>
          <w:szCs w:val="21"/>
        </w:rPr>
        <w:t>弹出成功加入域的提示框，单击“确定”按钮，然后重新启动计算机便可使用域账号登录该域了</w:t>
      </w:r>
    </w:p>
    <w:sectPr w:rsidR="007F404C" w:rsidRPr="000D73E5">
      <w:headerReference w:type="default" r:id="rId14"/>
      <w:foot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A749D" w14:textId="77777777" w:rsidR="003065F3" w:rsidRDefault="003065F3">
      <w:r>
        <w:separator/>
      </w:r>
    </w:p>
  </w:endnote>
  <w:endnote w:type="continuationSeparator" w:id="0">
    <w:p w14:paraId="2EC7F9D2" w14:textId="77777777" w:rsidR="003065F3" w:rsidRDefault="00306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G Times">
    <w:altName w:val="Times New Roman"/>
    <w:charset w:val="00"/>
    <w:family w:val="roman"/>
    <w:pitch w:val="default"/>
    <w:sig w:usb0="00000000" w:usb1="00000000" w:usb2="00000000" w:usb3="00000000" w:csb0="00000093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120141" w14:textId="77777777" w:rsidR="007F404C" w:rsidRDefault="00000000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50D7B92" wp14:editId="514A82C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78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C41851" w14:textId="77777777" w:rsidR="007F404C" w:rsidRDefault="00000000">
                          <w:pPr>
                            <w:pStyle w:val="a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0D7B9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7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" filled="f" stroked="f" strokeweight=".5pt">
              <v:textbox style="mso-fit-shape-to-text:t" inset="0,0,0,0">
                <w:txbxContent>
                  <w:p w14:paraId="26C41851" w14:textId="77777777" w:rsidR="007F404C" w:rsidRDefault="00000000">
                    <w:pPr>
                      <w:pStyle w:val="a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46E800" w14:textId="77777777" w:rsidR="003065F3" w:rsidRDefault="003065F3">
      <w:r>
        <w:separator/>
      </w:r>
    </w:p>
  </w:footnote>
  <w:footnote w:type="continuationSeparator" w:id="0">
    <w:p w14:paraId="2C384D4D" w14:textId="77777777" w:rsidR="003065F3" w:rsidRDefault="003065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E379D" w14:textId="77777777" w:rsidR="007F404C" w:rsidRDefault="00000000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F6B060F" wp14:editId="37D442A5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76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7037A" w14:textId="77777777" w:rsidR="007F404C" w:rsidRDefault="00000000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6B060F" id="_x0000_t202" coordsize="21600,21600" o:spt="202" path="m,l,21600r21600,l21600,xe">
              <v:stroke joinstyle="miter"/>
              <v:path gradientshapeok="t" o:connecttype="rect"/>
            </v:shapetype>
            <v:shape id="文本框 5" o:spid="_x0000_s1026" type="#_x0000_t202" style="position:absolute;left:0;text-align:left;margin-left:92.8pt;margin-top:0;width:2in;height:2in;z-index:251656192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3287037A" w14:textId="77777777" w:rsidR="007F404C" w:rsidRDefault="00000000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>联软</w:t>
    </w:r>
    <w:proofErr w:type="spellStart"/>
    <w:r>
      <w:rPr>
        <w:rFonts w:hint="eastAsia"/>
      </w:rPr>
      <w:t>UniXCAD</w:t>
    </w:r>
    <w:proofErr w:type="spellEnd"/>
    <w:r>
      <w:rPr>
        <w:rFonts w:hint="eastAsia"/>
      </w:rPr>
      <w:t>国产化身份目录与域管安全系统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8726BB8B"/>
    <w:multiLevelType w:val="singleLevel"/>
    <w:tmpl w:val="8726BB8B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885F002A"/>
    <w:multiLevelType w:val="singleLevel"/>
    <w:tmpl w:val="885F002A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8BF01882"/>
    <w:multiLevelType w:val="singleLevel"/>
    <w:tmpl w:val="8BF01882"/>
    <w:lvl w:ilvl="0">
      <w:start w:val="2"/>
      <w:numFmt w:val="decimal"/>
      <w:suff w:val="nothing"/>
      <w:lvlText w:val="%1）"/>
      <w:lvlJc w:val="left"/>
    </w:lvl>
  </w:abstractNum>
  <w:abstractNum w:abstractNumId="3" w15:restartNumberingAfterBreak="0">
    <w:nsid w:val="9885DCE6"/>
    <w:multiLevelType w:val="singleLevel"/>
    <w:tmpl w:val="9885DCE6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4" w15:restartNumberingAfterBreak="0">
    <w:nsid w:val="9DF0A764"/>
    <w:multiLevelType w:val="singleLevel"/>
    <w:tmpl w:val="9DF0A764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5" w15:restartNumberingAfterBreak="0">
    <w:nsid w:val="BD51D28E"/>
    <w:multiLevelType w:val="singleLevel"/>
    <w:tmpl w:val="BD51D28E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6" w15:restartNumberingAfterBreak="0">
    <w:nsid w:val="BE722A88"/>
    <w:multiLevelType w:val="singleLevel"/>
    <w:tmpl w:val="BE722A88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7" w15:restartNumberingAfterBreak="0">
    <w:nsid w:val="BEE630F5"/>
    <w:multiLevelType w:val="singleLevel"/>
    <w:tmpl w:val="BEE630F5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8" w15:restartNumberingAfterBreak="0">
    <w:nsid w:val="CBE8F082"/>
    <w:multiLevelType w:val="singleLevel"/>
    <w:tmpl w:val="CBE8F082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9" w15:restartNumberingAfterBreak="0">
    <w:nsid w:val="D387A156"/>
    <w:multiLevelType w:val="singleLevel"/>
    <w:tmpl w:val="D387A156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0" w15:restartNumberingAfterBreak="0">
    <w:nsid w:val="D3ED12D5"/>
    <w:multiLevelType w:val="singleLevel"/>
    <w:tmpl w:val="D3ED12D5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1" w15:restartNumberingAfterBreak="0">
    <w:nsid w:val="D696E81C"/>
    <w:multiLevelType w:val="singleLevel"/>
    <w:tmpl w:val="D696E81C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2" w15:restartNumberingAfterBreak="0">
    <w:nsid w:val="DD31079D"/>
    <w:multiLevelType w:val="singleLevel"/>
    <w:tmpl w:val="DD31079D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3" w15:restartNumberingAfterBreak="0">
    <w:nsid w:val="DEFF6EC3"/>
    <w:multiLevelType w:val="singleLevel"/>
    <w:tmpl w:val="DEFF6EC3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4" w15:restartNumberingAfterBreak="0">
    <w:nsid w:val="F3D0B11E"/>
    <w:multiLevelType w:val="singleLevel"/>
    <w:tmpl w:val="F3D0B11E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5" w15:restartNumberingAfterBreak="0">
    <w:nsid w:val="F8550707"/>
    <w:multiLevelType w:val="singleLevel"/>
    <w:tmpl w:val="F8550707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6" w15:restartNumberingAfterBreak="0">
    <w:nsid w:val="FD6F7843"/>
    <w:multiLevelType w:val="singleLevel"/>
    <w:tmpl w:val="FD6F7843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7" w15:restartNumberingAfterBreak="0">
    <w:nsid w:val="0592F463"/>
    <w:multiLevelType w:val="singleLevel"/>
    <w:tmpl w:val="0592F463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8" w15:restartNumberingAfterBreak="0">
    <w:nsid w:val="0821586A"/>
    <w:multiLevelType w:val="singleLevel"/>
    <w:tmpl w:val="0821586A"/>
    <w:lvl w:ilvl="0">
      <w:start w:val="3"/>
      <w:numFmt w:val="decimal"/>
      <w:suff w:val="nothing"/>
      <w:lvlText w:val="%1、"/>
      <w:lvlJc w:val="left"/>
    </w:lvl>
  </w:abstractNum>
  <w:abstractNum w:abstractNumId="19" w15:restartNumberingAfterBreak="0">
    <w:nsid w:val="0B4157CE"/>
    <w:multiLevelType w:val="singleLevel"/>
    <w:tmpl w:val="0B4157CE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0" w15:restartNumberingAfterBreak="0">
    <w:nsid w:val="0E0BDC24"/>
    <w:multiLevelType w:val="singleLevel"/>
    <w:tmpl w:val="0E0BDC24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1" w15:restartNumberingAfterBreak="0">
    <w:nsid w:val="127454E0"/>
    <w:multiLevelType w:val="singleLevel"/>
    <w:tmpl w:val="127454E0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2" w15:restartNumberingAfterBreak="0">
    <w:nsid w:val="15FA4341"/>
    <w:multiLevelType w:val="multilevel"/>
    <w:tmpl w:val="15FA434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196C3562"/>
    <w:multiLevelType w:val="singleLevel"/>
    <w:tmpl w:val="196C3562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4" w15:restartNumberingAfterBreak="0">
    <w:nsid w:val="1AF9F6F9"/>
    <w:multiLevelType w:val="singleLevel"/>
    <w:tmpl w:val="1AF9F6F9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5" w15:restartNumberingAfterBreak="0">
    <w:nsid w:val="1AFF62F3"/>
    <w:multiLevelType w:val="multilevel"/>
    <w:tmpl w:val="1AFF62F3"/>
    <w:lvl w:ilvl="0">
      <w:start w:val="1"/>
      <w:numFmt w:val="decimal"/>
      <w:lvlText w:val="%1"/>
      <w:lvlJc w:val="left"/>
      <w:pPr>
        <w:tabs>
          <w:tab w:val="left" w:pos="567"/>
        </w:tabs>
        <w:ind w:left="0" w:firstLine="0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left" w:pos="567"/>
        </w:tabs>
        <w:ind w:left="0" w:firstLine="0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left" w:pos="567"/>
        </w:tabs>
        <w:ind w:left="0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3">
      <w:start w:val="1"/>
      <w:numFmt w:val="decimal"/>
      <w:lvlText w:val="%1.%2.%3.%4"/>
      <w:lvlJc w:val="left"/>
      <w:pPr>
        <w:tabs>
          <w:tab w:val="left" w:pos="851"/>
        </w:tabs>
        <w:ind w:left="0" w:firstLine="0"/>
      </w:pPr>
      <w:rPr>
        <w:rFonts w:hint="eastAsia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eastAsia"/>
      </w:rPr>
    </w:lvl>
  </w:abstractNum>
  <w:abstractNum w:abstractNumId="26" w15:restartNumberingAfterBreak="0">
    <w:nsid w:val="1E037BCB"/>
    <w:multiLevelType w:val="singleLevel"/>
    <w:tmpl w:val="1E037BCB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7" w15:restartNumberingAfterBreak="0">
    <w:nsid w:val="23D846E9"/>
    <w:multiLevelType w:val="multilevel"/>
    <w:tmpl w:val="3AAA0B76"/>
    <w:lvl w:ilvl="0">
      <w:start w:val="1"/>
      <w:numFmt w:val="decimal"/>
      <w:lvlText w:val="%1)"/>
      <w:lvlJc w:val="left"/>
      <w:pPr>
        <w:ind w:left="950" w:hanging="425"/>
      </w:pPr>
      <w:rPr>
        <w:rFonts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23EC3D89"/>
    <w:multiLevelType w:val="singleLevel"/>
    <w:tmpl w:val="23EC3D89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9" w15:restartNumberingAfterBreak="0">
    <w:nsid w:val="2881F3B3"/>
    <w:multiLevelType w:val="singleLevel"/>
    <w:tmpl w:val="2881F3B3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0" w15:restartNumberingAfterBreak="0">
    <w:nsid w:val="2D7159C3"/>
    <w:multiLevelType w:val="singleLevel"/>
    <w:tmpl w:val="2D7159C3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1" w15:restartNumberingAfterBreak="0">
    <w:nsid w:val="2F674A19"/>
    <w:multiLevelType w:val="multilevel"/>
    <w:tmpl w:val="2F674A19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eastAsia"/>
      </w:rPr>
    </w:lvl>
  </w:abstractNum>
  <w:abstractNum w:abstractNumId="32" w15:restartNumberingAfterBreak="0">
    <w:nsid w:val="36D18554"/>
    <w:multiLevelType w:val="singleLevel"/>
    <w:tmpl w:val="36D18554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3" w15:restartNumberingAfterBreak="0">
    <w:nsid w:val="37160B92"/>
    <w:multiLevelType w:val="multilevel"/>
    <w:tmpl w:val="11788A3E"/>
    <w:lvl w:ilvl="0">
      <w:start w:val="1"/>
      <w:numFmt w:val="decimal"/>
      <w:lvlText w:val="%1)"/>
      <w:lvlJc w:val="left"/>
      <w:pPr>
        <w:ind w:left="950" w:hanging="425"/>
      </w:pPr>
      <w:rPr>
        <w:rFonts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37F91D80"/>
    <w:multiLevelType w:val="multilevel"/>
    <w:tmpl w:val="01CC65B0"/>
    <w:lvl w:ilvl="0">
      <w:start w:val="1"/>
      <w:numFmt w:val="decimal"/>
      <w:lvlText w:val="%1)"/>
      <w:lvlJc w:val="left"/>
      <w:pPr>
        <w:ind w:left="950" w:hanging="425"/>
      </w:pPr>
      <w:rPr>
        <w:rFonts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395E3ACC"/>
    <w:multiLevelType w:val="singleLevel"/>
    <w:tmpl w:val="395E3ACC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6" w15:restartNumberingAfterBreak="0">
    <w:nsid w:val="3A501B76"/>
    <w:multiLevelType w:val="singleLevel"/>
    <w:tmpl w:val="3A501B76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7" w15:restartNumberingAfterBreak="0">
    <w:nsid w:val="52B47E27"/>
    <w:multiLevelType w:val="singleLevel"/>
    <w:tmpl w:val="52B47E27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8" w15:restartNumberingAfterBreak="0">
    <w:nsid w:val="545CBAB6"/>
    <w:multiLevelType w:val="singleLevel"/>
    <w:tmpl w:val="545CBAB6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9" w15:restartNumberingAfterBreak="0">
    <w:nsid w:val="6406BB7C"/>
    <w:multiLevelType w:val="singleLevel"/>
    <w:tmpl w:val="6406BB7C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40" w15:restartNumberingAfterBreak="0">
    <w:nsid w:val="69BD0E06"/>
    <w:multiLevelType w:val="singleLevel"/>
    <w:tmpl w:val="69BD0E06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41" w15:restartNumberingAfterBreak="0">
    <w:nsid w:val="6E53B269"/>
    <w:multiLevelType w:val="singleLevel"/>
    <w:tmpl w:val="6E53B269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num w:numId="1" w16cid:durableId="937521522">
    <w:abstractNumId w:val="9"/>
  </w:num>
  <w:num w:numId="2" w16cid:durableId="995107820">
    <w:abstractNumId w:val="3"/>
  </w:num>
  <w:num w:numId="3" w16cid:durableId="895817751">
    <w:abstractNumId w:val="17"/>
  </w:num>
  <w:num w:numId="4" w16cid:durableId="1694188800">
    <w:abstractNumId w:val="26"/>
  </w:num>
  <w:num w:numId="5" w16cid:durableId="862791618">
    <w:abstractNumId w:val="7"/>
  </w:num>
  <w:num w:numId="6" w16cid:durableId="100759949">
    <w:abstractNumId w:val="2"/>
  </w:num>
  <w:num w:numId="7" w16cid:durableId="1561087559">
    <w:abstractNumId w:val="10"/>
  </w:num>
  <w:num w:numId="8" w16cid:durableId="806508925">
    <w:abstractNumId w:val="22"/>
  </w:num>
  <w:num w:numId="9" w16cid:durableId="1847555036">
    <w:abstractNumId w:val="24"/>
  </w:num>
  <w:num w:numId="10" w16cid:durableId="2114745830">
    <w:abstractNumId w:val="36"/>
  </w:num>
  <w:num w:numId="11" w16cid:durableId="889459258">
    <w:abstractNumId w:val="14"/>
  </w:num>
  <w:num w:numId="12" w16cid:durableId="638536594">
    <w:abstractNumId w:val="4"/>
  </w:num>
  <w:num w:numId="13" w16cid:durableId="950164399">
    <w:abstractNumId w:val="31"/>
  </w:num>
  <w:num w:numId="14" w16cid:durableId="483861153">
    <w:abstractNumId w:val="0"/>
  </w:num>
  <w:num w:numId="15" w16cid:durableId="501311864">
    <w:abstractNumId w:val="8"/>
  </w:num>
  <w:num w:numId="16" w16cid:durableId="889729438">
    <w:abstractNumId w:val="15"/>
  </w:num>
  <w:num w:numId="17" w16cid:durableId="87583059">
    <w:abstractNumId w:val="19"/>
  </w:num>
  <w:num w:numId="18" w16cid:durableId="1536772988">
    <w:abstractNumId w:val="25"/>
  </w:num>
  <w:num w:numId="19" w16cid:durableId="508369998">
    <w:abstractNumId w:val="27"/>
  </w:num>
  <w:num w:numId="20" w16cid:durableId="659625988">
    <w:abstractNumId w:val="30"/>
  </w:num>
  <w:num w:numId="21" w16cid:durableId="411393266">
    <w:abstractNumId w:val="38"/>
  </w:num>
  <w:num w:numId="22" w16cid:durableId="1785491168">
    <w:abstractNumId w:val="21"/>
  </w:num>
  <w:num w:numId="23" w16cid:durableId="2027097783">
    <w:abstractNumId w:val="35"/>
  </w:num>
  <w:num w:numId="24" w16cid:durableId="91555360">
    <w:abstractNumId w:val="18"/>
  </w:num>
  <w:num w:numId="25" w16cid:durableId="1842886568">
    <w:abstractNumId w:val="39"/>
  </w:num>
  <w:num w:numId="26" w16cid:durableId="97532604">
    <w:abstractNumId w:val="11"/>
  </w:num>
  <w:num w:numId="27" w16cid:durableId="530189821">
    <w:abstractNumId w:val="23"/>
  </w:num>
  <w:num w:numId="28" w16cid:durableId="671371267">
    <w:abstractNumId w:val="41"/>
  </w:num>
  <w:num w:numId="29" w16cid:durableId="1625498584">
    <w:abstractNumId w:val="16"/>
  </w:num>
  <w:num w:numId="30" w16cid:durableId="1026633849">
    <w:abstractNumId w:val="5"/>
  </w:num>
  <w:num w:numId="31" w16cid:durableId="1590578471">
    <w:abstractNumId w:val="6"/>
  </w:num>
  <w:num w:numId="32" w16cid:durableId="823201135">
    <w:abstractNumId w:val="29"/>
  </w:num>
  <w:num w:numId="33" w16cid:durableId="588395526">
    <w:abstractNumId w:val="13"/>
  </w:num>
  <w:num w:numId="34" w16cid:durableId="1092093538">
    <w:abstractNumId w:val="40"/>
  </w:num>
  <w:num w:numId="35" w16cid:durableId="566458133">
    <w:abstractNumId w:val="37"/>
  </w:num>
  <w:num w:numId="36" w16cid:durableId="411976887">
    <w:abstractNumId w:val="20"/>
  </w:num>
  <w:num w:numId="37" w16cid:durableId="380128522">
    <w:abstractNumId w:val="28"/>
  </w:num>
  <w:num w:numId="38" w16cid:durableId="932130312">
    <w:abstractNumId w:val="12"/>
  </w:num>
  <w:num w:numId="39" w16cid:durableId="2050294663">
    <w:abstractNumId w:val="33"/>
  </w:num>
  <w:num w:numId="40" w16cid:durableId="1366642304">
    <w:abstractNumId w:val="32"/>
  </w:num>
  <w:num w:numId="41" w16cid:durableId="808396700">
    <w:abstractNumId w:val="1"/>
  </w:num>
  <w:num w:numId="42" w16cid:durableId="5413419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embedSystemFonts/>
  <w:proofState w:spelling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k3YTJlYTk2NjFlZTcwZWQyZmE2ODY5YmM5NmM1MjMifQ=="/>
  </w:docVars>
  <w:rsids>
    <w:rsidRoot w:val="653D14CE"/>
    <w:rsid w:val="000B6281"/>
    <w:rsid w:val="000D73E5"/>
    <w:rsid w:val="003065F3"/>
    <w:rsid w:val="007F404C"/>
    <w:rsid w:val="00CE03B8"/>
    <w:rsid w:val="021138F7"/>
    <w:rsid w:val="03D177E1"/>
    <w:rsid w:val="03E413E4"/>
    <w:rsid w:val="042A5777"/>
    <w:rsid w:val="04CE043A"/>
    <w:rsid w:val="04E15757"/>
    <w:rsid w:val="0BC419DA"/>
    <w:rsid w:val="0CA1357C"/>
    <w:rsid w:val="0CAC0DEC"/>
    <w:rsid w:val="0D132409"/>
    <w:rsid w:val="0ED91C40"/>
    <w:rsid w:val="156E0F20"/>
    <w:rsid w:val="16DE7DF3"/>
    <w:rsid w:val="19DF45AE"/>
    <w:rsid w:val="1BF9712D"/>
    <w:rsid w:val="1CEC2B3E"/>
    <w:rsid w:val="1EDB2EB0"/>
    <w:rsid w:val="1F1A7E37"/>
    <w:rsid w:val="1F7B4BC2"/>
    <w:rsid w:val="1FBB33C8"/>
    <w:rsid w:val="20101FC5"/>
    <w:rsid w:val="27005B64"/>
    <w:rsid w:val="28094EEC"/>
    <w:rsid w:val="28A013AD"/>
    <w:rsid w:val="29314E65"/>
    <w:rsid w:val="2DBA2F11"/>
    <w:rsid w:val="2F8A6913"/>
    <w:rsid w:val="2FCD66E4"/>
    <w:rsid w:val="313E49B6"/>
    <w:rsid w:val="33BE6B8B"/>
    <w:rsid w:val="34796F56"/>
    <w:rsid w:val="361C228F"/>
    <w:rsid w:val="36730100"/>
    <w:rsid w:val="379F278B"/>
    <w:rsid w:val="3A6B7341"/>
    <w:rsid w:val="3ADB5F75"/>
    <w:rsid w:val="3BBD3BCC"/>
    <w:rsid w:val="3D297496"/>
    <w:rsid w:val="3DFD1787"/>
    <w:rsid w:val="40890521"/>
    <w:rsid w:val="434D7F2B"/>
    <w:rsid w:val="44E4034E"/>
    <w:rsid w:val="454B3FF6"/>
    <w:rsid w:val="4856518C"/>
    <w:rsid w:val="4D530006"/>
    <w:rsid w:val="4DF711BF"/>
    <w:rsid w:val="53216136"/>
    <w:rsid w:val="53A72D40"/>
    <w:rsid w:val="57A83B5A"/>
    <w:rsid w:val="5874239E"/>
    <w:rsid w:val="58F3181D"/>
    <w:rsid w:val="5A1645DA"/>
    <w:rsid w:val="5CA92483"/>
    <w:rsid w:val="5E912F6A"/>
    <w:rsid w:val="61BA6334"/>
    <w:rsid w:val="653D14CE"/>
    <w:rsid w:val="662713A1"/>
    <w:rsid w:val="66C0263F"/>
    <w:rsid w:val="6AE6019A"/>
    <w:rsid w:val="6D6C0E2A"/>
    <w:rsid w:val="6DEA61F3"/>
    <w:rsid w:val="6EBD7464"/>
    <w:rsid w:val="70082960"/>
    <w:rsid w:val="708C533F"/>
    <w:rsid w:val="71A62431"/>
    <w:rsid w:val="730311E8"/>
    <w:rsid w:val="734F489B"/>
    <w:rsid w:val="74FC0CE6"/>
    <w:rsid w:val="78EC2E1F"/>
    <w:rsid w:val="7AF6509C"/>
    <w:rsid w:val="7BB87930"/>
    <w:rsid w:val="7DD54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C29C9D"/>
  <w15:docId w15:val="{57775C8C-9A95-4A59-9C46-B35290A07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unhideWhenUsed="1" w:qFormat="1"/>
    <w:lsdException w:name="heading 3" w:unhideWhenUsed="1" w:qFormat="1"/>
    <w:lsdException w:name="heading 4" w:semiHidden="1" w:unhideWhenUsed="1" w:qFormat="1"/>
    <w:lsdException w:name="heading 5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unhideWhenUsed="1" w:qFormat="1"/>
    <w:lsdException w:name="Strong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numPr>
        <w:numId w:val="13"/>
      </w:numPr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uiPriority w:val="9"/>
    <w:unhideWhenUsed/>
    <w:qFormat/>
    <w:pPr>
      <w:keepNext/>
      <w:widowControl/>
      <w:numPr>
        <w:ilvl w:val="1"/>
        <w:numId w:val="13"/>
      </w:numPr>
      <w:tabs>
        <w:tab w:val="center" w:pos="4500"/>
        <w:tab w:val="right" w:pos="9270"/>
      </w:tabs>
      <w:autoSpaceDN w:val="0"/>
      <w:spacing w:before="240" w:after="120"/>
      <w:ind w:right="43"/>
      <w:jc w:val="left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semiHidden/>
    <w:unhideWhenUsed/>
    <w:qFormat/>
    <w:pPr>
      <w:keepNext/>
      <w:keepLines/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numPr>
        <w:ilvl w:val="4"/>
        <w:numId w:val="18"/>
      </w:numPr>
      <w:spacing w:before="280" w:after="290" w:line="376" w:lineRule="auto"/>
      <w:ind w:firstLine="0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OC1">
    <w:name w:val="TOC 标题1"/>
    <w:basedOn w:val="1"/>
    <w:next w:val="a"/>
    <w:uiPriority w:val="39"/>
    <w:unhideWhenUsed/>
    <w:qFormat/>
    <w:pPr>
      <w:widowControl/>
      <w:numPr>
        <w:numId w:val="0"/>
      </w:numPr>
      <w:spacing w:line="578" w:lineRule="atLeast"/>
      <w:ind w:right="210"/>
      <w:outlineLvl w:val="9"/>
    </w:pPr>
    <w:rPr>
      <w:rFonts w:ascii="CG Times" w:eastAsia="微软雅黑" w:hAnsi="CG Times" w:cs="Times New Roman"/>
    </w:rPr>
  </w:style>
  <w:style w:type="paragraph" w:styleId="a3">
    <w:name w:val="Normal (Web)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TOC2">
    <w:name w:val="toc 2"/>
    <w:basedOn w:val="a"/>
    <w:next w:val="a"/>
    <w:uiPriority w:val="39"/>
    <w:qFormat/>
    <w:pPr>
      <w:tabs>
        <w:tab w:val="left" w:pos="774"/>
        <w:tab w:val="right" w:leader="dot" w:pos="9072"/>
      </w:tabs>
      <w:spacing w:line="320" w:lineRule="exact"/>
      <w:ind w:leftChars="100" w:left="240"/>
      <w:jc w:val="left"/>
    </w:pPr>
    <w:rPr>
      <w:rFonts w:ascii="Times New Roman" w:eastAsia="微软雅黑" w:hAnsi="Times New Roman" w:cs="微软雅黑"/>
      <w:smallCaps/>
      <w:szCs w:val="21"/>
    </w:rPr>
  </w:style>
  <w:style w:type="character" w:styleId="a4">
    <w:name w:val="Hyperlink"/>
    <w:basedOn w:val="a0"/>
    <w:uiPriority w:val="99"/>
    <w:unhideWhenUsed/>
    <w:qFormat/>
    <w:rPr>
      <w:color w:val="0026E5" w:themeColor="hyperlink"/>
      <w:u w:val="single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List Paragraph"/>
    <w:basedOn w:val="a"/>
    <w:uiPriority w:val="34"/>
    <w:qFormat/>
    <w:pPr>
      <w:spacing w:line="360" w:lineRule="auto"/>
      <w:ind w:firstLineChars="200" w:firstLine="420"/>
      <w:jc w:val="left"/>
    </w:pPr>
    <w:rPr>
      <w:rFonts w:ascii="微软雅黑" w:eastAsia="微软雅黑" w:hAnsi="微软雅黑" w:cs="微软雅黑"/>
      <w:szCs w:val="21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1"/>
      <w:szCs w:val="24"/>
    </w:rPr>
  </w:style>
  <w:style w:type="paragraph" w:styleId="TOC3">
    <w:name w:val="toc 3"/>
    <w:basedOn w:val="a"/>
    <w:next w:val="a"/>
    <w:uiPriority w:val="39"/>
    <w:qFormat/>
    <w:pPr>
      <w:tabs>
        <w:tab w:val="left" w:pos="1400"/>
        <w:tab w:val="right" w:leader="dot" w:pos="9072"/>
      </w:tabs>
      <w:spacing w:line="320" w:lineRule="exact"/>
      <w:ind w:leftChars="200" w:left="420"/>
      <w:jc w:val="center"/>
    </w:pPr>
    <w:rPr>
      <w:rFonts w:ascii="Times New Roman" w:eastAsia="微软雅黑" w:hAnsi="Times New Roman" w:cs="微软雅黑"/>
      <w:iCs/>
      <w:szCs w:val="21"/>
    </w:rPr>
  </w:style>
  <w:style w:type="paragraph" w:styleId="TOC10">
    <w:name w:val="toc 1"/>
    <w:basedOn w:val="a"/>
    <w:next w:val="a"/>
    <w:uiPriority w:val="39"/>
    <w:qFormat/>
    <w:pPr>
      <w:tabs>
        <w:tab w:val="left" w:pos="645"/>
        <w:tab w:val="right" w:leader="dot" w:pos="9072"/>
      </w:tabs>
      <w:spacing w:line="320" w:lineRule="exact"/>
      <w:jc w:val="left"/>
    </w:pPr>
    <w:rPr>
      <w:rFonts w:ascii="Times New Roman" w:eastAsia="微软雅黑" w:hAnsi="Times New Roman" w:cs="微软雅黑"/>
      <w:b/>
      <w:bCs/>
      <w:caps/>
      <w:szCs w:val="21"/>
    </w:rPr>
  </w:style>
  <w:style w:type="paragraph" w:styleId="a7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8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281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X X</cp:lastModifiedBy>
  <cp:revision>3</cp:revision>
  <dcterms:created xsi:type="dcterms:W3CDTF">2025-03-11T10:55:00Z</dcterms:created>
  <dcterms:modified xsi:type="dcterms:W3CDTF">2025-03-11T03:02:00Z</dcterms:modified>
</cp:coreProperties>
</file>