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B64A1">
      <w:pPr>
        <w:tabs>
          <w:tab w:val="center" w:pos="4153"/>
          <w:tab w:val="left" w:pos="7344"/>
        </w:tabs>
        <w:spacing w:before="4368" w:beforeLines="1400"/>
        <w:jc w:val="center"/>
        <w:rPr>
          <w:rFonts w:hint="eastAsia" w:ascii="宋体" w:hAnsi="宋体" w:eastAsia="宋体"/>
          <w:b/>
          <w:color w:val="000000"/>
          <w:sz w:val="48"/>
          <w:szCs w:val="48"/>
          <w:lang w:eastAsia="zh-CN"/>
        </w:rPr>
      </w:pPr>
      <w:r>
        <w:rPr>
          <w:rFonts w:hint="eastAsia" w:ascii="宋体" w:hAnsi="宋体"/>
          <w:b/>
          <w:color w:val="000000"/>
          <w:sz w:val="48"/>
          <w:szCs w:val="48"/>
          <w:lang w:eastAsia="zh-CN"/>
        </w:rPr>
        <w:t>薪起程</w:t>
      </w:r>
    </w:p>
    <w:p w14:paraId="2ED0353A">
      <w:pPr>
        <w:jc w:val="center"/>
        <w:rPr>
          <w:rFonts w:ascii="黑体" w:hAnsi="Algerian" w:eastAsia="黑体"/>
          <w:b/>
          <w:sz w:val="72"/>
          <w:szCs w:val="72"/>
        </w:rPr>
      </w:pPr>
      <w:r>
        <w:rPr>
          <w:rFonts w:ascii="宋体" w:hAnsi="宋体"/>
          <w:b/>
          <w:color w:val="000000"/>
          <w:sz w:val="52"/>
          <w:szCs w:val="52"/>
        </w:rPr>
        <w:drawing>
          <wp:inline distT="0" distB="0" distL="0" distR="0">
            <wp:extent cx="5274310" cy="12509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cstate="print"/>
                    <a:srcRect/>
                    <a:stretch>
                      <a:fillRect/>
                    </a:stretch>
                  </pic:blipFill>
                  <pic:spPr>
                    <a:xfrm>
                      <a:off x="0" y="0"/>
                      <a:ext cx="5274310" cy="125366"/>
                    </a:xfrm>
                    <a:prstGeom prst="rect">
                      <a:avLst/>
                    </a:prstGeom>
                    <a:noFill/>
                    <a:ln w="9525">
                      <a:noFill/>
                      <a:miter lim="800000"/>
                      <a:headEnd/>
                      <a:tailEnd/>
                    </a:ln>
                  </pic:spPr>
                </pic:pic>
              </a:graphicData>
            </a:graphic>
          </wp:inline>
        </w:drawing>
      </w:r>
      <w:r>
        <w:rPr>
          <w:rFonts w:hint="eastAsia" w:ascii="黑体" w:hAnsi="宋体" w:eastAsia="黑体"/>
          <w:b/>
          <w:color w:val="000000"/>
          <w:sz w:val="52"/>
          <w:szCs w:val="52"/>
        </w:rPr>
        <w:t>租户和租户管理端</w:t>
      </w:r>
      <w:r>
        <w:rPr>
          <w:rFonts w:ascii="黑体" w:hAnsi="宋体" w:eastAsia="黑体"/>
          <w:b/>
          <w:color w:val="000000"/>
          <w:sz w:val="52"/>
          <w:szCs w:val="52"/>
        </w:rPr>
        <w:t>操作手册</w:t>
      </w:r>
    </w:p>
    <w:p w14:paraId="0496C984">
      <w:pPr>
        <w:jc w:val="center"/>
        <w:rPr>
          <w:rFonts w:eastAsia="楷体_GB2312"/>
          <w:sz w:val="20"/>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1"/>
        <w:gridCol w:w="2211"/>
        <w:gridCol w:w="2212"/>
        <w:gridCol w:w="2212"/>
      </w:tblGrid>
      <w:tr w14:paraId="0F4B7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2211" w:type="dxa"/>
            <w:vAlign w:val="center"/>
          </w:tcPr>
          <w:p w14:paraId="27BD7F75">
            <w:pPr>
              <w:jc w:val="center"/>
              <w:rPr>
                <w:rFonts w:eastAsia="楷体_GB2312"/>
                <w:b/>
                <w:sz w:val="28"/>
                <w:szCs w:val="28"/>
              </w:rPr>
            </w:pPr>
            <w:r>
              <w:rPr>
                <w:rFonts w:eastAsia="楷体_GB2312"/>
                <w:b/>
                <w:sz w:val="28"/>
                <w:szCs w:val="28"/>
              </w:rPr>
              <w:t>编 写</w:t>
            </w:r>
          </w:p>
        </w:tc>
        <w:tc>
          <w:tcPr>
            <w:tcW w:w="2211" w:type="dxa"/>
            <w:vAlign w:val="center"/>
          </w:tcPr>
          <w:p w14:paraId="2BCF6F51">
            <w:pPr>
              <w:jc w:val="center"/>
              <w:rPr>
                <w:rFonts w:eastAsia="楷体_GB2312"/>
                <w:sz w:val="28"/>
                <w:szCs w:val="28"/>
              </w:rPr>
            </w:pPr>
            <w:r>
              <w:rPr>
                <w:rFonts w:eastAsia="楷体_GB2312"/>
                <w:sz w:val="28"/>
                <w:szCs w:val="28"/>
              </w:rPr>
              <w:t>王思村</w:t>
            </w:r>
          </w:p>
        </w:tc>
        <w:tc>
          <w:tcPr>
            <w:tcW w:w="2212" w:type="dxa"/>
            <w:vAlign w:val="center"/>
          </w:tcPr>
          <w:p w14:paraId="4FEE38A9">
            <w:pPr>
              <w:jc w:val="center"/>
              <w:rPr>
                <w:rFonts w:eastAsia="楷体_GB2312"/>
                <w:b/>
                <w:sz w:val="28"/>
                <w:szCs w:val="28"/>
              </w:rPr>
            </w:pPr>
            <w:r>
              <w:rPr>
                <w:rFonts w:eastAsia="楷体_GB2312"/>
                <w:b/>
                <w:sz w:val="28"/>
                <w:szCs w:val="28"/>
              </w:rPr>
              <w:t>编写时间</w:t>
            </w:r>
          </w:p>
        </w:tc>
        <w:tc>
          <w:tcPr>
            <w:tcW w:w="2212" w:type="dxa"/>
            <w:vAlign w:val="center"/>
          </w:tcPr>
          <w:p w14:paraId="01009B1E">
            <w:pPr>
              <w:jc w:val="center"/>
              <w:rPr>
                <w:rFonts w:eastAsia="楷体_GB2312"/>
                <w:sz w:val="28"/>
                <w:szCs w:val="28"/>
              </w:rPr>
            </w:pPr>
            <w:r>
              <w:rPr>
                <w:rFonts w:eastAsia="楷体_GB2312"/>
                <w:sz w:val="28"/>
                <w:szCs w:val="28"/>
              </w:rPr>
              <w:t>2023-05-</w:t>
            </w:r>
            <w:r>
              <w:rPr>
                <w:rFonts w:hint="eastAsia" w:eastAsia="楷体_GB2312"/>
                <w:sz w:val="28"/>
                <w:szCs w:val="28"/>
              </w:rPr>
              <w:t>1</w:t>
            </w:r>
            <w:r>
              <w:rPr>
                <w:rFonts w:eastAsia="楷体_GB2312"/>
                <w:sz w:val="28"/>
                <w:szCs w:val="28"/>
              </w:rPr>
              <w:t>1</w:t>
            </w:r>
          </w:p>
        </w:tc>
      </w:tr>
      <w:tr w14:paraId="2016D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11" w:type="dxa"/>
            <w:vAlign w:val="center"/>
          </w:tcPr>
          <w:p w14:paraId="5DAF3D0E">
            <w:pPr>
              <w:jc w:val="center"/>
              <w:rPr>
                <w:rFonts w:eastAsia="楷体_GB2312"/>
                <w:b/>
                <w:sz w:val="28"/>
                <w:szCs w:val="28"/>
              </w:rPr>
            </w:pPr>
            <w:r>
              <w:rPr>
                <w:rFonts w:eastAsia="楷体_GB2312"/>
                <w:b/>
                <w:sz w:val="28"/>
                <w:szCs w:val="28"/>
              </w:rPr>
              <w:t>审 核</w:t>
            </w:r>
          </w:p>
        </w:tc>
        <w:tc>
          <w:tcPr>
            <w:tcW w:w="2211" w:type="dxa"/>
            <w:vAlign w:val="center"/>
          </w:tcPr>
          <w:p w14:paraId="26C63C7C">
            <w:pPr>
              <w:jc w:val="center"/>
              <w:rPr>
                <w:rFonts w:eastAsia="楷体_GB2312"/>
                <w:sz w:val="28"/>
                <w:szCs w:val="28"/>
              </w:rPr>
            </w:pPr>
          </w:p>
        </w:tc>
        <w:tc>
          <w:tcPr>
            <w:tcW w:w="2212" w:type="dxa"/>
            <w:vAlign w:val="center"/>
          </w:tcPr>
          <w:p w14:paraId="1E0B1C8B">
            <w:pPr>
              <w:jc w:val="center"/>
              <w:rPr>
                <w:rFonts w:eastAsia="楷体_GB2312"/>
                <w:b/>
                <w:sz w:val="28"/>
                <w:szCs w:val="28"/>
              </w:rPr>
            </w:pPr>
            <w:r>
              <w:rPr>
                <w:rFonts w:eastAsia="楷体_GB2312"/>
                <w:b/>
                <w:sz w:val="28"/>
                <w:szCs w:val="28"/>
              </w:rPr>
              <w:t>审核时间</w:t>
            </w:r>
          </w:p>
        </w:tc>
        <w:tc>
          <w:tcPr>
            <w:tcW w:w="2212" w:type="dxa"/>
            <w:vAlign w:val="center"/>
          </w:tcPr>
          <w:p w14:paraId="2B52BC84">
            <w:pPr>
              <w:jc w:val="center"/>
              <w:rPr>
                <w:rFonts w:eastAsia="楷体_GB2312"/>
                <w:sz w:val="28"/>
                <w:szCs w:val="28"/>
              </w:rPr>
            </w:pPr>
          </w:p>
        </w:tc>
      </w:tr>
      <w:tr w14:paraId="54BB7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2211" w:type="dxa"/>
            <w:vAlign w:val="center"/>
          </w:tcPr>
          <w:p w14:paraId="27C4D7EA">
            <w:pPr>
              <w:jc w:val="center"/>
              <w:rPr>
                <w:rFonts w:eastAsia="楷体_GB2312"/>
                <w:b/>
                <w:sz w:val="28"/>
                <w:szCs w:val="28"/>
              </w:rPr>
            </w:pPr>
            <w:r>
              <w:rPr>
                <w:rFonts w:eastAsia="楷体_GB2312"/>
                <w:b/>
                <w:sz w:val="28"/>
                <w:szCs w:val="28"/>
              </w:rPr>
              <w:t>文档版本</w:t>
            </w:r>
          </w:p>
        </w:tc>
        <w:tc>
          <w:tcPr>
            <w:tcW w:w="2211" w:type="dxa"/>
            <w:vAlign w:val="center"/>
          </w:tcPr>
          <w:p w14:paraId="459BFE94">
            <w:pPr>
              <w:jc w:val="center"/>
              <w:rPr>
                <w:rFonts w:eastAsia="楷体_GB2312"/>
                <w:sz w:val="28"/>
                <w:szCs w:val="28"/>
              </w:rPr>
            </w:pPr>
            <w:r>
              <w:rPr>
                <w:rFonts w:eastAsia="楷体_GB2312"/>
                <w:sz w:val="28"/>
                <w:szCs w:val="28"/>
              </w:rPr>
              <w:t>V1.0</w:t>
            </w:r>
            <w:r>
              <w:rPr>
                <w:rFonts w:hint="eastAsia" w:eastAsia="楷体_GB2312"/>
                <w:sz w:val="28"/>
                <w:szCs w:val="28"/>
              </w:rPr>
              <w:t>.0</w:t>
            </w:r>
          </w:p>
        </w:tc>
        <w:tc>
          <w:tcPr>
            <w:tcW w:w="2212" w:type="dxa"/>
            <w:vAlign w:val="center"/>
          </w:tcPr>
          <w:p w14:paraId="0C82540D">
            <w:pPr>
              <w:jc w:val="center"/>
              <w:rPr>
                <w:rFonts w:eastAsia="楷体_GB2312"/>
                <w:b/>
                <w:sz w:val="28"/>
                <w:szCs w:val="28"/>
              </w:rPr>
            </w:pPr>
            <w:r>
              <w:rPr>
                <w:rFonts w:eastAsia="楷体_GB2312"/>
                <w:b/>
                <w:sz w:val="28"/>
                <w:szCs w:val="28"/>
              </w:rPr>
              <w:t>文档编号</w:t>
            </w:r>
          </w:p>
        </w:tc>
        <w:tc>
          <w:tcPr>
            <w:tcW w:w="2212" w:type="dxa"/>
            <w:vAlign w:val="center"/>
          </w:tcPr>
          <w:p w14:paraId="7EDF39DB">
            <w:pPr>
              <w:jc w:val="center"/>
              <w:rPr>
                <w:rFonts w:eastAsia="楷体_GB2312"/>
                <w:sz w:val="28"/>
                <w:szCs w:val="28"/>
              </w:rPr>
            </w:pPr>
          </w:p>
        </w:tc>
      </w:tr>
    </w:tbl>
    <w:p w14:paraId="37BDC924"/>
    <w:p w14:paraId="5119726B"/>
    <w:p w14:paraId="6431A8E8"/>
    <w:p w14:paraId="3B914582">
      <w:pPr>
        <w:jc w:val="center"/>
      </w:pPr>
      <w:r>
        <w:drawing>
          <wp:inline distT="0" distB="0" distL="0" distR="0">
            <wp:extent cx="1706245" cy="1666875"/>
            <wp:effectExtent l="0" t="0" r="8255" b="0"/>
            <wp:docPr id="302327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2716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12712" cy="1672881"/>
                    </a:xfrm>
                    <a:prstGeom prst="rect">
                      <a:avLst/>
                    </a:prstGeom>
                  </pic:spPr>
                </pic:pic>
              </a:graphicData>
            </a:graphic>
          </wp:inline>
        </w:drawing>
      </w:r>
    </w:p>
    <w:p w14:paraId="41C2D37A">
      <w:pPr>
        <w:jc w:val="center"/>
        <w:rPr>
          <w:rFonts w:hint="eastAsia" w:eastAsia="宋体"/>
          <w:b/>
          <w:bCs/>
          <w:lang w:eastAsia="zh-CN"/>
        </w:rPr>
      </w:pPr>
      <w:r>
        <w:rPr>
          <w:rFonts w:hint="eastAsia"/>
          <w:b/>
          <w:bCs/>
          <w:lang w:eastAsia="zh-CN"/>
        </w:rPr>
        <w:t>薪起程</w:t>
      </w:r>
    </w:p>
    <w:p w14:paraId="7B0D05F7">
      <w:pPr>
        <w:jc w:val="center"/>
      </w:pPr>
      <w:r>
        <w:rPr>
          <w:rFonts w:hint="eastAsia"/>
        </w:rPr>
        <w:t>国内领先的企业级互联网综合服务供应商</w:t>
      </w:r>
    </w:p>
    <w:p w14:paraId="5DFF8343"/>
    <w:p w14:paraId="084EF157"/>
    <w:p w14:paraId="645122ED"/>
    <w:sdt>
      <w:sdtPr>
        <w:rPr>
          <w:rFonts w:ascii="Calibri" w:hAnsi="Calibri" w:eastAsia="宋体" w:cs="Times New Roman"/>
          <w:color w:val="auto"/>
          <w:kern w:val="2"/>
          <w:sz w:val="21"/>
          <w:szCs w:val="22"/>
          <w:lang w:val="zh-CN"/>
        </w:rPr>
        <w:id w:val="164831684"/>
        <w:docPartObj>
          <w:docPartGallery w:val="Table of Contents"/>
          <w:docPartUnique/>
        </w:docPartObj>
      </w:sdtPr>
      <w:sdtEndPr>
        <w:rPr>
          <w:rFonts w:ascii="Calibri" w:hAnsi="Calibri" w:eastAsia="宋体" w:cs="Times New Roman"/>
          <w:b/>
          <w:bCs/>
          <w:color w:val="auto"/>
          <w:kern w:val="2"/>
          <w:sz w:val="21"/>
          <w:szCs w:val="22"/>
          <w:lang w:val="zh-CN"/>
        </w:rPr>
      </w:sdtEndPr>
      <w:sdtContent>
        <w:p w14:paraId="57706B3F">
          <w:pPr>
            <w:pStyle w:val="28"/>
          </w:pPr>
          <w:bookmarkStart w:id="0" w:name="_Toc527651240"/>
          <w:r>
            <w:rPr>
              <w:lang w:val="zh-CN"/>
            </w:rPr>
            <w:t>目录</w:t>
          </w:r>
        </w:p>
        <w:p w14:paraId="617894D6">
          <w:pPr>
            <w:pStyle w:val="9"/>
            <w:tabs>
              <w:tab w:val="right" w:leader="dot" w:pos="8296"/>
            </w:tabs>
            <w:rPr>
              <w:rFonts w:cstheme="minorBidi"/>
              <w:kern w:val="2"/>
              <w:sz w:val="21"/>
              <w14:ligatures w14:val="standardContextual"/>
            </w:rPr>
          </w:pPr>
          <w:r>
            <w:fldChar w:fldCharType="begin"/>
          </w:r>
          <w:r>
            <w:instrText xml:space="preserve"> TOC \o "1-3" \h \z \u </w:instrText>
          </w:r>
          <w:r>
            <w:fldChar w:fldCharType="separate"/>
          </w:r>
          <w:r>
            <w:fldChar w:fldCharType="begin"/>
          </w:r>
          <w:r>
            <w:instrText xml:space="preserve"> HYPERLINK \l "_Toc138686364" </w:instrText>
          </w:r>
          <w:r>
            <w:fldChar w:fldCharType="separate"/>
          </w:r>
          <w:r>
            <w:rPr>
              <w:rStyle w:val="15"/>
            </w:rPr>
            <w:t>一、概述</w:t>
          </w:r>
          <w:r>
            <w:tab/>
          </w:r>
          <w:r>
            <w:fldChar w:fldCharType="begin"/>
          </w:r>
          <w:r>
            <w:instrText xml:space="preserve"> PAGEREF _Toc138686364 \h </w:instrText>
          </w:r>
          <w:r>
            <w:fldChar w:fldCharType="separate"/>
          </w:r>
          <w:r>
            <w:t>5</w:t>
          </w:r>
          <w:r>
            <w:fldChar w:fldCharType="end"/>
          </w:r>
          <w:r>
            <w:fldChar w:fldCharType="end"/>
          </w:r>
        </w:p>
        <w:p w14:paraId="69F2AD42">
          <w:pPr>
            <w:pStyle w:val="10"/>
            <w:tabs>
              <w:tab w:val="right" w:leader="dot" w:pos="8296"/>
            </w:tabs>
            <w:rPr>
              <w:rFonts w:cstheme="minorBidi"/>
              <w:kern w:val="2"/>
              <w:sz w:val="21"/>
              <w14:ligatures w14:val="standardContextual"/>
            </w:rPr>
          </w:pPr>
          <w:r>
            <w:fldChar w:fldCharType="begin"/>
          </w:r>
          <w:r>
            <w:instrText xml:space="preserve"> HYPERLINK \l "_Toc138686365" </w:instrText>
          </w:r>
          <w:r>
            <w:fldChar w:fldCharType="separate"/>
          </w:r>
          <w:r>
            <w:rPr>
              <w:rStyle w:val="15"/>
            </w:rPr>
            <w:t>1．引言</w:t>
          </w:r>
          <w:r>
            <w:tab/>
          </w:r>
          <w:r>
            <w:fldChar w:fldCharType="begin"/>
          </w:r>
          <w:r>
            <w:instrText xml:space="preserve"> PAGEREF _Toc138686365 \h </w:instrText>
          </w:r>
          <w:r>
            <w:fldChar w:fldCharType="separate"/>
          </w:r>
          <w:r>
            <w:t>5</w:t>
          </w:r>
          <w:r>
            <w:fldChar w:fldCharType="end"/>
          </w:r>
          <w:r>
            <w:fldChar w:fldCharType="end"/>
          </w:r>
        </w:p>
        <w:p w14:paraId="1DED9CD0">
          <w:pPr>
            <w:pStyle w:val="10"/>
            <w:tabs>
              <w:tab w:val="right" w:leader="dot" w:pos="8296"/>
            </w:tabs>
            <w:rPr>
              <w:rFonts w:cstheme="minorBidi"/>
              <w:kern w:val="2"/>
              <w:sz w:val="21"/>
              <w14:ligatures w14:val="standardContextual"/>
            </w:rPr>
          </w:pPr>
          <w:r>
            <w:fldChar w:fldCharType="begin"/>
          </w:r>
          <w:r>
            <w:instrText xml:space="preserve"> HYPERLINK \l "_Toc138686366" </w:instrText>
          </w:r>
          <w:r>
            <w:fldChar w:fldCharType="separate"/>
          </w:r>
          <w:r>
            <w:rPr>
              <w:rStyle w:val="15"/>
            </w:rPr>
            <w:t>2．适合使用人员</w:t>
          </w:r>
          <w:r>
            <w:tab/>
          </w:r>
          <w:r>
            <w:fldChar w:fldCharType="begin"/>
          </w:r>
          <w:r>
            <w:instrText xml:space="preserve"> PAGEREF _Toc138686366 \h </w:instrText>
          </w:r>
          <w:r>
            <w:fldChar w:fldCharType="separate"/>
          </w:r>
          <w:r>
            <w:t>5</w:t>
          </w:r>
          <w:r>
            <w:fldChar w:fldCharType="end"/>
          </w:r>
          <w:r>
            <w:fldChar w:fldCharType="end"/>
          </w:r>
        </w:p>
        <w:p w14:paraId="3FA59740">
          <w:pPr>
            <w:pStyle w:val="10"/>
            <w:tabs>
              <w:tab w:val="right" w:leader="dot" w:pos="8296"/>
            </w:tabs>
            <w:rPr>
              <w:rFonts w:cstheme="minorBidi"/>
              <w:kern w:val="2"/>
              <w:sz w:val="21"/>
              <w14:ligatures w14:val="standardContextual"/>
            </w:rPr>
          </w:pPr>
          <w:r>
            <w:fldChar w:fldCharType="begin"/>
          </w:r>
          <w:r>
            <w:instrText xml:space="preserve"> HYPERLINK \l "_Toc138686367" </w:instrText>
          </w:r>
          <w:r>
            <w:fldChar w:fldCharType="separate"/>
          </w:r>
          <w:r>
            <w:rPr>
              <w:rStyle w:val="15"/>
            </w:rPr>
            <w:t>3．使用环境</w:t>
          </w:r>
          <w:r>
            <w:tab/>
          </w:r>
          <w:r>
            <w:fldChar w:fldCharType="begin"/>
          </w:r>
          <w:r>
            <w:instrText xml:space="preserve"> PAGEREF _Toc138686367 \h </w:instrText>
          </w:r>
          <w:r>
            <w:fldChar w:fldCharType="separate"/>
          </w:r>
          <w:r>
            <w:t>5</w:t>
          </w:r>
          <w:r>
            <w:fldChar w:fldCharType="end"/>
          </w:r>
          <w:r>
            <w:fldChar w:fldCharType="end"/>
          </w:r>
        </w:p>
        <w:p w14:paraId="4EA85B39">
          <w:pPr>
            <w:pStyle w:val="10"/>
            <w:tabs>
              <w:tab w:val="right" w:leader="dot" w:pos="8296"/>
            </w:tabs>
            <w:rPr>
              <w:rFonts w:cstheme="minorBidi"/>
              <w:kern w:val="2"/>
              <w:sz w:val="21"/>
              <w14:ligatures w14:val="standardContextual"/>
            </w:rPr>
          </w:pPr>
          <w:r>
            <w:fldChar w:fldCharType="begin"/>
          </w:r>
          <w:r>
            <w:instrText xml:space="preserve"> HYPERLINK \l "_Toc138686368" </w:instrText>
          </w:r>
          <w:r>
            <w:fldChar w:fldCharType="separate"/>
          </w:r>
          <w:r>
            <w:rPr>
              <w:rStyle w:val="15"/>
            </w:rPr>
            <w:t>4．名词解释</w:t>
          </w:r>
          <w:r>
            <w:tab/>
          </w:r>
          <w:r>
            <w:fldChar w:fldCharType="begin"/>
          </w:r>
          <w:r>
            <w:instrText xml:space="preserve"> PAGEREF _Toc138686368 \h </w:instrText>
          </w:r>
          <w:r>
            <w:fldChar w:fldCharType="separate"/>
          </w:r>
          <w:r>
            <w:t>6</w:t>
          </w:r>
          <w:r>
            <w:fldChar w:fldCharType="end"/>
          </w:r>
          <w:r>
            <w:fldChar w:fldCharType="end"/>
          </w:r>
        </w:p>
        <w:p w14:paraId="2BC085E8">
          <w:pPr>
            <w:pStyle w:val="10"/>
            <w:tabs>
              <w:tab w:val="right" w:leader="dot" w:pos="8296"/>
            </w:tabs>
            <w:rPr>
              <w:rFonts w:cstheme="minorBidi"/>
              <w:kern w:val="2"/>
              <w:sz w:val="21"/>
              <w14:ligatures w14:val="standardContextual"/>
            </w:rPr>
          </w:pPr>
          <w:r>
            <w:fldChar w:fldCharType="begin"/>
          </w:r>
          <w:r>
            <w:instrText xml:space="preserve"> HYPERLINK \l "_Toc138686369" </w:instrText>
          </w:r>
          <w:r>
            <w:fldChar w:fldCharType="separate"/>
          </w:r>
          <w:r>
            <w:rPr>
              <w:rStyle w:val="15"/>
            </w:rPr>
            <w:t>5．结构及场景说明</w:t>
          </w:r>
          <w:r>
            <w:tab/>
          </w:r>
          <w:r>
            <w:fldChar w:fldCharType="begin"/>
          </w:r>
          <w:r>
            <w:instrText xml:space="preserve"> PAGEREF _Toc138686369 \h </w:instrText>
          </w:r>
          <w:r>
            <w:fldChar w:fldCharType="separate"/>
          </w:r>
          <w:r>
            <w:t>6</w:t>
          </w:r>
          <w:r>
            <w:fldChar w:fldCharType="end"/>
          </w:r>
          <w:r>
            <w:fldChar w:fldCharType="end"/>
          </w:r>
        </w:p>
        <w:p w14:paraId="13DDD3D9">
          <w:pPr>
            <w:pStyle w:val="6"/>
            <w:tabs>
              <w:tab w:val="right" w:leader="dot" w:pos="8296"/>
            </w:tabs>
            <w:rPr>
              <w:rFonts w:cstheme="minorBidi"/>
              <w:kern w:val="2"/>
              <w:sz w:val="21"/>
              <w14:ligatures w14:val="standardContextual"/>
            </w:rPr>
          </w:pPr>
          <w:r>
            <w:fldChar w:fldCharType="begin"/>
          </w:r>
          <w:r>
            <w:instrText xml:space="preserve"> HYPERLINK \l "_Toc138686370" </w:instrText>
          </w:r>
          <w:r>
            <w:fldChar w:fldCharType="separate"/>
          </w:r>
          <w:r>
            <w:rPr>
              <w:rStyle w:val="15"/>
            </w:rPr>
            <w:t>5.1 企业成员（员工）</w:t>
          </w:r>
          <w:r>
            <w:tab/>
          </w:r>
          <w:r>
            <w:fldChar w:fldCharType="begin"/>
          </w:r>
          <w:r>
            <w:instrText xml:space="preserve"> PAGEREF _Toc138686370 \h </w:instrText>
          </w:r>
          <w:r>
            <w:fldChar w:fldCharType="separate"/>
          </w:r>
          <w:r>
            <w:t>6</w:t>
          </w:r>
          <w:r>
            <w:fldChar w:fldCharType="end"/>
          </w:r>
          <w:r>
            <w:fldChar w:fldCharType="end"/>
          </w:r>
        </w:p>
        <w:p w14:paraId="4014F902">
          <w:pPr>
            <w:pStyle w:val="6"/>
            <w:tabs>
              <w:tab w:val="right" w:leader="dot" w:pos="8296"/>
            </w:tabs>
            <w:rPr>
              <w:rFonts w:cstheme="minorBidi"/>
              <w:kern w:val="2"/>
              <w:sz w:val="21"/>
              <w14:ligatures w14:val="standardContextual"/>
            </w:rPr>
          </w:pPr>
          <w:r>
            <w:fldChar w:fldCharType="begin"/>
          </w:r>
          <w:r>
            <w:instrText xml:space="preserve"> HYPERLINK \l "_Toc138686371" </w:instrText>
          </w:r>
          <w:r>
            <w:fldChar w:fldCharType="separate"/>
          </w:r>
          <w:r>
            <w:rPr>
              <w:rStyle w:val="15"/>
            </w:rPr>
            <w:t>5.1 租户管理人员（超级管理员及其他管理员）</w:t>
          </w:r>
          <w:r>
            <w:tab/>
          </w:r>
          <w:r>
            <w:fldChar w:fldCharType="begin"/>
          </w:r>
          <w:r>
            <w:instrText xml:space="preserve"> PAGEREF _Toc138686371 \h </w:instrText>
          </w:r>
          <w:r>
            <w:fldChar w:fldCharType="separate"/>
          </w:r>
          <w:r>
            <w:t>7</w:t>
          </w:r>
          <w:r>
            <w:fldChar w:fldCharType="end"/>
          </w:r>
          <w:r>
            <w:fldChar w:fldCharType="end"/>
          </w:r>
        </w:p>
        <w:p w14:paraId="7FA19F02">
          <w:pPr>
            <w:pStyle w:val="9"/>
            <w:tabs>
              <w:tab w:val="right" w:leader="dot" w:pos="8296"/>
            </w:tabs>
            <w:rPr>
              <w:rFonts w:cstheme="minorBidi"/>
              <w:kern w:val="2"/>
              <w:sz w:val="21"/>
              <w14:ligatures w14:val="standardContextual"/>
            </w:rPr>
          </w:pPr>
          <w:r>
            <w:fldChar w:fldCharType="begin"/>
          </w:r>
          <w:r>
            <w:instrText xml:space="preserve"> HYPERLINK \l "_Toc138686372" </w:instrText>
          </w:r>
          <w:r>
            <w:fldChar w:fldCharType="separate"/>
          </w:r>
          <w:r>
            <w:rPr>
              <w:rStyle w:val="15"/>
            </w:rPr>
            <w:t>二、通用功能操作说明</w:t>
          </w:r>
          <w:r>
            <w:tab/>
          </w:r>
          <w:r>
            <w:fldChar w:fldCharType="begin"/>
          </w:r>
          <w:r>
            <w:instrText xml:space="preserve"> PAGEREF _Toc138686372 \h </w:instrText>
          </w:r>
          <w:r>
            <w:fldChar w:fldCharType="separate"/>
          </w:r>
          <w:r>
            <w:t>8</w:t>
          </w:r>
          <w:r>
            <w:fldChar w:fldCharType="end"/>
          </w:r>
          <w:r>
            <w:fldChar w:fldCharType="end"/>
          </w:r>
        </w:p>
        <w:p w14:paraId="765E1565">
          <w:pPr>
            <w:pStyle w:val="10"/>
            <w:tabs>
              <w:tab w:val="right" w:leader="dot" w:pos="8296"/>
            </w:tabs>
            <w:rPr>
              <w:rFonts w:cstheme="minorBidi"/>
              <w:kern w:val="2"/>
              <w:sz w:val="21"/>
              <w14:ligatures w14:val="standardContextual"/>
            </w:rPr>
          </w:pPr>
          <w:r>
            <w:fldChar w:fldCharType="begin"/>
          </w:r>
          <w:r>
            <w:instrText xml:space="preserve"> HYPERLINK \l "_Toc138686373" </w:instrText>
          </w:r>
          <w:r>
            <w:fldChar w:fldCharType="separate"/>
          </w:r>
          <w:r>
            <w:rPr>
              <w:rStyle w:val="15"/>
            </w:rPr>
            <w:t>1、登录系统</w:t>
          </w:r>
          <w:r>
            <w:tab/>
          </w:r>
          <w:r>
            <w:fldChar w:fldCharType="begin"/>
          </w:r>
          <w:r>
            <w:instrText xml:space="preserve"> PAGEREF _Toc138686373 \h </w:instrText>
          </w:r>
          <w:r>
            <w:fldChar w:fldCharType="separate"/>
          </w:r>
          <w:r>
            <w:t>8</w:t>
          </w:r>
          <w:r>
            <w:fldChar w:fldCharType="end"/>
          </w:r>
          <w:r>
            <w:fldChar w:fldCharType="end"/>
          </w:r>
        </w:p>
        <w:p w14:paraId="1267C5B2">
          <w:pPr>
            <w:pStyle w:val="10"/>
            <w:tabs>
              <w:tab w:val="right" w:leader="dot" w:pos="8296"/>
            </w:tabs>
            <w:rPr>
              <w:rFonts w:cstheme="minorBidi"/>
              <w:kern w:val="2"/>
              <w:sz w:val="21"/>
              <w14:ligatures w14:val="standardContextual"/>
            </w:rPr>
          </w:pPr>
          <w:r>
            <w:fldChar w:fldCharType="begin"/>
          </w:r>
          <w:r>
            <w:instrText xml:space="preserve"> HYPERLINK \l "_Toc138686374" </w:instrText>
          </w:r>
          <w:r>
            <w:fldChar w:fldCharType="separate"/>
          </w:r>
          <w:r>
            <w:rPr>
              <w:rStyle w:val="15"/>
            </w:rPr>
            <w:t>2、用户注册</w:t>
          </w:r>
          <w:r>
            <w:tab/>
          </w:r>
          <w:r>
            <w:fldChar w:fldCharType="begin"/>
          </w:r>
          <w:r>
            <w:instrText xml:space="preserve"> PAGEREF _Toc138686374 \h </w:instrText>
          </w:r>
          <w:r>
            <w:fldChar w:fldCharType="separate"/>
          </w:r>
          <w:r>
            <w:t>12</w:t>
          </w:r>
          <w:r>
            <w:fldChar w:fldCharType="end"/>
          </w:r>
          <w:r>
            <w:fldChar w:fldCharType="end"/>
          </w:r>
        </w:p>
        <w:p w14:paraId="3217F6D6">
          <w:pPr>
            <w:pStyle w:val="10"/>
            <w:tabs>
              <w:tab w:val="right" w:leader="dot" w:pos="8296"/>
            </w:tabs>
            <w:rPr>
              <w:rFonts w:cstheme="minorBidi"/>
              <w:kern w:val="2"/>
              <w:sz w:val="21"/>
              <w14:ligatures w14:val="standardContextual"/>
            </w:rPr>
          </w:pPr>
          <w:r>
            <w:fldChar w:fldCharType="begin"/>
          </w:r>
          <w:r>
            <w:instrText xml:space="preserve"> HYPERLINK \l "_Toc138686375" </w:instrText>
          </w:r>
          <w:r>
            <w:fldChar w:fldCharType="separate"/>
          </w:r>
          <w:r>
            <w:rPr>
              <w:rStyle w:val="15"/>
            </w:rPr>
            <w:t>3、找回密码</w:t>
          </w:r>
          <w:r>
            <w:tab/>
          </w:r>
          <w:r>
            <w:fldChar w:fldCharType="begin"/>
          </w:r>
          <w:r>
            <w:instrText xml:space="preserve"> PAGEREF _Toc138686375 \h </w:instrText>
          </w:r>
          <w:r>
            <w:fldChar w:fldCharType="separate"/>
          </w:r>
          <w:r>
            <w:t>13</w:t>
          </w:r>
          <w:r>
            <w:fldChar w:fldCharType="end"/>
          </w:r>
          <w:r>
            <w:fldChar w:fldCharType="end"/>
          </w:r>
        </w:p>
        <w:p w14:paraId="5C6539EB">
          <w:pPr>
            <w:pStyle w:val="9"/>
            <w:tabs>
              <w:tab w:val="right" w:leader="dot" w:pos="8296"/>
            </w:tabs>
            <w:rPr>
              <w:rFonts w:cstheme="minorBidi"/>
              <w:kern w:val="2"/>
              <w:sz w:val="21"/>
              <w14:ligatures w14:val="standardContextual"/>
            </w:rPr>
          </w:pPr>
          <w:r>
            <w:fldChar w:fldCharType="begin"/>
          </w:r>
          <w:r>
            <w:instrText xml:space="preserve"> HYPERLINK \l "_Toc138686376" </w:instrText>
          </w:r>
          <w:r>
            <w:fldChar w:fldCharType="separate"/>
          </w:r>
          <w:r>
            <w:rPr>
              <w:rStyle w:val="15"/>
            </w:rPr>
            <w:t>三、成员端操作说明</w:t>
          </w:r>
          <w:r>
            <w:tab/>
          </w:r>
          <w:r>
            <w:fldChar w:fldCharType="begin"/>
          </w:r>
          <w:r>
            <w:instrText xml:space="preserve"> PAGEREF _Toc138686376 \h </w:instrText>
          </w:r>
          <w:r>
            <w:fldChar w:fldCharType="separate"/>
          </w:r>
          <w:r>
            <w:t>15</w:t>
          </w:r>
          <w:r>
            <w:fldChar w:fldCharType="end"/>
          </w:r>
          <w:r>
            <w:fldChar w:fldCharType="end"/>
          </w:r>
        </w:p>
        <w:p w14:paraId="326BE5D5">
          <w:pPr>
            <w:pStyle w:val="10"/>
            <w:tabs>
              <w:tab w:val="right" w:leader="dot" w:pos="8296"/>
            </w:tabs>
            <w:rPr>
              <w:rFonts w:cstheme="minorBidi"/>
              <w:kern w:val="2"/>
              <w:sz w:val="21"/>
              <w14:ligatures w14:val="standardContextual"/>
            </w:rPr>
          </w:pPr>
          <w:r>
            <w:fldChar w:fldCharType="begin"/>
          </w:r>
          <w:r>
            <w:instrText xml:space="preserve"> HYPERLINK \l "_Toc138686377" </w:instrText>
          </w:r>
          <w:r>
            <w:fldChar w:fldCharType="separate"/>
          </w:r>
          <w:r>
            <w:rPr>
              <w:rStyle w:val="15"/>
            </w:rPr>
            <w:t>1、成员端-首页</w:t>
          </w:r>
          <w:r>
            <w:tab/>
          </w:r>
          <w:r>
            <w:fldChar w:fldCharType="begin"/>
          </w:r>
          <w:r>
            <w:instrText xml:space="preserve"> PAGEREF _Toc138686377 \h </w:instrText>
          </w:r>
          <w:r>
            <w:fldChar w:fldCharType="separate"/>
          </w:r>
          <w:r>
            <w:t>15</w:t>
          </w:r>
          <w:r>
            <w:fldChar w:fldCharType="end"/>
          </w:r>
          <w:r>
            <w:fldChar w:fldCharType="end"/>
          </w:r>
        </w:p>
        <w:p w14:paraId="705CE0B6">
          <w:pPr>
            <w:pStyle w:val="10"/>
            <w:tabs>
              <w:tab w:val="right" w:leader="dot" w:pos="8296"/>
            </w:tabs>
            <w:rPr>
              <w:rFonts w:cstheme="minorBidi"/>
              <w:kern w:val="2"/>
              <w:sz w:val="21"/>
              <w14:ligatures w14:val="standardContextual"/>
            </w:rPr>
          </w:pPr>
          <w:r>
            <w:fldChar w:fldCharType="begin"/>
          </w:r>
          <w:r>
            <w:instrText xml:space="preserve"> HYPERLINK \l "_Toc138686378" </w:instrText>
          </w:r>
          <w:r>
            <w:fldChar w:fldCharType="separate"/>
          </w:r>
          <w:r>
            <w:rPr>
              <w:rStyle w:val="15"/>
            </w:rPr>
            <w:t>2、成员端-日程管理</w:t>
          </w:r>
          <w:r>
            <w:tab/>
          </w:r>
          <w:r>
            <w:fldChar w:fldCharType="begin"/>
          </w:r>
          <w:r>
            <w:instrText xml:space="preserve"> PAGEREF _Toc138686378 \h </w:instrText>
          </w:r>
          <w:r>
            <w:fldChar w:fldCharType="separate"/>
          </w:r>
          <w:r>
            <w:t>16</w:t>
          </w:r>
          <w:r>
            <w:fldChar w:fldCharType="end"/>
          </w:r>
          <w:r>
            <w:fldChar w:fldCharType="end"/>
          </w:r>
        </w:p>
        <w:p w14:paraId="36259922">
          <w:pPr>
            <w:pStyle w:val="6"/>
            <w:tabs>
              <w:tab w:val="right" w:leader="dot" w:pos="8296"/>
            </w:tabs>
            <w:rPr>
              <w:rFonts w:cstheme="minorBidi"/>
              <w:kern w:val="2"/>
              <w:sz w:val="21"/>
              <w14:ligatures w14:val="standardContextual"/>
            </w:rPr>
          </w:pPr>
          <w:r>
            <w:fldChar w:fldCharType="begin"/>
          </w:r>
          <w:r>
            <w:instrText xml:space="preserve"> HYPERLINK \l "_Toc138686379" </w:instrText>
          </w:r>
          <w:r>
            <w:fldChar w:fldCharType="separate"/>
          </w:r>
          <w:r>
            <w:rPr>
              <w:rStyle w:val="15"/>
            </w:rPr>
            <w:t>2.1、日程列表</w:t>
          </w:r>
          <w:r>
            <w:tab/>
          </w:r>
          <w:r>
            <w:fldChar w:fldCharType="begin"/>
          </w:r>
          <w:r>
            <w:instrText xml:space="preserve"> PAGEREF _Toc138686379 \h </w:instrText>
          </w:r>
          <w:r>
            <w:fldChar w:fldCharType="separate"/>
          </w:r>
          <w:r>
            <w:t>16</w:t>
          </w:r>
          <w:r>
            <w:fldChar w:fldCharType="end"/>
          </w:r>
          <w:r>
            <w:fldChar w:fldCharType="end"/>
          </w:r>
        </w:p>
        <w:p w14:paraId="5B70804C">
          <w:pPr>
            <w:pStyle w:val="6"/>
            <w:tabs>
              <w:tab w:val="right" w:leader="dot" w:pos="8296"/>
            </w:tabs>
            <w:rPr>
              <w:rFonts w:cstheme="minorBidi"/>
              <w:kern w:val="2"/>
              <w:sz w:val="21"/>
              <w14:ligatures w14:val="standardContextual"/>
            </w:rPr>
          </w:pPr>
          <w:r>
            <w:fldChar w:fldCharType="begin"/>
          </w:r>
          <w:r>
            <w:instrText xml:space="preserve"> HYPERLINK \l "_Toc138686380" </w:instrText>
          </w:r>
          <w:r>
            <w:fldChar w:fldCharType="separate"/>
          </w:r>
          <w:r>
            <w:rPr>
              <w:rStyle w:val="15"/>
            </w:rPr>
            <w:t>2.1、创建日程</w:t>
          </w:r>
          <w:r>
            <w:tab/>
          </w:r>
          <w:r>
            <w:fldChar w:fldCharType="begin"/>
          </w:r>
          <w:r>
            <w:instrText xml:space="preserve"> PAGEREF _Toc138686380 \h </w:instrText>
          </w:r>
          <w:r>
            <w:fldChar w:fldCharType="separate"/>
          </w:r>
          <w:r>
            <w:t>17</w:t>
          </w:r>
          <w:r>
            <w:fldChar w:fldCharType="end"/>
          </w:r>
          <w:r>
            <w:fldChar w:fldCharType="end"/>
          </w:r>
        </w:p>
        <w:p w14:paraId="05F6C060">
          <w:pPr>
            <w:pStyle w:val="10"/>
            <w:tabs>
              <w:tab w:val="right" w:leader="dot" w:pos="8296"/>
            </w:tabs>
            <w:rPr>
              <w:rFonts w:cstheme="minorBidi"/>
              <w:kern w:val="2"/>
              <w:sz w:val="21"/>
              <w14:ligatures w14:val="standardContextual"/>
            </w:rPr>
          </w:pPr>
          <w:r>
            <w:fldChar w:fldCharType="begin"/>
          </w:r>
          <w:r>
            <w:instrText xml:space="preserve"> HYPERLINK \l "_Toc138686381" </w:instrText>
          </w:r>
          <w:r>
            <w:fldChar w:fldCharType="separate"/>
          </w:r>
          <w:r>
            <w:rPr>
              <w:rStyle w:val="15"/>
            </w:rPr>
            <w:t>3、成员端-我的待办</w:t>
          </w:r>
          <w:r>
            <w:tab/>
          </w:r>
          <w:r>
            <w:fldChar w:fldCharType="begin"/>
          </w:r>
          <w:r>
            <w:instrText xml:space="preserve"> PAGEREF _Toc138686381 \h </w:instrText>
          </w:r>
          <w:r>
            <w:fldChar w:fldCharType="separate"/>
          </w:r>
          <w:r>
            <w:t>20</w:t>
          </w:r>
          <w:r>
            <w:fldChar w:fldCharType="end"/>
          </w:r>
          <w:r>
            <w:fldChar w:fldCharType="end"/>
          </w:r>
        </w:p>
        <w:p w14:paraId="663ED167">
          <w:pPr>
            <w:pStyle w:val="10"/>
            <w:tabs>
              <w:tab w:val="right" w:leader="dot" w:pos="8296"/>
            </w:tabs>
            <w:rPr>
              <w:rFonts w:cstheme="minorBidi"/>
              <w:kern w:val="2"/>
              <w:sz w:val="21"/>
              <w14:ligatures w14:val="standardContextual"/>
            </w:rPr>
          </w:pPr>
          <w:r>
            <w:fldChar w:fldCharType="begin"/>
          </w:r>
          <w:r>
            <w:instrText xml:space="preserve"> HYPERLINK \l "_Toc138686382" </w:instrText>
          </w:r>
          <w:r>
            <w:fldChar w:fldCharType="separate"/>
          </w:r>
          <w:r>
            <w:rPr>
              <w:rStyle w:val="15"/>
            </w:rPr>
            <w:t>4、成员端-常用入口设置</w:t>
          </w:r>
          <w:r>
            <w:tab/>
          </w:r>
          <w:r>
            <w:fldChar w:fldCharType="begin"/>
          </w:r>
          <w:r>
            <w:instrText xml:space="preserve"> PAGEREF _Toc138686382 \h </w:instrText>
          </w:r>
          <w:r>
            <w:fldChar w:fldCharType="separate"/>
          </w:r>
          <w:r>
            <w:t>21</w:t>
          </w:r>
          <w:r>
            <w:fldChar w:fldCharType="end"/>
          </w:r>
          <w:r>
            <w:fldChar w:fldCharType="end"/>
          </w:r>
        </w:p>
        <w:p w14:paraId="12F454E8">
          <w:pPr>
            <w:pStyle w:val="6"/>
            <w:tabs>
              <w:tab w:val="right" w:leader="dot" w:pos="8296"/>
            </w:tabs>
            <w:rPr>
              <w:rFonts w:cstheme="minorBidi"/>
              <w:kern w:val="2"/>
              <w:sz w:val="21"/>
              <w14:ligatures w14:val="standardContextual"/>
            </w:rPr>
          </w:pPr>
          <w:r>
            <w:fldChar w:fldCharType="begin"/>
          </w:r>
          <w:r>
            <w:instrText xml:space="preserve"> HYPERLINK \l "_Toc138686383" </w:instrText>
          </w:r>
          <w:r>
            <w:fldChar w:fldCharType="separate"/>
          </w:r>
          <w:r>
            <w:rPr>
              <w:rStyle w:val="15"/>
            </w:rPr>
            <w:t>4.1常用入口列表</w:t>
          </w:r>
          <w:r>
            <w:tab/>
          </w:r>
          <w:r>
            <w:fldChar w:fldCharType="begin"/>
          </w:r>
          <w:r>
            <w:instrText xml:space="preserve"> PAGEREF _Toc138686383 \h </w:instrText>
          </w:r>
          <w:r>
            <w:fldChar w:fldCharType="separate"/>
          </w:r>
          <w:r>
            <w:t>21</w:t>
          </w:r>
          <w:r>
            <w:fldChar w:fldCharType="end"/>
          </w:r>
          <w:r>
            <w:fldChar w:fldCharType="end"/>
          </w:r>
        </w:p>
        <w:p w14:paraId="4269FEC1">
          <w:pPr>
            <w:pStyle w:val="6"/>
            <w:tabs>
              <w:tab w:val="right" w:leader="dot" w:pos="8296"/>
            </w:tabs>
            <w:rPr>
              <w:rFonts w:cstheme="minorBidi"/>
              <w:kern w:val="2"/>
              <w:sz w:val="21"/>
              <w14:ligatures w14:val="standardContextual"/>
            </w:rPr>
          </w:pPr>
          <w:r>
            <w:fldChar w:fldCharType="begin"/>
          </w:r>
          <w:r>
            <w:instrText xml:space="preserve"> HYPERLINK \l "_Toc138686384" </w:instrText>
          </w:r>
          <w:r>
            <w:fldChar w:fldCharType="separate"/>
          </w:r>
          <w:r>
            <w:rPr>
              <w:rStyle w:val="15"/>
            </w:rPr>
            <w:t>4.2常用入口设置</w:t>
          </w:r>
          <w:r>
            <w:tab/>
          </w:r>
          <w:r>
            <w:fldChar w:fldCharType="begin"/>
          </w:r>
          <w:r>
            <w:instrText xml:space="preserve"> PAGEREF _Toc138686384 \h </w:instrText>
          </w:r>
          <w:r>
            <w:fldChar w:fldCharType="separate"/>
          </w:r>
          <w:r>
            <w:t>22</w:t>
          </w:r>
          <w:r>
            <w:fldChar w:fldCharType="end"/>
          </w:r>
          <w:r>
            <w:fldChar w:fldCharType="end"/>
          </w:r>
        </w:p>
        <w:p w14:paraId="775F0DF9">
          <w:pPr>
            <w:pStyle w:val="10"/>
            <w:tabs>
              <w:tab w:val="right" w:leader="dot" w:pos="8296"/>
            </w:tabs>
            <w:rPr>
              <w:rFonts w:cstheme="minorBidi"/>
              <w:kern w:val="2"/>
              <w:sz w:val="21"/>
              <w14:ligatures w14:val="standardContextual"/>
            </w:rPr>
          </w:pPr>
          <w:r>
            <w:fldChar w:fldCharType="begin"/>
          </w:r>
          <w:r>
            <w:instrText xml:space="preserve"> HYPERLINK \l "_Toc138686385" </w:instrText>
          </w:r>
          <w:r>
            <w:fldChar w:fldCharType="separate"/>
          </w:r>
          <w:r>
            <w:rPr>
              <w:rStyle w:val="15"/>
            </w:rPr>
            <w:t>5、成员端-工作台</w:t>
          </w:r>
          <w:r>
            <w:tab/>
          </w:r>
          <w:r>
            <w:fldChar w:fldCharType="begin"/>
          </w:r>
          <w:r>
            <w:instrText xml:space="preserve"> PAGEREF _Toc138686385 \h </w:instrText>
          </w:r>
          <w:r>
            <w:fldChar w:fldCharType="separate"/>
          </w:r>
          <w:r>
            <w:t>23</w:t>
          </w:r>
          <w:r>
            <w:fldChar w:fldCharType="end"/>
          </w:r>
          <w:r>
            <w:fldChar w:fldCharType="end"/>
          </w:r>
        </w:p>
        <w:p w14:paraId="14A7FDD3">
          <w:pPr>
            <w:pStyle w:val="10"/>
            <w:tabs>
              <w:tab w:val="right" w:leader="dot" w:pos="8296"/>
            </w:tabs>
            <w:rPr>
              <w:rFonts w:cstheme="minorBidi"/>
              <w:kern w:val="2"/>
              <w:sz w:val="21"/>
              <w14:ligatures w14:val="standardContextual"/>
            </w:rPr>
          </w:pPr>
          <w:r>
            <w:fldChar w:fldCharType="begin"/>
          </w:r>
          <w:r>
            <w:instrText xml:space="preserve"> HYPERLINK \l "_Toc138686386" </w:instrText>
          </w:r>
          <w:r>
            <w:fldChar w:fldCharType="separate"/>
          </w:r>
          <w:r>
            <w:rPr>
              <w:rStyle w:val="15"/>
            </w:rPr>
            <w:t>6、成员端-通讯录</w:t>
          </w:r>
          <w:r>
            <w:tab/>
          </w:r>
          <w:r>
            <w:fldChar w:fldCharType="begin"/>
          </w:r>
          <w:r>
            <w:instrText xml:space="preserve"> PAGEREF _Toc138686386 \h </w:instrText>
          </w:r>
          <w:r>
            <w:fldChar w:fldCharType="separate"/>
          </w:r>
          <w:r>
            <w:t>24</w:t>
          </w:r>
          <w:r>
            <w:fldChar w:fldCharType="end"/>
          </w:r>
          <w:r>
            <w:fldChar w:fldCharType="end"/>
          </w:r>
        </w:p>
        <w:p w14:paraId="0BC13E94">
          <w:pPr>
            <w:pStyle w:val="10"/>
            <w:tabs>
              <w:tab w:val="right" w:leader="dot" w:pos="8296"/>
            </w:tabs>
            <w:rPr>
              <w:rFonts w:cstheme="minorBidi"/>
              <w:kern w:val="2"/>
              <w:sz w:val="21"/>
              <w14:ligatures w14:val="standardContextual"/>
            </w:rPr>
          </w:pPr>
          <w:r>
            <w:fldChar w:fldCharType="begin"/>
          </w:r>
          <w:r>
            <w:instrText xml:space="preserve"> HYPERLINK \l "_Toc138686387" </w:instrText>
          </w:r>
          <w:r>
            <w:fldChar w:fldCharType="separate"/>
          </w:r>
          <w:r>
            <w:rPr>
              <w:rStyle w:val="15"/>
            </w:rPr>
            <w:t>7、成员端-租户切换</w:t>
          </w:r>
          <w:r>
            <w:tab/>
          </w:r>
          <w:r>
            <w:fldChar w:fldCharType="begin"/>
          </w:r>
          <w:r>
            <w:instrText xml:space="preserve"> PAGEREF _Toc138686387 \h </w:instrText>
          </w:r>
          <w:r>
            <w:fldChar w:fldCharType="separate"/>
          </w:r>
          <w:r>
            <w:t>26</w:t>
          </w:r>
          <w:r>
            <w:fldChar w:fldCharType="end"/>
          </w:r>
          <w:r>
            <w:fldChar w:fldCharType="end"/>
          </w:r>
        </w:p>
        <w:p w14:paraId="0F8A6CB7">
          <w:pPr>
            <w:pStyle w:val="10"/>
            <w:tabs>
              <w:tab w:val="right" w:leader="dot" w:pos="8296"/>
            </w:tabs>
            <w:rPr>
              <w:rFonts w:cstheme="minorBidi"/>
              <w:kern w:val="2"/>
              <w:sz w:val="21"/>
              <w14:ligatures w14:val="standardContextual"/>
            </w:rPr>
          </w:pPr>
          <w:r>
            <w:fldChar w:fldCharType="begin"/>
          </w:r>
          <w:r>
            <w:instrText xml:space="preserve"> HYPERLINK \l "_Toc138686388" </w:instrText>
          </w:r>
          <w:r>
            <w:fldChar w:fldCharType="separate"/>
          </w:r>
          <w:r>
            <w:rPr>
              <w:rStyle w:val="15"/>
            </w:rPr>
            <w:t>8、成员端-创建组织</w:t>
          </w:r>
          <w:r>
            <w:tab/>
          </w:r>
          <w:r>
            <w:fldChar w:fldCharType="begin"/>
          </w:r>
          <w:r>
            <w:instrText xml:space="preserve"> PAGEREF _Toc138686388 \h </w:instrText>
          </w:r>
          <w:r>
            <w:fldChar w:fldCharType="separate"/>
          </w:r>
          <w:r>
            <w:t>27</w:t>
          </w:r>
          <w:r>
            <w:fldChar w:fldCharType="end"/>
          </w:r>
          <w:r>
            <w:fldChar w:fldCharType="end"/>
          </w:r>
        </w:p>
        <w:p w14:paraId="4C795DC1">
          <w:pPr>
            <w:pStyle w:val="10"/>
            <w:tabs>
              <w:tab w:val="right" w:leader="dot" w:pos="8296"/>
            </w:tabs>
            <w:rPr>
              <w:rFonts w:cstheme="minorBidi"/>
              <w:kern w:val="2"/>
              <w:sz w:val="21"/>
              <w14:ligatures w14:val="standardContextual"/>
            </w:rPr>
          </w:pPr>
          <w:r>
            <w:fldChar w:fldCharType="begin"/>
          </w:r>
          <w:r>
            <w:instrText xml:space="preserve"> HYPERLINK \l "_Toc138686389" </w:instrText>
          </w:r>
          <w:r>
            <w:fldChar w:fldCharType="separate"/>
          </w:r>
          <w:r>
            <w:rPr>
              <w:rStyle w:val="15"/>
            </w:rPr>
            <w:t>9、成员端-消息通知</w:t>
          </w:r>
          <w:r>
            <w:tab/>
          </w:r>
          <w:r>
            <w:fldChar w:fldCharType="begin"/>
          </w:r>
          <w:r>
            <w:instrText xml:space="preserve"> PAGEREF _Toc138686389 \h </w:instrText>
          </w:r>
          <w:r>
            <w:fldChar w:fldCharType="separate"/>
          </w:r>
          <w:r>
            <w:t>28</w:t>
          </w:r>
          <w:r>
            <w:fldChar w:fldCharType="end"/>
          </w:r>
          <w:r>
            <w:fldChar w:fldCharType="end"/>
          </w:r>
        </w:p>
        <w:p w14:paraId="670E9492">
          <w:pPr>
            <w:pStyle w:val="6"/>
            <w:tabs>
              <w:tab w:val="right" w:leader="dot" w:pos="8296"/>
            </w:tabs>
            <w:rPr>
              <w:rFonts w:cstheme="minorBidi"/>
              <w:kern w:val="2"/>
              <w:sz w:val="21"/>
              <w14:ligatures w14:val="standardContextual"/>
            </w:rPr>
          </w:pPr>
          <w:r>
            <w:fldChar w:fldCharType="begin"/>
          </w:r>
          <w:r>
            <w:instrText xml:space="preserve"> HYPERLINK \l "_Toc138686390" </w:instrText>
          </w:r>
          <w:r>
            <w:fldChar w:fldCharType="separate"/>
          </w:r>
          <w:r>
            <w:rPr>
              <w:rStyle w:val="15"/>
            </w:rPr>
            <w:t>9.1、消息入口</w:t>
          </w:r>
          <w:r>
            <w:tab/>
          </w:r>
          <w:r>
            <w:fldChar w:fldCharType="begin"/>
          </w:r>
          <w:r>
            <w:instrText xml:space="preserve"> PAGEREF _Toc138686390 \h </w:instrText>
          </w:r>
          <w:r>
            <w:fldChar w:fldCharType="separate"/>
          </w:r>
          <w:r>
            <w:t>28</w:t>
          </w:r>
          <w:r>
            <w:fldChar w:fldCharType="end"/>
          </w:r>
          <w:r>
            <w:fldChar w:fldCharType="end"/>
          </w:r>
        </w:p>
        <w:p w14:paraId="35668E9D">
          <w:pPr>
            <w:pStyle w:val="6"/>
            <w:tabs>
              <w:tab w:val="right" w:leader="dot" w:pos="8296"/>
            </w:tabs>
            <w:rPr>
              <w:rFonts w:cstheme="minorBidi"/>
              <w:kern w:val="2"/>
              <w:sz w:val="21"/>
              <w14:ligatures w14:val="standardContextual"/>
            </w:rPr>
          </w:pPr>
          <w:r>
            <w:fldChar w:fldCharType="begin"/>
          </w:r>
          <w:r>
            <w:instrText xml:space="preserve"> HYPERLINK \l "_Toc138686391" </w:instrText>
          </w:r>
          <w:r>
            <w:fldChar w:fldCharType="separate"/>
          </w:r>
          <w:r>
            <w:rPr>
              <w:rStyle w:val="15"/>
            </w:rPr>
            <w:t>9.2、消息列表及详情</w:t>
          </w:r>
          <w:r>
            <w:tab/>
          </w:r>
          <w:r>
            <w:fldChar w:fldCharType="begin"/>
          </w:r>
          <w:r>
            <w:instrText xml:space="preserve"> PAGEREF _Toc138686391 \h </w:instrText>
          </w:r>
          <w:r>
            <w:fldChar w:fldCharType="separate"/>
          </w:r>
          <w:r>
            <w:t>29</w:t>
          </w:r>
          <w:r>
            <w:fldChar w:fldCharType="end"/>
          </w:r>
          <w:r>
            <w:fldChar w:fldCharType="end"/>
          </w:r>
        </w:p>
        <w:p w14:paraId="3A79F441">
          <w:pPr>
            <w:pStyle w:val="10"/>
            <w:tabs>
              <w:tab w:val="right" w:leader="dot" w:pos="8296"/>
            </w:tabs>
            <w:rPr>
              <w:rFonts w:cstheme="minorBidi"/>
              <w:kern w:val="2"/>
              <w:sz w:val="21"/>
              <w14:ligatures w14:val="standardContextual"/>
            </w:rPr>
          </w:pPr>
          <w:r>
            <w:fldChar w:fldCharType="begin"/>
          </w:r>
          <w:r>
            <w:instrText xml:space="preserve"> HYPERLINK \l "_Toc138686392" </w:instrText>
          </w:r>
          <w:r>
            <w:fldChar w:fldCharType="separate"/>
          </w:r>
          <w:r>
            <w:rPr>
              <w:rStyle w:val="15"/>
            </w:rPr>
            <w:t>10、成员端-管理后台入口</w:t>
          </w:r>
          <w:r>
            <w:tab/>
          </w:r>
          <w:r>
            <w:fldChar w:fldCharType="begin"/>
          </w:r>
          <w:r>
            <w:instrText xml:space="preserve"> PAGEREF _Toc138686392 \h </w:instrText>
          </w:r>
          <w:r>
            <w:fldChar w:fldCharType="separate"/>
          </w:r>
          <w:r>
            <w:t>30</w:t>
          </w:r>
          <w:r>
            <w:fldChar w:fldCharType="end"/>
          </w:r>
          <w:r>
            <w:fldChar w:fldCharType="end"/>
          </w:r>
        </w:p>
        <w:p w14:paraId="739C2592">
          <w:pPr>
            <w:pStyle w:val="10"/>
            <w:tabs>
              <w:tab w:val="right" w:leader="dot" w:pos="8296"/>
            </w:tabs>
            <w:rPr>
              <w:rFonts w:cstheme="minorBidi"/>
              <w:kern w:val="2"/>
              <w:sz w:val="21"/>
              <w14:ligatures w14:val="standardContextual"/>
            </w:rPr>
          </w:pPr>
          <w:r>
            <w:fldChar w:fldCharType="begin"/>
          </w:r>
          <w:r>
            <w:instrText xml:space="preserve"> HYPERLINK \l "_Toc138686393" </w:instrText>
          </w:r>
          <w:r>
            <w:fldChar w:fldCharType="separate"/>
          </w:r>
          <w:r>
            <w:rPr>
              <w:rStyle w:val="15"/>
            </w:rPr>
            <w:t>11、成员端-个人中心</w:t>
          </w:r>
          <w:r>
            <w:tab/>
          </w:r>
          <w:r>
            <w:fldChar w:fldCharType="begin"/>
          </w:r>
          <w:r>
            <w:instrText xml:space="preserve"> PAGEREF _Toc138686393 \h </w:instrText>
          </w:r>
          <w:r>
            <w:fldChar w:fldCharType="separate"/>
          </w:r>
          <w:r>
            <w:t>31</w:t>
          </w:r>
          <w:r>
            <w:fldChar w:fldCharType="end"/>
          </w:r>
          <w:r>
            <w:fldChar w:fldCharType="end"/>
          </w:r>
        </w:p>
        <w:p w14:paraId="485A4893">
          <w:pPr>
            <w:pStyle w:val="6"/>
            <w:tabs>
              <w:tab w:val="right" w:leader="dot" w:pos="8296"/>
            </w:tabs>
            <w:rPr>
              <w:rFonts w:cstheme="minorBidi"/>
              <w:kern w:val="2"/>
              <w:sz w:val="21"/>
              <w14:ligatures w14:val="standardContextual"/>
            </w:rPr>
          </w:pPr>
          <w:r>
            <w:fldChar w:fldCharType="begin"/>
          </w:r>
          <w:r>
            <w:instrText xml:space="preserve"> HYPERLINK \l "_Toc138686394" </w:instrText>
          </w:r>
          <w:r>
            <w:fldChar w:fldCharType="separate"/>
          </w:r>
          <w:r>
            <w:rPr>
              <w:rStyle w:val="15"/>
            </w:rPr>
            <w:t>11.1、个人资料</w:t>
          </w:r>
          <w:r>
            <w:tab/>
          </w:r>
          <w:r>
            <w:fldChar w:fldCharType="begin"/>
          </w:r>
          <w:r>
            <w:instrText xml:space="preserve"> PAGEREF _Toc138686394 \h </w:instrText>
          </w:r>
          <w:r>
            <w:fldChar w:fldCharType="separate"/>
          </w:r>
          <w:r>
            <w:t>31</w:t>
          </w:r>
          <w:r>
            <w:fldChar w:fldCharType="end"/>
          </w:r>
          <w:r>
            <w:fldChar w:fldCharType="end"/>
          </w:r>
        </w:p>
        <w:p w14:paraId="4A9F1707">
          <w:pPr>
            <w:pStyle w:val="6"/>
            <w:tabs>
              <w:tab w:val="right" w:leader="dot" w:pos="8296"/>
            </w:tabs>
            <w:rPr>
              <w:rFonts w:cstheme="minorBidi"/>
              <w:kern w:val="2"/>
              <w:sz w:val="21"/>
              <w14:ligatures w14:val="standardContextual"/>
            </w:rPr>
          </w:pPr>
          <w:r>
            <w:fldChar w:fldCharType="begin"/>
          </w:r>
          <w:r>
            <w:instrText xml:space="preserve"> HYPERLINK \l "_Toc138686395" </w:instrText>
          </w:r>
          <w:r>
            <w:fldChar w:fldCharType="separate"/>
          </w:r>
          <w:r>
            <w:rPr>
              <w:rStyle w:val="15"/>
            </w:rPr>
            <w:t>11.2、修改密码</w:t>
          </w:r>
          <w:r>
            <w:tab/>
          </w:r>
          <w:r>
            <w:fldChar w:fldCharType="begin"/>
          </w:r>
          <w:r>
            <w:instrText xml:space="preserve"> PAGEREF _Toc138686395 \h </w:instrText>
          </w:r>
          <w:r>
            <w:fldChar w:fldCharType="separate"/>
          </w:r>
          <w:r>
            <w:t>32</w:t>
          </w:r>
          <w:r>
            <w:fldChar w:fldCharType="end"/>
          </w:r>
          <w:r>
            <w:fldChar w:fldCharType="end"/>
          </w:r>
        </w:p>
        <w:p w14:paraId="54434966">
          <w:pPr>
            <w:pStyle w:val="6"/>
            <w:tabs>
              <w:tab w:val="right" w:leader="dot" w:pos="8296"/>
            </w:tabs>
            <w:rPr>
              <w:rFonts w:cstheme="minorBidi"/>
              <w:kern w:val="2"/>
              <w:sz w:val="21"/>
              <w14:ligatures w14:val="standardContextual"/>
            </w:rPr>
          </w:pPr>
          <w:r>
            <w:fldChar w:fldCharType="begin"/>
          </w:r>
          <w:r>
            <w:instrText xml:space="preserve"> HYPERLINK \l "_Toc138686396" </w:instrText>
          </w:r>
          <w:r>
            <w:fldChar w:fldCharType="separate"/>
          </w:r>
          <w:r>
            <w:rPr>
              <w:rStyle w:val="15"/>
            </w:rPr>
            <w:t>11.3、实名认证</w:t>
          </w:r>
          <w:r>
            <w:tab/>
          </w:r>
          <w:r>
            <w:fldChar w:fldCharType="begin"/>
          </w:r>
          <w:r>
            <w:instrText xml:space="preserve"> PAGEREF _Toc138686396 \h </w:instrText>
          </w:r>
          <w:r>
            <w:fldChar w:fldCharType="separate"/>
          </w:r>
          <w:r>
            <w:t>33</w:t>
          </w:r>
          <w:r>
            <w:fldChar w:fldCharType="end"/>
          </w:r>
          <w:r>
            <w:fldChar w:fldCharType="end"/>
          </w:r>
        </w:p>
        <w:p w14:paraId="3463B070">
          <w:pPr>
            <w:pStyle w:val="9"/>
            <w:tabs>
              <w:tab w:val="right" w:leader="dot" w:pos="8296"/>
            </w:tabs>
            <w:rPr>
              <w:rFonts w:cstheme="minorBidi"/>
              <w:kern w:val="2"/>
              <w:sz w:val="21"/>
              <w14:ligatures w14:val="standardContextual"/>
            </w:rPr>
          </w:pPr>
          <w:r>
            <w:fldChar w:fldCharType="begin"/>
          </w:r>
          <w:r>
            <w:instrText xml:space="preserve"> HYPERLINK \l "_Toc138686397" </w:instrText>
          </w:r>
          <w:r>
            <w:fldChar w:fldCharType="separate"/>
          </w:r>
          <w:r>
            <w:rPr>
              <w:rStyle w:val="15"/>
            </w:rPr>
            <w:t>四、租户管理端操作说明</w:t>
          </w:r>
          <w:r>
            <w:tab/>
          </w:r>
          <w:r>
            <w:fldChar w:fldCharType="begin"/>
          </w:r>
          <w:r>
            <w:instrText xml:space="preserve"> PAGEREF _Toc138686397 \h </w:instrText>
          </w:r>
          <w:r>
            <w:fldChar w:fldCharType="separate"/>
          </w:r>
          <w:r>
            <w:t>35</w:t>
          </w:r>
          <w:r>
            <w:fldChar w:fldCharType="end"/>
          </w:r>
          <w:r>
            <w:fldChar w:fldCharType="end"/>
          </w:r>
        </w:p>
        <w:p w14:paraId="6F747F1E">
          <w:pPr>
            <w:pStyle w:val="10"/>
            <w:tabs>
              <w:tab w:val="right" w:leader="dot" w:pos="8296"/>
            </w:tabs>
            <w:rPr>
              <w:rFonts w:cstheme="minorBidi"/>
              <w:kern w:val="2"/>
              <w:sz w:val="21"/>
              <w14:ligatures w14:val="standardContextual"/>
            </w:rPr>
          </w:pPr>
          <w:r>
            <w:fldChar w:fldCharType="begin"/>
          </w:r>
          <w:r>
            <w:instrText xml:space="preserve"> HYPERLINK \l "_Toc138686398" </w:instrText>
          </w:r>
          <w:r>
            <w:fldChar w:fldCharType="separate"/>
          </w:r>
          <w:r>
            <w:rPr>
              <w:rStyle w:val="15"/>
            </w:rPr>
            <w:t>1、管理端-我的企业管理</w:t>
          </w:r>
          <w:r>
            <w:tab/>
          </w:r>
          <w:r>
            <w:fldChar w:fldCharType="begin"/>
          </w:r>
          <w:r>
            <w:instrText xml:space="preserve"> PAGEREF _Toc138686398 \h </w:instrText>
          </w:r>
          <w:r>
            <w:fldChar w:fldCharType="separate"/>
          </w:r>
          <w:r>
            <w:t>35</w:t>
          </w:r>
          <w:r>
            <w:fldChar w:fldCharType="end"/>
          </w:r>
          <w:r>
            <w:fldChar w:fldCharType="end"/>
          </w:r>
        </w:p>
        <w:p w14:paraId="633D9835">
          <w:pPr>
            <w:pStyle w:val="6"/>
            <w:tabs>
              <w:tab w:val="right" w:leader="dot" w:pos="8296"/>
            </w:tabs>
            <w:rPr>
              <w:rFonts w:cstheme="minorBidi"/>
              <w:kern w:val="2"/>
              <w:sz w:val="21"/>
              <w14:ligatures w14:val="standardContextual"/>
            </w:rPr>
          </w:pPr>
          <w:r>
            <w:fldChar w:fldCharType="begin"/>
          </w:r>
          <w:r>
            <w:instrText xml:space="preserve"> HYPERLINK \l "_Toc138686399" </w:instrText>
          </w:r>
          <w:r>
            <w:fldChar w:fldCharType="separate"/>
          </w:r>
          <w:r>
            <w:rPr>
              <w:rStyle w:val="15"/>
            </w:rPr>
            <w:t>1.1、企业基本信息查看</w:t>
          </w:r>
          <w:r>
            <w:tab/>
          </w:r>
          <w:r>
            <w:fldChar w:fldCharType="begin"/>
          </w:r>
          <w:r>
            <w:instrText xml:space="preserve"> PAGEREF _Toc138686399 \h </w:instrText>
          </w:r>
          <w:r>
            <w:fldChar w:fldCharType="separate"/>
          </w:r>
          <w:r>
            <w:t>35</w:t>
          </w:r>
          <w:r>
            <w:fldChar w:fldCharType="end"/>
          </w:r>
          <w:r>
            <w:fldChar w:fldCharType="end"/>
          </w:r>
        </w:p>
        <w:p w14:paraId="4D052243">
          <w:pPr>
            <w:pStyle w:val="6"/>
            <w:tabs>
              <w:tab w:val="right" w:leader="dot" w:pos="8296"/>
            </w:tabs>
            <w:rPr>
              <w:rFonts w:cstheme="minorBidi"/>
              <w:kern w:val="2"/>
              <w:sz w:val="21"/>
              <w14:ligatures w14:val="standardContextual"/>
            </w:rPr>
          </w:pPr>
          <w:r>
            <w:fldChar w:fldCharType="begin"/>
          </w:r>
          <w:r>
            <w:instrText xml:space="preserve"> HYPERLINK \l "_Toc138686400" </w:instrText>
          </w:r>
          <w:r>
            <w:fldChar w:fldCharType="separate"/>
          </w:r>
          <w:r>
            <w:rPr>
              <w:rStyle w:val="15"/>
            </w:rPr>
            <w:t>1.2、编辑企业基本信息</w:t>
          </w:r>
          <w:r>
            <w:tab/>
          </w:r>
          <w:r>
            <w:fldChar w:fldCharType="begin"/>
          </w:r>
          <w:r>
            <w:instrText xml:space="preserve"> PAGEREF _Toc138686400 \h </w:instrText>
          </w:r>
          <w:r>
            <w:fldChar w:fldCharType="separate"/>
          </w:r>
          <w:r>
            <w:t>36</w:t>
          </w:r>
          <w:r>
            <w:fldChar w:fldCharType="end"/>
          </w:r>
          <w:r>
            <w:fldChar w:fldCharType="end"/>
          </w:r>
        </w:p>
        <w:p w14:paraId="59004B97">
          <w:pPr>
            <w:pStyle w:val="6"/>
            <w:tabs>
              <w:tab w:val="right" w:leader="dot" w:pos="8296"/>
            </w:tabs>
            <w:rPr>
              <w:rFonts w:cstheme="minorBidi"/>
              <w:kern w:val="2"/>
              <w:sz w:val="21"/>
              <w14:ligatures w14:val="standardContextual"/>
            </w:rPr>
          </w:pPr>
          <w:r>
            <w:fldChar w:fldCharType="begin"/>
          </w:r>
          <w:r>
            <w:instrText xml:space="preserve"> HYPERLINK \l "_Toc138686401" </w:instrText>
          </w:r>
          <w:r>
            <w:fldChar w:fldCharType="separate"/>
          </w:r>
          <w:r>
            <w:rPr>
              <w:rStyle w:val="15"/>
            </w:rPr>
            <w:t>1.3、企业认证</w:t>
          </w:r>
          <w:r>
            <w:tab/>
          </w:r>
          <w:r>
            <w:fldChar w:fldCharType="begin"/>
          </w:r>
          <w:r>
            <w:instrText xml:space="preserve"> PAGEREF _Toc138686401 \h </w:instrText>
          </w:r>
          <w:r>
            <w:fldChar w:fldCharType="separate"/>
          </w:r>
          <w:r>
            <w:t>37</w:t>
          </w:r>
          <w:r>
            <w:fldChar w:fldCharType="end"/>
          </w:r>
          <w:r>
            <w:fldChar w:fldCharType="end"/>
          </w:r>
        </w:p>
        <w:p w14:paraId="7B60C53B">
          <w:pPr>
            <w:pStyle w:val="6"/>
            <w:tabs>
              <w:tab w:val="right" w:leader="dot" w:pos="8296"/>
            </w:tabs>
            <w:rPr>
              <w:rFonts w:cstheme="minorBidi"/>
              <w:kern w:val="2"/>
              <w:sz w:val="21"/>
              <w14:ligatures w14:val="standardContextual"/>
            </w:rPr>
          </w:pPr>
          <w:r>
            <w:fldChar w:fldCharType="begin"/>
          </w:r>
          <w:r>
            <w:instrText xml:space="preserve"> HYPERLINK \l "_Toc138686402" </w:instrText>
          </w:r>
          <w:r>
            <w:fldChar w:fldCharType="separate"/>
          </w:r>
          <w:r>
            <w:rPr>
              <w:rStyle w:val="15"/>
            </w:rPr>
            <w:t>1.4、变更企业管理员</w:t>
          </w:r>
          <w:r>
            <w:tab/>
          </w:r>
          <w:r>
            <w:fldChar w:fldCharType="begin"/>
          </w:r>
          <w:r>
            <w:instrText xml:space="preserve"> PAGEREF _Toc138686402 \h </w:instrText>
          </w:r>
          <w:r>
            <w:fldChar w:fldCharType="separate"/>
          </w:r>
          <w:r>
            <w:t>40</w:t>
          </w:r>
          <w:r>
            <w:fldChar w:fldCharType="end"/>
          </w:r>
          <w:r>
            <w:fldChar w:fldCharType="end"/>
          </w:r>
        </w:p>
        <w:p w14:paraId="4A7B5F6B">
          <w:pPr>
            <w:pStyle w:val="6"/>
            <w:tabs>
              <w:tab w:val="right" w:leader="dot" w:pos="8296"/>
            </w:tabs>
            <w:rPr>
              <w:rFonts w:cstheme="minorBidi"/>
              <w:kern w:val="2"/>
              <w:sz w:val="21"/>
              <w14:ligatures w14:val="standardContextual"/>
            </w:rPr>
          </w:pPr>
          <w:r>
            <w:fldChar w:fldCharType="begin"/>
          </w:r>
          <w:r>
            <w:instrText xml:space="preserve"> HYPERLINK \l "_Toc138686403" </w:instrText>
          </w:r>
          <w:r>
            <w:fldChar w:fldCharType="separate"/>
          </w:r>
          <w:r>
            <w:rPr>
              <w:rStyle w:val="15"/>
            </w:rPr>
            <w:t>1.5、查看企业的认证记录</w:t>
          </w:r>
          <w:r>
            <w:tab/>
          </w:r>
          <w:r>
            <w:fldChar w:fldCharType="begin"/>
          </w:r>
          <w:r>
            <w:instrText xml:space="preserve"> PAGEREF _Toc138686403 \h </w:instrText>
          </w:r>
          <w:r>
            <w:fldChar w:fldCharType="separate"/>
          </w:r>
          <w:r>
            <w:t>41</w:t>
          </w:r>
          <w:r>
            <w:fldChar w:fldCharType="end"/>
          </w:r>
          <w:r>
            <w:fldChar w:fldCharType="end"/>
          </w:r>
        </w:p>
        <w:p w14:paraId="7A0876CA">
          <w:pPr>
            <w:pStyle w:val="6"/>
            <w:tabs>
              <w:tab w:val="right" w:leader="dot" w:pos="8296"/>
            </w:tabs>
            <w:rPr>
              <w:rFonts w:cstheme="minorBidi"/>
              <w:kern w:val="2"/>
              <w:sz w:val="21"/>
              <w14:ligatures w14:val="standardContextual"/>
            </w:rPr>
          </w:pPr>
          <w:r>
            <w:fldChar w:fldCharType="begin"/>
          </w:r>
          <w:r>
            <w:instrText xml:space="preserve"> HYPERLINK \l "_Toc138686404" </w:instrText>
          </w:r>
          <w:r>
            <w:fldChar w:fldCharType="separate"/>
          </w:r>
          <w:r>
            <w:rPr>
              <w:rStyle w:val="15"/>
            </w:rPr>
            <w:t>1.6、企业品牌形象设置</w:t>
          </w:r>
          <w:r>
            <w:tab/>
          </w:r>
          <w:r>
            <w:fldChar w:fldCharType="begin"/>
          </w:r>
          <w:r>
            <w:instrText xml:space="preserve"> PAGEREF _Toc138686404 \h </w:instrText>
          </w:r>
          <w:r>
            <w:fldChar w:fldCharType="separate"/>
          </w:r>
          <w:r>
            <w:t>42</w:t>
          </w:r>
          <w:r>
            <w:fldChar w:fldCharType="end"/>
          </w:r>
          <w:r>
            <w:fldChar w:fldCharType="end"/>
          </w:r>
        </w:p>
        <w:p w14:paraId="31C22B4E">
          <w:pPr>
            <w:pStyle w:val="10"/>
            <w:tabs>
              <w:tab w:val="right" w:leader="dot" w:pos="8296"/>
            </w:tabs>
            <w:rPr>
              <w:rFonts w:cstheme="minorBidi"/>
              <w:kern w:val="2"/>
              <w:sz w:val="21"/>
              <w14:ligatures w14:val="standardContextual"/>
            </w:rPr>
          </w:pPr>
          <w:r>
            <w:fldChar w:fldCharType="begin"/>
          </w:r>
          <w:r>
            <w:instrText xml:space="preserve"> HYPERLINK \l "_Toc138686405" </w:instrText>
          </w:r>
          <w:r>
            <w:fldChar w:fldCharType="separate"/>
          </w:r>
          <w:r>
            <w:rPr>
              <w:rStyle w:val="15"/>
            </w:rPr>
            <w:t>2、管理端-通讯录管理</w:t>
          </w:r>
          <w:r>
            <w:tab/>
          </w:r>
          <w:r>
            <w:fldChar w:fldCharType="begin"/>
          </w:r>
          <w:r>
            <w:instrText xml:space="preserve"> PAGEREF _Toc138686405 \h </w:instrText>
          </w:r>
          <w:r>
            <w:fldChar w:fldCharType="separate"/>
          </w:r>
          <w:r>
            <w:t>43</w:t>
          </w:r>
          <w:r>
            <w:fldChar w:fldCharType="end"/>
          </w:r>
          <w:r>
            <w:fldChar w:fldCharType="end"/>
          </w:r>
        </w:p>
        <w:p w14:paraId="010415FF">
          <w:pPr>
            <w:pStyle w:val="6"/>
            <w:tabs>
              <w:tab w:val="right" w:leader="dot" w:pos="8296"/>
            </w:tabs>
            <w:rPr>
              <w:rFonts w:cstheme="minorBidi"/>
              <w:kern w:val="2"/>
              <w:sz w:val="21"/>
              <w14:ligatures w14:val="standardContextual"/>
            </w:rPr>
          </w:pPr>
          <w:r>
            <w:fldChar w:fldCharType="begin"/>
          </w:r>
          <w:r>
            <w:instrText xml:space="preserve"> HYPERLINK \l "_Toc138686406" </w:instrText>
          </w:r>
          <w:r>
            <w:fldChar w:fldCharType="separate"/>
          </w:r>
          <w:r>
            <w:rPr>
              <w:rStyle w:val="15"/>
            </w:rPr>
            <w:t>2.1、通讯录查看</w:t>
          </w:r>
          <w:r>
            <w:tab/>
          </w:r>
          <w:r>
            <w:fldChar w:fldCharType="begin"/>
          </w:r>
          <w:r>
            <w:instrText xml:space="preserve"> PAGEREF _Toc138686406 \h </w:instrText>
          </w:r>
          <w:r>
            <w:fldChar w:fldCharType="separate"/>
          </w:r>
          <w:r>
            <w:t>44</w:t>
          </w:r>
          <w:r>
            <w:fldChar w:fldCharType="end"/>
          </w:r>
          <w:r>
            <w:fldChar w:fldCharType="end"/>
          </w:r>
        </w:p>
        <w:p w14:paraId="14CC9621">
          <w:pPr>
            <w:pStyle w:val="6"/>
            <w:tabs>
              <w:tab w:val="right" w:leader="dot" w:pos="8296"/>
            </w:tabs>
            <w:rPr>
              <w:rFonts w:cstheme="minorBidi"/>
              <w:kern w:val="2"/>
              <w:sz w:val="21"/>
              <w14:ligatures w14:val="standardContextual"/>
            </w:rPr>
          </w:pPr>
          <w:r>
            <w:fldChar w:fldCharType="begin"/>
          </w:r>
          <w:r>
            <w:instrText xml:space="preserve"> HYPERLINK \l "_Toc138686407" </w:instrText>
          </w:r>
          <w:r>
            <w:fldChar w:fldCharType="separate"/>
          </w:r>
          <w:r>
            <w:rPr>
              <w:rStyle w:val="15"/>
            </w:rPr>
            <w:t>2.2、新增/邀请成员加入</w:t>
          </w:r>
          <w:r>
            <w:tab/>
          </w:r>
          <w:r>
            <w:fldChar w:fldCharType="begin"/>
          </w:r>
          <w:r>
            <w:instrText xml:space="preserve"> PAGEREF _Toc138686407 \h </w:instrText>
          </w:r>
          <w:r>
            <w:fldChar w:fldCharType="separate"/>
          </w:r>
          <w:r>
            <w:t>44</w:t>
          </w:r>
          <w:r>
            <w:fldChar w:fldCharType="end"/>
          </w:r>
          <w:r>
            <w:fldChar w:fldCharType="end"/>
          </w:r>
        </w:p>
        <w:p w14:paraId="07A83633">
          <w:pPr>
            <w:pStyle w:val="6"/>
            <w:tabs>
              <w:tab w:val="right" w:leader="dot" w:pos="8296"/>
            </w:tabs>
            <w:rPr>
              <w:rFonts w:cstheme="minorBidi"/>
              <w:kern w:val="2"/>
              <w:sz w:val="21"/>
              <w14:ligatures w14:val="standardContextual"/>
            </w:rPr>
          </w:pPr>
          <w:r>
            <w:fldChar w:fldCharType="begin"/>
          </w:r>
          <w:r>
            <w:instrText xml:space="preserve"> HYPERLINK \l "_Toc138686408" </w:instrText>
          </w:r>
          <w:r>
            <w:fldChar w:fldCharType="separate"/>
          </w:r>
          <w:r>
            <w:rPr>
              <w:rStyle w:val="15"/>
            </w:rPr>
            <w:t>2.3、成员新增限制机制</w:t>
          </w:r>
          <w:r>
            <w:tab/>
          </w:r>
          <w:r>
            <w:fldChar w:fldCharType="begin"/>
          </w:r>
          <w:r>
            <w:instrText xml:space="preserve"> PAGEREF _Toc138686408 \h </w:instrText>
          </w:r>
          <w:r>
            <w:fldChar w:fldCharType="separate"/>
          </w:r>
          <w:r>
            <w:t>51</w:t>
          </w:r>
          <w:r>
            <w:fldChar w:fldCharType="end"/>
          </w:r>
          <w:r>
            <w:fldChar w:fldCharType="end"/>
          </w:r>
        </w:p>
        <w:p w14:paraId="5B340912">
          <w:pPr>
            <w:pStyle w:val="6"/>
            <w:tabs>
              <w:tab w:val="right" w:leader="dot" w:pos="8296"/>
            </w:tabs>
            <w:rPr>
              <w:rFonts w:cstheme="minorBidi"/>
              <w:kern w:val="2"/>
              <w:sz w:val="21"/>
              <w14:ligatures w14:val="standardContextual"/>
            </w:rPr>
          </w:pPr>
          <w:r>
            <w:fldChar w:fldCharType="begin"/>
          </w:r>
          <w:r>
            <w:instrText xml:space="preserve"> HYPERLINK \l "_Toc138686409" </w:instrText>
          </w:r>
          <w:r>
            <w:fldChar w:fldCharType="separate"/>
          </w:r>
          <w:r>
            <w:rPr>
              <w:rStyle w:val="15"/>
            </w:rPr>
            <w:t>2.4、邀请补充机制</w:t>
          </w:r>
          <w:r>
            <w:tab/>
          </w:r>
          <w:r>
            <w:fldChar w:fldCharType="begin"/>
          </w:r>
          <w:r>
            <w:instrText xml:space="preserve"> PAGEREF _Toc138686409 \h </w:instrText>
          </w:r>
          <w:r>
            <w:fldChar w:fldCharType="separate"/>
          </w:r>
          <w:r>
            <w:t>51</w:t>
          </w:r>
          <w:r>
            <w:fldChar w:fldCharType="end"/>
          </w:r>
          <w:r>
            <w:fldChar w:fldCharType="end"/>
          </w:r>
        </w:p>
        <w:p w14:paraId="764CE51E">
          <w:pPr>
            <w:pStyle w:val="6"/>
            <w:tabs>
              <w:tab w:val="right" w:leader="dot" w:pos="8296"/>
            </w:tabs>
            <w:rPr>
              <w:rFonts w:cstheme="minorBidi"/>
              <w:kern w:val="2"/>
              <w:sz w:val="21"/>
              <w14:ligatures w14:val="standardContextual"/>
            </w:rPr>
          </w:pPr>
          <w:r>
            <w:fldChar w:fldCharType="begin"/>
          </w:r>
          <w:r>
            <w:instrText xml:space="preserve"> HYPERLINK \l "_Toc138686410" </w:instrText>
          </w:r>
          <w:r>
            <w:fldChar w:fldCharType="separate"/>
          </w:r>
          <w:r>
            <w:rPr>
              <w:rStyle w:val="15"/>
            </w:rPr>
            <w:t>2.5、编辑成员信息</w:t>
          </w:r>
          <w:r>
            <w:tab/>
          </w:r>
          <w:r>
            <w:fldChar w:fldCharType="begin"/>
          </w:r>
          <w:r>
            <w:instrText xml:space="preserve"> PAGEREF _Toc138686410 \h </w:instrText>
          </w:r>
          <w:r>
            <w:fldChar w:fldCharType="separate"/>
          </w:r>
          <w:r>
            <w:t>53</w:t>
          </w:r>
          <w:r>
            <w:fldChar w:fldCharType="end"/>
          </w:r>
          <w:r>
            <w:fldChar w:fldCharType="end"/>
          </w:r>
        </w:p>
        <w:p w14:paraId="7EFEB5DE">
          <w:pPr>
            <w:pStyle w:val="6"/>
            <w:tabs>
              <w:tab w:val="right" w:leader="dot" w:pos="8296"/>
            </w:tabs>
            <w:rPr>
              <w:rFonts w:cstheme="minorBidi"/>
              <w:kern w:val="2"/>
              <w:sz w:val="21"/>
              <w14:ligatures w14:val="standardContextual"/>
            </w:rPr>
          </w:pPr>
          <w:r>
            <w:fldChar w:fldCharType="begin"/>
          </w:r>
          <w:r>
            <w:instrText xml:space="preserve"> HYPERLINK \l "_Toc138686411" </w:instrText>
          </w:r>
          <w:r>
            <w:fldChar w:fldCharType="separate"/>
          </w:r>
          <w:r>
            <w:rPr>
              <w:rStyle w:val="15"/>
            </w:rPr>
            <w:t>2.6、批量导入/导出成员</w:t>
          </w:r>
          <w:r>
            <w:tab/>
          </w:r>
          <w:r>
            <w:fldChar w:fldCharType="begin"/>
          </w:r>
          <w:r>
            <w:instrText xml:space="preserve"> PAGEREF _Toc138686411 \h </w:instrText>
          </w:r>
          <w:r>
            <w:fldChar w:fldCharType="separate"/>
          </w:r>
          <w:r>
            <w:t>54</w:t>
          </w:r>
          <w:r>
            <w:fldChar w:fldCharType="end"/>
          </w:r>
          <w:r>
            <w:fldChar w:fldCharType="end"/>
          </w:r>
        </w:p>
        <w:p w14:paraId="0C93FD2A">
          <w:pPr>
            <w:pStyle w:val="6"/>
            <w:tabs>
              <w:tab w:val="right" w:leader="dot" w:pos="8296"/>
            </w:tabs>
            <w:rPr>
              <w:rFonts w:cstheme="minorBidi"/>
              <w:kern w:val="2"/>
              <w:sz w:val="21"/>
              <w14:ligatures w14:val="standardContextual"/>
            </w:rPr>
          </w:pPr>
          <w:r>
            <w:fldChar w:fldCharType="begin"/>
          </w:r>
          <w:r>
            <w:instrText xml:space="preserve"> HYPERLINK \l "_Toc138686412" </w:instrText>
          </w:r>
          <w:r>
            <w:fldChar w:fldCharType="separate"/>
          </w:r>
          <w:r>
            <w:rPr>
              <w:rStyle w:val="15"/>
            </w:rPr>
            <w:t>2.7、成员移除和交接</w:t>
          </w:r>
          <w:r>
            <w:tab/>
          </w:r>
          <w:r>
            <w:fldChar w:fldCharType="begin"/>
          </w:r>
          <w:r>
            <w:instrText xml:space="preserve"> PAGEREF _Toc138686412 \h </w:instrText>
          </w:r>
          <w:r>
            <w:fldChar w:fldCharType="separate"/>
          </w:r>
          <w:r>
            <w:t>57</w:t>
          </w:r>
          <w:r>
            <w:fldChar w:fldCharType="end"/>
          </w:r>
          <w:r>
            <w:fldChar w:fldCharType="end"/>
          </w:r>
        </w:p>
        <w:p w14:paraId="2463DCF2">
          <w:pPr>
            <w:pStyle w:val="10"/>
            <w:tabs>
              <w:tab w:val="right" w:leader="dot" w:pos="8296"/>
            </w:tabs>
            <w:rPr>
              <w:rFonts w:cstheme="minorBidi"/>
              <w:kern w:val="2"/>
              <w:sz w:val="21"/>
              <w14:ligatures w14:val="standardContextual"/>
            </w:rPr>
          </w:pPr>
          <w:r>
            <w:fldChar w:fldCharType="begin"/>
          </w:r>
          <w:r>
            <w:instrText xml:space="preserve"> HYPERLINK \l "_Toc138686413" </w:instrText>
          </w:r>
          <w:r>
            <w:fldChar w:fldCharType="separate"/>
          </w:r>
          <w:r>
            <w:rPr>
              <w:rStyle w:val="15"/>
            </w:rPr>
            <w:t>3、管理端-部门/岗位管理</w:t>
          </w:r>
          <w:r>
            <w:tab/>
          </w:r>
          <w:r>
            <w:fldChar w:fldCharType="begin"/>
          </w:r>
          <w:r>
            <w:instrText xml:space="preserve"> PAGEREF _Toc138686413 \h </w:instrText>
          </w:r>
          <w:r>
            <w:fldChar w:fldCharType="separate"/>
          </w:r>
          <w:r>
            <w:t>59</w:t>
          </w:r>
          <w:r>
            <w:fldChar w:fldCharType="end"/>
          </w:r>
          <w:r>
            <w:fldChar w:fldCharType="end"/>
          </w:r>
        </w:p>
        <w:p w14:paraId="261FFB98">
          <w:pPr>
            <w:pStyle w:val="6"/>
            <w:tabs>
              <w:tab w:val="right" w:leader="dot" w:pos="8296"/>
            </w:tabs>
            <w:rPr>
              <w:rFonts w:cstheme="minorBidi"/>
              <w:kern w:val="2"/>
              <w:sz w:val="21"/>
              <w14:ligatures w14:val="standardContextual"/>
            </w:rPr>
          </w:pPr>
          <w:r>
            <w:fldChar w:fldCharType="begin"/>
          </w:r>
          <w:r>
            <w:instrText xml:space="preserve"> HYPERLINK \l "_Toc138686414" </w:instrText>
          </w:r>
          <w:r>
            <w:fldChar w:fldCharType="separate"/>
          </w:r>
          <w:r>
            <w:rPr>
              <w:rStyle w:val="15"/>
            </w:rPr>
            <w:t>3.1、部门管理-部门列表</w:t>
          </w:r>
          <w:r>
            <w:tab/>
          </w:r>
          <w:r>
            <w:fldChar w:fldCharType="begin"/>
          </w:r>
          <w:r>
            <w:instrText xml:space="preserve"> PAGEREF _Toc138686414 \h </w:instrText>
          </w:r>
          <w:r>
            <w:fldChar w:fldCharType="separate"/>
          </w:r>
          <w:r>
            <w:t>60</w:t>
          </w:r>
          <w:r>
            <w:fldChar w:fldCharType="end"/>
          </w:r>
          <w:r>
            <w:fldChar w:fldCharType="end"/>
          </w:r>
        </w:p>
        <w:p w14:paraId="3403BB3B">
          <w:pPr>
            <w:pStyle w:val="6"/>
            <w:tabs>
              <w:tab w:val="right" w:leader="dot" w:pos="8296"/>
            </w:tabs>
            <w:rPr>
              <w:rFonts w:cstheme="minorBidi"/>
              <w:kern w:val="2"/>
              <w:sz w:val="21"/>
              <w14:ligatures w14:val="standardContextual"/>
            </w:rPr>
          </w:pPr>
          <w:r>
            <w:fldChar w:fldCharType="begin"/>
          </w:r>
          <w:r>
            <w:instrText xml:space="preserve"> HYPERLINK \l "_Toc138686415" </w:instrText>
          </w:r>
          <w:r>
            <w:fldChar w:fldCharType="separate"/>
          </w:r>
          <w:r>
            <w:rPr>
              <w:rStyle w:val="15"/>
            </w:rPr>
            <w:t>3.2、部门管理-新增/编辑部门</w:t>
          </w:r>
          <w:r>
            <w:tab/>
          </w:r>
          <w:r>
            <w:fldChar w:fldCharType="begin"/>
          </w:r>
          <w:r>
            <w:instrText xml:space="preserve"> PAGEREF _Toc138686415 \h </w:instrText>
          </w:r>
          <w:r>
            <w:fldChar w:fldCharType="separate"/>
          </w:r>
          <w:r>
            <w:t>60</w:t>
          </w:r>
          <w:r>
            <w:fldChar w:fldCharType="end"/>
          </w:r>
          <w:r>
            <w:fldChar w:fldCharType="end"/>
          </w:r>
        </w:p>
        <w:p w14:paraId="0E328514">
          <w:pPr>
            <w:pStyle w:val="6"/>
            <w:tabs>
              <w:tab w:val="right" w:leader="dot" w:pos="8296"/>
            </w:tabs>
            <w:rPr>
              <w:rFonts w:cstheme="minorBidi"/>
              <w:kern w:val="2"/>
              <w:sz w:val="21"/>
              <w14:ligatures w14:val="standardContextual"/>
            </w:rPr>
          </w:pPr>
          <w:r>
            <w:fldChar w:fldCharType="begin"/>
          </w:r>
          <w:r>
            <w:instrText xml:space="preserve"> HYPERLINK \l "_Toc138686416" </w:instrText>
          </w:r>
          <w:r>
            <w:fldChar w:fldCharType="separate"/>
          </w:r>
          <w:r>
            <w:rPr>
              <w:rStyle w:val="15"/>
            </w:rPr>
            <w:t>3.3、部门管理-部门可见范围设置</w:t>
          </w:r>
          <w:r>
            <w:tab/>
          </w:r>
          <w:r>
            <w:fldChar w:fldCharType="begin"/>
          </w:r>
          <w:r>
            <w:instrText xml:space="preserve"> PAGEREF _Toc138686416 \h </w:instrText>
          </w:r>
          <w:r>
            <w:fldChar w:fldCharType="separate"/>
          </w:r>
          <w:r>
            <w:t>63</w:t>
          </w:r>
          <w:r>
            <w:fldChar w:fldCharType="end"/>
          </w:r>
          <w:r>
            <w:fldChar w:fldCharType="end"/>
          </w:r>
        </w:p>
        <w:p w14:paraId="4327FE0C">
          <w:pPr>
            <w:pStyle w:val="6"/>
            <w:tabs>
              <w:tab w:val="right" w:leader="dot" w:pos="8296"/>
            </w:tabs>
            <w:rPr>
              <w:rFonts w:cstheme="minorBidi"/>
              <w:kern w:val="2"/>
              <w:sz w:val="21"/>
              <w14:ligatures w14:val="standardContextual"/>
            </w:rPr>
          </w:pPr>
          <w:r>
            <w:fldChar w:fldCharType="begin"/>
          </w:r>
          <w:r>
            <w:instrText xml:space="preserve"> HYPERLINK \l "_Toc138686417" </w:instrText>
          </w:r>
          <w:r>
            <w:fldChar w:fldCharType="separate"/>
          </w:r>
          <w:r>
            <w:rPr>
              <w:rStyle w:val="15"/>
            </w:rPr>
            <w:t>3.4、岗位管理-岗位列表</w:t>
          </w:r>
          <w:r>
            <w:tab/>
          </w:r>
          <w:r>
            <w:fldChar w:fldCharType="begin"/>
          </w:r>
          <w:r>
            <w:instrText xml:space="preserve"> PAGEREF _Toc138686417 \h </w:instrText>
          </w:r>
          <w:r>
            <w:fldChar w:fldCharType="separate"/>
          </w:r>
          <w:r>
            <w:t>67</w:t>
          </w:r>
          <w:r>
            <w:fldChar w:fldCharType="end"/>
          </w:r>
          <w:r>
            <w:fldChar w:fldCharType="end"/>
          </w:r>
        </w:p>
        <w:p w14:paraId="7049EB85">
          <w:pPr>
            <w:pStyle w:val="6"/>
            <w:tabs>
              <w:tab w:val="right" w:leader="dot" w:pos="8296"/>
            </w:tabs>
            <w:rPr>
              <w:rFonts w:cstheme="minorBidi"/>
              <w:kern w:val="2"/>
              <w:sz w:val="21"/>
              <w14:ligatures w14:val="standardContextual"/>
            </w:rPr>
          </w:pPr>
          <w:r>
            <w:fldChar w:fldCharType="begin"/>
          </w:r>
          <w:r>
            <w:instrText xml:space="preserve"> HYPERLINK \l "_Toc138686418" </w:instrText>
          </w:r>
          <w:r>
            <w:fldChar w:fldCharType="separate"/>
          </w:r>
          <w:r>
            <w:rPr>
              <w:rStyle w:val="15"/>
            </w:rPr>
            <w:t>3.5、岗位管理-岗位新增/编辑</w:t>
          </w:r>
          <w:r>
            <w:tab/>
          </w:r>
          <w:r>
            <w:fldChar w:fldCharType="begin"/>
          </w:r>
          <w:r>
            <w:instrText xml:space="preserve"> PAGEREF _Toc138686418 \h </w:instrText>
          </w:r>
          <w:r>
            <w:fldChar w:fldCharType="separate"/>
          </w:r>
          <w:r>
            <w:t>67</w:t>
          </w:r>
          <w:r>
            <w:fldChar w:fldCharType="end"/>
          </w:r>
          <w:r>
            <w:fldChar w:fldCharType="end"/>
          </w:r>
        </w:p>
        <w:p w14:paraId="5EDD535D">
          <w:pPr>
            <w:pStyle w:val="10"/>
            <w:tabs>
              <w:tab w:val="right" w:leader="dot" w:pos="8296"/>
            </w:tabs>
            <w:rPr>
              <w:rFonts w:cstheme="minorBidi"/>
              <w:kern w:val="2"/>
              <w:sz w:val="21"/>
              <w14:ligatures w14:val="standardContextual"/>
            </w:rPr>
          </w:pPr>
          <w:r>
            <w:fldChar w:fldCharType="begin"/>
          </w:r>
          <w:r>
            <w:instrText xml:space="preserve"> HYPERLINK \l "_Toc138686419" </w:instrText>
          </w:r>
          <w:r>
            <w:fldChar w:fldCharType="separate"/>
          </w:r>
          <w:r>
            <w:rPr>
              <w:rStyle w:val="15"/>
            </w:rPr>
            <w:t>4、管理端-系统管理</w:t>
          </w:r>
          <w:r>
            <w:tab/>
          </w:r>
          <w:r>
            <w:fldChar w:fldCharType="begin"/>
          </w:r>
          <w:r>
            <w:instrText xml:space="preserve"> PAGEREF _Toc138686419 \h </w:instrText>
          </w:r>
          <w:r>
            <w:fldChar w:fldCharType="separate"/>
          </w:r>
          <w:r>
            <w:t>69</w:t>
          </w:r>
          <w:r>
            <w:fldChar w:fldCharType="end"/>
          </w:r>
          <w:r>
            <w:fldChar w:fldCharType="end"/>
          </w:r>
        </w:p>
        <w:p w14:paraId="6BD3EEF9">
          <w:pPr>
            <w:pStyle w:val="6"/>
            <w:tabs>
              <w:tab w:val="right" w:leader="dot" w:pos="8296"/>
            </w:tabs>
            <w:rPr>
              <w:rFonts w:cstheme="minorBidi"/>
              <w:kern w:val="2"/>
              <w:sz w:val="21"/>
              <w14:ligatures w14:val="standardContextual"/>
            </w:rPr>
          </w:pPr>
          <w:r>
            <w:fldChar w:fldCharType="begin"/>
          </w:r>
          <w:r>
            <w:instrText xml:space="preserve"> HYPERLINK \l "_Toc138686420" </w:instrText>
          </w:r>
          <w:r>
            <w:fldChar w:fldCharType="separate"/>
          </w:r>
          <w:r>
            <w:rPr>
              <w:rStyle w:val="15"/>
            </w:rPr>
            <w:t>4.1、租户开通系统管理</w:t>
          </w:r>
          <w:r>
            <w:tab/>
          </w:r>
          <w:r>
            <w:fldChar w:fldCharType="begin"/>
          </w:r>
          <w:r>
            <w:instrText xml:space="preserve"> PAGEREF _Toc138686420 \h </w:instrText>
          </w:r>
          <w:r>
            <w:fldChar w:fldCharType="separate"/>
          </w:r>
          <w:r>
            <w:t>69</w:t>
          </w:r>
          <w:r>
            <w:fldChar w:fldCharType="end"/>
          </w:r>
          <w:r>
            <w:fldChar w:fldCharType="end"/>
          </w:r>
        </w:p>
        <w:p w14:paraId="3C83BEA4">
          <w:pPr>
            <w:pStyle w:val="6"/>
            <w:tabs>
              <w:tab w:val="right" w:leader="dot" w:pos="8296"/>
            </w:tabs>
            <w:rPr>
              <w:rFonts w:cstheme="minorBidi"/>
              <w:kern w:val="2"/>
              <w:sz w:val="21"/>
              <w14:ligatures w14:val="standardContextual"/>
            </w:rPr>
          </w:pPr>
          <w:r>
            <w:fldChar w:fldCharType="begin"/>
          </w:r>
          <w:r>
            <w:instrText xml:space="preserve"> HYPERLINK \l "_Toc138686421" </w:instrText>
          </w:r>
          <w:r>
            <w:fldChar w:fldCharType="separate"/>
          </w:r>
          <w:r>
            <w:rPr>
              <w:rStyle w:val="15"/>
            </w:rPr>
            <w:t>4.2、查看系统使用情况</w:t>
          </w:r>
          <w:r>
            <w:tab/>
          </w:r>
          <w:r>
            <w:fldChar w:fldCharType="begin"/>
          </w:r>
          <w:r>
            <w:instrText xml:space="preserve"> PAGEREF _Toc138686421 \h </w:instrText>
          </w:r>
          <w:r>
            <w:fldChar w:fldCharType="separate"/>
          </w:r>
          <w:r>
            <w:t>70</w:t>
          </w:r>
          <w:r>
            <w:fldChar w:fldCharType="end"/>
          </w:r>
          <w:r>
            <w:fldChar w:fldCharType="end"/>
          </w:r>
        </w:p>
        <w:p w14:paraId="253580E8">
          <w:pPr>
            <w:pStyle w:val="6"/>
            <w:tabs>
              <w:tab w:val="right" w:leader="dot" w:pos="8296"/>
            </w:tabs>
            <w:rPr>
              <w:rFonts w:cstheme="minorBidi"/>
              <w:kern w:val="2"/>
              <w:sz w:val="21"/>
              <w14:ligatures w14:val="standardContextual"/>
            </w:rPr>
          </w:pPr>
          <w:r>
            <w:fldChar w:fldCharType="begin"/>
          </w:r>
          <w:r>
            <w:instrText xml:space="preserve"> HYPERLINK \l "_Toc138686422" </w:instrText>
          </w:r>
          <w:r>
            <w:fldChar w:fldCharType="separate"/>
          </w:r>
          <w:r>
            <w:rPr>
              <w:rStyle w:val="15"/>
            </w:rPr>
            <w:t>4.3、系统使用人员管理</w:t>
          </w:r>
          <w:r>
            <w:tab/>
          </w:r>
          <w:r>
            <w:fldChar w:fldCharType="begin"/>
          </w:r>
          <w:r>
            <w:instrText xml:space="preserve"> PAGEREF _Toc138686422 \h </w:instrText>
          </w:r>
          <w:r>
            <w:fldChar w:fldCharType="separate"/>
          </w:r>
          <w:r>
            <w:t>71</w:t>
          </w:r>
          <w:r>
            <w:fldChar w:fldCharType="end"/>
          </w:r>
          <w:r>
            <w:fldChar w:fldCharType="end"/>
          </w:r>
        </w:p>
        <w:p w14:paraId="109F0A44">
          <w:pPr>
            <w:pStyle w:val="6"/>
            <w:tabs>
              <w:tab w:val="right" w:leader="dot" w:pos="8296"/>
            </w:tabs>
            <w:rPr>
              <w:rFonts w:cstheme="minorBidi"/>
              <w:kern w:val="2"/>
              <w:sz w:val="21"/>
              <w14:ligatures w14:val="standardContextual"/>
            </w:rPr>
          </w:pPr>
          <w:r>
            <w:fldChar w:fldCharType="begin"/>
          </w:r>
          <w:r>
            <w:instrText xml:space="preserve"> HYPERLINK \l "_Toc138686423" </w:instrText>
          </w:r>
          <w:r>
            <w:fldChar w:fldCharType="separate"/>
          </w:r>
          <w:r>
            <w:rPr>
              <w:rStyle w:val="15"/>
            </w:rPr>
            <w:t>4.4、系统可见范围设置</w:t>
          </w:r>
          <w:r>
            <w:tab/>
          </w:r>
          <w:r>
            <w:fldChar w:fldCharType="begin"/>
          </w:r>
          <w:r>
            <w:instrText xml:space="preserve"> PAGEREF _Toc138686423 \h </w:instrText>
          </w:r>
          <w:r>
            <w:fldChar w:fldCharType="separate"/>
          </w:r>
          <w:r>
            <w:t>74</w:t>
          </w:r>
          <w:r>
            <w:fldChar w:fldCharType="end"/>
          </w:r>
          <w:r>
            <w:fldChar w:fldCharType="end"/>
          </w:r>
        </w:p>
        <w:p w14:paraId="40599F35">
          <w:pPr>
            <w:pStyle w:val="6"/>
            <w:tabs>
              <w:tab w:val="right" w:leader="dot" w:pos="8296"/>
            </w:tabs>
            <w:rPr>
              <w:rFonts w:cstheme="minorBidi"/>
              <w:kern w:val="2"/>
              <w:sz w:val="21"/>
              <w14:ligatures w14:val="standardContextual"/>
            </w:rPr>
          </w:pPr>
          <w:r>
            <w:fldChar w:fldCharType="begin"/>
          </w:r>
          <w:r>
            <w:instrText xml:space="preserve"> HYPERLINK \l "_Toc138686424" </w:instrText>
          </w:r>
          <w:r>
            <w:fldChar w:fldCharType="separate"/>
          </w:r>
          <w:r>
            <w:rPr>
              <w:rStyle w:val="15"/>
            </w:rPr>
            <w:t>4.5、系统续期</w:t>
          </w:r>
          <w:r>
            <w:tab/>
          </w:r>
          <w:r>
            <w:fldChar w:fldCharType="begin"/>
          </w:r>
          <w:r>
            <w:instrText xml:space="preserve"> PAGEREF _Toc138686424 \h </w:instrText>
          </w:r>
          <w:r>
            <w:fldChar w:fldCharType="separate"/>
          </w:r>
          <w:r>
            <w:t>75</w:t>
          </w:r>
          <w:r>
            <w:fldChar w:fldCharType="end"/>
          </w:r>
          <w:r>
            <w:fldChar w:fldCharType="end"/>
          </w:r>
        </w:p>
        <w:p w14:paraId="493D7930">
          <w:pPr>
            <w:pStyle w:val="10"/>
            <w:tabs>
              <w:tab w:val="right" w:leader="dot" w:pos="8296"/>
            </w:tabs>
            <w:rPr>
              <w:rFonts w:cstheme="minorBidi"/>
              <w:kern w:val="2"/>
              <w:sz w:val="21"/>
              <w14:ligatures w14:val="standardContextual"/>
            </w:rPr>
          </w:pPr>
          <w:r>
            <w:fldChar w:fldCharType="begin"/>
          </w:r>
          <w:r>
            <w:instrText xml:space="preserve"> HYPERLINK \l "_Toc138686425" </w:instrText>
          </w:r>
          <w:r>
            <w:fldChar w:fldCharType="separate"/>
          </w:r>
          <w:r>
            <w:rPr>
              <w:rStyle w:val="15"/>
            </w:rPr>
            <w:t>5、管理端-订单中心</w:t>
          </w:r>
          <w:r>
            <w:tab/>
          </w:r>
          <w:r>
            <w:fldChar w:fldCharType="begin"/>
          </w:r>
          <w:r>
            <w:instrText xml:space="preserve"> PAGEREF _Toc138686425 \h </w:instrText>
          </w:r>
          <w:r>
            <w:fldChar w:fldCharType="separate"/>
          </w:r>
          <w:r>
            <w:t>76</w:t>
          </w:r>
          <w:r>
            <w:fldChar w:fldCharType="end"/>
          </w:r>
          <w:r>
            <w:fldChar w:fldCharType="end"/>
          </w:r>
        </w:p>
        <w:p w14:paraId="565F0479">
          <w:pPr>
            <w:pStyle w:val="6"/>
            <w:tabs>
              <w:tab w:val="right" w:leader="dot" w:pos="8296"/>
            </w:tabs>
            <w:rPr>
              <w:rFonts w:cstheme="minorBidi"/>
              <w:kern w:val="2"/>
              <w:sz w:val="21"/>
              <w14:ligatures w14:val="standardContextual"/>
            </w:rPr>
          </w:pPr>
          <w:r>
            <w:fldChar w:fldCharType="begin"/>
          </w:r>
          <w:r>
            <w:instrText xml:space="preserve"> HYPERLINK \l "_Toc138686426" </w:instrText>
          </w:r>
          <w:r>
            <w:fldChar w:fldCharType="separate"/>
          </w:r>
          <w:r>
            <w:rPr>
              <w:rStyle w:val="15"/>
            </w:rPr>
            <w:t>5.1、订单列表</w:t>
          </w:r>
          <w:r>
            <w:tab/>
          </w:r>
          <w:r>
            <w:fldChar w:fldCharType="begin"/>
          </w:r>
          <w:r>
            <w:instrText xml:space="preserve"> PAGEREF _Toc138686426 \h </w:instrText>
          </w:r>
          <w:r>
            <w:fldChar w:fldCharType="separate"/>
          </w:r>
          <w:r>
            <w:t>76</w:t>
          </w:r>
          <w:r>
            <w:fldChar w:fldCharType="end"/>
          </w:r>
          <w:r>
            <w:fldChar w:fldCharType="end"/>
          </w:r>
        </w:p>
        <w:p w14:paraId="163B6E3A">
          <w:pPr>
            <w:pStyle w:val="6"/>
            <w:tabs>
              <w:tab w:val="right" w:leader="dot" w:pos="8296"/>
            </w:tabs>
            <w:rPr>
              <w:rFonts w:cstheme="minorBidi"/>
              <w:kern w:val="2"/>
              <w:sz w:val="21"/>
              <w14:ligatures w14:val="standardContextual"/>
            </w:rPr>
          </w:pPr>
          <w:r>
            <w:fldChar w:fldCharType="begin"/>
          </w:r>
          <w:r>
            <w:instrText xml:space="preserve"> HYPERLINK \l "_Toc138686427" </w:instrText>
          </w:r>
          <w:r>
            <w:fldChar w:fldCharType="separate"/>
          </w:r>
          <w:r>
            <w:rPr>
              <w:rStyle w:val="15"/>
            </w:rPr>
            <w:t>5.2、订单详情</w:t>
          </w:r>
          <w:r>
            <w:tab/>
          </w:r>
          <w:r>
            <w:fldChar w:fldCharType="begin"/>
          </w:r>
          <w:r>
            <w:instrText xml:space="preserve"> PAGEREF _Toc138686427 \h </w:instrText>
          </w:r>
          <w:r>
            <w:fldChar w:fldCharType="separate"/>
          </w:r>
          <w:r>
            <w:t>77</w:t>
          </w:r>
          <w:r>
            <w:fldChar w:fldCharType="end"/>
          </w:r>
          <w:r>
            <w:fldChar w:fldCharType="end"/>
          </w:r>
        </w:p>
        <w:p w14:paraId="01005980">
          <w:pPr>
            <w:pStyle w:val="10"/>
            <w:tabs>
              <w:tab w:val="right" w:leader="dot" w:pos="8296"/>
            </w:tabs>
            <w:rPr>
              <w:rFonts w:cstheme="minorBidi"/>
              <w:kern w:val="2"/>
              <w:sz w:val="21"/>
              <w14:ligatures w14:val="standardContextual"/>
            </w:rPr>
          </w:pPr>
          <w:r>
            <w:fldChar w:fldCharType="begin"/>
          </w:r>
          <w:r>
            <w:instrText xml:space="preserve"> HYPERLINK \l "_Toc138686428" </w:instrText>
          </w:r>
          <w:r>
            <w:fldChar w:fldCharType="separate"/>
          </w:r>
          <w:r>
            <w:rPr>
              <w:rStyle w:val="15"/>
            </w:rPr>
            <w:t>6、管理端-权限管理</w:t>
          </w:r>
          <w:r>
            <w:tab/>
          </w:r>
          <w:r>
            <w:fldChar w:fldCharType="begin"/>
          </w:r>
          <w:r>
            <w:instrText xml:space="preserve"> PAGEREF _Toc138686428 \h </w:instrText>
          </w:r>
          <w:r>
            <w:fldChar w:fldCharType="separate"/>
          </w:r>
          <w:r>
            <w:t>78</w:t>
          </w:r>
          <w:r>
            <w:fldChar w:fldCharType="end"/>
          </w:r>
          <w:r>
            <w:fldChar w:fldCharType="end"/>
          </w:r>
        </w:p>
        <w:p w14:paraId="05764058">
          <w:pPr>
            <w:pStyle w:val="6"/>
            <w:tabs>
              <w:tab w:val="right" w:leader="dot" w:pos="8296"/>
            </w:tabs>
            <w:rPr>
              <w:rFonts w:cstheme="minorBidi"/>
              <w:kern w:val="2"/>
              <w:sz w:val="21"/>
              <w14:ligatures w14:val="standardContextual"/>
            </w:rPr>
          </w:pPr>
          <w:r>
            <w:fldChar w:fldCharType="begin"/>
          </w:r>
          <w:r>
            <w:instrText xml:space="preserve"> HYPERLINK \l "_Toc138686429" </w:instrText>
          </w:r>
          <w:r>
            <w:fldChar w:fldCharType="separate"/>
          </w:r>
          <w:r>
            <w:rPr>
              <w:rStyle w:val="15"/>
            </w:rPr>
            <w:t>6.1、角色管理</w:t>
          </w:r>
          <w:r>
            <w:tab/>
          </w:r>
          <w:r>
            <w:fldChar w:fldCharType="begin"/>
          </w:r>
          <w:r>
            <w:instrText xml:space="preserve"> PAGEREF _Toc138686429 \h </w:instrText>
          </w:r>
          <w:r>
            <w:fldChar w:fldCharType="separate"/>
          </w:r>
          <w:r>
            <w:t>78</w:t>
          </w:r>
          <w:r>
            <w:fldChar w:fldCharType="end"/>
          </w:r>
          <w:r>
            <w:fldChar w:fldCharType="end"/>
          </w:r>
        </w:p>
        <w:p w14:paraId="248F3654">
          <w:pPr>
            <w:pStyle w:val="6"/>
            <w:tabs>
              <w:tab w:val="right" w:leader="dot" w:pos="8296"/>
            </w:tabs>
            <w:rPr>
              <w:rFonts w:cstheme="minorBidi"/>
              <w:kern w:val="2"/>
              <w:sz w:val="21"/>
              <w14:ligatures w14:val="standardContextual"/>
            </w:rPr>
          </w:pPr>
          <w:r>
            <w:fldChar w:fldCharType="begin"/>
          </w:r>
          <w:r>
            <w:instrText xml:space="preserve"> HYPERLINK \l "_Toc138686430" </w:instrText>
          </w:r>
          <w:r>
            <w:fldChar w:fldCharType="separate"/>
          </w:r>
          <w:r>
            <w:rPr>
              <w:rStyle w:val="15"/>
            </w:rPr>
            <w:t>6.2、角色成员管理</w:t>
          </w:r>
          <w:r>
            <w:tab/>
          </w:r>
          <w:r>
            <w:fldChar w:fldCharType="begin"/>
          </w:r>
          <w:r>
            <w:instrText xml:space="preserve"> PAGEREF _Toc138686430 \h </w:instrText>
          </w:r>
          <w:r>
            <w:fldChar w:fldCharType="separate"/>
          </w:r>
          <w:r>
            <w:t>81</w:t>
          </w:r>
          <w:r>
            <w:fldChar w:fldCharType="end"/>
          </w:r>
          <w:r>
            <w:fldChar w:fldCharType="end"/>
          </w:r>
        </w:p>
        <w:p w14:paraId="252408FF">
          <w:pPr>
            <w:pStyle w:val="6"/>
            <w:tabs>
              <w:tab w:val="right" w:leader="dot" w:pos="8296"/>
            </w:tabs>
            <w:rPr>
              <w:rFonts w:cstheme="minorBidi"/>
              <w:kern w:val="2"/>
              <w:sz w:val="21"/>
              <w14:ligatures w14:val="standardContextual"/>
            </w:rPr>
          </w:pPr>
          <w:r>
            <w:fldChar w:fldCharType="begin"/>
          </w:r>
          <w:r>
            <w:instrText xml:space="preserve"> HYPERLINK \l "_Toc138686431" </w:instrText>
          </w:r>
          <w:r>
            <w:fldChar w:fldCharType="separate"/>
          </w:r>
          <w:r>
            <w:rPr>
              <w:rStyle w:val="15"/>
            </w:rPr>
            <w:t>6.3、角色关联组织架构</w:t>
          </w:r>
          <w:r>
            <w:tab/>
          </w:r>
          <w:r>
            <w:fldChar w:fldCharType="begin"/>
          </w:r>
          <w:r>
            <w:instrText xml:space="preserve"> PAGEREF _Toc138686431 \h </w:instrText>
          </w:r>
          <w:r>
            <w:fldChar w:fldCharType="separate"/>
          </w:r>
          <w:r>
            <w:t>83</w:t>
          </w:r>
          <w:r>
            <w:fldChar w:fldCharType="end"/>
          </w:r>
          <w:r>
            <w:fldChar w:fldCharType="end"/>
          </w:r>
        </w:p>
        <w:p w14:paraId="7279D5F8">
          <w:pPr>
            <w:pStyle w:val="6"/>
            <w:tabs>
              <w:tab w:val="right" w:leader="dot" w:pos="8296"/>
            </w:tabs>
            <w:rPr>
              <w:rFonts w:cstheme="minorBidi"/>
              <w:kern w:val="2"/>
              <w:sz w:val="21"/>
              <w14:ligatures w14:val="standardContextual"/>
            </w:rPr>
          </w:pPr>
          <w:r>
            <w:fldChar w:fldCharType="begin"/>
          </w:r>
          <w:r>
            <w:instrText xml:space="preserve"> HYPERLINK \l "_Toc138686432" </w:instrText>
          </w:r>
          <w:r>
            <w:fldChar w:fldCharType="separate"/>
          </w:r>
          <w:r>
            <w:rPr>
              <w:rStyle w:val="15"/>
            </w:rPr>
            <w:t>6.4、角色关联权限管理</w:t>
          </w:r>
          <w:r>
            <w:tab/>
          </w:r>
          <w:r>
            <w:fldChar w:fldCharType="begin"/>
          </w:r>
          <w:r>
            <w:instrText xml:space="preserve"> PAGEREF _Toc138686432 \h </w:instrText>
          </w:r>
          <w:r>
            <w:fldChar w:fldCharType="separate"/>
          </w:r>
          <w:r>
            <w:t>89</w:t>
          </w:r>
          <w:r>
            <w:fldChar w:fldCharType="end"/>
          </w:r>
          <w:r>
            <w:fldChar w:fldCharType="end"/>
          </w:r>
        </w:p>
        <w:p w14:paraId="47127D8C">
          <w:pPr>
            <w:pStyle w:val="10"/>
            <w:tabs>
              <w:tab w:val="right" w:leader="dot" w:pos="8296"/>
            </w:tabs>
            <w:rPr>
              <w:rFonts w:cstheme="minorBidi"/>
              <w:kern w:val="2"/>
              <w:sz w:val="21"/>
              <w14:ligatures w14:val="standardContextual"/>
            </w:rPr>
          </w:pPr>
          <w:r>
            <w:fldChar w:fldCharType="begin"/>
          </w:r>
          <w:r>
            <w:instrText xml:space="preserve"> HYPERLINK \l "_Toc138686433" </w:instrText>
          </w:r>
          <w:r>
            <w:fldChar w:fldCharType="separate"/>
          </w:r>
          <w:r>
            <w:rPr>
              <w:rStyle w:val="15"/>
            </w:rPr>
            <w:t>7、管理端-单位管理</w:t>
          </w:r>
          <w:r>
            <w:tab/>
          </w:r>
          <w:r>
            <w:fldChar w:fldCharType="begin"/>
          </w:r>
          <w:r>
            <w:instrText xml:space="preserve"> PAGEREF _Toc138686433 \h </w:instrText>
          </w:r>
          <w:r>
            <w:fldChar w:fldCharType="separate"/>
          </w:r>
          <w:r>
            <w:t>90</w:t>
          </w:r>
          <w:r>
            <w:fldChar w:fldCharType="end"/>
          </w:r>
          <w:r>
            <w:fldChar w:fldCharType="end"/>
          </w:r>
        </w:p>
        <w:p w14:paraId="2B673C0D">
          <w:pPr>
            <w:pStyle w:val="6"/>
            <w:tabs>
              <w:tab w:val="right" w:leader="dot" w:pos="8296"/>
            </w:tabs>
            <w:rPr>
              <w:rFonts w:cstheme="minorBidi"/>
              <w:kern w:val="2"/>
              <w:sz w:val="21"/>
              <w14:ligatures w14:val="standardContextual"/>
            </w:rPr>
          </w:pPr>
          <w:r>
            <w:fldChar w:fldCharType="begin"/>
          </w:r>
          <w:r>
            <w:instrText xml:space="preserve"> HYPERLINK \l "_Toc138686434" </w:instrText>
          </w:r>
          <w:r>
            <w:fldChar w:fldCharType="separate"/>
          </w:r>
          <w:r>
            <w:rPr>
              <w:rStyle w:val="15"/>
            </w:rPr>
            <w:t>7.1单位组织列表</w:t>
          </w:r>
          <w:r>
            <w:tab/>
          </w:r>
          <w:r>
            <w:fldChar w:fldCharType="begin"/>
          </w:r>
          <w:r>
            <w:instrText xml:space="preserve"> PAGEREF _Toc138686434 \h </w:instrText>
          </w:r>
          <w:r>
            <w:fldChar w:fldCharType="separate"/>
          </w:r>
          <w:r>
            <w:t>90</w:t>
          </w:r>
          <w:r>
            <w:fldChar w:fldCharType="end"/>
          </w:r>
          <w:r>
            <w:fldChar w:fldCharType="end"/>
          </w:r>
        </w:p>
        <w:p w14:paraId="3277908C">
          <w:pPr>
            <w:pStyle w:val="6"/>
            <w:tabs>
              <w:tab w:val="right" w:leader="dot" w:pos="8296"/>
            </w:tabs>
            <w:rPr>
              <w:rFonts w:cstheme="minorBidi"/>
              <w:kern w:val="2"/>
              <w:sz w:val="21"/>
              <w14:ligatures w14:val="standardContextual"/>
            </w:rPr>
          </w:pPr>
          <w:r>
            <w:fldChar w:fldCharType="begin"/>
          </w:r>
          <w:r>
            <w:instrText xml:space="preserve"> HYPERLINK \l "_Toc138686435" </w:instrText>
          </w:r>
          <w:r>
            <w:fldChar w:fldCharType="separate"/>
          </w:r>
          <w:r>
            <w:rPr>
              <w:rStyle w:val="15"/>
            </w:rPr>
            <w:t>7.2新增法人单位</w:t>
          </w:r>
          <w:r>
            <w:tab/>
          </w:r>
          <w:r>
            <w:fldChar w:fldCharType="begin"/>
          </w:r>
          <w:r>
            <w:instrText xml:space="preserve"> PAGEREF _Toc138686435 \h </w:instrText>
          </w:r>
          <w:r>
            <w:fldChar w:fldCharType="separate"/>
          </w:r>
          <w:r>
            <w:t>91</w:t>
          </w:r>
          <w:r>
            <w:fldChar w:fldCharType="end"/>
          </w:r>
          <w:r>
            <w:fldChar w:fldCharType="end"/>
          </w:r>
        </w:p>
        <w:p w14:paraId="2FF10BD3">
          <w:pPr>
            <w:pStyle w:val="6"/>
            <w:tabs>
              <w:tab w:val="right" w:leader="dot" w:pos="8296"/>
            </w:tabs>
            <w:rPr>
              <w:rFonts w:cstheme="minorBidi"/>
              <w:kern w:val="2"/>
              <w:sz w:val="21"/>
              <w14:ligatures w14:val="standardContextual"/>
            </w:rPr>
          </w:pPr>
          <w:r>
            <w:fldChar w:fldCharType="begin"/>
          </w:r>
          <w:r>
            <w:instrText xml:space="preserve"> HYPERLINK \l "_Toc138686436" </w:instrText>
          </w:r>
          <w:r>
            <w:fldChar w:fldCharType="separate"/>
          </w:r>
          <w:r>
            <w:rPr>
              <w:rStyle w:val="15"/>
            </w:rPr>
            <w:t>7.3新增普通单位</w:t>
          </w:r>
          <w:r>
            <w:tab/>
          </w:r>
          <w:r>
            <w:fldChar w:fldCharType="begin"/>
          </w:r>
          <w:r>
            <w:instrText xml:space="preserve"> PAGEREF _Toc138686436 \h </w:instrText>
          </w:r>
          <w:r>
            <w:fldChar w:fldCharType="separate"/>
          </w:r>
          <w:r>
            <w:t>93</w:t>
          </w:r>
          <w:r>
            <w:fldChar w:fldCharType="end"/>
          </w:r>
          <w:r>
            <w:fldChar w:fldCharType="end"/>
          </w:r>
        </w:p>
        <w:p w14:paraId="4D5F63A3">
          <w:pPr>
            <w:pStyle w:val="6"/>
            <w:tabs>
              <w:tab w:val="right" w:leader="dot" w:pos="8296"/>
            </w:tabs>
            <w:rPr>
              <w:rFonts w:cstheme="minorBidi"/>
              <w:kern w:val="2"/>
              <w:sz w:val="21"/>
              <w14:ligatures w14:val="standardContextual"/>
            </w:rPr>
          </w:pPr>
          <w:r>
            <w:fldChar w:fldCharType="begin"/>
          </w:r>
          <w:r>
            <w:instrText xml:space="preserve"> HYPERLINK \l "_Toc138686437" </w:instrText>
          </w:r>
          <w:r>
            <w:fldChar w:fldCharType="separate"/>
          </w:r>
          <w:r>
            <w:rPr>
              <w:rStyle w:val="15"/>
            </w:rPr>
            <w:t>7.4单位关联部门</w:t>
          </w:r>
          <w:r>
            <w:tab/>
          </w:r>
          <w:r>
            <w:fldChar w:fldCharType="begin"/>
          </w:r>
          <w:r>
            <w:instrText xml:space="preserve"> PAGEREF _Toc138686437 \h </w:instrText>
          </w:r>
          <w:r>
            <w:fldChar w:fldCharType="separate"/>
          </w:r>
          <w:r>
            <w:t>95</w:t>
          </w:r>
          <w:r>
            <w:fldChar w:fldCharType="end"/>
          </w:r>
          <w:r>
            <w:fldChar w:fldCharType="end"/>
          </w:r>
        </w:p>
        <w:p w14:paraId="5F7E30B7">
          <w:pPr>
            <w:pStyle w:val="6"/>
            <w:tabs>
              <w:tab w:val="right" w:leader="dot" w:pos="8296"/>
            </w:tabs>
            <w:rPr>
              <w:rFonts w:cstheme="minorBidi"/>
              <w:kern w:val="2"/>
              <w:sz w:val="21"/>
              <w14:ligatures w14:val="standardContextual"/>
            </w:rPr>
          </w:pPr>
          <w:r>
            <w:fldChar w:fldCharType="begin"/>
          </w:r>
          <w:r>
            <w:instrText xml:space="preserve"> HYPERLINK \l "_Toc138686438" </w:instrText>
          </w:r>
          <w:r>
            <w:fldChar w:fldCharType="separate"/>
          </w:r>
          <w:r>
            <w:rPr>
              <w:rStyle w:val="15"/>
            </w:rPr>
            <w:t>7.5编辑单位</w:t>
          </w:r>
          <w:r>
            <w:tab/>
          </w:r>
          <w:r>
            <w:fldChar w:fldCharType="begin"/>
          </w:r>
          <w:r>
            <w:instrText xml:space="preserve"> PAGEREF _Toc138686438 \h </w:instrText>
          </w:r>
          <w:r>
            <w:fldChar w:fldCharType="separate"/>
          </w:r>
          <w:r>
            <w:t>96</w:t>
          </w:r>
          <w:r>
            <w:fldChar w:fldCharType="end"/>
          </w:r>
          <w:r>
            <w:fldChar w:fldCharType="end"/>
          </w:r>
        </w:p>
        <w:p w14:paraId="071FC7C8">
          <w:pPr>
            <w:pStyle w:val="6"/>
            <w:tabs>
              <w:tab w:val="right" w:leader="dot" w:pos="8296"/>
            </w:tabs>
            <w:rPr>
              <w:rFonts w:cstheme="minorBidi"/>
              <w:kern w:val="2"/>
              <w:sz w:val="21"/>
              <w14:ligatures w14:val="standardContextual"/>
            </w:rPr>
          </w:pPr>
          <w:r>
            <w:fldChar w:fldCharType="begin"/>
          </w:r>
          <w:r>
            <w:instrText xml:space="preserve"> HYPERLINK \l "_Toc138686439" </w:instrText>
          </w:r>
          <w:r>
            <w:fldChar w:fldCharType="separate"/>
          </w:r>
          <w:r>
            <w:rPr>
              <w:rStyle w:val="15"/>
            </w:rPr>
            <w:t>7.6删除单位</w:t>
          </w:r>
          <w:r>
            <w:tab/>
          </w:r>
          <w:r>
            <w:fldChar w:fldCharType="begin"/>
          </w:r>
          <w:r>
            <w:instrText xml:space="preserve"> PAGEREF _Toc138686439 \h </w:instrText>
          </w:r>
          <w:r>
            <w:fldChar w:fldCharType="separate"/>
          </w:r>
          <w:r>
            <w:t>97</w:t>
          </w:r>
          <w:r>
            <w:fldChar w:fldCharType="end"/>
          </w:r>
          <w:r>
            <w:fldChar w:fldCharType="end"/>
          </w:r>
        </w:p>
        <w:p w14:paraId="693FFB53">
          <w:pPr>
            <w:pStyle w:val="10"/>
            <w:tabs>
              <w:tab w:val="right" w:leader="dot" w:pos="8296"/>
            </w:tabs>
            <w:rPr>
              <w:rFonts w:cstheme="minorBidi"/>
              <w:kern w:val="2"/>
              <w:sz w:val="21"/>
              <w14:ligatures w14:val="standardContextual"/>
            </w:rPr>
          </w:pPr>
          <w:r>
            <w:fldChar w:fldCharType="begin"/>
          </w:r>
          <w:r>
            <w:instrText xml:space="preserve"> HYPERLINK \l "_Toc138686440" </w:instrText>
          </w:r>
          <w:r>
            <w:fldChar w:fldCharType="separate"/>
          </w:r>
          <w:r>
            <w:rPr>
              <w:rStyle w:val="15"/>
            </w:rPr>
            <w:t>8、管理端-业务组织管理</w:t>
          </w:r>
          <w:r>
            <w:tab/>
          </w:r>
          <w:r>
            <w:fldChar w:fldCharType="begin"/>
          </w:r>
          <w:r>
            <w:instrText xml:space="preserve"> PAGEREF _Toc138686440 \h </w:instrText>
          </w:r>
          <w:r>
            <w:fldChar w:fldCharType="separate"/>
          </w:r>
          <w:r>
            <w:t>98</w:t>
          </w:r>
          <w:r>
            <w:fldChar w:fldCharType="end"/>
          </w:r>
          <w:r>
            <w:fldChar w:fldCharType="end"/>
          </w:r>
        </w:p>
        <w:p w14:paraId="56999DC8">
          <w:pPr>
            <w:pStyle w:val="6"/>
            <w:tabs>
              <w:tab w:val="right" w:leader="dot" w:pos="8296"/>
            </w:tabs>
            <w:rPr>
              <w:rFonts w:cstheme="minorBidi"/>
              <w:kern w:val="2"/>
              <w:sz w:val="21"/>
              <w14:ligatures w14:val="standardContextual"/>
            </w:rPr>
          </w:pPr>
          <w:r>
            <w:fldChar w:fldCharType="begin"/>
          </w:r>
          <w:r>
            <w:instrText xml:space="preserve"> HYPERLINK \l "_Toc138686441" </w:instrText>
          </w:r>
          <w:r>
            <w:fldChar w:fldCharType="separate"/>
          </w:r>
          <w:r>
            <w:rPr>
              <w:rStyle w:val="15"/>
            </w:rPr>
            <w:t>8.1、业务组织列表</w:t>
          </w:r>
          <w:r>
            <w:tab/>
          </w:r>
          <w:r>
            <w:fldChar w:fldCharType="begin"/>
          </w:r>
          <w:r>
            <w:instrText xml:space="preserve"> PAGEREF _Toc138686441 \h </w:instrText>
          </w:r>
          <w:r>
            <w:fldChar w:fldCharType="separate"/>
          </w:r>
          <w:r>
            <w:t>98</w:t>
          </w:r>
          <w:r>
            <w:fldChar w:fldCharType="end"/>
          </w:r>
          <w:r>
            <w:fldChar w:fldCharType="end"/>
          </w:r>
        </w:p>
        <w:p w14:paraId="5E46DA72">
          <w:pPr>
            <w:pStyle w:val="6"/>
            <w:tabs>
              <w:tab w:val="right" w:leader="dot" w:pos="8296"/>
            </w:tabs>
            <w:rPr>
              <w:rFonts w:cstheme="minorBidi"/>
              <w:kern w:val="2"/>
              <w:sz w:val="21"/>
              <w14:ligatures w14:val="standardContextual"/>
            </w:rPr>
          </w:pPr>
          <w:r>
            <w:fldChar w:fldCharType="begin"/>
          </w:r>
          <w:r>
            <w:instrText xml:space="preserve"> HYPERLINK \l "_Toc138686442" </w:instrText>
          </w:r>
          <w:r>
            <w:fldChar w:fldCharType="separate"/>
          </w:r>
          <w:r>
            <w:rPr>
              <w:rStyle w:val="15"/>
            </w:rPr>
            <w:t>8.2、新增顶级业务组织</w:t>
          </w:r>
          <w:r>
            <w:tab/>
          </w:r>
          <w:r>
            <w:fldChar w:fldCharType="begin"/>
          </w:r>
          <w:r>
            <w:instrText xml:space="preserve"> PAGEREF _Toc138686442 \h </w:instrText>
          </w:r>
          <w:r>
            <w:fldChar w:fldCharType="separate"/>
          </w:r>
          <w:r>
            <w:t>99</w:t>
          </w:r>
          <w:r>
            <w:fldChar w:fldCharType="end"/>
          </w:r>
          <w:r>
            <w:fldChar w:fldCharType="end"/>
          </w:r>
        </w:p>
        <w:p w14:paraId="5F372A9E">
          <w:pPr>
            <w:pStyle w:val="6"/>
            <w:tabs>
              <w:tab w:val="right" w:leader="dot" w:pos="8296"/>
            </w:tabs>
            <w:rPr>
              <w:rFonts w:cstheme="minorBidi"/>
              <w:kern w:val="2"/>
              <w:sz w:val="21"/>
              <w14:ligatures w14:val="standardContextual"/>
            </w:rPr>
          </w:pPr>
          <w:r>
            <w:fldChar w:fldCharType="begin"/>
          </w:r>
          <w:r>
            <w:instrText xml:space="preserve"> HYPERLINK \l "_Toc138686443" </w:instrText>
          </w:r>
          <w:r>
            <w:fldChar w:fldCharType="separate"/>
          </w:r>
          <w:r>
            <w:rPr>
              <w:rStyle w:val="15"/>
            </w:rPr>
            <w:t>8.3、新增子级业务组织</w:t>
          </w:r>
          <w:r>
            <w:tab/>
          </w:r>
          <w:r>
            <w:fldChar w:fldCharType="begin"/>
          </w:r>
          <w:r>
            <w:instrText xml:space="preserve"> PAGEREF _Toc138686443 \h </w:instrText>
          </w:r>
          <w:r>
            <w:fldChar w:fldCharType="separate"/>
          </w:r>
          <w:r>
            <w:t>102</w:t>
          </w:r>
          <w:r>
            <w:fldChar w:fldCharType="end"/>
          </w:r>
          <w:r>
            <w:fldChar w:fldCharType="end"/>
          </w:r>
        </w:p>
        <w:p w14:paraId="626ADC1E">
          <w:pPr>
            <w:pStyle w:val="6"/>
            <w:tabs>
              <w:tab w:val="right" w:leader="dot" w:pos="8296"/>
            </w:tabs>
            <w:rPr>
              <w:rFonts w:cstheme="minorBidi"/>
              <w:kern w:val="2"/>
              <w:sz w:val="21"/>
              <w14:ligatures w14:val="standardContextual"/>
            </w:rPr>
          </w:pPr>
          <w:r>
            <w:fldChar w:fldCharType="begin"/>
          </w:r>
          <w:r>
            <w:instrText xml:space="preserve"> HYPERLINK \l "_Toc138686444" </w:instrText>
          </w:r>
          <w:r>
            <w:fldChar w:fldCharType="separate"/>
          </w:r>
          <w:r>
            <w:rPr>
              <w:rStyle w:val="15"/>
            </w:rPr>
            <w:t>8.4、编辑业务组织</w:t>
          </w:r>
          <w:r>
            <w:tab/>
          </w:r>
          <w:r>
            <w:fldChar w:fldCharType="begin"/>
          </w:r>
          <w:r>
            <w:instrText xml:space="preserve"> PAGEREF _Toc138686444 \h </w:instrText>
          </w:r>
          <w:r>
            <w:fldChar w:fldCharType="separate"/>
          </w:r>
          <w:r>
            <w:t>104</w:t>
          </w:r>
          <w:r>
            <w:fldChar w:fldCharType="end"/>
          </w:r>
          <w:r>
            <w:fldChar w:fldCharType="end"/>
          </w:r>
        </w:p>
        <w:p w14:paraId="388B5A3E">
          <w:pPr>
            <w:pStyle w:val="6"/>
            <w:tabs>
              <w:tab w:val="right" w:leader="dot" w:pos="8296"/>
            </w:tabs>
            <w:rPr>
              <w:rFonts w:cstheme="minorBidi"/>
              <w:kern w:val="2"/>
              <w:sz w:val="21"/>
              <w14:ligatures w14:val="standardContextual"/>
            </w:rPr>
          </w:pPr>
          <w:r>
            <w:fldChar w:fldCharType="begin"/>
          </w:r>
          <w:r>
            <w:instrText xml:space="preserve"> HYPERLINK \l "_Toc138686445" </w:instrText>
          </w:r>
          <w:r>
            <w:fldChar w:fldCharType="separate"/>
          </w:r>
          <w:r>
            <w:rPr>
              <w:rStyle w:val="15"/>
            </w:rPr>
            <w:t>8.5、业务组织成员管理</w:t>
          </w:r>
          <w:r>
            <w:tab/>
          </w:r>
          <w:r>
            <w:fldChar w:fldCharType="begin"/>
          </w:r>
          <w:r>
            <w:instrText xml:space="preserve"> PAGEREF _Toc138686445 \h </w:instrText>
          </w:r>
          <w:r>
            <w:fldChar w:fldCharType="separate"/>
          </w:r>
          <w:r>
            <w:t>106</w:t>
          </w:r>
          <w:r>
            <w:fldChar w:fldCharType="end"/>
          </w:r>
          <w:r>
            <w:fldChar w:fldCharType="end"/>
          </w:r>
        </w:p>
        <w:p w14:paraId="5511D337">
          <w:pPr>
            <w:pStyle w:val="6"/>
            <w:tabs>
              <w:tab w:val="right" w:leader="dot" w:pos="8296"/>
            </w:tabs>
            <w:rPr>
              <w:rFonts w:cstheme="minorBidi"/>
              <w:kern w:val="2"/>
              <w:sz w:val="21"/>
              <w14:ligatures w14:val="standardContextual"/>
            </w:rPr>
          </w:pPr>
          <w:r>
            <w:fldChar w:fldCharType="begin"/>
          </w:r>
          <w:r>
            <w:instrText xml:space="preserve"> HYPERLINK \l "_Toc138686446" </w:instrText>
          </w:r>
          <w:r>
            <w:fldChar w:fldCharType="separate"/>
          </w:r>
          <w:r>
            <w:rPr>
              <w:rStyle w:val="15"/>
            </w:rPr>
            <w:t>8.6、删除业务组织</w:t>
          </w:r>
          <w:r>
            <w:tab/>
          </w:r>
          <w:r>
            <w:fldChar w:fldCharType="begin"/>
          </w:r>
          <w:r>
            <w:instrText xml:space="preserve"> PAGEREF _Toc138686446 \h </w:instrText>
          </w:r>
          <w:r>
            <w:fldChar w:fldCharType="separate"/>
          </w:r>
          <w:r>
            <w:t>108</w:t>
          </w:r>
          <w:r>
            <w:fldChar w:fldCharType="end"/>
          </w:r>
          <w:r>
            <w:fldChar w:fldCharType="end"/>
          </w:r>
        </w:p>
        <w:p w14:paraId="27E0C4E4">
          <w:pPr>
            <w:pStyle w:val="10"/>
            <w:tabs>
              <w:tab w:val="right" w:leader="dot" w:pos="8296"/>
            </w:tabs>
            <w:rPr>
              <w:rFonts w:cstheme="minorBidi"/>
              <w:kern w:val="2"/>
              <w:sz w:val="21"/>
              <w14:ligatures w14:val="standardContextual"/>
            </w:rPr>
          </w:pPr>
          <w:r>
            <w:fldChar w:fldCharType="begin"/>
          </w:r>
          <w:r>
            <w:instrText xml:space="preserve"> HYPERLINK \l "_Toc138686447" </w:instrText>
          </w:r>
          <w:r>
            <w:fldChar w:fldCharType="separate"/>
          </w:r>
          <w:r>
            <w:rPr>
              <w:rStyle w:val="15"/>
            </w:rPr>
            <w:t>9、管理端-矩阵管理</w:t>
          </w:r>
          <w:r>
            <w:tab/>
          </w:r>
          <w:r>
            <w:fldChar w:fldCharType="begin"/>
          </w:r>
          <w:r>
            <w:instrText xml:space="preserve"> PAGEREF _Toc138686447 \h </w:instrText>
          </w:r>
          <w:r>
            <w:fldChar w:fldCharType="separate"/>
          </w:r>
          <w:r>
            <w:t>110</w:t>
          </w:r>
          <w:r>
            <w:fldChar w:fldCharType="end"/>
          </w:r>
          <w:r>
            <w:fldChar w:fldCharType="end"/>
          </w:r>
        </w:p>
        <w:p w14:paraId="74EE257C">
          <w:pPr>
            <w:pStyle w:val="6"/>
            <w:tabs>
              <w:tab w:val="right" w:leader="dot" w:pos="8296"/>
            </w:tabs>
            <w:rPr>
              <w:rFonts w:cstheme="minorBidi"/>
              <w:kern w:val="2"/>
              <w:sz w:val="21"/>
              <w14:ligatures w14:val="standardContextual"/>
            </w:rPr>
          </w:pPr>
          <w:r>
            <w:fldChar w:fldCharType="begin"/>
          </w:r>
          <w:r>
            <w:instrText xml:space="preserve"> HYPERLINK \l "_Toc138686448" </w:instrText>
          </w:r>
          <w:r>
            <w:fldChar w:fldCharType="separate"/>
          </w:r>
          <w:r>
            <w:rPr>
              <w:rStyle w:val="15"/>
            </w:rPr>
            <w:t>9.1、新增/编辑矩阵</w:t>
          </w:r>
          <w:r>
            <w:tab/>
          </w:r>
          <w:r>
            <w:fldChar w:fldCharType="begin"/>
          </w:r>
          <w:r>
            <w:instrText xml:space="preserve"> PAGEREF _Toc138686448 \h </w:instrText>
          </w:r>
          <w:r>
            <w:fldChar w:fldCharType="separate"/>
          </w:r>
          <w:r>
            <w:t>110</w:t>
          </w:r>
          <w:r>
            <w:fldChar w:fldCharType="end"/>
          </w:r>
          <w:r>
            <w:fldChar w:fldCharType="end"/>
          </w:r>
        </w:p>
        <w:p w14:paraId="6F20EAE6">
          <w:pPr>
            <w:pStyle w:val="6"/>
            <w:tabs>
              <w:tab w:val="right" w:leader="dot" w:pos="8296"/>
            </w:tabs>
            <w:rPr>
              <w:rFonts w:cstheme="minorBidi"/>
              <w:kern w:val="2"/>
              <w:sz w:val="21"/>
              <w14:ligatures w14:val="standardContextual"/>
            </w:rPr>
          </w:pPr>
          <w:r>
            <w:fldChar w:fldCharType="begin"/>
          </w:r>
          <w:r>
            <w:instrText xml:space="preserve"> HYPERLINK \l "_Toc138686449" </w:instrText>
          </w:r>
          <w:r>
            <w:fldChar w:fldCharType="separate"/>
          </w:r>
          <w:r>
            <w:rPr>
              <w:rStyle w:val="15"/>
            </w:rPr>
            <w:t>9.2、设置矩阵角色</w:t>
          </w:r>
          <w:r>
            <w:tab/>
          </w:r>
          <w:r>
            <w:fldChar w:fldCharType="begin"/>
          </w:r>
          <w:r>
            <w:instrText xml:space="preserve"> PAGEREF _Toc138686449 \h </w:instrText>
          </w:r>
          <w:r>
            <w:fldChar w:fldCharType="separate"/>
          </w:r>
          <w:r>
            <w:t>112</w:t>
          </w:r>
          <w:r>
            <w:fldChar w:fldCharType="end"/>
          </w:r>
          <w:r>
            <w:fldChar w:fldCharType="end"/>
          </w:r>
        </w:p>
        <w:p w14:paraId="5CE06646">
          <w:pPr>
            <w:pStyle w:val="6"/>
            <w:tabs>
              <w:tab w:val="right" w:leader="dot" w:pos="8296"/>
            </w:tabs>
            <w:rPr>
              <w:rFonts w:cstheme="minorBidi"/>
              <w:kern w:val="2"/>
              <w:sz w:val="21"/>
              <w14:ligatures w14:val="standardContextual"/>
            </w:rPr>
          </w:pPr>
          <w:r>
            <w:fldChar w:fldCharType="begin"/>
          </w:r>
          <w:r>
            <w:instrText xml:space="preserve"> HYPERLINK \l "_Toc138686450" </w:instrText>
          </w:r>
          <w:r>
            <w:fldChar w:fldCharType="separate"/>
          </w:r>
          <w:r>
            <w:rPr>
              <w:rStyle w:val="15"/>
            </w:rPr>
            <w:t>9.3、赋予成员矩阵角色</w:t>
          </w:r>
          <w:r>
            <w:tab/>
          </w:r>
          <w:r>
            <w:fldChar w:fldCharType="begin"/>
          </w:r>
          <w:r>
            <w:instrText xml:space="preserve"> PAGEREF _Toc138686450 \h </w:instrText>
          </w:r>
          <w:r>
            <w:fldChar w:fldCharType="separate"/>
          </w:r>
          <w:r>
            <w:t>113</w:t>
          </w:r>
          <w:r>
            <w:fldChar w:fldCharType="end"/>
          </w:r>
          <w:r>
            <w:fldChar w:fldCharType="end"/>
          </w:r>
        </w:p>
        <w:p w14:paraId="27C07ADA">
          <w:pPr>
            <w:pStyle w:val="6"/>
            <w:tabs>
              <w:tab w:val="right" w:leader="dot" w:pos="8296"/>
            </w:tabs>
            <w:rPr>
              <w:rFonts w:cstheme="minorBidi"/>
              <w:kern w:val="2"/>
              <w:sz w:val="21"/>
              <w14:ligatures w14:val="standardContextual"/>
            </w:rPr>
          </w:pPr>
          <w:r>
            <w:fldChar w:fldCharType="begin"/>
          </w:r>
          <w:r>
            <w:instrText xml:space="preserve"> HYPERLINK \l "_Toc138686451" </w:instrText>
          </w:r>
          <w:r>
            <w:fldChar w:fldCharType="separate"/>
          </w:r>
          <w:r>
            <w:rPr>
              <w:rStyle w:val="15"/>
            </w:rPr>
            <w:t>9.4、删除矩阵</w:t>
          </w:r>
          <w:r>
            <w:tab/>
          </w:r>
          <w:r>
            <w:fldChar w:fldCharType="begin"/>
          </w:r>
          <w:r>
            <w:instrText xml:space="preserve"> PAGEREF _Toc138686451 \h </w:instrText>
          </w:r>
          <w:r>
            <w:fldChar w:fldCharType="separate"/>
          </w:r>
          <w:r>
            <w:t>115</w:t>
          </w:r>
          <w:r>
            <w:fldChar w:fldCharType="end"/>
          </w:r>
          <w:r>
            <w:fldChar w:fldCharType="end"/>
          </w:r>
        </w:p>
        <w:p w14:paraId="0ECF3425">
          <w:r>
            <w:rPr>
              <w:b/>
              <w:bCs/>
              <w:lang w:val="zh-CN"/>
            </w:rPr>
            <w:fldChar w:fldCharType="end"/>
          </w:r>
        </w:p>
      </w:sdtContent>
    </w:sdt>
    <w:p w14:paraId="21911A7D"/>
    <w:p w14:paraId="4C7742AA"/>
    <w:p w14:paraId="7AE44214"/>
    <w:p w14:paraId="109A7842"/>
    <w:p w14:paraId="6769B4A6"/>
    <w:p w14:paraId="1C0B432C"/>
    <w:p w14:paraId="7E45BF5F"/>
    <w:p w14:paraId="0C07D63D">
      <w:pPr>
        <w:pStyle w:val="2"/>
      </w:pPr>
      <w:bookmarkStart w:id="1" w:name="_Toc138686364"/>
      <w:r>
        <w:rPr>
          <w:rFonts w:hint="eastAsia"/>
        </w:rPr>
        <w:t>一、概述</w:t>
      </w:r>
      <w:bookmarkEnd w:id="0"/>
      <w:bookmarkEnd w:id="1"/>
    </w:p>
    <w:p w14:paraId="23B28D65">
      <w:pPr>
        <w:pStyle w:val="3"/>
      </w:pPr>
      <w:bookmarkStart w:id="2" w:name="_Toc527651241"/>
      <w:bookmarkStart w:id="3" w:name="_Toc138686365"/>
      <w:r>
        <w:rPr>
          <w:rFonts w:hint="eastAsia"/>
        </w:rPr>
        <w:t>1．引言</w:t>
      </w:r>
      <w:bookmarkEnd w:id="2"/>
      <w:bookmarkEnd w:id="3"/>
    </w:p>
    <w:p w14:paraId="13E72E1E">
      <w:pPr>
        <w:ind w:firstLine="420" w:firstLineChars="150"/>
        <w:rPr>
          <w:kern w:val="0"/>
          <w:sz w:val="28"/>
          <w:szCs w:val="28"/>
        </w:rPr>
      </w:pPr>
      <w:r>
        <w:rPr>
          <w:kern w:val="0"/>
          <w:sz w:val="28"/>
          <w:szCs w:val="28"/>
        </w:rPr>
        <w:t>本文档是</w:t>
      </w:r>
      <w:r>
        <w:rPr>
          <w:rFonts w:hint="eastAsia"/>
          <w:kern w:val="0"/>
          <w:sz w:val="28"/>
          <w:szCs w:val="28"/>
          <w:lang w:eastAsia="zh-CN"/>
        </w:rPr>
        <w:t>薪起程</w:t>
      </w:r>
      <w:r>
        <w:rPr>
          <w:rFonts w:hint="eastAsia"/>
          <w:kern w:val="0"/>
          <w:sz w:val="28"/>
          <w:szCs w:val="28"/>
        </w:rPr>
        <w:t>租户端及租户管理端（以下简称SaaS系统）</w:t>
      </w:r>
      <w:r>
        <w:rPr>
          <w:kern w:val="0"/>
          <w:sz w:val="28"/>
          <w:szCs w:val="28"/>
        </w:rPr>
        <w:t>操作管理的使用说明，文档详尽介绍了该系统的基本功能、操作方法及操作过程中应注意的各种事项，用户仔细阅读本册后，对该</w:t>
      </w:r>
      <w:r>
        <w:rPr>
          <w:rFonts w:hint="eastAsia"/>
          <w:kern w:val="0"/>
          <w:sz w:val="28"/>
          <w:szCs w:val="28"/>
        </w:rPr>
        <w:t>系统</w:t>
      </w:r>
      <w:r>
        <w:rPr>
          <w:kern w:val="0"/>
          <w:sz w:val="28"/>
          <w:szCs w:val="28"/>
        </w:rPr>
        <w:t>的总体功能会有</w:t>
      </w:r>
      <w:r>
        <w:rPr>
          <w:rFonts w:hint="eastAsia"/>
          <w:kern w:val="0"/>
          <w:sz w:val="28"/>
          <w:szCs w:val="28"/>
        </w:rPr>
        <w:t>比较</w:t>
      </w:r>
      <w:r>
        <w:rPr>
          <w:kern w:val="0"/>
          <w:sz w:val="28"/>
          <w:szCs w:val="28"/>
        </w:rPr>
        <w:t>直观的了解。</w:t>
      </w:r>
    </w:p>
    <w:p w14:paraId="26E0E0E2">
      <w:pPr>
        <w:ind w:firstLine="420" w:firstLineChars="150"/>
        <w:rPr>
          <w:kern w:val="0"/>
          <w:sz w:val="28"/>
          <w:szCs w:val="28"/>
        </w:rPr>
      </w:pPr>
      <w:r>
        <w:rPr>
          <w:kern w:val="0"/>
          <w:sz w:val="28"/>
          <w:szCs w:val="28"/>
        </w:rPr>
        <w:t>使用</w:t>
      </w:r>
      <w:r>
        <w:rPr>
          <w:rFonts w:hint="eastAsia"/>
          <w:kern w:val="0"/>
          <w:sz w:val="28"/>
          <w:szCs w:val="28"/>
        </w:rPr>
        <w:t>系统</w:t>
      </w:r>
      <w:r>
        <w:rPr>
          <w:kern w:val="0"/>
          <w:sz w:val="28"/>
          <w:szCs w:val="28"/>
        </w:rPr>
        <w:t>过程中的任何操作都可能引起系统的配置参数和运行状态发生改变。所以，使用</w:t>
      </w:r>
      <w:r>
        <w:rPr>
          <w:rFonts w:hint="eastAsia"/>
          <w:kern w:val="0"/>
          <w:sz w:val="28"/>
          <w:szCs w:val="28"/>
        </w:rPr>
        <w:t>系统</w:t>
      </w:r>
      <w:r>
        <w:rPr>
          <w:kern w:val="0"/>
          <w:sz w:val="28"/>
          <w:szCs w:val="28"/>
        </w:rPr>
        <w:t>前，请仔细阅读本手册。</w:t>
      </w:r>
    </w:p>
    <w:p w14:paraId="1C20097B">
      <w:pPr>
        <w:ind w:firstLine="420" w:firstLineChars="150"/>
        <w:rPr>
          <w:kern w:val="0"/>
          <w:sz w:val="28"/>
          <w:szCs w:val="28"/>
        </w:rPr>
      </w:pPr>
      <w:r>
        <w:rPr>
          <w:rFonts w:hint="eastAsia"/>
          <w:kern w:val="0"/>
          <w:sz w:val="28"/>
          <w:szCs w:val="28"/>
        </w:rPr>
        <w:t>本文档仅介绍-终端使用人员（租户成员）及租户管理人员（租户的超级管理员及其他管理角色）使用操作。</w:t>
      </w:r>
    </w:p>
    <w:p w14:paraId="1418832F">
      <w:pPr>
        <w:pStyle w:val="3"/>
      </w:pPr>
      <w:bookmarkStart w:id="4" w:name="_Toc527651242"/>
      <w:bookmarkStart w:id="5" w:name="_Toc482105797"/>
      <w:bookmarkStart w:id="6" w:name="_Toc138686366"/>
      <w:r>
        <w:rPr>
          <w:rFonts w:hint="eastAsia"/>
        </w:rPr>
        <w:t>2．适合使用人员</w:t>
      </w:r>
      <w:bookmarkEnd w:id="4"/>
      <w:bookmarkEnd w:id="5"/>
      <w:bookmarkEnd w:id="6"/>
    </w:p>
    <w:p w14:paraId="0B6D7134">
      <w:pPr>
        <w:pStyle w:val="21"/>
        <w:numPr>
          <w:ilvl w:val="0"/>
          <w:numId w:val="1"/>
        </w:numPr>
        <w:ind w:firstLineChars="0"/>
        <w:rPr>
          <w:sz w:val="28"/>
          <w:szCs w:val="28"/>
        </w:rPr>
      </w:pPr>
      <w:r>
        <w:rPr>
          <w:rFonts w:hint="eastAsia"/>
          <w:sz w:val="28"/>
          <w:szCs w:val="28"/>
        </w:rPr>
        <w:t>租户成员：员工等；</w:t>
      </w:r>
    </w:p>
    <w:p w14:paraId="1FBB9DC1">
      <w:pPr>
        <w:pStyle w:val="21"/>
        <w:numPr>
          <w:ilvl w:val="0"/>
          <w:numId w:val="1"/>
        </w:numPr>
        <w:ind w:firstLineChars="0"/>
        <w:rPr>
          <w:sz w:val="28"/>
          <w:szCs w:val="28"/>
        </w:rPr>
      </w:pPr>
      <w:r>
        <w:rPr>
          <w:rFonts w:hint="eastAsia"/>
          <w:sz w:val="28"/>
          <w:szCs w:val="28"/>
        </w:rPr>
        <w:t>租户的管理员：超级管理员及授权的其他管理员。</w:t>
      </w:r>
    </w:p>
    <w:p w14:paraId="009C842D">
      <w:pPr>
        <w:pStyle w:val="3"/>
      </w:pPr>
      <w:bookmarkStart w:id="7" w:name="_Toc138686367"/>
      <w:bookmarkStart w:id="8" w:name="_Toc527651243"/>
      <w:bookmarkStart w:id="9" w:name="_Toc482105798"/>
      <w:r>
        <w:rPr>
          <w:rFonts w:hint="eastAsia"/>
        </w:rPr>
        <w:t>3．使用环境</w:t>
      </w:r>
      <w:bookmarkEnd w:id="7"/>
      <w:bookmarkEnd w:id="8"/>
      <w:bookmarkEnd w:id="9"/>
    </w:p>
    <w:p w14:paraId="0F87733D">
      <w:pPr>
        <w:pStyle w:val="20"/>
        <w:ind w:firstLine="420" w:firstLineChars="150"/>
        <w:jc w:val="left"/>
        <w:rPr>
          <w:rFonts w:asciiTheme="minorEastAsia" w:hAnsiTheme="minorEastAsia"/>
          <w:sz w:val="28"/>
          <w:szCs w:val="28"/>
        </w:rPr>
      </w:pPr>
      <w:r>
        <w:rPr>
          <w:rFonts w:hint="eastAsia" w:asciiTheme="minorEastAsia" w:hAnsiTheme="minorEastAsia"/>
          <w:sz w:val="28"/>
          <w:szCs w:val="28"/>
        </w:rPr>
        <w:t>系统建议在以下环境中使用，可以获得更好的使用体验：</w:t>
      </w:r>
    </w:p>
    <w:p w14:paraId="5A5CAA2D">
      <w:pPr>
        <w:pStyle w:val="20"/>
        <w:numPr>
          <w:ilvl w:val="0"/>
          <w:numId w:val="2"/>
        </w:numPr>
        <w:jc w:val="left"/>
        <w:rPr>
          <w:rFonts w:asciiTheme="minorEastAsia" w:hAnsiTheme="minorEastAsia"/>
          <w:sz w:val="28"/>
          <w:szCs w:val="28"/>
        </w:rPr>
      </w:pPr>
      <w:r>
        <w:rPr>
          <w:rFonts w:hint="eastAsia" w:asciiTheme="minorEastAsia" w:hAnsiTheme="minorEastAsia"/>
          <w:sz w:val="28"/>
          <w:szCs w:val="28"/>
        </w:rPr>
        <w:t xml:space="preserve">Windows </w:t>
      </w:r>
      <w:r>
        <w:rPr>
          <w:rFonts w:asciiTheme="minorEastAsia" w:hAnsiTheme="minorEastAsia"/>
          <w:sz w:val="28"/>
          <w:szCs w:val="28"/>
        </w:rPr>
        <w:t>10</w:t>
      </w:r>
      <w:r>
        <w:rPr>
          <w:rFonts w:hint="eastAsia" w:asciiTheme="minorEastAsia" w:hAnsiTheme="minorEastAsia"/>
          <w:sz w:val="28"/>
          <w:szCs w:val="28"/>
        </w:rPr>
        <w:t>及以上版本操作系统</w:t>
      </w:r>
    </w:p>
    <w:p w14:paraId="2FF95C79">
      <w:pPr>
        <w:pStyle w:val="20"/>
        <w:numPr>
          <w:ilvl w:val="0"/>
          <w:numId w:val="2"/>
        </w:numPr>
        <w:jc w:val="left"/>
        <w:rPr>
          <w:rFonts w:asciiTheme="minorEastAsia" w:hAnsiTheme="minorEastAsia"/>
          <w:b/>
          <w:sz w:val="28"/>
          <w:szCs w:val="28"/>
        </w:rPr>
      </w:pPr>
      <w:r>
        <w:rPr>
          <w:rFonts w:hint="eastAsia" w:asciiTheme="minorEastAsia" w:hAnsiTheme="minorEastAsia"/>
          <w:sz w:val="28"/>
          <w:szCs w:val="28"/>
        </w:rPr>
        <w:t>Chrome浏览器或</w:t>
      </w:r>
      <w:r>
        <w:rPr>
          <w:rFonts w:ascii="Arial" w:hAnsi="Arial" w:cs="Arial"/>
          <w:color w:val="717171"/>
          <w:sz w:val="28"/>
          <w:szCs w:val="28"/>
          <w:shd w:val="clear" w:color="auto" w:fill="F7F7F7"/>
        </w:rPr>
        <w:t>Microsoft Edge</w:t>
      </w:r>
      <w:r>
        <w:rPr>
          <w:rFonts w:hint="eastAsia" w:ascii="Arial" w:hAnsi="Arial" w:cs="Arial"/>
          <w:color w:val="717171"/>
          <w:sz w:val="28"/>
          <w:szCs w:val="28"/>
          <w:shd w:val="clear" w:color="auto" w:fill="F7F7F7"/>
        </w:rPr>
        <w:t>浏览器、IE</w:t>
      </w:r>
      <w:r>
        <w:rPr>
          <w:rFonts w:ascii="Arial" w:hAnsi="Arial" w:cs="Arial"/>
          <w:color w:val="717171"/>
          <w:sz w:val="28"/>
          <w:szCs w:val="28"/>
          <w:shd w:val="clear" w:color="auto" w:fill="F7F7F7"/>
        </w:rPr>
        <w:t>10</w:t>
      </w:r>
      <w:r>
        <w:rPr>
          <w:rFonts w:hint="eastAsia" w:ascii="Arial" w:hAnsi="Arial" w:cs="Arial"/>
          <w:color w:val="717171"/>
          <w:sz w:val="28"/>
          <w:szCs w:val="28"/>
          <w:shd w:val="clear" w:color="auto" w:fill="F7F7F7"/>
        </w:rPr>
        <w:t>以上。</w:t>
      </w:r>
    </w:p>
    <w:p w14:paraId="33B14917"/>
    <w:p w14:paraId="446E5630">
      <w:pPr>
        <w:pStyle w:val="3"/>
      </w:pPr>
      <w:bookmarkStart w:id="10" w:name="_Toc138686368"/>
      <w:bookmarkStart w:id="11" w:name="_Toc527651244"/>
      <w:r>
        <w:rPr>
          <w:rFonts w:hint="eastAsia"/>
        </w:rPr>
        <w:t>4．名词解释</w:t>
      </w:r>
      <w:bookmarkEnd w:id="10"/>
    </w:p>
    <w:tbl>
      <w:tblPr>
        <w:tblStyle w:val="26"/>
        <w:tblW w:w="8359" w:type="dxa"/>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1271"/>
        <w:gridCol w:w="7088"/>
      </w:tblGrid>
      <w:tr w14:paraId="59109C98">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271" w:type="dxa"/>
            <w:tcBorders>
              <w:top w:val="single" w:color="A5A5A5" w:themeColor="accent3" w:sz="4" w:space="0"/>
              <w:left w:val="single" w:color="A5A5A5" w:themeColor="accent3" w:sz="4" w:space="0"/>
              <w:bottom w:val="single" w:color="A5A5A5" w:themeColor="accent3" w:sz="4" w:space="0"/>
              <w:right w:val="nil"/>
              <w:insideH w:val="single" w:sz="4" w:space="0"/>
              <w:insideV w:val="nil"/>
            </w:tcBorders>
            <w:shd w:val="clear" w:color="auto" w:fill="A5A5A5" w:themeFill="accent3"/>
            <w:vAlign w:val="center"/>
          </w:tcPr>
          <w:p w14:paraId="74365B9D">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名词</w:t>
            </w:r>
          </w:p>
        </w:tc>
        <w:tc>
          <w:tcPr>
            <w:tcW w:w="7088" w:type="dxa"/>
            <w:tcBorders>
              <w:top w:val="single" w:color="A5A5A5" w:themeColor="accent3" w:sz="4" w:space="0"/>
              <w:bottom w:val="single" w:color="A5A5A5" w:themeColor="accent3" w:sz="4" w:space="0"/>
              <w:right w:val="single" w:color="A5A5A5" w:themeColor="accent3" w:sz="4" w:space="0"/>
              <w:insideH w:val="single" w:sz="4" w:space="0"/>
              <w:insideV w:val="nil"/>
            </w:tcBorders>
            <w:shd w:val="clear" w:color="auto" w:fill="A5A5A5" w:themeFill="accent3"/>
            <w:vAlign w:val="center"/>
          </w:tcPr>
          <w:p w14:paraId="64657CE9">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描述</w:t>
            </w:r>
          </w:p>
        </w:tc>
      </w:tr>
      <w:tr w14:paraId="748792A4">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73" w:hRule="atLeast"/>
        </w:trPr>
        <w:tc>
          <w:tcPr>
            <w:tcW w:w="1271" w:type="dxa"/>
            <w:shd w:val="clear" w:color="auto" w:fill="ECECEC" w:themeFill="accent3" w:themeFillTint="33"/>
            <w:vAlign w:val="center"/>
          </w:tcPr>
          <w:p w14:paraId="6D545825">
            <w:pPr>
              <w:jc w:val="center"/>
              <w:rPr>
                <w:b/>
                <w:bCs/>
              </w:rPr>
            </w:pPr>
            <w:r>
              <w:rPr>
                <w:rFonts w:hint="eastAsia"/>
                <w:b/>
                <w:bCs/>
              </w:rPr>
              <w:t>租户</w:t>
            </w:r>
          </w:p>
        </w:tc>
        <w:tc>
          <w:tcPr>
            <w:tcW w:w="7088" w:type="dxa"/>
            <w:shd w:val="clear" w:color="auto" w:fill="ECECEC" w:themeFill="accent3" w:themeFillTint="33"/>
            <w:vAlign w:val="center"/>
          </w:tcPr>
          <w:p w14:paraId="57C676FB">
            <w:r>
              <w:rPr>
                <w:rFonts w:hint="eastAsia"/>
              </w:rPr>
              <w:t>泛指企业；指购买了平台服务（开通了应用等），成为SaaS平台服务对象的企业。</w:t>
            </w:r>
          </w:p>
        </w:tc>
      </w:tr>
      <w:tr w14:paraId="08B73C31">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825" w:hRule="atLeast"/>
        </w:trPr>
        <w:tc>
          <w:tcPr>
            <w:tcW w:w="1271" w:type="dxa"/>
            <w:vAlign w:val="center"/>
          </w:tcPr>
          <w:p w14:paraId="1011977D">
            <w:pPr>
              <w:jc w:val="center"/>
              <w:rPr>
                <w:b/>
                <w:bCs/>
              </w:rPr>
            </w:pPr>
            <w:r>
              <w:rPr>
                <w:rFonts w:hint="eastAsia"/>
                <w:b/>
                <w:bCs/>
              </w:rPr>
              <w:t>租户成员</w:t>
            </w:r>
          </w:p>
        </w:tc>
        <w:tc>
          <w:tcPr>
            <w:tcW w:w="7088" w:type="dxa"/>
            <w:vAlign w:val="center"/>
          </w:tcPr>
          <w:p w14:paraId="664637F5">
            <w:r>
              <w:rPr>
                <w:rFonts w:hint="eastAsia"/>
              </w:rPr>
              <w:t>指接受租户的邀请后加入了该租户的成员；成为租户成员后，参与租户的一些业务和管理；租户成员有很多种类型，但不等于是员工。</w:t>
            </w:r>
          </w:p>
        </w:tc>
      </w:tr>
    </w:tbl>
    <w:p w14:paraId="47C47C13"/>
    <w:p w14:paraId="26F5FEEA">
      <w:pPr>
        <w:pStyle w:val="3"/>
      </w:pPr>
      <w:bookmarkStart w:id="12" w:name="_Toc138686369"/>
      <w:r>
        <w:t>5</w:t>
      </w:r>
      <w:r>
        <w:rPr>
          <w:rFonts w:hint="eastAsia"/>
        </w:rPr>
        <w:t>．结构及场景说明</w:t>
      </w:r>
      <w:bookmarkEnd w:id="11"/>
      <w:bookmarkEnd w:id="12"/>
    </w:p>
    <w:p w14:paraId="55ACA9DB">
      <w:pPr>
        <w:pStyle w:val="4"/>
        <w:rPr>
          <w:rFonts w:eastAsiaTheme="minorEastAsia"/>
        </w:rPr>
      </w:pPr>
      <w:bookmarkStart w:id="13" w:name="_Toc527651245"/>
      <w:bookmarkStart w:id="14" w:name="_Toc138686370"/>
      <w:r>
        <w:t>5</w:t>
      </w:r>
      <w:r>
        <w:rPr>
          <w:rFonts w:hint="eastAsia"/>
        </w:rPr>
        <w:t xml:space="preserve">.1 </w:t>
      </w:r>
      <w:bookmarkEnd w:id="13"/>
      <w:r>
        <w:rPr>
          <w:rFonts w:hint="eastAsia"/>
        </w:rPr>
        <w:t>企业成员（员工）</w:t>
      </w:r>
      <w:bookmarkEnd w:id="14"/>
    </w:p>
    <w:tbl>
      <w:tblPr>
        <w:tblStyle w:val="26"/>
        <w:tblW w:w="0" w:type="auto"/>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1271"/>
        <w:gridCol w:w="4820"/>
        <w:gridCol w:w="2205"/>
      </w:tblGrid>
      <w:tr w14:paraId="35AFAE1D">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271" w:type="dxa"/>
            <w:tcBorders>
              <w:top w:val="single" w:color="A5A5A5" w:themeColor="accent3" w:sz="4" w:space="0"/>
              <w:left w:val="single" w:color="A5A5A5" w:themeColor="accent3" w:sz="4" w:space="0"/>
              <w:bottom w:val="single" w:color="A5A5A5" w:themeColor="accent3" w:sz="4" w:space="0"/>
              <w:right w:val="nil"/>
              <w:insideH w:val="single" w:sz="4" w:space="0"/>
              <w:insideV w:val="nil"/>
            </w:tcBorders>
            <w:shd w:val="clear" w:color="auto" w:fill="A5A5A5" w:themeFill="accent3"/>
            <w:vAlign w:val="center"/>
          </w:tcPr>
          <w:p w14:paraId="108E0F8C">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名称</w:t>
            </w:r>
          </w:p>
        </w:tc>
        <w:tc>
          <w:tcPr>
            <w:tcW w:w="4820" w:type="dxa"/>
            <w:tcBorders>
              <w:top w:val="single" w:color="A5A5A5" w:themeColor="accent3" w:sz="4" w:space="0"/>
              <w:bottom w:val="single" w:color="A5A5A5" w:themeColor="accent3" w:sz="4" w:space="0"/>
              <w:right w:val="nil"/>
              <w:insideH w:val="single" w:sz="4" w:space="0"/>
              <w:insideV w:val="nil"/>
            </w:tcBorders>
            <w:shd w:val="clear" w:color="auto" w:fill="A5A5A5" w:themeFill="accent3"/>
            <w:vAlign w:val="center"/>
          </w:tcPr>
          <w:p w14:paraId="34F719FE">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描述</w:t>
            </w:r>
          </w:p>
        </w:tc>
        <w:tc>
          <w:tcPr>
            <w:tcW w:w="2205" w:type="dxa"/>
            <w:tcBorders>
              <w:top w:val="single" w:color="A5A5A5" w:themeColor="accent3" w:sz="4" w:space="0"/>
              <w:bottom w:val="single" w:color="A5A5A5" w:themeColor="accent3" w:sz="4" w:space="0"/>
              <w:right w:val="single" w:color="A5A5A5" w:themeColor="accent3" w:sz="4" w:space="0"/>
              <w:insideH w:val="single" w:sz="4" w:space="0"/>
              <w:insideV w:val="nil"/>
            </w:tcBorders>
            <w:shd w:val="clear" w:color="auto" w:fill="A5A5A5" w:themeFill="accent3"/>
            <w:vAlign w:val="center"/>
          </w:tcPr>
          <w:p w14:paraId="06ACFE97">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备注</w:t>
            </w:r>
          </w:p>
        </w:tc>
      </w:tr>
      <w:tr w14:paraId="5EC79A81">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593" w:hRule="atLeast"/>
        </w:trPr>
        <w:tc>
          <w:tcPr>
            <w:tcW w:w="1271" w:type="dxa"/>
            <w:shd w:val="clear" w:color="auto" w:fill="ECECEC" w:themeFill="accent3" w:themeFillTint="33"/>
            <w:vAlign w:val="center"/>
          </w:tcPr>
          <w:p w14:paraId="2FB75E69">
            <w:pPr>
              <w:jc w:val="center"/>
              <w:rPr>
                <w:b/>
                <w:bCs/>
              </w:rPr>
            </w:pPr>
            <w:r>
              <w:rPr>
                <w:rFonts w:hint="eastAsia"/>
                <w:b/>
                <w:bCs/>
              </w:rPr>
              <w:t>首页</w:t>
            </w:r>
          </w:p>
        </w:tc>
        <w:tc>
          <w:tcPr>
            <w:tcW w:w="4820" w:type="dxa"/>
            <w:shd w:val="clear" w:color="auto" w:fill="ECECEC" w:themeFill="accent3" w:themeFillTint="33"/>
            <w:vAlign w:val="center"/>
          </w:tcPr>
          <w:p w14:paraId="28ADADC0">
            <w:r>
              <w:rPr>
                <w:rFonts w:hint="eastAsia"/>
              </w:rPr>
              <w:t>门户首页，一些重要应用或者模块的聚合；可进行应用的快捷入口设置；处理待办信息；进行紧急的审批和汇报等事宜处理；可创建用户的自己的日程等。</w:t>
            </w:r>
          </w:p>
        </w:tc>
        <w:tc>
          <w:tcPr>
            <w:tcW w:w="2205" w:type="dxa"/>
            <w:shd w:val="clear" w:color="auto" w:fill="ECECEC" w:themeFill="accent3" w:themeFillTint="33"/>
            <w:vAlign w:val="center"/>
          </w:tcPr>
          <w:p w14:paraId="29EF5CCB"/>
        </w:tc>
      </w:tr>
      <w:tr w14:paraId="6E0C8681">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544" w:hRule="atLeast"/>
        </w:trPr>
        <w:tc>
          <w:tcPr>
            <w:tcW w:w="1271" w:type="dxa"/>
            <w:vAlign w:val="center"/>
          </w:tcPr>
          <w:p w14:paraId="2A7F40FF">
            <w:pPr>
              <w:jc w:val="center"/>
              <w:rPr>
                <w:b/>
                <w:bCs/>
              </w:rPr>
            </w:pPr>
            <w:r>
              <w:rPr>
                <w:rFonts w:hint="eastAsia"/>
                <w:b/>
                <w:bCs/>
              </w:rPr>
              <w:t>工作台</w:t>
            </w:r>
          </w:p>
        </w:tc>
        <w:tc>
          <w:tcPr>
            <w:tcW w:w="4820" w:type="dxa"/>
            <w:vAlign w:val="center"/>
          </w:tcPr>
          <w:p w14:paraId="2AE8DA49">
            <w:r>
              <w:rPr>
                <w:rFonts w:hint="eastAsia"/>
              </w:rPr>
              <w:t>展示用户本人有权限使用的应用系统入口，可按分类进行筛选展示；</w:t>
            </w:r>
          </w:p>
          <w:p w14:paraId="6EED5352">
            <w:r>
              <w:rPr>
                <w:rFonts w:hint="eastAsia"/>
              </w:rPr>
              <w:t>应用系统由租户管理员进行权限的开通和授权。</w:t>
            </w:r>
          </w:p>
        </w:tc>
        <w:tc>
          <w:tcPr>
            <w:tcW w:w="2205" w:type="dxa"/>
            <w:vAlign w:val="center"/>
          </w:tcPr>
          <w:p w14:paraId="21A26514"/>
        </w:tc>
      </w:tr>
      <w:tr w14:paraId="7B693DAD">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972" w:hRule="atLeast"/>
        </w:trPr>
        <w:tc>
          <w:tcPr>
            <w:tcW w:w="1271" w:type="dxa"/>
            <w:shd w:val="clear" w:color="auto" w:fill="ECECEC" w:themeFill="accent3" w:themeFillTint="33"/>
            <w:vAlign w:val="center"/>
          </w:tcPr>
          <w:p w14:paraId="719105AF">
            <w:pPr>
              <w:jc w:val="center"/>
              <w:rPr>
                <w:b/>
                <w:bCs/>
              </w:rPr>
            </w:pPr>
            <w:r>
              <w:rPr>
                <w:rFonts w:hint="eastAsia"/>
                <w:b/>
                <w:bCs/>
              </w:rPr>
              <w:t>通讯录</w:t>
            </w:r>
          </w:p>
        </w:tc>
        <w:tc>
          <w:tcPr>
            <w:tcW w:w="4820" w:type="dxa"/>
            <w:shd w:val="clear" w:color="auto" w:fill="ECECEC" w:themeFill="accent3" w:themeFillTint="33"/>
            <w:vAlign w:val="center"/>
          </w:tcPr>
          <w:p w14:paraId="00CCBB06">
            <w:r>
              <w:rPr>
                <w:rFonts w:hint="eastAsia"/>
              </w:rPr>
              <w:t>查看企业的成员通讯录和组织架构；</w:t>
            </w:r>
          </w:p>
          <w:p w14:paraId="63941078">
            <w:r>
              <w:rPr>
                <w:rFonts w:hint="eastAsia"/>
              </w:rPr>
              <w:t>该通讯录受企业设置的部门可见范围规则影响。</w:t>
            </w:r>
          </w:p>
        </w:tc>
        <w:tc>
          <w:tcPr>
            <w:tcW w:w="2205" w:type="dxa"/>
            <w:shd w:val="clear" w:color="auto" w:fill="ECECEC" w:themeFill="accent3" w:themeFillTint="33"/>
            <w:vAlign w:val="center"/>
          </w:tcPr>
          <w:p w14:paraId="4248BC36">
            <w:r>
              <w:rPr>
                <w:rFonts w:hint="eastAsia"/>
              </w:rPr>
              <w:t>具体规则请参考本文档的部门管理规则。</w:t>
            </w:r>
          </w:p>
        </w:tc>
      </w:tr>
      <w:tr w14:paraId="1C427E38">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701" w:hRule="atLeast"/>
        </w:trPr>
        <w:tc>
          <w:tcPr>
            <w:tcW w:w="1271" w:type="dxa"/>
            <w:vAlign w:val="center"/>
          </w:tcPr>
          <w:p w14:paraId="0F7022CB">
            <w:pPr>
              <w:jc w:val="center"/>
              <w:rPr>
                <w:b/>
                <w:bCs/>
              </w:rPr>
            </w:pPr>
            <w:r>
              <w:rPr>
                <w:rFonts w:hint="eastAsia"/>
                <w:b/>
                <w:bCs/>
              </w:rPr>
              <w:t>租户切换</w:t>
            </w:r>
          </w:p>
        </w:tc>
        <w:tc>
          <w:tcPr>
            <w:tcW w:w="4820" w:type="dxa"/>
            <w:vAlign w:val="center"/>
          </w:tcPr>
          <w:p w14:paraId="59B38336">
            <w:r>
              <w:rPr>
                <w:rFonts w:hint="eastAsia"/>
              </w:rPr>
              <w:t>平台支持一个用户加入多个租户；</w:t>
            </w:r>
          </w:p>
          <w:p w14:paraId="5BF36C7C">
            <w:r>
              <w:rPr>
                <w:rFonts w:hint="eastAsia"/>
              </w:rPr>
              <w:t>当一个用户加入了多个租户时，允许用户进行租户之间的切换，切换后对应的业务数据也会与租户一起切换，保持一致。</w:t>
            </w:r>
          </w:p>
        </w:tc>
        <w:tc>
          <w:tcPr>
            <w:tcW w:w="2205" w:type="dxa"/>
            <w:vAlign w:val="center"/>
          </w:tcPr>
          <w:p w14:paraId="2495A75E"/>
        </w:tc>
      </w:tr>
      <w:tr w14:paraId="23ED948E">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04" w:hRule="atLeast"/>
        </w:trPr>
        <w:tc>
          <w:tcPr>
            <w:tcW w:w="1271" w:type="dxa"/>
            <w:shd w:val="clear" w:color="auto" w:fill="ECECEC" w:themeFill="accent3" w:themeFillTint="33"/>
            <w:vAlign w:val="center"/>
          </w:tcPr>
          <w:p w14:paraId="3DF0DF3E">
            <w:pPr>
              <w:jc w:val="center"/>
              <w:rPr>
                <w:b/>
                <w:bCs/>
              </w:rPr>
            </w:pPr>
            <w:r>
              <w:rPr>
                <w:rFonts w:hint="eastAsia"/>
                <w:b/>
                <w:bCs/>
              </w:rPr>
              <w:t>消息通知</w:t>
            </w:r>
          </w:p>
        </w:tc>
        <w:tc>
          <w:tcPr>
            <w:tcW w:w="4820" w:type="dxa"/>
            <w:shd w:val="clear" w:color="auto" w:fill="ECECEC" w:themeFill="accent3" w:themeFillTint="33"/>
            <w:vAlign w:val="center"/>
          </w:tcPr>
          <w:p w14:paraId="5CB13081">
            <w:r>
              <w:rPr>
                <w:rFonts w:hint="eastAsia"/>
              </w:rPr>
              <w:t>消息通知的入口；点击后进入详细通知列表页。</w:t>
            </w:r>
          </w:p>
        </w:tc>
        <w:tc>
          <w:tcPr>
            <w:tcW w:w="2205" w:type="dxa"/>
            <w:shd w:val="clear" w:color="auto" w:fill="ECECEC" w:themeFill="accent3" w:themeFillTint="33"/>
            <w:vAlign w:val="center"/>
          </w:tcPr>
          <w:p w14:paraId="149E9CAF"/>
        </w:tc>
      </w:tr>
      <w:tr w14:paraId="6052E30A">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686" w:hRule="atLeast"/>
        </w:trPr>
        <w:tc>
          <w:tcPr>
            <w:tcW w:w="1271" w:type="dxa"/>
            <w:vAlign w:val="center"/>
          </w:tcPr>
          <w:p w14:paraId="6C68E127">
            <w:pPr>
              <w:jc w:val="center"/>
              <w:rPr>
                <w:b/>
                <w:bCs/>
              </w:rPr>
            </w:pPr>
            <w:r>
              <w:rPr>
                <w:rFonts w:hint="eastAsia"/>
                <w:b/>
                <w:bCs/>
              </w:rPr>
              <w:t>管理后台</w:t>
            </w:r>
          </w:p>
        </w:tc>
        <w:tc>
          <w:tcPr>
            <w:tcW w:w="4820" w:type="dxa"/>
            <w:vAlign w:val="center"/>
          </w:tcPr>
          <w:p w14:paraId="0E927FA5">
            <w:r>
              <w:rPr>
                <w:rFonts w:hint="eastAsia"/>
              </w:rPr>
              <w:t>租户管理后台的入口，点击后根据权限配置进入租户管理后台。</w:t>
            </w:r>
          </w:p>
        </w:tc>
        <w:tc>
          <w:tcPr>
            <w:tcW w:w="2205" w:type="dxa"/>
            <w:vAlign w:val="center"/>
          </w:tcPr>
          <w:p w14:paraId="253794C4">
            <w:r>
              <w:rPr>
                <w:rFonts w:hint="eastAsia"/>
              </w:rPr>
              <w:t>管理后台的权限默认超级管理员拥有，可授权其他成员作为管理员。</w:t>
            </w:r>
          </w:p>
        </w:tc>
      </w:tr>
      <w:tr w14:paraId="5AC064A3">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10" w:hRule="atLeast"/>
        </w:trPr>
        <w:tc>
          <w:tcPr>
            <w:tcW w:w="1271" w:type="dxa"/>
            <w:shd w:val="clear" w:color="auto" w:fill="ECECEC" w:themeFill="accent3" w:themeFillTint="33"/>
            <w:vAlign w:val="center"/>
          </w:tcPr>
          <w:p w14:paraId="66DCED8B">
            <w:pPr>
              <w:jc w:val="center"/>
              <w:rPr>
                <w:b/>
                <w:bCs/>
              </w:rPr>
            </w:pPr>
            <w:r>
              <w:rPr>
                <w:rFonts w:hint="eastAsia"/>
                <w:b/>
                <w:bCs/>
              </w:rPr>
              <w:t>个人中心</w:t>
            </w:r>
          </w:p>
        </w:tc>
        <w:tc>
          <w:tcPr>
            <w:tcW w:w="4820" w:type="dxa"/>
            <w:shd w:val="clear" w:color="auto" w:fill="ECECEC" w:themeFill="accent3" w:themeFillTint="33"/>
            <w:vAlign w:val="center"/>
          </w:tcPr>
          <w:p w14:paraId="4491D173">
            <w:r>
              <w:rPr>
                <w:rFonts w:hint="eastAsia"/>
              </w:rPr>
              <w:t>个人中心入口；点击后可查看及进行个人资料管理、修改密码、修个个人头像、进行个人实名认证等。</w:t>
            </w:r>
          </w:p>
        </w:tc>
        <w:tc>
          <w:tcPr>
            <w:tcW w:w="2205" w:type="dxa"/>
            <w:shd w:val="clear" w:color="auto" w:fill="ECECEC" w:themeFill="accent3" w:themeFillTint="33"/>
            <w:vAlign w:val="center"/>
          </w:tcPr>
          <w:p w14:paraId="291D0E75"/>
        </w:tc>
      </w:tr>
    </w:tbl>
    <w:p w14:paraId="437B97D3"/>
    <w:p w14:paraId="7EED8102">
      <w:pPr>
        <w:pStyle w:val="4"/>
        <w:rPr>
          <w:rFonts w:eastAsiaTheme="minorEastAsia"/>
        </w:rPr>
      </w:pPr>
      <w:bookmarkStart w:id="15" w:name="_Toc138686371"/>
      <w:r>
        <w:t>5</w:t>
      </w:r>
      <w:r>
        <w:rPr>
          <w:rFonts w:hint="eastAsia"/>
        </w:rPr>
        <w:t>.1 租户管理人员（超级管理员及其他管理员）</w:t>
      </w:r>
      <w:bookmarkEnd w:id="15"/>
    </w:p>
    <w:tbl>
      <w:tblPr>
        <w:tblStyle w:val="26"/>
        <w:tblW w:w="0" w:type="auto"/>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1271"/>
        <w:gridCol w:w="4820"/>
        <w:gridCol w:w="2205"/>
      </w:tblGrid>
      <w:tr w14:paraId="5BD3B438">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271" w:type="dxa"/>
            <w:tcBorders>
              <w:top w:val="single" w:color="A5A5A5" w:themeColor="accent3" w:sz="4" w:space="0"/>
              <w:left w:val="single" w:color="A5A5A5" w:themeColor="accent3" w:sz="4" w:space="0"/>
              <w:bottom w:val="single" w:color="A5A5A5" w:themeColor="accent3" w:sz="4" w:space="0"/>
              <w:right w:val="nil"/>
              <w:insideH w:val="single" w:sz="4" w:space="0"/>
              <w:insideV w:val="nil"/>
            </w:tcBorders>
            <w:shd w:val="clear" w:color="auto" w:fill="A5A5A5" w:themeFill="accent3"/>
            <w:vAlign w:val="center"/>
          </w:tcPr>
          <w:p w14:paraId="7F07ED8F">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名称</w:t>
            </w:r>
          </w:p>
        </w:tc>
        <w:tc>
          <w:tcPr>
            <w:tcW w:w="4820" w:type="dxa"/>
            <w:tcBorders>
              <w:top w:val="single" w:color="A5A5A5" w:themeColor="accent3" w:sz="4" w:space="0"/>
              <w:bottom w:val="single" w:color="A5A5A5" w:themeColor="accent3" w:sz="4" w:space="0"/>
              <w:right w:val="nil"/>
              <w:insideH w:val="single" w:sz="4" w:space="0"/>
              <w:insideV w:val="nil"/>
            </w:tcBorders>
            <w:shd w:val="clear" w:color="auto" w:fill="A5A5A5" w:themeFill="accent3"/>
            <w:vAlign w:val="center"/>
          </w:tcPr>
          <w:p w14:paraId="6E317098">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描述</w:t>
            </w:r>
          </w:p>
        </w:tc>
        <w:tc>
          <w:tcPr>
            <w:tcW w:w="2205" w:type="dxa"/>
            <w:tcBorders>
              <w:top w:val="single" w:color="A5A5A5" w:themeColor="accent3" w:sz="4" w:space="0"/>
              <w:bottom w:val="single" w:color="A5A5A5" w:themeColor="accent3" w:sz="4" w:space="0"/>
              <w:right w:val="single" w:color="A5A5A5" w:themeColor="accent3" w:sz="4" w:space="0"/>
              <w:insideH w:val="single" w:sz="4" w:space="0"/>
              <w:insideV w:val="nil"/>
            </w:tcBorders>
            <w:shd w:val="clear" w:color="auto" w:fill="A5A5A5" w:themeFill="accent3"/>
            <w:vAlign w:val="center"/>
          </w:tcPr>
          <w:p w14:paraId="79B97BEA">
            <w:pPr>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备注</w:t>
            </w:r>
          </w:p>
        </w:tc>
      </w:tr>
      <w:tr w14:paraId="5B0FA9F2">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092" w:hRule="atLeast"/>
        </w:trPr>
        <w:tc>
          <w:tcPr>
            <w:tcW w:w="1271" w:type="dxa"/>
            <w:shd w:val="clear" w:color="auto" w:fill="ECECEC" w:themeFill="accent3" w:themeFillTint="33"/>
            <w:vAlign w:val="center"/>
          </w:tcPr>
          <w:p w14:paraId="63B5BE0E">
            <w:pPr>
              <w:jc w:val="center"/>
              <w:rPr>
                <w:b/>
                <w:bCs/>
              </w:rPr>
            </w:pPr>
            <w:r>
              <w:rPr>
                <w:rFonts w:hint="eastAsia"/>
                <w:b/>
                <w:bCs/>
              </w:rPr>
              <w:t>我的企业</w:t>
            </w:r>
          </w:p>
        </w:tc>
        <w:tc>
          <w:tcPr>
            <w:tcW w:w="4820" w:type="dxa"/>
            <w:shd w:val="clear" w:color="auto" w:fill="ECECEC" w:themeFill="accent3" w:themeFillTint="33"/>
            <w:vAlign w:val="center"/>
          </w:tcPr>
          <w:p w14:paraId="4E4906A3">
            <w:r>
              <w:rPr>
                <w:rFonts w:hint="eastAsia"/>
              </w:rPr>
              <w:t>对企业信息及认证的管理；查看企业的基本信息；进行企业的实名认证及品牌形象设置；查看企业的认证记录；进行企业的管理员变更等。</w:t>
            </w:r>
          </w:p>
        </w:tc>
        <w:tc>
          <w:tcPr>
            <w:tcW w:w="2205" w:type="dxa"/>
            <w:shd w:val="clear" w:color="auto" w:fill="ECECEC" w:themeFill="accent3" w:themeFillTint="33"/>
            <w:vAlign w:val="center"/>
          </w:tcPr>
          <w:p w14:paraId="6290761A"/>
        </w:tc>
      </w:tr>
      <w:tr w14:paraId="61E4D112">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391" w:hRule="atLeast"/>
        </w:trPr>
        <w:tc>
          <w:tcPr>
            <w:tcW w:w="1271" w:type="dxa"/>
            <w:vAlign w:val="center"/>
          </w:tcPr>
          <w:p w14:paraId="02F79557">
            <w:pPr>
              <w:jc w:val="center"/>
              <w:rPr>
                <w:b/>
                <w:bCs/>
              </w:rPr>
            </w:pPr>
            <w:r>
              <w:rPr>
                <w:rFonts w:hint="eastAsia"/>
                <w:b/>
                <w:bCs/>
              </w:rPr>
              <w:t>通讯录管理</w:t>
            </w:r>
          </w:p>
        </w:tc>
        <w:tc>
          <w:tcPr>
            <w:tcW w:w="4820" w:type="dxa"/>
            <w:vAlign w:val="center"/>
          </w:tcPr>
          <w:p w14:paraId="0CE8484D">
            <w:r>
              <w:rPr>
                <w:rFonts w:hint="eastAsia"/>
              </w:rPr>
              <w:t>对租户成员的管理；可进行成员的添加和邀请；进行成员的部门和岗位设置；进行成员的移出和交接设置等。</w:t>
            </w:r>
          </w:p>
        </w:tc>
        <w:tc>
          <w:tcPr>
            <w:tcW w:w="2205" w:type="dxa"/>
            <w:vAlign w:val="center"/>
          </w:tcPr>
          <w:p w14:paraId="462A5AA9"/>
        </w:tc>
      </w:tr>
      <w:tr w14:paraId="157A2A2F">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972" w:hRule="atLeast"/>
        </w:trPr>
        <w:tc>
          <w:tcPr>
            <w:tcW w:w="1271" w:type="dxa"/>
            <w:shd w:val="clear" w:color="auto" w:fill="ECECEC" w:themeFill="accent3" w:themeFillTint="33"/>
            <w:vAlign w:val="center"/>
          </w:tcPr>
          <w:p w14:paraId="22358AEA">
            <w:pPr>
              <w:jc w:val="center"/>
              <w:rPr>
                <w:b/>
                <w:bCs/>
              </w:rPr>
            </w:pPr>
            <w:r>
              <w:rPr>
                <w:rFonts w:hint="eastAsia"/>
                <w:b/>
                <w:bCs/>
              </w:rPr>
              <w:t>部门/岗位管理</w:t>
            </w:r>
          </w:p>
        </w:tc>
        <w:tc>
          <w:tcPr>
            <w:tcW w:w="4820" w:type="dxa"/>
            <w:shd w:val="clear" w:color="auto" w:fill="ECECEC" w:themeFill="accent3" w:themeFillTint="33"/>
            <w:vAlign w:val="center"/>
          </w:tcPr>
          <w:p w14:paraId="6D294172">
            <w:r>
              <w:rPr>
                <w:rFonts w:hint="eastAsia"/>
              </w:rPr>
              <w:t>对企业组织架构的管理；可进行部门和岗位的增删改查；进行部门可见范围规则的设置等。</w:t>
            </w:r>
          </w:p>
        </w:tc>
        <w:tc>
          <w:tcPr>
            <w:tcW w:w="2205" w:type="dxa"/>
            <w:shd w:val="clear" w:color="auto" w:fill="ECECEC" w:themeFill="accent3" w:themeFillTint="33"/>
            <w:vAlign w:val="center"/>
          </w:tcPr>
          <w:p w14:paraId="62C0B204"/>
        </w:tc>
      </w:tr>
      <w:tr w14:paraId="059B1B5A">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142" w:hRule="atLeast"/>
        </w:trPr>
        <w:tc>
          <w:tcPr>
            <w:tcW w:w="1271" w:type="dxa"/>
            <w:vAlign w:val="center"/>
          </w:tcPr>
          <w:p w14:paraId="0AB101AD">
            <w:pPr>
              <w:jc w:val="center"/>
              <w:rPr>
                <w:b/>
                <w:bCs/>
              </w:rPr>
            </w:pPr>
            <w:r>
              <w:rPr>
                <w:rFonts w:hint="eastAsia"/>
                <w:b/>
                <w:bCs/>
              </w:rPr>
              <w:t>系统管理</w:t>
            </w:r>
          </w:p>
        </w:tc>
        <w:tc>
          <w:tcPr>
            <w:tcW w:w="4820" w:type="dxa"/>
            <w:vAlign w:val="center"/>
          </w:tcPr>
          <w:p w14:paraId="088948F2">
            <w:r>
              <w:rPr>
                <w:rFonts w:hint="eastAsia"/>
              </w:rPr>
              <w:t>对租户购买的系统进行管理和查看；可进行应用系统的可见范围的设置；可查看并管理应用实际授权的成员。</w:t>
            </w:r>
          </w:p>
        </w:tc>
        <w:tc>
          <w:tcPr>
            <w:tcW w:w="2205" w:type="dxa"/>
            <w:vAlign w:val="center"/>
          </w:tcPr>
          <w:p w14:paraId="15C01966"/>
        </w:tc>
      </w:tr>
      <w:tr w14:paraId="31498C12">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04" w:hRule="atLeast"/>
        </w:trPr>
        <w:tc>
          <w:tcPr>
            <w:tcW w:w="1271" w:type="dxa"/>
            <w:shd w:val="clear" w:color="auto" w:fill="ECECEC" w:themeFill="accent3" w:themeFillTint="33"/>
            <w:vAlign w:val="center"/>
          </w:tcPr>
          <w:p w14:paraId="2A74EF23">
            <w:pPr>
              <w:jc w:val="center"/>
              <w:rPr>
                <w:b/>
                <w:bCs/>
              </w:rPr>
            </w:pPr>
            <w:r>
              <w:rPr>
                <w:rFonts w:hint="eastAsia"/>
                <w:b/>
                <w:bCs/>
              </w:rPr>
              <w:t>订单中心</w:t>
            </w:r>
          </w:p>
        </w:tc>
        <w:tc>
          <w:tcPr>
            <w:tcW w:w="4820" w:type="dxa"/>
            <w:shd w:val="clear" w:color="auto" w:fill="ECECEC" w:themeFill="accent3" w:themeFillTint="33"/>
            <w:vAlign w:val="center"/>
          </w:tcPr>
          <w:p w14:paraId="6306E855">
            <w:r>
              <w:rPr>
                <w:rFonts w:hint="eastAsia"/>
              </w:rPr>
              <w:t>对租户购买系统的订单进行管理。</w:t>
            </w:r>
          </w:p>
        </w:tc>
        <w:tc>
          <w:tcPr>
            <w:tcW w:w="2205" w:type="dxa"/>
            <w:shd w:val="clear" w:color="auto" w:fill="ECECEC" w:themeFill="accent3" w:themeFillTint="33"/>
            <w:vAlign w:val="center"/>
          </w:tcPr>
          <w:p w14:paraId="1B0BDDD2">
            <w:r>
              <w:rPr>
                <w:rFonts w:hint="eastAsia"/>
              </w:rPr>
              <w:t>当前版本的订单均为后台开通的而生成的订单；后续根据平台发展和运营情况规划系统商城。</w:t>
            </w:r>
          </w:p>
        </w:tc>
      </w:tr>
      <w:tr w14:paraId="532D2278">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2102" w:hRule="atLeast"/>
        </w:trPr>
        <w:tc>
          <w:tcPr>
            <w:tcW w:w="1271" w:type="dxa"/>
            <w:vAlign w:val="center"/>
          </w:tcPr>
          <w:p w14:paraId="6D8F4CA7">
            <w:pPr>
              <w:jc w:val="center"/>
              <w:rPr>
                <w:b/>
                <w:bCs/>
              </w:rPr>
            </w:pPr>
            <w:r>
              <w:rPr>
                <w:rFonts w:hint="eastAsia"/>
                <w:b/>
                <w:bCs/>
              </w:rPr>
              <w:t>权限管理</w:t>
            </w:r>
          </w:p>
        </w:tc>
        <w:tc>
          <w:tcPr>
            <w:tcW w:w="4820" w:type="dxa"/>
            <w:vAlign w:val="center"/>
          </w:tcPr>
          <w:p w14:paraId="2D7C92C3">
            <w:r>
              <w:rPr>
                <w:rFonts w:hint="eastAsia"/>
              </w:rPr>
              <w:t>对平台本身及购买应用系统的权限进行集中管理和配置；可进行角色的管理、角色成员管理、角色与组织架构联动的管理、角色绑定应用系统权限的管理等。</w:t>
            </w:r>
          </w:p>
        </w:tc>
        <w:tc>
          <w:tcPr>
            <w:tcW w:w="2205" w:type="dxa"/>
            <w:vAlign w:val="center"/>
          </w:tcPr>
          <w:p w14:paraId="1F17127E">
            <w:r>
              <w:rPr>
                <w:rFonts w:hint="eastAsia"/>
              </w:rPr>
              <w:t>区别于钉钉和飞书分散式的权限管理；SaaS平台当前采用的是集中式权限管理的方案，在一个入口配置所有应用系统的权限。</w:t>
            </w:r>
          </w:p>
        </w:tc>
      </w:tr>
      <w:tr w14:paraId="54C1BED0">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10" w:hRule="atLeast"/>
        </w:trPr>
        <w:tc>
          <w:tcPr>
            <w:tcW w:w="1271" w:type="dxa"/>
            <w:shd w:val="clear" w:color="auto" w:fill="ECECEC" w:themeFill="accent3" w:themeFillTint="33"/>
            <w:vAlign w:val="center"/>
          </w:tcPr>
          <w:p w14:paraId="0590465D">
            <w:pPr>
              <w:jc w:val="center"/>
              <w:rPr>
                <w:b/>
                <w:bCs/>
              </w:rPr>
            </w:pPr>
            <w:r>
              <w:rPr>
                <w:rFonts w:hint="eastAsia"/>
                <w:b/>
                <w:bCs/>
              </w:rPr>
              <w:t>单位管理</w:t>
            </w:r>
          </w:p>
        </w:tc>
        <w:tc>
          <w:tcPr>
            <w:tcW w:w="4820" w:type="dxa"/>
            <w:shd w:val="clear" w:color="auto" w:fill="ECECEC" w:themeFill="accent3" w:themeFillTint="33"/>
            <w:vAlign w:val="center"/>
          </w:tcPr>
          <w:p w14:paraId="0AE81F6D">
            <w:r>
              <w:rPr>
                <w:rFonts w:hint="eastAsia"/>
              </w:rPr>
              <w:t>进行单位组织的增删改查；进行单位组织关联部门的管理等。</w:t>
            </w:r>
          </w:p>
        </w:tc>
        <w:tc>
          <w:tcPr>
            <w:tcW w:w="2205" w:type="dxa"/>
            <w:shd w:val="clear" w:color="auto" w:fill="ECECEC" w:themeFill="accent3" w:themeFillTint="33"/>
            <w:vAlign w:val="center"/>
          </w:tcPr>
          <w:p w14:paraId="060A5093">
            <w:r>
              <w:rPr>
                <w:rFonts w:hint="eastAsia"/>
              </w:rPr>
              <w:t>单位是一个面向大型企业的概念，一般作为子公司或者事业群等形式存在</w:t>
            </w:r>
          </w:p>
        </w:tc>
      </w:tr>
      <w:tr w14:paraId="41FC343B">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10" w:hRule="atLeast"/>
        </w:trPr>
        <w:tc>
          <w:tcPr>
            <w:tcW w:w="1271" w:type="dxa"/>
            <w:vAlign w:val="center"/>
          </w:tcPr>
          <w:p w14:paraId="14CC59B8">
            <w:pPr>
              <w:jc w:val="center"/>
              <w:rPr>
                <w:b/>
                <w:bCs/>
              </w:rPr>
            </w:pPr>
            <w:r>
              <w:rPr>
                <w:rFonts w:hint="eastAsia"/>
                <w:b/>
                <w:bCs/>
              </w:rPr>
              <w:t>业务组织管理</w:t>
            </w:r>
          </w:p>
        </w:tc>
        <w:tc>
          <w:tcPr>
            <w:tcW w:w="4820" w:type="dxa"/>
            <w:vAlign w:val="center"/>
          </w:tcPr>
          <w:p w14:paraId="7E9AAFFF">
            <w:r>
              <w:rPr>
                <w:rFonts w:hint="eastAsia"/>
              </w:rPr>
              <w:t>进行业务组织的增删改查；可进行业务组织的创建等管理；进行业务组织成员的管理等。</w:t>
            </w:r>
          </w:p>
        </w:tc>
        <w:tc>
          <w:tcPr>
            <w:tcW w:w="2205" w:type="dxa"/>
            <w:vAlign w:val="center"/>
          </w:tcPr>
          <w:p w14:paraId="0F5EC6C5">
            <w:r>
              <w:rPr>
                <w:rFonts w:hint="eastAsia"/>
              </w:rPr>
              <w:t>业务组织可打破企业固定的组织架构（部门等）的边界，根据业务模式进行创建，更加的灵活</w:t>
            </w:r>
          </w:p>
        </w:tc>
      </w:tr>
      <w:tr w14:paraId="76F86883">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10" w:hRule="atLeast"/>
        </w:trPr>
        <w:tc>
          <w:tcPr>
            <w:tcW w:w="1271" w:type="dxa"/>
            <w:shd w:val="clear" w:color="auto" w:fill="ECECEC" w:themeFill="accent3" w:themeFillTint="33"/>
            <w:vAlign w:val="center"/>
          </w:tcPr>
          <w:p w14:paraId="7059AC9E">
            <w:pPr>
              <w:jc w:val="center"/>
              <w:rPr>
                <w:b/>
                <w:bCs/>
              </w:rPr>
            </w:pPr>
            <w:r>
              <w:rPr>
                <w:rFonts w:hint="eastAsia"/>
                <w:b/>
                <w:bCs/>
              </w:rPr>
              <w:t>矩阵管理</w:t>
            </w:r>
          </w:p>
        </w:tc>
        <w:tc>
          <w:tcPr>
            <w:tcW w:w="4820" w:type="dxa"/>
            <w:shd w:val="clear" w:color="auto" w:fill="ECECEC" w:themeFill="accent3" w:themeFillTint="33"/>
            <w:vAlign w:val="center"/>
          </w:tcPr>
          <w:p w14:paraId="3B402DB9">
            <w:r>
              <w:rPr>
                <w:rFonts w:hint="eastAsia"/>
              </w:rPr>
              <w:t>进行矩阵组织的维护和管理；可新增部门矩阵和单位矩阵；可设置每个矩阵的矩阵角色；可设置矩阵角色的对应的固化成员。</w:t>
            </w:r>
          </w:p>
        </w:tc>
        <w:tc>
          <w:tcPr>
            <w:tcW w:w="2205" w:type="dxa"/>
            <w:shd w:val="clear" w:color="auto" w:fill="ECECEC" w:themeFill="accent3" w:themeFillTint="33"/>
            <w:vAlign w:val="center"/>
          </w:tcPr>
          <w:p w14:paraId="4E7B0BFB">
            <w:pPr>
              <w:pStyle w:val="11"/>
            </w:pPr>
            <w:r>
              <w:t>矩阵管理适用于一些企业为部门或者下属企业、分公司设置固定岗位的场景；比如公司的每个部门均需求配置部门助理等固定岗位。</w:t>
            </w:r>
          </w:p>
          <w:p w14:paraId="2826E3A8">
            <w:pPr>
              <w:pStyle w:val="11"/>
            </w:pPr>
            <w:r>
              <w:t>2.矩阵的设定可以便捷地应用于审批中。在设计审批流程时，可以指定某种角色作为审批人，比如指定人事来进行入职相关的审批、指定行政来进行采购相关的审批等。</w:t>
            </w:r>
          </w:p>
        </w:tc>
      </w:tr>
      <w:tr w14:paraId="299D1186">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10" w:hRule="atLeast"/>
        </w:trPr>
        <w:tc>
          <w:tcPr>
            <w:tcW w:w="1271" w:type="dxa"/>
            <w:vAlign w:val="center"/>
          </w:tcPr>
          <w:p w14:paraId="5C6E707B">
            <w:pPr>
              <w:jc w:val="center"/>
              <w:rPr>
                <w:b/>
                <w:bCs/>
              </w:rPr>
            </w:pPr>
          </w:p>
        </w:tc>
        <w:tc>
          <w:tcPr>
            <w:tcW w:w="4820" w:type="dxa"/>
            <w:vAlign w:val="center"/>
          </w:tcPr>
          <w:p w14:paraId="13DE1453"/>
        </w:tc>
        <w:tc>
          <w:tcPr>
            <w:tcW w:w="2205" w:type="dxa"/>
            <w:vAlign w:val="center"/>
          </w:tcPr>
          <w:p w14:paraId="49BE6E5F"/>
        </w:tc>
      </w:tr>
    </w:tbl>
    <w:p w14:paraId="7948272C"/>
    <w:p w14:paraId="711CDB37"/>
    <w:p w14:paraId="744A47AB">
      <w:pPr>
        <w:pStyle w:val="2"/>
      </w:pPr>
      <w:bookmarkStart w:id="16" w:name="_Toc482105800"/>
      <w:bookmarkStart w:id="17" w:name="_Toc138686372"/>
      <w:bookmarkStart w:id="18" w:name="_Toc527651247"/>
      <w:r>
        <w:rPr>
          <w:rFonts w:hint="eastAsia"/>
        </w:rPr>
        <w:t>二、通用功能操作说明</w:t>
      </w:r>
      <w:bookmarkEnd w:id="16"/>
      <w:bookmarkEnd w:id="17"/>
      <w:bookmarkEnd w:id="18"/>
    </w:p>
    <w:p w14:paraId="02C0E621">
      <w:pPr>
        <w:pStyle w:val="3"/>
      </w:pPr>
      <w:bookmarkStart w:id="19" w:name="_Toc482105801"/>
      <w:bookmarkStart w:id="20" w:name="_Toc138686373"/>
      <w:bookmarkStart w:id="21" w:name="_Toc527651248"/>
      <w:r>
        <w:rPr>
          <w:rFonts w:hint="eastAsia"/>
        </w:rPr>
        <w:t>1、登录</w:t>
      </w:r>
      <w:bookmarkEnd w:id="19"/>
      <w:r>
        <w:rPr>
          <w:rFonts w:hint="eastAsia"/>
        </w:rPr>
        <w:t>系统</w:t>
      </w:r>
      <w:bookmarkEnd w:id="20"/>
      <w:bookmarkEnd w:id="21"/>
    </w:p>
    <w:p w14:paraId="3D49345D">
      <w:r>
        <w:drawing>
          <wp:inline distT="0" distB="0" distL="0" distR="0">
            <wp:extent cx="4029075" cy="723900"/>
            <wp:effectExtent l="0" t="0" r="9525" b="0"/>
            <wp:docPr id="1711299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99261" name="图片 1"/>
                    <pic:cNvPicPr>
                      <a:picLocks noChangeAspect="1"/>
                    </pic:cNvPicPr>
                  </pic:nvPicPr>
                  <pic:blipFill>
                    <a:blip r:embed="rId12"/>
                    <a:stretch>
                      <a:fillRect/>
                    </a:stretch>
                  </pic:blipFill>
                  <pic:spPr>
                    <a:xfrm>
                      <a:off x="0" y="0"/>
                      <a:ext cx="4029075" cy="723900"/>
                    </a:xfrm>
                    <a:prstGeom prst="rect">
                      <a:avLst/>
                    </a:prstGeom>
                  </pic:spPr>
                </pic:pic>
              </a:graphicData>
            </a:graphic>
          </wp:inline>
        </w:drawing>
      </w:r>
    </w:p>
    <w:p w14:paraId="3C6AAC5A">
      <w:r>
        <w:rPr>
          <w:rFonts w:hint="eastAsia"/>
          <w:sz w:val="28"/>
          <w:szCs w:val="28"/>
        </w:rPr>
        <w:t>在浏览器键入：</w:t>
      </w:r>
      <w:r>
        <w:fldChar w:fldCharType="begin"/>
      </w:r>
      <w:r>
        <w:instrText xml:space="preserve"> HYPERLINK "https://saas-client.bndxqc.com" </w:instrText>
      </w:r>
      <w:r>
        <w:fldChar w:fldCharType="separate"/>
      </w:r>
      <w:r>
        <w:rPr>
          <w:rStyle w:val="15"/>
          <w:rFonts w:ascii="Segoe UI" w:hAnsi="Segoe UI" w:cs="Segoe UI"/>
          <w:szCs w:val="21"/>
          <w:shd w:val="clear" w:color="auto" w:fill="FFFFFF"/>
        </w:rPr>
        <w:t>https://saas-client.bndxqc.com</w:t>
      </w:r>
      <w:r>
        <w:rPr>
          <w:rStyle w:val="15"/>
          <w:rFonts w:ascii="Segoe UI" w:hAnsi="Segoe UI" w:cs="Segoe UI"/>
          <w:szCs w:val="21"/>
          <w:shd w:val="clear" w:color="auto" w:fill="FFFFFF"/>
        </w:rPr>
        <w:fldChar w:fldCharType="end"/>
      </w:r>
      <w:r>
        <w:rPr>
          <w:rFonts w:ascii="Segoe UI" w:hAnsi="Segoe UI" w:cs="Segoe UI"/>
          <w:color w:val="172B4D"/>
          <w:szCs w:val="21"/>
          <w:shd w:val="clear" w:color="auto" w:fill="FFFFFF"/>
        </w:rPr>
        <w:t xml:space="preserve"> </w:t>
      </w:r>
      <w:r>
        <w:rPr>
          <w:rFonts w:hint="eastAsia"/>
          <w:sz w:val="28"/>
          <w:szCs w:val="28"/>
        </w:rPr>
        <w:t xml:space="preserve"> 进入系统登录页面，打开如下页面。</w:t>
      </w:r>
    </w:p>
    <w:p w14:paraId="1B8173F5"/>
    <w:p w14:paraId="4D9D5C36"/>
    <w:p w14:paraId="4FF0580E"/>
    <w:p w14:paraId="02C76854">
      <w:r>
        <w:drawing>
          <wp:inline distT="0" distB="0" distL="0" distR="0">
            <wp:extent cx="5274310" cy="2664460"/>
            <wp:effectExtent l="0" t="0" r="2540" b="2540"/>
            <wp:docPr id="1927134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34587" name="图片 1"/>
                    <pic:cNvPicPr>
                      <a:picLocks noChangeAspect="1"/>
                    </pic:cNvPicPr>
                  </pic:nvPicPr>
                  <pic:blipFill>
                    <a:blip r:embed="rId13"/>
                    <a:stretch>
                      <a:fillRect/>
                    </a:stretch>
                  </pic:blipFill>
                  <pic:spPr>
                    <a:xfrm>
                      <a:off x="0" y="0"/>
                      <a:ext cx="5274310" cy="2664460"/>
                    </a:xfrm>
                    <a:prstGeom prst="rect">
                      <a:avLst/>
                    </a:prstGeom>
                  </pic:spPr>
                </pic:pic>
              </a:graphicData>
            </a:graphic>
          </wp:inline>
        </w:drawing>
      </w:r>
    </w:p>
    <w:p w14:paraId="310FE047"/>
    <w:p w14:paraId="4CF882B0">
      <w:pPr>
        <w:rPr>
          <w:rFonts w:asciiTheme="minorEastAsia" w:hAnsiTheme="minorEastAsia" w:eastAsiaTheme="minorEastAsia"/>
          <w:sz w:val="28"/>
          <w:szCs w:val="28"/>
        </w:rPr>
      </w:pPr>
      <w:r>
        <w:rPr>
          <w:rFonts w:hint="eastAsia" w:asciiTheme="minorEastAsia" w:hAnsiTheme="minorEastAsia" w:eastAsiaTheme="minorEastAsia"/>
          <w:sz w:val="28"/>
          <w:szCs w:val="28"/>
        </w:rPr>
        <w:t>系统支持两种登陆形式，一种为密码登陆，另一种为短信验证码的登陆形式。</w:t>
      </w:r>
    </w:p>
    <w:p w14:paraId="4C0B978F">
      <w:pPr>
        <w:rPr>
          <w:rFonts w:asciiTheme="minorEastAsia" w:hAnsiTheme="minorEastAsia" w:eastAsiaTheme="minorEastAsia"/>
          <w:sz w:val="28"/>
          <w:szCs w:val="28"/>
        </w:rPr>
      </w:pPr>
    </w:p>
    <w:p w14:paraId="7A39A23E">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密码登陆介绍</w:t>
      </w:r>
    </w:p>
    <w:p w14:paraId="20C1EBC2">
      <w:pPr>
        <w:jc w:val="center"/>
        <w:rPr>
          <w:b/>
          <w:bCs/>
        </w:rPr>
      </w:pPr>
      <w:r>
        <w:drawing>
          <wp:inline distT="0" distB="0" distL="0" distR="0">
            <wp:extent cx="4410075" cy="5553075"/>
            <wp:effectExtent l="0" t="0" r="9525" b="9525"/>
            <wp:docPr id="2147158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58025" name="图片 1"/>
                    <pic:cNvPicPr>
                      <a:picLocks noChangeAspect="1"/>
                    </pic:cNvPicPr>
                  </pic:nvPicPr>
                  <pic:blipFill>
                    <a:blip r:embed="rId14"/>
                    <a:stretch>
                      <a:fillRect/>
                    </a:stretch>
                  </pic:blipFill>
                  <pic:spPr>
                    <a:xfrm>
                      <a:off x="0" y="0"/>
                      <a:ext cx="4410075" cy="5553075"/>
                    </a:xfrm>
                    <a:prstGeom prst="rect">
                      <a:avLst/>
                    </a:prstGeom>
                  </pic:spPr>
                </pic:pic>
              </a:graphicData>
            </a:graphic>
          </wp:inline>
        </w:drawing>
      </w:r>
    </w:p>
    <w:p w14:paraId="7850E788">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tep1：平台会员可使用手机号作为登录名进行登陆；手机号由1</w:t>
      </w:r>
      <w:r>
        <w:rPr>
          <w:rFonts w:asciiTheme="minorEastAsia" w:hAnsiTheme="minorEastAsia" w:eastAsiaTheme="minorEastAsia"/>
          <w:sz w:val="28"/>
          <w:szCs w:val="28"/>
        </w:rPr>
        <w:t>1</w:t>
      </w:r>
      <w:r>
        <w:rPr>
          <w:rFonts w:hint="eastAsia" w:asciiTheme="minorEastAsia" w:hAnsiTheme="minorEastAsia" w:eastAsiaTheme="minorEastAsia"/>
          <w:sz w:val="28"/>
          <w:szCs w:val="28"/>
        </w:rPr>
        <w:t>位数字组成；平台的会员有两种形式生成，一种为用户自主注册，另一种为租户的管理员通过邀请的形式邀请加入，用户同意邀请后即可成为平台会员；</w:t>
      </w:r>
    </w:p>
    <w:p w14:paraId="685206F4">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tep2：输入正确的手机号码后，输入正确的密码，密码由数字、字母和下划线的任两种组合而成；</w:t>
      </w:r>
    </w:p>
    <w:p w14:paraId="52CF35D4">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：输入“取验证码”；如果验证码模糊或者未获取到，可点击验证码图样重新生成和获取；获取后正确输入4位图形验证码；</w:t>
      </w:r>
    </w:p>
    <w:p w14:paraId="26F00078">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tep4：点击“登录”按钮，即可进入新启程SaaS平台系统。</w:t>
      </w:r>
    </w:p>
    <w:p w14:paraId="3D71A1B2"/>
    <w:p w14:paraId="2BF67FAC">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短信登陆介绍</w:t>
      </w:r>
    </w:p>
    <w:p w14:paraId="15635556">
      <w:pPr>
        <w:jc w:val="center"/>
      </w:pPr>
      <w:r>
        <w:drawing>
          <wp:inline distT="0" distB="0" distL="0" distR="0">
            <wp:extent cx="4400550" cy="3819525"/>
            <wp:effectExtent l="0" t="0" r="0" b="9525"/>
            <wp:docPr id="519259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59732" name="图片 1"/>
                    <pic:cNvPicPr>
                      <a:picLocks noChangeAspect="1"/>
                    </pic:cNvPicPr>
                  </pic:nvPicPr>
                  <pic:blipFill>
                    <a:blip r:embed="rId15"/>
                    <a:stretch>
                      <a:fillRect/>
                    </a:stretch>
                  </pic:blipFill>
                  <pic:spPr>
                    <a:xfrm>
                      <a:off x="0" y="0"/>
                      <a:ext cx="4400550" cy="3819525"/>
                    </a:xfrm>
                    <a:prstGeom prst="rect">
                      <a:avLst/>
                    </a:prstGeom>
                  </pic:spPr>
                </pic:pic>
              </a:graphicData>
            </a:graphic>
          </wp:inline>
        </w:drawing>
      </w:r>
    </w:p>
    <w:p w14:paraId="70CB3A82">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tep1：平台支持使用短信验证码的登陆形式；</w:t>
      </w:r>
    </w:p>
    <w:p w14:paraId="23240607">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：输入正确的1</w:t>
      </w:r>
      <w:r>
        <w:rPr>
          <w:rFonts w:asciiTheme="minorEastAsia" w:hAnsiTheme="minorEastAsia" w:eastAsiaTheme="minorEastAsia"/>
          <w:sz w:val="28"/>
          <w:szCs w:val="28"/>
        </w:rPr>
        <w:t>1</w:t>
      </w:r>
      <w:r>
        <w:rPr>
          <w:rFonts w:hint="eastAsia" w:asciiTheme="minorEastAsia" w:hAnsiTheme="minorEastAsia" w:eastAsiaTheme="minorEastAsia"/>
          <w:sz w:val="28"/>
          <w:szCs w:val="28"/>
        </w:rPr>
        <w:t>位手机号码；</w:t>
      </w:r>
    </w:p>
    <w:p w14:paraId="12C31130">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：输入正确的手机号码后，点击“获取验证码”按钮，系统会自动生成一个6位数阿拉伯数字验证码且通过短信形式发送到对应手机号码；将该验证码输入；</w:t>
      </w:r>
    </w:p>
    <w:p w14:paraId="24C3C832">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tep4：点击“登录”按钮，即可进入新启程SaaS平台系统。</w:t>
      </w:r>
    </w:p>
    <w:p w14:paraId="4A0C6FCF"/>
    <w:p w14:paraId="142F1714">
      <w:pPr>
        <w:rPr>
          <w:rFonts w:asciiTheme="minorEastAsia" w:hAnsiTheme="minorEastAsia" w:eastAsiaTheme="minorEastAsia"/>
          <w:color w:val="FF0000"/>
          <w:sz w:val="28"/>
          <w:szCs w:val="28"/>
        </w:rPr>
      </w:pPr>
      <w:r>
        <w:rPr>
          <w:rFonts w:hint="eastAsia" w:asciiTheme="minorEastAsia" w:hAnsiTheme="minorEastAsia" w:eastAsiaTheme="minorEastAsia"/>
          <w:color w:val="FF0000"/>
          <w:sz w:val="28"/>
          <w:szCs w:val="28"/>
        </w:rPr>
        <w:t>对于使用未注册的手机号进行登陆行为，平台将自动将该手机号注册成为平台用户。</w:t>
      </w:r>
    </w:p>
    <w:p w14:paraId="22D0D8A6">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3A39FC23"/>
    <w:p w14:paraId="78A2478E">
      <w:pPr>
        <w:pStyle w:val="3"/>
      </w:pPr>
      <w:bookmarkStart w:id="22" w:name="_Toc138686374"/>
      <w:r>
        <w:t>2</w:t>
      </w:r>
      <w:r>
        <w:rPr>
          <w:rFonts w:hint="eastAsia"/>
        </w:rPr>
        <w:t>、用户注册</w:t>
      </w:r>
      <w:bookmarkEnd w:id="22"/>
    </w:p>
    <w:p w14:paraId="3476C30B">
      <w:pPr>
        <w:rPr>
          <w:rFonts w:asciiTheme="minorEastAsia" w:hAnsiTheme="minorEastAsia" w:eastAsiaTheme="minorEastAsia"/>
          <w:sz w:val="28"/>
          <w:szCs w:val="28"/>
        </w:rPr>
      </w:pPr>
      <w:r>
        <w:rPr>
          <w:rFonts w:hint="eastAsia" w:asciiTheme="minorEastAsia" w:hAnsiTheme="minorEastAsia" w:eastAsiaTheme="minorEastAsia"/>
          <w:b/>
          <w:bCs/>
          <w:sz w:val="28"/>
          <w:szCs w:val="28"/>
        </w:rPr>
        <w:t>场景描述：</w:t>
      </w:r>
      <w:r>
        <w:rPr>
          <w:rFonts w:hint="eastAsia" w:asciiTheme="minorEastAsia" w:hAnsiTheme="minorEastAsia" w:eastAsiaTheme="minorEastAsia"/>
          <w:sz w:val="28"/>
          <w:szCs w:val="28"/>
        </w:rPr>
        <w:t>用户通过使用手机号等作为用户名注册成为平台会员的行为；注册成为平台会员必须遵守平台的主持协议和隐私协议，并承担相应的义务，享受对应的平台服务。</w:t>
      </w:r>
    </w:p>
    <w:p w14:paraId="38ED1C57">
      <w:pPr>
        <w:rPr>
          <w:rFonts w:asciiTheme="minorEastAsia" w:hAnsiTheme="minorEastAsia" w:eastAsiaTheme="minorEastAsia"/>
          <w:sz w:val="28"/>
          <w:szCs w:val="28"/>
        </w:rPr>
      </w:pPr>
      <w:r>
        <w:rPr>
          <w:rFonts w:hint="eastAsia" w:asciiTheme="minorEastAsia" w:hAnsiTheme="minorEastAsia" w:eastAsiaTheme="minorEastAsia"/>
          <w:b/>
          <w:bCs/>
          <w:sz w:val="28"/>
          <w:szCs w:val="28"/>
        </w:rPr>
        <w:t>操作路径：</w:t>
      </w:r>
      <w:r>
        <w:rPr>
          <w:rFonts w:hint="eastAsia"/>
          <w:sz w:val="28"/>
          <w:szCs w:val="28"/>
        </w:rPr>
        <w:t>登陆页面——&gt;立即注册</w:t>
      </w:r>
    </w:p>
    <w:p w14:paraId="6F0E5A15"/>
    <w:p w14:paraId="7358B7B6">
      <w:pPr>
        <w:jc w:val="center"/>
      </w:pPr>
      <w:r>
        <w:drawing>
          <wp:inline distT="0" distB="0" distL="0" distR="0">
            <wp:extent cx="4267200" cy="4524375"/>
            <wp:effectExtent l="0" t="0" r="0" b="9525"/>
            <wp:docPr id="1922039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39737" name="图片 1"/>
                    <pic:cNvPicPr>
                      <a:picLocks noChangeAspect="1"/>
                    </pic:cNvPicPr>
                  </pic:nvPicPr>
                  <pic:blipFill>
                    <a:blip r:embed="rId16"/>
                    <a:stretch>
                      <a:fillRect/>
                    </a:stretch>
                  </pic:blipFill>
                  <pic:spPr>
                    <a:xfrm>
                      <a:off x="0" y="0"/>
                      <a:ext cx="4267200" cy="4524375"/>
                    </a:xfrm>
                    <a:prstGeom prst="rect">
                      <a:avLst/>
                    </a:prstGeom>
                  </pic:spPr>
                </pic:pic>
              </a:graphicData>
            </a:graphic>
          </wp:inline>
        </w:drawing>
      </w:r>
    </w:p>
    <w:p w14:paraId="465641CF">
      <w:pPr>
        <w:rPr>
          <w:sz w:val="28"/>
          <w:szCs w:val="28"/>
        </w:rPr>
      </w:pPr>
      <w:r>
        <w:rPr>
          <w:rFonts w:hint="eastAsia"/>
          <w:sz w:val="28"/>
          <w:szCs w:val="28"/>
        </w:rPr>
        <w:t>如上图：</w:t>
      </w:r>
    </w:p>
    <w:p w14:paraId="03749DE4">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tep1：在登陆窗口，点击“立即注册”按钮，进入注册页面；</w:t>
      </w:r>
    </w:p>
    <w:p w14:paraId="5ACCB5B9">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：输入未注册的1</w:t>
      </w:r>
      <w:r>
        <w:rPr>
          <w:rFonts w:asciiTheme="minorEastAsia" w:hAnsiTheme="minorEastAsia" w:eastAsiaTheme="minorEastAsia"/>
          <w:sz w:val="28"/>
          <w:szCs w:val="28"/>
        </w:rPr>
        <w:t>1</w:t>
      </w:r>
      <w:r>
        <w:rPr>
          <w:rFonts w:hint="eastAsia" w:asciiTheme="minorEastAsia" w:hAnsiTheme="minorEastAsia" w:eastAsiaTheme="minorEastAsia"/>
          <w:sz w:val="28"/>
          <w:szCs w:val="28"/>
        </w:rPr>
        <w:t>位手机号，平台支持移动、联通、电信等运营商的手机号作为登录名进行注册；注意：需要使用未注册的手机号进行注册；</w:t>
      </w:r>
    </w:p>
    <w:p w14:paraId="2D21BD83">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：输入正确的手机号后，点击获取验证码按钮；系统会自动生成一个6位数阿拉伯数字验证码且通过短信形式发送到对应手机号码；将该验证码输入；</w:t>
      </w:r>
    </w:p>
    <w:p w14:paraId="1F7CF1EC">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：设置初始的登陆密码，密码由数字、字母和下划线的任两种组合而成；</w:t>
      </w:r>
    </w:p>
    <w:p w14:paraId="7EBB21E6">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5</w:t>
      </w:r>
      <w:r>
        <w:rPr>
          <w:rFonts w:hint="eastAsia" w:asciiTheme="minorEastAsia" w:hAnsiTheme="minorEastAsia" w:eastAsiaTheme="minorEastAsia"/>
          <w:sz w:val="28"/>
          <w:szCs w:val="28"/>
        </w:rPr>
        <w:t>：再次输入设置的初始密码，两次密码必须一致；</w:t>
      </w:r>
    </w:p>
    <w:p w14:paraId="0C17A931">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6</w:t>
      </w:r>
      <w:r>
        <w:rPr>
          <w:rFonts w:hint="eastAsia" w:asciiTheme="minorEastAsia" w:hAnsiTheme="minorEastAsia" w:eastAsiaTheme="minorEastAsia"/>
          <w:sz w:val="28"/>
          <w:szCs w:val="28"/>
        </w:rPr>
        <w:t>：勾选我已阅读并同意《网络服务协议》及《隐私协议》；</w:t>
      </w:r>
    </w:p>
    <w:p w14:paraId="7757711A">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7</w:t>
      </w:r>
      <w:r>
        <w:rPr>
          <w:rFonts w:hint="eastAsia" w:asciiTheme="minorEastAsia" w:hAnsiTheme="minorEastAsia" w:eastAsiaTheme="minorEastAsia"/>
          <w:sz w:val="28"/>
          <w:szCs w:val="28"/>
        </w:rPr>
        <w:t>：点击“确定”按钮，注册成功后会返回到登录页面，使用注册的账号密码登录平台即可。</w:t>
      </w:r>
    </w:p>
    <w:p w14:paraId="27402B12">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51E7088F">
      <w:pPr>
        <w:rPr>
          <w:rFonts w:asciiTheme="minorEastAsia" w:hAnsiTheme="minorEastAsia" w:eastAsiaTheme="minorEastAsia"/>
          <w:sz w:val="28"/>
          <w:szCs w:val="28"/>
        </w:rPr>
      </w:pPr>
    </w:p>
    <w:p w14:paraId="61B7E702">
      <w:pPr>
        <w:pStyle w:val="3"/>
      </w:pPr>
      <w:bookmarkStart w:id="23" w:name="_Toc138686375"/>
      <w:r>
        <w:t>3</w:t>
      </w:r>
      <w:r>
        <w:rPr>
          <w:rFonts w:hint="eastAsia"/>
        </w:rPr>
        <w:t>、找回密码</w:t>
      </w:r>
      <w:bookmarkEnd w:id="23"/>
    </w:p>
    <w:p w14:paraId="0161C9BF">
      <w:pPr>
        <w:rPr>
          <w:rFonts w:asciiTheme="minorEastAsia" w:hAnsiTheme="minorEastAsia" w:eastAsiaTheme="minorEastAsia"/>
          <w:sz w:val="28"/>
          <w:szCs w:val="28"/>
        </w:rPr>
      </w:pPr>
      <w:r>
        <w:rPr>
          <w:rFonts w:hint="eastAsia" w:asciiTheme="minorEastAsia" w:hAnsiTheme="minorEastAsia" w:eastAsiaTheme="minorEastAsia"/>
          <w:b/>
          <w:bCs/>
          <w:sz w:val="28"/>
          <w:szCs w:val="28"/>
        </w:rPr>
        <w:t>场景描述：</w:t>
      </w:r>
      <w:r>
        <w:rPr>
          <w:rFonts w:hint="eastAsia" w:asciiTheme="minorEastAsia" w:hAnsiTheme="minorEastAsia" w:eastAsiaTheme="minorEastAsia"/>
          <w:sz w:val="28"/>
          <w:szCs w:val="28"/>
        </w:rPr>
        <w:t>已经注册的用户，当忘记密码时，可通过找回密码的流程重置密码，重置后可使用新的密码作为登陆密码进行登陆行为。</w:t>
      </w:r>
    </w:p>
    <w:p w14:paraId="18241AB2">
      <w:pPr>
        <w:rPr>
          <w:rFonts w:asciiTheme="minorEastAsia" w:hAnsiTheme="minorEastAsia" w:eastAsiaTheme="minorEastAsia"/>
          <w:sz w:val="28"/>
          <w:szCs w:val="28"/>
        </w:rPr>
      </w:pPr>
      <w:r>
        <w:rPr>
          <w:rFonts w:hint="eastAsia" w:asciiTheme="minorEastAsia" w:hAnsiTheme="minorEastAsia" w:eastAsiaTheme="minorEastAsia"/>
          <w:b/>
          <w:bCs/>
          <w:sz w:val="28"/>
          <w:szCs w:val="28"/>
        </w:rPr>
        <w:t>操作路径：</w:t>
      </w:r>
      <w:r>
        <w:rPr>
          <w:rFonts w:hint="eastAsia"/>
          <w:sz w:val="28"/>
          <w:szCs w:val="28"/>
        </w:rPr>
        <w:t>登陆页面——&gt;忘记密码</w:t>
      </w:r>
    </w:p>
    <w:p w14:paraId="57946176">
      <w:pPr>
        <w:jc w:val="center"/>
        <w:rPr>
          <w:rFonts w:asciiTheme="minorEastAsia" w:hAnsiTheme="minorEastAsia" w:eastAsiaTheme="minorEastAsia"/>
          <w:sz w:val="28"/>
          <w:szCs w:val="28"/>
        </w:rPr>
      </w:pPr>
      <w:r>
        <w:drawing>
          <wp:inline distT="0" distB="0" distL="0" distR="0">
            <wp:extent cx="4181475" cy="3981450"/>
            <wp:effectExtent l="0" t="0" r="9525" b="0"/>
            <wp:docPr id="1081382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82288" name="图片 1"/>
                    <pic:cNvPicPr>
                      <a:picLocks noChangeAspect="1"/>
                    </pic:cNvPicPr>
                  </pic:nvPicPr>
                  <pic:blipFill>
                    <a:blip r:embed="rId17"/>
                    <a:stretch>
                      <a:fillRect/>
                    </a:stretch>
                  </pic:blipFill>
                  <pic:spPr>
                    <a:xfrm>
                      <a:off x="0" y="0"/>
                      <a:ext cx="4181475" cy="3981450"/>
                    </a:xfrm>
                    <a:prstGeom prst="rect">
                      <a:avLst/>
                    </a:prstGeom>
                  </pic:spPr>
                </pic:pic>
              </a:graphicData>
            </a:graphic>
          </wp:inline>
        </w:drawing>
      </w:r>
    </w:p>
    <w:p w14:paraId="2B6E53D3">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6A39454D">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tep1：在登陆窗口，点击“忘记密码”按钮，进入找回密码的页面；</w:t>
      </w:r>
    </w:p>
    <w:p w14:paraId="32248EE3">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：输入已注册的1</w:t>
      </w:r>
      <w:r>
        <w:rPr>
          <w:rFonts w:asciiTheme="minorEastAsia" w:hAnsiTheme="minorEastAsia" w:eastAsiaTheme="minorEastAsia"/>
          <w:sz w:val="28"/>
          <w:szCs w:val="28"/>
        </w:rPr>
        <w:t>1</w:t>
      </w:r>
      <w:r>
        <w:rPr>
          <w:rFonts w:hint="eastAsia" w:asciiTheme="minorEastAsia" w:hAnsiTheme="minorEastAsia" w:eastAsiaTheme="minorEastAsia"/>
          <w:sz w:val="28"/>
          <w:szCs w:val="28"/>
        </w:rPr>
        <w:t>位手机号；注意：需要使用已注册的手机号；</w:t>
      </w:r>
    </w:p>
    <w:p w14:paraId="3F8A743B">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：输入正确的手机号后，点击获取验证码按钮；系统会自动生成一个6位数阿拉伯数字验证码且通过短信形式发送到对应手机号码；将该验证码输入；</w:t>
      </w:r>
    </w:p>
    <w:p w14:paraId="3D99C623">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：设置新的的登陆密码，密码由数字、字母和下划线的任两种组合而成；</w:t>
      </w:r>
    </w:p>
    <w:p w14:paraId="3FBC20EC">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5</w:t>
      </w:r>
      <w:r>
        <w:rPr>
          <w:rFonts w:hint="eastAsia" w:asciiTheme="minorEastAsia" w:hAnsiTheme="minorEastAsia" w:eastAsiaTheme="minorEastAsia"/>
          <w:sz w:val="28"/>
          <w:szCs w:val="28"/>
        </w:rPr>
        <w:t>：再次输入设置的新密码，两次密码必须一致；</w:t>
      </w:r>
    </w:p>
    <w:p w14:paraId="2F47CD03">
      <w:pPr>
        <w:rPr>
          <w:rFonts w:asciiTheme="minorEastAsia" w:hAnsiTheme="minorEastAsia" w:eastAsiaTheme="minorEastAsia"/>
          <w:sz w:val="28"/>
          <w:szCs w:val="28"/>
        </w:rPr>
      </w:pPr>
      <w:r>
        <w:rPr>
          <w:rFonts w:hint="eastAsia" w:asciiTheme="minorEastAsia" w:hAnsiTheme="minorEastAsia" w:eastAsiaTheme="minorEastAsia"/>
          <w:sz w:val="28"/>
          <w:szCs w:val="28"/>
        </w:rPr>
        <w:t>Step</w:t>
      </w:r>
      <w:r>
        <w:rPr>
          <w:rFonts w:asciiTheme="minorEastAsia" w:hAnsiTheme="minorEastAsia" w:eastAsiaTheme="minorEastAsia"/>
          <w:sz w:val="28"/>
          <w:szCs w:val="28"/>
        </w:rPr>
        <w:t>6</w:t>
      </w:r>
      <w:r>
        <w:rPr>
          <w:rFonts w:hint="eastAsia" w:asciiTheme="minorEastAsia" w:hAnsiTheme="minorEastAsia" w:eastAsiaTheme="minorEastAsia"/>
          <w:sz w:val="28"/>
          <w:szCs w:val="28"/>
        </w:rPr>
        <w:t>：点击“确定”按钮，即可重置密码成功；可使用注册的账号及新密码登录平台即可。</w:t>
      </w:r>
    </w:p>
    <w:p w14:paraId="0022548F">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5E90965E">
      <w:pPr>
        <w:pStyle w:val="2"/>
      </w:pPr>
      <w:bookmarkStart w:id="24" w:name="_Toc138686376"/>
      <w:r>
        <w:rPr>
          <w:rFonts w:hint="eastAsia"/>
        </w:rPr>
        <w:t>三、成员端操作说明</w:t>
      </w:r>
      <w:bookmarkEnd w:id="24"/>
    </w:p>
    <w:p w14:paraId="62E1E890">
      <w:pPr>
        <w:pStyle w:val="3"/>
      </w:pPr>
      <w:bookmarkStart w:id="25" w:name="_Toc138686377"/>
      <w:r>
        <w:t>1</w:t>
      </w:r>
      <w:r>
        <w:rPr>
          <w:rFonts w:hint="eastAsia"/>
        </w:rPr>
        <w:t>、成员端-首页</w:t>
      </w:r>
      <w:bookmarkEnd w:id="25"/>
    </w:p>
    <w:p w14:paraId="75F1697E">
      <w:pPr>
        <w:rPr>
          <w:rFonts w:asciiTheme="minorEastAsia" w:hAnsiTheme="minorEastAsia" w:eastAsiaTheme="minorEastAsia"/>
          <w:sz w:val="28"/>
          <w:szCs w:val="28"/>
        </w:rPr>
      </w:pPr>
      <w:r>
        <w:rPr>
          <w:rFonts w:hint="eastAsia" w:asciiTheme="minorEastAsia" w:hAnsiTheme="minorEastAsia" w:eastAsiaTheme="minorEastAsia"/>
          <w:b/>
          <w:bCs/>
          <w:sz w:val="28"/>
          <w:szCs w:val="28"/>
        </w:rPr>
        <w:t>场景描述：</w:t>
      </w:r>
      <w:r>
        <w:rPr>
          <w:rFonts w:hint="eastAsia"/>
          <w:sz w:val="28"/>
          <w:szCs w:val="28"/>
        </w:rPr>
        <w:t>门户首页，一些重要应用或者模块的聚合；可进行应用的快捷入口设置；处理待办信息；进行紧急的审批和汇报等事宜处理；可创建用户的自己的日程等。</w:t>
      </w:r>
    </w:p>
    <w:p w14:paraId="4968EE66">
      <w:pPr>
        <w:rPr>
          <w:rFonts w:asciiTheme="minorEastAsia" w:hAnsiTheme="minorEastAsia" w:eastAsiaTheme="minorEastAsia"/>
          <w:sz w:val="28"/>
          <w:szCs w:val="28"/>
        </w:rPr>
      </w:pPr>
      <w:r>
        <w:rPr>
          <w:rFonts w:hint="eastAsia" w:asciiTheme="minorEastAsia" w:hAnsiTheme="minorEastAsia" w:eastAsiaTheme="minorEastAsia"/>
          <w:b/>
          <w:bCs/>
          <w:sz w:val="28"/>
          <w:szCs w:val="28"/>
        </w:rPr>
        <w:t>操作路径：</w:t>
      </w:r>
      <w:r>
        <w:rPr>
          <w:rFonts w:hint="eastAsia"/>
          <w:sz w:val="28"/>
          <w:szCs w:val="28"/>
        </w:rPr>
        <w:t>登陆——&gt;首页</w:t>
      </w:r>
    </w:p>
    <w:p w14:paraId="5CFFF835">
      <w:pPr>
        <w:rPr>
          <w:rFonts w:asciiTheme="minorEastAsia" w:hAnsiTheme="minorEastAsia" w:eastAsiaTheme="minorEastAsia"/>
          <w:sz w:val="28"/>
          <w:szCs w:val="28"/>
        </w:rPr>
      </w:pPr>
      <w:r>
        <w:drawing>
          <wp:inline distT="0" distB="0" distL="0" distR="0">
            <wp:extent cx="5274310" cy="2505075"/>
            <wp:effectExtent l="0" t="0" r="2540" b="9525"/>
            <wp:docPr id="1058719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19654" name="图片 1"/>
                    <pic:cNvPicPr>
                      <a:picLocks noChangeAspect="1"/>
                    </pic:cNvPicPr>
                  </pic:nvPicPr>
                  <pic:blipFill>
                    <a:blip r:embed="rId18"/>
                    <a:stretch>
                      <a:fillRect/>
                    </a:stretch>
                  </pic:blipFill>
                  <pic:spPr>
                    <a:xfrm>
                      <a:off x="0" y="0"/>
                      <a:ext cx="5274310" cy="2505075"/>
                    </a:xfrm>
                    <a:prstGeom prst="rect">
                      <a:avLst/>
                    </a:prstGeom>
                  </pic:spPr>
                </pic:pic>
              </a:graphicData>
            </a:graphic>
          </wp:inline>
        </w:drawing>
      </w:r>
    </w:p>
    <w:p w14:paraId="3933E65B">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506D3FF7">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：登陆后即可进入首页；</w:t>
      </w:r>
    </w:p>
    <w:p w14:paraId="03CE9815">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：首页是平台重要事项的操作入口；当前版本的首页，可进行待办、消息、审批、汇报、日程的管理及事项的快速处理和应用快捷入口的设置等；</w:t>
      </w:r>
    </w:p>
    <w:p w14:paraId="41DF7B8F">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：点击“待我审批”可进入审批页面，“抄送我的”和“他人汇报”可进入汇报页面，此处不一一赘述。</w:t>
      </w:r>
    </w:p>
    <w:p w14:paraId="0F2D2A18">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2BA0985E">
      <w:pPr>
        <w:rPr>
          <w:rFonts w:asciiTheme="minorEastAsia" w:hAnsiTheme="minorEastAsia" w:eastAsiaTheme="minorEastAsia"/>
          <w:sz w:val="28"/>
          <w:szCs w:val="28"/>
        </w:rPr>
      </w:pPr>
    </w:p>
    <w:p w14:paraId="431FDFDE">
      <w:pPr>
        <w:pStyle w:val="3"/>
      </w:pPr>
      <w:bookmarkStart w:id="26" w:name="_Toc138686378"/>
      <w:r>
        <w:t>2</w:t>
      </w:r>
      <w:r>
        <w:rPr>
          <w:rFonts w:hint="eastAsia"/>
        </w:rPr>
        <w:t>、成员端-日程管理</w:t>
      </w:r>
      <w:bookmarkEnd w:id="26"/>
    </w:p>
    <w:p w14:paraId="39739D89">
      <w:pPr>
        <w:rPr>
          <w:sz w:val="28"/>
          <w:szCs w:val="28"/>
        </w:rPr>
      </w:pPr>
      <w:r>
        <w:rPr>
          <w:rFonts w:hint="eastAsia" w:asciiTheme="minorEastAsia" w:hAnsiTheme="minorEastAsia" w:eastAsiaTheme="minorEastAsia"/>
          <w:b/>
          <w:bCs/>
          <w:sz w:val="28"/>
          <w:szCs w:val="28"/>
        </w:rPr>
        <w:t>场景描述：</w:t>
      </w:r>
      <w:r>
        <w:rPr>
          <w:sz w:val="28"/>
          <w:szCs w:val="28"/>
        </w:rPr>
        <w:t>通过创建</w:t>
      </w:r>
      <w:r>
        <w:rPr>
          <w:rFonts w:hint="eastAsia"/>
          <w:sz w:val="28"/>
          <w:szCs w:val="28"/>
        </w:rPr>
        <w:t>日程</w:t>
      </w:r>
      <w:r>
        <w:rPr>
          <w:sz w:val="28"/>
          <w:szCs w:val="28"/>
        </w:rPr>
        <w:t>，你可以有序地记录并管理系列日程事件</w:t>
      </w:r>
      <w:r>
        <w:rPr>
          <w:rFonts w:hint="eastAsia"/>
          <w:sz w:val="28"/>
          <w:szCs w:val="28"/>
        </w:rPr>
        <w:t>；用户</w:t>
      </w:r>
      <w:r>
        <w:rPr>
          <w:sz w:val="28"/>
          <w:szCs w:val="28"/>
        </w:rPr>
        <w:t>可以通过</w:t>
      </w:r>
      <w:r>
        <w:rPr>
          <w:rFonts w:hint="eastAsia"/>
          <w:sz w:val="28"/>
          <w:szCs w:val="28"/>
          <w:lang w:eastAsia="zh-CN"/>
        </w:rPr>
        <w:t>薪起程</w:t>
      </w:r>
      <w:r>
        <w:rPr>
          <w:rFonts w:hint="eastAsia"/>
          <w:sz w:val="28"/>
          <w:szCs w:val="28"/>
        </w:rPr>
        <w:t>“我的日程”</w:t>
      </w:r>
      <w:r>
        <w:rPr>
          <w:sz w:val="28"/>
          <w:szCs w:val="28"/>
        </w:rPr>
        <w:t>创建日程，</w:t>
      </w:r>
      <w:r>
        <w:rPr>
          <w:rFonts w:hint="eastAsia"/>
          <w:sz w:val="28"/>
          <w:szCs w:val="28"/>
        </w:rPr>
        <w:t>创建日程后平台将实时进行日程的消息提醒和跟踪。</w:t>
      </w:r>
    </w:p>
    <w:p w14:paraId="36AC31B6">
      <w:pPr>
        <w:pStyle w:val="4"/>
      </w:pPr>
      <w:bookmarkStart w:id="27" w:name="_Toc138686379"/>
      <w:r>
        <w:t>2.1</w:t>
      </w:r>
      <w:r>
        <w:rPr>
          <w:rFonts w:hint="eastAsia"/>
        </w:rPr>
        <w:t>、日程列表</w:t>
      </w:r>
      <w:bookmarkEnd w:id="27"/>
    </w:p>
    <w:p w14:paraId="19DF7C50">
      <w:pPr>
        <w:widowControl/>
        <w:jc w:val="left"/>
        <w:rPr>
          <w:rFonts w:ascii="宋体" w:hAnsi="宋体" w:cs="宋体"/>
          <w:b/>
          <w:bCs/>
          <w:kern w:val="0"/>
          <w:sz w:val="28"/>
          <w:szCs w:val="28"/>
        </w:rPr>
      </w:pPr>
      <w:r>
        <w:rPr>
          <w:rFonts w:hint="eastAsia" w:ascii="宋体" w:hAnsi="宋体" w:cs="宋体"/>
          <w:b/>
          <w:bCs/>
          <w:kern w:val="0"/>
          <w:sz w:val="28"/>
          <w:szCs w:val="28"/>
        </w:rPr>
        <w:t>路径：</w:t>
      </w:r>
      <w:r>
        <w:rPr>
          <w:rFonts w:hint="eastAsia"/>
          <w:sz w:val="28"/>
          <w:szCs w:val="28"/>
        </w:rPr>
        <w:t>首页——&gt;我的日程——&gt;更多</w:t>
      </w:r>
    </w:p>
    <w:p w14:paraId="645FC54C">
      <w:pPr>
        <w:jc w:val="center"/>
        <w:rPr>
          <w:rFonts w:asciiTheme="minorEastAsia" w:hAnsiTheme="minorEastAsia" w:eastAsiaTheme="minorEastAsia"/>
          <w:sz w:val="28"/>
          <w:szCs w:val="28"/>
        </w:rPr>
      </w:pPr>
      <w:r>
        <w:drawing>
          <wp:inline distT="0" distB="0" distL="0" distR="0">
            <wp:extent cx="4191000" cy="5857875"/>
            <wp:effectExtent l="0" t="0" r="0" b="9525"/>
            <wp:docPr id="385547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47773" name="图片 1"/>
                    <pic:cNvPicPr>
                      <a:picLocks noChangeAspect="1"/>
                    </pic:cNvPicPr>
                  </pic:nvPicPr>
                  <pic:blipFill>
                    <a:blip r:embed="rId19"/>
                    <a:stretch>
                      <a:fillRect/>
                    </a:stretch>
                  </pic:blipFill>
                  <pic:spPr>
                    <a:xfrm>
                      <a:off x="0" y="0"/>
                      <a:ext cx="4191000" cy="5857875"/>
                    </a:xfrm>
                    <a:prstGeom prst="rect">
                      <a:avLst/>
                    </a:prstGeom>
                  </pic:spPr>
                </pic:pic>
              </a:graphicData>
            </a:graphic>
          </wp:inline>
        </w:drawing>
      </w:r>
    </w:p>
    <w:p w14:paraId="27C35A94">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：在平台首页，默认可查看当天最近创建的日程；</w:t>
      </w:r>
    </w:p>
    <w:p w14:paraId="3D3E5AD7">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：点击日期，进行日期跳转后，可查看跳转日期当天的日程；</w:t>
      </w:r>
    </w:p>
    <w:p w14:paraId="00457328">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：点击删除图标，可删除该日程；</w:t>
      </w:r>
    </w:p>
    <w:p w14:paraId="4D9AB3FF">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 xml:space="preserve">：点击“ </w:t>
      </w:r>
      <w:r>
        <w:rPr>
          <w:rFonts w:asciiTheme="minorEastAsia" w:hAnsiTheme="minorEastAsia" w:eastAsiaTheme="minorEastAsia"/>
          <w:sz w:val="28"/>
          <w:szCs w:val="28"/>
        </w:rPr>
        <w:t xml:space="preserve"> </w:t>
      </w:r>
      <w:r>
        <w:drawing>
          <wp:inline distT="0" distB="0" distL="0" distR="0">
            <wp:extent cx="228600" cy="276225"/>
            <wp:effectExtent l="0" t="0" r="0" b="9525"/>
            <wp:docPr id="159567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7491" name="图片 1"/>
                    <pic:cNvPicPr>
                      <a:picLocks noChangeAspect="1"/>
                    </pic:cNvPicPr>
                  </pic:nvPicPr>
                  <pic:blipFill>
                    <a:blip r:embed="rId20"/>
                    <a:stretch>
                      <a:fillRect/>
                    </a:stretch>
                  </pic:blipFill>
                  <pic:spPr>
                    <a:xfrm>
                      <a:off x="0" y="0"/>
                      <a:ext cx="228600" cy="276225"/>
                    </a:xfrm>
                    <a:prstGeom prst="rect">
                      <a:avLst/>
                    </a:prstGeom>
                  </pic:spPr>
                </pic:pic>
              </a:graphicData>
            </a:graphic>
          </wp:inline>
        </w:drawing>
      </w:r>
      <w:r>
        <w:rPr>
          <w:rFonts w:hint="eastAsia" w:asciiTheme="minorEastAsia" w:hAnsiTheme="minorEastAsia" w:eastAsiaTheme="minorEastAsia"/>
          <w:sz w:val="28"/>
          <w:szCs w:val="28"/>
        </w:rPr>
        <w:t>”图标，可进入更多的日程列表，如下图：</w:t>
      </w:r>
    </w:p>
    <w:p w14:paraId="4217FCCD">
      <w:pPr>
        <w:rPr>
          <w:rFonts w:asciiTheme="minorEastAsia" w:hAnsiTheme="minorEastAsia" w:eastAsiaTheme="minorEastAsia"/>
          <w:sz w:val="28"/>
          <w:szCs w:val="28"/>
        </w:rPr>
      </w:pPr>
      <w:r>
        <w:drawing>
          <wp:inline distT="0" distB="0" distL="0" distR="0">
            <wp:extent cx="5274310" cy="1960245"/>
            <wp:effectExtent l="0" t="0" r="2540" b="1905"/>
            <wp:docPr id="182961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1454" name="图片 1"/>
                    <pic:cNvPicPr>
                      <a:picLocks noChangeAspect="1"/>
                    </pic:cNvPicPr>
                  </pic:nvPicPr>
                  <pic:blipFill>
                    <a:blip r:embed="rId21"/>
                    <a:stretch>
                      <a:fillRect/>
                    </a:stretch>
                  </pic:blipFill>
                  <pic:spPr>
                    <a:xfrm>
                      <a:off x="0" y="0"/>
                      <a:ext cx="5274310" cy="1960245"/>
                    </a:xfrm>
                    <a:prstGeom prst="rect">
                      <a:avLst/>
                    </a:prstGeom>
                  </pic:spPr>
                </pic:pic>
              </a:graphicData>
            </a:graphic>
          </wp:inline>
        </w:drawing>
      </w:r>
    </w:p>
    <w:p w14:paraId="0DE91EF5">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5</w:t>
      </w:r>
      <w:r>
        <w:rPr>
          <w:rFonts w:hint="eastAsia" w:asciiTheme="minorEastAsia" w:hAnsiTheme="minorEastAsia" w:eastAsiaTheme="minorEastAsia"/>
          <w:sz w:val="28"/>
          <w:szCs w:val="28"/>
        </w:rPr>
        <w:t>：点击日程标题可查看日程详情；</w:t>
      </w:r>
    </w:p>
    <w:p w14:paraId="24D2C2AB">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6</w:t>
      </w:r>
      <w:r>
        <w:rPr>
          <w:rFonts w:hint="eastAsia" w:asciiTheme="minorEastAsia" w:hAnsiTheme="minorEastAsia" w:eastAsiaTheme="minorEastAsia"/>
          <w:sz w:val="28"/>
          <w:szCs w:val="28"/>
        </w:rPr>
        <w:t>：点击左侧栏日期可进行日期切换，并查看切换日期对应的日程。</w:t>
      </w:r>
    </w:p>
    <w:p w14:paraId="49A28ACD">
      <w:pPr>
        <w:pStyle w:val="4"/>
      </w:pPr>
      <w:bookmarkStart w:id="28" w:name="_Toc138686380"/>
      <w:r>
        <w:t>2.1</w:t>
      </w:r>
      <w:r>
        <w:rPr>
          <w:rFonts w:hint="eastAsia"/>
        </w:rPr>
        <w:t>、创建日程</w:t>
      </w:r>
      <w:bookmarkEnd w:id="28"/>
    </w:p>
    <w:p w14:paraId="7BB3A64C">
      <w:pPr>
        <w:widowControl/>
        <w:jc w:val="left"/>
        <w:rPr>
          <w:rFonts w:ascii="宋体" w:hAnsi="宋体" w:cs="宋体"/>
          <w:b/>
          <w:bCs/>
          <w:kern w:val="0"/>
          <w:sz w:val="28"/>
          <w:szCs w:val="28"/>
        </w:rPr>
      </w:pPr>
      <w:r>
        <w:rPr>
          <w:rFonts w:hint="eastAsia" w:ascii="宋体" w:hAnsi="宋体" w:cs="宋体"/>
          <w:b/>
          <w:bCs/>
          <w:kern w:val="0"/>
          <w:sz w:val="28"/>
          <w:szCs w:val="28"/>
        </w:rPr>
        <w:t>路径：</w:t>
      </w:r>
      <w:r>
        <w:rPr>
          <w:rFonts w:hint="eastAsia"/>
          <w:sz w:val="28"/>
          <w:szCs w:val="28"/>
        </w:rPr>
        <w:t>首页——&gt;我的日程——&gt;创建日程</w:t>
      </w:r>
    </w:p>
    <w:p w14:paraId="6275509D">
      <w:pPr>
        <w:jc w:val="center"/>
        <w:rPr>
          <w:rFonts w:asciiTheme="minorEastAsia" w:hAnsiTheme="minorEastAsia" w:eastAsiaTheme="minorEastAsia"/>
          <w:sz w:val="28"/>
          <w:szCs w:val="28"/>
        </w:rPr>
      </w:pPr>
      <w:r>
        <w:drawing>
          <wp:inline distT="0" distB="0" distL="0" distR="0">
            <wp:extent cx="4343400" cy="4552950"/>
            <wp:effectExtent l="0" t="0" r="0" b="0"/>
            <wp:docPr id="1914816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16713" name="图片 1"/>
                    <pic:cNvPicPr>
                      <a:picLocks noChangeAspect="1"/>
                    </pic:cNvPicPr>
                  </pic:nvPicPr>
                  <pic:blipFill>
                    <a:blip r:embed="rId22"/>
                    <a:stretch>
                      <a:fillRect/>
                    </a:stretch>
                  </pic:blipFill>
                  <pic:spPr>
                    <a:xfrm>
                      <a:off x="0" y="0"/>
                      <a:ext cx="4343400" cy="4552950"/>
                    </a:xfrm>
                    <a:prstGeom prst="rect">
                      <a:avLst/>
                    </a:prstGeom>
                  </pic:spPr>
                </pic:pic>
              </a:graphicData>
            </a:graphic>
          </wp:inline>
        </w:drawing>
      </w:r>
    </w:p>
    <w:p w14:paraId="1D0FF2B5">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：方式一，如上图，在首页我的日程，点击创建日程按钮，即可弹出添加日程对话框；</w:t>
      </w:r>
    </w:p>
    <w:p w14:paraId="514255EB">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：方式二，如下图，进入更多的日程页面点击空白页面，即可弹出添加日程对话框；</w:t>
      </w:r>
    </w:p>
    <w:p w14:paraId="72A310FE">
      <w:pPr>
        <w:rPr>
          <w:rFonts w:asciiTheme="minorEastAsia" w:hAnsiTheme="minorEastAsia" w:eastAsiaTheme="minorEastAsia"/>
          <w:sz w:val="28"/>
          <w:szCs w:val="28"/>
        </w:rPr>
      </w:pPr>
    </w:p>
    <w:p w14:paraId="1C48367F">
      <w:pPr>
        <w:rPr>
          <w:rFonts w:asciiTheme="minorEastAsia" w:hAnsiTheme="minorEastAsia" w:eastAsiaTheme="minorEastAsia"/>
          <w:sz w:val="28"/>
          <w:szCs w:val="28"/>
        </w:rPr>
      </w:pPr>
    </w:p>
    <w:p w14:paraId="2973882F">
      <w:pPr>
        <w:rPr>
          <w:rFonts w:asciiTheme="minorEastAsia" w:hAnsiTheme="minorEastAsia" w:eastAsiaTheme="minorEastAsia"/>
          <w:sz w:val="28"/>
          <w:szCs w:val="28"/>
        </w:rPr>
      </w:pPr>
      <w:r>
        <w:drawing>
          <wp:inline distT="0" distB="0" distL="0" distR="0">
            <wp:extent cx="5274310" cy="2396490"/>
            <wp:effectExtent l="0" t="0" r="2540" b="3810"/>
            <wp:docPr id="146914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48455" name="图片 1"/>
                    <pic:cNvPicPr>
                      <a:picLocks noChangeAspect="1"/>
                    </pic:cNvPicPr>
                  </pic:nvPicPr>
                  <pic:blipFill>
                    <a:blip r:embed="rId23"/>
                    <a:stretch>
                      <a:fillRect/>
                    </a:stretch>
                  </pic:blipFill>
                  <pic:spPr>
                    <a:xfrm>
                      <a:off x="0" y="0"/>
                      <a:ext cx="5274310" cy="2396490"/>
                    </a:xfrm>
                    <a:prstGeom prst="rect">
                      <a:avLst/>
                    </a:prstGeom>
                  </pic:spPr>
                </pic:pic>
              </a:graphicData>
            </a:graphic>
          </wp:inline>
        </w:drawing>
      </w:r>
    </w:p>
    <w:p w14:paraId="52B2E2B5">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：在弹出的新增日程页面，依次输入对应的内容，如下图：</w:t>
      </w:r>
    </w:p>
    <w:p w14:paraId="078A41C3">
      <w:pPr>
        <w:rPr>
          <w:rFonts w:asciiTheme="minorEastAsia" w:hAnsiTheme="minorEastAsia" w:eastAsiaTheme="minorEastAsia"/>
          <w:sz w:val="28"/>
          <w:szCs w:val="28"/>
        </w:rPr>
      </w:pPr>
      <w:r>
        <w:drawing>
          <wp:inline distT="0" distB="0" distL="0" distR="0">
            <wp:extent cx="5274310" cy="3048000"/>
            <wp:effectExtent l="0" t="0" r="2540" b="0"/>
            <wp:docPr id="1800579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79570" name="图片 1"/>
                    <pic:cNvPicPr>
                      <a:picLocks noChangeAspect="1"/>
                    </pic:cNvPicPr>
                  </pic:nvPicPr>
                  <pic:blipFill>
                    <a:blip r:embed="rId24"/>
                    <a:stretch>
                      <a:fillRect/>
                    </a:stretch>
                  </pic:blipFill>
                  <pic:spPr>
                    <a:xfrm>
                      <a:off x="0" y="0"/>
                      <a:ext cx="5274310" cy="3048000"/>
                    </a:xfrm>
                    <a:prstGeom prst="rect">
                      <a:avLst/>
                    </a:prstGeom>
                  </pic:spPr>
                </pic:pic>
              </a:graphicData>
            </a:graphic>
          </wp:inline>
        </w:drawing>
      </w:r>
    </w:p>
    <w:p w14:paraId="500F7F17">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：填写日程标题、填写日程时间、选填日程地点、选择提醒方式和提醒时间点；</w:t>
      </w:r>
    </w:p>
    <w:p w14:paraId="10097A57">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5</w:t>
      </w:r>
      <w:r>
        <w:rPr>
          <w:rFonts w:hint="eastAsia" w:asciiTheme="minorEastAsia" w:hAnsiTheme="minorEastAsia" w:eastAsiaTheme="minorEastAsia"/>
          <w:sz w:val="28"/>
          <w:szCs w:val="28"/>
        </w:rPr>
        <w:t>：依次填写完后，点击保存按钮即可添加成功。</w:t>
      </w:r>
    </w:p>
    <w:p w14:paraId="425FFE85">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6</w:t>
      </w:r>
      <w:r>
        <w:rPr>
          <w:rFonts w:hint="eastAsia" w:asciiTheme="minorEastAsia" w:hAnsiTheme="minorEastAsia" w:eastAsiaTheme="minorEastAsia"/>
          <w:sz w:val="28"/>
          <w:szCs w:val="28"/>
        </w:rPr>
        <w:t>：日程创建的时间只能是现在和未来式。</w:t>
      </w:r>
    </w:p>
    <w:p w14:paraId="76ECB9DF">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770CFFD0">
      <w:pPr>
        <w:rPr>
          <w:rFonts w:asciiTheme="minorEastAsia" w:hAnsiTheme="minorEastAsia" w:eastAsiaTheme="minorEastAsia"/>
          <w:sz w:val="28"/>
          <w:szCs w:val="28"/>
        </w:rPr>
      </w:pPr>
    </w:p>
    <w:p w14:paraId="3A2D551F">
      <w:pPr>
        <w:pStyle w:val="3"/>
      </w:pPr>
      <w:bookmarkStart w:id="29" w:name="_Toc138686381"/>
      <w:r>
        <w:t>3</w:t>
      </w:r>
      <w:r>
        <w:rPr>
          <w:rFonts w:hint="eastAsia"/>
        </w:rPr>
        <w:t>、成员端-我的待办</w:t>
      </w:r>
      <w:bookmarkEnd w:id="29"/>
    </w:p>
    <w:p w14:paraId="256273F9">
      <w:pPr>
        <w:rPr>
          <w:sz w:val="28"/>
          <w:szCs w:val="28"/>
        </w:rPr>
      </w:pPr>
      <w:r>
        <w:rPr>
          <w:rFonts w:hint="eastAsia" w:asciiTheme="minorEastAsia" w:hAnsiTheme="minorEastAsia" w:eastAsiaTheme="minorEastAsia"/>
          <w:b/>
          <w:bCs/>
          <w:sz w:val="28"/>
          <w:szCs w:val="28"/>
        </w:rPr>
        <w:t>场景描述：</w:t>
      </w:r>
      <w:r>
        <w:rPr>
          <w:rFonts w:hint="eastAsia"/>
          <w:sz w:val="28"/>
          <w:szCs w:val="28"/>
        </w:rPr>
        <w:t>待办，可查看和管理成员本人需要处理的紧急事项和清单；快速的实现线上办公。</w:t>
      </w:r>
    </w:p>
    <w:p w14:paraId="0CA16C83">
      <w:pPr>
        <w:widowControl/>
        <w:jc w:val="left"/>
        <w:rPr>
          <w:rFonts w:ascii="宋体" w:hAnsi="宋体" w:cs="宋体"/>
          <w:b/>
          <w:bCs/>
          <w:kern w:val="0"/>
          <w:sz w:val="28"/>
          <w:szCs w:val="28"/>
        </w:rPr>
      </w:pPr>
      <w:r>
        <w:rPr>
          <w:rFonts w:hint="eastAsia" w:ascii="宋体" w:hAnsi="宋体" w:cs="宋体"/>
          <w:b/>
          <w:bCs/>
          <w:kern w:val="0"/>
          <w:sz w:val="28"/>
          <w:szCs w:val="28"/>
        </w:rPr>
        <w:t>路径：</w:t>
      </w:r>
      <w:r>
        <w:rPr>
          <w:rFonts w:hint="eastAsia"/>
          <w:sz w:val="28"/>
          <w:szCs w:val="28"/>
        </w:rPr>
        <w:t>首页——&gt;我的待办</w:t>
      </w:r>
    </w:p>
    <w:p w14:paraId="35E1756C"/>
    <w:p w14:paraId="1473F262">
      <w:r>
        <w:drawing>
          <wp:inline distT="0" distB="0" distL="0" distR="0">
            <wp:extent cx="5153025" cy="5610225"/>
            <wp:effectExtent l="0" t="0" r="9525" b="9525"/>
            <wp:docPr id="1782840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0129" name="图片 1"/>
                    <pic:cNvPicPr>
                      <a:picLocks noChangeAspect="1"/>
                    </pic:cNvPicPr>
                  </pic:nvPicPr>
                  <pic:blipFill>
                    <a:blip r:embed="rId25"/>
                    <a:stretch>
                      <a:fillRect/>
                    </a:stretch>
                  </pic:blipFill>
                  <pic:spPr>
                    <a:xfrm>
                      <a:off x="0" y="0"/>
                      <a:ext cx="5153025" cy="5610225"/>
                    </a:xfrm>
                    <a:prstGeom prst="rect">
                      <a:avLst/>
                    </a:prstGeom>
                  </pic:spPr>
                </pic:pic>
              </a:graphicData>
            </a:graphic>
          </wp:inline>
        </w:drawing>
      </w:r>
    </w:p>
    <w:p w14:paraId="4BC4062A">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：在首页可查看最近的待办事项；</w:t>
      </w:r>
    </w:p>
    <w:p w14:paraId="36FD7452">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：点击</w:t>
      </w:r>
      <w:r>
        <w:drawing>
          <wp:inline distT="0" distB="0" distL="0" distR="0">
            <wp:extent cx="285750" cy="304800"/>
            <wp:effectExtent l="0" t="0" r="0" b="0"/>
            <wp:docPr id="1951349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49172" name="图片 1"/>
                    <pic:cNvPicPr>
                      <a:picLocks noChangeAspect="1"/>
                    </pic:cNvPicPr>
                  </pic:nvPicPr>
                  <pic:blipFill>
                    <a:blip r:embed="rId26"/>
                    <a:stretch>
                      <a:fillRect/>
                    </a:stretch>
                  </pic:blipFill>
                  <pic:spPr>
                    <a:xfrm>
                      <a:off x="0" y="0"/>
                      <a:ext cx="285750" cy="304800"/>
                    </a:xfrm>
                    <a:prstGeom prst="rect">
                      <a:avLst/>
                    </a:prstGeom>
                  </pic:spPr>
                </pic:pic>
              </a:graphicData>
            </a:graphic>
          </wp:inline>
        </w:drawing>
      </w:r>
      <w:r>
        <w:rPr>
          <w:rFonts w:hint="eastAsia" w:asciiTheme="minorEastAsia" w:hAnsiTheme="minorEastAsia" w:eastAsiaTheme="minorEastAsia"/>
          <w:sz w:val="28"/>
          <w:szCs w:val="28"/>
        </w:rPr>
        <w:t>符号，可进入待办列表页，如下图：</w:t>
      </w:r>
    </w:p>
    <w:p w14:paraId="0B4976D3">
      <w:pPr>
        <w:rPr>
          <w:rFonts w:asciiTheme="minorEastAsia" w:hAnsiTheme="minorEastAsia" w:eastAsiaTheme="minorEastAsia"/>
          <w:sz w:val="28"/>
          <w:szCs w:val="28"/>
        </w:rPr>
      </w:pPr>
      <w:r>
        <w:drawing>
          <wp:inline distT="0" distB="0" distL="0" distR="0">
            <wp:extent cx="5274310" cy="3018790"/>
            <wp:effectExtent l="0" t="0" r="2540" b="0"/>
            <wp:docPr id="476710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0180" name="图片 1"/>
                    <pic:cNvPicPr>
                      <a:picLocks noChangeAspect="1"/>
                    </pic:cNvPicPr>
                  </pic:nvPicPr>
                  <pic:blipFill>
                    <a:blip r:embed="rId27"/>
                    <a:stretch>
                      <a:fillRect/>
                    </a:stretch>
                  </pic:blipFill>
                  <pic:spPr>
                    <a:xfrm>
                      <a:off x="0" y="0"/>
                      <a:ext cx="5274310" cy="3018790"/>
                    </a:xfrm>
                    <a:prstGeom prst="rect">
                      <a:avLst/>
                    </a:prstGeom>
                  </pic:spPr>
                </pic:pic>
              </a:graphicData>
            </a:graphic>
          </wp:inline>
        </w:drawing>
      </w:r>
    </w:p>
    <w:p w14:paraId="564F16D3">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：点击查看按钮，可查看该待办的详细信息。</w:t>
      </w:r>
    </w:p>
    <w:p w14:paraId="436FC11C">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081888D2">
      <w:pPr>
        <w:rPr>
          <w:rFonts w:asciiTheme="minorEastAsia" w:hAnsiTheme="minorEastAsia" w:eastAsiaTheme="minorEastAsia"/>
          <w:sz w:val="28"/>
          <w:szCs w:val="28"/>
        </w:rPr>
      </w:pPr>
    </w:p>
    <w:p w14:paraId="2B2AE55F">
      <w:pPr>
        <w:pStyle w:val="3"/>
      </w:pPr>
      <w:bookmarkStart w:id="30" w:name="_Toc138686382"/>
      <w:r>
        <w:t>4</w:t>
      </w:r>
      <w:r>
        <w:rPr>
          <w:rFonts w:hint="eastAsia"/>
        </w:rPr>
        <w:t>、成员端-常用入口设置</w:t>
      </w:r>
      <w:bookmarkEnd w:id="30"/>
    </w:p>
    <w:p w14:paraId="3C947FFF">
      <w:pPr>
        <w:rPr>
          <w:sz w:val="28"/>
          <w:szCs w:val="28"/>
        </w:rPr>
      </w:pPr>
      <w:r>
        <w:rPr>
          <w:rFonts w:hint="eastAsia" w:asciiTheme="minorEastAsia" w:hAnsiTheme="minorEastAsia" w:eastAsiaTheme="minorEastAsia"/>
          <w:b/>
          <w:bCs/>
          <w:sz w:val="28"/>
          <w:szCs w:val="28"/>
        </w:rPr>
        <w:t>场景描述：</w:t>
      </w:r>
      <w:r>
        <w:rPr>
          <w:rFonts w:hint="eastAsia"/>
          <w:sz w:val="28"/>
          <w:szCs w:val="28"/>
        </w:rPr>
        <w:t>成员可根据自己的操作习惯等，设置个性化的应用系统快捷入口，将该应用系统的入口提升放置到平台首页。</w:t>
      </w:r>
    </w:p>
    <w:p w14:paraId="59A5667B">
      <w:pPr>
        <w:pStyle w:val="4"/>
        <w:rPr>
          <w:sz w:val="28"/>
          <w:szCs w:val="28"/>
        </w:rPr>
      </w:pPr>
      <w:bookmarkStart w:id="31" w:name="_Toc138686383"/>
      <w:r>
        <w:t>4.1</w:t>
      </w:r>
      <w:r>
        <w:rPr>
          <w:rFonts w:hint="eastAsia"/>
        </w:rPr>
        <w:t>常用入口列表</w:t>
      </w:r>
      <w:bookmarkEnd w:id="31"/>
    </w:p>
    <w:p w14:paraId="27FF3E31">
      <w:pPr>
        <w:widowControl/>
        <w:jc w:val="left"/>
        <w:rPr>
          <w:rFonts w:ascii="宋体" w:hAnsi="宋体" w:cs="宋体"/>
          <w:b/>
          <w:bCs/>
          <w:kern w:val="0"/>
          <w:sz w:val="28"/>
          <w:szCs w:val="28"/>
        </w:rPr>
      </w:pPr>
      <w:r>
        <w:rPr>
          <w:rFonts w:hint="eastAsia" w:ascii="宋体" w:hAnsi="宋体" w:cs="宋体"/>
          <w:b/>
          <w:bCs/>
          <w:kern w:val="0"/>
          <w:sz w:val="28"/>
          <w:szCs w:val="28"/>
        </w:rPr>
        <w:t>路径：</w:t>
      </w:r>
      <w:r>
        <w:rPr>
          <w:rFonts w:hint="eastAsia"/>
          <w:sz w:val="28"/>
          <w:szCs w:val="28"/>
        </w:rPr>
        <w:t>首页——&gt;常用入口</w:t>
      </w:r>
    </w:p>
    <w:p w14:paraId="4FB3B786"/>
    <w:p w14:paraId="734D39CF">
      <w:pPr>
        <w:jc w:val="center"/>
        <w:rPr>
          <w:rFonts w:asciiTheme="minorEastAsia" w:hAnsiTheme="minorEastAsia" w:eastAsiaTheme="minorEastAsia"/>
          <w:sz w:val="28"/>
          <w:szCs w:val="28"/>
        </w:rPr>
      </w:pPr>
      <w:r>
        <w:drawing>
          <wp:inline distT="0" distB="0" distL="0" distR="0">
            <wp:extent cx="4924425" cy="4905375"/>
            <wp:effectExtent l="0" t="0" r="9525" b="9525"/>
            <wp:docPr id="1906541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1715" name="图片 1"/>
                    <pic:cNvPicPr>
                      <a:picLocks noChangeAspect="1"/>
                    </pic:cNvPicPr>
                  </pic:nvPicPr>
                  <pic:blipFill>
                    <a:blip r:embed="rId28"/>
                    <a:stretch>
                      <a:fillRect/>
                    </a:stretch>
                  </pic:blipFill>
                  <pic:spPr>
                    <a:xfrm>
                      <a:off x="0" y="0"/>
                      <a:ext cx="4924425" cy="4905375"/>
                    </a:xfrm>
                    <a:prstGeom prst="rect">
                      <a:avLst/>
                    </a:prstGeom>
                  </pic:spPr>
                </pic:pic>
              </a:graphicData>
            </a:graphic>
          </wp:inline>
        </w:drawing>
      </w:r>
    </w:p>
    <w:p w14:paraId="42A8C8BD">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：如上图，在平台首页可查看应用系统的快捷入口；</w:t>
      </w:r>
    </w:p>
    <w:p w14:paraId="390D6BF2">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：点击“</w:t>
      </w:r>
      <w:r>
        <w:drawing>
          <wp:inline distT="0" distB="0" distL="0" distR="0">
            <wp:extent cx="266700" cy="342900"/>
            <wp:effectExtent l="0" t="0" r="0" b="0"/>
            <wp:docPr id="1094018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8999" name="图片 1"/>
                    <pic:cNvPicPr>
                      <a:picLocks noChangeAspect="1"/>
                    </pic:cNvPicPr>
                  </pic:nvPicPr>
                  <pic:blipFill>
                    <a:blip r:embed="rId29"/>
                    <a:stretch>
                      <a:fillRect/>
                    </a:stretch>
                  </pic:blipFill>
                  <pic:spPr>
                    <a:xfrm>
                      <a:off x="0" y="0"/>
                      <a:ext cx="266700" cy="342900"/>
                    </a:xfrm>
                    <a:prstGeom prst="rect">
                      <a:avLst/>
                    </a:prstGeom>
                  </pic:spPr>
                </pic:pic>
              </a:graphicData>
            </a:graphic>
          </wp:inline>
        </w:drawing>
      </w:r>
      <w:r>
        <w:rPr>
          <w:rFonts w:hint="eastAsia" w:asciiTheme="minorEastAsia" w:hAnsiTheme="minorEastAsia" w:eastAsiaTheme="minorEastAsia"/>
          <w:sz w:val="28"/>
          <w:szCs w:val="28"/>
        </w:rPr>
        <w:t>”符号，可进行常用入口的设置；</w:t>
      </w:r>
    </w:p>
    <w:p w14:paraId="28D4228B">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：点击“</w:t>
      </w:r>
      <w:r>
        <w:drawing>
          <wp:inline distT="0" distB="0" distL="0" distR="0">
            <wp:extent cx="200025" cy="342900"/>
            <wp:effectExtent l="0" t="0" r="9525" b="0"/>
            <wp:docPr id="317702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02369" name="图片 1"/>
                    <pic:cNvPicPr>
                      <a:picLocks noChangeAspect="1"/>
                    </pic:cNvPicPr>
                  </pic:nvPicPr>
                  <pic:blipFill>
                    <a:blip r:embed="rId30"/>
                    <a:stretch>
                      <a:fillRect/>
                    </a:stretch>
                  </pic:blipFill>
                  <pic:spPr>
                    <a:xfrm>
                      <a:off x="0" y="0"/>
                      <a:ext cx="200025" cy="342900"/>
                    </a:xfrm>
                    <a:prstGeom prst="rect">
                      <a:avLst/>
                    </a:prstGeom>
                  </pic:spPr>
                </pic:pic>
              </a:graphicData>
            </a:graphic>
          </wp:inline>
        </w:drawing>
      </w:r>
      <w:r>
        <w:rPr>
          <w:rFonts w:hint="eastAsia" w:asciiTheme="minorEastAsia" w:hAnsiTheme="minorEastAsia" w:eastAsiaTheme="minorEastAsia"/>
          <w:sz w:val="28"/>
          <w:szCs w:val="28"/>
        </w:rPr>
        <w:t>”符号，可进入工作台，查看更多的应用系统入口。</w:t>
      </w:r>
    </w:p>
    <w:p w14:paraId="573DAD64">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69DDB9CC">
      <w:pPr>
        <w:rPr>
          <w:rFonts w:asciiTheme="minorEastAsia" w:hAnsiTheme="minorEastAsia" w:eastAsiaTheme="minorEastAsia"/>
          <w:sz w:val="28"/>
          <w:szCs w:val="28"/>
        </w:rPr>
      </w:pPr>
    </w:p>
    <w:p w14:paraId="7C87CF90">
      <w:pPr>
        <w:pStyle w:val="4"/>
        <w:rPr>
          <w:sz w:val="28"/>
          <w:szCs w:val="28"/>
        </w:rPr>
      </w:pPr>
      <w:bookmarkStart w:id="32" w:name="_Toc138686384"/>
      <w:r>
        <w:t>4.2</w:t>
      </w:r>
      <w:r>
        <w:rPr>
          <w:rFonts w:hint="eastAsia"/>
        </w:rPr>
        <w:t>常用入口设置</w:t>
      </w:r>
      <w:bookmarkEnd w:id="32"/>
    </w:p>
    <w:p w14:paraId="0132C19A">
      <w:pPr>
        <w:widowControl/>
        <w:jc w:val="left"/>
        <w:rPr>
          <w:rFonts w:ascii="宋体" w:hAnsi="宋体" w:cs="宋体"/>
          <w:b/>
          <w:bCs/>
          <w:kern w:val="0"/>
          <w:sz w:val="28"/>
          <w:szCs w:val="28"/>
        </w:rPr>
      </w:pPr>
      <w:r>
        <w:rPr>
          <w:rFonts w:hint="eastAsia" w:ascii="宋体" w:hAnsi="宋体" w:cs="宋体"/>
          <w:b/>
          <w:bCs/>
          <w:kern w:val="0"/>
          <w:sz w:val="28"/>
          <w:szCs w:val="28"/>
        </w:rPr>
        <w:t>路径：</w:t>
      </w:r>
      <w:r>
        <w:rPr>
          <w:rFonts w:hint="eastAsia"/>
          <w:sz w:val="28"/>
          <w:szCs w:val="28"/>
        </w:rPr>
        <w:t>首页——&gt;常用入口——&gt;设置</w:t>
      </w:r>
    </w:p>
    <w:p w14:paraId="5632F903">
      <w:pPr>
        <w:jc w:val="center"/>
        <w:rPr>
          <w:rFonts w:asciiTheme="minorEastAsia" w:hAnsiTheme="minorEastAsia" w:eastAsiaTheme="minorEastAsia"/>
          <w:sz w:val="28"/>
          <w:szCs w:val="28"/>
        </w:rPr>
      </w:pPr>
      <w:r>
        <w:drawing>
          <wp:inline distT="0" distB="0" distL="0" distR="0">
            <wp:extent cx="5274310" cy="1911350"/>
            <wp:effectExtent l="0" t="0" r="2540" b="0"/>
            <wp:docPr id="1768670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70471" name="图片 1"/>
                    <pic:cNvPicPr>
                      <a:picLocks noChangeAspect="1"/>
                    </pic:cNvPicPr>
                  </pic:nvPicPr>
                  <pic:blipFill>
                    <a:blip r:embed="rId31"/>
                    <a:stretch>
                      <a:fillRect/>
                    </a:stretch>
                  </pic:blipFill>
                  <pic:spPr>
                    <a:xfrm>
                      <a:off x="0" y="0"/>
                      <a:ext cx="5274310" cy="1911350"/>
                    </a:xfrm>
                    <a:prstGeom prst="rect">
                      <a:avLst/>
                    </a:prstGeom>
                  </pic:spPr>
                </pic:pic>
              </a:graphicData>
            </a:graphic>
          </wp:inline>
        </w:drawing>
      </w:r>
    </w:p>
    <w:p w14:paraId="039FF8B0">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66AF4086">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：在平台首页的常用入口模块，点击“</w:t>
      </w:r>
      <w:r>
        <w:drawing>
          <wp:inline distT="0" distB="0" distL="0" distR="0">
            <wp:extent cx="266700" cy="342900"/>
            <wp:effectExtent l="0" t="0" r="0" b="0"/>
            <wp:docPr id="883187277" name="图片 88318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87277" name="图片 883187277"/>
                    <pic:cNvPicPr>
                      <a:picLocks noChangeAspect="1"/>
                    </pic:cNvPicPr>
                  </pic:nvPicPr>
                  <pic:blipFill>
                    <a:blip r:embed="rId29"/>
                    <a:stretch>
                      <a:fillRect/>
                    </a:stretch>
                  </pic:blipFill>
                  <pic:spPr>
                    <a:xfrm>
                      <a:off x="0" y="0"/>
                      <a:ext cx="266700" cy="342900"/>
                    </a:xfrm>
                    <a:prstGeom prst="rect">
                      <a:avLst/>
                    </a:prstGeom>
                  </pic:spPr>
                </pic:pic>
              </a:graphicData>
            </a:graphic>
          </wp:inline>
        </w:drawing>
      </w:r>
      <w:r>
        <w:rPr>
          <w:rFonts w:hint="eastAsia" w:asciiTheme="minorEastAsia" w:hAnsiTheme="minorEastAsia" w:eastAsiaTheme="minorEastAsia"/>
          <w:sz w:val="28"/>
          <w:szCs w:val="28"/>
        </w:rPr>
        <w:t>”符号，可进行常用入口的设置页面；</w:t>
      </w:r>
    </w:p>
    <w:p w14:paraId="7C3F5852">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：该页面左侧栏，显示用户已经设置的常用应用系统列表，点击“X”符号可删除该常用入口；</w:t>
      </w:r>
    </w:p>
    <w:p w14:paraId="298B85CB">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：页面右侧，定位需要设置常用入口的应用系统，点击“+”符号，可将该应用添加到页面的左侧栏；</w:t>
      </w:r>
    </w:p>
    <w:p w14:paraId="48DE9C4E">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：点击右侧栏的“保存”按钮，即可设置成功，返回平台首页可查看设置的常用入口应用系统列表。</w:t>
      </w:r>
    </w:p>
    <w:p w14:paraId="1ACC8215">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327B6663">
      <w:pPr>
        <w:rPr>
          <w:rFonts w:asciiTheme="minorEastAsia" w:hAnsiTheme="minorEastAsia" w:eastAsiaTheme="minorEastAsia"/>
          <w:sz w:val="28"/>
          <w:szCs w:val="28"/>
        </w:rPr>
      </w:pPr>
    </w:p>
    <w:p w14:paraId="74464752">
      <w:pPr>
        <w:pStyle w:val="3"/>
      </w:pPr>
      <w:bookmarkStart w:id="33" w:name="_Toc138686385"/>
      <w:r>
        <w:t>5</w:t>
      </w:r>
      <w:r>
        <w:rPr>
          <w:rFonts w:hint="eastAsia"/>
        </w:rPr>
        <w:t>、成员端-工作台</w:t>
      </w:r>
      <w:bookmarkEnd w:id="33"/>
    </w:p>
    <w:p w14:paraId="542ED2C1">
      <w:pPr>
        <w:rPr>
          <w:sz w:val="28"/>
          <w:szCs w:val="28"/>
        </w:rPr>
      </w:pPr>
      <w:r>
        <w:rPr>
          <w:rFonts w:hint="eastAsia" w:asciiTheme="minorEastAsia" w:hAnsiTheme="minorEastAsia" w:eastAsiaTheme="minorEastAsia"/>
          <w:b/>
          <w:bCs/>
          <w:sz w:val="28"/>
          <w:szCs w:val="28"/>
        </w:rPr>
        <w:t>场景描述：</w:t>
      </w:r>
      <w:r>
        <w:rPr>
          <w:rFonts w:hint="eastAsia"/>
          <w:sz w:val="28"/>
          <w:szCs w:val="28"/>
        </w:rPr>
        <w:t>工作台是成员在平台办公的直接入口和应用系统跳转中转站，用户可在工作台查看可见范围内的所有应用系统列表，点击系统可进入对应的系统页面。</w:t>
      </w:r>
    </w:p>
    <w:p w14:paraId="049C92FD">
      <w:pPr>
        <w:widowControl/>
        <w:jc w:val="left"/>
        <w:rPr>
          <w:rFonts w:ascii="宋体" w:hAnsi="宋体" w:cs="宋体"/>
          <w:b/>
          <w:bCs/>
          <w:kern w:val="0"/>
          <w:sz w:val="28"/>
          <w:szCs w:val="28"/>
        </w:rPr>
      </w:pPr>
      <w:r>
        <w:rPr>
          <w:rFonts w:hint="eastAsia" w:ascii="宋体" w:hAnsi="宋体" w:cs="宋体"/>
          <w:b/>
          <w:bCs/>
          <w:kern w:val="0"/>
          <w:sz w:val="28"/>
          <w:szCs w:val="28"/>
        </w:rPr>
        <w:t>路径：</w:t>
      </w:r>
      <w:r>
        <w:rPr>
          <w:rFonts w:hint="eastAsia"/>
          <w:sz w:val="28"/>
          <w:szCs w:val="28"/>
        </w:rPr>
        <w:t>登陆系统——&gt;工作台</w:t>
      </w:r>
    </w:p>
    <w:p w14:paraId="1F50A7E9">
      <w:pPr>
        <w:rPr>
          <w:rFonts w:asciiTheme="minorEastAsia" w:hAnsiTheme="minorEastAsia" w:eastAsiaTheme="minorEastAsia"/>
          <w:sz w:val="28"/>
          <w:szCs w:val="28"/>
        </w:rPr>
      </w:pPr>
      <w:r>
        <w:drawing>
          <wp:inline distT="0" distB="0" distL="0" distR="0">
            <wp:extent cx="5274310" cy="1725930"/>
            <wp:effectExtent l="0" t="0" r="2540" b="7620"/>
            <wp:docPr id="1623456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56331" name="图片 1"/>
                    <pic:cNvPicPr>
                      <a:picLocks noChangeAspect="1"/>
                    </pic:cNvPicPr>
                  </pic:nvPicPr>
                  <pic:blipFill>
                    <a:blip r:embed="rId32"/>
                    <a:stretch>
                      <a:fillRect/>
                    </a:stretch>
                  </pic:blipFill>
                  <pic:spPr>
                    <a:xfrm>
                      <a:off x="0" y="0"/>
                      <a:ext cx="5274310" cy="1725930"/>
                    </a:xfrm>
                    <a:prstGeom prst="rect">
                      <a:avLst/>
                    </a:prstGeom>
                  </pic:spPr>
                </pic:pic>
              </a:graphicData>
            </a:graphic>
          </wp:inline>
        </w:drawing>
      </w:r>
    </w:p>
    <w:p w14:paraId="343E4379">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47B64EAF">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：进入工作台后，可查看用户所有可见的应用系统列表；</w:t>
      </w:r>
    </w:p>
    <w:p w14:paraId="01585D35">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：点击应用系统图标，可进入应用系统页面；</w:t>
      </w:r>
    </w:p>
    <w:p w14:paraId="1BBEBEA3">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：点击分类名称，可按分类进行应用系统的查看；</w:t>
      </w:r>
    </w:p>
    <w:p w14:paraId="1C8B1D9A">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：输入关键字可进行应用系统的搜索。</w:t>
      </w:r>
    </w:p>
    <w:p w14:paraId="6A265011">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51F03DD0">
      <w:pPr>
        <w:rPr>
          <w:rFonts w:asciiTheme="minorEastAsia" w:hAnsiTheme="minorEastAsia" w:eastAsiaTheme="minorEastAsia"/>
          <w:sz w:val="28"/>
          <w:szCs w:val="28"/>
        </w:rPr>
      </w:pPr>
    </w:p>
    <w:p w14:paraId="0E6C8BD1">
      <w:pPr>
        <w:pStyle w:val="3"/>
      </w:pPr>
      <w:bookmarkStart w:id="34" w:name="_Toc138686386"/>
      <w:r>
        <w:t>6</w:t>
      </w:r>
      <w:r>
        <w:rPr>
          <w:rFonts w:hint="eastAsia"/>
        </w:rPr>
        <w:t>、成员端-通讯录</w:t>
      </w:r>
      <w:bookmarkEnd w:id="34"/>
    </w:p>
    <w:p w14:paraId="4F078692">
      <w:pPr>
        <w:rPr>
          <w:sz w:val="28"/>
          <w:szCs w:val="28"/>
        </w:rPr>
      </w:pPr>
      <w:r>
        <w:rPr>
          <w:rFonts w:hint="eastAsia" w:asciiTheme="minorEastAsia" w:hAnsiTheme="minorEastAsia" w:eastAsiaTheme="minorEastAsia"/>
          <w:b/>
          <w:bCs/>
          <w:sz w:val="28"/>
          <w:szCs w:val="28"/>
        </w:rPr>
        <w:t>场景描述：</w:t>
      </w:r>
      <w:r>
        <w:rPr>
          <w:rFonts w:hint="eastAsia"/>
          <w:sz w:val="28"/>
          <w:szCs w:val="28"/>
        </w:rPr>
        <w:t>通讯录是企业组织架构和成员组成的最直接呈现模块；企业成员可查看本企业的成员列表和成员详细信息；</w:t>
      </w:r>
    </w:p>
    <w:p w14:paraId="330C3179">
      <w:pPr>
        <w:rPr>
          <w:sz w:val="28"/>
          <w:szCs w:val="28"/>
        </w:rPr>
      </w:pPr>
      <w:r>
        <w:rPr>
          <w:rFonts w:hint="eastAsia"/>
          <w:sz w:val="28"/>
          <w:szCs w:val="28"/>
        </w:rPr>
        <w:t>成员端的通讯受部门可见范围规则的钳制，隐藏的部门和成员将不可见；企业超级管理员不受此规则影响；</w:t>
      </w:r>
    </w:p>
    <w:p w14:paraId="2861ADD9">
      <w:pPr>
        <w:rPr>
          <w:sz w:val="28"/>
          <w:szCs w:val="28"/>
        </w:rPr>
      </w:pPr>
      <w:r>
        <w:rPr>
          <w:rFonts w:hint="eastAsia"/>
          <w:sz w:val="28"/>
          <w:szCs w:val="28"/>
        </w:rPr>
        <w:t>成员端的通讯录只展示已加入的成员列表及成员信息。</w:t>
      </w:r>
    </w:p>
    <w:p w14:paraId="75D2B8D5">
      <w:pPr>
        <w:widowControl/>
        <w:jc w:val="left"/>
        <w:rPr>
          <w:rFonts w:ascii="宋体" w:hAnsi="宋体" w:cs="宋体"/>
          <w:b/>
          <w:bCs/>
          <w:kern w:val="0"/>
          <w:sz w:val="28"/>
          <w:szCs w:val="28"/>
        </w:rPr>
      </w:pPr>
      <w:r>
        <w:rPr>
          <w:rFonts w:hint="eastAsia" w:ascii="宋体" w:hAnsi="宋体" w:cs="宋体"/>
          <w:b/>
          <w:bCs/>
          <w:kern w:val="0"/>
          <w:sz w:val="28"/>
          <w:szCs w:val="28"/>
        </w:rPr>
        <w:t>路径：</w:t>
      </w:r>
      <w:r>
        <w:rPr>
          <w:rFonts w:hint="eastAsia"/>
          <w:sz w:val="28"/>
          <w:szCs w:val="28"/>
        </w:rPr>
        <w:t>登陆系统——&gt;通讯录</w:t>
      </w:r>
    </w:p>
    <w:p w14:paraId="62AFCC08">
      <w:pPr>
        <w:rPr>
          <w:rFonts w:asciiTheme="minorEastAsia" w:hAnsiTheme="minorEastAsia" w:eastAsiaTheme="minorEastAsia"/>
          <w:sz w:val="28"/>
          <w:szCs w:val="28"/>
        </w:rPr>
      </w:pPr>
      <w:r>
        <w:drawing>
          <wp:inline distT="0" distB="0" distL="0" distR="0">
            <wp:extent cx="5274310" cy="2335530"/>
            <wp:effectExtent l="0" t="0" r="2540" b="7620"/>
            <wp:docPr id="1466453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53405" name="图片 1"/>
                    <pic:cNvPicPr>
                      <a:picLocks noChangeAspect="1"/>
                    </pic:cNvPicPr>
                  </pic:nvPicPr>
                  <pic:blipFill>
                    <a:blip r:embed="rId33"/>
                    <a:stretch>
                      <a:fillRect/>
                    </a:stretch>
                  </pic:blipFill>
                  <pic:spPr>
                    <a:xfrm>
                      <a:off x="0" y="0"/>
                      <a:ext cx="5274310" cy="2335530"/>
                    </a:xfrm>
                    <a:prstGeom prst="rect">
                      <a:avLst/>
                    </a:prstGeom>
                  </pic:spPr>
                </pic:pic>
              </a:graphicData>
            </a:graphic>
          </wp:inline>
        </w:drawing>
      </w:r>
    </w:p>
    <w:p w14:paraId="2D76EB6D">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463276AF">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：进入进入通讯录模块，可查看该企业的部门组织架构和成员列表；</w:t>
      </w:r>
    </w:p>
    <w:p w14:paraId="06F1D171">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：成员端通讯录只展示已加入的成员；</w:t>
      </w:r>
    </w:p>
    <w:p w14:paraId="285A24F9">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：平台支持一人多部门和多岗位，在列表中只显示了改成员的主部门和主岗位信息。</w:t>
      </w:r>
    </w:p>
    <w:p w14:paraId="7D7F3E04">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：点击详情页面可查看该成员的详细信息和加入的所有部门和岗位，如下图：</w:t>
      </w:r>
    </w:p>
    <w:p w14:paraId="70AE47FF">
      <w:pPr>
        <w:rPr>
          <w:rFonts w:asciiTheme="minorEastAsia" w:hAnsiTheme="minorEastAsia" w:eastAsiaTheme="minorEastAsia"/>
          <w:sz w:val="28"/>
          <w:szCs w:val="28"/>
        </w:rPr>
      </w:pPr>
      <w:r>
        <w:drawing>
          <wp:inline distT="0" distB="0" distL="0" distR="0">
            <wp:extent cx="5274310" cy="986155"/>
            <wp:effectExtent l="0" t="0" r="2540" b="4445"/>
            <wp:docPr id="74906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6813" name="图片 1"/>
                    <pic:cNvPicPr>
                      <a:picLocks noChangeAspect="1"/>
                    </pic:cNvPicPr>
                  </pic:nvPicPr>
                  <pic:blipFill>
                    <a:blip r:embed="rId34"/>
                    <a:stretch>
                      <a:fillRect/>
                    </a:stretch>
                  </pic:blipFill>
                  <pic:spPr>
                    <a:xfrm>
                      <a:off x="0" y="0"/>
                      <a:ext cx="5274310" cy="986155"/>
                    </a:xfrm>
                    <a:prstGeom prst="rect">
                      <a:avLst/>
                    </a:prstGeom>
                  </pic:spPr>
                </pic:pic>
              </a:graphicData>
            </a:graphic>
          </wp:inline>
        </w:drawing>
      </w:r>
    </w:p>
    <w:p w14:paraId="01A27302">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5</w:t>
      </w:r>
      <w:r>
        <w:rPr>
          <w:rFonts w:hint="eastAsia" w:asciiTheme="minorEastAsia" w:hAnsiTheme="minorEastAsia" w:eastAsiaTheme="minorEastAsia"/>
          <w:sz w:val="28"/>
          <w:szCs w:val="28"/>
        </w:rPr>
        <w:t>：支持输入姓名和手机号进行成员查询；</w:t>
      </w:r>
    </w:p>
    <w:p w14:paraId="69C0C6EE">
      <w:pPr>
        <w:rPr>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6</w:t>
      </w:r>
      <w:r>
        <w:rPr>
          <w:rFonts w:hint="eastAsia" w:asciiTheme="minorEastAsia" w:hAnsiTheme="minorEastAsia" w:eastAsiaTheme="minorEastAsia"/>
          <w:sz w:val="28"/>
          <w:szCs w:val="28"/>
        </w:rPr>
        <w:t>：</w:t>
      </w:r>
      <w:r>
        <w:rPr>
          <w:rFonts w:hint="eastAsia"/>
          <w:sz w:val="28"/>
          <w:szCs w:val="28"/>
        </w:rPr>
        <w:t>成员端的通讯受部门可见范围规则的钳制，隐藏的部门和成员将不可见；企业超级管理员不受此规则影响；</w:t>
      </w:r>
    </w:p>
    <w:p w14:paraId="3D93F691">
      <w:pPr>
        <w:rPr>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7</w:t>
      </w:r>
      <w:r>
        <w:rPr>
          <w:rFonts w:hint="eastAsia" w:asciiTheme="minorEastAsia" w:hAnsiTheme="minorEastAsia" w:eastAsiaTheme="minorEastAsia"/>
          <w:sz w:val="28"/>
          <w:szCs w:val="28"/>
        </w:rPr>
        <w:t>：</w:t>
      </w:r>
      <w:r>
        <w:rPr>
          <w:rFonts w:hint="eastAsia"/>
          <w:sz w:val="28"/>
          <w:szCs w:val="28"/>
        </w:rPr>
        <w:t>成员端的通讯录只展示已加入的成员列表及成员信息。</w:t>
      </w:r>
    </w:p>
    <w:p w14:paraId="282B8302">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0FED4411">
      <w:pPr>
        <w:rPr>
          <w:sz w:val="28"/>
          <w:szCs w:val="28"/>
        </w:rPr>
      </w:pPr>
    </w:p>
    <w:p w14:paraId="33CB7B7C">
      <w:pPr>
        <w:pStyle w:val="3"/>
      </w:pPr>
      <w:bookmarkStart w:id="35" w:name="_Toc138686387"/>
      <w:r>
        <w:t>7</w:t>
      </w:r>
      <w:r>
        <w:rPr>
          <w:rFonts w:hint="eastAsia"/>
        </w:rPr>
        <w:t>、成员端-租户切换</w:t>
      </w:r>
      <w:bookmarkEnd w:id="35"/>
    </w:p>
    <w:p w14:paraId="00717FB2">
      <w:pPr>
        <w:rPr>
          <w:sz w:val="28"/>
          <w:szCs w:val="28"/>
        </w:rPr>
      </w:pPr>
      <w:r>
        <w:rPr>
          <w:rFonts w:hint="eastAsia" w:asciiTheme="minorEastAsia" w:hAnsiTheme="minorEastAsia" w:eastAsiaTheme="minorEastAsia"/>
          <w:b/>
          <w:bCs/>
          <w:sz w:val="28"/>
          <w:szCs w:val="28"/>
        </w:rPr>
        <w:t>场景描述：</w:t>
      </w:r>
      <w:r>
        <w:rPr>
          <w:rFonts w:hint="eastAsia"/>
          <w:sz w:val="28"/>
          <w:szCs w:val="28"/>
        </w:rPr>
        <w:t>平台支持一个用户加入多个租户；当一个用户加入了多个租户时，允许用户进行租户之间的切换，切换后对应的业务数据也会与租户一起切换，保持一致。</w:t>
      </w:r>
    </w:p>
    <w:p w14:paraId="32E1D693">
      <w:pPr>
        <w:rPr>
          <w:rFonts w:ascii="宋体" w:hAnsi="宋体" w:cs="宋体"/>
          <w:b/>
          <w:bCs/>
          <w:kern w:val="0"/>
          <w:sz w:val="28"/>
          <w:szCs w:val="28"/>
        </w:rPr>
      </w:pPr>
      <w:r>
        <w:rPr>
          <w:rFonts w:hint="eastAsia" w:ascii="宋体" w:hAnsi="宋体" w:cs="宋体"/>
          <w:b/>
          <w:bCs/>
          <w:kern w:val="0"/>
          <w:sz w:val="28"/>
          <w:szCs w:val="28"/>
        </w:rPr>
        <w:t>路径：</w:t>
      </w:r>
      <w:r>
        <w:rPr>
          <w:rFonts w:hint="eastAsia"/>
          <w:sz w:val="28"/>
          <w:szCs w:val="28"/>
        </w:rPr>
        <w:t>登陆系统——&gt;租户切换</w:t>
      </w:r>
    </w:p>
    <w:p w14:paraId="2C06E027">
      <w:pPr>
        <w:jc w:val="center"/>
        <w:rPr>
          <w:rFonts w:asciiTheme="minorEastAsia" w:hAnsiTheme="minorEastAsia" w:eastAsiaTheme="minorEastAsia"/>
          <w:sz w:val="28"/>
          <w:szCs w:val="28"/>
        </w:rPr>
      </w:pPr>
      <w:r>
        <w:drawing>
          <wp:inline distT="0" distB="0" distL="0" distR="0">
            <wp:extent cx="4162425" cy="4600575"/>
            <wp:effectExtent l="0" t="0" r="9525" b="9525"/>
            <wp:docPr id="645036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36980" name="图片 1"/>
                    <pic:cNvPicPr>
                      <a:picLocks noChangeAspect="1"/>
                    </pic:cNvPicPr>
                  </pic:nvPicPr>
                  <pic:blipFill>
                    <a:blip r:embed="rId35"/>
                    <a:stretch>
                      <a:fillRect/>
                    </a:stretch>
                  </pic:blipFill>
                  <pic:spPr>
                    <a:xfrm>
                      <a:off x="0" y="0"/>
                      <a:ext cx="4162425" cy="4600575"/>
                    </a:xfrm>
                    <a:prstGeom prst="rect">
                      <a:avLst/>
                    </a:prstGeom>
                  </pic:spPr>
                </pic:pic>
              </a:graphicData>
            </a:graphic>
          </wp:inline>
        </w:drawing>
      </w:r>
    </w:p>
    <w:p w14:paraId="02E9031E">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0111367F">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：用户登录后将显示该用户加入的所有租户列表；</w:t>
      </w:r>
    </w:p>
    <w:p w14:paraId="4EA89E01">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：用户可进行租户之间的切换，切换后可进入对应的租户及进行响应的操作和线上办公。</w:t>
      </w:r>
    </w:p>
    <w:p w14:paraId="4AF4E4AB">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1803D42C">
      <w:pPr>
        <w:pStyle w:val="3"/>
      </w:pPr>
      <w:bookmarkStart w:id="36" w:name="_Toc138686388"/>
      <w:r>
        <w:t>8</w:t>
      </w:r>
      <w:r>
        <w:rPr>
          <w:rFonts w:hint="eastAsia"/>
        </w:rPr>
        <w:t>、成员端-创建组织</w:t>
      </w:r>
      <w:bookmarkEnd w:id="36"/>
    </w:p>
    <w:p w14:paraId="1C5BCADE">
      <w:pPr>
        <w:rPr>
          <w:sz w:val="28"/>
          <w:szCs w:val="28"/>
        </w:rPr>
      </w:pPr>
      <w:r>
        <w:rPr>
          <w:rFonts w:hint="eastAsia" w:asciiTheme="minorEastAsia" w:hAnsiTheme="minorEastAsia" w:eastAsiaTheme="minorEastAsia"/>
          <w:b/>
          <w:bCs/>
          <w:sz w:val="28"/>
          <w:szCs w:val="28"/>
        </w:rPr>
        <w:t>场景描述：</w:t>
      </w:r>
      <w:r>
        <w:rPr>
          <w:rFonts w:hint="eastAsia"/>
          <w:sz w:val="28"/>
          <w:szCs w:val="28"/>
        </w:rPr>
        <w:t>平台支持用户进行组织的创建，从而进行业务开展和产品体验；对于首次登陆系统的用户，系统会自动弹出创建组织的对话框；同时，为方便用户展业和更好的体验产品，平台支持已加入租户的成员亦可创建新的组织，在创建页面依次填入信息即可创建成功。</w:t>
      </w:r>
    </w:p>
    <w:p w14:paraId="088268D0">
      <w:pPr>
        <w:rPr>
          <w:rFonts w:asciiTheme="minorEastAsia" w:hAnsiTheme="minorEastAsia" w:eastAsiaTheme="minorEastAsia"/>
          <w:sz w:val="28"/>
          <w:szCs w:val="28"/>
        </w:rPr>
      </w:pPr>
      <w:r>
        <w:rPr>
          <w:rFonts w:hint="eastAsia" w:ascii="宋体" w:hAnsi="宋体" w:cs="宋体"/>
          <w:b/>
          <w:bCs/>
          <w:kern w:val="0"/>
          <w:sz w:val="28"/>
          <w:szCs w:val="28"/>
        </w:rPr>
        <w:t>路径1：</w:t>
      </w:r>
      <w:r>
        <w:rPr>
          <w:rFonts w:hint="eastAsia"/>
          <w:sz w:val="28"/>
          <w:szCs w:val="28"/>
        </w:rPr>
        <w:t>首次注册——&gt;登录——&gt;创建组织</w:t>
      </w:r>
    </w:p>
    <w:p w14:paraId="73156D02">
      <w:pPr>
        <w:rPr>
          <w:sz w:val="28"/>
          <w:szCs w:val="28"/>
        </w:rPr>
      </w:pPr>
      <w:r>
        <w:rPr>
          <w:rFonts w:hint="eastAsia" w:ascii="宋体" w:hAnsi="宋体" w:cs="宋体"/>
          <w:b/>
          <w:bCs/>
          <w:kern w:val="0"/>
          <w:sz w:val="28"/>
          <w:szCs w:val="28"/>
        </w:rPr>
        <w:t>路径</w:t>
      </w:r>
      <w:r>
        <w:rPr>
          <w:rFonts w:ascii="宋体" w:hAnsi="宋体" w:cs="宋体"/>
          <w:b/>
          <w:bCs/>
          <w:kern w:val="0"/>
          <w:sz w:val="28"/>
          <w:szCs w:val="28"/>
        </w:rPr>
        <w:t>2</w:t>
      </w:r>
      <w:r>
        <w:rPr>
          <w:rFonts w:hint="eastAsia" w:ascii="宋体" w:hAnsi="宋体" w:cs="宋体"/>
          <w:b/>
          <w:bCs/>
          <w:kern w:val="0"/>
          <w:sz w:val="28"/>
          <w:szCs w:val="28"/>
        </w:rPr>
        <w:t>：</w:t>
      </w:r>
      <w:r>
        <w:rPr>
          <w:rFonts w:hint="eastAsia"/>
          <w:sz w:val="28"/>
          <w:szCs w:val="28"/>
        </w:rPr>
        <w:t>登陆系统——&gt;租户切换——&gt;创建组织</w:t>
      </w:r>
    </w:p>
    <w:p w14:paraId="17043D5E">
      <w:pPr>
        <w:jc w:val="center"/>
        <w:rPr>
          <w:sz w:val="28"/>
          <w:szCs w:val="28"/>
        </w:rPr>
      </w:pPr>
      <w:r>
        <w:drawing>
          <wp:inline distT="0" distB="0" distL="0" distR="0">
            <wp:extent cx="5274310" cy="4643755"/>
            <wp:effectExtent l="0" t="0" r="2540" b="4445"/>
            <wp:docPr id="2106964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64650" name="图片 1"/>
                    <pic:cNvPicPr>
                      <a:picLocks noChangeAspect="1"/>
                    </pic:cNvPicPr>
                  </pic:nvPicPr>
                  <pic:blipFill>
                    <a:blip r:embed="rId36"/>
                    <a:stretch>
                      <a:fillRect/>
                    </a:stretch>
                  </pic:blipFill>
                  <pic:spPr>
                    <a:xfrm>
                      <a:off x="0" y="0"/>
                      <a:ext cx="5274310" cy="4643755"/>
                    </a:xfrm>
                    <a:prstGeom prst="rect">
                      <a:avLst/>
                    </a:prstGeom>
                  </pic:spPr>
                </pic:pic>
              </a:graphicData>
            </a:graphic>
          </wp:inline>
        </w:drawing>
      </w:r>
    </w:p>
    <w:p w14:paraId="0B7CCB34">
      <w:pPr>
        <w:widowControl/>
        <w:jc w:val="left"/>
        <w:rPr>
          <w:sz w:val="28"/>
          <w:szCs w:val="28"/>
        </w:rPr>
      </w:pPr>
      <w:r>
        <w:rPr>
          <w:rFonts w:hint="eastAsia"/>
          <w:sz w:val="28"/>
          <w:szCs w:val="28"/>
        </w:rPr>
        <w:t>如上图：</w:t>
      </w:r>
    </w:p>
    <w:p w14:paraId="5DA29DFF">
      <w:pPr>
        <w:widowControl/>
        <w:jc w:val="left"/>
        <w:rPr>
          <w:sz w:val="28"/>
          <w:szCs w:val="28"/>
        </w:rPr>
      </w:pPr>
      <w:r>
        <w:rPr>
          <w:sz w:val="28"/>
          <w:szCs w:val="28"/>
        </w:rPr>
        <w:t>S</w:t>
      </w:r>
      <w:r>
        <w:rPr>
          <w:rFonts w:hint="eastAsia"/>
          <w:sz w:val="28"/>
          <w:szCs w:val="28"/>
        </w:rPr>
        <w:t>tep</w:t>
      </w:r>
      <w:r>
        <w:rPr>
          <w:sz w:val="28"/>
          <w:szCs w:val="28"/>
        </w:rPr>
        <w:t>1</w:t>
      </w:r>
      <w:r>
        <w:rPr>
          <w:rFonts w:hint="eastAsia"/>
          <w:sz w:val="28"/>
          <w:szCs w:val="28"/>
        </w:rPr>
        <w:t>：首次注册的用户将弹出如上对话框；</w:t>
      </w:r>
    </w:p>
    <w:p w14:paraId="5640A1AD">
      <w:pPr>
        <w:widowControl/>
        <w:jc w:val="left"/>
        <w:rPr>
          <w:sz w:val="28"/>
          <w:szCs w:val="28"/>
        </w:rPr>
      </w:pPr>
      <w:r>
        <w:rPr>
          <w:sz w:val="28"/>
          <w:szCs w:val="28"/>
        </w:rPr>
        <w:t>S</w:t>
      </w:r>
      <w:r>
        <w:rPr>
          <w:rFonts w:hint="eastAsia"/>
          <w:sz w:val="28"/>
          <w:szCs w:val="28"/>
        </w:rPr>
        <w:t>tep</w:t>
      </w:r>
      <w:r>
        <w:rPr>
          <w:sz w:val="28"/>
          <w:szCs w:val="28"/>
        </w:rPr>
        <w:t>2</w:t>
      </w:r>
      <w:r>
        <w:rPr>
          <w:rFonts w:hint="eastAsia"/>
          <w:sz w:val="28"/>
          <w:szCs w:val="28"/>
        </w:rPr>
        <w:t>：在切换租户模块，点击“创建组织”按钮，也可进入噶对话框进行组织的创建；</w:t>
      </w:r>
    </w:p>
    <w:p w14:paraId="1CD1E3E5">
      <w:pPr>
        <w:widowControl/>
        <w:jc w:val="left"/>
        <w:rPr>
          <w:sz w:val="28"/>
          <w:szCs w:val="28"/>
        </w:rPr>
      </w:pPr>
      <w:r>
        <w:rPr>
          <w:sz w:val="28"/>
          <w:szCs w:val="28"/>
        </w:rPr>
        <w:t>S</w:t>
      </w:r>
      <w:r>
        <w:rPr>
          <w:rFonts w:hint="eastAsia"/>
          <w:sz w:val="28"/>
          <w:szCs w:val="28"/>
        </w:rPr>
        <w:t>tep</w:t>
      </w:r>
      <w:r>
        <w:rPr>
          <w:sz w:val="28"/>
          <w:szCs w:val="28"/>
        </w:rPr>
        <w:t>3</w:t>
      </w:r>
      <w:r>
        <w:rPr>
          <w:rFonts w:hint="eastAsia"/>
          <w:sz w:val="28"/>
          <w:szCs w:val="28"/>
        </w:rPr>
        <w:t>：依次填写组织名称，行业、人员规模、所在地及初始化部门岗位等信息；</w:t>
      </w:r>
    </w:p>
    <w:p w14:paraId="71693A19">
      <w:pPr>
        <w:widowControl/>
        <w:jc w:val="left"/>
        <w:rPr>
          <w:sz w:val="28"/>
          <w:szCs w:val="28"/>
        </w:rPr>
      </w:pPr>
      <w:r>
        <w:rPr>
          <w:sz w:val="28"/>
          <w:szCs w:val="28"/>
        </w:rPr>
        <w:t>S</w:t>
      </w:r>
      <w:r>
        <w:rPr>
          <w:rFonts w:hint="eastAsia"/>
          <w:sz w:val="28"/>
          <w:szCs w:val="28"/>
        </w:rPr>
        <w:t>tep</w:t>
      </w:r>
      <w:r>
        <w:rPr>
          <w:sz w:val="28"/>
          <w:szCs w:val="28"/>
        </w:rPr>
        <w:t>4</w:t>
      </w:r>
      <w:r>
        <w:rPr>
          <w:rFonts w:hint="eastAsia"/>
          <w:sz w:val="28"/>
          <w:szCs w:val="28"/>
        </w:rPr>
        <w:t>：企业/团队名称必须唯一，平台会进行唯一性判断，如果创建的组织名称在平台已经存在，平台将进行拦截；</w:t>
      </w:r>
    </w:p>
    <w:p w14:paraId="7C3D62F2">
      <w:pPr>
        <w:widowControl/>
        <w:jc w:val="left"/>
        <w:rPr>
          <w:sz w:val="28"/>
          <w:szCs w:val="28"/>
        </w:rPr>
      </w:pPr>
      <w:r>
        <w:rPr>
          <w:sz w:val="28"/>
          <w:szCs w:val="28"/>
        </w:rPr>
        <w:t>S</w:t>
      </w:r>
      <w:r>
        <w:rPr>
          <w:rFonts w:hint="eastAsia"/>
          <w:sz w:val="28"/>
          <w:szCs w:val="28"/>
        </w:rPr>
        <w:t>tep</w:t>
      </w:r>
      <w:r>
        <w:rPr>
          <w:sz w:val="28"/>
          <w:szCs w:val="28"/>
        </w:rPr>
        <w:t>5</w:t>
      </w:r>
      <w:r>
        <w:rPr>
          <w:rFonts w:hint="eastAsia"/>
          <w:sz w:val="28"/>
          <w:szCs w:val="28"/>
        </w:rPr>
        <w:t>：点击提交按钮，即可创建成功；</w:t>
      </w:r>
    </w:p>
    <w:p w14:paraId="2F4B70F6">
      <w:pPr>
        <w:widowControl/>
        <w:jc w:val="left"/>
        <w:rPr>
          <w:sz w:val="28"/>
          <w:szCs w:val="28"/>
        </w:rPr>
      </w:pPr>
      <w:r>
        <w:rPr>
          <w:sz w:val="28"/>
          <w:szCs w:val="28"/>
        </w:rPr>
        <w:t>S</w:t>
      </w:r>
      <w:r>
        <w:rPr>
          <w:rFonts w:hint="eastAsia"/>
          <w:sz w:val="28"/>
          <w:szCs w:val="28"/>
        </w:rPr>
        <w:t>tep</w:t>
      </w:r>
      <w:r>
        <w:rPr>
          <w:sz w:val="28"/>
          <w:szCs w:val="28"/>
        </w:rPr>
        <w:t>6</w:t>
      </w:r>
      <w:r>
        <w:rPr>
          <w:rFonts w:hint="eastAsia"/>
          <w:sz w:val="28"/>
          <w:szCs w:val="28"/>
        </w:rPr>
        <w:t>：新创建的企业/组织，创建人默认为该组织的超级管理员及初始成员。</w:t>
      </w:r>
    </w:p>
    <w:p w14:paraId="4CF27E8E">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7C0A517F">
      <w:pPr>
        <w:widowControl/>
        <w:jc w:val="left"/>
        <w:rPr>
          <w:sz w:val="28"/>
          <w:szCs w:val="28"/>
        </w:rPr>
      </w:pPr>
    </w:p>
    <w:p w14:paraId="28395FB4">
      <w:pPr>
        <w:pStyle w:val="3"/>
      </w:pPr>
      <w:bookmarkStart w:id="37" w:name="_Toc138686389"/>
      <w:r>
        <w:t>9</w:t>
      </w:r>
      <w:r>
        <w:rPr>
          <w:rFonts w:hint="eastAsia"/>
        </w:rPr>
        <w:t>、成员端-消息通知</w:t>
      </w:r>
      <w:bookmarkEnd w:id="37"/>
    </w:p>
    <w:p w14:paraId="779963B8">
      <w:pPr>
        <w:widowControl/>
        <w:jc w:val="left"/>
        <w:rPr>
          <w:rFonts w:ascii="宋体" w:hAnsi="宋体" w:cs="宋体"/>
          <w:kern w:val="0"/>
          <w:sz w:val="28"/>
          <w:szCs w:val="28"/>
        </w:rPr>
      </w:pPr>
      <w:r>
        <w:rPr>
          <w:rFonts w:hint="eastAsia" w:asciiTheme="minorEastAsia" w:hAnsiTheme="minorEastAsia" w:eastAsiaTheme="minorEastAsia"/>
          <w:b/>
          <w:bCs/>
          <w:sz w:val="28"/>
          <w:szCs w:val="28"/>
        </w:rPr>
        <w:t>场景描述：</w:t>
      </w:r>
      <w:r>
        <w:rPr>
          <w:rFonts w:hint="eastAsia"/>
          <w:sz w:val="28"/>
          <w:szCs w:val="28"/>
        </w:rPr>
        <w:t>各类应用触发的消息通知集合，</w:t>
      </w:r>
      <w:r>
        <w:rPr>
          <w:rFonts w:ascii="宋体" w:hAnsi="宋体" w:cs="宋体"/>
          <w:kern w:val="0"/>
          <w:sz w:val="28"/>
          <w:szCs w:val="28"/>
        </w:rPr>
        <w:t>让团队沟通</w:t>
      </w:r>
      <w:r>
        <w:rPr>
          <w:rFonts w:hint="eastAsia" w:ascii="宋体" w:hAnsi="宋体" w:cs="宋体"/>
          <w:kern w:val="0"/>
          <w:sz w:val="28"/>
          <w:szCs w:val="28"/>
        </w:rPr>
        <w:t>、办公协同</w:t>
      </w:r>
      <w:r>
        <w:rPr>
          <w:rFonts w:ascii="宋体" w:hAnsi="宋体" w:cs="宋体"/>
          <w:kern w:val="0"/>
          <w:sz w:val="28"/>
          <w:szCs w:val="28"/>
        </w:rPr>
        <w:t>更顺畅，更高效！</w:t>
      </w:r>
    </w:p>
    <w:p w14:paraId="55F60604">
      <w:pPr>
        <w:pStyle w:val="4"/>
      </w:pPr>
      <w:bookmarkStart w:id="38" w:name="_Toc138686390"/>
      <w:r>
        <w:t>9.1</w:t>
      </w:r>
      <w:r>
        <w:rPr>
          <w:rFonts w:hint="eastAsia"/>
        </w:rPr>
        <w:t>、消息入口</w:t>
      </w:r>
      <w:bookmarkEnd w:id="38"/>
    </w:p>
    <w:p w14:paraId="58A4F3BF">
      <w:pPr>
        <w:rPr>
          <w:rFonts w:asciiTheme="minorEastAsia" w:hAnsiTheme="minorEastAsia" w:eastAsiaTheme="minorEastAsia"/>
          <w:sz w:val="28"/>
          <w:szCs w:val="28"/>
        </w:rPr>
      </w:pPr>
      <w:r>
        <w:rPr>
          <w:rFonts w:hint="eastAsia" w:ascii="宋体" w:hAnsi="宋体" w:cs="宋体"/>
          <w:b/>
          <w:bCs/>
          <w:kern w:val="0"/>
          <w:sz w:val="28"/>
          <w:szCs w:val="28"/>
        </w:rPr>
        <w:t>路径：</w:t>
      </w:r>
      <w:r>
        <w:rPr>
          <w:rFonts w:hint="eastAsia"/>
          <w:sz w:val="28"/>
          <w:szCs w:val="28"/>
        </w:rPr>
        <w:t>登录平台——&gt;消息通知</w:t>
      </w:r>
    </w:p>
    <w:p w14:paraId="4BD8D660"/>
    <w:p w14:paraId="79BC5CCD">
      <w:pPr>
        <w:jc w:val="center"/>
        <w:rPr>
          <w:rFonts w:asciiTheme="minorEastAsia" w:hAnsiTheme="minorEastAsia" w:eastAsiaTheme="minorEastAsia"/>
          <w:sz w:val="28"/>
          <w:szCs w:val="28"/>
        </w:rPr>
      </w:pPr>
      <w:r>
        <w:drawing>
          <wp:inline distT="0" distB="0" distL="0" distR="0">
            <wp:extent cx="4886325" cy="4057650"/>
            <wp:effectExtent l="0" t="0" r="9525" b="0"/>
            <wp:docPr id="898417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17294" name="图片 1"/>
                    <pic:cNvPicPr>
                      <a:picLocks noChangeAspect="1"/>
                    </pic:cNvPicPr>
                  </pic:nvPicPr>
                  <pic:blipFill>
                    <a:blip r:embed="rId37"/>
                    <a:stretch>
                      <a:fillRect/>
                    </a:stretch>
                  </pic:blipFill>
                  <pic:spPr>
                    <a:xfrm>
                      <a:off x="0" y="0"/>
                      <a:ext cx="4886325" cy="4057650"/>
                    </a:xfrm>
                    <a:prstGeom prst="rect">
                      <a:avLst/>
                    </a:prstGeom>
                  </pic:spPr>
                </pic:pic>
              </a:graphicData>
            </a:graphic>
          </wp:inline>
        </w:drawing>
      </w:r>
    </w:p>
    <w:p w14:paraId="5D55F13B">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：登陆平台后，平台左下角，点击“</w:t>
      </w:r>
      <w:r>
        <w:drawing>
          <wp:inline distT="0" distB="0" distL="0" distR="0">
            <wp:extent cx="400050" cy="352425"/>
            <wp:effectExtent l="0" t="0" r="0" b="9525"/>
            <wp:docPr id="1408752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2380" name="图片 1"/>
                    <pic:cNvPicPr>
                      <a:picLocks noChangeAspect="1"/>
                    </pic:cNvPicPr>
                  </pic:nvPicPr>
                  <pic:blipFill>
                    <a:blip r:embed="rId38"/>
                    <a:stretch>
                      <a:fillRect/>
                    </a:stretch>
                  </pic:blipFill>
                  <pic:spPr>
                    <a:xfrm>
                      <a:off x="0" y="0"/>
                      <a:ext cx="400050" cy="352425"/>
                    </a:xfrm>
                    <a:prstGeom prst="rect">
                      <a:avLst/>
                    </a:prstGeom>
                  </pic:spPr>
                </pic:pic>
              </a:graphicData>
            </a:graphic>
          </wp:inline>
        </w:drawing>
      </w:r>
      <w:r>
        <w:rPr>
          <w:rFonts w:hint="eastAsia" w:asciiTheme="minorEastAsia" w:hAnsiTheme="minorEastAsia" w:eastAsiaTheme="minorEastAsia"/>
          <w:sz w:val="28"/>
          <w:szCs w:val="28"/>
        </w:rPr>
        <w:t>”图标，即可进入所有消息列表页面；</w:t>
      </w:r>
    </w:p>
    <w:p w14:paraId="3284475B">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：消息入口，将显示未读消息的条数角标，如：</w:t>
      </w:r>
      <w:r>
        <w:drawing>
          <wp:inline distT="0" distB="0" distL="0" distR="0">
            <wp:extent cx="514350" cy="485775"/>
            <wp:effectExtent l="0" t="0" r="0" b="9525"/>
            <wp:docPr id="142126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6069" name="图片 1"/>
                    <pic:cNvPicPr>
                      <a:picLocks noChangeAspect="1"/>
                    </pic:cNvPicPr>
                  </pic:nvPicPr>
                  <pic:blipFill>
                    <a:blip r:embed="rId39"/>
                    <a:stretch>
                      <a:fillRect/>
                    </a:stretch>
                  </pic:blipFill>
                  <pic:spPr>
                    <a:xfrm>
                      <a:off x="0" y="0"/>
                      <a:ext cx="514350" cy="485775"/>
                    </a:xfrm>
                    <a:prstGeom prst="rect">
                      <a:avLst/>
                    </a:prstGeom>
                  </pic:spPr>
                </pic:pic>
              </a:graphicData>
            </a:graphic>
          </wp:inline>
        </w:drawing>
      </w:r>
      <w:r>
        <w:rPr>
          <w:rFonts w:hint="eastAsia" w:asciiTheme="minorEastAsia" w:hAnsiTheme="minorEastAsia" w:eastAsiaTheme="minorEastAsia"/>
          <w:sz w:val="28"/>
          <w:szCs w:val="28"/>
        </w:rPr>
        <w:t>。</w:t>
      </w:r>
    </w:p>
    <w:p w14:paraId="11711F31">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7DDC2F59">
      <w:pPr>
        <w:rPr>
          <w:rFonts w:asciiTheme="minorEastAsia" w:hAnsiTheme="minorEastAsia" w:eastAsiaTheme="minorEastAsia"/>
          <w:sz w:val="28"/>
          <w:szCs w:val="28"/>
        </w:rPr>
      </w:pPr>
    </w:p>
    <w:p w14:paraId="3247E3F8">
      <w:pPr>
        <w:pStyle w:val="4"/>
      </w:pPr>
      <w:bookmarkStart w:id="39" w:name="_Toc138686391"/>
      <w:r>
        <w:t>9.2</w:t>
      </w:r>
      <w:r>
        <w:rPr>
          <w:rFonts w:hint="eastAsia"/>
        </w:rPr>
        <w:t>、消息列表及详情</w:t>
      </w:r>
      <w:bookmarkEnd w:id="39"/>
    </w:p>
    <w:p w14:paraId="4E6B09BA">
      <w:pPr>
        <w:rPr>
          <w:rFonts w:asciiTheme="minorEastAsia" w:hAnsiTheme="minorEastAsia" w:eastAsiaTheme="minorEastAsia"/>
          <w:sz w:val="28"/>
          <w:szCs w:val="28"/>
        </w:rPr>
      </w:pPr>
      <w:r>
        <w:rPr>
          <w:rFonts w:hint="eastAsia" w:ascii="宋体" w:hAnsi="宋体" w:cs="宋体"/>
          <w:b/>
          <w:bCs/>
          <w:kern w:val="0"/>
          <w:sz w:val="28"/>
          <w:szCs w:val="28"/>
        </w:rPr>
        <w:t>路径：</w:t>
      </w:r>
      <w:r>
        <w:rPr>
          <w:rFonts w:hint="eastAsia"/>
          <w:sz w:val="28"/>
          <w:szCs w:val="28"/>
        </w:rPr>
        <w:t>登录平台——&gt;消息通知——&gt;消息列表</w:t>
      </w:r>
    </w:p>
    <w:p w14:paraId="191769F0">
      <w:pPr>
        <w:jc w:val="center"/>
        <w:rPr>
          <w:rFonts w:asciiTheme="minorEastAsia" w:hAnsiTheme="minorEastAsia" w:eastAsiaTheme="minorEastAsia"/>
          <w:sz w:val="28"/>
          <w:szCs w:val="28"/>
        </w:rPr>
      </w:pPr>
      <w:r>
        <w:drawing>
          <wp:inline distT="0" distB="0" distL="0" distR="0">
            <wp:extent cx="5274310" cy="2532380"/>
            <wp:effectExtent l="0" t="0" r="2540" b="1270"/>
            <wp:docPr id="266771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71283" name="图片 1"/>
                    <pic:cNvPicPr>
                      <a:picLocks noChangeAspect="1"/>
                    </pic:cNvPicPr>
                  </pic:nvPicPr>
                  <pic:blipFill>
                    <a:blip r:embed="rId40"/>
                    <a:stretch>
                      <a:fillRect/>
                    </a:stretch>
                  </pic:blipFill>
                  <pic:spPr>
                    <a:xfrm>
                      <a:off x="0" y="0"/>
                      <a:ext cx="5274310" cy="2532380"/>
                    </a:xfrm>
                    <a:prstGeom prst="rect">
                      <a:avLst/>
                    </a:prstGeom>
                  </pic:spPr>
                </pic:pic>
              </a:graphicData>
            </a:graphic>
          </wp:inline>
        </w:drawing>
      </w:r>
    </w:p>
    <w:p w14:paraId="0F179559">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69FE2096">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：登陆SaaS平台，点击左下角的消息通知图标，可进入消息列表页面；</w:t>
      </w:r>
    </w:p>
    <w:p w14:paraId="2457072F">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：消息列表可查看成员在本租户内开通权限的所有应用系统触发的消息；</w:t>
      </w:r>
    </w:p>
    <w:p w14:paraId="78EEE4C3">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：输入消息标题可进行消息的查询；</w:t>
      </w:r>
    </w:p>
    <w:p w14:paraId="7C50F6CF">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：点击“详情”按钮，可查看该消息的详细内容。</w:t>
      </w:r>
    </w:p>
    <w:p w14:paraId="44E8BBB2">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4259A418">
      <w:pPr>
        <w:rPr>
          <w:rFonts w:asciiTheme="minorEastAsia" w:hAnsiTheme="minorEastAsia" w:eastAsiaTheme="minorEastAsia"/>
          <w:sz w:val="28"/>
          <w:szCs w:val="28"/>
        </w:rPr>
      </w:pPr>
    </w:p>
    <w:p w14:paraId="59DADDFA">
      <w:pPr>
        <w:pStyle w:val="3"/>
      </w:pPr>
      <w:bookmarkStart w:id="40" w:name="_Toc138686392"/>
      <w:r>
        <w:t>10</w:t>
      </w:r>
      <w:r>
        <w:rPr>
          <w:rFonts w:hint="eastAsia"/>
        </w:rPr>
        <w:t>、成员端-管理后台入口</w:t>
      </w:r>
      <w:bookmarkEnd w:id="40"/>
    </w:p>
    <w:p w14:paraId="3C82A247">
      <w:pPr>
        <w:widowControl/>
        <w:jc w:val="left"/>
        <w:rPr>
          <w:rFonts w:ascii="宋体" w:hAnsi="宋体" w:cs="宋体"/>
          <w:kern w:val="0"/>
          <w:sz w:val="28"/>
          <w:szCs w:val="28"/>
        </w:rPr>
      </w:pPr>
      <w:r>
        <w:rPr>
          <w:rFonts w:hint="eastAsia" w:asciiTheme="minorEastAsia" w:hAnsiTheme="minorEastAsia" w:eastAsiaTheme="minorEastAsia"/>
          <w:b/>
          <w:bCs/>
          <w:sz w:val="28"/>
          <w:szCs w:val="28"/>
        </w:rPr>
        <w:t>场景描述：</w:t>
      </w:r>
      <w:r>
        <w:rPr>
          <w:rFonts w:hint="eastAsia"/>
          <w:sz w:val="28"/>
          <w:szCs w:val="28"/>
        </w:rPr>
        <w:t>企业超级管理员及被授权的管理员进入企业管理后台的入口</w:t>
      </w:r>
      <w:r>
        <w:rPr>
          <w:rFonts w:ascii="宋体" w:hAnsi="宋体" w:cs="宋体"/>
          <w:kern w:val="0"/>
          <w:sz w:val="28"/>
          <w:szCs w:val="28"/>
        </w:rPr>
        <w:t>！</w:t>
      </w:r>
    </w:p>
    <w:p w14:paraId="125705DE">
      <w:pPr>
        <w:rPr>
          <w:sz w:val="28"/>
          <w:szCs w:val="28"/>
        </w:rPr>
      </w:pPr>
      <w:r>
        <w:rPr>
          <w:rFonts w:hint="eastAsia" w:ascii="宋体" w:hAnsi="宋体" w:cs="宋体"/>
          <w:b/>
          <w:bCs/>
          <w:kern w:val="0"/>
          <w:sz w:val="28"/>
          <w:szCs w:val="28"/>
        </w:rPr>
        <w:t>路径：</w:t>
      </w:r>
      <w:r>
        <w:rPr>
          <w:rFonts w:hint="eastAsia"/>
          <w:sz w:val="28"/>
          <w:szCs w:val="28"/>
        </w:rPr>
        <w:t>登录平台——&gt;管理后台</w:t>
      </w:r>
    </w:p>
    <w:p w14:paraId="4AC67D63">
      <w:pPr>
        <w:jc w:val="center"/>
        <w:rPr>
          <w:rFonts w:asciiTheme="minorEastAsia" w:hAnsiTheme="minorEastAsia" w:eastAsiaTheme="minorEastAsia"/>
          <w:sz w:val="28"/>
          <w:szCs w:val="28"/>
        </w:rPr>
      </w:pPr>
      <w:r>
        <w:drawing>
          <wp:inline distT="0" distB="0" distL="0" distR="0">
            <wp:extent cx="3295650" cy="2314575"/>
            <wp:effectExtent l="0" t="0" r="0" b="9525"/>
            <wp:docPr id="791267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67774" name="图片 1"/>
                    <pic:cNvPicPr>
                      <a:picLocks noChangeAspect="1"/>
                    </pic:cNvPicPr>
                  </pic:nvPicPr>
                  <pic:blipFill>
                    <a:blip r:embed="rId41"/>
                    <a:stretch>
                      <a:fillRect/>
                    </a:stretch>
                  </pic:blipFill>
                  <pic:spPr>
                    <a:xfrm>
                      <a:off x="0" y="0"/>
                      <a:ext cx="3295650" cy="2314575"/>
                    </a:xfrm>
                    <a:prstGeom prst="rect">
                      <a:avLst/>
                    </a:prstGeom>
                  </pic:spPr>
                </pic:pic>
              </a:graphicData>
            </a:graphic>
          </wp:inline>
        </w:drawing>
      </w:r>
    </w:p>
    <w:p w14:paraId="316D30F3">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12A36579">
      <w:pPr>
        <w:rPr>
          <w:rFonts w:asciiTheme="minorEastAsia" w:hAnsiTheme="minorEastAsia" w:eastAsiaTheme="minorEastAsia"/>
          <w:sz w:val="28"/>
          <w:szCs w:val="28"/>
        </w:rPr>
      </w:pPr>
      <w:r>
        <w:rPr>
          <w:rFonts w:hint="eastAsia" w:asciiTheme="minorEastAsia" w:hAnsiTheme="minorEastAsia" w:eastAsiaTheme="minorEastAsia"/>
          <w:sz w:val="28"/>
          <w:szCs w:val="28"/>
        </w:rPr>
        <w:t>登陆SaaS平台，点击左下角的管理后台图标，可根据权限配置进入管理后台。</w:t>
      </w:r>
    </w:p>
    <w:p w14:paraId="484C3CFC">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293E74F2">
      <w:pPr>
        <w:pStyle w:val="3"/>
      </w:pPr>
      <w:bookmarkStart w:id="41" w:name="_Toc138686393"/>
      <w:r>
        <w:t>11</w:t>
      </w:r>
      <w:r>
        <w:rPr>
          <w:rFonts w:hint="eastAsia"/>
        </w:rPr>
        <w:t>、成员端-个人中心</w:t>
      </w:r>
      <w:bookmarkEnd w:id="41"/>
    </w:p>
    <w:p w14:paraId="5C1937B6">
      <w:pPr>
        <w:widowControl/>
        <w:jc w:val="left"/>
        <w:rPr>
          <w:rFonts w:ascii="宋体" w:hAnsi="宋体" w:cs="宋体"/>
          <w:kern w:val="0"/>
          <w:sz w:val="28"/>
          <w:szCs w:val="28"/>
        </w:rPr>
      </w:pPr>
      <w:r>
        <w:rPr>
          <w:rFonts w:hint="eastAsia" w:asciiTheme="minorEastAsia" w:hAnsiTheme="minorEastAsia" w:eastAsiaTheme="minorEastAsia"/>
          <w:b/>
          <w:bCs/>
          <w:sz w:val="28"/>
          <w:szCs w:val="28"/>
        </w:rPr>
        <w:t>场景描述：</w:t>
      </w:r>
      <w:r>
        <w:rPr>
          <w:rFonts w:hint="eastAsia"/>
          <w:sz w:val="28"/>
          <w:szCs w:val="28"/>
        </w:rPr>
        <w:t>成员的个人信息页面，可进行个人资料查看、修改头像、重置密码、实名认证等操作和管理</w:t>
      </w:r>
    </w:p>
    <w:p w14:paraId="4E7B2C1D">
      <w:pPr>
        <w:rPr>
          <w:sz w:val="28"/>
          <w:szCs w:val="28"/>
        </w:rPr>
      </w:pPr>
      <w:r>
        <w:rPr>
          <w:rFonts w:hint="eastAsia" w:ascii="宋体" w:hAnsi="宋体" w:cs="宋体"/>
          <w:b/>
          <w:bCs/>
          <w:kern w:val="0"/>
          <w:sz w:val="28"/>
          <w:szCs w:val="28"/>
        </w:rPr>
        <w:t>路径：</w:t>
      </w:r>
      <w:r>
        <w:rPr>
          <w:rFonts w:hint="eastAsia"/>
          <w:sz w:val="28"/>
          <w:szCs w:val="28"/>
        </w:rPr>
        <w:t>登录平台——&gt;个人中心</w:t>
      </w:r>
    </w:p>
    <w:p w14:paraId="6AA99A77">
      <w:pPr>
        <w:pStyle w:val="4"/>
      </w:pPr>
      <w:bookmarkStart w:id="42" w:name="_Toc138686394"/>
      <w:r>
        <w:rPr>
          <w:rFonts w:hint="eastAsia"/>
        </w:rPr>
        <w:t>1</w:t>
      </w:r>
      <w:r>
        <w:t>1.1</w:t>
      </w:r>
      <w:r>
        <w:rPr>
          <w:rFonts w:hint="eastAsia"/>
        </w:rPr>
        <w:t>、个人资料</w:t>
      </w:r>
      <w:bookmarkEnd w:id="42"/>
    </w:p>
    <w:p w14:paraId="0797BF32">
      <w:pPr>
        <w:rPr>
          <w:rFonts w:asciiTheme="minorEastAsia" w:hAnsiTheme="minorEastAsia" w:eastAsiaTheme="minorEastAsia"/>
          <w:sz w:val="28"/>
          <w:szCs w:val="28"/>
        </w:rPr>
      </w:pPr>
      <w:r>
        <w:rPr>
          <w:rFonts w:hint="eastAsia" w:ascii="宋体" w:hAnsi="宋体" w:cs="宋体"/>
          <w:b/>
          <w:bCs/>
          <w:kern w:val="0"/>
          <w:sz w:val="28"/>
          <w:szCs w:val="28"/>
        </w:rPr>
        <w:t>路径：</w:t>
      </w:r>
      <w:r>
        <w:rPr>
          <w:rFonts w:hint="eastAsia"/>
          <w:sz w:val="28"/>
          <w:szCs w:val="28"/>
        </w:rPr>
        <w:t>登录平台——&gt;个人中心——&gt;个人资料</w:t>
      </w:r>
    </w:p>
    <w:p w14:paraId="0D023881">
      <w:pPr>
        <w:jc w:val="center"/>
        <w:rPr>
          <w:rFonts w:asciiTheme="minorEastAsia" w:hAnsiTheme="minorEastAsia" w:eastAsiaTheme="minorEastAsia"/>
          <w:sz w:val="28"/>
          <w:szCs w:val="28"/>
        </w:rPr>
      </w:pPr>
      <w:r>
        <w:drawing>
          <wp:inline distT="0" distB="0" distL="0" distR="0">
            <wp:extent cx="5274310" cy="2304415"/>
            <wp:effectExtent l="0" t="0" r="2540" b="635"/>
            <wp:docPr id="189549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9063" name="图片 1"/>
                    <pic:cNvPicPr>
                      <a:picLocks noChangeAspect="1"/>
                    </pic:cNvPicPr>
                  </pic:nvPicPr>
                  <pic:blipFill>
                    <a:blip r:embed="rId42"/>
                    <a:stretch>
                      <a:fillRect/>
                    </a:stretch>
                  </pic:blipFill>
                  <pic:spPr>
                    <a:xfrm>
                      <a:off x="0" y="0"/>
                      <a:ext cx="5274310" cy="2304415"/>
                    </a:xfrm>
                    <a:prstGeom prst="rect">
                      <a:avLst/>
                    </a:prstGeom>
                  </pic:spPr>
                </pic:pic>
              </a:graphicData>
            </a:graphic>
          </wp:inline>
        </w:drawing>
      </w:r>
    </w:p>
    <w:p w14:paraId="30862B60">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622B5132">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：进入个人中心后，可查看用户的基本信息；</w:t>
      </w:r>
    </w:p>
    <w:p w14:paraId="18D34776">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：可进行个人头像的修改：点击修改头像按钮，可选择本地图标作为头像上传；</w:t>
      </w:r>
    </w:p>
    <w:p w14:paraId="13C1836C">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tep：可点击“退出登陆“按钮进行平台的退出操作，退出后，页面返回到登录窗口。</w:t>
      </w:r>
    </w:p>
    <w:p w14:paraId="51648FD4">
      <w:pPr>
        <w:pStyle w:val="4"/>
      </w:pPr>
      <w:bookmarkStart w:id="43" w:name="_Toc138686395"/>
      <w:r>
        <w:rPr>
          <w:rFonts w:hint="eastAsia"/>
        </w:rPr>
        <w:t>1</w:t>
      </w:r>
      <w:r>
        <w:t>1.2</w:t>
      </w:r>
      <w:r>
        <w:rPr>
          <w:rFonts w:hint="eastAsia"/>
        </w:rPr>
        <w:t>、修改密码</w:t>
      </w:r>
      <w:bookmarkEnd w:id="43"/>
    </w:p>
    <w:p w14:paraId="19EE97DA">
      <w:pPr>
        <w:rPr>
          <w:rFonts w:asciiTheme="minorEastAsia" w:hAnsiTheme="minorEastAsia" w:eastAsiaTheme="minorEastAsia"/>
          <w:sz w:val="28"/>
          <w:szCs w:val="28"/>
        </w:rPr>
      </w:pPr>
      <w:r>
        <w:rPr>
          <w:rFonts w:hint="eastAsia" w:ascii="宋体" w:hAnsi="宋体" w:cs="宋体"/>
          <w:b/>
          <w:bCs/>
          <w:kern w:val="0"/>
          <w:sz w:val="28"/>
          <w:szCs w:val="28"/>
        </w:rPr>
        <w:t>路径：</w:t>
      </w:r>
      <w:r>
        <w:rPr>
          <w:rFonts w:hint="eastAsia"/>
          <w:sz w:val="28"/>
          <w:szCs w:val="28"/>
        </w:rPr>
        <w:t>登录平台——&gt;个人中心——&gt;修改密码</w:t>
      </w:r>
    </w:p>
    <w:p w14:paraId="2A607490">
      <w:pPr>
        <w:rPr>
          <w:rFonts w:asciiTheme="minorEastAsia" w:hAnsiTheme="minorEastAsia" w:eastAsiaTheme="minorEastAsia"/>
          <w:sz w:val="28"/>
          <w:szCs w:val="28"/>
        </w:rPr>
      </w:pPr>
      <w:r>
        <w:drawing>
          <wp:inline distT="0" distB="0" distL="0" distR="0">
            <wp:extent cx="5274310" cy="2305050"/>
            <wp:effectExtent l="0" t="0" r="2540" b="0"/>
            <wp:docPr id="1357973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73816" name="图片 1"/>
                    <pic:cNvPicPr>
                      <a:picLocks noChangeAspect="1"/>
                    </pic:cNvPicPr>
                  </pic:nvPicPr>
                  <pic:blipFill>
                    <a:blip r:embed="rId43"/>
                    <a:stretch>
                      <a:fillRect/>
                    </a:stretch>
                  </pic:blipFill>
                  <pic:spPr>
                    <a:xfrm>
                      <a:off x="0" y="0"/>
                      <a:ext cx="5274310" cy="2305050"/>
                    </a:xfrm>
                    <a:prstGeom prst="rect">
                      <a:avLst/>
                    </a:prstGeom>
                  </pic:spPr>
                </pic:pic>
              </a:graphicData>
            </a:graphic>
          </wp:inline>
        </w:drawing>
      </w:r>
    </w:p>
    <w:p w14:paraId="339E77AE">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5CD45D86">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：进入个人中心后，点击修改密码按钮，可进入该页面；</w:t>
      </w:r>
    </w:p>
    <w:p w14:paraId="26828E3B">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：输入原密码，需要使用原密码作为修改凭证；</w:t>
      </w:r>
    </w:p>
    <w:p w14:paraId="159B3C19">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：输入需要重设的新密码；</w:t>
      </w:r>
    </w:p>
    <w:p w14:paraId="72272246">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：再次输入需要重设的新密码，输入的两次新密码必须保持一致；</w:t>
      </w:r>
    </w:p>
    <w:p w14:paraId="79776585">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5</w:t>
      </w:r>
      <w:r>
        <w:rPr>
          <w:rFonts w:hint="eastAsia" w:asciiTheme="minorEastAsia" w:hAnsiTheme="minorEastAsia" w:eastAsiaTheme="minorEastAsia"/>
          <w:sz w:val="28"/>
          <w:szCs w:val="28"/>
        </w:rPr>
        <w:t>：点击保存按钮，校验成功后可修改成功。</w:t>
      </w:r>
    </w:p>
    <w:p w14:paraId="2B91294B">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05F70A5C">
      <w:pPr>
        <w:rPr>
          <w:rFonts w:asciiTheme="minorEastAsia" w:hAnsiTheme="minorEastAsia" w:eastAsiaTheme="minorEastAsia"/>
          <w:sz w:val="28"/>
          <w:szCs w:val="28"/>
        </w:rPr>
      </w:pPr>
    </w:p>
    <w:p w14:paraId="0D423B8C">
      <w:pPr>
        <w:pStyle w:val="4"/>
      </w:pPr>
      <w:bookmarkStart w:id="44" w:name="_Toc138686396"/>
      <w:r>
        <w:rPr>
          <w:rFonts w:hint="eastAsia"/>
        </w:rPr>
        <w:t>1</w:t>
      </w:r>
      <w:r>
        <w:t>1.3</w:t>
      </w:r>
      <w:r>
        <w:rPr>
          <w:rFonts w:hint="eastAsia"/>
        </w:rPr>
        <w:t>、实名认证</w:t>
      </w:r>
      <w:bookmarkEnd w:id="44"/>
    </w:p>
    <w:p w14:paraId="3CFF59BD">
      <w:pPr>
        <w:rPr>
          <w:sz w:val="28"/>
          <w:szCs w:val="28"/>
        </w:rPr>
      </w:pPr>
      <w:r>
        <w:rPr>
          <w:rFonts w:hint="eastAsia"/>
          <w:sz w:val="28"/>
          <w:szCs w:val="28"/>
        </w:rPr>
        <w:t>当前，SaaS平台WEB端支持使用手机号认证及银行卡认证两种认证形式。</w:t>
      </w:r>
    </w:p>
    <w:p w14:paraId="50D72A2F">
      <w:pPr>
        <w:pStyle w:val="5"/>
        <w:rPr>
          <w:sz w:val="32"/>
          <w:szCs w:val="32"/>
        </w:rPr>
      </w:pPr>
      <w:r>
        <w:rPr>
          <w:rFonts w:hint="eastAsia"/>
        </w:rPr>
        <w:t>1</w:t>
      </w:r>
      <w:r>
        <w:t>1.3</w:t>
      </w:r>
      <w:r>
        <w:rPr>
          <w:rFonts w:hint="eastAsia"/>
        </w:rPr>
        <w:t>.</w:t>
      </w:r>
      <w:r>
        <w:t>1</w:t>
      </w:r>
      <w:r>
        <w:rPr>
          <w:rFonts w:hint="eastAsia"/>
        </w:rPr>
        <w:t>、手机号认证</w:t>
      </w:r>
    </w:p>
    <w:p w14:paraId="36864C6A">
      <w:pPr>
        <w:rPr>
          <w:rFonts w:asciiTheme="minorEastAsia" w:hAnsiTheme="minorEastAsia" w:eastAsiaTheme="minorEastAsia"/>
          <w:sz w:val="28"/>
          <w:szCs w:val="28"/>
        </w:rPr>
      </w:pPr>
      <w:r>
        <w:rPr>
          <w:rFonts w:hint="eastAsia" w:ascii="宋体" w:hAnsi="宋体" w:cs="宋体"/>
          <w:b/>
          <w:bCs/>
          <w:kern w:val="0"/>
          <w:sz w:val="28"/>
          <w:szCs w:val="28"/>
        </w:rPr>
        <w:t>路径：</w:t>
      </w:r>
      <w:r>
        <w:rPr>
          <w:rFonts w:hint="eastAsia"/>
          <w:sz w:val="28"/>
          <w:szCs w:val="28"/>
        </w:rPr>
        <w:t>登录平台——&gt;个人中心——&gt;实名认证——&gt;手机号认证</w:t>
      </w:r>
    </w:p>
    <w:p w14:paraId="3BC523F4">
      <w:pPr>
        <w:rPr>
          <w:rFonts w:asciiTheme="minorEastAsia" w:hAnsiTheme="minorEastAsia" w:eastAsiaTheme="minorEastAsia"/>
          <w:sz w:val="28"/>
          <w:szCs w:val="28"/>
        </w:rPr>
      </w:pPr>
      <w:r>
        <w:drawing>
          <wp:inline distT="0" distB="0" distL="0" distR="0">
            <wp:extent cx="5274310" cy="1986280"/>
            <wp:effectExtent l="0" t="0" r="2540" b="0"/>
            <wp:docPr id="1631474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74122" name="图片 1"/>
                    <pic:cNvPicPr>
                      <a:picLocks noChangeAspect="1"/>
                    </pic:cNvPicPr>
                  </pic:nvPicPr>
                  <pic:blipFill>
                    <a:blip r:embed="rId44"/>
                    <a:stretch>
                      <a:fillRect/>
                    </a:stretch>
                  </pic:blipFill>
                  <pic:spPr>
                    <a:xfrm>
                      <a:off x="0" y="0"/>
                      <a:ext cx="5274310" cy="1986280"/>
                    </a:xfrm>
                    <a:prstGeom prst="rect">
                      <a:avLst/>
                    </a:prstGeom>
                  </pic:spPr>
                </pic:pic>
              </a:graphicData>
            </a:graphic>
          </wp:inline>
        </w:drawing>
      </w:r>
    </w:p>
    <w:p w14:paraId="31603EB5">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6803B6A1">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：进入个人中心后，点击实名认证按钮，再点击手机号认证，可进入该页面；</w:t>
      </w:r>
    </w:p>
    <w:p w14:paraId="65ACCA4C">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：手机号认证需要进行手机三要素校验，包括手机号、本人身份证号、姓名；</w:t>
      </w:r>
    </w:p>
    <w:p w14:paraId="401082B7">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：依次输入正确的姓名、身份证号及手机号；</w:t>
      </w:r>
    </w:p>
    <w:p w14:paraId="4C87EF23">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：输入手机号码后，点击“获取验证码”按钮；系统将下发6位数字验证码；</w:t>
      </w:r>
    </w:p>
    <w:p w14:paraId="6A77C2C2">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5</w:t>
      </w:r>
      <w:r>
        <w:rPr>
          <w:rFonts w:hint="eastAsia" w:asciiTheme="minorEastAsia" w:hAnsiTheme="minorEastAsia" w:eastAsiaTheme="minorEastAsia"/>
          <w:sz w:val="28"/>
          <w:szCs w:val="28"/>
        </w:rPr>
        <w:t>：输入6位数验证码；</w:t>
      </w:r>
    </w:p>
    <w:p w14:paraId="3896223F">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6</w:t>
      </w:r>
      <w:r>
        <w:rPr>
          <w:rFonts w:hint="eastAsia" w:asciiTheme="minorEastAsia" w:hAnsiTheme="minorEastAsia" w:eastAsiaTheme="minorEastAsia"/>
          <w:sz w:val="28"/>
          <w:szCs w:val="28"/>
        </w:rPr>
        <w:t>：点击提交按钮；系统将进行手机号认证的三要素校验，校验通过后认证成功；校验不通过需要重新填写正确的信息进行认证。</w:t>
      </w:r>
    </w:p>
    <w:p w14:paraId="615C9022">
      <w:pPr>
        <w:pStyle w:val="5"/>
        <w:rPr>
          <w:sz w:val="32"/>
          <w:szCs w:val="32"/>
        </w:rPr>
      </w:pPr>
      <w:r>
        <w:rPr>
          <w:rFonts w:hint="eastAsia"/>
        </w:rPr>
        <w:t>1</w:t>
      </w:r>
      <w:r>
        <w:t>1.3</w:t>
      </w:r>
      <w:r>
        <w:rPr>
          <w:rFonts w:hint="eastAsia"/>
        </w:rPr>
        <w:t>.</w:t>
      </w:r>
      <w:r>
        <w:t>2</w:t>
      </w:r>
      <w:r>
        <w:rPr>
          <w:rFonts w:hint="eastAsia"/>
        </w:rPr>
        <w:t>、银行卡认证</w:t>
      </w:r>
    </w:p>
    <w:p w14:paraId="371241E4">
      <w:pPr>
        <w:rPr>
          <w:rFonts w:asciiTheme="minorEastAsia" w:hAnsiTheme="minorEastAsia" w:eastAsiaTheme="minorEastAsia"/>
          <w:sz w:val="28"/>
          <w:szCs w:val="28"/>
        </w:rPr>
      </w:pPr>
      <w:r>
        <w:rPr>
          <w:rFonts w:hint="eastAsia" w:ascii="宋体" w:hAnsi="宋体" w:cs="宋体"/>
          <w:b/>
          <w:bCs/>
          <w:kern w:val="0"/>
          <w:sz w:val="28"/>
          <w:szCs w:val="28"/>
        </w:rPr>
        <w:t>路径：</w:t>
      </w:r>
      <w:r>
        <w:rPr>
          <w:rFonts w:hint="eastAsia"/>
          <w:sz w:val="28"/>
          <w:szCs w:val="28"/>
        </w:rPr>
        <w:t>登录平台——&gt;个人中心——&gt;实名认证——&gt;银行卡认证</w:t>
      </w:r>
    </w:p>
    <w:p w14:paraId="1DD081AF">
      <w:pPr>
        <w:rPr>
          <w:rFonts w:asciiTheme="minorEastAsia" w:hAnsiTheme="minorEastAsia" w:eastAsiaTheme="minorEastAsia"/>
          <w:sz w:val="28"/>
          <w:szCs w:val="28"/>
        </w:rPr>
      </w:pPr>
      <w:r>
        <w:drawing>
          <wp:inline distT="0" distB="0" distL="0" distR="0">
            <wp:extent cx="5274310" cy="2197735"/>
            <wp:effectExtent l="0" t="0" r="2540" b="0"/>
            <wp:docPr id="1921013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13331" name="图片 1"/>
                    <pic:cNvPicPr>
                      <a:picLocks noChangeAspect="1"/>
                    </pic:cNvPicPr>
                  </pic:nvPicPr>
                  <pic:blipFill>
                    <a:blip r:embed="rId45"/>
                    <a:stretch>
                      <a:fillRect/>
                    </a:stretch>
                  </pic:blipFill>
                  <pic:spPr>
                    <a:xfrm>
                      <a:off x="0" y="0"/>
                      <a:ext cx="5274310" cy="2197735"/>
                    </a:xfrm>
                    <a:prstGeom prst="rect">
                      <a:avLst/>
                    </a:prstGeom>
                  </pic:spPr>
                </pic:pic>
              </a:graphicData>
            </a:graphic>
          </wp:inline>
        </w:drawing>
      </w:r>
    </w:p>
    <w:p w14:paraId="569DE308">
      <w:pPr>
        <w:rPr>
          <w:rFonts w:asciiTheme="minorEastAsia" w:hAnsiTheme="minorEastAsia" w:eastAsiaTheme="minorEastAsia"/>
          <w:sz w:val="28"/>
          <w:szCs w:val="28"/>
        </w:rPr>
      </w:pPr>
      <w:r>
        <w:rPr>
          <w:rFonts w:hint="eastAsia" w:asciiTheme="minorEastAsia" w:hAnsiTheme="minorEastAsia" w:eastAsiaTheme="minorEastAsia"/>
          <w:sz w:val="28"/>
          <w:szCs w:val="28"/>
        </w:rPr>
        <w:t>如上图：</w:t>
      </w:r>
    </w:p>
    <w:p w14:paraId="23DD0B09">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1</w:t>
      </w:r>
      <w:r>
        <w:rPr>
          <w:rFonts w:hint="eastAsia" w:asciiTheme="minorEastAsia" w:hAnsiTheme="minorEastAsia" w:eastAsiaTheme="minorEastAsia"/>
          <w:sz w:val="28"/>
          <w:szCs w:val="28"/>
        </w:rPr>
        <w:t>：进入个人中心后，点击实名认证按钮，再点击银行卡认证，可进入该页面；</w:t>
      </w:r>
    </w:p>
    <w:p w14:paraId="71FD0D3E">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2</w:t>
      </w:r>
      <w:r>
        <w:rPr>
          <w:rFonts w:hint="eastAsia" w:asciiTheme="minorEastAsia" w:hAnsiTheme="minorEastAsia" w:eastAsiaTheme="minorEastAsia"/>
          <w:sz w:val="28"/>
          <w:szCs w:val="28"/>
        </w:rPr>
        <w:t>：银行卡认证需要进行银行卡认证要素的校验，包括手机号、本人身份证号、姓名、银行卡号；</w:t>
      </w:r>
    </w:p>
    <w:p w14:paraId="13F1F8FA">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3</w:t>
      </w:r>
      <w:r>
        <w:rPr>
          <w:rFonts w:hint="eastAsia" w:asciiTheme="minorEastAsia" w:hAnsiTheme="minorEastAsia" w:eastAsiaTheme="minorEastAsia"/>
          <w:sz w:val="28"/>
          <w:szCs w:val="28"/>
        </w:rPr>
        <w:t>：依次输入正确的姓名、身份证号及手机号、银行卡号；</w:t>
      </w:r>
    </w:p>
    <w:p w14:paraId="44E94AD7">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4</w:t>
      </w:r>
      <w:r>
        <w:rPr>
          <w:rFonts w:hint="eastAsia" w:asciiTheme="minorEastAsia" w:hAnsiTheme="minorEastAsia" w:eastAsiaTheme="minorEastAsia"/>
          <w:sz w:val="28"/>
          <w:szCs w:val="28"/>
        </w:rPr>
        <w:t>：输入手机号码后，点击“获取验证码”按钮；系统将下发6位数字验证码；</w:t>
      </w:r>
    </w:p>
    <w:p w14:paraId="44E8E08A">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5</w:t>
      </w:r>
      <w:r>
        <w:rPr>
          <w:rFonts w:hint="eastAsia" w:asciiTheme="minorEastAsia" w:hAnsiTheme="minorEastAsia" w:eastAsiaTheme="minorEastAsia"/>
          <w:sz w:val="28"/>
          <w:szCs w:val="28"/>
        </w:rPr>
        <w:t>：输入6位数验证码；</w:t>
      </w:r>
    </w:p>
    <w:p w14:paraId="34FADE15">
      <w:pPr>
        <w:rPr>
          <w:rFonts w:asciiTheme="minorEastAsia" w:hAnsiTheme="minorEastAsia" w:eastAsiaTheme="minorEastAsia"/>
          <w:sz w:val="28"/>
          <w:szCs w:val="28"/>
        </w:rPr>
      </w:pPr>
      <w:r>
        <w:rPr>
          <w:rFonts w:asciiTheme="minorEastAsia" w:hAnsiTheme="minorEastAsia" w:eastAsiaTheme="minorEastAsia"/>
          <w:sz w:val="28"/>
          <w:szCs w:val="28"/>
        </w:rPr>
        <w:t>S</w:t>
      </w:r>
      <w:r>
        <w:rPr>
          <w:rFonts w:hint="eastAsia" w:asciiTheme="minorEastAsia" w:hAnsiTheme="minorEastAsia" w:eastAsiaTheme="minorEastAsia"/>
          <w:sz w:val="28"/>
          <w:szCs w:val="28"/>
        </w:rPr>
        <w:t>tep</w:t>
      </w:r>
      <w:r>
        <w:rPr>
          <w:rFonts w:asciiTheme="minorEastAsia" w:hAnsiTheme="minorEastAsia" w:eastAsiaTheme="minorEastAsia"/>
          <w:sz w:val="28"/>
          <w:szCs w:val="28"/>
        </w:rPr>
        <w:t>6</w:t>
      </w:r>
      <w:r>
        <w:rPr>
          <w:rFonts w:hint="eastAsia" w:asciiTheme="minorEastAsia" w:hAnsiTheme="minorEastAsia" w:eastAsiaTheme="minorEastAsia"/>
          <w:sz w:val="28"/>
          <w:szCs w:val="28"/>
        </w:rPr>
        <w:t>：点击提交按钮；系统将进行银行卡号认证的要素校验，校验通过后认证成功；校验不通过需要重新填写正确的信息进行认证。</w:t>
      </w:r>
    </w:p>
    <w:p w14:paraId="797677D5">
      <w:pPr>
        <w:jc w:val="right"/>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——————本节完</w:t>
      </w:r>
    </w:p>
    <w:p w14:paraId="7CF34BDB">
      <w:pPr>
        <w:rPr>
          <w:rFonts w:asciiTheme="minorEastAsia" w:hAnsiTheme="minorEastAsia" w:eastAsiaTheme="minorEastAsia"/>
          <w:sz w:val="28"/>
          <w:szCs w:val="28"/>
        </w:rPr>
      </w:pPr>
    </w:p>
    <w:p w14:paraId="1ED21337">
      <w:pPr>
        <w:rPr>
          <w:rFonts w:asciiTheme="minorEastAsia" w:hAnsiTheme="minorEastAsia" w:eastAsiaTheme="minorEastAsia"/>
          <w:sz w:val="28"/>
          <w:szCs w:val="28"/>
        </w:rPr>
      </w:pPr>
    </w:p>
    <w:p w14:paraId="38C5517B">
      <w:pPr>
        <w:rPr>
          <w:rFonts w:asciiTheme="minorEastAsia" w:hAnsiTheme="minorEastAsia" w:eastAsiaTheme="minorEastAsia"/>
          <w:sz w:val="28"/>
          <w:szCs w:val="28"/>
        </w:rPr>
      </w:pPr>
    </w:p>
    <w:p w14:paraId="493263FD">
      <w:pPr>
        <w:rPr>
          <w:rFonts w:asciiTheme="minorEastAsia" w:hAnsiTheme="minorEastAsia" w:eastAsiaTheme="minorEastAsia"/>
          <w:sz w:val="28"/>
          <w:szCs w:val="28"/>
        </w:rPr>
      </w:pPr>
    </w:p>
    <w:p w14:paraId="0F529C7E">
      <w:pPr>
        <w:rPr>
          <w:rFonts w:asciiTheme="minorEastAsia" w:hAnsiTheme="minorEastAsia" w:eastAsiaTheme="minorEastAsia"/>
          <w:sz w:val="28"/>
          <w:szCs w:val="28"/>
        </w:rPr>
      </w:pPr>
    </w:p>
    <w:p w14:paraId="102035A1">
      <w:pPr>
        <w:rPr>
          <w:rFonts w:asciiTheme="minorEastAsia" w:hAnsiTheme="minorEastAsia" w:eastAsiaTheme="minorEastAsia"/>
          <w:sz w:val="28"/>
          <w:szCs w:val="28"/>
        </w:rPr>
      </w:pPr>
    </w:p>
    <w:p w14:paraId="6CE9FB65">
      <w:pPr>
        <w:rPr>
          <w:rFonts w:asciiTheme="minorEastAsia" w:hAnsiTheme="minorEastAsia" w:eastAsiaTheme="minorEastAsia"/>
          <w:sz w:val="28"/>
          <w:szCs w:val="28"/>
        </w:rPr>
      </w:pPr>
    </w:p>
    <w:p w14:paraId="28DA4B8B">
      <w:pPr>
        <w:rPr>
          <w:rFonts w:asciiTheme="minorEastAsia" w:hAnsiTheme="minorEastAsia" w:eastAsiaTheme="minorEastAsia"/>
          <w:sz w:val="28"/>
          <w:szCs w:val="28"/>
        </w:rPr>
      </w:pPr>
    </w:p>
    <w:p w14:paraId="2527CDDC">
      <w:pPr>
        <w:rPr>
          <w:rFonts w:asciiTheme="minorEastAsia" w:hAnsiTheme="minorEastAsia" w:eastAsiaTheme="minorEastAsia"/>
          <w:sz w:val="28"/>
          <w:szCs w:val="28"/>
        </w:rPr>
      </w:pPr>
    </w:p>
    <w:p w14:paraId="0FA98255">
      <w:pPr>
        <w:rPr>
          <w:rFonts w:asciiTheme="minorEastAsia" w:hAnsiTheme="minorEastAsia" w:eastAsiaTheme="minorEastAsia"/>
          <w:sz w:val="28"/>
          <w:szCs w:val="28"/>
        </w:rPr>
      </w:pPr>
    </w:p>
    <w:p w14:paraId="2AF7A07D">
      <w:pPr>
        <w:rPr>
          <w:rFonts w:asciiTheme="minorEastAsia" w:hAnsiTheme="minorEastAsia" w:eastAsiaTheme="minorEastAsia"/>
          <w:sz w:val="28"/>
          <w:szCs w:val="28"/>
        </w:rPr>
      </w:pPr>
    </w:p>
    <w:p w14:paraId="21AEBE37">
      <w:pPr>
        <w:rPr>
          <w:rFonts w:asciiTheme="minorEastAsia" w:hAnsiTheme="minorEastAsia" w:eastAsiaTheme="minorEastAsia"/>
          <w:sz w:val="28"/>
          <w:szCs w:val="28"/>
        </w:rPr>
      </w:pPr>
    </w:p>
    <w:p w14:paraId="4929196D">
      <w:pPr>
        <w:rPr>
          <w:rFonts w:asciiTheme="minorEastAsia" w:hAnsiTheme="minorEastAsia" w:eastAsiaTheme="minorEastAsia"/>
          <w:sz w:val="28"/>
          <w:szCs w:val="28"/>
        </w:rPr>
      </w:pPr>
    </w:p>
    <w:p w14:paraId="3B7C3690">
      <w:pPr>
        <w:rPr>
          <w:rFonts w:asciiTheme="minorEastAsia" w:hAnsiTheme="minorEastAsia" w:eastAsiaTheme="minorEastAsia"/>
          <w:sz w:val="28"/>
          <w:szCs w:val="28"/>
        </w:rPr>
      </w:pPr>
    </w:p>
    <w:p w14:paraId="4694B719">
      <w:pPr>
        <w:rPr>
          <w:rFonts w:asciiTheme="minorEastAsia" w:hAnsiTheme="minorEastAsia" w:eastAsiaTheme="minorEastAsia"/>
          <w:sz w:val="28"/>
          <w:szCs w:val="28"/>
        </w:rPr>
      </w:pPr>
    </w:p>
    <w:p w14:paraId="242AA77B">
      <w:pPr>
        <w:rPr>
          <w:rFonts w:asciiTheme="minorEastAsia" w:hAnsiTheme="minorEastAsia" w:eastAsiaTheme="minorEastAsia"/>
          <w:sz w:val="28"/>
          <w:szCs w:val="28"/>
        </w:rPr>
      </w:pPr>
    </w:p>
    <w:p w14:paraId="112DA473">
      <w:pPr>
        <w:rPr>
          <w:rFonts w:asciiTheme="minorEastAsia" w:hAnsiTheme="minorEastAsia" w:eastAsiaTheme="minorEastAsia"/>
          <w:sz w:val="28"/>
          <w:szCs w:val="28"/>
        </w:rPr>
      </w:pPr>
    </w:p>
    <w:p w14:paraId="6FEA36D6">
      <w:pPr>
        <w:rPr>
          <w:rFonts w:asciiTheme="minorEastAsia" w:hAnsiTheme="minorEastAsia" w:eastAsiaTheme="minorEastAsia"/>
          <w:sz w:val="28"/>
          <w:szCs w:val="28"/>
        </w:rPr>
      </w:pPr>
    </w:p>
    <w:p w14:paraId="3C5779FE">
      <w:pPr>
        <w:rPr>
          <w:rFonts w:asciiTheme="minorEastAsia" w:hAnsiTheme="minorEastAsia" w:eastAsiaTheme="minorEastAsia"/>
          <w:sz w:val="28"/>
          <w:szCs w:val="28"/>
        </w:rPr>
      </w:pPr>
    </w:p>
    <w:p w14:paraId="44CE2A0C">
      <w:pPr>
        <w:rPr>
          <w:rFonts w:asciiTheme="minorEastAsia" w:hAnsiTheme="minorEastAsia" w:eastAsiaTheme="minorEastAsia"/>
          <w:sz w:val="28"/>
          <w:szCs w:val="28"/>
        </w:rPr>
      </w:pPr>
    </w:p>
    <w:p w14:paraId="2C9878F4">
      <w:pPr>
        <w:rPr>
          <w:rFonts w:asciiTheme="minorEastAsia" w:hAnsiTheme="minorEastAsia" w:eastAsiaTheme="minorEastAsia"/>
          <w:sz w:val="28"/>
          <w:szCs w:val="28"/>
        </w:rPr>
      </w:pPr>
    </w:p>
    <w:p w14:paraId="3D00D989">
      <w:pPr>
        <w:rPr>
          <w:rFonts w:hint="eastAsia" w:asciiTheme="minorEastAsia" w:hAnsiTheme="minorEastAsia" w:eastAsiaTheme="minorEastAsia"/>
          <w:sz w:val="28"/>
          <w:szCs w:val="28"/>
        </w:rPr>
      </w:pPr>
    </w:p>
    <w:p w14:paraId="46ADAC32">
      <w:pPr>
        <w:jc w:val="center"/>
        <w:rPr>
          <w:rFonts w:asciiTheme="minorEastAsia" w:hAnsiTheme="minorEastAsia" w:eastAsiaTheme="minorEastAsia"/>
          <w:sz w:val="144"/>
          <w:szCs w:val="144"/>
        </w:rPr>
      </w:pPr>
      <w:r>
        <w:rPr>
          <w:rFonts w:hint="eastAsia" w:asciiTheme="minorEastAsia" w:hAnsiTheme="minorEastAsia" w:eastAsiaTheme="minorEastAsia"/>
          <w:sz w:val="144"/>
          <w:szCs w:val="144"/>
        </w:rPr>
        <w:t>整篇完</w:t>
      </w:r>
    </w:p>
    <w:p w14:paraId="029C5EBD">
      <w:pPr>
        <w:rPr>
          <w:rFonts w:asciiTheme="minorEastAsia" w:hAnsiTheme="minorEastAsia" w:eastAsiaTheme="minorEastAsia"/>
          <w:sz w:val="28"/>
          <w:szCs w:val="28"/>
        </w:rPr>
      </w:pPr>
    </w:p>
    <w:p w14:paraId="2F6253E4">
      <w:pPr>
        <w:rPr>
          <w:rFonts w:asciiTheme="minorEastAsia" w:hAnsiTheme="minorEastAsia" w:eastAsiaTheme="minorEastAsia"/>
          <w:sz w:val="28"/>
          <w:szCs w:val="28"/>
        </w:rPr>
      </w:pPr>
    </w:p>
    <w:p w14:paraId="2D41BCD2">
      <w:pPr>
        <w:rPr>
          <w:rFonts w:asciiTheme="minorEastAsia" w:hAnsiTheme="minorEastAsia" w:eastAsiaTheme="minorEastAsia"/>
          <w:sz w:val="28"/>
          <w:szCs w:val="28"/>
        </w:rPr>
      </w:pPr>
    </w:p>
    <w:p w14:paraId="62A08B15">
      <w:pPr>
        <w:rPr>
          <w:rFonts w:asciiTheme="minorEastAsia" w:hAnsiTheme="minorEastAsia" w:eastAsiaTheme="minorEastAsia"/>
          <w:sz w:val="28"/>
          <w:szCs w:val="28"/>
        </w:rPr>
      </w:pPr>
    </w:p>
    <w:p w14:paraId="7C6EA803">
      <w:pPr>
        <w:rPr>
          <w:rFonts w:asciiTheme="minorEastAsia" w:hAnsiTheme="minorEastAsia" w:eastAsiaTheme="minorEastAsia"/>
          <w:sz w:val="28"/>
          <w:szCs w:val="28"/>
        </w:rPr>
      </w:pPr>
    </w:p>
    <w:p w14:paraId="28E8B596">
      <w:pPr>
        <w:rPr>
          <w:rFonts w:asciiTheme="minorEastAsia" w:hAnsiTheme="minorEastAsia" w:eastAsiaTheme="minorEastAsia"/>
          <w:sz w:val="28"/>
          <w:szCs w:val="28"/>
        </w:rPr>
      </w:pPr>
    </w:p>
    <w:p w14:paraId="2AB5E6F6">
      <w:pPr>
        <w:rPr>
          <w:rFonts w:asciiTheme="minorEastAsia" w:hAnsiTheme="minorEastAsia" w:eastAsiaTheme="minorEastAsia"/>
          <w:sz w:val="28"/>
          <w:szCs w:val="28"/>
        </w:rPr>
      </w:pPr>
    </w:p>
    <w:p w14:paraId="68E0A5DB">
      <w:pPr>
        <w:rPr>
          <w:rFonts w:asciiTheme="minorEastAsia" w:hAnsiTheme="minorEastAsia" w:eastAsiaTheme="minorEastAsia"/>
          <w:sz w:val="28"/>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lgerian">
    <w:panose1 w:val="04020705040A02060702"/>
    <w:charset w:val="00"/>
    <w:family w:val="decorative"/>
    <w:pitch w:val="default"/>
    <w:sig w:usb0="00000003" w:usb1="00000000" w:usb2="00000000" w:usb3="00000000" w:csb0="20000001"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Segoe UI">
    <w:panose1 w:val="020B0502040204020203"/>
    <w:charset w:val="00"/>
    <w:family w:val="swiss"/>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EA463">
    <w:pPr>
      <w:pStyle w:val="7"/>
    </w:pPr>
    <w:r>
      <w:rPr>
        <w:rFonts w:hint="eastAsia"/>
        <w:lang w:eastAsia="zh-CN"/>
      </w:rPr>
      <w:t>薪起程</w:t>
    </w:r>
    <w:r>
      <w:rPr>
        <w:rFonts w:hint="eastAsia"/>
      </w:rPr>
      <w:t>——</w:t>
    </w:r>
    <w:r>
      <w:rPr>
        <w:rFonts w:hint="eastAsia"/>
        <w:lang w:eastAsia="zh-CN"/>
      </w:rPr>
      <w:t>东莞市凯顺通信息科技有限公司</w:t>
    </w:r>
    <w:r>
      <w:rPr>
        <w:rFonts w:hint="eastAsia"/>
      </w:rPr>
      <w:t xml:space="preserve"> </w:t>
    </w:r>
    <w:r>
      <w:t xml:space="preserve">                                                        </w:t>
    </w:r>
    <w:r>
      <w:rPr>
        <w:lang w:val="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AC632">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5431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813E4">
    <w:pPr>
      <w:pStyle w:val="8"/>
      <w:jc w:val="left"/>
    </w:pPr>
    <w:r>
      <w:rPr>
        <w:rFonts w:hint="eastAsia"/>
      </w:rPr>
      <w:drawing>
        <wp:inline distT="0" distB="0" distL="0" distR="0">
          <wp:extent cx="209550" cy="204470"/>
          <wp:effectExtent l="0" t="0" r="0" b="5080"/>
          <wp:docPr id="478604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04115"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5673" cy="210657"/>
                  </a:xfrm>
                  <a:prstGeom prst="rect">
                    <a:avLst/>
                  </a:prstGeom>
                </pic:spPr>
              </pic:pic>
            </a:graphicData>
          </a:graphic>
        </wp:inline>
      </w:drawing>
    </w:r>
    <w:r>
      <w:rPr>
        <w:rFonts w:hint="eastAsia"/>
        <w:sz w:val="24"/>
        <w:szCs w:val="24"/>
        <w:lang w:eastAsia="zh-CN"/>
      </w:rPr>
      <w:t>薪起程</w:t>
    </w:r>
    <w:r>
      <w:rPr>
        <w:rFonts w:hint="eastAsia"/>
        <w:sz w:val="24"/>
        <w:szCs w:val="24"/>
      </w:rPr>
      <w:t>——</w:t>
    </w:r>
    <w:r>
      <w:pict>
        <v:shape id="PowerPlusWaterMarkObject17351423" o:spid="_x0000_s1030" o:spt="136" type="#_x0000_t136" style="position:absolute;left:0pt;height:41.8pt;width:543.65pt;mso-position-horizontal:center;mso-position-horizontal-relative:margin;mso-position-vertical:center;mso-position-vertical-relative:margin;rotation:20643840f;z-index:-251655168;mso-width-relative:page;mso-height-relative:page;" fillcolor="#A5A5A5" filled="t" stroked="f" coordsize="21600,21600" o:allowincell="f">
          <v:path/>
          <v:fill on="t" opacity="32768f" focussize="0,0"/>
          <v:stroke on="f"/>
          <v:imagedata o:title=""/>
          <o:lock v:ext="edit"/>
          <v:textpath on="t" fitpath="t" trim="f" xscale="f" string="薪起程SaaS平台（内部文件）" style="font-family:隶书;font-size:1pt;v-text-align:center;"/>
        </v:shape>
      </w:pict>
    </w:r>
    <w:r>
      <w:rPr>
        <w:rFonts w:hint="eastAsia"/>
        <w:sz w:val="24"/>
        <w:szCs w:val="24"/>
        <w:lang w:eastAsia="zh-CN"/>
      </w:rPr>
      <w:t>东莞市凯顺通信息科技有限公司</w:t>
    </w:r>
    <w:bookmarkStart w:id="45" w:name="_GoBack"/>
    <w:bookmarkEnd w:id="4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9B397">
    <w:pPr>
      <w:pStyle w:val="8"/>
    </w:pPr>
    <w:r>
      <w:pict>
        <v:shape id="PowerPlusWaterMarkObject17351422" o:spid="_x0000_s1029" o:spt="136" type="#_x0000_t136" style="position:absolute;left:0pt;height:41.8pt;width:543.65pt;mso-position-horizontal:center;mso-position-horizontal-relative:margin;mso-position-vertical:center;mso-position-vertical-relative:margin;rotation:20643840f;z-index:-251656192;mso-width-relative:page;mso-height-relative:page;" fillcolor="#A5A5A5" filled="t" stroked="f" coordsize="21600,21600" o:allowincell="f">
          <v:path/>
          <v:fill on="t" opacity="32768f" focussize="0,0"/>
          <v:stroke on="f"/>
          <v:imagedata o:title=""/>
          <o:lock v:ext="edit"/>
          <v:textpath on="t" fitpath="t" trim="f" xscale="f" string="薪起程SaaS平台（内部文件）" style="font-family:隶书;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7A46D">
    <w:pPr>
      <w:pStyle w:val="8"/>
    </w:pPr>
    <w:r>
      <w:pict>
        <v:shape id="PowerPlusWaterMarkObject17351421" o:spid="_x0000_s1028" o:spt="136" type="#_x0000_t136" style="position:absolute;left:0pt;height:41.8pt;width:543.65pt;mso-position-horizontal:center;mso-position-horizontal-relative:margin;mso-position-vertical:center;mso-position-vertical-relative:margin;rotation:20643840f;z-index:-251657216;mso-width-relative:page;mso-height-relative:page;" fillcolor="#A5A5A5" filled="t" stroked="f" coordsize="21600,21600" o:allowincell="f">
          <v:path/>
          <v:fill on="t" opacity="32768f" focussize="0,0"/>
          <v:stroke on="f"/>
          <v:imagedata o:title=""/>
          <o:lock v:ext="edit"/>
          <v:textpath on="t" fitpath="t" trim="f" xscale="f" string="薪起程SaaS平台（内部文件）" style="font-family:隶书;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CC6F11"/>
    <w:multiLevelType w:val="multilevel"/>
    <w:tmpl w:val="11CC6F11"/>
    <w:lvl w:ilvl="0" w:tentative="0">
      <w:start w:val="1"/>
      <w:numFmt w:val="bullet"/>
      <w:lvlText w:val=""/>
      <w:lvlJc w:val="left"/>
      <w:pPr>
        <w:ind w:left="720" w:hanging="440"/>
      </w:pPr>
      <w:rPr>
        <w:rFonts w:hint="default" w:ascii="Wingdings" w:hAnsi="Wingdings"/>
      </w:rPr>
    </w:lvl>
    <w:lvl w:ilvl="1" w:tentative="0">
      <w:start w:val="1"/>
      <w:numFmt w:val="bullet"/>
      <w:lvlText w:val=""/>
      <w:lvlJc w:val="left"/>
      <w:pPr>
        <w:ind w:left="1160" w:hanging="440"/>
      </w:pPr>
      <w:rPr>
        <w:rFonts w:hint="default" w:ascii="Wingdings" w:hAnsi="Wingdings"/>
      </w:rPr>
    </w:lvl>
    <w:lvl w:ilvl="2" w:tentative="0">
      <w:start w:val="1"/>
      <w:numFmt w:val="bullet"/>
      <w:lvlText w:val=""/>
      <w:lvlJc w:val="left"/>
      <w:pPr>
        <w:ind w:left="1600" w:hanging="440"/>
      </w:pPr>
      <w:rPr>
        <w:rFonts w:hint="default" w:ascii="Wingdings" w:hAnsi="Wingdings"/>
      </w:rPr>
    </w:lvl>
    <w:lvl w:ilvl="3" w:tentative="0">
      <w:start w:val="1"/>
      <w:numFmt w:val="bullet"/>
      <w:lvlText w:val=""/>
      <w:lvlJc w:val="left"/>
      <w:pPr>
        <w:ind w:left="2040" w:hanging="440"/>
      </w:pPr>
      <w:rPr>
        <w:rFonts w:hint="default" w:ascii="Wingdings" w:hAnsi="Wingdings"/>
      </w:rPr>
    </w:lvl>
    <w:lvl w:ilvl="4" w:tentative="0">
      <w:start w:val="1"/>
      <w:numFmt w:val="bullet"/>
      <w:lvlText w:val=""/>
      <w:lvlJc w:val="left"/>
      <w:pPr>
        <w:ind w:left="2480" w:hanging="440"/>
      </w:pPr>
      <w:rPr>
        <w:rFonts w:hint="default" w:ascii="Wingdings" w:hAnsi="Wingdings"/>
      </w:rPr>
    </w:lvl>
    <w:lvl w:ilvl="5" w:tentative="0">
      <w:start w:val="1"/>
      <w:numFmt w:val="bullet"/>
      <w:lvlText w:val=""/>
      <w:lvlJc w:val="left"/>
      <w:pPr>
        <w:ind w:left="2920" w:hanging="440"/>
      </w:pPr>
      <w:rPr>
        <w:rFonts w:hint="default" w:ascii="Wingdings" w:hAnsi="Wingdings"/>
      </w:rPr>
    </w:lvl>
    <w:lvl w:ilvl="6" w:tentative="0">
      <w:start w:val="1"/>
      <w:numFmt w:val="bullet"/>
      <w:lvlText w:val=""/>
      <w:lvlJc w:val="left"/>
      <w:pPr>
        <w:ind w:left="3360" w:hanging="440"/>
      </w:pPr>
      <w:rPr>
        <w:rFonts w:hint="default" w:ascii="Wingdings" w:hAnsi="Wingdings"/>
      </w:rPr>
    </w:lvl>
    <w:lvl w:ilvl="7" w:tentative="0">
      <w:start w:val="1"/>
      <w:numFmt w:val="bullet"/>
      <w:lvlText w:val=""/>
      <w:lvlJc w:val="left"/>
      <w:pPr>
        <w:ind w:left="3800" w:hanging="440"/>
      </w:pPr>
      <w:rPr>
        <w:rFonts w:hint="default" w:ascii="Wingdings" w:hAnsi="Wingdings"/>
      </w:rPr>
    </w:lvl>
    <w:lvl w:ilvl="8" w:tentative="0">
      <w:start w:val="1"/>
      <w:numFmt w:val="bullet"/>
      <w:lvlText w:val=""/>
      <w:lvlJc w:val="left"/>
      <w:pPr>
        <w:ind w:left="4240" w:hanging="440"/>
      </w:pPr>
      <w:rPr>
        <w:rFonts w:hint="default" w:ascii="Wingdings" w:hAnsi="Wingdings"/>
      </w:rPr>
    </w:lvl>
  </w:abstractNum>
  <w:abstractNum w:abstractNumId="1">
    <w:nsid w:val="542B4BD8"/>
    <w:multiLevelType w:val="multilevel"/>
    <w:tmpl w:val="542B4BD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35E"/>
    <w:rsid w:val="0000155A"/>
    <w:rsid w:val="0000305C"/>
    <w:rsid w:val="00005FE2"/>
    <w:rsid w:val="00042702"/>
    <w:rsid w:val="000460A5"/>
    <w:rsid w:val="00052142"/>
    <w:rsid w:val="00057AF5"/>
    <w:rsid w:val="00057F49"/>
    <w:rsid w:val="00060A31"/>
    <w:rsid w:val="00061A8B"/>
    <w:rsid w:val="00063247"/>
    <w:rsid w:val="00064A87"/>
    <w:rsid w:val="00075A5A"/>
    <w:rsid w:val="00080C01"/>
    <w:rsid w:val="000947F5"/>
    <w:rsid w:val="000A7C00"/>
    <w:rsid w:val="000B17C8"/>
    <w:rsid w:val="000D1B3C"/>
    <w:rsid w:val="000D730D"/>
    <w:rsid w:val="00101EFB"/>
    <w:rsid w:val="001033F0"/>
    <w:rsid w:val="00106B3A"/>
    <w:rsid w:val="00112F48"/>
    <w:rsid w:val="00123C08"/>
    <w:rsid w:val="00124175"/>
    <w:rsid w:val="00126CF0"/>
    <w:rsid w:val="0012762C"/>
    <w:rsid w:val="00130B57"/>
    <w:rsid w:val="001321F3"/>
    <w:rsid w:val="001464DC"/>
    <w:rsid w:val="001524F1"/>
    <w:rsid w:val="0015689C"/>
    <w:rsid w:val="00157FB6"/>
    <w:rsid w:val="00162FB0"/>
    <w:rsid w:val="00166E04"/>
    <w:rsid w:val="0017157B"/>
    <w:rsid w:val="00176BED"/>
    <w:rsid w:val="00180E0B"/>
    <w:rsid w:val="00181DD4"/>
    <w:rsid w:val="0018578C"/>
    <w:rsid w:val="001A02FB"/>
    <w:rsid w:val="001B1C73"/>
    <w:rsid w:val="001B489A"/>
    <w:rsid w:val="001B7373"/>
    <w:rsid w:val="001C17E3"/>
    <w:rsid w:val="001C6329"/>
    <w:rsid w:val="001D0063"/>
    <w:rsid w:val="001F26AC"/>
    <w:rsid w:val="001F2FA3"/>
    <w:rsid w:val="001F6784"/>
    <w:rsid w:val="00203A45"/>
    <w:rsid w:val="00203C37"/>
    <w:rsid w:val="00204717"/>
    <w:rsid w:val="00206A6F"/>
    <w:rsid w:val="00211374"/>
    <w:rsid w:val="00213FF3"/>
    <w:rsid w:val="002141E8"/>
    <w:rsid w:val="00221A6A"/>
    <w:rsid w:val="002246DB"/>
    <w:rsid w:val="00240CA6"/>
    <w:rsid w:val="0025439E"/>
    <w:rsid w:val="00264723"/>
    <w:rsid w:val="00264E0D"/>
    <w:rsid w:val="0027431A"/>
    <w:rsid w:val="00283826"/>
    <w:rsid w:val="00284CF7"/>
    <w:rsid w:val="00285E6A"/>
    <w:rsid w:val="00286CD4"/>
    <w:rsid w:val="00287D41"/>
    <w:rsid w:val="002934D0"/>
    <w:rsid w:val="002946BC"/>
    <w:rsid w:val="00297627"/>
    <w:rsid w:val="002A0473"/>
    <w:rsid w:val="002A0E37"/>
    <w:rsid w:val="002A3246"/>
    <w:rsid w:val="002B2A90"/>
    <w:rsid w:val="002B2FE6"/>
    <w:rsid w:val="002C156A"/>
    <w:rsid w:val="002C52F1"/>
    <w:rsid w:val="002C69E7"/>
    <w:rsid w:val="002D3101"/>
    <w:rsid w:val="002E0B4E"/>
    <w:rsid w:val="002E7633"/>
    <w:rsid w:val="002F25F0"/>
    <w:rsid w:val="003011A2"/>
    <w:rsid w:val="00303CBB"/>
    <w:rsid w:val="00306F1F"/>
    <w:rsid w:val="00311213"/>
    <w:rsid w:val="00314A49"/>
    <w:rsid w:val="00325007"/>
    <w:rsid w:val="00327001"/>
    <w:rsid w:val="003320FB"/>
    <w:rsid w:val="00332B16"/>
    <w:rsid w:val="0034514F"/>
    <w:rsid w:val="003459E4"/>
    <w:rsid w:val="00363D9E"/>
    <w:rsid w:val="003656AC"/>
    <w:rsid w:val="003667D7"/>
    <w:rsid w:val="003756AA"/>
    <w:rsid w:val="00380628"/>
    <w:rsid w:val="003830EB"/>
    <w:rsid w:val="00390A1E"/>
    <w:rsid w:val="00390E90"/>
    <w:rsid w:val="003946E3"/>
    <w:rsid w:val="003976C7"/>
    <w:rsid w:val="003A01B8"/>
    <w:rsid w:val="003A2C58"/>
    <w:rsid w:val="003A7BD4"/>
    <w:rsid w:val="003B357E"/>
    <w:rsid w:val="003C11A7"/>
    <w:rsid w:val="003C1512"/>
    <w:rsid w:val="003C4E40"/>
    <w:rsid w:val="003C70B5"/>
    <w:rsid w:val="003C70F3"/>
    <w:rsid w:val="003D4CD5"/>
    <w:rsid w:val="003D746F"/>
    <w:rsid w:val="003E1255"/>
    <w:rsid w:val="003E4DD6"/>
    <w:rsid w:val="003F2E94"/>
    <w:rsid w:val="003F6197"/>
    <w:rsid w:val="004025E8"/>
    <w:rsid w:val="004068CB"/>
    <w:rsid w:val="0041179F"/>
    <w:rsid w:val="00413276"/>
    <w:rsid w:val="0042144D"/>
    <w:rsid w:val="00442CC5"/>
    <w:rsid w:val="00445E68"/>
    <w:rsid w:val="00463A20"/>
    <w:rsid w:val="0046435E"/>
    <w:rsid w:val="00466EF4"/>
    <w:rsid w:val="0047252E"/>
    <w:rsid w:val="0047302B"/>
    <w:rsid w:val="0047646E"/>
    <w:rsid w:val="004802CF"/>
    <w:rsid w:val="00485FD7"/>
    <w:rsid w:val="004947A0"/>
    <w:rsid w:val="00495A24"/>
    <w:rsid w:val="00496335"/>
    <w:rsid w:val="004A44EC"/>
    <w:rsid w:val="004C33B6"/>
    <w:rsid w:val="004C3B5E"/>
    <w:rsid w:val="004C426C"/>
    <w:rsid w:val="004C49DE"/>
    <w:rsid w:val="004D012A"/>
    <w:rsid w:val="004D0476"/>
    <w:rsid w:val="004D1C9A"/>
    <w:rsid w:val="004D3C4F"/>
    <w:rsid w:val="004E5A75"/>
    <w:rsid w:val="004E5CF2"/>
    <w:rsid w:val="004E645B"/>
    <w:rsid w:val="004E73C7"/>
    <w:rsid w:val="005064CD"/>
    <w:rsid w:val="0050701D"/>
    <w:rsid w:val="0050723F"/>
    <w:rsid w:val="0052068C"/>
    <w:rsid w:val="00522C15"/>
    <w:rsid w:val="00526DA7"/>
    <w:rsid w:val="00527BEC"/>
    <w:rsid w:val="00535590"/>
    <w:rsid w:val="0053741E"/>
    <w:rsid w:val="0054196B"/>
    <w:rsid w:val="00542835"/>
    <w:rsid w:val="0055043A"/>
    <w:rsid w:val="00550AAC"/>
    <w:rsid w:val="00555430"/>
    <w:rsid w:val="00563E0D"/>
    <w:rsid w:val="00575E38"/>
    <w:rsid w:val="00577FD9"/>
    <w:rsid w:val="005809ED"/>
    <w:rsid w:val="0059740D"/>
    <w:rsid w:val="005B0384"/>
    <w:rsid w:val="005C1B9F"/>
    <w:rsid w:val="005C7C43"/>
    <w:rsid w:val="005C7C8E"/>
    <w:rsid w:val="005E22D4"/>
    <w:rsid w:val="005E49D0"/>
    <w:rsid w:val="005E7B99"/>
    <w:rsid w:val="00611851"/>
    <w:rsid w:val="00623DF4"/>
    <w:rsid w:val="006258A3"/>
    <w:rsid w:val="0063334E"/>
    <w:rsid w:val="0063596D"/>
    <w:rsid w:val="0064010A"/>
    <w:rsid w:val="00641D2B"/>
    <w:rsid w:val="0065395C"/>
    <w:rsid w:val="0066704A"/>
    <w:rsid w:val="00691CBF"/>
    <w:rsid w:val="006B0A3D"/>
    <w:rsid w:val="006B4222"/>
    <w:rsid w:val="006B76E9"/>
    <w:rsid w:val="006C07F8"/>
    <w:rsid w:val="006C2122"/>
    <w:rsid w:val="006D5639"/>
    <w:rsid w:val="006E2029"/>
    <w:rsid w:val="006E2A86"/>
    <w:rsid w:val="006E6322"/>
    <w:rsid w:val="006F0389"/>
    <w:rsid w:val="006F1D39"/>
    <w:rsid w:val="00701009"/>
    <w:rsid w:val="00735BA4"/>
    <w:rsid w:val="00736A56"/>
    <w:rsid w:val="00736B77"/>
    <w:rsid w:val="0074638D"/>
    <w:rsid w:val="0074770E"/>
    <w:rsid w:val="00755D7B"/>
    <w:rsid w:val="007628A7"/>
    <w:rsid w:val="00764578"/>
    <w:rsid w:val="00766975"/>
    <w:rsid w:val="00766E6D"/>
    <w:rsid w:val="00767684"/>
    <w:rsid w:val="00770E3C"/>
    <w:rsid w:val="00771465"/>
    <w:rsid w:val="00771ECE"/>
    <w:rsid w:val="00774664"/>
    <w:rsid w:val="007848DE"/>
    <w:rsid w:val="00787812"/>
    <w:rsid w:val="00795124"/>
    <w:rsid w:val="007958D3"/>
    <w:rsid w:val="007A3B68"/>
    <w:rsid w:val="007A70D4"/>
    <w:rsid w:val="007B0DF8"/>
    <w:rsid w:val="007B718F"/>
    <w:rsid w:val="007C197E"/>
    <w:rsid w:val="007C46E5"/>
    <w:rsid w:val="007C5C2A"/>
    <w:rsid w:val="007E09FA"/>
    <w:rsid w:val="007E43C2"/>
    <w:rsid w:val="007F29D0"/>
    <w:rsid w:val="007F70A6"/>
    <w:rsid w:val="008026E4"/>
    <w:rsid w:val="0081454E"/>
    <w:rsid w:val="0082051D"/>
    <w:rsid w:val="00831B31"/>
    <w:rsid w:val="0084146A"/>
    <w:rsid w:val="00846764"/>
    <w:rsid w:val="0084676A"/>
    <w:rsid w:val="00847028"/>
    <w:rsid w:val="00850F8A"/>
    <w:rsid w:val="008624D8"/>
    <w:rsid w:val="00870F55"/>
    <w:rsid w:val="00880A5F"/>
    <w:rsid w:val="0088357F"/>
    <w:rsid w:val="0089028A"/>
    <w:rsid w:val="00890ADA"/>
    <w:rsid w:val="0089170C"/>
    <w:rsid w:val="00891995"/>
    <w:rsid w:val="008934EE"/>
    <w:rsid w:val="0089419F"/>
    <w:rsid w:val="008944EA"/>
    <w:rsid w:val="0089453D"/>
    <w:rsid w:val="00894A3E"/>
    <w:rsid w:val="008977AC"/>
    <w:rsid w:val="008A3C31"/>
    <w:rsid w:val="008A74E4"/>
    <w:rsid w:val="008A79E9"/>
    <w:rsid w:val="008B3AE0"/>
    <w:rsid w:val="008C3342"/>
    <w:rsid w:val="008C4A27"/>
    <w:rsid w:val="008D0624"/>
    <w:rsid w:val="008D5798"/>
    <w:rsid w:val="008E6409"/>
    <w:rsid w:val="008E7844"/>
    <w:rsid w:val="00905B1E"/>
    <w:rsid w:val="0091064F"/>
    <w:rsid w:val="0091182F"/>
    <w:rsid w:val="00914AE7"/>
    <w:rsid w:val="00915A2E"/>
    <w:rsid w:val="00917273"/>
    <w:rsid w:val="00917CEA"/>
    <w:rsid w:val="0093471F"/>
    <w:rsid w:val="00942BFD"/>
    <w:rsid w:val="00944006"/>
    <w:rsid w:val="009636BA"/>
    <w:rsid w:val="009653D2"/>
    <w:rsid w:val="00966B47"/>
    <w:rsid w:val="009755DA"/>
    <w:rsid w:val="00982CF8"/>
    <w:rsid w:val="00990BCF"/>
    <w:rsid w:val="00994929"/>
    <w:rsid w:val="00996336"/>
    <w:rsid w:val="009971C3"/>
    <w:rsid w:val="009A1816"/>
    <w:rsid w:val="009A7037"/>
    <w:rsid w:val="009B1C71"/>
    <w:rsid w:val="009B2AC9"/>
    <w:rsid w:val="009B5AD6"/>
    <w:rsid w:val="009C0181"/>
    <w:rsid w:val="009C2277"/>
    <w:rsid w:val="009D110B"/>
    <w:rsid w:val="009D66DF"/>
    <w:rsid w:val="009D75F3"/>
    <w:rsid w:val="009F1702"/>
    <w:rsid w:val="00A018CB"/>
    <w:rsid w:val="00A11DFB"/>
    <w:rsid w:val="00A11E4A"/>
    <w:rsid w:val="00A275EF"/>
    <w:rsid w:val="00A44631"/>
    <w:rsid w:val="00A44CDA"/>
    <w:rsid w:val="00A47110"/>
    <w:rsid w:val="00A627A2"/>
    <w:rsid w:val="00A65BE5"/>
    <w:rsid w:val="00A72567"/>
    <w:rsid w:val="00A84F65"/>
    <w:rsid w:val="00A8539D"/>
    <w:rsid w:val="00A860B1"/>
    <w:rsid w:val="00A86183"/>
    <w:rsid w:val="00A86B0F"/>
    <w:rsid w:val="00A86D11"/>
    <w:rsid w:val="00A95390"/>
    <w:rsid w:val="00AA0E38"/>
    <w:rsid w:val="00AA155A"/>
    <w:rsid w:val="00AA5FA4"/>
    <w:rsid w:val="00AB42C1"/>
    <w:rsid w:val="00AB42CF"/>
    <w:rsid w:val="00AD5840"/>
    <w:rsid w:val="00AD72E7"/>
    <w:rsid w:val="00AE0021"/>
    <w:rsid w:val="00AE13AB"/>
    <w:rsid w:val="00AE17FB"/>
    <w:rsid w:val="00AF006E"/>
    <w:rsid w:val="00AF0647"/>
    <w:rsid w:val="00AF1E34"/>
    <w:rsid w:val="00AF6DE9"/>
    <w:rsid w:val="00B059EA"/>
    <w:rsid w:val="00B063E2"/>
    <w:rsid w:val="00B15CAB"/>
    <w:rsid w:val="00B20588"/>
    <w:rsid w:val="00B226AE"/>
    <w:rsid w:val="00B316DF"/>
    <w:rsid w:val="00B33759"/>
    <w:rsid w:val="00B37EE0"/>
    <w:rsid w:val="00B4030A"/>
    <w:rsid w:val="00B414F0"/>
    <w:rsid w:val="00B455B7"/>
    <w:rsid w:val="00B46A83"/>
    <w:rsid w:val="00B47176"/>
    <w:rsid w:val="00B522B8"/>
    <w:rsid w:val="00B549DA"/>
    <w:rsid w:val="00B71354"/>
    <w:rsid w:val="00B83468"/>
    <w:rsid w:val="00B90F79"/>
    <w:rsid w:val="00B940A5"/>
    <w:rsid w:val="00B94822"/>
    <w:rsid w:val="00B95485"/>
    <w:rsid w:val="00B96DAF"/>
    <w:rsid w:val="00BA0C90"/>
    <w:rsid w:val="00BA1F69"/>
    <w:rsid w:val="00BA3E0A"/>
    <w:rsid w:val="00BB24B2"/>
    <w:rsid w:val="00BB2718"/>
    <w:rsid w:val="00BB3D3B"/>
    <w:rsid w:val="00BB55CC"/>
    <w:rsid w:val="00BC0AB0"/>
    <w:rsid w:val="00BC0BEE"/>
    <w:rsid w:val="00BE5A6A"/>
    <w:rsid w:val="00BE75DD"/>
    <w:rsid w:val="00BE7E72"/>
    <w:rsid w:val="00BF4E46"/>
    <w:rsid w:val="00BF598D"/>
    <w:rsid w:val="00BF7E8A"/>
    <w:rsid w:val="00C069F7"/>
    <w:rsid w:val="00C13FBE"/>
    <w:rsid w:val="00C14F91"/>
    <w:rsid w:val="00C152A8"/>
    <w:rsid w:val="00C22EB5"/>
    <w:rsid w:val="00C22F1E"/>
    <w:rsid w:val="00C50A4A"/>
    <w:rsid w:val="00C56985"/>
    <w:rsid w:val="00C62BED"/>
    <w:rsid w:val="00C70D3E"/>
    <w:rsid w:val="00C71422"/>
    <w:rsid w:val="00C7704E"/>
    <w:rsid w:val="00C7734B"/>
    <w:rsid w:val="00C9042B"/>
    <w:rsid w:val="00C9168D"/>
    <w:rsid w:val="00C91C5C"/>
    <w:rsid w:val="00C94B6D"/>
    <w:rsid w:val="00C95BD5"/>
    <w:rsid w:val="00CB02F2"/>
    <w:rsid w:val="00CB53C8"/>
    <w:rsid w:val="00CB6DD6"/>
    <w:rsid w:val="00CB7759"/>
    <w:rsid w:val="00CC4010"/>
    <w:rsid w:val="00CC49B6"/>
    <w:rsid w:val="00CD0F47"/>
    <w:rsid w:val="00CD3927"/>
    <w:rsid w:val="00CD786A"/>
    <w:rsid w:val="00CE37DF"/>
    <w:rsid w:val="00CF20B9"/>
    <w:rsid w:val="00CF3740"/>
    <w:rsid w:val="00CF5DD4"/>
    <w:rsid w:val="00D007C0"/>
    <w:rsid w:val="00D16D35"/>
    <w:rsid w:val="00D224F9"/>
    <w:rsid w:val="00D22F25"/>
    <w:rsid w:val="00D354B4"/>
    <w:rsid w:val="00D4124C"/>
    <w:rsid w:val="00D4548B"/>
    <w:rsid w:val="00D45EBF"/>
    <w:rsid w:val="00D504DA"/>
    <w:rsid w:val="00D51728"/>
    <w:rsid w:val="00D54D0F"/>
    <w:rsid w:val="00D56CF7"/>
    <w:rsid w:val="00D56E38"/>
    <w:rsid w:val="00D57224"/>
    <w:rsid w:val="00D62B87"/>
    <w:rsid w:val="00D64716"/>
    <w:rsid w:val="00D76FF1"/>
    <w:rsid w:val="00D94E88"/>
    <w:rsid w:val="00D97E68"/>
    <w:rsid w:val="00DA6D7B"/>
    <w:rsid w:val="00DB1D6D"/>
    <w:rsid w:val="00DB64FF"/>
    <w:rsid w:val="00DB74F4"/>
    <w:rsid w:val="00DB7E68"/>
    <w:rsid w:val="00DC23B0"/>
    <w:rsid w:val="00DE24C6"/>
    <w:rsid w:val="00DE46ED"/>
    <w:rsid w:val="00DE529C"/>
    <w:rsid w:val="00DE57FA"/>
    <w:rsid w:val="00DF14F3"/>
    <w:rsid w:val="00DF7D1F"/>
    <w:rsid w:val="00E027F5"/>
    <w:rsid w:val="00E042DD"/>
    <w:rsid w:val="00E16503"/>
    <w:rsid w:val="00E24361"/>
    <w:rsid w:val="00E315A1"/>
    <w:rsid w:val="00E32CC2"/>
    <w:rsid w:val="00E33FF4"/>
    <w:rsid w:val="00E42A9D"/>
    <w:rsid w:val="00E476EE"/>
    <w:rsid w:val="00E5147A"/>
    <w:rsid w:val="00E64D9D"/>
    <w:rsid w:val="00E723F7"/>
    <w:rsid w:val="00E72D5E"/>
    <w:rsid w:val="00E80613"/>
    <w:rsid w:val="00E818C6"/>
    <w:rsid w:val="00E97BE4"/>
    <w:rsid w:val="00EB0E7C"/>
    <w:rsid w:val="00EC350F"/>
    <w:rsid w:val="00ED56C4"/>
    <w:rsid w:val="00EE15BA"/>
    <w:rsid w:val="00EF3BC5"/>
    <w:rsid w:val="00EF65C3"/>
    <w:rsid w:val="00F04BD3"/>
    <w:rsid w:val="00F17222"/>
    <w:rsid w:val="00F21773"/>
    <w:rsid w:val="00F2323E"/>
    <w:rsid w:val="00F3377A"/>
    <w:rsid w:val="00F373C7"/>
    <w:rsid w:val="00F5791F"/>
    <w:rsid w:val="00F66A38"/>
    <w:rsid w:val="00F67188"/>
    <w:rsid w:val="00F77464"/>
    <w:rsid w:val="00F80449"/>
    <w:rsid w:val="00F804D6"/>
    <w:rsid w:val="00F8293E"/>
    <w:rsid w:val="00F84EE9"/>
    <w:rsid w:val="00F85233"/>
    <w:rsid w:val="00F8545A"/>
    <w:rsid w:val="00F90581"/>
    <w:rsid w:val="00FA0E06"/>
    <w:rsid w:val="00FA554F"/>
    <w:rsid w:val="00FC21B7"/>
    <w:rsid w:val="00FD37B3"/>
    <w:rsid w:val="00FD7680"/>
    <w:rsid w:val="00FD76B7"/>
    <w:rsid w:val="00FE2ED5"/>
    <w:rsid w:val="00FE3C5F"/>
    <w:rsid w:val="00FE3D4A"/>
    <w:rsid w:val="00FE4C6F"/>
    <w:rsid w:val="00FF3826"/>
    <w:rsid w:val="00FF4AE2"/>
    <w:rsid w:val="4B803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toc 3"/>
    <w:basedOn w:val="1"/>
    <w:next w:val="1"/>
    <w:autoRedefine/>
    <w:unhideWhenUsed/>
    <w:uiPriority w:val="39"/>
    <w:pPr>
      <w:widowControl/>
      <w:spacing w:after="100" w:line="259" w:lineRule="auto"/>
      <w:ind w:left="440"/>
      <w:jc w:val="left"/>
    </w:pPr>
    <w:rPr>
      <w:rFonts w:asciiTheme="minorHAnsi" w:hAnsiTheme="minorHAnsi" w:eastAsiaTheme="minorEastAsia"/>
      <w:kern w:val="0"/>
      <w:sz w:val="22"/>
    </w:rPr>
  </w:style>
  <w:style w:type="paragraph" w:styleId="7">
    <w:name w:val="footer"/>
    <w:basedOn w:val="1"/>
    <w:link w:val="17"/>
    <w:unhideWhenUsed/>
    <w:uiPriority w:val="99"/>
    <w:pPr>
      <w:tabs>
        <w:tab w:val="center" w:pos="4153"/>
        <w:tab w:val="right" w:pos="8306"/>
      </w:tabs>
      <w:snapToGrid w:val="0"/>
      <w:jc w:val="left"/>
    </w:pPr>
    <w:rPr>
      <w:sz w:val="18"/>
      <w:szCs w:val="18"/>
    </w:rPr>
  </w:style>
  <w:style w:type="paragraph" w:styleId="8">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uiPriority w:val="39"/>
    <w:pPr>
      <w:widowControl/>
      <w:spacing w:after="100" w:line="259" w:lineRule="auto"/>
      <w:jc w:val="left"/>
    </w:pPr>
    <w:rPr>
      <w:rFonts w:asciiTheme="minorHAnsi" w:hAnsiTheme="minorHAnsi" w:eastAsiaTheme="minorEastAsia"/>
      <w:kern w:val="0"/>
      <w:sz w:val="22"/>
    </w:rPr>
  </w:style>
  <w:style w:type="paragraph" w:styleId="10">
    <w:name w:val="toc 2"/>
    <w:basedOn w:val="1"/>
    <w:next w:val="1"/>
    <w:autoRedefine/>
    <w:unhideWhenUsed/>
    <w:uiPriority w:val="39"/>
    <w:pPr>
      <w:widowControl/>
      <w:spacing w:after="100" w:line="259" w:lineRule="auto"/>
      <w:ind w:left="220"/>
      <w:jc w:val="left"/>
    </w:pPr>
    <w:rPr>
      <w:rFonts w:asciiTheme="minorHAnsi" w:hAnsiTheme="minorHAnsi" w:eastAsiaTheme="minorEastAsia"/>
      <w:kern w:val="0"/>
      <w:sz w:val="22"/>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3">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uiPriority w:val="99"/>
    <w:rPr>
      <w:color w:val="0563C1" w:themeColor="hyperlink"/>
      <w:u w:val="single"/>
      <w14:textFill>
        <w14:solidFill>
          <w14:schemeClr w14:val="hlink"/>
        </w14:solidFill>
      </w14:textFill>
    </w:rPr>
  </w:style>
  <w:style w:type="character" w:customStyle="1" w:styleId="16">
    <w:name w:val="页眉 字符"/>
    <w:basedOn w:val="14"/>
    <w:link w:val="8"/>
    <w:qFormat/>
    <w:uiPriority w:val="99"/>
    <w:rPr>
      <w:rFonts w:ascii="Calibri" w:hAnsi="Calibri" w:eastAsia="宋体" w:cs="Times New Roman"/>
      <w:sz w:val="18"/>
      <w:szCs w:val="18"/>
    </w:rPr>
  </w:style>
  <w:style w:type="character" w:customStyle="1" w:styleId="17">
    <w:name w:val="页脚 字符"/>
    <w:basedOn w:val="14"/>
    <w:link w:val="7"/>
    <w:uiPriority w:val="99"/>
    <w:rPr>
      <w:rFonts w:ascii="Calibri" w:hAnsi="Calibri" w:eastAsia="宋体" w:cs="Times New Roman"/>
      <w:sz w:val="18"/>
      <w:szCs w:val="18"/>
    </w:rPr>
  </w:style>
  <w:style w:type="character" w:customStyle="1" w:styleId="18">
    <w:name w:val="标题 1 字符"/>
    <w:basedOn w:val="14"/>
    <w:link w:val="2"/>
    <w:uiPriority w:val="9"/>
    <w:rPr>
      <w:rFonts w:ascii="Calibri" w:hAnsi="Calibri" w:eastAsia="宋体" w:cs="Times New Roman"/>
      <w:b/>
      <w:bCs/>
      <w:kern w:val="44"/>
      <w:sz w:val="44"/>
      <w:szCs w:val="44"/>
    </w:rPr>
  </w:style>
  <w:style w:type="character" w:customStyle="1" w:styleId="19">
    <w:name w:val="标题 2 字符"/>
    <w:basedOn w:val="14"/>
    <w:link w:val="3"/>
    <w:uiPriority w:val="9"/>
    <w:rPr>
      <w:rFonts w:asciiTheme="majorHAnsi" w:hAnsiTheme="majorHAnsi" w:eastAsiaTheme="majorEastAsia" w:cstheme="majorBidi"/>
      <w:b/>
      <w:bCs/>
      <w:sz w:val="32"/>
      <w:szCs w:val="32"/>
    </w:rPr>
  </w:style>
  <w:style w:type="paragraph" w:styleId="2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21">
    <w:name w:val="List Paragraph"/>
    <w:basedOn w:val="1"/>
    <w:qFormat/>
    <w:uiPriority w:val="34"/>
    <w:pPr>
      <w:ind w:firstLine="420" w:firstLineChars="200"/>
    </w:pPr>
  </w:style>
  <w:style w:type="character" w:customStyle="1" w:styleId="22">
    <w:name w:val="标题 3 字符"/>
    <w:basedOn w:val="14"/>
    <w:link w:val="4"/>
    <w:uiPriority w:val="9"/>
    <w:rPr>
      <w:rFonts w:ascii="Calibri" w:hAnsi="Calibri" w:eastAsia="宋体" w:cs="Times New Roman"/>
      <w:b/>
      <w:bCs/>
      <w:sz w:val="32"/>
      <w:szCs w:val="32"/>
    </w:rPr>
  </w:style>
  <w:style w:type="table" w:customStyle="1" w:styleId="23">
    <w:name w:val="Grid Table 5 Dark"/>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24">
    <w:name w:val="Grid Table 5 Dark Accent 6"/>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25">
    <w:name w:val="Grid Table 5 Dark Accent 1"/>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26">
    <w:name w:val="Grid Table 4 Accent 3"/>
    <w:basedOn w:val="12"/>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27">
    <w:name w:val="Unresolved Mention"/>
    <w:basedOn w:val="14"/>
    <w:semiHidden/>
    <w:unhideWhenUsed/>
    <w:uiPriority w:val="99"/>
    <w:rPr>
      <w:color w:val="605E5C"/>
      <w:shd w:val="clear" w:color="auto" w:fill="E1DFDD"/>
    </w:rPr>
  </w:style>
  <w:style w:type="paragraph" w:customStyle="1" w:styleId="2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9">
    <w:name w:val="标题 4 字符"/>
    <w:basedOn w:val="14"/>
    <w:link w:val="5"/>
    <w:uiPriority w:val="9"/>
    <w:rPr>
      <w:rFonts w:asciiTheme="majorHAnsi" w:hAnsiTheme="majorHAnsi" w:eastAsiaTheme="majorEastAsia" w:cstheme="majorBidi"/>
      <w:b/>
      <w:bCs/>
      <w:sz w:val="28"/>
      <w:szCs w:val="28"/>
    </w:rPr>
  </w:style>
  <w:style w:type="paragraph" w:customStyle="1" w:styleId="30">
    <w:name w:val="auth-explain"/>
    <w:basedOn w:val="1"/>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1.png"/><Relationship Id="rId10" Type="http://schemas.openxmlformats.org/officeDocument/2006/relationships/image" Target="media/image2.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B3992-815B-461A-A13C-D47B1E8C0572}">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1562</Words>
  <Characters>1823</Characters>
  <Lines>100</Lines>
  <Paragraphs>28</Paragraphs>
  <TotalTime>4748</TotalTime>
  <ScaleCrop>false</ScaleCrop>
  <LinksUpToDate>false</LinksUpToDate>
  <CharactersWithSpaces>2094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2023-05-11T03:39:00Z</dcterms:created>
  <dc:creator>王思村</dc:creator>
  <cp:lastModifiedBy>heyao</cp:lastModifiedBy>
  <cp:lastPrinted>2023-06-26T07:39:00Z</cp:lastPrinted>
  <dcterms:modified xsi:type="dcterms:W3CDTF">2025-04-14T06:58:28Z</dcterms:modified>
  <cp:revision>885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eyJoZGlkIjoiYjkzMmVlM2FlOTY2NmVmNDE4MjlmODVlNzhlMzM3MTQiLCJ1c2VySWQiOiI0NzgzOTU4ODYifQ==</vt:lpwstr>
  </property>
  <property fmtid="{D5CDD505-2E9C-101B-9397-08002B2CF9AE}" pid="3" name="KSOProductBuildVer">
    <vt:lpwstr>2052-12.1.0.20784</vt:lpwstr>
  </property>
  <property fmtid="{D5CDD505-2E9C-101B-9397-08002B2CF9AE}" pid="4" name="ICV">
    <vt:lpwstr>06C25AC5212C4299A788B8C9D32F3717_12</vt:lpwstr>
  </property>
</Properties>
</file>